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69504" behindDoc="0" locked="0" layoutInCell="1" allowOverlap="1" wp14:anchorId="05289F31" wp14:editId="26448A6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3BB19900" w:rsidR="009A6143" w:rsidRPr="009A6143" w:rsidRDefault="00E044F9" w:rsidP="006F0A36">
      <w:pPr>
        <w:pStyle w:val="SupportType"/>
        <w:spacing w:before="0"/>
        <w:ind w:left="0"/>
        <w:rPr>
          <w:rFonts w:cs="Open Sans Light"/>
          <w:color w:val="FF0000"/>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5C581496" w:rsidR="009B3DA9" w:rsidRPr="00161BDF" w:rsidRDefault="007957CB" w:rsidP="006F0A36">
      <w:pPr>
        <w:rPr>
          <w:rFonts w:ascii="Bliss Pro Regular" w:hAnsi="Bliss Pro Regular" w:cs="Open Sans Light"/>
          <w:color w:val="E21951"/>
          <w:sz w:val="52"/>
          <w:szCs w:val="52"/>
        </w:rPr>
      </w:pPr>
      <w:r>
        <w:rPr>
          <w:rStyle w:val="SubjectChar"/>
          <w:rFonts w:cs="Open Sans Light"/>
        </w:rPr>
        <w:t>Biology</w:t>
      </w:r>
      <w:r w:rsidR="00AA1BD7">
        <w:rPr>
          <w:rStyle w:val="SubjectChar"/>
          <w:rFonts w:cs="Open Sans Light"/>
        </w:rPr>
        <w:t xml:space="preserve"> 970</w:t>
      </w:r>
      <w:r>
        <w:rPr>
          <w:rStyle w:val="SubjectChar"/>
          <w:rFonts w:cs="Open Sans Light"/>
        </w:rPr>
        <w:t>0</w:t>
      </w:r>
    </w:p>
    <w:p w14:paraId="5849E7F0" w14:textId="77777777" w:rsidR="00042BFC" w:rsidRPr="002D7381" w:rsidRDefault="00042BFC" w:rsidP="006F0A36">
      <w:pPr>
        <w:pStyle w:val="Forexaminationfrom"/>
        <w:ind w:left="0"/>
        <w:rPr>
          <w:rFonts w:cs="Open Sans Light"/>
        </w:rPr>
      </w:pPr>
    </w:p>
    <w:p w14:paraId="2653C2EC" w14:textId="5E49D7ED"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AA1BD7">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sidR="00AA1BD7">
        <w:rPr>
          <w:rFonts w:ascii="Bliss Pro Light" w:hAnsi="Bliss Pro Light" w:cs="Open Sans Light"/>
          <w:szCs w:val="24"/>
        </w:rPr>
        <w:t>22</w:t>
      </w:r>
    </w:p>
    <w:p w14:paraId="76699E50" w14:textId="0EC387DB" w:rsidR="00E044F9" w:rsidRPr="004C6B31" w:rsidRDefault="00E044F9" w:rsidP="008743EC">
      <w:pPr>
        <w:ind w:left="-142"/>
        <w:rPr>
          <w:rFonts w:ascii="Calisto MT" w:hAnsi="Calisto MT"/>
          <w:sz w:val="28"/>
          <w:szCs w:val="28"/>
        </w:rPr>
      </w:pPr>
    </w:p>
    <w:p w14:paraId="4CEB674F" w14:textId="33B0444B" w:rsidR="00E044F9" w:rsidRPr="004C6B31" w:rsidRDefault="00E044F9" w:rsidP="008743EC">
      <w:pPr>
        <w:ind w:left="-142"/>
        <w:rPr>
          <w:rFonts w:ascii="Calisto MT" w:hAnsi="Calisto MT"/>
          <w:sz w:val="28"/>
          <w:szCs w:val="28"/>
        </w:rPr>
      </w:pPr>
    </w:p>
    <w:p w14:paraId="7DE73276" w14:textId="4E995C10" w:rsidR="00E044F9" w:rsidRPr="004C6B31" w:rsidRDefault="007957CB" w:rsidP="008743EC">
      <w:pPr>
        <w:ind w:left="-142"/>
        <w:rPr>
          <w:rFonts w:ascii="Calisto MT" w:hAnsi="Calisto MT"/>
          <w:noProof/>
          <w:sz w:val="52"/>
          <w:szCs w:val="52"/>
          <w:lang w:eastAsia="en-GB"/>
        </w:rPr>
      </w:pPr>
      <w:r w:rsidRPr="007957CB">
        <w:rPr>
          <w:rFonts w:ascii="Bliss Pro Light" w:hAnsi="Bliss Pro Light" w:cs="Open Sans Light"/>
          <w:noProof/>
          <w:lang w:eastAsia="en-GB"/>
        </w:rPr>
        <w:drawing>
          <wp:anchor distT="0" distB="0" distL="114300" distR="114300" simplePos="0" relativeHeight="251659264" behindDoc="0" locked="0" layoutInCell="1" allowOverlap="1" wp14:anchorId="3B467E40" wp14:editId="05A1F782">
            <wp:simplePos x="0" y="0"/>
            <wp:positionH relativeFrom="column">
              <wp:posOffset>5877501</wp:posOffset>
            </wp:positionH>
            <wp:positionV relativeFrom="paragraph">
              <wp:posOffset>10160</wp:posOffset>
            </wp:positionV>
            <wp:extent cx="3365560" cy="290512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9593" cy="29086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87E73C" w14:textId="6935C37C" w:rsidR="00E044F9" w:rsidRDefault="00E044F9" w:rsidP="008743EC">
      <w:pPr>
        <w:ind w:left="-142"/>
        <w:rPr>
          <w:rFonts w:ascii="Merriweather" w:hAnsi="Merriweather"/>
          <w:noProof/>
          <w:sz w:val="52"/>
          <w:szCs w:val="52"/>
          <w:lang w:eastAsia="en-GB"/>
        </w:rPr>
      </w:pPr>
    </w:p>
    <w:p w14:paraId="5DBEA0C4" w14:textId="77777777" w:rsidR="00E044F9" w:rsidRDefault="00E044F9" w:rsidP="008743EC">
      <w:pPr>
        <w:ind w:left="-142"/>
        <w:rPr>
          <w:rFonts w:ascii="Merriweather" w:hAnsi="Merriweather"/>
          <w:noProof/>
          <w:sz w:val="52"/>
          <w:szCs w:val="52"/>
          <w:lang w:eastAsia="en-GB"/>
        </w:rPr>
      </w:pPr>
    </w:p>
    <w:p w14:paraId="752A7357" w14:textId="77777777" w:rsidR="00E044F9" w:rsidRPr="00FE3ADB" w:rsidRDefault="00E044F9" w:rsidP="008743EC">
      <w:pPr>
        <w:ind w:left="-142"/>
        <w:rPr>
          <w:sz w:val="28"/>
          <w:szCs w:val="28"/>
        </w:rPr>
      </w:pPr>
    </w:p>
    <w:p w14:paraId="7897BF45" w14:textId="77777777" w:rsidR="00E044F9" w:rsidRPr="008743EC" w:rsidRDefault="00E044F9" w:rsidP="008743EC">
      <w:pPr>
        <w:ind w:left="-142"/>
        <w:rPr>
          <w:rFonts w:ascii="Arial" w:hAnsi="Arial"/>
          <w:sz w:val="28"/>
          <w:szCs w:val="28"/>
        </w:rPr>
        <w:sectPr w:rsidR="00E044F9" w:rsidRPr="008743EC" w:rsidSect="009B3DA9">
          <w:headerReference w:type="default" r:id="rId14"/>
          <w:footerReference w:type="default" r:id="rId15"/>
          <w:headerReference w:type="first" r:id="rId16"/>
          <w:footerReference w:type="first" r:id="rId17"/>
          <w:pgSz w:w="16840" w:h="11900" w:orient="landscape" w:code="9"/>
          <w:pgMar w:top="1134" w:right="1134" w:bottom="1134" w:left="1134" w:header="0" w:footer="454" w:gutter="0"/>
          <w:cols w:space="708"/>
          <w:titlePg/>
          <w:docGrid w:linePitch="326"/>
        </w:sectPr>
      </w:pPr>
    </w:p>
    <w:p w14:paraId="7488BB39" w14:textId="726BE24F" w:rsidR="00751874" w:rsidRDefault="00751874" w:rsidP="00751874">
      <w:bookmarkStart w:id="0" w:name="_Toc442785067"/>
      <w:bookmarkStart w:id="1" w:name="Contents"/>
    </w:p>
    <w:p w14:paraId="2FD5E943" w14:textId="3C626CDB" w:rsidR="00F176A5" w:rsidRDefault="00F176A5" w:rsidP="00751874"/>
    <w:p w14:paraId="26F6EC45" w14:textId="5539CDC5" w:rsidR="00F176A5" w:rsidRDefault="00F176A5" w:rsidP="00751874"/>
    <w:p w14:paraId="2597F1F5" w14:textId="512A135A" w:rsidR="00F176A5" w:rsidRDefault="00F176A5" w:rsidP="00751874"/>
    <w:p w14:paraId="56354B3F" w14:textId="55948AC6" w:rsidR="00F176A5" w:rsidRDefault="00F176A5" w:rsidP="00751874"/>
    <w:p w14:paraId="3E9CB46F" w14:textId="1CC2CC62" w:rsidR="00F176A5" w:rsidRDefault="00F176A5" w:rsidP="00751874"/>
    <w:p w14:paraId="78279F12" w14:textId="230E5CB8" w:rsidR="00F176A5" w:rsidRDefault="00F176A5" w:rsidP="00751874"/>
    <w:p w14:paraId="7907B6F6" w14:textId="3802FD72" w:rsidR="00F176A5" w:rsidRDefault="00F176A5" w:rsidP="00751874"/>
    <w:p w14:paraId="65C1BE7A" w14:textId="54B533C6" w:rsidR="00F176A5" w:rsidRDefault="00F176A5" w:rsidP="00751874"/>
    <w:p w14:paraId="46900A85" w14:textId="1EF0771F" w:rsidR="00F176A5" w:rsidRDefault="00F176A5" w:rsidP="00751874"/>
    <w:p w14:paraId="0A169BD5" w14:textId="2064FD5E" w:rsidR="00F176A5" w:rsidRDefault="00F176A5" w:rsidP="00751874"/>
    <w:p w14:paraId="5D58C175" w14:textId="31029C31" w:rsidR="00F176A5" w:rsidRDefault="00F176A5" w:rsidP="00751874"/>
    <w:p w14:paraId="4C2ED2DA" w14:textId="3B5BC0E0" w:rsidR="00F176A5" w:rsidRDefault="00F176A5" w:rsidP="00751874"/>
    <w:p w14:paraId="4A031662" w14:textId="737E929A" w:rsidR="00F176A5" w:rsidRDefault="00F176A5" w:rsidP="00751874"/>
    <w:p w14:paraId="59CB1874" w14:textId="5F75F361" w:rsidR="00F176A5" w:rsidRDefault="00F176A5" w:rsidP="00751874"/>
    <w:p w14:paraId="4B06B6E4" w14:textId="5BA31CD2" w:rsidR="00F176A5" w:rsidRDefault="00F176A5" w:rsidP="00751874"/>
    <w:p w14:paraId="1B9595E2" w14:textId="54A3C0AA" w:rsidR="00F176A5" w:rsidRDefault="00F176A5" w:rsidP="00751874"/>
    <w:p w14:paraId="29231120" w14:textId="77777777" w:rsidR="00F176A5" w:rsidRDefault="00F176A5"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68DB95E5" w:rsidR="00751874" w:rsidRDefault="00751874" w:rsidP="00751874"/>
    <w:p w14:paraId="4B1272D8" w14:textId="1DCC9D97" w:rsidR="00F176A5" w:rsidRDefault="00F176A5" w:rsidP="00751874"/>
    <w:p w14:paraId="4DC66A85" w14:textId="4FF140CA" w:rsidR="00F176A5" w:rsidRDefault="00F176A5" w:rsidP="00751874"/>
    <w:p w14:paraId="754F625E" w14:textId="017D99F4" w:rsidR="00F176A5" w:rsidRDefault="00F176A5" w:rsidP="00751874"/>
    <w:p w14:paraId="4A87C509" w14:textId="559EC83B" w:rsidR="00F176A5" w:rsidRDefault="00F176A5" w:rsidP="00751874"/>
    <w:p w14:paraId="47745C32" w14:textId="5601BF0F" w:rsidR="00F176A5" w:rsidRDefault="00F176A5" w:rsidP="00751874"/>
    <w:p w14:paraId="0E627637" w14:textId="77777777" w:rsidR="00751874" w:rsidRDefault="00751874" w:rsidP="00751874"/>
    <w:p w14:paraId="725DCBB5" w14:textId="77777777" w:rsidR="00751874" w:rsidRDefault="00751874" w:rsidP="00751874"/>
    <w:p w14:paraId="4943ED6A" w14:textId="247D2A3D" w:rsidR="00F176A5" w:rsidRPr="003B7BE6" w:rsidRDefault="00F176A5" w:rsidP="00F176A5">
      <w:pPr>
        <w:rPr>
          <w:rFonts w:ascii="Arial" w:hAnsi="Arial" w:cs="Arial"/>
          <w:color w:val="FF0000"/>
          <w:sz w:val="20"/>
          <w:szCs w:val="20"/>
        </w:rPr>
      </w:pPr>
      <w:bookmarkStart w:id="2" w:name="_Toc30684709"/>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F176A5">
        <w:rPr>
          <w:rFonts w:ascii="Arial" w:hAnsi="Arial" w:cs="Arial"/>
          <w:sz w:val="20"/>
          <w:szCs w:val="20"/>
        </w:rPr>
        <w:t>2022 v2</w:t>
      </w:r>
    </w:p>
    <w:p w14:paraId="4DF7DD10" w14:textId="77777777" w:rsidR="00F176A5" w:rsidRDefault="00F176A5" w:rsidP="00F176A5">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38E89BAF" w14:textId="77777777" w:rsidR="00F176A5" w:rsidRDefault="00F176A5" w:rsidP="00F176A5">
      <w:pPr>
        <w:rPr>
          <w:rFonts w:ascii="Arial" w:hAnsi="Arial" w:cs="Arial"/>
          <w:color w:val="000000"/>
          <w:sz w:val="20"/>
          <w:szCs w:val="20"/>
        </w:rPr>
      </w:pPr>
    </w:p>
    <w:p w14:paraId="4EA95F7E" w14:textId="77777777" w:rsidR="00F176A5" w:rsidRPr="007C4DC0" w:rsidRDefault="00F176A5" w:rsidP="00F176A5">
      <w:pPr>
        <w:rPr>
          <w:sz w:val="20"/>
          <w:szCs w:val="20"/>
        </w:rPr>
        <w:sectPr w:rsidR="00F176A5" w:rsidRPr="007C4DC0"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Pr="007C4DC0">
        <w:rPr>
          <w:rFonts w:ascii="Arial" w:hAnsi="Arial" w:cs="Arial"/>
          <w:sz w:val="20"/>
          <w:szCs w:val="20"/>
        </w:rPr>
        <w:t>.</w:t>
      </w:r>
    </w:p>
    <w:p w14:paraId="6FA38ED3" w14:textId="77777777" w:rsidR="00F116EA" w:rsidRPr="00134488" w:rsidRDefault="00F116EA" w:rsidP="00005425">
      <w:pPr>
        <w:pStyle w:val="Heading1"/>
      </w:pPr>
      <w:r w:rsidRPr="00134488">
        <w:lastRenderedPageBreak/>
        <w:t>C</w:t>
      </w:r>
      <w:r w:rsidRPr="00A54741">
        <w:t>onte</w:t>
      </w:r>
      <w:r w:rsidRPr="00134488">
        <w:t>nts</w:t>
      </w:r>
      <w:bookmarkEnd w:id="0"/>
      <w:bookmarkEnd w:id="2"/>
      <w:r w:rsidR="001A54F8" w:rsidRPr="00134488">
        <w:t xml:space="preserve"> </w:t>
      </w:r>
    </w:p>
    <w:bookmarkEnd w:id="1"/>
    <w:p w14:paraId="70AB263E" w14:textId="77777777" w:rsidR="00F116EA" w:rsidRPr="004A4E17" w:rsidRDefault="00F116EA" w:rsidP="003D2B2A">
      <w:pPr>
        <w:rPr>
          <w:rFonts w:ascii="Arial" w:hAnsi="Arial"/>
          <w:bCs/>
          <w:sz w:val="20"/>
          <w:szCs w:val="20"/>
        </w:rPr>
      </w:pPr>
    </w:p>
    <w:p w14:paraId="3080DE28" w14:textId="3794C80C" w:rsidR="00FD41D0" w:rsidRDefault="003C678D">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30684710" w:history="1">
        <w:r w:rsidR="00FD41D0" w:rsidRPr="0067402D">
          <w:rPr>
            <w:rStyle w:val="Hyperlink"/>
            <w:noProof/>
          </w:rPr>
          <w:t>Introduction</w:t>
        </w:r>
        <w:r w:rsidR="00FD41D0">
          <w:rPr>
            <w:noProof/>
            <w:webHidden/>
          </w:rPr>
          <w:tab/>
        </w:r>
        <w:r w:rsidR="00FD41D0">
          <w:rPr>
            <w:noProof/>
            <w:webHidden/>
          </w:rPr>
          <w:fldChar w:fldCharType="begin"/>
        </w:r>
        <w:r w:rsidR="00FD41D0">
          <w:rPr>
            <w:noProof/>
            <w:webHidden/>
          </w:rPr>
          <w:instrText xml:space="preserve"> PAGEREF _Toc30684710 \h </w:instrText>
        </w:r>
        <w:r w:rsidR="00FD41D0">
          <w:rPr>
            <w:noProof/>
            <w:webHidden/>
          </w:rPr>
        </w:r>
        <w:r w:rsidR="00FD41D0">
          <w:rPr>
            <w:noProof/>
            <w:webHidden/>
          </w:rPr>
          <w:fldChar w:fldCharType="separate"/>
        </w:r>
        <w:r w:rsidR="00CF3F98">
          <w:rPr>
            <w:noProof/>
            <w:webHidden/>
          </w:rPr>
          <w:t>4</w:t>
        </w:r>
        <w:r w:rsidR="00FD41D0">
          <w:rPr>
            <w:noProof/>
            <w:webHidden/>
          </w:rPr>
          <w:fldChar w:fldCharType="end"/>
        </w:r>
      </w:hyperlink>
    </w:p>
    <w:p w14:paraId="5AD771EE" w14:textId="6B65FF3B" w:rsidR="00FD41D0" w:rsidRDefault="00A633F2">
      <w:pPr>
        <w:pStyle w:val="TOC1"/>
        <w:rPr>
          <w:rFonts w:asciiTheme="minorHAnsi" w:eastAsiaTheme="minorEastAsia" w:hAnsiTheme="minorHAnsi" w:cstheme="minorBidi"/>
          <w:noProof/>
          <w:sz w:val="22"/>
          <w:szCs w:val="22"/>
          <w:lang w:eastAsia="en-GB"/>
        </w:rPr>
      </w:pPr>
      <w:hyperlink w:anchor="_Toc30684711" w:history="1">
        <w:r w:rsidR="00FD41D0" w:rsidRPr="0067402D">
          <w:rPr>
            <w:rStyle w:val="Hyperlink"/>
            <w:noProof/>
          </w:rPr>
          <w:t>1: Cell structure</w:t>
        </w:r>
        <w:r w:rsidR="00FD41D0">
          <w:rPr>
            <w:noProof/>
            <w:webHidden/>
          </w:rPr>
          <w:tab/>
        </w:r>
        <w:r w:rsidR="00FD41D0">
          <w:rPr>
            <w:noProof/>
            <w:webHidden/>
          </w:rPr>
          <w:fldChar w:fldCharType="begin"/>
        </w:r>
        <w:r w:rsidR="00FD41D0">
          <w:rPr>
            <w:noProof/>
            <w:webHidden/>
          </w:rPr>
          <w:instrText xml:space="preserve"> PAGEREF _Toc30684711 \h </w:instrText>
        </w:r>
        <w:r w:rsidR="00FD41D0">
          <w:rPr>
            <w:noProof/>
            <w:webHidden/>
          </w:rPr>
        </w:r>
        <w:r w:rsidR="00FD41D0">
          <w:rPr>
            <w:noProof/>
            <w:webHidden/>
          </w:rPr>
          <w:fldChar w:fldCharType="separate"/>
        </w:r>
        <w:r w:rsidR="00CF3F98">
          <w:rPr>
            <w:noProof/>
            <w:webHidden/>
          </w:rPr>
          <w:t>9</w:t>
        </w:r>
        <w:r w:rsidR="00FD41D0">
          <w:rPr>
            <w:noProof/>
            <w:webHidden/>
          </w:rPr>
          <w:fldChar w:fldCharType="end"/>
        </w:r>
      </w:hyperlink>
    </w:p>
    <w:p w14:paraId="163AA9A8" w14:textId="74A7434F" w:rsidR="00FD41D0" w:rsidRDefault="00A633F2">
      <w:pPr>
        <w:pStyle w:val="TOC1"/>
        <w:rPr>
          <w:rFonts w:asciiTheme="minorHAnsi" w:eastAsiaTheme="minorEastAsia" w:hAnsiTheme="minorHAnsi" w:cstheme="minorBidi"/>
          <w:noProof/>
          <w:sz w:val="22"/>
          <w:szCs w:val="22"/>
          <w:lang w:eastAsia="en-GB"/>
        </w:rPr>
      </w:pPr>
      <w:hyperlink w:anchor="_Toc30684712" w:history="1">
        <w:r w:rsidR="00FD41D0" w:rsidRPr="0067402D">
          <w:rPr>
            <w:rStyle w:val="Hyperlink"/>
            <w:noProof/>
          </w:rPr>
          <w:t>2: Biological molecules</w:t>
        </w:r>
        <w:r w:rsidR="00FD41D0">
          <w:rPr>
            <w:noProof/>
            <w:webHidden/>
          </w:rPr>
          <w:tab/>
        </w:r>
        <w:r w:rsidR="00FD41D0">
          <w:rPr>
            <w:noProof/>
            <w:webHidden/>
          </w:rPr>
          <w:fldChar w:fldCharType="begin"/>
        </w:r>
        <w:r w:rsidR="00FD41D0">
          <w:rPr>
            <w:noProof/>
            <w:webHidden/>
          </w:rPr>
          <w:instrText xml:space="preserve"> PAGEREF _Toc30684712 \h </w:instrText>
        </w:r>
        <w:r w:rsidR="00FD41D0">
          <w:rPr>
            <w:noProof/>
            <w:webHidden/>
          </w:rPr>
        </w:r>
        <w:r w:rsidR="00FD41D0">
          <w:rPr>
            <w:noProof/>
            <w:webHidden/>
          </w:rPr>
          <w:fldChar w:fldCharType="separate"/>
        </w:r>
        <w:r w:rsidR="00CF3F98">
          <w:rPr>
            <w:noProof/>
            <w:webHidden/>
          </w:rPr>
          <w:t>12</w:t>
        </w:r>
        <w:r w:rsidR="00FD41D0">
          <w:rPr>
            <w:noProof/>
            <w:webHidden/>
          </w:rPr>
          <w:fldChar w:fldCharType="end"/>
        </w:r>
      </w:hyperlink>
    </w:p>
    <w:p w14:paraId="638B3E9D" w14:textId="1F0AC10B" w:rsidR="00FD41D0" w:rsidRDefault="00A633F2">
      <w:pPr>
        <w:pStyle w:val="TOC1"/>
        <w:rPr>
          <w:rFonts w:asciiTheme="minorHAnsi" w:eastAsiaTheme="minorEastAsia" w:hAnsiTheme="minorHAnsi" w:cstheme="minorBidi"/>
          <w:noProof/>
          <w:sz w:val="22"/>
          <w:szCs w:val="22"/>
          <w:lang w:eastAsia="en-GB"/>
        </w:rPr>
      </w:pPr>
      <w:hyperlink w:anchor="_Toc30684713" w:history="1">
        <w:r w:rsidR="00FD41D0" w:rsidRPr="0067402D">
          <w:rPr>
            <w:rStyle w:val="Hyperlink"/>
            <w:noProof/>
          </w:rPr>
          <w:t>3: Enzymes</w:t>
        </w:r>
        <w:r w:rsidR="00FD41D0">
          <w:rPr>
            <w:noProof/>
            <w:webHidden/>
          </w:rPr>
          <w:tab/>
        </w:r>
        <w:r w:rsidR="00FD41D0">
          <w:rPr>
            <w:noProof/>
            <w:webHidden/>
          </w:rPr>
          <w:fldChar w:fldCharType="begin"/>
        </w:r>
        <w:r w:rsidR="00FD41D0">
          <w:rPr>
            <w:noProof/>
            <w:webHidden/>
          </w:rPr>
          <w:instrText xml:space="preserve"> PAGEREF _Toc30684713 \h </w:instrText>
        </w:r>
        <w:r w:rsidR="00FD41D0">
          <w:rPr>
            <w:noProof/>
            <w:webHidden/>
          </w:rPr>
        </w:r>
        <w:r w:rsidR="00FD41D0">
          <w:rPr>
            <w:noProof/>
            <w:webHidden/>
          </w:rPr>
          <w:fldChar w:fldCharType="separate"/>
        </w:r>
        <w:r w:rsidR="00CF3F98">
          <w:rPr>
            <w:noProof/>
            <w:webHidden/>
          </w:rPr>
          <w:t>17</w:t>
        </w:r>
        <w:r w:rsidR="00FD41D0">
          <w:rPr>
            <w:noProof/>
            <w:webHidden/>
          </w:rPr>
          <w:fldChar w:fldCharType="end"/>
        </w:r>
      </w:hyperlink>
    </w:p>
    <w:p w14:paraId="6FEDE9CB" w14:textId="5B5FE489" w:rsidR="00FD41D0" w:rsidRDefault="00A633F2">
      <w:pPr>
        <w:pStyle w:val="TOC1"/>
        <w:rPr>
          <w:rFonts w:asciiTheme="minorHAnsi" w:eastAsiaTheme="minorEastAsia" w:hAnsiTheme="minorHAnsi" w:cstheme="minorBidi"/>
          <w:noProof/>
          <w:sz w:val="22"/>
          <w:szCs w:val="22"/>
          <w:lang w:eastAsia="en-GB"/>
        </w:rPr>
      </w:pPr>
      <w:hyperlink w:anchor="_Toc30684714" w:history="1">
        <w:r w:rsidR="00FD41D0" w:rsidRPr="0067402D">
          <w:rPr>
            <w:rStyle w:val="Hyperlink"/>
            <w:noProof/>
          </w:rPr>
          <w:t>4: Cell membranes and transport</w:t>
        </w:r>
        <w:r w:rsidR="00FD41D0">
          <w:rPr>
            <w:noProof/>
            <w:webHidden/>
          </w:rPr>
          <w:tab/>
        </w:r>
        <w:r w:rsidR="00FD41D0">
          <w:rPr>
            <w:noProof/>
            <w:webHidden/>
          </w:rPr>
          <w:fldChar w:fldCharType="begin"/>
        </w:r>
        <w:r w:rsidR="00FD41D0">
          <w:rPr>
            <w:noProof/>
            <w:webHidden/>
          </w:rPr>
          <w:instrText xml:space="preserve"> PAGEREF _Toc30684714 \h </w:instrText>
        </w:r>
        <w:r w:rsidR="00FD41D0">
          <w:rPr>
            <w:noProof/>
            <w:webHidden/>
          </w:rPr>
        </w:r>
        <w:r w:rsidR="00FD41D0">
          <w:rPr>
            <w:noProof/>
            <w:webHidden/>
          </w:rPr>
          <w:fldChar w:fldCharType="separate"/>
        </w:r>
        <w:r w:rsidR="00CF3F98">
          <w:rPr>
            <w:noProof/>
            <w:webHidden/>
          </w:rPr>
          <w:t>21</w:t>
        </w:r>
        <w:r w:rsidR="00FD41D0">
          <w:rPr>
            <w:noProof/>
            <w:webHidden/>
          </w:rPr>
          <w:fldChar w:fldCharType="end"/>
        </w:r>
      </w:hyperlink>
    </w:p>
    <w:p w14:paraId="152F0C02" w14:textId="6D9FA798" w:rsidR="00FD41D0" w:rsidRDefault="00A633F2">
      <w:pPr>
        <w:pStyle w:val="TOC1"/>
        <w:rPr>
          <w:rFonts w:asciiTheme="minorHAnsi" w:eastAsiaTheme="minorEastAsia" w:hAnsiTheme="minorHAnsi" w:cstheme="minorBidi"/>
          <w:noProof/>
          <w:sz w:val="22"/>
          <w:szCs w:val="22"/>
          <w:lang w:eastAsia="en-GB"/>
        </w:rPr>
      </w:pPr>
      <w:hyperlink w:anchor="_Toc30684715" w:history="1">
        <w:r w:rsidR="00FD41D0" w:rsidRPr="0067402D">
          <w:rPr>
            <w:rStyle w:val="Hyperlink"/>
            <w:noProof/>
          </w:rPr>
          <w:t>5: The mitotic cell cycle</w:t>
        </w:r>
        <w:r w:rsidR="00FD41D0">
          <w:rPr>
            <w:noProof/>
            <w:webHidden/>
          </w:rPr>
          <w:tab/>
        </w:r>
        <w:r w:rsidR="00FD41D0">
          <w:rPr>
            <w:noProof/>
            <w:webHidden/>
          </w:rPr>
          <w:fldChar w:fldCharType="begin"/>
        </w:r>
        <w:r w:rsidR="00FD41D0">
          <w:rPr>
            <w:noProof/>
            <w:webHidden/>
          </w:rPr>
          <w:instrText xml:space="preserve"> PAGEREF _Toc30684715 \h </w:instrText>
        </w:r>
        <w:r w:rsidR="00FD41D0">
          <w:rPr>
            <w:noProof/>
            <w:webHidden/>
          </w:rPr>
        </w:r>
        <w:r w:rsidR="00FD41D0">
          <w:rPr>
            <w:noProof/>
            <w:webHidden/>
          </w:rPr>
          <w:fldChar w:fldCharType="separate"/>
        </w:r>
        <w:r w:rsidR="00CF3F98">
          <w:rPr>
            <w:noProof/>
            <w:webHidden/>
          </w:rPr>
          <w:t>24</w:t>
        </w:r>
        <w:r w:rsidR="00FD41D0">
          <w:rPr>
            <w:noProof/>
            <w:webHidden/>
          </w:rPr>
          <w:fldChar w:fldCharType="end"/>
        </w:r>
      </w:hyperlink>
    </w:p>
    <w:p w14:paraId="48EC548F" w14:textId="6A874EAA" w:rsidR="00FD41D0" w:rsidRDefault="00A633F2">
      <w:pPr>
        <w:pStyle w:val="TOC1"/>
        <w:rPr>
          <w:rFonts w:asciiTheme="minorHAnsi" w:eastAsiaTheme="minorEastAsia" w:hAnsiTheme="minorHAnsi" w:cstheme="minorBidi"/>
          <w:noProof/>
          <w:sz w:val="22"/>
          <w:szCs w:val="22"/>
          <w:lang w:eastAsia="en-GB"/>
        </w:rPr>
      </w:pPr>
      <w:hyperlink w:anchor="_Toc30684716" w:history="1">
        <w:r w:rsidR="00FD41D0" w:rsidRPr="0067402D">
          <w:rPr>
            <w:rStyle w:val="Hyperlink"/>
            <w:noProof/>
          </w:rPr>
          <w:t>6: Nucleic acids and protein synthesis</w:t>
        </w:r>
        <w:r w:rsidR="00FD41D0">
          <w:rPr>
            <w:noProof/>
            <w:webHidden/>
          </w:rPr>
          <w:tab/>
        </w:r>
        <w:r w:rsidR="00FD41D0">
          <w:rPr>
            <w:noProof/>
            <w:webHidden/>
          </w:rPr>
          <w:fldChar w:fldCharType="begin"/>
        </w:r>
        <w:r w:rsidR="00FD41D0">
          <w:rPr>
            <w:noProof/>
            <w:webHidden/>
          </w:rPr>
          <w:instrText xml:space="preserve"> PAGEREF _Toc30684716 \h </w:instrText>
        </w:r>
        <w:r w:rsidR="00FD41D0">
          <w:rPr>
            <w:noProof/>
            <w:webHidden/>
          </w:rPr>
        </w:r>
        <w:r w:rsidR="00FD41D0">
          <w:rPr>
            <w:noProof/>
            <w:webHidden/>
          </w:rPr>
          <w:fldChar w:fldCharType="separate"/>
        </w:r>
        <w:r w:rsidR="00CF3F98">
          <w:rPr>
            <w:noProof/>
            <w:webHidden/>
          </w:rPr>
          <w:t>26</w:t>
        </w:r>
        <w:r w:rsidR="00FD41D0">
          <w:rPr>
            <w:noProof/>
            <w:webHidden/>
          </w:rPr>
          <w:fldChar w:fldCharType="end"/>
        </w:r>
      </w:hyperlink>
    </w:p>
    <w:p w14:paraId="2D74D5C1" w14:textId="3471219C" w:rsidR="00FD41D0" w:rsidRDefault="00A633F2">
      <w:pPr>
        <w:pStyle w:val="TOC1"/>
        <w:rPr>
          <w:rFonts w:asciiTheme="minorHAnsi" w:eastAsiaTheme="minorEastAsia" w:hAnsiTheme="minorHAnsi" w:cstheme="minorBidi"/>
          <w:noProof/>
          <w:sz w:val="22"/>
          <w:szCs w:val="22"/>
          <w:lang w:eastAsia="en-GB"/>
        </w:rPr>
      </w:pPr>
      <w:hyperlink w:anchor="_Toc30684717" w:history="1">
        <w:r w:rsidR="00FD41D0" w:rsidRPr="0067402D">
          <w:rPr>
            <w:rStyle w:val="Hyperlink"/>
            <w:noProof/>
          </w:rPr>
          <w:t>7: Transport</w:t>
        </w:r>
        <w:r w:rsidR="00217A2E">
          <w:rPr>
            <w:rStyle w:val="Hyperlink"/>
            <w:noProof/>
          </w:rPr>
          <w:t xml:space="preserve"> in plants</w:t>
        </w:r>
        <w:r w:rsidR="00FD41D0">
          <w:rPr>
            <w:noProof/>
            <w:webHidden/>
          </w:rPr>
          <w:tab/>
        </w:r>
        <w:r w:rsidR="00FD41D0">
          <w:rPr>
            <w:noProof/>
            <w:webHidden/>
          </w:rPr>
          <w:fldChar w:fldCharType="begin"/>
        </w:r>
        <w:r w:rsidR="00FD41D0">
          <w:rPr>
            <w:noProof/>
            <w:webHidden/>
          </w:rPr>
          <w:instrText xml:space="preserve"> PAGEREF _Toc30684717 \h </w:instrText>
        </w:r>
        <w:r w:rsidR="00FD41D0">
          <w:rPr>
            <w:noProof/>
            <w:webHidden/>
          </w:rPr>
        </w:r>
        <w:r w:rsidR="00FD41D0">
          <w:rPr>
            <w:noProof/>
            <w:webHidden/>
          </w:rPr>
          <w:fldChar w:fldCharType="separate"/>
        </w:r>
        <w:r w:rsidR="00CF3F98">
          <w:rPr>
            <w:noProof/>
            <w:webHidden/>
          </w:rPr>
          <w:t>29</w:t>
        </w:r>
        <w:r w:rsidR="00FD41D0">
          <w:rPr>
            <w:noProof/>
            <w:webHidden/>
          </w:rPr>
          <w:fldChar w:fldCharType="end"/>
        </w:r>
      </w:hyperlink>
    </w:p>
    <w:p w14:paraId="763924DA" w14:textId="656DB5BA" w:rsidR="00FD41D0" w:rsidRDefault="00A633F2">
      <w:pPr>
        <w:pStyle w:val="TOC1"/>
        <w:rPr>
          <w:rFonts w:asciiTheme="minorHAnsi" w:eastAsiaTheme="minorEastAsia" w:hAnsiTheme="minorHAnsi" w:cstheme="minorBidi"/>
          <w:noProof/>
          <w:sz w:val="22"/>
          <w:szCs w:val="22"/>
          <w:lang w:eastAsia="en-GB"/>
        </w:rPr>
      </w:pPr>
      <w:hyperlink w:anchor="_Toc30684718" w:history="1">
        <w:r w:rsidR="00FD41D0" w:rsidRPr="0067402D">
          <w:rPr>
            <w:rStyle w:val="Hyperlink"/>
            <w:noProof/>
          </w:rPr>
          <w:t xml:space="preserve">8: Transport in </w:t>
        </w:r>
        <w:r w:rsidR="00217A2E">
          <w:rPr>
            <w:rStyle w:val="Hyperlink"/>
            <w:noProof/>
          </w:rPr>
          <w:t>mam</w:t>
        </w:r>
        <w:r w:rsidR="00FD41D0" w:rsidRPr="0067402D">
          <w:rPr>
            <w:rStyle w:val="Hyperlink"/>
            <w:noProof/>
          </w:rPr>
          <w:t>mals</w:t>
        </w:r>
        <w:r w:rsidR="00FD41D0">
          <w:rPr>
            <w:noProof/>
            <w:webHidden/>
          </w:rPr>
          <w:tab/>
        </w:r>
        <w:r w:rsidR="00FD41D0">
          <w:rPr>
            <w:noProof/>
            <w:webHidden/>
          </w:rPr>
          <w:fldChar w:fldCharType="begin"/>
        </w:r>
        <w:r w:rsidR="00FD41D0">
          <w:rPr>
            <w:noProof/>
            <w:webHidden/>
          </w:rPr>
          <w:instrText xml:space="preserve"> PAGEREF _Toc30684718 \h </w:instrText>
        </w:r>
        <w:r w:rsidR="00FD41D0">
          <w:rPr>
            <w:noProof/>
            <w:webHidden/>
          </w:rPr>
        </w:r>
        <w:r w:rsidR="00FD41D0">
          <w:rPr>
            <w:noProof/>
            <w:webHidden/>
          </w:rPr>
          <w:fldChar w:fldCharType="separate"/>
        </w:r>
        <w:r w:rsidR="00CF3F98">
          <w:rPr>
            <w:noProof/>
            <w:webHidden/>
          </w:rPr>
          <w:t>32</w:t>
        </w:r>
        <w:r w:rsidR="00FD41D0">
          <w:rPr>
            <w:noProof/>
            <w:webHidden/>
          </w:rPr>
          <w:fldChar w:fldCharType="end"/>
        </w:r>
      </w:hyperlink>
    </w:p>
    <w:p w14:paraId="0947B3F0" w14:textId="32A7D4B5" w:rsidR="00FD41D0" w:rsidRDefault="00A633F2">
      <w:pPr>
        <w:pStyle w:val="TOC1"/>
        <w:rPr>
          <w:rFonts w:asciiTheme="minorHAnsi" w:eastAsiaTheme="minorEastAsia" w:hAnsiTheme="minorHAnsi" w:cstheme="minorBidi"/>
          <w:noProof/>
          <w:sz w:val="22"/>
          <w:szCs w:val="22"/>
          <w:lang w:eastAsia="en-GB"/>
        </w:rPr>
      </w:pPr>
      <w:hyperlink w:anchor="_Toc30684719" w:history="1">
        <w:r w:rsidR="00FD41D0" w:rsidRPr="0067402D">
          <w:rPr>
            <w:rStyle w:val="Hyperlink"/>
            <w:noProof/>
          </w:rPr>
          <w:t>9: Gas exchange</w:t>
        </w:r>
        <w:r w:rsidR="00FD41D0">
          <w:rPr>
            <w:noProof/>
            <w:webHidden/>
          </w:rPr>
          <w:tab/>
        </w:r>
        <w:r w:rsidR="00FD41D0">
          <w:rPr>
            <w:noProof/>
            <w:webHidden/>
          </w:rPr>
          <w:fldChar w:fldCharType="begin"/>
        </w:r>
        <w:r w:rsidR="00FD41D0">
          <w:rPr>
            <w:noProof/>
            <w:webHidden/>
          </w:rPr>
          <w:instrText xml:space="preserve"> PAGEREF _Toc30684719 \h </w:instrText>
        </w:r>
        <w:r w:rsidR="00FD41D0">
          <w:rPr>
            <w:noProof/>
            <w:webHidden/>
          </w:rPr>
        </w:r>
        <w:r w:rsidR="00FD41D0">
          <w:rPr>
            <w:noProof/>
            <w:webHidden/>
          </w:rPr>
          <w:fldChar w:fldCharType="separate"/>
        </w:r>
        <w:r w:rsidR="00CF3F98">
          <w:rPr>
            <w:noProof/>
            <w:webHidden/>
          </w:rPr>
          <w:t>36</w:t>
        </w:r>
        <w:r w:rsidR="00FD41D0">
          <w:rPr>
            <w:noProof/>
            <w:webHidden/>
          </w:rPr>
          <w:fldChar w:fldCharType="end"/>
        </w:r>
      </w:hyperlink>
    </w:p>
    <w:p w14:paraId="1ECEB1AA" w14:textId="018C0421" w:rsidR="00FD41D0" w:rsidRDefault="00A633F2">
      <w:pPr>
        <w:pStyle w:val="TOC1"/>
        <w:rPr>
          <w:rFonts w:asciiTheme="minorHAnsi" w:eastAsiaTheme="minorEastAsia" w:hAnsiTheme="minorHAnsi" w:cstheme="minorBidi"/>
          <w:noProof/>
          <w:sz w:val="22"/>
          <w:szCs w:val="22"/>
          <w:lang w:eastAsia="en-GB"/>
        </w:rPr>
      </w:pPr>
      <w:hyperlink w:anchor="_Toc30684720" w:history="1">
        <w:r w:rsidR="00FD41D0" w:rsidRPr="0067402D">
          <w:rPr>
            <w:rStyle w:val="Hyperlink"/>
            <w:noProof/>
          </w:rPr>
          <w:t>10: Infectious diseases</w:t>
        </w:r>
        <w:r w:rsidR="00FD41D0">
          <w:rPr>
            <w:noProof/>
            <w:webHidden/>
          </w:rPr>
          <w:tab/>
        </w:r>
        <w:r w:rsidR="00FD41D0">
          <w:rPr>
            <w:noProof/>
            <w:webHidden/>
          </w:rPr>
          <w:fldChar w:fldCharType="begin"/>
        </w:r>
        <w:r w:rsidR="00FD41D0">
          <w:rPr>
            <w:noProof/>
            <w:webHidden/>
          </w:rPr>
          <w:instrText xml:space="preserve"> PAGEREF _Toc30684720 \h </w:instrText>
        </w:r>
        <w:r w:rsidR="00FD41D0">
          <w:rPr>
            <w:noProof/>
            <w:webHidden/>
          </w:rPr>
        </w:r>
        <w:r w:rsidR="00FD41D0">
          <w:rPr>
            <w:noProof/>
            <w:webHidden/>
          </w:rPr>
          <w:fldChar w:fldCharType="separate"/>
        </w:r>
        <w:r w:rsidR="00CF3F98">
          <w:rPr>
            <w:noProof/>
            <w:webHidden/>
          </w:rPr>
          <w:t>38</w:t>
        </w:r>
        <w:r w:rsidR="00FD41D0">
          <w:rPr>
            <w:noProof/>
            <w:webHidden/>
          </w:rPr>
          <w:fldChar w:fldCharType="end"/>
        </w:r>
      </w:hyperlink>
    </w:p>
    <w:p w14:paraId="7A82986D" w14:textId="609C0366" w:rsidR="00FD41D0" w:rsidRDefault="00A633F2">
      <w:pPr>
        <w:pStyle w:val="TOC1"/>
        <w:rPr>
          <w:rFonts w:asciiTheme="minorHAnsi" w:eastAsiaTheme="minorEastAsia" w:hAnsiTheme="minorHAnsi" w:cstheme="minorBidi"/>
          <w:noProof/>
          <w:sz w:val="22"/>
          <w:szCs w:val="22"/>
          <w:lang w:eastAsia="en-GB"/>
        </w:rPr>
      </w:pPr>
      <w:hyperlink w:anchor="_Toc30684721" w:history="1">
        <w:r w:rsidR="00FD41D0" w:rsidRPr="0067402D">
          <w:rPr>
            <w:rStyle w:val="Hyperlink"/>
            <w:noProof/>
          </w:rPr>
          <w:t>11: Immunity</w:t>
        </w:r>
        <w:r w:rsidR="00FD41D0">
          <w:rPr>
            <w:noProof/>
            <w:webHidden/>
          </w:rPr>
          <w:tab/>
        </w:r>
        <w:r w:rsidR="00FD41D0">
          <w:rPr>
            <w:noProof/>
            <w:webHidden/>
          </w:rPr>
          <w:fldChar w:fldCharType="begin"/>
        </w:r>
        <w:r w:rsidR="00FD41D0">
          <w:rPr>
            <w:noProof/>
            <w:webHidden/>
          </w:rPr>
          <w:instrText xml:space="preserve"> PAGEREF _Toc30684721 \h </w:instrText>
        </w:r>
        <w:r w:rsidR="00FD41D0">
          <w:rPr>
            <w:noProof/>
            <w:webHidden/>
          </w:rPr>
        </w:r>
        <w:r w:rsidR="00FD41D0">
          <w:rPr>
            <w:noProof/>
            <w:webHidden/>
          </w:rPr>
          <w:fldChar w:fldCharType="separate"/>
        </w:r>
        <w:r w:rsidR="00CF3F98">
          <w:rPr>
            <w:noProof/>
            <w:webHidden/>
          </w:rPr>
          <w:t>40</w:t>
        </w:r>
        <w:r w:rsidR="00FD41D0">
          <w:rPr>
            <w:noProof/>
            <w:webHidden/>
          </w:rPr>
          <w:fldChar w:fldCharType="end"/>
        </w:r>
      </w:hyperlink>
    </w:p>
    <w:p w14:paraId="7F1E8D59" w14:textId="5B470A6C" w:rsidR="00FD41D0" w:rsidRDefault="00A633F2">
      <w:pPr>
        <w:pStyle w:val="TOC1"/>
        <w:rPr>
          <w:rFonts w:asciiTheme="minorHAnsi" w:eastAsiaTheme="minorEastAsia" w:hAnsiTheme="minorHAnsi" w:cstheme="minorBidi"/>
          <w:noProof/>
          <w:sz w:val="22"/>
          <w:szCs w:val="22"/>
          <w:lang w:eastAsia="en-GB"/>
        </w:rPr>
      </w:pPr>
      <w:hyperlink w:anchor="_Toc30684722" w:history="1">
        <w:r w:rsidR="00FD41D0" w:rsidRPr="0067402D">
          <w:rPr>
            <w:rStyle w:val="Hyperlink"/>
            <w:noProof/>
          </w:rPr>
          <w:t>12: Energy and respiration</w:t>
        </w:r>
        <w:r w:rsidR="00FD41D0">
          <w:rPr>
            <w:noProof/>
            <w:webHidden/>
          </w:rPr>
          <w:tab/>
        </w:r>
        <w:r w:rsidR="00FD41D0">
          <w:rPr>
            <w:noProof/>
            <w:webHidden/>
          </w:rPr>
          <w:fldChar w:fldCharType="begin"/>
        </w:r>
        <w:r w:rsidR="00FD41D0">
          <w:rPr>
            <w:noProof/>
            <w:webHidden/>
          </w:rPr>
          <w:instrText xml:space="preserve"> PAGEREF _Toc30684722 \h </w:instrText>
        </w:r>
        <w:r w:rsidR="00FD41D0">
          <w:rPr>
            <w:noProof/>
            <w:webHidden/>
          </w:rPr>
        </w:r>
        <w:r w:rsidR="00FD41D0">
          <w:rPr>
            <w:noProof/>
            <w:webHidden/>
          </w:rPr>
          <w:fldChar w:fldCharType="separate"/>
        </w:r>
        <w:r w:rsidR="00CF3F98">
          <w:rPr>
            <w:noProof/>
            <w:webHidden/>
          </w:rPr>
          <w:t>42</w:t>
        </w:r>
        <w:r w:rsidR="00FD41D0">
          <w:rPr>
            <w:noProof/>
            <w:webHidden/>
          </w:rPr>
          <w:fldChar w:fldCharType="end"/>
        </w:r>
      </w:hyperlink>
    </w:p>
    <w:p w14:paraId="522183FF" w14:textId="5E53476E" w:rsidR="00FD41D0" w:rsidRDefault="00A633F2">
      <w:pPr>
        <w:pStyle w:val="TOC1"/>
        <w:rPr>
          <w:rFonts w:asciiTheme="minorHAnsi" w:eastAsiaTheme="minorEastAsia" w:hAnsiTheme="minorHAnsi" w:cstheme="minorBidi"/>
          <w:noProof/>
          <w:sz w:val="22"/>
          <w:szCs w:val="22"/>
          <w:lang w:eastAsia="en-GB"/>
        </w:rPr>
      </w:pPr>
      <w:hyperlink w:anchor="_Toc30684723" w:history="1">
        <w:r w:rsidR="00FD41D0" w:rsidRPr="0067402D">
          <w:rPr>
            <w:rStyle w:val="Hyperlink"/>
            <w:noProof/>
          </w:rPr>
          <w:t>13: Photosynthesis</w:t>
        </w:r>
        <w:r w:rsidR="00FD41D0">
          <w:rPr>
            <w:noProof/>
            <w:webHidden/>
          </w:rPr>
          <w:tab/>
        </w:r>
        <w:r w:rsidR="00FD41D0">
          <w:rPr>
            <w:noProof/>
            <w:webHidden/>
          </w:rPr>
          <w:fldChar w:fldCharType="begin"/>
        </w:r>
        <w:r w:rsidR="00FD41D0">
          <w:rPr>
            <w:noProof/>
            <w:webHidden/>
          </w:rPr>
          <w:instrText xml:space="preserve"> PAGEREF _Toc30684723 \h </w:instrText>
        </w:r>
        <w:r w:rsidR="00FD41D0">
          <w:rPr>
            <w:noProof/>
            <w:webHidden/>
          </w:rPr>
        </w:r>
        <w:r w:rsidR="00FD41D0">
          <w:rPr>
            <w:noProof/>
            <w:webHidden/>
          </w:rPr>
          <w:fldChar w:fldCharType="separate"/>
        </w:r>
        <w:r w:rsidR="00CF3F98">
          <w:rPr>
            <w:noProof/>
            <w:webHidden/>
          </w:rPr>
          <w:t>47</w:t>
        </w:r>
        <w:r w:rsidR="00FD41D0">
          <w:rPr>
            <w:noProof/>
            <w:webHidden/>
          </w:rPr>
          <w:fldChar w:fldCharType="end"/>
        </w:r>
      </w:hyperlink>
    </w:p>
    <w:p w14:paraId="6AD1A06E" w14:textId="054019EE" w:rsidR="00FD41D0" w:rsidRDefault="00A633F2">
      <w:pPr>
        <w:pStyle w:val="TOC1"/>
        <w:rPr>
          <w:rFonts w:asciiTheme="minorHAnsi" w:eastAsiaTheme="minorEastAsia" w:hAnsiTheme="minorHAnsi" w:cstheme="minorBidi"/>
          <w:noProof/>
          <w:sz w:val="22"/>
          <w:szCs w:val="22"/>
          <w:lang w:eastAsia="en-GB"/>
        </w:rPr>
      </w:pPr>
      <w:hyperlink w:anchor="_Toc30684724" w:history="1">
        <w:r w:rsidR="00FD41D0" w:rsidRPr="0067402D">
          <w:rPr>
            <w:rStyle w:val="Hyperlink"/>
            <w:noProof/>
          </w:rPr>
          <w:t>14: Homeostasis</w:t>
        </w:r>
        <w:r w:rsidR="00FD41D0">
          <w:rPr>
            <w:noProof/>
            <w:webHidden/>
          </w:rPr>
          <w:tab/>
        </w:r>
        <w:r w:rsidR="00FD41D0">
          <w:rPr>
            <w:noProof/>
            <w:webHidden/>
          </w:rPr>
          <w:fldChar w:fldCharType="begin"/>
        </w:r>
        <w:r w:rsidR="00FD41D0">
          <w:rPr>
            <w:noProof/>
            <w:webHidden/>
          </w:rPr>
          <w:instrText xml:space="preserve"> PAGEREF _Toc30684724 \h </w:instrText>
        </w:r>
        <w:r w:rsidR="00FD41D0">
          <w:rPr>
            <w:noProof/>
            <w:webHidden/>
          </w:rPr>
        </w:r>
        <w:r w:rsidR="00FD41D0">
          <w:rPr>
            <w:noProof/>
            <w:webHidden/>
          </w:rPr>
          <w:fldChar w:fldCharType="separate"/>
        </w:r>
        <w:r w:rsidR="00CF3F98">
          <w:rPr>
            <w:noProof/>
            <w:webHidden/>
          </w:rPr>
          <w:t>51</w:t>
        </w:r>
        <w:r w:rsidR="00FD41D0">
          <w:rPr>
            <w:noProof/>
            <w:webHidden/>
          </w:rPr>
          <w:fldChar w:fldCharType="end"/>
        </w:r>
      </w:hyperlink>
    </w:p>
    <w:p w14:paraId="07049127" w14:textId="770CFDA6" w:rsidR="00FD41D0" w:rsidRDefault="00A633F2">
      <w:pPr>
        <w:pStyle w:val="TOC1"/>
        <w:rPr>
          <w:rFonts w:asciiTheme="minorHAnsi" w:eastAsiaTheme="minorEastAsia" w:hAnsiTheme="minorHAnsi" w:cstheme="minorBidi"/>
          <w:noProof/>
          <w:sz w:val="22"/>
          <w:szCs w:val="22"/>
          <w:lang w:eastAsia="en-GB"/>
        </w:rPr>
      </w:pPr>
      <w:hyperlink w:anchor="_Toc30684725" w:history="1">
        <w:r w:rsidR="00FD41D0" w:rsidRPr="0067402D">
          <w:rPr>
            <w:rStyle w:val="Hyperlink"/>
            <w:noProof/>
          </w:rPr>
          <w:t>15: Control and coordination</w:t>
        </w:r>
        <w:r w:rsidR="00FD41D0">
          <w:rPr>
            <w:noProof/>
            <w:webHidden/>
          </w:rPr>
          <w:tab/>
        </w:r>
        <w:r w:rsidR="00FD41D0">
          <w:rPr>
            <w:noProof/>
            <w:webHidden/>
          </w:rPr>
          <w:fldChar w:fldCharType="begin"/>
        </w:r>
        <w:r w:rsidR="00FD41D0">
          <w:rPr>
            <w:noProof/>
            <w:webHidden/>
          </w:rPr>
          <w:instrText xml:space="preserve"> PAGEREF _Toc30684725 \h </w:instrText>
        </w:r>
        <w:r w:rsidR="00FD41D0">
          <w:rPr>
            <w:noProof/>
            <w:webHidden/>
          </w:rPr>
        </w:r>
        <w:r w:rsidR="00FD41D0">
          <w:rPr>
            <w:noProof/>
            <w:webHidden/>
          </w:rPr>
          <w:fldChar w:fldCharType="separate"/>
        </w:r>
        <w:r w:rsidR="00CF3F98">
          <w:rPr>
            <w:noProof/>
            <w:webHidden/>
          </w:rPr>
          <w:t>54</w:t>
        </w:r>
        <w:r w:rsidR="00FD41D0">
          <w:rPr>
            <w:noProof/>
            <w:webHidden/>
          </w:rPr>
          <w:fldChar w:fldCharType="end"/>
        </w:r>
      </w:hyperlink>
    </w:p>
    <w:p w14:paraId="55413BF1" w14:textId="04AC345D" w:rsidR="00FD41D0" w:rsidRDefault="00A633F2">
      <w:pPr>
        <w:pStyle w:val="TOC1"/>
        <w:rPr>
          <w:rFonts w:asciiTheme="minorHAnsi" w:eastAsiaTheme="minorEastAsia" w:hAnsiTheme="minorHAnsi" w:cstheme="minorBidi"/>
          <w:noProof/>
          <w:sz w:val="22"/>
          <w:szCs w:val="22"/>
          <w:lang w:eastAsia="en-GB"/>
        </w:rPr>
      </w:pPr>
      <w:hyperlink w:anchor="_Toc30684726" w:history="1">
        <w:r w:rsidR="00FD41D0" w:rsidRPr="0067402D">
          <w:rPr>
            <w:rStyle w:val="Hyperlink"/>
            <w:noProof/>
          </w:rPr>
          <w:t>16: Inheritance</w:t>
        </w:r>
        <w:r w:rsidR="00FD41D0">
          <w:rPr>
            <w:noProof/>
            <w:webHidden/>
          </w:rPr>
          <w:tab/>
        </w:r>
        <w:r w:rsidR="00FD41D0">
          <w:rPr>
            <w:noProof/>
            <w:webHidden/>
          </w:rPr>
          <w:fldChar w:fldCharType="begin"/>
        </w:r>
        <w:r w:rsidR="00FD41D0">
          <w:rPr>
            <w:noProof/>
            <w:webHidden/>
          </w:rPr>
          <w:instrText xml:space="preserve"> PAGEREF _Toc30684726 \h </w:instrText>
        </w:r>
        <w:r w:rsidR="00FD41D0">
          <w:rPr>
            <w:noProof/>
            <w:webHidden/>
          </w:rPr>
        </w:r>
        <w:r w:rsidR="00FD41D0">
          <w:rPr>
            <w:noProof/>
            <w:webHidden/>
          </w:rPr>
          <w:fldChar w:fldCharType="separate"/>
        </w:r>
        <w:r w:rsidR="00CF3F98">
          <w:rPr>
            <w:noProof/>
            <w:webHidden/>
          </w:rPr>
          <w:t>57</w:t>
        </w:r>
        <w:r w:rsidR="00FD41D0">
          <w:rPr>
            <w:noProof/>
            <w:webHidden/>
          </w:rPr>
          <w:fldChar w:fldCharType="end"/>
        </w:r>
      </w:hyperlink>
    </w:p>
    <w:p w14:paraId="42A55DEC" w14:textId="660EFF9B" w:rsidR="00FD41D0" w:rsidRDefault="00A633F2">
      <w:pPr>
        <w:pStyle w:val="TOC1"/>
        <w:rPr>
          <w:rFonts w:asciiTheme="minorHAnsi" w:eastAsiaTheme="minorEastAsia" w:hAnsiTheme="minorHAnsi" w:cstheme="minorBidi"/>
          <w:noProof/>
          <w:sz w:val="22"/>
          <w:szCs w:val="22"/>
          <w:lang w:eastAsia="en-GB"/>
        </w:rPr>
      </w:pPr>
      <w:hyperlink w:anchor="_Toc30684727" w:history="1">
        <w:r w:rsidR="00FD41D0" w:rsidRPr="0067402D">
          <w:rPr>
            <w:rStyle w:val="Hyperlink"/>
            <w:noProof/>
          </w:rPr>
          <w:t>17: Selection and evolution</w:t>
        </w:r>
        <w:r w:rsidR="00FD41D0">
          <w:rPr>
            <w:noProof/>
            <w:webHidden/>
          </w:rPr>
          <w:tab/>
        </w:r>
        <w:r w:rsidR="00FD41D0">
          <w:rPr>
            <w:noProof/>
            <w:webHidden/>
          </w:rPr>
          <w:fldChar w:fldCharType="begin"/>
        </w:r>
        <w:r w:rsidR="00FD41D0">
          <w:rPr>
            <w:noProof/>
            <w:webHidden/>
          </w:rPr>
          <w:instrText xml:space="preserve"> PAGEREF _Toc30684727 \h </w:instrText>
        </w:r>
        <w:r w:rsidR="00FD41D0">
          <w:rPr>
            <w:noProof/>
            <w:webHidden/>
          </w:rPr>
        </w:r>
        <w:r w:rsidR="00FD41D0">
          <w:rPr>
            <w:noProof/>
            <w:webHidden/>
          </w:rPr>
          <w:fldChar w:fldCharType="separate"/>
        </w:r>
        <w:r w:rsidR="00CF3F98">
          <w:rPr>
            <w:noProof/>
            <w:webHidden/>
          </w:rPr>
          <w:t>61</w:t>
        </w:r>
        <w:r w:rsidR="00FD41D0">
          <w:rPr>
            <w:noProof/>
            <w:webHidden/>
          </w:rPr>
          <w:fldChar w:fldCharType="end"/>
        </w:r>
      </w:hyperlink>
    </w:p>
    <w:p w14:paraId="5D110A9D" w14:textId="42BAAB98" w:rsidR="00FD41D0" w:rsidRDefault="00A633F2">
      <w:pPr>
        <w:pStyle w:val="TOC1"/>
        <w:rPr>
          <w:rFonts w:asciiTheme="minorHAnsi" w:eastAsiaTheme="minorEastAsia" w:hAnsiTheme="minorHAnsi" w:cstheme="minorBidi"/>
          <w:noProof/>
          <w:sz w:val="22"/>
          <w:szCs w:val="22"/>
          <w:lang w:eastAsia="en-GB"/>
        </w:rPr>
      </w:pPr>
      <w:hyperlink w:anchor="_Toc30684728" w:history="1">
        <w:r w:rsidR="00FD41D0" w:rsidRPr="0067402D">
          <w:rPr>
            <w:rStyle w:val="Hyperlink"/>
            <w:noProof/>
          </w:rPr>
          <w:t>18: Classification, biodiversity and conservation</w:t>
        </w:r>
        <w:r w:rsidR="00FD41D0">
          <w:rPr>
            <w:noProof/>
            <w:webHidden/>
          </w:rPr>
          <w:tab/>
        </w:r>
        <w:r w:rsidR="00FD41D0">
          <w:rPr>
            <w:noProof/>
            <w:webHidden/>
          </w:rPr>
          <w:fldChar w:fldCharType="begin"/>
        </w:r>
        <w:r w:rsidR="00FD41D0">
          <w:rPr>
            <w:noProof/>
            <w:webHidden/>
          </w:rPr>
          <w:instrText xml:space="preserve"> PAGEREF _Toc30684728 \h </w:instrText>
        </w:r>
        <w:r w:rsidR="00FD41D0">
          <w:rPr>
            <w:noProof/>
            <w:webHidden/>
          </w:rPr>
        </w:r>
        <w:r w:rsidR="00FD41D0">
          <w:rPr>
            <w:noProof/>
            <w:webHidden/>
          </w:rPr>
          <w:fldChar w:fldCharType="separate"/>
        </w:r>
        <w:r w:rsidR="00CF3F98">
          <w:rPr>
            <w:noProof/>
            <w:webHidden/>
          </w:rPr>
          <w:t>64</w:t>
        </w:r>
        <w:r w:rsidR="00FD41D0">
          <w:rPr>
            <w:noProof/>
            <w:webHidden/>
          </w:rPr>
          <w:fldChar w:fldCharType="end"/>
        </w:r>
      </w:hyperlink>
    </w:p>
    <w:p w14:paraId="71D107BE" w14:textId="62CF4549" w:rsidR="00FD41D0" w:rsidRDefault="00A633F2">
      <w:pPr>
        <w:pStyle w:val="TOC1"/>
        <w:rPr>
          <w:rFonts w:asciiTheme="minorHAnsi" w:eastAsiaTheme="minorEastAsia" w:hAnsiTheme="minorHAnsi" w:cstheme="minorBidi"/>
          <w:noProof/>
          <w:sz w:val="22"/>
          <w:szCs w:val="22"/>
          <w:lang w:eastAsia="en-GB"/>
        </w:rPr>
      </w:pPr>
      <w:hyperlink w:anchor="_Toc30684729" w:history="1">
        <w:r w:rsidR="00FD41D0" w:rsidRPr="0067402D">
          <w:rPr>
            <w:rStyle w:val="Hyperlink"/>
            <w:noProof/>
          </w:rPr>
          <w:t>19: Genetic technology</w:t>
        </w:r>
        <w:r w:rsidR="00FD41D0">
          <w:rPr>
            <w:noProof/>
            <w:webHidden/>
          </w:rPr>
          <w:tab/>
        </w:r>
        <w:r w:rsidR="00FD41D0">
          <w:rPr>
            <w:noProof/>
            <w:webHidden/>
          </w:rPr>
          <w:fldChar w:fldCharType="begin"/>
        </w:r>
        <w:r w:rsidR="00FD41D0">
          <w:rPr>
            <w:noProof/>
            <w:webHidden/>
          </w:rPr>
          <w:instrText xml:space="preserve"> PAGEREF _Toc30684729 \h </w:instrText>
        </w:r>
        <w:r w:rsidR="00FD41D0">
          <w:rPr>
            <w:noProof/>
            <w:webHidden/>
          </w:rPr>
        </w:r>
        <w:r w:rsidR="00FD41D0">
          <w:rPr>
            <w:noProof/>
            <w:webHidden/>
          </w:rPr>
          <w:fldChar w:fldCharType="separate"/>
        </w:r>
        <w:r w:rsidR="00CF3F98">
          <w:rPr>
            <w:noProof/>
            <w:webHidden/>
          </w:rPr>
          <w:t>68</w:t>
        </w:r>
        <w:r w:rsidR="00FD41D0">
          <w:rPr>
            <w:noProof/>
            <w:webHidden/>
          </w:rPr>
          <w:fldChar w:fldCharType="end"/>
        </w:r>
      </w:hyperlink>
    </w:p>
    <w:p w14:paraId="7103CF4C" w14:textId="7B22F4A3"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9B3DA9">
          <w:headerReference w:type="default" r:id="rId21"/>
          <w:headerReference w:type="first" r:id="rId22"/>
          <w:footerReference w:type="first" r:id="rId23"/>
          <w:pgSz w:w="16840" w:h="11900" w:orient="landscape" w:code="9"/>
          <w:pgMar w:top="1134" w:right="1134" w:bottom="1134" w:left="1134" w:header="0" w:footer="454" w:gutter="0"/>
          <w:cols w:space="708"/>
          <w:titlePg/>
          <w:docGrid w:linePitch="326"/>
        </w:sectPr>
      </w:pPr>
    </w:p>
    <w:p w14:paraId="0A62EB2A" w14:textId="77777777" w:rsidR="00D429D1" w:rsidRPr="004A4E17" w:rsidRDefault="001803D8" w:rsidP="00393536">
      <w:pPr>
        <w:pStyle w:val="Heading1"/>
        <w:ind w:right="142"/>
      </w:pPr>
      <w:bookmarkStart w:id="3" w:name="_Toc30684710"/>
      <w:bookmarkStart w:id="4" w:name="Overview"/>
      <w:r>
        <w:lastRenderedPageBreak/>
        <w:t>Introduction</w:t>
      </w:r>
      <w:bookmarkEnd w:id="3"/>
    </w:p>
    <w:bookmarkEnd w:id="4"/>
    <w:p w14:paraId="324EEE0A" w14:textId="6C806240" w:rsidR="00016598" w:rsidRDefault="00016598" w:rsidP="00B15213">
      <w:pPr>
        <w:spacing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190ECF1A" w14:textId="77777777" w:rsidR="00016598" w:rsidRDefault="00016598" w:rsidP="00B15213">
      <w:pPr>
        <w:spacing w:line="276" w:lineRule="auto"/>
        <w:rPr>
          <w:rFonts w:ascii="Arial" w:hAnsi="Arial" w:cs="Arial"/>
          <w:spacing w:val="-1"/>
          <w:sz w:val="20"/>
          <w:szCs w:val="20"/>
        </w:rPr>
      </w:pPr>
    </w:p>
    <w:p w14:paraId="682BC746" w14:textId="17C6EBEF" w:rsidR="00016598" w:rsidRDefault="00016598" w:rsidP="00B15213">
      <w:pPr>
        <w:spacing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w:t>
      </w:r>
      <w:r w:rsidR="00217A2E">
        <w:rPr>
          <w:rFonts w:ascii="Arial" w:hAnsi="Arial" w:cs="Arial"/>
          <w:bCs/>
          <w:sz w:val="20"/>
          <w:szCs w:val="20"/>
          <w:lang w:eastAsia="en-GB"/>
        </w:rPr>
        <w:t>e</w:t>
      </w:r>
      <w:r w:rsidRPr="000017C0">
        <w:rPr>
          <w:rFonts w:ascii="Arial" w:hAnsi="Arial" w:cs="Arial"/>
          <w:bCs/>
          <w:sz w:val="20"/>
          <w:szCs w:val="20"/>
          <w:lang w:eastAsia="en-GB"/>
        </w:rPr>
        <w:t xml:space="preserve">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7288B66C" w14:textId="77777777" w:rsidR="00016598" w:rsidRDefault="00016598" w:rsidP="00B15213">
      <w:pPr>
        <w:spacing w:line="276" w:lineRule="auto"/>
        <w:rPr>
          <w:rFonts w:ascii="Arial"/>
          <w:sz w:val="20"/>
          <w:szCs w:val="20"/>
        </w:rPr>
      </w:pPr>
    </w:p>
    <w:p w14:paraId="6D612AB6" w14:textId="77777777" w:rsidR="00016598" w:rsidRPr="00B15213" w:rsidRDefault="00016598" w:rsidP="00B15213">
      <w:pPr>
        <w:spacing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27A46A06" w:rsidR="00016598" w:rsidRDefault="00016598" w:rsidP="00B15213">
      <w:pPr>
        <w:spacing w:line="276" w:lineRule="auto"/>
        <w:rPr>
          <w:rFonts w:ascii="Arial" w:hAnsi="Arial" w:cs="Arial"/>
          <w:bCs/>
          <w:sz w:val="20"/>
          <w:szCs w:val="20"/>
          <w:lang w:eastAsia="en-GB"/>
        </w:rPr>
      </w:pPr>
      <w:r>
        <w:rPr>
          <w:rFonts w:ascii="Arial" w:hAnsi="Arial" w:cs="Arial"/>
          <w:bCs/>
          <w:sz w:val="20"/>
          <w:szCs w:val="20"/>
          <w:lang w:eastAsia="en-GB"/>
        </w:rPr>
        <w:t>The key concepts are highlighted as a separate item in the new</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w:t>
      </w:r>
      <w:r w:rsidR="00217A2E">
        <w:rPr>
          <w:rFonts w:ascii="Arial" w:hAnsi="Arial" w:cs="Arial"/>
          <w:bCs/>
          <w:sz w:val="20"/>
          <w:szCs w:val="20"/>
          <w:lang w:eastAsia="en-GB"/>
        </w:rPr>
        <w:t xml:space="preserve">key concepts </w:t>
      </w:r>
      <w:r>
        <w:rPr>
          <w:rFonts w:ascii="Arial" w:hAnsi="Arial" w:cs="Arial"/>
          <w:bCs/>
          <w:sz w:val="20"/>
          <w:szCs w:val="20"/>
          <w:lang w:eastAsia="en-GB"/>
        </w:rPr>
        <w:t>is made throughout the scheme of work using the key shown below:</w:t>
      </w:r>
    </w:p>
    <w:p w14:paraId="2453F875" w14:textId="77777777" w:rsidR="007957CB" w:rsidRPr="007957CB" w:rsidRDefault="00016598" w:rsidP="007957CB">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sidRPr="00AA1BD7">
        <w:rPr>
          <w:rFonts w:ascii="Arial" w:hAnsi="Arial" w:cs="Arial"/>
          <w:b/>
          <w:bCs/>
          <w:color w:val="E21951"/>
          <w:sz w:val="20"/>
          <w:szCs w:val="20"/>
          <w:lang w:eastAsia="en-GB"/>
        </w:rPr>
        <w:t xml:space="preserve"> – </w:t>
      </w:r>
      <w:r w:rsidR="007957CB" w:rsidRPr="007957CB">
        <w:rPr>
          <w:rFonts w:ascii="Arial" w:hAnsi="Arial" w:cs="Arial"/>
          <w:b/>
          <w:bCs/>
          <w:color w:val="E21951"/>
          <w:sz w:val="20"/>
          <w:szCs w:val="20"/>
          <w:lang w:eastAsia="en-GB"/>
        </w:rPr>
        <w:t>Cells as the units of life</w:t>
      </w:r>
    </w:p>
    <w:p w14:paraId="2720D117" w14:textId="736182E8" w:rsidR="00016598" w:rsidRPr="00AA1BD7" w:rsidRDefault="007957CB" w:rsidP="007957CB">
      <w:pPr>
        <w:spacing w:line="276" w:lineRule="auto"/>
        <w:rPr>
          <w:rFonts w:ascii="Arial" w:hAnsi="Arial" w:cs="Arial"/>
          <w:bCs/>
          <w:sz w:val="20"/>
          <w:szCs w:val="20"/>
          <w:lang w:eastAsia="en-GB"/>
        </w:rPr>
      </w:pPr>
      <w:r w:rsidRPr="007957CB">
        <w:rPr>
          <w:rFonts w:ascii="Arial" w:hAnsi="Arial" w:cs="Arial"/>
          <w:bCs/>
          <w:sz w:val="20"/>
          <w:szCs w:val="20"/>
          <w:lang w:eastAsia="en-GB"/>
        </w:rPr>
        <w:t xml:space="preserve">A cell is the basic unit of </w:t>
      </w:r>
      <w:proofErr w:type="gramStart"/>
      <w:r w:rsidRPr="007957CB">
        <w:rPr>
          <w:rFonts w:ascii="Arial" w:hAnsi="Arial" w:cs="Arial"/>
          <w:bCs/>
          <w:sz w:val="20"/>
          <w:szCs w:val="20"/>
          <w:lang w:eastAsia="en-GB"/>
        </w:rPr>
        <w:t>life</w:t>
      </w:r>
      <w:proofErr w:type="gramEnd"/>
      <w:r w:rsidRPr="007957CB">
        <w:rPr>
          <w:rFonts w:ascii="Arial" w:hAnsi="Arial" w:cs="Arial"/>
          <w:bCs/>
          <w:sz w:val="20"/>
          <w:szCs w:val="20"/>
          <w:lang w:eastAsia="en-GB"/>
        </w:rPr>
        <w:t xml:space="preserve"> and all organisms are composed of one or more cells. There are two fundamental types of </w:t>
      </w:r>
      <w:proofErr w:type="gramStart"/>
      <w:r w:rsidRPr="007957CB">
        <w:rPr>
          <w:rFonts w:ascii="Arial" w:hAnsi="Arial" w:cs="Arial"/>
          <w:bCs/>
          <w:sz w:val="20"/>
          <w:szCs w:val="20"/>
          <w:lang w:eastAsia="en-GB"/>
        </w:rPr>
        <w:t>cell</w:t>
      </w:r>
      <w:proofErr w:type="gramEnd"/>
      <w:r w:rsidRPr="007957CB">
        <w:rPr>
          <w:rFonts w:ascii="Arial" w:hAnsi="Arial" w:cs="Arial"/>
          <w:bCs/>
          <w:sz w:val="20"/>
          <w:szCs w:val="20"/>
          <w:lang w:eastAsia="en-GB"/>
        </w:rPr>
        <w:t>: prokaryotic and eukaryotic. Understanding how cells work provides an insight into the</w:t>
      </w:r>
      <w:r>
        <w:rPr>
          <w:rFonts w:ascii="Arial" w:hAnsi="Arial" w:cs="Arial"/>
          <w:bCs/>
          <w:sz w:val="20"/>
          <w:szCs w:val="20"/>
          <w:lang w:eastAsia="en-GB"/>
        </w:rPr>
        <w:t xml:space="preserve"> </w:t>
      </w:r>
      <w:r w:rsidRPr="007957CB">
        <w:rPr>
          <w:rFonts w:ascii="Arial" w:hAnsi="Arial" w:cs="Arial"/>
          <w:bCs/>
          <w:sz w:val="20"/>
          <w:szCs w:val="20"/>
          <w:lang w:eastAsia="en-GB"/>
        </w:rPr>
        <w:t>fundamental processes of all living organisms.</w:t>
      </w:r>
    </w:p>
    <w:p w14:paraId="48C4A2AA" w14:textId="77777777" w:rsidR="007957CB" w:rsidRPr="007957CB" w:rsidRDefault="00016598" w:rsidP="007957C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2 (KC2)</w:t>
      </w:r>
      <w:r w:rsidRPr="00AA1BD7">
        <w:rPr>
          <w:rFonts w:ascii="Arial" w:hAnsi="Arial" w:cs="Arial"/>
          <w:b/>
          <w:bCs/>
          <w:color w:val="E21951"/>
          <w:sz w:val="20"/>
          <w:szCs w:val="20"/>
          <w:lang w:eastAsia="en-GB"/>
        </w:rPr>
        <w:t xml:space="preserve"> –</w:t>
      </w:r>
      <w:r w:rsidR="00AA1BD7" w:rsidRPr="00AA1BD7">
        <w:rPr>
          <w:rFonts w:ascii="Arial" w:hAnsi="Arial" w:cs="Arial"/>
          <w:b/>
          <w:bCs/>
          <w:color w:val="E21951"/>
          <w:sz w:val="20"/>
          <w:szCs w:val="20"/>
          <w:lang w:eastAsia="en-GB"/>
        </w:rPr>
        <w:t xml:space="preserve"> </w:t>
      </w:r>
      <w:r w:rsidR="007957CB" w:rsidRPr="007957CB">
        <w:rPr>
          <w:rFonts w:ascii="Arial" w:hAnsi="Arial" w:cs="Arial"/>
          <w:b/>
          <w:bCs/>
          <w:color w:val="E21951"/>
          <w:sz w:val="20"/>
          <w:szCs w:val="20"/>
          <w:lang w:eastAsia="en-GB"/>
        </w:rPr>
        <w:t>Biochemical processes</w:t>
      </w:r>
    </w:p>
    <w:p w14:paraId="3102183A" w14:textId="6E1BAC6A" w:rsidR="00016598" w:rsidRPr="00AA1BD7" w:rsidRDefault="007957CB" w:rsidP="007957CB">
      <w:pPr>
        <w:spacing w:line="276" w:lineRule="auto"/>
        <w:rPr>
          <w:rFonts w:ascii="Arial" w:hAnsi="Arial" w:cs="Arial"/>
          <w:bCs/>
          <w:sz w:val="20"/>
          <w:szCs w:val="20"/>
          <w:lang w:eastAsia="en-GB"/>
        </w:rPr>
      </w:pPr>
      <w:r w:rsidRPr="007957CB">
        <w:rPr>
          <w:rFonts w:ascii="Arial" w:hAnsi="Arial" w:cs="Arial"/>
          <w:bCs/>
          <w:sz w:val="20"/>
          <w:szCs w:val="20"/>
          <w:lang w:eastAsia="en-GB"/>
        </w:rPr>
        <w:t>Cells are dynamic structures within which the chemistry of life takes place. Biochemistry and molecular biology help to explain how and why cells function as they do.</w:t>
      </w:r>
    </w:p>
    <w:p w14:paraId="5957DCA2" w14:textId="77777777" w:rsidR="007957CB" w:rsidRPr="007957CB" w:rsidRDefault="00016598" w:rsidP="007957C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3 (KC3)</w:t>
      </w:r>
      <w:r w:rsidRPr="00AA1BD7">
        <w:rPr>
          <w:rFonts w:ascii="Arial" w:hAnsi="Arial" w:cs="Arial"/>
          <w:b/>
          <w:bCs/>
          <w:color w:val="E21951"/>
          <w:sz w:val="20"/>
          <w:szCs w:val="20"/>
          <w:lang w:eastAsia="en-GB"/>
        </w:rPr>
        <w:t xml:space="preserve"> –</w:t>
      </w:r>
      <w:r w:rsidR="00AA1BD7" w:rsidRPr="00AA1BD7">
        <w:rPr>
          <w:rFonts w:ascii="Arial" w:hAnsi="Arial" w:cs="Arial"/>
          <w:b/>
          <w:bCs/>
          <w:color w:val="E21951"/>
          <w:sz w:val="20"/>
          <w:szCs w:val="20"/>
          <w:lang w:eastAsia="en-GB"/>
        </w:rPr>
        <w:t xml:space="preserve"> </w:t>
      </w:r>
      <w:r w:rsidR="007957CB" w:rsidRPr="007957CB">
        <w:rPr>
          <w:rFonts w:ascii="Arial" w:hAnsi="Arial" w:cs="Arial"/>
          <w:b/>
          <w:bCs/>
          <w:color w:val="E21951"/>
          <w:sz w:val="20"/>
          <w:szCs w:val="20"/>
          <w:lang w:eastAsia="en-GB"/>
        </w:rPr>
        <w:t>DNA, the molecule of heredity</w:t>
      </w:r>
    </w:p>
    <w:p w14:paraId="2371E4AE" w14:textId="483A529E" w:rsidR="007957CB" w:rsidRDefault="007957CB" w:rsidP="007957CB">
      <w:pPr>
        <w:spacing w:line="276" w:lineRule="auto"/>
        <w:rPr>
          <w:rFonts w:ascii="Arial" w:hAnsi="Arial" w:cs="Arial"/>
          <w:bCs/>
          <w:sz w:val="20"/>
          <w:szCs w:val="20"/>
          <w:lang w:eastAsia="en-GB"/>
        </w:rPr>
      </w:pPr>
      <w:r w:rsidRPr="007957CB">
        <w:rPr>
          <w:rFonts w:ascii="Arial" w:hAnsi="Arial" w:cs="Arial"/>
          <w:bCs/>
          <w:sz w:val="20"/>
          <w:szCs w:val="20"/>
          <w:lang w:eastAsia="en-GB"/>
        </w:rPr>
        <w:t>Cells contain the molecule of heredity, DNA. DNA is essential for the continuity and evolution of life by</w:t>
      </w:r>
      <w:r>
        <w:rPr>
          <w:rFonts w:ascii="Arial" w:hAnsi="Arial" w:cs="Arial"/>
          <w:bCs/>
          <w:sz w:val="20"/>
          <w:szCs w:val="20"/>
          <w:lang w:eastAsia="en-GB"/>
        </w:rPr>
        <w:t xml:space="preserve"> </w:t>
      </w:r>
      <w:r w:rsidRPr="007957CB">
        <w:rPr>
          <w:rFonts w:ascii="Arial" w:hAnsi="Arial" w:cs="Arial"/>
          <w:bCs/>
          <w:sz w:val="20"/>
          <w:szCs w:val="20"/>
          <w:lang w:eastAsia="en-GB"/>
        </w:rPr>
        <w:t>allowing genetic information to be stored accurately, to be copied to daughter cells, to be passed from one</w:t>
      </w:r>
      <w:r>
        <w:rPr>
          <w:rFonts w:ascii="Arial" w:hAnsi="Arial" w:cs="Arial"/>
          <w:bCs/>
          <w:sz w:val="20"/>
          <w:szCs w:val="20"/>
          <w:lang w:eastAsia="en-GB"/>
        </w:rPr>
        <w:t xml:space="preserve"> </w:t>
      </w:r>
      <w:r w:rsidRPr="007957CB">
        <w:rPr>
          <w:rFonts w:ascii="Arial" w:hAnsi="Arial" w:cs="Arial"/>
          <w:bCs/>
          <w:sz w:val="20"/>
          <w:szCs w:val="20"/>
          <w:lang w:eastAsia="en-GB"/>
        </w:rPr>
        <w:t>generation to the next and for the controlled production of proteins. Rare errors in the accurate copying of</w:t>
      </w:r>
      <w:r>
        <w:rPr>
          <w:rFonts w:ascii="Arial" w:hAnsi="Arial" w:cs="Arial"/>
          <w:bCs/>
          <w:sz w:val="20"/>
          <w:szCs w:val="20"/>
          <w:lang w:eastAsia="en-GB"/>
        </w:rPr>
        <w:t xml:space="preserve"> </w:t>
      </w:r>
      <w:r w:rsidRPr="007957CB">
        <w:rPr>
          <w:rFonts w:ascii="Arial" w:hAnsi="Arial" w:cs="Arial"/>
          <w:bCs/>
          <w:sz w:val="20"/>
          <w:szCs w:val="20"/>
          <w:lang w:eastAsia="en-GB"/>
        </w:rPr>
        <w:t>DNA known as mutations result in genetic variation and are essential for evolution.</w:t>
      </w:r>
    </w:p>
    <w:p w14:paraId="54443D28" w14:textId="77777777" w:rsidR="007957CB" w:rsidRPr="007957CB" w:rsidRDefault="007957CB" w:rsidP="007957C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 xml:space="preserve">Key Concept </w:t>
      </w:r>
      <w:r>
        <w:rPr>
          <w:rFonts w:ascii="Arial" w:hAnsi="Arial" w:cs="Arial"/>
          <w:b/>
          <w:bCs/>
          <w:color w:val="E21951"/>
          <w:sz w:val="20"/>
          <w:szCs w:val="20"/>
          <w:lang w:eastAsia="en-GB"/>
        </w:rPr>
        <w:t>4</w:t>
      </w:r>
      <w:r w:rsidRPr="00AC36E0">
        <w:rPr>
          <w:rFonts w:ascii="Arial" w:hAnsi="Arial" w:cs="Arial"/>
          <w:b/>
          <w:bCs/>
          <w:color w:val="E21951"/>
          <w:sz w:val="20"/>
          <w:szCs w:val="20"/>
          <w:lang w:eastAsia="en-GB"/>
        </w:rPr>
        <w:t xml:space="preserve"> (KC</w:t>
      </w:r>
      <w:r>
        <w:rPr>
          <w:rFonts w:ascii="Arial" w:hAnsi="Arial" w:cs="Arial"/>
          <w:b/>
          <w:bCs/>
          <w:color w:val="E21951"/>
          <w:sz w:val="20"/>
          <w:szCs w:val="20"/>
          <w:lang w:eastAsia="en-GB"/>
        </w:rPr>
        <w:t>4</w:t>
      </w:r>
      <w:r w:rsidRPr="00AC36E0">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Pr="007957CB">
        <w:rPr>
          <w:rFonts w:ascii="Arial" w:hAnsi="Arial" w:cs="Arial"/>
          <w:b/>
          <w:bCs/>
          <w:color w:val="E21951"/>
          <w:sz w:val="20"/>
          <w:szCs w:val="20"/>
          <w:lang w:eastAsia="en-GB"/>
        </w:rPr>
        <w:t>Natural selection</w:t>
      </w:r>
    </w:p>
    <w:p w14:paraId="61A6C66B" w14:textId="56F1F629" w:rsidR="007957CB" w:rsidRDefault="007957CB" w:rsidP="007957CB">
      <w:pPr>
        <w:spacing w:line="276" w:lineRule="auto"/>
        <w:rPr>
          <w:rFonts w:ascii="Arial" w:hAnsi="Arial" w:cs="Arial"/>
          <w:bCs/>
          <w:sz w:val="20"/>
          <w:szCs w:val="20"/>
          <w:lang w:eastAsia="en-GB"/>
        </w:rPr>
      </w:pPr>
      <w:r w:rsidRPr="007957CB">
        <w:rPr>
          <w:rFonts w:ascii="Arial" w:hAnsi="Arial" w:cs="Arial"/>
          <w:bCs/>
          <w:sz w:val="20"/>
          <w:szCs w:val="20"/>
          <w:lang w:eastAsia="en-GB"/>
        </w:rPr>
        <w:t>Natural selection acts on genetic variation and is the major mechanism in evolution, including speciation.</w:t>
      </w:r>
      <w:r>
        <w:rPr>
          <w:rFonts w:ascii="Arial" w:hAnsi="Arial" w:cs="Arial"/>
          <w:bCs/>
          <w:sz w:val="20"/>
          <w:szCs w:val="20"/>
          <w:lang w:eastAsia="en-GB"/>
        </w:rPr>
        <w:t xml:space="preserve"> </w:t>
      </w:r>
      <w:r w:rsidRPr="007957CB">
        <w:rPr>
          <w:rFonts w:ascii="Arial" w:hAnsi="Arial" w:cs="Arial"/>
          <w:bCs/>
          <w:sz w:val="20"/>
          <w:szCs w:val="20"/>
          <w:lang w:eastAsia="en-GB"/>
        </w:rPr>
        <w:t>Natural selection results in the accumulation of beneficial genetic mutations within populations and explains</w:t>
      </w:r>
      <w:r>
        <w:rPr>
          <w:rFonts w:ascii="Arial" w:hAnsi="Arial" w:cs="Arial"/>
          <w:bCs/>
          <w:sz w:val="20"/>
          <w:szCs w:val="20"/>
          <w:lang w:eastAsia="en-GB"/>
        </w:rPr>
        <w:t xml:space="preserve"> </w:t>
      </w:r>
      <w:r w:rsidRPr="007957CB">
        <w:rPr>
          <w:rFonts w:ascii="Arial" w:hAnsi="Arial" w:cs="Arial"/>
          <w:bCs/>
          <w:sz w:val="20"/>
          <w:szCs w:val="20"/>
          <w:lang w:eastAsia="en-GB"/>
        </w:rPr>
        <w:t>how populations can adapt to meet the demands of changing environments.</w:t>
      </w:r>
    </w:p>
    <w:p w14:paraId="777F32CC" w14:textId="43B08ACA" w:rsidR="007957CB" w:rsidRPr="007957CB" w:rsidRDefault="00016598" w:rsidP="007957C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 xml:space="preserve">Key Concept </w:t>
      </w:r>
      <w:r w:rsidR="007957CB">
        <w:rPr>
          <w:rFonts w:ascii="Arial" w:hAnsi="Arial" w:cs="Arial"/>
          <w:b/>
          <w:bCs/>
          <w:color w:val="E21951"/>
          <w:sz w:val="20"/>
          <w:szCs w:val="20"/>
          <w:lang w:eastAsia="en-GB"/>
        </w:rPr>
        <w:t>5</w:t>
      </w:r>
      <w:r w:rsidRPr="00AC36E0">
        <w:rPr>
          <w:rFonts w:ascii="Arial" w:hAnsi="Arial" w:cs="Arial"/>
          <w:b/>
          <w:bCs/>
          <w:color w:val="E21951"/>
          <w:sz w:val="20"/>
          <w:szCs w:val="20"/>
          <w:lang w:eastAsia="en-GB"/>
        </w:rPr>
        <w:t xml:space="preserve"> (KC</w:t>
      </w:r>
      <w:r w:rsidR="007957CB">
        <w:rPr>
          <w:rFonts w:ascii="Arial" w:hAnsi="Arial" w:cs="Arial"/>
          <w:b/>
          <w:bCs/>
          <w:color w:val="E21951"/>
          <w:sz w:val="20"/>
          <w:szCs w:val="20"/>
          <w:lang w:eastAsia="en-GB"/>
        </w:rPr>
        <w:t>5</w:t>
      </w:r>
      <w:r w:rsidRPr="00AC36E0">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007957CB" w:rsidRPr="007957CB">
        <w:rPr>
          <w:rFonts w:ascii="Arial" w:hAnsi="Arial" w:cs="Arial"/>
          <w:b/>
          <w:bCs/>
          <w:color w:val="E21951"/>
          <w:sz w:val="20"/>
          <w:szCs w:val="20"/>
          <w:lang w:eastAsia="en-GB"/>
        </w:rPr>
        <w:t>Organisms in their environment</w:t>
      </w:r>
    </w:p>
    <w:p w14:paraId="6FB0D902" w14:textId="34E3C59B" w:rsidR="007957CB" w:rsidRPr="007957CB" w:rsidRDefault="007957CB" w:rsidP="007957CB">
      <w:pPr>
        <w:spacing w:line="276" w:lineRule="auto"/>
        <w:rPr>
          <w:rFonts w:ascii="Arial" w:hAnsi="Arial" w:cs="Arial"/>
          <w:bCs/>
          <w:sz w:val="20"/>
          <w:szCs w:val="20"/>
          <w:lang w:eastAsia="en-GB"/>
        </w:rPr>
      </w:pPr>
      <w:r w:rsidRPr="007957CB">
        <w:rPr>
          <w:rFonts w:ascii="Arial" w:hAnsi="Arial" w:cs="Arial"/>
          <w:bCs/>
          <w:sz w:val="20"/>
          <w:szCs w:val="20"/>
          <w:lang w:eastAsia="en-GB"/>
        </w:rPr>
        <w:t>All organisms interact with their biotic and abiotic environment. Studying these interactions allows biologists</w:t>
      </w:r>
      <w:r>
        <w:rPr>
          <w:rFonts w:ascii="Arial" w:hAnsi="Arial" w:cs="Arial"/>
          <w:bCs/>
          <w:sz w:val="20"/>
          <w:szCs w:val="20"/>
          <w:lang w:eastAsia="en-GB"/>
        </w:rPr>
        <w:t xml:space="preserve"> </w:t>
      </w:r>
      <w:r w:rsidRPr="007957CB">
        <w:rPr>
          <w:rFonts w:ascii="Arial" w:hAnsi="Arial" w:cs="Arial"/>
          <w:bCs/>
          <w:sz w:val="20"/>
          <w:szCs w:val="20"/>
          <w:lang w:eastAsia="en-GB"/>
        </w:rPr>
        <w:t>to understand better the effect of human activities on ecosystems, to develop more effective strategies to</w:t>
      </w:r>
      <w:r>
        <w:rPr>
          <w:rFonts w:ascii="Arial" w:hAnsi="Arial" w:cs="Arial"/>
          <w:bCs/>
          <w:sz w:val="20"/>
          <w:szCs w:val="20"/>
          <w:lang w:eastAsia="en-GB"/>
        </w:rPr>
        <w:t xml:space="preserve"> </w:t>
      </w:r>
      <w:r w:rsidRPr="007957CB">
        <w:rPr>
          <w:rFonts w:ascii="Arial" w:hAnsi="Arial" w:cs="Arial"/>
          <w:bCs/>
          <w:sz w:val="20"/>
          <w:szCs w:val="20"/>
          <w:lang w:eastAsia="en-GB"/>
        </w:rPr>
        <w:t>conserve biodiversity and to predict more accurately the future implications for humans of changes in the</w:t>
      </w:r>
      <w:r>
        <w:rPr>
          <w:rFonts w:ascii="Arial" w:hAnsi="Arial" w:cs="Arial"/>
          <w:bCs/>
          <w:sz w:val="20"/>
          <w:szCs w:val="20"/>
          <w:lang w:eastAsia="en-GB"/>
        </w:rPr>
        <w:t xml:space="preserve"> </w:t>
      </w:r>
      <w:r w:rsidRPr="007957CB">
        <w:rPr>
          <w:rFonts w:ascii="Arial" w:hAnsi="Arial" w:cs="Arial"/>
          <w:bCs/>
          <w:sz w:val="20"/>
          <w:szCs w:val="20"/>
          <w:lang w:eastAsia="en-GB"/>
        </w:rPr>
        <w:t>natural world.</w:t>
      </w:r>
    </w:p>
    <w:p w14:paraId="1C4E5157" w14:textId="4BE9F8CF" w:rsidR="007957CB" w:rsidRPr="007957CB" w:rsidRDefault="00016598" w:rsidP="007957CB">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 xml:space="preserve">Key Concept </w:t>
      </w:r>
      <w:r w:rsidR="007957CB">
        <w:rPr>
          <w:rFonts w:ascii="Arial" w:hAnsi="Arial" w:cs="Arial"/>
          <w:b/>
          <w:bCs/>
          <w:color w:val="E21951"/>
          <w:sz w:val="20"/>
          <w:szCs w:val="20"/>
          <w:lang w:eastAsia="en-GB"/>
        </w:rPr>
        <w:t>6</w:t>
      </w:r>
      <w:r w:rsidRPr="00AC36E0">
        <w:rPr>
          <w:rFonts w:ascii="Arial" w:hAnsi="Arial" w:cs="Arial"/>
          <w:b/>
          <w:bCs/>
          <w:color w:val="E21951"/>
          <w:sz w:val="20"/>
          <w:szCs w:val="20"/>
          <w:lang w:eastAsia="en-GB"/>
        </w:rPr>
        <w:t xml:space="preserve"> (KC</w:t>
      </w:r>
      <w:r w:rsidR="007957CB">
        <w:rPr>
          <w:rFonts w:ascii="Arial" w:hAnsi="Arial" w:cs="Arial"/>
          <w:b/>
          <w:bCs/>
          <w:color w:val="E21951"/>
          <w:sz w:val="20"/>
          <w:szCs w:val="20"/>
          <w:lang w:eastAsia="en-GB"/>
        </w:rPr>
        <w:t>6</w:t>
      </w:r>
      <w:r w:rsidRPr="00AC36E0">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007957CB" w:rsidRPr="007957CB">
        <w:rPr>
          <w:rFonts w:ascii="Arial" w:hAnsi="Arial" w:cs="Arial"/>
          <w:b/>
          <w:bCs/>
          <w:color w:val="E21951"/>
          <w:sz w:val="20"/>
          <w:szCs w:val="20"/>
          <w:lang w:eastAsia="en-GB"/>
        </w:rPr>
        <w:t>Observation and experiment</w:t>
      </w:r>
    </w:p>
    <w:p w14:paraId="58F3905C" w14:textId="583D718F" w:rsidR="00016598" w:rsidRPr="00AA1BD7" w:rsidRDefault="007957CB" w:rsidP="007957CB">
      <w:pPr>
        <w:spacing w:line="276" w:lineRule="auto"/>
        <w:rPr>
          <w:rFonts w:ascii="Arial" w:hAnsi="Arial" w:cs="Arial"/>
          <w:bCs/>
          <w:sz w:val="20"/>
          <w:szCs w:val="20"/>
          <w:lang w:eastAsia="en-GB"/>
        </w:rPr>
      </w:pPr>
      <w:r w:rsidRPr="007957CB">
        <w:rPr>
          <w:rFonts w:ascii="Arial" w:hAnsi="Arial" w:cs="Arial"/>
          <w:bCs/>
          <w:sz w:val="20"/>
          <w:szCs w:val="20"/>
          <w:lang w:eastAsia="en-GB"/>
        </w:rPr>
        <w:t>The different fields of biology are intertwined and cannot be studied in isolation. Observation, enquiry,</w:t>
      </w:r>
      <w:r>
        <w:rPr>
          <w:rFonts w:ascii="Arial" w:hAnsi="Arial" w:cs="Arial"/>
          <w:bCs/>
          <w:sz w:val="20"/>
          <w:szCs w:val="20"/>
          <w:lang w:eastAsia="en-GB"/>
        </w:rPr>
        <w:t xml:space="preserve"> </w:t>
      </w:r>
      <w:proofErr w:type="gramStart"/>
      <w:r w:rsidRPr="007957CB">
        <w:rPr>
          <w:rFonts w:ascii="Arial" w:hAnsi="Arial" w:cs="Arial"/>
          <w:bCs/>
          <w:sz w:val="20"/>
          <w:szCs w:val="20"/>
          <w:lang w:eastAsia="en-GB"/>
        </w:rPr>
        <w:t>experimentation</w:t>
      </w:r>
      <w:proofErr w:type="gramEnd"/>
      <w:r w:rsidRPr="007957CB">
        <w:rPr>
          <w:rFonts w:ascii="Arial" w:hAnsi="Arial" w:cs="Arial"/>
          <w:bCs/>
          <w:sz w:val="20"/>
          <w:szCs w:val="20"/>
          <w:lang w:eastAsia="en-GB"/>
        </w:rPr>
        <w:t xml:space="preserve"> and fieldwork are fundamental to biology, allowing relevant evidence to be collected and</w:t>
      </w:r>
      <w:r>
        <w:rPr>
          <w:rFonts w:ascii="Arial" w:hAnsi="Arial" w:cs="Arial"/>
          <w:bCs/>
          <w:sz w:val="20"/>
          <w:szCs w:val="20"/>
          <w:lang w:eastAsia="en-GB"/>
        </w:rPr>
        <w:t xml:space="preserve"> </w:t>
      </w:r>
      <w:r w:rsidRPr="007957CB">
        <w:rPr>
          <w:rFonts w:ascii="Arial" w:hAnsi="Arial" w:cs="Arial"/>
          <w:bCs/>
          <w:sz w:val="20"/>
          <w:szCs w:val="20"/>
          <w:lang w:eastAsia="en-GB"/>
        </w:rPr>
        <w:t>considered as a basis on which to build new models and theories. Such models and theories are further</w:t>
      </w:r>
      <w:r>
        <w:rPr>
          <w:rFonts w:ascii="Arial" w:hAnsi="Arial" w:cs="Arial"/>
          <w:bCs/>
          <w:sz w:val="20"/>
          <w:szCs w:val="20"/>
          <w:lang w:eastAsia="en-GB"/>
        </w:rPr>
        <w:t xml:space="preserve"> </w:t>
      </w:r>
      <w:r w:rsidRPr="007957CB">
        <w:rPr>
          <w:rFonts w:ascii="Arial" w:hAnsi="Arial" w:cs="Arial"/>
          <w:bCs/>
          <w:sz w:val="20"/>
          <w:szCs w:val="20"/>
          <w:lang w:eastAsia="en-GB"/>
        </w:rPr>
        <w:t xml:space="preserve">tested by </w:t>
      </w:r>
      <w:r w:rsidRPr="007957CB">
        <w:rPr>
          <w:rFonts w:ascii="Arial" w:hAnsi="Arial" w:cs="Arial"/>
          <w:bCs/>
          <w:sz w:val="20"/>
          <w:szCs w:val="20"/>
          <w:lang w:eastAsia="en-GB"/>
        </w:rPr>
        <w:lastRenderedPageBreak/>
        <w:t>experimentation and observation in a cyclical process of feedback and refinement, allowing the</w:t>
      </w:r>
      <w:r>
        <w:rPr>
          <w:rFonts w:ascii="Arial" w:hAnsi="Arial" w:cs="Arial"/>
          <w:bCs/>
          <w:sz w:val="20"/>
          <w:szCs w:val="20"/>
          <w:lang w:eastAsia="en-GB"/>
        </w:rPr>
        <w:t xml:space="preserve"> </w:t>
      </w:r>
      <w:r w:rsidRPr="007957CB">
        <w:rPr>
          <w:rFonts w:ascii="Arial" w:hAnsi="Arial" w:cs="Arial"/>
          <w:bCs/>
          <w:sz w:val="20"/>
          <w:szCs w:val="20"/>
          <w:lang w:eastAsia="en-GB"/>
        </w:rPr>
        <w:t>development of robust and evidence-based conceptual understandings.</w:t>
      </w:r>
    </w:p>
    <w:p w14:paraId="46D2FA2B" w14:textId="77777777" w:rsidR="00016598" w:rsidRPr="00B15213" w:rsidRDefault="00016598" w:rsidP="00C535A8">
      <w:pPr>
        <w:spacing w:before="120" w:after="120" w:line="276" w:lineRule="auto"/>
        <w:rPr>
          <w:rFonts w:ascii="Arial" w:hAnsi="Arial" w:cs="Arial"/>
          <w:bCs/>
          <w:color w:val="E21951"/>
          <w:lang w:eastAsia="en-GB"/>
        </w:rPr>
      </w:pPr>
      <w:r w:rsidRPr="00B15213">
        <w:rPr>
          <w:rFonts w:ascii="Arial" w:hAnsi="Arial" w:cs="Arial"/>
          <w:bCs/>
          <w:color w:val="E21951"/>
          <w:lang w:eastAsia="en-GB"/>
        </w:rPr>
        <w:t>Guided learning hours</w:t>
      </w:r>
    </w:p>
    <w:p w14:paraId="26D41658" w14:textId="2AA9270B" w:rsidR="00016598" w:rsidRDefault="00016598" w:rsidP="00B15213">
      <w:pPr>
        <w:spacing w:line="276" w:lineRule="auto"/>
        <w:ind w:right="43"/>
        <w:rPr>
          <w:rFonts w:ascii="Arial" w:hAnsi="Arial" w:cs="Arial"/>
          <w:sz w:val="20"/>
          <w:szCs w:val="20"/>
        </w:rPr>
      </w:pPr>
      <w:r>
        <w:rPr>
          <w:rFonts w:ascii="Arial" w:hAnsi="Arial" w:cs="Arial"/>
          <w:sz w:val="20"/>
          <w:szCs w:val="20"/>
        </w:rPr>
        <w:t xml:space="preserve">Guided learning hours give an indication of the amount of contact time teachers need to have with learners to deliver a particular course. Our syllabuses are designed around 180 hours for Cambridge International AS Level, and 360 hours for Cambridge International </w:t>
      </w:r>
      <w:proofErr w:type="gramStart"/>
      <w:r>
        <w:rPr>
          <w:rFonts w:ascii="Arial" w:hAnsi="Arial" w:cs="Arial"/>
          <w:sz w:val="20"/>
          <w:szCs w:val="20"/>
        </w:rPr>
        <w:t>A</w:t>
      </w:r>
      <w:proofErr w:type="gramEnd"/>
      <w:r>
        <w:rPr>
          <w:rFonts w:ascii="Arial" w:hAnsi="Arial" w:cs="Arial"/>
          <w:sz w:val="20"/>
          <w:szCs w:val="20"/>
        </w:rPr>
        <w:t xml:space="preserve"> Level. The number of hours may vary depending on local practice and your learners’ previous experience of the subject. The table below give some guidance about how many hours are recommended for each topic.</w:t>
      </w:r>
    </w:p>
    <w:p w14:paraId="113A6EF3" w14:textId="77777777" w:rsidR="001803D8" w:rsidRPr="004A4E17" w:rsidRDefault="001803D8" w:rsidP="00BB6CF1">
      <w:pPr>
        <w:rPr>
          <w:rFonts w:ascii="Arial" w:hAnsi="Arial" w:cs="Arial"/>
          <w:b/>
          <w:bCs/>
          <w:color w:val="E05206"/>
          <w:sz w:val="20"/>
          <w:szCs w:val="20"/>
        </w:rPr>
      </w:pPr>
    </w:p>
    <w:tbl>
      <w:tblPr>
        <w:tblW w:w="14034" w:type="dxa"/>
        <w:tblInd w:w="108"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60"/>
        <w:gridCol w:w="7337"/>
        <w:gridCol w:w="4537"/>
      </w:tblGrid>
      <w:tr w:rsidR="005010EA" w:rsidRPr="000E08F0" w14:paraId="175C14D8" w14:textId="77777777" w:rsidTr="00693124">
        <w:trPr>
          <w:trHeight w:hRule="exact" w:val="440"/>
          <w:tblHeader/>
        </w:trPr>
        <w:tc>
          <w:tcPr>
            <w:tcW w:w="2160" w:type="dxa"/>
            <w:shd w:val="clear" w:color="auto" w:fill="E21951"/>
            <w:tcMar>
              <w:top w:w="113" w:type="dxa"/>
              <w:bottom w:w="113" w:type="dxa"/>
            </w:tcMar>
          </w:tcPr>
          <w:p w14:paraId="09BF12DC" w14:textId="3E1016A3" w:rsidR="003722E3" w:rsidRPr="000E08F0" w:rsidRDefault="003722E3" w:rsidP="000E08F0">
            <w:pPr>
              <w:pStyle w:val="TableHead"/>
            </w:pPr>
            <w:r w:rsidRPr="000E08F0">
              <w:t>Topic</w:t>
            </w:r>
          </w:p>
          <w:p w14:paraId="02432657" w14:textId="77777777" w:rsidR="003722E3" w:rsidRPr="000E08F0" w:rsidRDefault="003722E3" w:rsidP="000E08F0">
            <w:pPr>
              <w:pStyle w:val="TableHead"/>
            </w:pPr>
            <w:r w:rsidRPr="000E08F0">
              <w:tab/>
            </w:r>
            <w:r w:rsidRPr="000E08F0">
              <w:tab/>
            </w:r>
            <w:r w:rsidRPr="000E08F0">
              <w:tab/>
              <w:t>op</w:t>
            </w:r>
          </w:p>
        </w:tc>
        <w:tc>
          <w:tcPr>
            <w:tcW w:w="7337" w:type="dxa"/>
            <w:shd w:val="clear" w:color="auto" w:fill="E21951"/>
            <w:tcMar>
              <w:top w:w="113" w:type="dxa"/>
              <w:bottom w:w="113" w:type="dxa"/>
            </w:tcMar>
          </w:tcPr>
          <w:p w14:paraId="652295B8" w14:textId="1514736C" w:rsidR="003722E3" w:rsidRPr="000E08F0" w:rsidRDefault="003722E3" w:rsidP="000E08F0">
            <w:pPr>
              <w:pStyle w:val="TableHead"/>
            </w:pPr>
            <w:r w:rsidRPr="000E08F0">
              <w:t xml:space="preserve">Suggested teaching time </w:t>
            </w:r>
            <w:r w:rsidR="002E1307">
              <w:t>(hours / % of the course)</w:t>
            </w:r>
          </w:p>
        </w:tc>
        <w:tc>
          <w:tcPr>
            <w:tcW w:w="4537" w:type="dxa"/>
            <w:shd w:val="clear" w:color="auto" w:fill="E21951"/>
          </w:tcPr>
          <w:p w14:paraId="7AD6A3F0" w14:textId="77777777" w:rsidR="003722E3" w:rsidRPr="000E08F0" w:rsidRDefault="003722E3" w:rsidP="000E08F0">
            <w:pPr>
              <w:pStyle w:val="TableHead"/>
              <w:rPr>
                <w:highlight w:val="yellow"/>
              </w:rPr>
            </w:pPr>
            <w:r w:rsidRPr="000E08F0">
              <w:t>Suggested teaching order</w:t>
            </w:r>
          </w:p>
        </w:tc>
      </w:tr>
      <w:tr w:rsidR="003722E3" w:rsidRPr="005010EA" w14:paraId="5A1A29EA" w14:textId="77777777" w:rsidTr="00693124">
        <w:tblPrEx>
          <w:tblCellMar>
            <w:top w:w="0" w:type="dxa"/>
            <w:bottom w:w="0" w:type="dxa"/>
          </w:tblCellMar>
        </w:tblPrEx>
        <w:tc>
          <w:tcPr>
            <w:tcW w:w="2160" w:type="dxa"/>
            <w:tcMar>
              <w:top w:w="113" w:type="dxa"/>
              <w:bottom w:w="113" w:type="dxa"/>
            </w:tcMar>
          </w:tcPr>
          <w:p w14:paraId="42985040" w14:textId="1E54E148" w:rsidR="003722E3" w:rsidRPr="005010EA" w:rsidRDefault="001C22C1" w:rsidP="00E044F9">
            <w:pPr>
              <w:pStyle w:val="BodyText"/>
              <w:rPr>
                <w:lang w:eastAsia="en-GB"/>
              </w:rPr>
            </w:pPr>
            <w:r w:rsidRPr="001C22C1">
              <w:rPr>
                <w:lang w:eastAsia="en-GB"/>
              </w:rPr>
              <w:t>1: Cell structure</w:t>
            </w:r>
          </w:p>
        </w:tc>
        <w:tc>
          <w:tcPr>
            <w:tcW w:w="7337" w:type="dxa"/>
            <w:tcMar>
              <w:top w:w="113" w:type="dxa"/>
              <w:bottom w:w="113" w:type="dxa"/>
            </w:tcMar>
          </w:tcPr>
          <w:p w14:paraId="684B806A" w14:textId="0B3E01D0" w:rsidR="003722E3" w:rsidRPr="005010EA" w:rsidRDefault="00E13BF3" w:rsidP="001A2D9D">
            <w:pPr>
              <w:pStyle w:val="BodyText"/>
              <w:rPr>
                <w:lang w:eastAsia="en-GB"/>
              </w:rPr>
            </w:pPr>
            <w:r w:rsidRPr="005010EA">
              <w:t>I</w:t>
            </w:r>
            <w:r w:rsidR="003722E3" w:rsidRPr="005010EA">
              <w:t xml:space="preserve">t is recommended that this unit should take about </w:t>
            </w:r>
            <w:r w:rsidR="00EB6944">
              <w:t>1</w:t>
            </w:r>
            <w:r w:rsidR="00566349">
              <w:t>8</w:t>
            </w:r>
            <w:r w:rsidR="003722E3" w:rsidRPr="005010EA">
              <w:t xml:space="preserve"> hours/ </w:t>
            </w:r>
            <w:r w:rsidR="001A2D9D">
              <w:t>5</w:t>
            </w:r>
            <w:r w:rsidR="003722E3" w:rsidRPr="005010EA">
              <w:t>% of the course.</w:t>
            </w:r>
            <w:r w:rsidRPr="005010EA">
              <w:t xml:space="preserve"> </w:t>
            </w:r>
          </w:p>
        </w:tc>
        <w:tc>
          <w:tcPr>
            <w:tcW w:w="4537" w:type="dxa"/>
          </w:tcPr>
          <w:p w14:paraId="338A4231" w14:textId="265CB92C" w:rsidR="003722E3" w:rsidRPr="00185FB7" w:rsidRDefault="00C811C9" w:rsidP="00C811C9">
            <w:pPr>
              <w:pStyle w:val="BodyText"/>
              <w:rPr>
                <w:rFonts w:asciiTheme="minorBidi" w:hAnsiTheme="minorBidi" w:cstheme="minorBidi"/>
              </w:rPr>
            </w:pPr>
            <w:r w:rsidRPr="00185FB7">
              <w:rPr>
                <w:rFonts w:asciiTheme="minorBidi" w:hAnsiTheme="minorBidi" w:cstheme="minorBidi"/>
              </w:rPr>
              <w:t>1.2.1, 1.2.2, 1.2.3, 1.1.1, 1.1.2, 1.1.3, 1.1.4, 1.1.5, 1.2.5, 1.2.6, 1.2.7, 1.2.4.</w:t>
            </w:r>
          </w:p>
        </w:tc>
      </w:tr>
      <w:tr w:rsidR="00A31417" w:rsidRPr="005010EA" w14:paraId="454D921A" w14:textId="77777777" w:rsidTr="00693124">
        <w:tblPrEx>
          <w:tblCellMar>
            <w:top w:w="0" w:type="dxa"/>
            <w:bottom w:w="0" w:type="dxa"/>
          </w:tblCellMar>
        </w:tblPrEx>
        <w:tc>
          <w:tcPr>
            <w:tcW w:w="2160" w:type="dxa"/>
            <w:tcMar>
              <w:top w:w="113" w:type="dxa"/>
              <w:bottom w:w="113" w:type="dxa"/>
            </w:tcMar>
          </w:tcPr>
          <w:p w14:paraId="38C6E73A" w14:textId="39533876" w:rsidR="00A31417" w:rsidRPr="005010EA" w:rsidRDefault="00A31417" w:rsidP="00E044F9">
            <w:pPr>
              <w:pStyle w:val="BodyText"/>
              <w:rPr>
                <w:lang w:eastAsia="en-GB"/>
              </w:rPr>
            </w:pPr>
            <w:r w:rsidRPr="001C22C1">
              <w:rPr>
                <w:lang w:eastAsia="en-GB"/>
              </w:rPr>
              <w:t>2: Biological molecules</w:t>
            </w:r>
          </w:p>
        </w:tc>
        <w:tc>
          <w:tcPr>
            <w:tcW w:w="7337" w:type="dxa"/>
            <w:tcMar>
              <w:top w:w="113" w:type="dxa"/>
              <w:bottom w:w="113" w:type="dxa"/>
            </w:tcMar>
          </w:tcPr>
          <w:p w14:paraId="41A16128" w14:textId="57CEAE6E" w:rsidR="00A31417" w:rsidRPr="005010EA" w:rsidRDefault="00A31417" w:rsidP="001A2D9D">
            <w:pPr>
              <w:pStyle w:val="BodyText"/>
              <w:rPr>
                <w:lang w:eastAsia="en-GB"/>
              </w:rPr>
            </w:pPr>
            <w:r w:rsidRPr="005010EA">
              <w:t xml:space="preserve">It is recommended that this unit should take about </w:t>
            </w:r>
            <w:r>
              <w:t>22</w:t>
            </w:r>
            <w:r w:rsidRPr="005010EA">
              <w:t xml:space="preserve"> hours/ </w:t>
            </w:r>
            <w:r>
              <w:t>6</w:t>
            </w:r>
            <w:r w:rsidRPr="005010EA">
              <w:t>% of the course.</w:t>
            </w:r>
          </w:p>
        </w:tc>
        <w:tc>
          <w:tcPr>
            <w:tcW w:w="4537" w:type="dxa"/>
          </w:tcPr>
          <w:p w14:paraId="67190123" w14:textId="4E388987" w:rsidR="00A31417" w:rsidRPr="00185FB7" w:rsidRDefault="009A146D" w:rsidP="00E044F9">
            <w:pPr>
              <w:pStyle w:val="BodyText"/>
              <w:rPr>
                <w:rFonts w:asciiTheme="minorBidi" w:hAnsiTheme="minorBidi" w:cstheme="minorBidi"/>
                <w:lang w:eastAsia="en-GB"/>
              </w:rPr>
            </w:pPr>
            <w:r w:rsidRPr="00185FB7">
              <w:rPr>
                <w:rFonts w:asciiTheme="minorBidi" w:hAnsiTheme="minorBidi" w:cstheme="minorBidi"/>
                <w:lang w:val="en-US"/>
              </w:rPr>
              <w:t>2.1.1, 2.1.2, 2.1.3, 2.2.1, 2.2.2, 2.2.3, 2.2.4, 2.2.5, 2.2.6, 2.2.7, 2.2.8, 2.2.9, 2.2.10, 2.2.11, 2.2.3, 2.3.1, 2.3.2, 2.3.3, 2.3.4, 2.3.5, 2.3.6, 2.4.1.</w:t>
            </w:r>
          </w:p>
        </w:tc>
      </w:tr>
      <w:tr w:rsidR="00A31417" w:rsidRPr="005010EA" w14:paraId="04FDF138" w14:textId="77777777" w:rsidTr="00693124">
        <w:tblPrEx>
          <w:tblCellMar>
            <w:top w:w="0" w:type="dxa"/>
            <w:bottom w:w="0" w:type="dxa"/>
          </w:tblCellMar>
        </w:tblPrEx>
        <w:tc>
          <w:tcPr>
            <w:tcW w:w="2160" w:type="dxa"/>
            <w:tcMar>
              <w:top w:w="113" w:type="dxa"/>
              <w:bottom w:w="113" w:type="dxa"/>
            </w:tcMar>
          </w:tcPr>
          <w:p w14:paraId="4BEAC8FC" w14:textId="48A9CE46" w:rsidR="00A31417" w:rsidRPr="005010EA" w:rsidRDefault="00A31417" w:rsidP="00E044F9">
            <w:pPr>
              <w:pStyle w:val="BodyText"/>
              <w:rPr>
                <w:lang w:eastAsia="en-GB"/>
              </w:rPr>
            </w:pPr>
            <w:r w:rsidRPr="001C22C1">
              <w:rPr>
                <w:lang w:eastAsia="en-GB"/>
              </w:rPr>
              <w:t>3: Enzymes</w:t>
            </w:r>
          </w:p>
        </w:tc>
        <w:tc>
          <w:tcPr>
            <w:tcW w:w="7337" w:type="dxa"/>
            <w:tcMar>
              <w:top w:w="113" w:type="dxa"/>
              <w:bottom w:w="113" w:type="dxa"/>
            </w:tcMar>
          </w:tcPr>
          <w:p w14:paraId="092D47B6" w14:textId="2CD43F1D" w:rsidR="00A31417" w:rsidRPr="005010EA" w:rsidRDefault="00A31417" w:rsidP="001A2D9D">
            <w:pPr>
              <w:pStyle w:val="BodyText"/>
              <w:rPr>
                <w:lang w:eastAsia="en-GB"/>
              </w:rPr>
            </w:pPr>
            <w:r w:rsidRPr="005010EA">
              <w:t xml:space="preserve">It is recommended that this unit should take about </w:t>
            </w:r>
            <w:r>
              <w:t>22</w:t>
            </w:r>
            <w:r w:rsidRPr="005010EA">
              <w:t xml:space="preserve"> hours/ </w:t>
            </w:r>
            <w:r>
              <w:t>6</w:t>
            </w:r>
            <w:r w:rsidRPr="005010EA">
              <w:t>% of the course.</w:t>
            </w:r>
          </w:p>
        </w:tc>
        <w:tc>
          <w:tcPr>
            <w:tcW w:w="4537" w:type="dxa"/>
          </w:tcPr>
          <w:p w14:paraId="2924D4A1" w14:textId="096AD26C"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3.1.1, 3.1.2, 3.1.3, 3.1.4, 3.2.1, 3.2.2, 3.2.3, 3.2.4.</w:t>
            </w:r>
          </w:p>
        </w:tc>
      </w:tr>
      <w:tr w:rsidR="00A31417" w:rsidRPr="005010EA" w14:paraId="2FC443F0" w14:textId="77777777" w:rsidTr="00693124">
        <w:tblPrEx>
          <w:tblCellMar>
            <w:top w:w="0" w:type="dxa"/>
            <w:bottom w:w="0" w:type="dxa"/>
          </w:tblCellMar>
        </w:tblPrEx>
        <w:tc>
          <w:tcPr>
            <w:tcW w:w="2160" w:type="dxa"/>
            <w:tcMar>
              <w:top w:w="113" w:type="dxa"/>
              <w:bottom w:w="113" w:type="dxa"/>
            </w:tcMar>
          </w:tcPr>
          <w:p w14:paraId="399C73D4" w14:textId="355B313E" w:rsidR="00A31417" w:rsidRPr="005010EA" w:rsidRDefault="00A31417" w:rsidP="001C22C1">
            <w:pPr>
              <w:pStyle w:val="BodyText"/>
              <w:rPr>
                <w:lang w:eastAsia="en-GB"/>
              </w:rPr>
            </w:pPr>
            <w:r w:rsidRPr="00283F28">
              <w:rPr>
                <w:lang w:eastAsia="en-GB"/>
              </w:rPr>
              <w:t>4: Cell membranes and transport</w:t>
            </w:r>
          </w:p>
        </w:tc>
        <w:tc>
          <w:tcPr>
            <w:tcW w:w="7337" w:type="dxa"/>
            <w:tcMar>
              <w:top w:w="113" w:type="dxa"/>
              <w:bottom w:w="113" w:type="dxa"/>
            </w:tcMar>
          </w:tcPr>
          <w:p w14:paraId="42146A93" w14:textId="645EF080" w:rsidR="00A31417" w:rsidRPr="005010EA" w:rsidRDefault="00A31417" w:rsidP="001A2D9D">
            <w:pPr>
              <w:pStyle w:val="BodyText"/>
              <w:rPr>
                <w:lang w:eastAsia="en-GB"/>
              </w:rPr>
            </w:pPr>
            <w:r w:rsidRPr="005010EA">
              <w:t xml:space="preserve">It is recommended that this unit should take about </w:t>
            </w:r>
            <w:r>
              <w:t>22</w:t>
            </w:r>
            <w:r w:rsidRPr="005010EA">
              <w:t xml:space="preserve"> hours/ </w:t>
            </w:r>
            <w:r>
              <w:t>6</w:t>
            </w:r>
            <w:r w:rsidRPr="005010EA">
              <w:t>% of the course.</w:t>
            </w:r>
          </w:p>
        </w:tc>
        <w:tc>
          <w:tcPr>
            <w:tcW w:w="4537" w:type="dxa"/>
          </w:tcPr>
          <w:p w14:paraId="24496C16" w14:textId="55AFF1F6"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4.1.1, 4.1.2, 4.1.3, 4.1.4, 4.2.1, 4.2.2, 4.2.3, 4.2.4, 4.2.5, 4.2.6.</w:t>
            </w:r>
          </w:p>
        </w:tc>
      </w:tr>
      <w:tr w:rsidR="00A31417" w:rsidRPr="005010EA" w14:paraId="6B75345C" w14:textId="77777777" w:rsidTr="00693124">
        <w:tblPrEx>
          <w:tblCellMar>
            <w:top w:w="0" w:type="dxa"/>
            <w:bottom w:w="0" w:type="dxa"/>
          </w:tblCellMar>
        </w:tblPrEx>
        <w:tc>
          <w:tcPr>
            <w:tcW w:w="2160" w:type="dxa"/>
            <w:tcMar>
              <w:top w:w="113" w:type="dxa"/>
              <w:bottom w:w="113" w:type="dxa"/>
            </w:tcMar>
          </w:tcPr>
          <w:p w14:paraId="176F0DA8" w14:textId="067CDAE3" w:rsidR="00A31417" w:rsidRPr="005010EA" w:rsidRDefault="00A31417" w:rsidP="001C22C1">
            <w:pPr>
              <w:pStyle w:val="BodyText"/>
              <w:rPr>
                <w:lang w:eastAsia="en-GB"/>
              </w:rPr>
            </w:pPr>
            <w:r w:rsidRPr="00FF17C4">
              <w:rPr>
                <w:lang w:eastAsia="en-GB"/>
              </w:rPr>
              <w:t>5: The mitotic cell cycle</w:t>
            </w:r>
          </w:p>
        </w:tc>
        <w:tc>
          <w:tcPr>
            <w:tcW w:w="7337" w:type="dxa"/>
            <w:tcMar>
              <w:top w:w="113" w:type="dxa"/>
              <w:bottom w:w="113" w:type="dxa"/>
            </w:tcMar>
          </w:tcPr>
          <w:p w14:paraId="1A6B93BD" w14:textId="313EDE62" w:rsidR="00A31417" w:rsidRPr="005010EA" w:rsidRDefault="00A31417" w:rsidP="001A2D9D">
            <w:pPr>
              <w:pStyle w:val="BodyText"/>
              <w:rPr>
                <w:lang w:eastAsia="en-GB"/>
              </w:rPr>
            </w:pPr>
            <w:r w:rsidRPr="005010EA">
              <w:t xml:space="preserve">It is recommended that this unit should take about </w:t>
            </w:r>
            <w:r>
              <w:t>12</w:t>
            </w:r>
            <w:r w:rsidRPr="005010EA">
              <w:t xml:space="preserve"> hours/ </w:t>
            </w:r>
            <w:r>
              <w:t>3</w:t>
            </w:r>
            <w:r w:rsidRPr="005010EA">
              <w:t>% of the course.</w:t>
            </w:r>
          </w:p>
        </w:tc>
        <w:tc>
          <w:tcPr>
            <w:tcW w:w="4537" w:type="dxa"/>
          </w:tcPr>
          <w:p w14:paraId="2C0F8BDC" w14:textId="1D4AE616"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5.1.1, 5.1.2, 5.1.3, 5.1.5, 5.1.5, 5.1.6, 5.2.1, 5.2.2.</w:t>
            </w:r>
          </w:p>
        </w:tc>
      </w:tr>
      <w:tr w:rsidR="00A31417" w:rsidRPr="005010EA" w14:paraId="241DB81F" w14:textId="77777777" w:rsidTr="00693124">
        <w:tblPrEx>
          <w:tblCellMar>
            <w:top w:w="0" w:type="dxa"/>
            <w:bottom w:w="0" w:type="dxa"/>
          </w:tblCellMar>
        </w:tblPrEx>
        <w:tc>
          <w:tcPr>
            <w:tcW w:w="2160" w:type="dxa"/>
            <w:tcMar>
              <w:top w:w="113" w:type="dxa"/>
              <w:bottom w:w="113" w:type="dxa"/>
            </w:tcMar>
          </w:tcPr>
          <w:p w14:paraId="69514A6E" w14:textId="7EE5F540" w:rsidR="00A31417" w:rsidRPr="005010EA" w:rsidRDefault="00A31417" w:rsidP="00F85DFD">
            <w:pPr>
              <w:pStyle w:val="BodyText"/>
              <w:rPr>
                <w:lang w:eastAsia="en-GB"/>
              </w:rPr>
            </w:pPr>
            <w:r w:rsidRPr="00981FC2">
              <w:rPr>
                <w:lang w:eastAsia="en-GB"/>
              </w:rPr>
              <w:t>6: Nucleic acids and protein synthesis</w:t>
            </w:r>
          </w:p>
        </w:tc>
        <w:tc>
          <w:tcPr>
            <w:tcW w:w="7337" w:type="dxa"/>
            <w:tcMar>
              <w:top w:w="113" w:type="dxa"/>
              <w:bottom w:w="113" w:type="dxa"/>
            </w:tcMar>
          </w:tcPr>
          <w:p w14:paraId="6EA143F0" w14:textId="4104703B" w:rsidR="00A31417" w:rsidRPr="005010EA" w:rsidRDefault="00A31417" w:rsidP="001A2D9D">
            <w:pPr>
              <w:pStyle w:val="BodyText"/>
              <w:rPr>
                <w:lang w:eastAsia="en-GB"/>
              </w:rPr>
            </w:pPr>
            <w:r w:rsidRPr="005010EA">
              <w:t xml:space="preserve">It is recommended that this unit should take about </w:t>
            </w:r>
            <w:r>
              <w:t>14</w:t>
            </w:r>
            <w:r w:rsidRPr="005010EA">
              <w:t xml:space="preserve"> hours/ </w:t>
            </w:r>
            <w:r>
              <w:t>4</w:t>
            </w:r>
            <w:r w:rsidRPr="005010EA">
              <w:t>% of the course.</w:t>
            </w:r>
          </w:p>
        </w:tc>
        <w:tc>
          <w:tcPr>
            <w:tcW w:w="4537" w:type="dxa"/>
          </w:tcPr>
          <w:p w14:paraId="3BB83032" w14:textId="1FFD5470"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6.1.1, 6.1.2, 6.1.3, 6.1.4, 6.1.5, 6.2.1, 6.2.2, 6.2.3, 6.2.4, 6.2.5, 6.2.6, 6.2.7.</w:t>
            </w:r>
          </w:p>
        </w:tc>
      </w:tr>
      <w:tr w:rsidR="00A31417" w:rsidRPr="005010EA" w14:paraId="338AA44A" w14:textId="77777777" w:rsidTr="00693124">
        <w:tblPrEx>
          <w:tblCellMar>
            <w:top w:w="0" w:type="dxa"/>
            <w:bottom w:w="0" w:type="dxa"/>
          </w:tblCellMar>
        </w:tblPrEx>
        <w:tc>
          <w:tcPr>
            <w:tcW w:w="2160" w:type="dxa"/>
            <w:tcMar>
              <w:top w:w="113" w:type="dxa"/>
              <w:bottom w:w="113" w:type="dxa"/>
            </w:tcMar>
          </w:tcPr>
          <w:p w14:paraId="232D3B74" w14:textId="56FEA0B1" w:rsidR="00A31417" w:rsidRPr="005010EA" w:rsidRDefault="00A31417" w:rsidP="006A643E">
            <w:pPr>
              <w:pStyle w:val="BodyText"/>
              <w:rPr>
                <w:lang w:eastAsia="en-GB"/>
              </w:rPr>
            </w:pPr>
            <w:r>
              <w:rPr>
                <w:lang w:eastAsia="en-GB"/>
              </w:rPr>
              <w:t xml:space="preserve">7: </w:t>
            </w:r>
            <w:r w:rsidRPr="006A643E">
              <w:rPr>
                <w:lang w:eastAsia="en-GB"/>
              </w:rPr>
              <w:t>Transport in plants</w:t>
            </w:r>
          </w:p>
        </w:tc>
        <w:tc>
          <w:tcPr>
            <w:tcW w:w="7337" w:type="dxa"/>
            <w:tcMar>
              <w:top w:w="113" w:type="dxa"/>
              <w:bottom w:w="113" w:type="dxa"/>
            </w:tcMar>
          </w:tcPr>
          <w:p w14:paraId="194EA1D7" w14:textId="0DEBE649" w:rsidR="00A31417" w:rsidRPr="005010EA" w:rsidRDefault="00A31417" w:rsidP="001A2D9D">
            <w:pPr>
              <w:pStyle w:val="BodyText"/>
              <w:rPr>
                <w:lang w:eastAsia="en-GB"/>
              </w:rPr>
            </w:pPr>
            <w:r w:rsidRPr="005010EA">
              <w:t xml:space="preserve">It is recommended that this unit should take about </w:t>
            </w:r>
            <w:r>
              <w:t>18</w:t>
            </w:r>
            <w:r w:rsidRPr="005010EA">
              <w:t xml:space="preserve"> hours/ </w:t>
            </w:r>
            <w:r>
              <w:t>5</w:t>
            </w:r>
            <w:r w:rsidRPr="005010EA">
              <w:t>% of the course.</w:t>
            </w:r>
          </w:p>
        </w:tc>
        <w:tc>
          <w:tcPr>
            <w:tcW w:w="4537" w:type="dxa"/>
          </w:tcPr>
          <w:p w14:paraId="78A380A1" w14:textId="11F04408"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7.1.1, 7.1.2, 7.1.3, 7.1.4, 7.2.1, 7.2.2, 7.2.3, 7.2.4, 7.2.5, 7.2.6, 7.2.7.</w:t>
            </w:r>
          </w:p>
        </w:tc>
      </w:tr>
      <w:tr w:rsidR="00A31417" w:rsidRPr="005010EA" w14:paraId="433D681E" w14:textId="77777777" w:rsidTr="00693124">
        <w:tblPrEx>
          <w:tblCellMar>
            <w:top w:w="0" w:type="dxa"/>
            <w:bottom w:w="0" w:type="dxa"/>
          </w:tblCellMar>
        </w:tblPrEx>
        <w:tc>
          <w:tcPr>
            <w:tcW w:w="2160" w:type="dxa"/>
            <w:tcMar>
              <w:top w:w="113" w:type="dxa"/>
              <w:bottom w:w="113" w:type="dxa"/>
            </w:tcMar>
          </w:tcPr>
          <w:p w14:paraId="68CD71D6" w14:textId="01679DAA" w:rsidR="00A31417" w:rsidRPr="005010EA" w:rsidRDefault="00A31417" w:rsidP="006A643E">
            <w:pPr>
              <w:pStyle w:val="BodyText"/>
              <w:rPr>
                <w:lang w:eastAsia="en-GB"/>
              </w:rPr>
            </w:pPr>
            <w:r>
              <w:rPr>
                <w:lang w:eastAsia="en-GB"/>
              </w:rPr>
              <w:t xml:space="preserve">8: </w:t>
            </w:r>
            <w:r w:rsidRPr="00AB5392">
              <w:rPr>
                <w:lang w:eastAsia="en-GB"/>
              </w:rPr>
              <w:t>Transport in mammals</w:t>
            </w:r>
          </w:p>
        </w:tc>
        <w:tc>
          <w:tcPr>
            <w:tcW w:w="7337" w:type="dxa"/>
            <w:tcMar>
              <w:top w:w="113" w:type="dxa"/>
              <w:bottom w:w="113" w:type="dxa"/>
            </w:tcMar>
          </w:tcPr>
          <w:p w14:paraId="2C951F78" w14:textId="26E3EB18" w:rsidR="00A31417" w:rsidRPr="005010EA" w:rsidRDefault="00A31417" w:rsidP="001A2D9D">
            <w:pPr>
              <w:pStyle w:val="BodyText"/>
              <w:rPr>
                <w:lang w:eastAsia="en-GB"/>
              </w:rPr>
            </w:pPr>
            <w:r w:rsidRPr="005010EA">
              <w:t xml:space="preserve">It is recommended that this unit should take about </w:t>
            </w:r>
            <w:r>
              <w:t>14</w:t>
            </w:r>
            <w:r w:rsidRPr="005010EA">
              <w:t xml:space="preserve"> hours/ </w:t>
            </w:r>
            <w:r>
              <w:t>4</w:t>
            </w:r>
            <w:r w:rsidRPr="005010EA">
              <w:t>% of the course.</w:t>
            </w:r>
          </w:p>
        </w:tc>
        <w:tc>
          <w:tcPr>
            <w:tcW w:w="4537" w:type="dxa"/>
          </w:tcPr>
          <w:p w14:paraId="6FE51AAE" w14:textId="3A7656B4"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8.1.1, 8.1.2, 8.1.3, 8.1.4, 8.1.5, 8.1.6, 8.1.7, 8.2.1, 8.2.2, 8.2.3, 8.2.4, 8.2.5, 8.2.6, 8.3.1, 8.3.2, 8.3.3, 8.3.4.</w:t>
            </w:r>
          </w:p>
        </w:tc>
      </w:tr>
      <w:tr w:rsidR="00A31417" w:rsidRPr="005010EA" w14:paraId="78D2EEF5" w14:textId="77777777" w:rsidTr="00693124">
        <w:tblPrEx>
          <w:tblCellMar>
            <w:top w:w="0" w:type="dxa"/>
            <w:bottom w:w="0" w:type="dxa"/>
          </w:tblCellMar>
        </w:tblPrEx>
        <w:tc>
          <w:tcPr>
            <w:tcW w:w="2160" w:type="dxa"/>
            <w:tcMar>
              <w:top w:w="113" w:type="dxa"/>
              <w:bottom w:w="113" w:type="dxa"/>
            </w:tcMar>
          </w:tcPr>
          <w:p w14:paraId="25D017BF" w14:textId="7F1843CB" w:rsidR="00A31417" w:rsidRPr="005010EA" w:rsidRDefault="00A31417" w:rsidP="006A643E">
            <w:pPr>
              <w:pStyle w:val="BodyText"/>
              <w:rPr>
                <w:lang w:eastAsia="en-GB"/>
              </w:rPr>
            </w:pPr>
            <w:r>
              <w:rPr>
                <w:lang w:eastAsia="en-GB"/>
              </w:rPr>
              <w:t xml:space="preserve">9: </w:t>
            </w:r>
            <w:r w:rsidRPr="00AB5392">
              <w:rPr>
                <w:lang w:eastAsia="en-GB"/>
              </w:rPr>
              <w:t>Gas exchange</w:t>
            </w:r>
          </w:p>
        </w:tc>
        <w:tc>
          <w:tcPr>
            <w:tcW w:w="7337" w:type="dxa"/>
            <w:tcMar>
              <w:top w:w="113" w:type="dxa"/>
              <w:bottom w:w="113" w:type="dxa"/>
            </w:tcMar>
          </w:tcPr>
          <w:p w14:paraId="3B2BD3DA" w14:textId="009D2D9A" w:rsidR="00A31417" w:rsidRPr="005010EA" w:rsidRDefault="00A31417" w:rsidP="001A2D9D">
            <w:pPr>
              <w:pStyle w:val="BodyText"/>
              <w:rPr>
                <w:lang w:eastAsia="en-GB"/>
              </w:rPr>
            </w:pPr>
            <w:r w:rsidRPr="005010EA">
              <w:t xml:space="preserve">It is recommended that this unit should take about </w:t>
            </w:r>
            <w:r>
              <w:t>10</w:t>
            </w:r>
            <w:r w:rsidRPr="005010EA">
              <w:t xml:space="preserve"> hours/ </w:t>
            </w:r>
            <w:r>
              <w:t>3</w:t>
            </w:r>
            <w:r w:rsidRPr="005010EA">
              <w:t>% of the course.</w:t>
            </w:r>
          </w:p>
        </w:tc>
        <w:tc>
          <w:tcPr>
            <w:tcW w:w="4537" w:type="dxa"/>
          </w:tcPr>
          <w:p w14:paraId="1B6B2764" w14:textId="75CFD1F2"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9.1.1, 9.1.2, 9.1.3, 9.1.4, 9.1.5, 9.1.6, 9.1.7.</w:t>
            </w:r>
          </w:p>
        </w:tc>
      </w:tr>
      <w:tr w:rsidR="00A31417" w:rsidRPr="005010EA" w14:paraId="108A8B08" w14:textId="77777777" w:rsidTr="00693124">
        <w:tblPrEx>
          <w:tblCellMar>
            <w:top w:w="0" w:type="dxa"/>
            <w:bottom w:w="0" w:type="dxa"/>
          </w:tblCellMar>
        </w:tblPrEx>
        <w:tc>
          <w:tcPr>
            <w:tcW w:w="2160" w:type="dxa"/>
            <w:tcMar>
              <w:top w:w="113" w:type="dxa"/>
              <w:bottom w:w="113" w:type="dxa"/>
            </w:tcMar>
          </w:tcPr>
          <w:p w14:paraId="4F261FB8" w14:textId="60EDB60F" w:rsidR="00A31417" w:rsidRPr="005010EA" w:rsidRDefault="00A31417" w:rsidP="006A643E">
            <w:pPr>
              <w:pStyle w:val="BodyText"/>
              <w:rPr>
                <w:lang w:eastAsia="en-GB"/>
              </w:rPr>
            </w:pPr>
            <w:r>
              <w:rPr>
                <w:lang w:eastAsia="en-GB"/>
              </w:rPr>
              <w:lastRenderedPageBreak/>
              <w:t xml:space="preserve">10: </w:t>
            </w:r>
            <w:r w:rsidRPr="00AB5392">
              <w:rPr>
                <w:lang w:eastAsia="en-GB"/>
              </w:rPr>
              <w:t>Infectious diseases</w:t>
            </w:r>
          </w:p>
        </w:tc>
        <w:tc>
          <w:tcPr>
            <w:tcW w:w="7337" w:type="dxa"/>
            <w:tcMar>
              <w:top w:w="113" w:type="dxa"/>
              <w:bottom w:w="113" w:type="dxa"/>
            </w:tcMar>
          </w:tcPr>
          <w:p w14:paraId="049BB349" w14:textId="617827B0" w:rsidR="00A31417" w:rsidRPr="005010EA" w:rsidRDefault="00A31417" w:rsidP="001A2D9D">
            <w:pPr>
              <w:pStyle w:val="BodyText"/>
              <w:rPr>
                <w:lang w:eastAsia="en-GB"/>
              </w:rPr>
            </w:pPr>
            <w:r w:rsidRPr="005010EA">
              <w:t xml:space="preserve">It is recommended that this unit should take about </w:t>
            </w:r>
            <w:r>
              <w:t>12</w:t>
            </w:r>
            <w:r w:rsidRPr="005010EA">
              <w:t xml:space="preserve"> hours/ </w:t>
            </w:r>
            <w:r>
              <w:t>3</w:t>
            </w:r>
            <w:r w:rsidRPr="005010EA">
              <w:t>% of the course.</w:t>
            </w:r>
          </w:p>
        </w:tc>
        <w:tc>
          <w:tcPr>
            <w:tcW w:w="4537" w:type="dxa"/>
          </w:tcPr>
          <w:p w14:paraId="64399809" w14:textId="58A92C94"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10.1.1, 10.1.2, 10.1.3, 10.1.4, 10.2.1, 10.2.2.</w:t>
            </w:r>
          </w:p>
        </w:tc>
      </w:tr>
      <w:tr w:rsidR="00A31417" w:rsidRPr="005010EA" w14:paraId="6B9467E6" w14:textId="77777777" w:rsidTr="00693124">
        <w:tblPrEx>
          <w:tblCellMar>
            <w:top w:w="0" w:type="dxa"/>
            <w:bottom w:w="0" w:type="dxa"/>
          </w:tblCellMar>
        </w:tblPrEx>
        <w:tc>
          <w:tcPr>
            <w:tcW w:w="2160" w:type="dxa"/>
            <w:tcMar>
              <w:top w:w="113" w:type="dxa"/>
              <w:bottom w:w="113" w:type="dxa"/>
            </w:tcMar>
          </w:tcPr>
          <w:p w14:paraId="2E046BC1" w14:textId="1A6E57CF" w:rsidR="00A31417" w:rsidRPr="005010EA" w:rsidRDefault="00A31417" w:rsidP="00F03025">
            <w:pPr>
              <w:pStyle w:val="BodyText"/>
              <w:rPr>
                <w:lang w:eastAsia="en-GB"/>
              </w:rPr>
            </w:pPr>
            <w:r>
              <w:rPr>
                <w:lang w:eastAsia="en-GB"/>
              </w:rPr>
              <w:t xml:space="preserve">11: </w:t>
            </w:r>
            <w:r w:rsidRPr="00AB5392">
              <w:rPr>
                <w:lang w:eastAsia="en-GB"/>
              </w:rPr>
              <w:t>Immunity</w:t>
            </w:r>
          </w:p>
        </w:tc>
        <w:tc>
          <w:tcPr>
            <w:tcW w:w="7337" w:type="dxa"/>
            <w:tcMar>
              <w:top w:w="113" w:type="dxa"/>
              <w:bottom w:w="113" w:type="dxa"/>
            </w:tcMar>
          </w:tcPr>
          <w:p w14:paraId="7AA68747" w14:textId="21F7915D" w:rsidR="00A31417" w:rsidRPr="005010EA" w:rsidRDefault="00A31417" w:rsidP="001A2D9D">
            <w:pPr>
              <w:pStyle w:val="BodyText"/>
              <w:rPr>
                <w:lang w:eastAsia="en-GB"/>
              </w:rPr>
            </w:pPr>
            <w:r w:rsidRPr="005010EA">
              <w:t xml:space="preserve">It is recommended that this unit should take about </w:t>
            </w:r>
            <w:r>
              <w:t>16</w:t>
            </w:r>
            <w:r w:rsidRPr="005010EA">
              <w:t xml:space="preserve"> hours/ </w:t>
            </w:r>
            <w:r>
              <w:t>4</w:t>
            </w:r>
            <w:r w:rsidRPr="005010EA">
              <w:t>% of the course.</w:t>
            </w:r>
          </w:p>
        </w:tc>
        <w:tc>
          <w:tcPr>
            <w:tcW w:w="4537" w:type="dxa"/>
          </w:tcPr>
          <w:p w14:paraId="61A0A986" w14:textId="598A6B4C"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11.1.1, 11.1.2, 11.1.3, 11.1.4, 11.2.1, 11.2.2, 11.2.3, 11.2.4, 11.2.5, 11.2.6.</w:t>
            </w:r>
          </w:p>
        </w:tc>
      </w:tr>
      <w:tr w:rsidR="00A31417" w:rsidRPr="005010EA" w14:paraId="3498A96E" w14:textId="77777777" w:rsidTr="00693124">
        <w:tblPrEx>
          <w:tblCellMar>
            <w:top w:w="0" w:type="dxa"/>
            <w:bottom w:w="0" w:type="dxa"/>
          </w:tblCellMar>
        </w:tblPrEx>
        <w:tc>
          <w:tcPr>
            <w:tcW w:w="2160" w:type="dxa"/>
            <w:tcMar>
              <w:top w:w="113" w:type="dxa"/>
              <w:bottom w:w="113" w:type="dxa"/>
            </w:tcMar>
          </w:tcPr>
          <w:p w14:paraId="3762C3D0" w14:textId="162B6B6E" w:rsidR="00A31417" w:rsidRPr="005010EA" w:rsidRDefault="00A31417" w:rsidP="00F03025">
            <w:pPr>
              <w:pStyle w:val="BodyText"/>
              <w:rPr>
                <w:lang w:eastAsia="en-GB"/>
              </w:rPr>
            </w:pPr>
            <w:r>
              <w:rPr>
                <w:lang w:eastAsia="en-GB"/>
              </w:rPr>
              <w:t xml:space="preserve">12: </w:t>
            </w:r>
            <w:r w:rsidRPr="00AB5392">
              <w:rPr>
                <w:lang w:eastAsia="en-GB"/>
              </w:rPr>
              <w:t>Energy and respiration</w:t>
            </w:r>
          </w:p>
        </w:tc>
        <w:tc>
          <w:tcPr>
            <w:tcW w:w="7337" w:type="dxa"/>
            <w:tcMar>
              <w:top w:w="113" w:type="dxa"/>
              <w:bottom w:w="113" w:type="dxa"/>
            </w:tcMar>
          </w:tcPr>
          <w:p w14:paraId="62FED3B5" w14:textId="0EFDE333" w:rsidR="00A31417" w:rsidRPr="005010EA" w:rsidRDefault="00A31417" w:rsidP="001A2D9D">
            <w:pPr>
              <w:pStyle w:val="BodyText"/>
              <w:rPr>
                <w:lang w:eastAsia="en-GB"/>
              </w:rPr>
            </w:pPr>
            <w:r w:rsidRPr="005010EA">
              <w:t xml:space="preserve">It is recommended that this unit should take about </w:t>
            </w:r>
            <w:r>
              <w:t>20 hours/ 6</w:t>
            </w:r>
            <w:r w:rsidRPr="005010EA">
              <w:t>% of the course.</w:t>
            </w:r>
          </w:p>
        </w:tc>
        <w:tc>
          <w:tcPr>
            <w:tcW w:w="4537" w:type="dxa"/>
          </w:tcPr>
          <w:p w14:paraId="650CBC17" w14:textId="6B095581"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12.1.1, 12.1.2, 12.1.3, 12.1.4, 12.1.5, 12.1.6, 12.1.7, 12.2.1, 12.2.2, 12.2.3, 12.2.4, 12.2.5, 12.2.6, 12.2.7, 12.2.8, 12.2.9, 12.2.10, 12.2.11, 12.2.12, 12.2.13, 12.2.14.</w:t>
            </w:r>
          </w:p>
        </w:tc>
      </w:tr>
      <w:tr w:rsidR="00A31417" w:rsidRPr="005010EA" w14:paraId="39E62C63" w14:textId="77777777" w:rsidTr="00693124">
        <w:tblPrEx>
          <w:tblCellMar>
            <w:top w:w="0" w:type="dxa"/>
            <w:bottom w:w="0" w:type="dxa"/>
          </w:tblCellMar>
        </w:tblPrEx>
        <w:tc>
          <w:tcPr>
            <w:tcW w:w="2160" w:type="dxa"/>
            <w:tcMar>
              <w:top w:w="113" w:type="dxa"/>
              <w:bottom w:w="113" w:type="dxa"/>
            </w:tcMar>
          </w:tcPr>
          <w:p w14:paraId="5FA8AA17" w14:textId="1AC51C87" w:rsidR="00A31417" w:rsidRPr="005010EA" w:rsidRDefault="00A31417" w:rsidP="00F03025">
            <w:pPr>
              <w:pStyle w:val="BodyText"/>
              <w:rPr>
                <w:lang w:eastAsia="en-GB"/>
              </w:rPr>
            </w:pPr>
            <w:r>
              <w:rPr>
                <w:lang w:eastAsia="en-GB"/>
              </w:rPr>
              <w:t xml:space="preserve">13: </w:t>
            </w:r>
            <w:r w:rsidRPr="00AB5392">
              <w:rPr>
                <w:lang w:eastAsia="en-GB"/>
              </w:rPr>
              <w:t>Photosynthesis</w:t>
            </w:r>
          </w:p>
        </w:tc>
        <w:tc>
          <w:tcPr>
            <w:tcW w:w="7337" w:type="dxa"/>
            <w:tcMar>
              <w:top w:w="113" w:type="dxa"/>
              <w:bottom w:w="113" w:type="dxa"/>
            </w:tcMar>
          </w:tcPr>
          <w:p w14:paraId="649218FB" w14:textId="0B99F214" w:rsidR="00A31417" w:rsidRPr="005010EA" w:rsidRDefault="00A31417" w:rsidP="001A2D9D">
            <w:pPr>
              <w:pStyle w:val="BodyText"/>
              <w:rPr>
                <w:lang w:eastAsia="en-GB"/>
              </w:rPr>
            </w:pPr>
            <w:r w:rsidRPr="005010EA">
              <w:t xml:space="preserve">It is recommended that this unit should take about </w:t>
            </w:r>
            <w:r>
              <w:t>22 hours/ 6</w:t>
            </w:r>
            <w:r w:rsidRPr="005010EA">
              <w:t>% of the course.</w:t>
            </w:r>
          </w:p>
        </w:tc>
        <w:tc>
          <w:tcPr>
            <w:tcW w:w="4537" w:type="dxa"/>
          </w:tcPr>
          <w:p w14:paraId="53D55336" w14:textId="16CE662D"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13.1.1, 13.1.2, 13.1.3, 13.1.4, 13.1.5, 13.1.6, 13.1.7, 13.1.8, 13.1.9, 13.1.10, 13.1.11, 13.1.12, 13.2.1, 13.2.2, 13.2.3, 13.2.4.</w:t>
            </w:r>
          </w:p>
        </w:tc>
      </w:tr>
      <w:tr w:rsidR="00A31417" w:rsidRPr="005010EA" w14:paraId="1D45215F" w14:textId="77777777" w:rsidTr="00693124">
        <w:tblPrEx>
          <w:tblCellMar>
            <w:top w:w="0" w:type="dxa"/>
            <w:bottom w:w="0" w:type="dxa"/>
          </w:tblCellMar>
        </w:tblPrEx>
        <w:tc>
          <w:tcPr>
            <w:tcW w:w="2160" w:type="dxa"/>
            <w:tcMar>
              <w:top w:w="113" w:type="dxa"/>
              <w:bottom w:w="113" w:type="dxa"/>
            </w:tcMar>
          </w:tcPr>
          <w:p w14:paraId="4E41AFC6" w14:textId="16E4180D" w:rsidR="00A31417" w:rsidRPr="005010EA" w:rsidRDefault="00A31417" w:rsidP="00F85DFD">
            <w:pPr>
              <w:pStyle w:val="BodyText"/>
              <w:rPr>
                <w:lang w:eastAsia="en-GB"/>
              </w:rPr>
            </w:pPr>
            <w:r>
              <w:rPr>
                <w:lang w:eastAsia="en-GB"/>
              </w:rPr>
              <w:t xml:space="preserve">14: </w:t>
            </w:r>
            <w:r w:rsidRPr="000B7CEC">
              <w:rPr>
                <w:lang w:eastAsia="en-GB"/>
              </w:rPr>
              <w:t>Homeostasis</w:t>
            </w:r>
          </w:p>
        </w:tc>
        <w:tc>
          <w:tcPr>
            <w:tcW w:w="7337" w:type="dxa"/>
            <w:tcMar>
              <w:top w:w="113" w:type="dxa"/>
              <w:bottom w:w="113" w:type="dxa"/>
            </w:tcMar>
          </w:tcPr>
          <w:p w14:paraId="490128A7" w14:textId="174A85C2" w:rsidR="00A31417" w:rsidRPr="005010EA" w:rsidRDefault="00A31417" w:rsidP="001A2D9D">
            <w:pPr>
              <w:pStyle w:val="BodyText"/>
              <w:rPr>
                <w:lang w:eastAsia="en-GB"/>
              </w:rPr>
            </w:pPr>
            <w:r w:rsidRPr="005010EA">
              <w:t xml:space="preserve">It is recommended that this unit should take about </w:t>
            </w:r>
            <w:r>
              <w:t>24 hours/ 7</w:t>
            </w:r>
            <w:r w:rsidRPr="005010EA">
              <w:t>% of the course.</w:t>
            </w:r>
          </w:p>
        </w:tc>
        <w:tc>
          <w:tcPr>
            <w:tcW w:w="4537" w:type="dxa"/>
          </w:tcPr>
          <w:p w14:paraId="4C8173D2" w14:textId="1E875F55"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14.1.1, 14.1.2, 14.1.3, 14.1.4, 14.1.5, 14.1.6, 14.1.7, 14.1.8, 14.1.9, 14.1.10, 14.1.11, 14.2.1, 14.2.2, 14.2.3, 14.2.4.</w:t>
            </w:r>
          </w:p>
        </w:tc>
      </w:tr>
      <w:tr w:rsidR="00A31417" w:rsidRPr="005010EA" w14:paraId="7896B29D" w14:textId="77777777" w:rsidTr="00693124">
        <w:tblPrEx>
          <w:tblCellMar>
            <w:top w:w="0" w:type="dxa"/>
            <w:bottom w:w="0" w:type="dxa"/>
          </w:tblCellMar>
        </w:tblPrEx>
        <w:tc>
          <w:tcPr>
            <w:tcW w:w="2160" w:type="dxa"/>
            <w:tcMar>
              <w:top w:w="113" w:type="dxa"/>
              <w:bottom w:w="113" w:type="dxa"/>
            </w:tcMar>
          </w:tcPr>
          <w:p w14:paraId="001E0A70" w14:textId="477B5642" w:rsidR="00A31417" w:rsidRPr="005010EA" w:rsidRDefault="00A31417" w:rsidP="00F85DFD">
            <w:pPr>
              <w:pStyle w:val="BodyText"/>
              <w:rPr>
                <w:lang w:eastAsia="en-GB"/>
              </w:rPr>
            </w:pPr>
            <w:r>
              <w:rPr>
                <w:lang w:eastAsia="en-GB"/>
              </w:rPr>
              <w:t xml:space="preserve">15: </w:t>
            </w:r>
            <w:r w:rsidRPr="000B7CEC">
              <w:rPr>
                <w:lang w:eastAsia="en-GB"/>
              </w:rPr>
              <w:t>Control and coordination</w:t>
            </w:r>
          </w:p>
        </w:tc>
        <w:tc>
          <w:tcPr>
            <w:tcW w:w="7337" w:type="dxa"/>
            <w:tcMar>
              <w:top w:w="113" w:type="dxa"/>
              <w:bottom w:w="113" w:type="dxa"/>
            </w:tcMar>
          </w:tcPr>
          <w:p w14:paraId="1B8324C2" w14:textId="34D3C5E0" w:rsidR="00A31417" w:rsidRPr="005010EA" w:rsidRDefault="00A31417" w:rsidP="001A2D9D">
            <w:pPr>
              <w:pStyle w:val="BodyText"/>
              <w:rPr>
                <w:lang w:eastAsia="en-GB"/>
              </w:rPr>
            </w:pPr>
            <w:r w:rsidRPr="005010EA">
              <w:t xml:space="preserve">It is recommended that this unit should take about </w:t>
            </w:r>
            <w:r>
              <w:t>24 hours/ 7</w:t>
            </w:r>
            <w:r w:rsidRPr="005010EA">
              <w:t>% of the course.</w:t>
            </w:r>
          </w:p>
        </w:tc>
        <w:tc>
          <w:tcPr>
            <w:tcW w:w="4537" w:type="dxa"/>
          </w:tcPr>
          <w:p w14:paraId="1125F78E" w14:textId="43A030B4"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15.1.1, 15.1.2, 15.1.3, 15.1.4, 15.1.5, 15.1.6, 15.1.7, 15.1.8, 15.1.9, 15.1.10, 15.1.11, 15.1.12, 15.2.1, 15.2.2, 15.2.3.</w:t>
            </w:r>
          </w:p>
        </w:tc>
      </w:tr>
      <w:tr w:rsidR="00A31417" w:rsidRPr="005010EA" w14:paraId="4FB8AEC9" w14:textId="77777777" w:rsidTr="00693124">
        <w:tblPrEx>
          <w:tblCellMar>
            <w:top w:w="0" w:type="dxa"/>
            <w:bottom w:w="0" w:type="dxa"/>
          </w:tblCellMar>
        </w:tblPrEx>
        <w:tc>
          <w:tcPr>
            <w:tcW w:w="2160" w:type="dxa"/>
            <w:tcMar>
              <w:top w:w="113" w:type="dxa"/>
              <w:bottom w:w="113" w:type="dxa"/>
            </w:tcMar>
          </w:tcPr>
          <w:p w14:paraId="484F1B6F" w14:textId="61A8E9E8" w:rsidR="00A31417" w:rsidRPr="005010EA" w:rsidRDefault="00A31417" w:rsidP="00F85DFD">
            <w:pPr>
              <w:pStyle w:val="BodyText"/>
              <w:rPr>
                <w:lang w:eastAsia="en-GB"/>
              </w:rPr>
            </w:pPr>
            <w:r>
              <w:rPr>
                <w:lang w:eastAsia="en-GB"/>
              </w:rPr>
              <w:t xml:space="preserve">16: </w:t>
            </w:r>
            <w:r w:rsidRPr="000B7CEC">
              <w:rPr>
                <w:lang w:eastAsia="en-GB"/>
              </w:rPr>
              <w:t>Inheritance</w:t>
            </w:r>
          </w:p>
        </w:tc>
        <w:tc>
          <w:tcPr>
            <w:tcW w:w="7337" w:type="dxa"/>
            <w:tcMar>
              <w:top w:w="113" w:type="dxa"/>
              <w:bottom w:w="113" w:type="dxa"/>
            </w:tcMar>
          </w:tcPr>
          <w:p w14:paraId="1DDC4878" w14:textId="2A48D5A6" w:rsidR="00A31417" w:rsidRPr="005010EA" w:rsidRDefault="00A31417" w:rsidP="001A2D9D">
            <w:pPr>
              <w:pStyle w:val="BodyText"/>
              <w:rPr>
                <w:lang w:eastAsia="en-GB"/>
              </w:rPr>
            </w:pPr>
            <w:r w:rsidRPr="005010EA">
              <w:t xml:space="preserve">It is recommended that this unit should take about </w:t>
            </w:r>
            <w:r>
              <w:t>24 hours/ 7</w:t>
            </w:r>
            <w:r w:rsidRPr="005010EA">
              <w:t>% of the course.</w:t>
            </w:r>
          </w:p>
        </w:tc>
        <w:tc>
          <w:tcPr>
            <w:tcW w:w="4537" w:type="dxa"/>
          </w:tcPr>
          <w:p w14:paraId="26D4E096" w14:textId="16F87F4A"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16.1.1, 16.1.2, 16.1.3, 16.1.4, 16.1.5, 16.1.6, 16.1.7, 16.2.1, 16.2.2, 16.2.3, 16.2.4, 16.2.5, 16.2.6, 16.2.7, 16.3.1, 16.3.2, 16.3.3, 16.3.4.</w:t>
            </w:r>
          </w:p>
        </w:tc>
      </w:tr>
      <w:tr w:rsidR="00A31417" w:rsidRPr="005010EA" w14:paraId="495259A8" w14:textId="77777777" w:rsidTr="00693124">
        <w:tblPrEx>
          <w:tblCellMar>
            <w:top w:w="0" w:type="dxa"/>
            <w:bottom w:w="0" w:type="dxa"/>
          </w:tblCellMar>
        </w:tblPrEx>
        <w:tc>
          <w:tcPr>
            <w:tcW w:w="2160" w:type="dxa"/>
            <w:tcMar>
              <w:top w:w="113" w:type="dxa"/>
              <w:bottom w:w="113" w:type="dxa"/>
            </w:tcMar>
          </w:tcPr>
          <w:p w14:paraId="7B163C1E" w14:textId="28225182" w:rsidR="00A31417" w:rsidRPr="005010EA" w:rsidRDefault="00A31417" w:rsidP="00F85DFD">
            <w:pPr>
              <w:pStyle w:val="BodyText"/>
              <w:rPr>
                <w:lang w:eastAsia="en-GB"/>
              </w:rPr>
            </w:pPr>
            <w:r>
              <w:rPr>
                <w:lang w:eastAsia="en-GB"/>
              </w:rPr>
              <w:t>17:</w:t>
            </w:r>
            <w:r>
              <w:t xml:space="preserve"> </w:t>
            </w:r>
            <w:r w:rsidRPr="000B7CEC">
              <w:rPr>
                <w:lang w:eastAsia="en-GB"/>
              </w:rPr>
              <w:t>Selection and evolution</w:t>
            </w:r>
          </w:p>
        </w:tc>
        <w:tc>
          <w:tcPr>
            <w:tcW w:w="7337" w:type="dxa"/>
            <w:tcMar>
              <w:top w:w="113" w:type="dxa"/>
              <w:bottom w:w="113" w:type="dxa"/>
            </w:tcMar>
          </w:tcPr>
          <w:p w14:paraId="1F0D48B5" w14:textId="726927EA" w:rsidR="00A31417" w:rsidRPr="005010EA" w:rsidRDefault="00A31417" w:rsidP="001A2D9D">
            <w:pPr>
              <w:pStyle w:val="BodyText"/>
              <w:rPr>
                <w:lang w:eastAsia="en-GB"/>
              </w:rPr>
            </w:pPr>
            <w:r w:rsidRPr="005010EA">
              <w:t xml:space="preserve">It is recommended that this unit should take about </w:t>
            </w:r>
            <w:r>
              <w:t>20 hours/ 6</w:t>
            </w:r>
            <w:r w:rsidRPr="005010EA">
              <w:t>% of the course.</w:t>
            </w:r>
          </w:p>
        </w:tc>
        <w:tc>
          <w:tcPr>
            <w:tcW w:w="4537" w:type="dxa"/>
          </w:tcPr>
          <w:p w14:paraId="5BAAFA54" w14:textId="7C2017B8"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17.1.1, 17.1.2, 17.1.3, 17.1.4, 17.2.1, 17.2.2, 17.2.3, 17.2.4, 17.2.5, 17.2.6, 17.2.7, 17.3.1, 17.3.2, 17.3.3, 17.3.4.</w:t>
            </w:r>
          </w:p>
        </w:tc>
      </w:tr>
      <w:tr w:rsidR="00A31417" w:rsidRPr="005010EA" w14:paraId="2374BBC0" w14:textId="77777777" w:rsidTr="00693124">
        <w:tblPrEx>
          <w:tblCellMar>
            <w:top w:w="0" w:type="dxa"/>
            <w:bottom w:w="0" w:type="dxa"/>
          </w:tblCellMar>
        </w:tblPrEx>
        <w:tc>
          <w:tcPr>
            <w:tcW w:w="2160" w:type="dxa"/>
            <w:tcMar>
              <w:top w:w="113" w:type="dxa"/>
              <w:bottom w:w="113" w:type="dxa"/>
            </w:tcMar>
          </w:tcPr>
          <w:p w14:paraId="77466682" w14:textId="479DB51A" w:rsidR="00A31417" w:rsidRPr="005010EA" w:rsidRDefault="00A31417" w:rsidP="00F85DFD">
            <w:pPr>
              <w:pStyle w:val="BodyText"/>
              <w:rPr>
                <w:lang w:eastAsia="en-GB"/>
              </w:rPr>
            </w:pPr>
            <w:r>
              <w:rPr>
                <w:lang w:eastAsia="en-GB"/>
              </w:rPr>
              <w:t>18: Classifi</w:t>
            </w:r>
            <w:r w:rsidRPr="000B7CEC">
              <w:rPr>
                <w:lang w:eastAsia="en-GB"/>
              </w:rPr>
              <w:t xml:space="preserve">cation, </w:t>
            </w:r>
            <w:proofErr w:type="gramStart"/>
            <w:r w:rsidRPr="000B7CEC">
              <w:rPr>
                <w:lang w:eastAsia="en-GB"/>
              </w:rPr>
              <w:t>biodiversity</w:t>
            </w:r>
            <w:proofErr w:type="gramEnd"/>
            <w:r w:rsidRPr="000B7CEC">
              <w:rPr>
                <w:lang w:eastAsia="en-GB"/>
              </w:rPr>
              <w:t xml:space="preserve"> and conservation</w:t>
            </w:r>
          </w:p>
        </w:tc>
        <w:tc>
          <w:tcPr>
            <w:tcW w:w="7337" w:type="dxa"/>
            <w:tcMar>
              <w:top w:w="113" w:type="dxa"/>
              <w:bottom w:w="113" w:type="dxa"/>
            </w:tcMar>
          </w:tcPr>
          <w:p w14:paraId="62D77951" w14:textId="2DE74FE1" w:rsidR="00A31417" w:rsidRPr="005010EA" w:rsidRDefault="00A31417" w:rsidP="001A2D9D">
            <w:pPr>
              <w:pStyle w:val="BodyText"/>
              <w:rPr>
                <w:lang w:eastAsia="en-GB"/>
              </w:rPr>
            </w:pPr>
            <w:r w:rsidRPr="005010EA">
              <w:t xml:space="preserve">It is recommended that this unit should take about </w:t>
            </w:r>
            <w:r>
              <w:t>24 hours/ 7</w:t>
            </w:r>
            <w:r w:rsidRPr="005010EA">
              <w:t>% of the course.</w:t>
            </w:r>
          </w:p>
        </w:tc>
        <w:tc>
          <w:tcPr>
            <w:tcW w:w="4537" w:type="dxa"/>
          </w:tcPr>
          <w:p w14:paraId="7F560E6F" w14:textId="064BF66F"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18.1.1, 18.1.2, 18.1.3, 18.1.4, 18.1.5, 18.1.6, 18.2.1, 18.2.2, 18.2.3, 18.2.4, 18.2.5, 18.2.6, 18.3.1, 18.3.2, 18.3.3, 18.3.4, 18.3.5, 18.3.6.</w:t>
            </w:r>
          </w:p>
        </w:tc>
      </w:tr>
      <w:tr w:rsidR="00A31417" w:rsidRPr="005010EA" w14:paraId="319183B4" w14:textId="77777777" w:rsidTr="00693124">
        <w:tblPrEx>
          <w:tblCellMar>
            <w:top w:w="0" w:type="dxa"/>
            <w:bottom w:w="0" w:type="dxa"/>
          </w:tblCellMar>
        </w:tblPrEx>
        <w:tc>
          <w:tcPr>
            <w:tcW w:w="2160" w:type="dxa"/>
            <w:tcMar>
              <w:top w:w="113" w:type="dxa"/>
              <w:bottom w:w="113" w:type="dxa"/>
            </w:tcMar>
          </w:tcPr>
          <w:p w14:paraId="1D1BA4D2" w14:textId="08398E3A" w:rsidR="00A31417" w:rsidRPr="005010EA" w:rsidRDefault="00A31417" w:rsidP="00E044F9">
            <w:pPr>
              <w:pStyle w:val="BodyText"/>
              <w:rPr>
                <w:lang w:eastAsia="en-GB"/>
              </w:rPr>
            </w:pPr>
            <w:r>
              <w:rPr>
                <w:lang w:eastAsia="en-GB"/>
              </w:rPr>
              <w:t xml:space="preserve">19: </w:t>
            </w:r>
            <w:r w:rsidRPr="000B7CEC">
              <w:rPr>
                <w:lang w:eastAsia="en-GB"/>
              </w:rPr>
              <w:t>Genetic technology</w:t>
            </w:r>
          </w:p>
        </w:tc>
        <w:tc>
          <w:tcPr>
            <w:tcW w:w="7337" w:type="dxa"/>
            <w:tcMar>
              <w:top w:w="113" w:type="dxa"/>
              <w:bottom w:w="113" w:type="dxa"/>
            </w:tcMar>
          </w:tcPr>
          <w:p w14:paraId="488EDDF6" w14:textId="23F9E528" w:rsidR="00A31417" w:rsidRPr="005010EA" w:rsidRDefault="00A31417" w:rsidP="001A2D9D">
            <w:pPr>
              <w:pStyle w:val="BodyText"/>
              <w:rPr>
                <w:lang w:eastAsia="en-GB"/>
              </w:rPr>
            </w:pPr>
            <w:r w:rsidRPr="005010EA">
              <w:t xml:space="preserve">It is recommended that this unit should take about </w:t>
            </w:r>
            <w:r>
              <w:t>22 hours/ 6</w:t>
            </w:r>
            <w:r w:rsidRPr="005010EA">
              <w:t>% of the course.</w:t>
            </w:r>
          </w:p>
        </w:tc>
        <w:tc>
          <w:tcPr>
            <w:tcW w:w="4537" w:type="dxa"/>
          </w:tcPr>
          <w:p w14:paraId="2BE5FFC2" w14:textId="2DC6BD5A" w:rsidR="00A31417" w:rsidRPr="00185FB7" w:rsidRDefault="009A146D" w:rsidP="00274000">
            <w:pPr>
              <w:rPr>
                <w:rFonts w:asciiTheme="minorBidi" w:hAnsiTheme="minorBidi" w:cstheme="minorBidi"/>
                <w:sz w:val="20"/>
                <w:szCs w:val="20"/>
                <w:lang w:eastAsia="en-GB"/>
              </w:rPr>
            </w:pPr>
            <w:r w:rsidRPr="00185FB7">
              <w:rPr>
                <w:rFonts w:asciiTheme="minorBidi" w:hAnsiTheme="minorBidi" w:cstheme="minorBidi"/>
                <w:sz w:val="20"/>
                <w:szCs w:val="20"/>
                <w:lang w:val="en-US"/>
              </w:rPr>
              <w:t>19.1.1, 19.1.2, 19.1.3, 19.1.4, 19.1.5, 19.1.6, 19.1.7, 19.1.8, 19.1.9, 19.1.10, 19.1.11, 19.2.1, 19.2.2, 19.2.3, 19.2.4, 19.3.1, 19.3.2.</w:t>
            </w:r>
          </w:p>
        </w:tc>
      </w:tr>
    </w:tbl>
    <w:p w14:paraId="36765C25" w14:textId="396422B6" w:rsidR="00D429D1" w:rsidRDefault="00D429D1" w:rsidP="008318D0">
      <w:pPr>
        <w:rPr>
          <w:rFonts w:ascii="Arial" w:hAnsi="Arial" w:cs="Arial"/>
          <w:sz w:val="20"/>
          <w:szCs w:val="20"/>
        </w:rPr>
      </w:pPr>
    </w:p>
    <w:p w14:paraId="75B9C36A" w14:textId="77777777" w:rsidR="001803D8" w:rsidRPr="00B15213" w:rsidRDefault="001803D8" w:rsidP="00C535A8">
      <w:pPr>
        <w:spacing w:before="120" w:after="120" w:line="276" w:lineRule="auto"/>
        <w:rPr>
          <w:rFonts w:ascii="Arial" w:hAnsi="Arial" w:cs="Arial"/>
          <w:bCs/>
          <w:color w:val="E21951"/>
          <w:lang w:eastAsia="en-GB"/>
        </w:rPr>
      </w:pPr>
      <w:r w:rsidRPr="00B15213">
        <w:rPr>
          <w:rFonts w:ascii="Arial" w:hAnsi="Arial" w:cs="Arial"/>
          <w:bCs/>
          <w:color w:val="E21951"/>
          <w:lang w:eastAsia="en-GB"/>
        </w:rPr>
        <w:t>Resources</w:t>
      </w:r>
    </w:p>
    <w:p w14:paraId="576C33FB" w14:textId="0D085E20" w:rsidR="00CF4DC1" w:rsidRPr="00CF4DC1" w:rsidRDefault="00CF4DC1" w:rsidP="00CF4DC1">
      <w:pPr>
        <w:spacing w:before="120" w:after="120" w:line="276" w:lineRule="auto"/>
        <w:rPr>
          <w:rFonts w:ascii="Arial" w:hAnsi="Arial" w:cs="Arial"/>
          <w:sz w:val="18"/>
          <w:szCs w:val="20"/>
        </w:rPr>
      </w:pPr>
      <w:r w:rsidRPr="00CF4DC1">
        <w:rPr>
          <w:rFonts w:ascii="Arial" w:hAnsi="Arial" w:cs="Arial"/>
          <w:sz w:val="20"/>
          <w:szCs w:val="20"/>
        </w:rPr>
        <w:t xml:space="preserve">You can find the </w:t>
      </w:r>
      <w:r w:rsidRPr="00CF4DC1">
        <w:rPr>
          <w:rFonts w:ascii="Arial" w:hAnsi="Arial" w:cs="Arial"/>
          <w:spacing w:val="-1"/>
          <w:sz w:val="20"/>
          <w:szCs w:val="20"/>
        </w:rPr>
        <w:t>endorsed</w:t>
      </w:r>
      <w:r w:rsidRPr="00CF4DC1">
        <w:rPr>
          <w:rFonts w:ascii="Arial" w:hAnsi="Arial" w:cs="Arial"/>
          <w:spacing w:val="-6"/>
          <w:sz w:val="20"/>
          <w:szCs w:val="20"/>
        </w:rPr>
        <w:t xml:space="preserve"> </w:t>
      </w:r>
      <w:r w:rsidRPr="00CF4DC1">
        <w:rPr>
          <w:rFonts w:ascii="Arial" w:hAnsi="Arial" w:cs="Arial"/>
          <w:spacing w:val="1"/>
          <w:sz w:val="20"/>
          <w:szCs w:val="20"/>
        </w:rPr>
        <w:t xml:space="preserve">resources to support Cambridge </w:t>
      </w:r>
      <w:r w:rsidR="00200062" w:rsidRPr="00200062">
        <w:rPr>
          <w:rFonts w:ascii="Arial" w:hAnsi="Arial" w:cs="Arial"/>
          <w:spacing w:val="1"/>
          <w:sz w:val="20"/>
          <w:szCs w:val="20"/>
        </w:rPr>
        <w:t>International AS &amp; A Level Biology</w:t>
      </w:r>
      <w:r w:rsidRPr="00CF4DC1">
        <w:rPr>
          <w:rFonts w:ascii="Arial" w:hAnsi="Arial" w:cs="Arial"/>
          <w:spacing w:val="1"/>
          <w:sz w:val="20"/>
          <w:szCs w:val="20"/>
        </w:rPr>
        <w:t xml:space="preserve"> </w:t>
      </w:r>
      <w:r w:rsidRPr="00CF4DC1">
        <w:rPr>
          <w:rFonts w:ascii="Arial" w:hAnsi="Arial" w:cs="Arial"/>
          <w:sz w:val="20"/>
          <w:szCs w:val="20"/>
        </w:rPr>
        <w:t xml:space="preserve">on the Published resources tab of the syllabus page on our </w:t>
      </w:r>
      <w:hyperlink r:id="rId24" w:history="1">
        <w:r w:rsidRPr="00CF4DC1">
          <w:rPr>
            <w:rFonts w:ascii="Arial" w:hAnsi="Arial" w:cs="Arial"/>
            <w:color w:val="4A4A4A"/>
            <w:sz w:val="20"/>
            <w:szCs w:val="20"/>
            <w:u w:val="single"/>
          </w:rPr>
          <w:t>public website</w:t>
        </w:r>
      </w:hyperlink>
      <w:r w:rsidRPr="00CF4DC1">
        <w:rPr>
          <w:rFonts w:ascii="Arial" w:hAnsi="Arial" w:cs="Arial"/>
          <w:sz w:val="20"/>
          <w:szCs w:val="20"/>
        </w:rPr>
        <w:t xml:space="preserve"> </w:t>
      </w:r>
    </w:p>
    <w:p w14:paraId="6D130A75" w14:textId="77777777" w:rsidR="00CF4DC1" w:rsidRPr="00CF4DC1" w:rsidRDefault="00CF4DC1" w:rsidP="00CF4DC1">
      <w:pPr>
        <w:spacing w:before="120" w:after="120" w:line="276" w:lineRule="auto"/>
        <w:rPr>
          <w:rFonts w:ascii="Arial" w:hAnsi="Arial" w:cs="Arial"/>
          <w:sz w:val="20"/>
          <w:szCs w:val="20"/>
        </w:rPr>
      </w:pPr>
      <w:r w:rsidRPr="00CF4DC1">
        <w:rPr>
          <w:rFonts w:ascii="Arial" w:hAnsi="Arial" w:cs="Arial"/>
          <w:sz w:val="20"/>
          <w:szCs w:val="20"/>
        </w:rPr>
        <w:t>Endorsed</w:t>
      </w:r>
      <w:r w:rsidRPr="00CF4DC1">
        <w:rPr>
          <w:rFonts w:ascii="Arial" w:hAnsi="Arial" w:cs="Arial"/>
          <w:spacing w:val="-4"/>
          <w:sz w:val="20"/>
          <w:szCs w:val="20"/>
        </w:rPr>
        <w:t xml:space="preserve"> </w:t>
      </w:r>
      <w:r w:rsidRPr="00CF4DC1">
        <w:rPr>
          <w:rFonts w:ascii="Arial" w:hAnsi="Arial" w:cs="Arial"/>
          <w:sz w:val="20"/>
          <w:szCs w:val="20"/>
        </w:rPr>
        <w:t>textbooks</w:t>
      </w:r>
      <w:r w:rsidRPr="00CF4DC1">
        <w:rPr>
          <w:rFonts w:ascii="Arial" w:hAnsi="Arial" w:cs="Arial"/>
          <w:b/>
          <w:spacing w:val="-4"/>
          <w:sz w:val="20"/>
          <w:szCs w:val="20"/>
        </w:rPr>
        <w:t xml:space="preserve"> </w:t>
      </w:r>
      <w:r w:rsidRPr="00CF4DC1">
        <w:rPr>
          <w:rFonts w:ascii="Arial" w:hAnsi="Arial" w:cs="Arial"/>
          <w:sz w:val="20"/>
          <w:szCs w:val="20"/>
        </w:rPr>
        <w:t>have</w:t>
      </w:r>
      <w:r w:rsidRPr="00CF4DC1">
        <w:rPr>
          <w:rFonts w:ascii="Arial" w:hAnsi="Arial" w:cs="Arial"/>
          <w:spacing w:val="-5"/>
          <w:sz w:val="20"/>
          <w:szCs w:val="20"/>
        </w:rPr>
        <w:t xml:space="preserve"> </w:t>
      </w:r>
      <w:r w:rsidRPr="00CF4DC1">
        <w:rPr>
          <w:rFonts w:ascii="Arial" w:hAnsi="Arial" w:cs="Arial"/>
          <w:sz w:val="20"/>
          <w:szCs w:val="20"/>
        </w:rPr>
        <w:t>been</w:t>
      </w:r>
      <w:r w:rsidRPr="00CF4DC1">
        <w:rPr>
          <w:rFonts w:ascii="Arial" w:hAnsi="Arial" w:cs="Arial"/>
          <w:spacing w:val="-4"/>
          <w:sz w:val="20"/>
          <w:szCs w:val="20"/>
        </w:rPr>
        <w:t xml:space="preserve"> </w:t>
      </w:r>
      <w:r w:rsidRPr="00CF4DC1">
        <w:rPr>
          <w:rFonts w:ascii="Arial" w:hAnsi="Arial" w:cs="Arial"/>
          <w:sz w:val="20"/>
          <w:szCs w:val="20"/>
        </w:rPr>
        <w:t>written</w:t>
      </w:r>
      <w:r w:rsidRPr="00CF4DC1">
        <w:rPr>
          <w:rFonts w:ascii="Arial" w:hAnsi="Arial" w:cs="Arial"/>
          <w:spacing w:val="-6"/>
          <w:sz w:val="20"/>
          <w:szCs w:val="20"/>
        </w:rPr>
        <w:t xml:space="preserve"> </w:t>
      </w:r>
      <w:r w:rsidRPr="00CF4DC1">
        <w:rPr>
          <w:rFonts w:ascii="Arial" w:hAnsi="Arial" w:cs="Arial"/>
          <w:spacing w:val="1"/>
          <w:sz w:val="20"/>
          <w:szCs w:val="20"/>
        </w:rPr>
        <w:t>to</w:t>
      </w:r>
      <w:r w:rsidRPr="00CF4DC1">
        <w:rPr>
          <w:rFonts w:ascii="Arial" w:hAnsi="Arial" w:cs="Arial"/>
          <w:spacing w:val="-6"/>
          <w:sz w:val="20"/>
          <w:szCs w:val="20"/>
        </w:rPr>
        <w:t xml:space="preserve"> </w:t>
      </w:r>
      <w:r w:rsidRPr="00CF4DC1">
        <w:rPr>
          <w:rFonts w:ascii="Arial" w:hAnsi="Arial" w:cs="Arial"/>
          <w:spacing w:val="1"/>
          <w:sz w:val="20"/>
          <w:szCs w:val="20"/>
        </w:rPr>
        <w:t>be</w:t>
      </w:r>
      <w:r w:rsidRPr="00CF4DC1">
        <w:rPr>
          <w:rFonts w:ascii="Arial" w:hAnsi="Arial" w:cs="Arial"/>
          <w:spacing w:val="-6"/>
          <w:sz w:val="20"/>
          <w:szCs w:val="20"/>
        </w:rPr>
        <w:t xml:space="preserve"> </w:t>
      </w:r>
      <w:r w:rsidRPr="00CF4DC1">
        <w:rPr>
          <w:rFonts w:ascii="Arial" w:hAnsi="Arial" w:cs="Arial"/>
          <w:sz w:val="20"/>
          <w:szCs w:val="20"/>
        </w:rPr>
        <w:t>closely</w:t>
      </w:r>
      <w:r w:rsidRPr="00CF4DC1">
        <w:rPr>
          <w:rFonts w:ascii="Arial" w:hAnsi="Arial" w:cs="Arial"/>
          <w:spacing w:val="-8"/>
          <w:sz w:val="20"/>
          <w:szCs w:val="20"/>
        </w:rPr>
        <w:t xml:space="preserve"> </w:t>
      </w:r>
      <w:r w:rsidRPr="00CF4DC1">
        <w:rPr>
          <w:rFonts w:ascii="Arial" w:hAnsi="Arial" w:cs="Arial"/>
          <w:sz w:val="20"/>
          <w:szCs w:val="20"/>
        </w:rPr>
        <w:t>aligned</w:t>
      </w:r>
      <w:r w:rsidRPr="00CF4DC1">
        <w:rPr>
          <w:rFonts w:ascii="Arial" w:hAnsi="Arial" w:cs="Arial"/>
          <w:spacing w:val="-6"/>
          <w:sz w:val="20"/>
          <w:szCs w:val="20"/>
        </w:rPr>
        <w:t xml:space="preserve"> </w:t>
      </w:r>
      <w:r w:rsidRPr="00CF4DC1">
        <w:rPr>
          <w:rFonts w:ascii="Arial" w:hAnsi="Arial" w:cs="Arial"/>
          <w:sz w:val="20"/>
          <w:szCs w:val="20"/>
        </w:rPr>
        <w:t>to</w:t>
      </w:r>
      <w:r w:rsidRPr="00CF4DC1">
        <w:rPr>
          <w:rFonts w:ascii="Arial" w:hAnsi="Arial" w:cs="Arial"/>
          <w:spacing w:val="-4"/>
          <w:sz w:val="20"/>
          <w:szCs w:val="20"/>
        </w:rPr>
        <w:t xml:space="preserve"> </w:t>
      </w:r>
      <w:r w:rsidRPr="00CF4DC1">
        <w:rPr>
          <w:rFonts w:ascii="Arial" w:hAnsi="Arial" w:cs="Arial"/>
          <w:sz w:val="20"/>
          <w:szCs w:val="20"/>
        </w:rPr>
        <w:t>the</w:t>
      </w:r>
      <w:r w:rsidRPr="00CF4DC1">
        <w:rPr>
          <w:rFonts w:ascii="Arial" w:hAnsi="Arial" w:cs="Arial"/>
          <w:spacing w:val="-4"/>
          <w:sz w:val="20"/>
          <w:szCs w:val="20"/>
        </w:rPr>
        <w:t xml:space="preserve"> </w:t>
      </w:r>
      <w:r w:rsidRPr="00CF4DC1">
        <w:rPr>
          <w:rFonts w:ascii="Arial" w:hAnsi="Arial" w:cs="Arial"/>
          <w:sz w:val="20"/>
          <w:szCs w:val="20"/>
        </w:rPr>
        <w:t>syllabus</w:t>
      </w:r>
      <w:r w:rsidRPr="00CF4DC1">
        <w:rPr>
          <w:rFonts w:ascii="Arial" w:hAnsi="Arial" w:cs="Arial"/>
          <w:spacing w:val="-6"/>
          <w:sz w:val="20"/>
          <w:szCs w:val="20"/>
        </w:rPr>
        <w:t xml:space="preserve"> </w:t>
      </w:r>
      <w:r w:rsidRPr="00CF4DC1">
        <w:rPr>
          <w:rFonts w:ascii="Arial" w:hAnsi="Arial" w:cs="Arial"/>
          <w:sz w:val="20"/>
          <w:szCs w:val="20"/>
        </w:rPr>
        <w:t>they</w:t>
      </w:r>
      <w:r w:rsidRPr="00CF4DC1">
        <w:rPr>
          <w:rFonts w:ascii="Arial" w:hAnsi="Arial" w:cs="Arial"/>
          <w:spacing w:val="-7"/>
          <w:sz w:val="20"/>
          <w:szCs w:val="20"/>
        </w:rPr>
        <w:t xml:space="preserve"> </w:t>
      </w:r>
      <w:proofErr w:type="gramStart"/>
      <w:r w:rsidRPr="00CF4DC1">
        <w:rPr>
          <w:rFonts w:ascii="Arial" w:hAnsi="Arial" w:cs="Arial"/>
          <w:sz w:val="20"/>
          <w:szCs w:val="20"/>
        </w:rPr>
        <w:t>support,</w:t>
      </w:r>
      <w:r w:rsidRPr="00CF4DC1">
        <w:rPr>
          <w:rFonts w:ascii="Arial" w:hAnsi="Arial" w:cs="Arial"/>
          <w:spacing w:val="-4"/>
          <w:sz w:val="20"/>
          <w:szCs w:val="20"/>
        </w:rPr>
        <w:t xml:space="preserve"> </w:t>
      </w:r>
      <w:r w:rsidRPr="00CF4DC1">
        <w:rPr>
          <w:rFonts w:ascii="Arial" w:hAnsi="Arial" w:cs="Arial"/>
          <w:sz w:val="20"/>
          <w:szCs w:val="20"/>
        </w:rPr>
        <w:t>and</w:t>
      </w:r>
      <w:proofErr w:type="gramEnd"/>
      <w:r w:rsidRPr="00CF4DC1">
        <w:rPr>
          <w:rFonts w:ascii="Arial" w:hAnsi="Arial" w:cs="Arial"/>
          <w:spacing w:val="-4"/>
          <w:sz w:val="20"/>
          <w:szCs w:val="20"/>
        </w:rPr>
        <w:t xml:space="preserve"> </w:t>
      </w:r>
      <w:r w:rsidRPr="00CF4DC1">
        <w:rPr>
          <w:rFonts w:ascii="Arial" w:hAnsi="Arial" w:cs="Arial"/>
          <w:sz w:val="20"/>
          <w:szCs w:val="20"/>
        </w:rPr>
        <w:t>have</w:t>
      </w:r>
      <w:r w:rsidRPr="00CF4DC1">
        <w:rPr>
          <w:rFonts w:ascii="Arial" w:hAnsi="Arial" w:cs="Arial"/>
          <w:spacing w:val="-5"/>
          <w:sz w:val="20"/>
          <w:szCs w:val="20"/>
        </w:rPr>
        <w:t xml:space="preserve"> </w:t>
      </w:r>
      <w:r w:rsidRPr="00CF4DC1">
        <w:rPr>
          <w:rFonts w:ascii="Arial" w:hAnsi="Arial" w:cs="Arial"/>
          <w:sz w:val="20"/>
          <w:szCs w:val="20"/>
        </w:rPr>
        <w:t>been</w:t>
      </w:r>
      <w:r w:rsidRPr="00CF4DC1">
        <w:rPr>
          <w:rFonts w:ascii="Arial" w:hAnsi="Arial" w:cs="Arial"/>
          <w:spacing w:val="-6"/>
          <w:sz w:val="20"/>
          <w:szCs w:val="20"/>
        </w:rPr>
        <w:t xml:space="preserve"> </w:t>
      </w:r>
      <w:r w:rsidRPr="00CF4DC1">
        <w:rPr>
          <w:rFonts w:ascii="Arial" w:hAnsi="Arial" w:cs="Arial"/>
          <w:sz w:val="20"/>
          <w:szCs w:val="20"/>
        </w:rPr>
        <w:t>through</w:t>
      </w:r>
      <w:r w:rsidRPr="00CF4DC1">
        <w:rPr>
          <w:rFonts w:ascii="Arial" w:hAnsi="Arial" w:cs="Arial"/>
          <w:spacing w:val="-4"/>
          <w:sz w:val="20"/>
          <w:szCs w:val="20"/>
        </w:rPr>
        <w:t xml:space="preserve"> </w:t>
      </w:r>
      <w:r w:rsidRPr="00CF4DC1">
        <w:rPr>
          <w:rFonts w:ascii="Arial" w:hAnsi="Arial" w:cs="Arial"/>
          <w:sz w:val="20"/>
          <w:szCs w:val="20"/>
        </w:rPr>
        <w:t>a</w:t>
      </w:r>
      <w:r w:rsidRPr="00CF4DC1">
        <w:rPr>
          <w:rFonts w:ascii="Arial" w:hAnsi="Arial" w:cs="Arial"/>
          <w:spacing w:val="-6"/>
          <w:sz w:val="20"/>
          <w:szCs w:val="20"/>
        </w:rPr>
        <w:t xml:space="preserve"> </w:t>
      </w:r>
      <w:r w:rsidRPr="00CF4DC1">
        <w:rPr>
          <w:rFonts w:ascii="Arial" w:hAnsi="Arial" w:cs="Arial"/>
          <w:sz w:val="20"/>
          <w:szCs w:val="20"/>
        </w:rPr>
        <w:t>detailed</w:t>
      </w:r>
      <w:r w:rsidRPr="00CF4DC1">
        <w:rPr>
          <w:rFonts w:ascii="Arial" w:hAnsi="Arial" w:cs="Arial"/>
          <w:spacing w:val="-7"/>
          <w:sz w:val="20"/>
          <w:szCs w:val="20"/>
        </w:rPr>
        <w:t xml:space="preserve"> </w:t>
      </w:r>
      <w:r w:rsidRPr="00CF4DC1">
        <w:rPr>
          <w:rFonts w:ascii="Arial" w:hAnsi="Arial" w:cs="Arial"/>
          <w:sz w:val="20"/>
          <w:szCs w:val="20"/>
        </w:rPr>
        <w:t>quality</w:t>
      </w:r>
      <w:r w:rsidRPr="00CF4DC1">
        <w:rPr>
          <w:rFonts w:ascii="Arial" w:hAnsi="Arial" w:cs="Arial"/>
          <w:spacing w:val="-7"/>
          <w:sz w:val="20"/>
          <w:szCs w:val="20"/>
        </w:rPr>
        <w:t xml:space="preserve"> </w:t>
      </w:r>
      <w:r w:rsidRPr="00CF4DC1">
        <w:rPr>
          <w:rFonts w:ascii="Arial" w:hAnsi="Arial" w:cs="Arial"/>
          <w:sz w:val="20"/>
          <w:szCs w:val="20"/>
        </w:rPr>
        <w:t>assurance</w:t>
      </w:r>
      <w:r w:rsidRPr="00CF4DC1">
        <w:rPr>
          <w:rFonts w:ascii="Arial" w:hAnsi="Arial" w:cs="Arial"/>
          <w:spacing w:val="-6"/>
          <w:sz w:val="20"/>
          <w:szCs w:val="20"/>
        </w:rPr>
        <w:t xml:space="preserve"> </w:t>
      </w:r>
      <w:r w:rsidRPr="00CF4DC1">
        <w:rPr>
          <w:rFonts w:ascii="Arial" w:hAnsi="Arial" w:cs="Arial"/>
          <w:sz w:val="20"/>
          <w:szCs w:val="20"/>
        </w:rPr>
        <w:t>process. All textbooks</w:t>
      </w:r>
      <w:r w:rsidRPr="00CF4DC1">
        <w:rPr>
          <w:rFonts w:ascii="Arial" w:hAnsi="Arial" w:cs="Arial"/>
          <w:spacing w:val="-6"/>
          <w:sz w:val="20"/>
          <w:szCs w:val="20"/>
        </w:rPr>
        <w:t xml:space="preserve"> </w:t>
      </w:r>
      <w:r w:rsidRPr="00CF4DC1">
        <w:rPr>
          <w:rFonts w:ascii="Arial" w:hAnsi="Arial" w:cs="Arial"/>
          <w:sz w:val="20"/>
          <w:szCs w:val="20"/>
        </w:rPr>
        <w:t>endorsed</w:t>
      </w:r>
      <w:r w:rsidRPr="00CF4DC1">
        <w:rPr>
          <w:rFonts w:ascii="Arial" w:hAnsi="Arial" w:cs="Arial"/>
          <w:spacing w:val="-4"/>
          <w:sz w:val="20"/>
          <w:szCs w:val="20"/>
        </w:rPr>
        <w:t xml:space="preserve"> </w:t>
      </w:r>
      <w:r w:rsidRPr="00CF4DC1">
        <w:rPr>
          <w:rFonts w:ascii="Arial" w:hAnsi="Arial" w:cs="Arial"/>
          <w:spacing w:val="2"/>
          <w:sz w:val="20"/>
          <w:szCs w:val="20"/>
        </w:rPr>
        <w:t>by</w:t>
      </w:r>
      <w:r w:rsidRPr="00CF4DC1">
        <w:rPr>
          <w:rFonts w:ascii="Arial" w:hAnsi="Arial" w:cs="Arial"/>
          <w:spacing w:val="-9"/>
          <w:sz w:val="20"/>
          <w:szCs w:val="20"/>
        </w:rPr>
        <w:t xml:space="preserve"> </w:t>
      </w:r>
      <w:r w:rsidRPr="00CF4DC1">
        <w:rPr>
          <w:rFonts w:ascii="Arial" w:hAnsi="Arial" w:cs="Arial"/>
          <w:sz w:val="20"/>
          <w:szCs w:val="20"/>
        </w:rPr>
        <w:t>Cambridge International</w:t>
      </w:r>
      <w:r w:rsidRPr="00CF4DC1">
        <w:rPr>
          <w:rFonts w:ascii="Arial" w:hAnsi="Arial" w:cs="Arial"/>
          <w:spacing w:val="-6"/>
          <w:sz w:val="20"/>
          <w:szCs w:val="20"/>
        </w:rPr>
        <w:t xml:space="preserve"> </w:t>
      </w:r>
      <w:r w:rsidRPr="00CF4DC1">
        <w:rPr>
          <w:rFonts w:ascii="Arial" w:hAnsi="Arial" w:cs="Arial"/>
          <w:sz w:val="20"/>
          <w:szCs w:val="20"/>
        </w:rPr>
        <w:t>for</w:t>
      </w:r>
      <w:r w:rsidRPr="00CF4DC1">
        <w:rPr>
          <w:rFonts w:ascii="Arial" w:hAnsi="Arial" w:cs="Arial"/>
          <w:spacing w:val="-5"/>
          <w:sz w:val="20"/>
          <w:szCs w:val="20"/>
        </w:rPr>
        <w:t xml:space="preserve"> </w:t>
      </w:r>
      <w:r w:rsidRPr="00CF4DC1">
        <w:rPr>
          <w:rFonts w:ascii="Arial" w:hAnsi="Arial" w:cs="Arial"/>
          <w:sz w:val="20"/>
          <w:szCs w:val="20"/>
        </w:rPr>
        <w:t>this</w:t>
      </w:r>
      <w:r w:rsidRPr="00CF4DC1">
        <w:rPr>
          <w:rFonts w:ascii="Arial" w:hAnsi="Arial" w:cs="Arial"/>
          <w:spacing w:val="-5"/>
          <w:sz w:val="20"/>
          <w:szCs w:val="20"/>
        </w:rPr>
        <w:t xml:space="preserve"> </w:t>
      </w:r>
      <w:r w:rsidRPr="00CF4DC1">
        <w:rPr>
          <w:rFonts w:ascii="Arial" w:hAnsi="Arial" w:cs="Arial"/>
          <w:sz w:val="20"/>
          <w:szCs w:val="20"/>
        </w:rPr>
        <w:t>syllabus</w:t>
      </w:r>
      <w:r w:rsidRPr="00CF4DC1">
        <w:rPr>
          <w:rFonts w:ascii="Arial" w:hAnsi="Arial" w:cs="Arial"/>
          <w:spacing w:val="-5"/>
          <w:sz w:val="20"/>
          <w:szCs w:val="20"/>
        </w:rPr>
        <w:t xml:space="preserve"> </w:t>
      </w:r>
      <w:r w:rsidRPr="00CF4DC1">
        <w:rPr>
          <w:rFonts w:ascii="Arial" w:hAnsi="Arial" w:cs="Arial"/>
          <w:sz w:val="20"/>
          <w:szCs w:val="20"/>
        </w:rPr>
        <w:t>are</w:t>
      </w:r>
      <w:r w:rsidRPr="00CF4DC1">
        <w:rPr>
          <w:rFonts w:ascii="Arial" w:hAnsi="Arial" w:cs="Arial"/>
          <w:spacing w:val="-6"/>
          <w:sz w:val="20"/>
          <w:szCs w:val="20"/>
        </w:rPr>
        <w:t xml:space="preserve"> </w:t>
      </w:r>
      <w:r w:rsidRPr="00CF4DC1">
        <w:rPr>
          <w:rFonts w:ascii="Arial" w:hAnsi="Arial" w:cs="Arial"/>
          <w:sz w:val="20"/>
          <w:szCs w:val="20"/>
        </w:rPr>
        <w:t>the</w:t>
      </w:r>
      <w:r w:rsidRPr="00CF4DC1">
        <w:rPr>
          <w:rFonts w:ascii="Arial" w:hAnsi="Arial" w:cs="Arial"/>
          <w:spacing w:val="-4"/>
          <w:sz w:val="20"/>
          <w:szCs w:val="20"/>
        </w:rPr>
        <w:t xml:space="preserve"> </w:t>
      </w:r>
      <w:r w:rsidRPr="00CF4DC1">
        <w:rPr>
          <w:rFonts w:ascii="Arial" w:hAnsi="Arial" w:cs="Arial"/>
          <w:sz w:val="20"/>
          <w:szCs w:val="20"/>
        </w:rPr>
        <w:t>ideal</w:t>
      </w:r>
      <w:r w:rsidRPr="00CF4DC1">
        <w:rPr>
          <w:rFonts w:ascii="Arial" w:hAnsi="Arial" w:cs="Arial"/>
          <w:spacing w:val="-7"/>
          <w:sz w:val="20"/>
          <w:szCs w:val="20"/>
        </w:rPr>
        <w:t xml:space="preserve"> </w:t>
      </w:r>
      <w:r w:rsidRPr="00CF4DC1">
        <w:rPr>
          <w:rFonts w:ascii="Arial" w:hAnsi="Arial" w:cs="Arial"/>
          <w:sz w:val="20"/>
          <w:szCs w:val="20"/>
        </w:rPr>
        <w:t>resource</w:t>
      </w:r>
      <w:r w:rsidRPr="00CF4DC1">
        <w:rPr>
          <w:rFonts w:ascii="Arial" w:hAnsi="Arial" w:cs="Arial"/>
          <w:spacing w:val="-6"/>
          <w:sz w:val="20"/>
          <w:szCs w:val="20"/>
        </w:rPr>
        <w:t xml:space="preserve"> </w:t>
      </w:r>
      <w:r w:rsidRPr="00CF4DC1">
        <w:rPr>
          <w:rFonts w:ascii="Arial" w:hAnsi="Arial" w:cs="Arial"/>
          <w:spacing w:val="1"/>
          <w:sz w:val="20"/>
          <w:szCs w:val="20"/>
        </w:rPr>
        <w:t>to</w:t>
      </w:r>
      <w:r w:rsidRPr="00CF4DC1">
        <w:rPr>
          <w:rFonts w:ascii="Arial" w:hAnsi="Arial" w:cs="Arial"/>
          <w:spacing w:val="-7"/>
          <w:sz w:val="20"/>
          <w:szCs w:val="20"/>
        </w:rPr>
        <w:t xml:space="preserve"> </w:t>
      </w:r>
      <w:r w:rsidRPr="00CF4DC1">
        <w:rPr>
          <w:rFonts w:ascii="Arial" w:hAnsi="Arial" w:cs="Arial"/>
          <w:spacing w:val="1"/>
          <w:sz w:val="20"/>
          <w:szCs w:val="20"/>
        </w:rPr>
        <w:t>be</w:t>
      </w:r>
      <w:r w:rsidRPr="00CF4DC1">
        <w:rPr>
          <w:rFonts w:ascii="Arial" w:hAnsi="Arial" w:cs="Arial"/>
          <w:spacing w:val="-6"/>
          <w:sz w:val="20"/>
          <w:szCs w:val="20"/>
        </w:rPr>
        <w:t xml:space="preserve"> </w:t>
      </w:r>
      <w:r w:rsidRPr="00CF4DC1">
        <w:rPr>
          <w:rFonts w:ascii="Arial" w:hAnsi="Arial" w:cs="Arial"/>
          <w:sz w:val="20"/>
          <w:szCs w:val="20"/>
        </w:rPr>
        <w:t>used</w:t>
      </w:r>
      <w:r w:rsidRPr="00CF4DC1">
        <w:rPr>
          <w:rFonts w:ascii="Arial" w:hAnsi="Arial" w:cs="Arial"/>
          <w:spacing w:val="-6"/>
          <w:sz w:val="20"/>
          <w:szCs w:val="20"/>
        </w:rPr>
        <w:t xml:space="preserve"> </w:t>
      </w:r>
      <w:r w:rsidRPr="00CF4DC1">
        <w:rPr>
          <w:rFonts w:ascii="Arial" w:hAnsi="Arial" w:cs="Arial"/>
          <w:sz w:val="20"/>
          <w:szCs w:val="20"/>
        </w:rPr>
        <w:t>alongside</w:t>
      </w:r>
      <w:r w:rsidRPr="00CF4DC1">
        <w:rPr>
          <w:rFonts w:ascii="Arial" w:hAnsi="Arial" w:cs="Arial"/>
          <w:spacing w:val="-4"/>
          <w:sz w:val="20"/>
          <w:szCs w:val="20"/>
        </w:rPr>
        <w:t xml:space="preserve"> </w:t>
      </w:r>
      <w:r w:rsidRPr="00CF4DC1">
        <w:rPr>
          <w:rFonts w:ascii="Arial" w:hAnsi="Arial" w:cs="Arial"/>
          <w:sz w:val="20"/>
          <w:szCs w:val="20"/>
        </w:rPr>
        <w:t>this</w:t>
      </w:r>
      <w:r w:rsidRPr="00CF4DC1">
        <w:rPr>
          <w:rFonts w:ascii="Arial" w:hAnsi="Arial" w:cs="Arial"/>
          <w:spacing w:val="-5"/>
          <w:sz w:val="20"/>
          <w:szCs w:val="20"/>
        </w:rPr>
        <w:t xml:space="preserve"> </w:t>
      </w:r>
      <w:r w:rsidRPr="00CF4DC1">
        <w:rPr>
          <w:rFonts w:ascii="Arial" w:hAnsi="Arial" w:cs="Arial"/>
          <w:sz w:val="20"/>
          <w:szCs w:val="20"/>
        </w:rPr>
        <w:t>scheme</w:t>
      </w:r>
      <w:r w:rsidRPr="00CF4DC1">
        <w:rPr>
          <w:rFonts w:ascii="Arial" w:hAnsi="Arial" w:cs="Arial"/>
          <w:spacing w:val="-6"/>
          <w:sz w:val="20"/>
          <w:szCs w:val="20"/>
        </w:rPr>
        <w:t xml:space="preserve"> </w:t>
      </w:r>
      <w:r w:rsidRPr="00CF4DC1">
        <w:rPr>
          <w:rFonts w:ascii="Arial" w:hAnsi="Arial" w:cs="Arial"/>
          <w:sz w:val="20"/>
          <w:szCs w:val="20"/>
        </w:rPr>
        <w:t>of</w:t>
      </w:r>
      <w:r w:rsidRPr="00CF4DC1">
        <w:rPr>
          <w:rFonts w:ascii="Arial" w:hAnsi="Arial" w:cs="Arial"/>
          <w:spacing w:val="-4"/>
          <w:sz w:val="20"/>
          <w:szCs w:val="20"/>
        </w:rPr>
        <w:t xml:space="preserve"> </w:t>
      </w:r>
      <w:r w:rsidRPr="00CF4DC1">
        <w:rPr>
          <w:rFonts w:ascii="Arial" w:hAnsi="Arial" w:cs="Arial"/>
          <w:sz w:val="20"/>
          <w:szCs w:val="20"/>
        </w:rPr>
        <w:t>work</w:t>
      </w:r>
      <w:r w:rsidRPr="00CF4DC1">
        <w:rPr>
          <w:rFonts w:ascii="Arial" w:hAnsi="Arial" w:cs="Arial"/>
          <w:spacing w:val="-3"/>
          <w:sz w:val="20"/>
          <w:szCs w:val="20"/>
        </w:rPr>
        <w:t xml:space="preserve"> </w:t>
      </w:r>
      <w:r w:rsidRPr="00CF4DC1">
        <w:rPr>
          <w:rFonts w:ascii="Arial" w:hAnsi="Arial" w:cs="Arial"/>
          <w:sz w:val="20"/>
          <w:szCs w:val="20"/>
        </w:rPr>
        <w:t>as</w:t>
      </w:r>
      <w:r w:rsidRPr="00CF4DC1">
        <w:rPr>
          <w:rFonts w:ascii="Arial" w:hAnsi="Arial" w:cs="Arial"/>
          <w:spacing w:val="-5"/>
          <w:sz w:val="20"/>
          <w:szCs w:val="20"/>
        </w:rPr>
        <w:t xml:space="preserve"> </w:t>
      </w:r>
      <w:r w:rsidRPr="00CF4DC1">
        <w:rPr>
          <w:rFonts w:ascii="Arial" w:hAnsi="Arial" w:cs="Arial"/>
          <w:sz w:val="20"/>
          <w:szCs w:val="20"/>
        </w:rPr>
        <w:t>they</w:t>
      </w:r>
      <w:r w:rsidRPr="00CF4DC1">
        <w:rPr>
          <w:rFonts w:ascii="Arial" w:hAnsi="Arial" w:cs="Arial"/>
          <w:spacing w:val="-10"/>
          <w:sz w:val="20"/>
          <w:szCs w:val="20"/>
        </w:rPr>
        <w:t xml:space="preserve"> </w:t>
      </w:r>
      <w:r w:rsidRPr="00CF4DC1">
        <w:rPr>
          <w:rFonts w:ascii="Arial" w:hAnsi="Arial" w:cs="Arial"/>
          <w:sz w:val="20"/>
          <w:szCs w:val="20"/>
        </w:rPr>
        <w:t>cover</w:t>
      </w:r>
      <w:r w:rsidRPr="00CF4DC1">
        <w:rPr>
          <w:rFonts w:ascii="Arial" w:hAnsi="Arial" w:cs="Arial"/>
          <w:spacing w:val="-5"/>
          <w:sz w:val="20"/>
          <w:szCs w:val="20"/>
        </w:rPr>
        <w:t xml:space="preserve"> </w:t>
      </w:r>
      <w:r w:rsidRPr="00CF4DC1">
        <w:rPr>
          <w:rFonts w:ascii="Arial" w:hAnsi="Arial" w:cs="Arial"/>
          <w:sz w:val="20"/>
          <w:szCs w:val="20"/>
        </w:rPr>
        <w:t>each</w:t>
      </w:r>
      <w:r w:rsidRPr="00CF4DC1">
        <w:rPr>
          <w:rFonts w:ascii="Arial" w:hAnsi="Arial" w:cs="Arial"/>
          <w:spacing w:val="-4"/>
          <w:sz w:val="20"/>
          <w:szCs w:val="20"/>
        </w:rPr>
        <w:t xml:space="preserve"> </w:t>
      </w:r>
      <w:r w:rsidRPr="00CF4DC1">
        <w:rPr>
          <w:rFonts w:ascii="Arial" w:hAnsi="Arial" w:cs="Arial"/>
          <w:sz w:val="20"/>
          <w:szCs w:val="20"/>
        </w:rPr>
        <w:t>learning</w:t>
      </w:r>
      <w:r w:rsidRPr="00CF4DC1">
        <w:rPr>
          <w:rFonts w:ascii="Arial" w:hAnsi="Arial" w:cs="Arial"/>
          <w:spacing w:val="-6"/>
          <w:sz w:val="20"/>
          <w:szCs w:val="20"/>
        </w:rPr>
        <w:t xml:space="preserve"> </w:t>
      </w:r>
      <w:r w:rsidRPr="00CF4DC1">
        <w:rPr>
          <w:rFonts w:ascii="Arial" w:hAnsi="Arial" w:cs="Arial"/>
          <w:sz w:val="20"/>
          <w:szCs w:val="20"/>
        </w:rPr>
        <w:t xml:space="preserve">objective. In addition to reading the syllabus, teachers should refer to the specimen assessment materials. </w:t>
      </w:r>
    </w:p>
    <w:p w14:paraId="6F0E7C1F" w14:textId="3571EB75" w:rsidR="00A8653D" w:rsidRPr="002460DE" w:rsidRDefault="00A8653D" w:rsidP="007957CB">
      <w:pPr>
        <w:pStyle w:val="BodyText"/>
        <w:spacing w:after="120" w:line="276" w:lineRule="auto"/>
      </w:pPr>
      <w:r w:rsidRPr="00A8653D">
        <w:t>Test Maker is our new online service that makes it easy for teachers to create high-quality, customised test papers for their learners using Cambridge questions.</w:t>
      </w:r>
      <w:r>
        <w:t xml:space="preserve"> D</w:t>
      </w:r>
      <w:r w:rsidRPr="00A8653D">
        <w:t xml:space="preserve">esign a test for your whole </w:t>
      </w:r>
      <w:proofErr w:type="gramStart"/>
      <w:r w:rsidRPr="00A8653D">
        <w:t>class, or</w:t>
      </w:r>
      <w:proofErr w:type="gramEnd"/>
      <w:r w:rsidRPr="00A8653D">
        <w:t xml:space="preserve"> create individual tests for each learner. You can select questions depending on the level of difficulty and the assessment objectives they test.</w:t>
      </w:r>
      <w:r>
        <w:t xml:space="preserve"> Test Maker is available from the School Support Hub</w:t>
      </w:r>
      <w:r w:rsidRPr="007957CB">
        <w:t xml:space="preserve"> </w:t>
      </w:r>
      <w:hyperlink r:id="rId25" w:history="1">
        <w:r w:rsidRPr="00AF7A82">
          <w:rPr>
            <w:rStyle w:val="WebLink"/>
          </w:rPr>
          <w:t>www.cambridgeinternational.org/support</w:t>
        </w:r>
      </w:hyperlink>
      <w:r w:rsidRPr="007957CB">
        <w:t>.</w:t>
      </w:r>
    </w:p>
    <w:p w14:paraId="501180B5" w14:textId="2765B702" w:rsidR="001803D8" w:rsidRPr="007957CB" w:rsidRDefault="001803D8" w:rsidP="007957CB">
      <w:pPr>
        <w:spacing w:line="276" w:lineRule="auto"/>
        <w:rPr>
          <w:rFonts w:ascii="Arial" w:hAnsi="Arial" w:cs="Arial"/>
          <w:sz w:val="20"/>
          <w:szCs w:val="20"/>
        </w:rPr>
      </w:pPr>
    </w:p>
    <w:p w14:paraId="3149C8FA" w14:textId="77777777" w:rsidR="00470135" w:rsidRPr="00B15213" w:rsidRDefault="0090224F" w:rsidP="007957CB">
      <w:pPr>
        <w:spacing w:line="276" w:lineRule="auto"/>
        <w:rPr>
          <w:rFonts w:ascii="Arial" w:hAnsi="Arial" w:cs="Arial"/>
          <w:bCs/>
          <w:color w:val="E21951"/>
          <w:lang w:eastAsia="en-GB"/>
        </w:rPr>
      </w:pPr>
      <w:r w:rsidRPr="00B15213">
        <w:rPr>
          <w:rFonts w:ascii="Arial" w:hAnsi="Arial" w:cs="Arial"/>
          <w:bCs/>
          <w:color w:val="E21951"/>
          <w:lang w:eastAsia="en-GB"/>
        </w:rPr>
        <w:t>School Support Hub</w:t>
      </w:r>
    </w:p>
    <w:p w14:paraId="5E22C0F1" w14:textId="77777777" w:rsidR="00185FB7" w:rsidRPr="00185FB7" w:rsidRDefault="00A633F2" w:rsidP="00185FB7">
      <w:pPr>
        <w:spacing w:before="120" w:after="120" w:line="276" w:lineRule="auto"/>
        <w:rPr>
          <w:rFonts w:ascii="Arial" w:hAnsi="Arial" w:cs="Arial"/>
          <w:sz w:val="20"/>
          <w:szCs w:val="20"/>
        </w:rPr>
      </w:pPr>
      <w:hyperlink r:id="rId26" w:history="1">
        <w:r w:rsidR="00185FB7" w:rsidRPr="00185FB7">
          <w:rPr>
            <w:rFonts w:ascii="Arial" w:hAnsi="Arial"/>
            <w:color w:val="4A4A4A"/>
            <w:sz w:val="20"/>
            <w:szCs w:val="20"/>
            <w:u w:val="single"/>
          </w:rPr>
          <w:t>School Support Hub</w:t>
        </w:r>
      </w:hyperlink>
      <w:r w:rsidR="00185FB7" w:rsidRPr="00185FB7">
        <w:rPr>
          <w:rFonts w:ascii="Arial" w:hAnsi="Arial"/>
          <w:color w:val="4A4A4A"/>
          <w:sz w:val="20"/>
          <w:szCs w:val="20"/>
        </w:rPr>
        <w:t xml:space="preserve"> </w:t>
      </w:r>
      <w:r w:rsidR="00185FB7" w:rsidRPr="00185FB7">
        <w:rPr>
          <w:rFonts w:ascii="Arial" w:hAnsi="Arial" w:cs="Arial"/>
          <w:color w:val="000000" w:themeColor="text1"/>
          <w:spacing w:val="-1"/>
          <w:sz w:val="20"/>
          <w:szCs w:val="20"/>
        </w:rPr>
        <w:t>i</w:t>
      </w:r>
      <w:r w:rsidR="00185FB7" w:rsidRPr="00185FB7">
        <w:rPr>
          <w:rFonts w:ascii="Arial" w:hAnsi="Arial" w:cs="Arial"/>
          <w:spacing w:val="-1"/>
          <w:sz w:val="20"/>
          <w:szCs w:val="20"/>
        </w:rPr>
        <w:t>s</w:t>
      </w:r>
      <w:r w:rsidR="00185FB7" w:rsidRPr="00185FB7">
        <w:rPr>
          <w:rFonts w:ascii="Arial" w:hAnsi="Arial" w:cs="Arial"/>
          <w:spacing w:val="-7"/>
          <w:sz w:val="20"/>
          <w:szCs w:val="20"/>
        </w:rPr>
        <w:t xml:space="preserve"> </w:t>
      </w:r>
      <w:r w:rsidR="00185FB7" w:rsidRPr="00185FB7">
        <w:rPr>
          <w:rFonts w:ascii="Arial" w:hAnsi="Arial" w:cs="Arial"/>
          <w:sz w:val="20"/>
          <w:szCs w:val="20"/>
        </w:rPr>
        <w:t>a</w:t>
      </w:r>
      <w:r w:rsidR="00185FB7" w:rsidRPr="00185FB7">
        <w:rPr>
          <w:rFonts w:ascii="Arial" w:hAnsi="Arial" w:cs="Arial"/>
          <w:spacing w:val="-8"/>
          <w:sz w:val="20"/>
          <w:szCs w:val="20"/>
        </w:rPr>
        <w:t xml:space="preserve"> </w:t>
      </w:r>
      <w:r w:rsidR="00185FB7" w:rsidRPr="00185FB7">
        <w:rPr>
          <w:rFonts w:ascii="Arial" w:hAnsi="Arial" w:cs="Arial"/>
          <w:sz w:val="20"/>
          <w:szCs w:val="20"/>
        </w:rPr>
        <w:t>secure</w:t>
      </w:r>
      <w:r w:rsidR="00185FB7" w:rsidRPr="00185FB7">
        <w:rPr>
          <w:rFonts w:ascii="Arial" w:hAnsi="Arial" w:cs="Arial"/>
          <w:spacing w:val="-7"/>
          <w:sz w:val="20"/>
          <w:szCs w:val="20"/>
        </w:rPr>
        <w:t xml:space="preserve"> </w:t>
      </w:r>
      <w:r w:rsidR="00185FB7" w:rsidRPr="00185FB7">
        <w:rPr>
          <w:rFonts w:ascii="Arial" w:hAnsi="Arial" w:cs="Arial"/>
          <w:sz w:val="20"/>
          <w:szCs w:val="20"/>
        </w:rPr>
        <w:t>online</w:t>
      </w:r>
      <w:r w:rsidR="00185FB7" w:rsidRPr="00185FB7">
        <w:rPr>
          <w:rFonts w:ascii="Arial" w:hAnsi="Arial" w:cs="Arial"/>
          <w:spacing w:val="-8"/>
          <w:sz w:val="20"/>
          <w:szCs w:val="20"/>
        </w:rPr>
        <w:t xml:space="preserve"> </w:t>
      </w:r>
      <w:r w:rsidR="00185FB7" w:rsidRPr="00185FB7">
        <w:rPr>
          <w:rFonts w:ascii="Arial" w:hAnsi="Arial" w:cs="Arial"/>
          <w:sz w:val="20"/>
          <w:szCs w:val="20"/>
        </w:rPr>
        <w:t>resource</w:t>
      </w:r>
      <w:r w:rsidR="00185FB7" w:rsidRPr="00185FB7">
        <w:rPr>
          <w:rFonts w:ascii="Arial" w:hAnsi="Arial" w:cs="Arial"/>
          <w:spacing w:val="-8"/>
          <w:sz w:val="20"/>
          <w:szCs w:val="20"/>
        </w:rPr>
        <w:t xml:space="preserve"> </w:t>
      </w:r>
      <w:r w:rsidR="00185FB7" w:rsidRPr="00185FB7">
        <w:rPr>
          <w:rFonts w:ascii="Arial" w:hAnsi="Arial" w:cs="Arial"/>
          <w:sz w:val="20"/>
          <w:szCs w:val="20"/>
        </w:rPr>
        <w:t>bank</w:t>
      </w:r>
      <w:r w:rsidR="00185FB7" w:rsidRPr="00185FB7">
        <w:rPr>
          <w:rFonts w:ascii="Arial" w:hAnsi="Arial" w:cs="Arial"/>
          <w:spacing w:val="-4"/>
          <w:sz w:val="20"/>
          <w:szCs w:val="20"/>
        </w:rPr>
        <w:t xml:space="preserve"> </w:t>
      </w:r>
      <w:r w:rsidR="00185FB7" w:rsidRPr="00185FB7">
        <w:rPr>
          <w:rFonts w:ascii="Arial" w:hAnsi="Arial" w:cs="Arial"/>
          <w:spacing w:val="-1"/>
          <w:sz w:val="20"/>
          <w:szCs w:val="20"/>
        </w:rPr>
        <w:t>and</w:t>
      </w:r>
      <w:r w:rsidR="00185FB7" w:rsidRPr="00185FB7">
        <w:rPr>
          <w:rFonts w:ascii="Arial" w:hAnsi="Arial" w:cs="Arial"/>
          <w:spacing w:val="-7"/>
          <w:sz w:val="20"/>
          <w:szCs w:val="20"/>
        </w:rPr>
        <w:t xml:space="preserve"> </w:t>
      </w:r>
      <w:r w:rsidR="00185FB7" w:rsidRPr="00185FB7">
        <w:rPr>
          <w:rFonts w:ascii="Arial" w:hAnsi="Arial" w:cs="Arial"/>
          <w:sz w:val="20"/>
          <w:szCs w:val="20"/>
        </w:rPr>
        <w:t>community</w:t>
      </w:r>
      <w:r w:rsidR="00185FB7" w:rsidRPr="00185FB7">
        <w:rPr>
          <w:rFonts w:ascii="Arial" w:hAnsi="Arial" w:cs="Arial"/>
          <w:spacing w:val="-10"/>
          <w:sz w:val="20"/>
          <w:szCs w:val="20"/>
        </w:rPr>
        <w:t xml:space="preserve"> </w:t>
      </w:r>
      <w:r w:rsidR="00185FB7" w:rsidRPr="00185FB7">
        <w:rPr>
          <w:rFonts w:ascii="Arial" w:hAnsi="Arial" w:cs="Arial"/>
          <w:sz w:val="20"/>
          <w:szCs w:val="20"/>
        </w:rPr>
        <w:t>forum</w:t>
      </w:r>
      <w:r w:rsidR="00185FB7" w:rsidRPr="00185FB7">
        <w:rPr>
          <w:rFonts w:ascii="Arial" w:hAnsi="Arial" w:cs="Arial"/>
          <w:spacing w:val="-4"/>
          <w:sz w:val="20"/>
          <w:szCs w:val="20"/>
        </w:rPr>
        <w:t xml:space="preserve"> </w:t>
      </w:r>
      <w:r w:rsidR="00185FB7" w:rsidRPr="00185FB7">
        <w:rPr>
          <w:rFonts w:ascii="Arial" w:hAnsi="Arial" w:cs="Arial"/>
          <w:sz w:val="20"/>
          <w:szCs w:val="20"/>
        </w:rPr>
        <w:t>for</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Cambridge</w:t>
      </w:r>
      <w:r w:rsidR="00185FB7" w:rsidRPr="00185FB7">
        <w:rPr>
          <w:rFonts w:ascii="Arial" w:hAnsi="Arial" w:cs="Arial"/>
          <w:spacing w:val="-8"/>
          <w:sz w:val="20"/>
          <w:szCs w:val="20"/>
        </w:rPr>
        <w:t xml:space="preserve"> </w:t>
      </w:r>
      <w:r w:rsidR="00185FB7" w:rsidRPr="00185FB7">
        <w:rPr>
          <w:rFonts w:ascii="Arial" w:hAnsi="Arial" w:cs="Arial"/>
          <w:sz w:val="20"/>
          <w:szCs w:val="20"/>
        </w:rPr>
        <w:t>teachers,</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where</w:t>
      </w:r>
      <w:r w:rsidR="00185FB7" w:rsidRPr="00185FB7">
        <w:rPr>
          <w:rFonts w:ascii="Arial" w:hAnsi="Arial" w:cs="Arial"/>
          <w:spacing w:val="-3"/>
          <w:sz w:val="20"/>
          <w:szCs w:val="20"/>
        </w:rPr>
        <w:t xml:space="preserve"> </w:t>
      </w:r>
      <w:r w:rsidR="00185FB7" w:rsidRPr="00185FB7">
        <w:rPr>
          <w:rFonts w:ascii="Arial" w:hAnsi="Arial" w:cs="Arial"/>
          <w:spacing w:val="-2"/>
          <w:sz w:val="20"/>
          <w:szCs w:val="20"/>
        </w:rPr>
        <w:t>you</w:t>
      </w:r>
      <w:r w:rsidR="00185FB7" w:rsidRPr="00185FB7">
        <w:rPr>
          <w:rFonts w:ascii="Arial" w:hAnsi="Arial" w:cs="Arial"/>
          <w:spacing w:val="-6"/>
          <w:sz w:val="20"/>
          <w:szCs w:val="20"/>
        </w:rPr>
        <w:t xml:space="preserve"> </w:t>
      </w:r>
      <w:r w:rsidR="00185FB7" w:rsidRPr="00185FB7">
        <w:rPr>
          <w:rFonts w:ascii="Arial" w:hAnsi="Arial" w:cs="Arial"/>
          <w:sz w:val="20"/>
          <w:szCs w:val="20"/>
        </w:rPr>
        <w:t>can</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download</w:t>
      </w:r>
      <w:r w:rsidR="00185FB7" w:rsidRPr="00185FB7">
        <w:rPr>
          <w:rFonts w:ascii="Arial" w:hAnsi="Arial" w:cs="Arial"/>
          <w:spacing w:val="-6"/>
          <w:sz w:val="20"/>
          <w:szCs w:val="20"/>
        </w:rPr>
        <w:t xml:space="preserve"> </w:t>
      </w:r>
      <w:r w:rsidR="00185FB7" w:rsidRPr="00185FB7">
        <w:rPr>
          <w:rFonts w:ascii="Arial" w:hAnsi="Arial" w:cs="Arial"/>
          <w:sz w:val="20"/>
          <w:szCs w:val="20"/>
        </w:rPr>
        <w:t>specimen</w:t>
      </w:r>
      <w:r w:rsidR="00185FB7" w:rsidRPr="00185FB7">
        <w:rPr>
          <w:rFonts w:ascii="Arial" w:hAnsi="Arial" w:cs="Arial"/>
          <w:spacing w:val="-8"/>
          <w:sz w:val="20"/>
          <w:szCs w:val="20"/>
        </w:rPr>
        <w:t xml:space="preserve"> </w:t>
      </w:r>
      <w:r w:rsidR="00185FB7" w:rsidRPr="00185FB7">
        <w:rPr>
          <w:rFonts w:ascii="Arial" w:hAnsi="Arial" w:cs="Arial"/>
          <w:sz w:val="20"/>
          <w:szCs w:val="20"/>
        </w:rPr>
        <w:t xml:space="preserve">and </w:t>
      </w:r>
      <w:r w:rsidR="00185FB7" w:rsidRPr="00185FB7">
        <w:rPr>
          <w:rFonts w:ascii="Arial" w:hAnsi="Arial" w:cs="Arial"/>
          <w:spacing w:val="-1"/>
          <w:sz w:val="20"/>
          <w:szCs w:val="20"/>
        </w:rPr>
        <w:t>past</w:t>
      </w:r>
      <w:r w:rsidR="00185FB7" w:rsidRPr="00185FB7">
        <w:rPr>
          <w:rFonts w:ascii="Arial" w:hAnsi="Arial" w:cs="Arial"/>
          <w:spacing w:val="-8"/>
          <w:sz w:val="20"/>
          <w:szCs w:val="20"/>
        </w:rPr>
        <w:t xml:space="preserve"> </w:t>
      </w:r>
      <w:r w:rsidR="00185FB7" w:rsidRPr="00185FB7">
        <w:rPr>
          <w:rFonts w:ascii="Arial" w:hAnsi="Arial" w:cs="Arial"/>
          <w:sz w:val="20"/>
          <w:szCs w:val="20"/>
        </w:rPr>
        <w:t>question</w:t>
      </w:r>
      <w:r w:rsidR="00185FB7" w:rsidRPr="00185FB7">
        <w:rPr>
          <w:rFonts w:ascii="Arial" w:hAnsi="Arial" w:cs="Arial"/>
          <w:spacing w:val="-7"/>
          <w:sz w:val="20"/>
          <w:szCs w:val="20"/>
        </w:rPr>
        <w:t xml:space="preserve"> </w:t>
      </w:r>
      <w:r w:rsidR="00185FB7" w:rsidRPr="00185FB7">
        <w:rPr>
          <w:rFonts w:ascii="Arial" w:hAnsi="Arial" w:cs="Arial"/>
          <w:sz w:val="20"/>
          <w:szCs w:val="20"/>
        </w:rPr>
        <w:t>papers,</w:t>
      </w:r>
      <w:r w:rsidR="00185FB7" w:rsidRPr="00185FB7">
        <w:rPr>
          <w:rFonts w:ascii="Arial" w:hAnsi="Arial" w:cs="Arial"/>
          <w:spacing w:val="-7"/>
          <w:sz w:val="20"/>
          <w:szCs w:val="20"/>
        </w:rPr>
        <w:t xml:space="preserve"> </w:t>
      </w:r>
      <w:r w:rsidR="00185FB7" w:rsidRPr="00185FB7">
        <w:rPr>
          <w:rFonts w:ascii="Arial" w:hAnsi="Arial" w:cs="Arial"/>
          <w:sz w:val="20"/>
          <w:szCs w:val="20"/>
        </w:rPr>
        <w:t>mark</w:t>
      </w:r>
      <w:r w:rsidR="00185FB7" w:rsidRPr="00185FB7">
        <w:rPr>
          <w:rFonts w:ascii="Arial" w:hAnsi="Arial" w:cs="Arial"/>
          <w:spacing w:val="-6"/>
          <w:sz w:val="20"/>
          <w:szCs w:val="20"/>
        </w:rPr>
        <w:t xml:space="preserve"> </w:t>
      </w:r>
      <w:r w:rsidR="00185FB7" w:rsidRPr="00185FB7">
        <w:rPr>
          <w:rFonts w:ascii="Arial" w:hAnsi="Arial" w:cs="Arial"/>
          <w:sz w:val="20"/>
          <w:szCs w:val="20"/>
        </w:rPr>
        <w:t>schemes</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and</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other teaching and learning</w:t>
      </w:r>
      <w:r w:rsidR="00185FB7" w:rsidRPr="00185FB7">
        <w:rPr>
          <w:rFonts w:ascii="Arial" w:hAnsi="Arial" w:cs="Arial"/>
          <w:spacing w:val="-7"/>
          <w:sz w:val="20"/>
          <w:szCs w:val="20"/>
        </w:rPr>
        <w:t xml:space="preserve"> </w:t>
      </w:r>
      <w:r w:rsidR="00185FB7" w:rsidRPr="00185FB7">
        <w:rPr>
          <w:rFonts w:ascii="Arial" w:hAnsi="Arial" w:cs="Arial"/>
          <w:sz w:val="20"/>
          <w:szCs w:val="20"/>
        </w:rPr>
        <w:t>resources.</w:t>
      </w:r>
      <w:r w:rsidR="00185FB7" w:rsidRPr="00185FB7">
        <w:rPr>
          <w:rFonts w:ascii="Arial" w:hAnsi="Arial" w:cs="Arial"/>
          <w:spacing w:val="-11"/>
          <w:sz w:val="20"/>
          <w:szCs w:val="20"/>
        </w:rPr>
        <w:t xml:space="preserve"> </w:t>
      </w:r>
      <w:r w:rsidR="00185FB7" w:rsidRPr="00185FB7">
        <w:rPr>
          <w:rFonts w:ascii="Arial" w:hAnsi="Arial" w:cs="Arial"/>
          <w:spacing w:val="4"/>
          <w:sz w:val="20"/>
          <w:szCs w:val="20"/>
        </w:rPr>
        <w:t>We</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also</w:t>
      </w:r>
      <w:r w:rsidR="00185FB7" w:rsidRPr="00185FB7">
        <w:rPr>
          <w:rFonts w:ascii="Arial" w:hAnsi="Arial" w:cs="Arial"/>
          <w:spacing w:val="-7"/>
          <w:sz w:val="20"/>
          <w:szCs w:val="20"/>
        </w:rPr>
        <w:t xml:space="preserve"> </w:t>
      </w:r>
      <w:r w:rsidR="00185FB7" w:rsidRPr="00185FB7">
        <w:rPr>
          <w:rFonts w:ascii="Arial" w:hAnsi="Arial" w:cs="Arial"/>
          <w:sz w:val="20"/>
          <w:szCs w:val="20"/>
        </w:rPr>
        <w:t>offer</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online</w:t>
      </w:r>
      <w:r w:rsidR="00185FB7" w:rsidRPr="00185FB7">
        <w:rPr>
          <w:rFonts w:ascii="Arial" w:hAnsi="Arial" w:cs="Arial"/>
          <w:spacing w:val="-8"/>
          <w:sz w:val="20"/>
          <w:szCs w:val="20"/>
        </w:rPr>
        <w:t xml:space="preserve"> </w:t>
      </w:r>
      <w:r w:rsidR="00185FB7" w:rsidRPr="00185FB7">
        <w:rPr>
          <w:rFonts w:ascii="Arial" w:hAnsi="Arial" w:cs="Arial"/>
          <w:sz w:val="20"/>
          <w:szCs w:val="20"/>
        </w:rPr>
        <w:t>and</w:t>
      </w:r>
      <w:r w:rsidR="00185FB7" w:rsidRPr="00185FB7">
        <w:rPr>
          <w:rFonts w:ascii="Arial" w:hAnsi="Arial" w:cs="Arial"/>
          <w:spacing w:val="-7"/>
          <w:sz w:val="20"/>
          <w:szCs w:val="20"/>
        </w:rPr>
        <w:t xml:space="preserve"> </w:t>
      </w:r>
      <w:r w:rsidR="00185FB7" w:rsidRPr="00185FB7">
        <w:rPr>
          <w:rFonts w:ascii="Arial" w:hAnsi="Arial" w:cs="Arial"/>
          <w:sz w:val="20"/>
          <w:szCs w:val="20"/>
        </w:rPr>
        <w:t>face-to-face</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training;</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details</w:t>
      </w:r>
      <w:r w:rsidR="00185FB7" w:rsidRPr="00185FB7">
        <w:rPr>
          <w:rFonts w:ascii="Arial" w:hAnsi="Arial" w:cs="Arial"/>
          <w:spacing w:val="-3"/>
          <w:sz w:val="20"/>
          <w:szCs w:val="20"/>
        </w:rPr>
        <w:t xml:space="preserve"> </w:t>
      </w:r>
      <w:r w:rsidR="00185FB7" w:rsidRPr="00185FB7">
        <w:rPr>
          <w:rFonts w:ascii="Arial" w:hAnsi="Arial" w:cs="Arial"/>
          <w:spacing w:val="-1"/>
          <w:sz w:val="20"/>
          <w:szCs w:val="20"/>
        </w:rPr>
        <w:t>of</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forthcoming</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training</w:t>
      </w:r>
      <w:r w:rsidR="00185FB7" w:rsidRPr="00185FB7">
        <w:rPr>
          <w:rFonts w:ascii="Arial" w:hAnsi="Arial" w:cs="Arial"/>
          <w:spacing w:val="-4"/>
          <w:sz w:val="20"/>
          <w:szCs w:val="20"/>
        </w:rPr>
        <w:t xml:space="preserve"> </w:t>
      </w:r>
      <w:r w:rsidR="00185FB7" w:rsidRPr="00185FB7">
        <w:rPr>
          <w:rFonts w:ascii="Arial" w:hAnsi="Arial" w:cs="Arial"/>
          <w:spacing w:val="-1"/>
          <w:sz w:val="20"/>
          <w:szCs w:val="20"/>
        </w:rPr>
        <w:t>opportunities</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are</w:t>
      </w:r>
      <w:r w:rsidR="00185FB7" w:rsidRPr="00185FB7">
        <w:rPr>
          <w:rFonts w:ascii="Arial" w:hAnsi="Arial" w:cs="Arial"/>
          <w:spacing w:val="-8"/>
          <w:sz w:val="20"/>
          <w:szCs w:val="20"/>
        </w:rPr>
        <w:t xml:space="preserve"> </w:t>
      </w:r>
      <w:r w:rsidR="00185FB7" w:rsidRPr="00185FB7">
        <w:rPr>
          <w:rFonts w:ascii="Arial" w:hAnsi="Arial" w:cs="Arial"/>
          <w:sz w:val="20"/>
          <w:szCs w:val="20"/>
        </w:rPr>
        <w:t>posted</w:t>
      </w:r>
      <w:r w:rsidR="00185FB7" w:rsidRPr="00185FB7">
        <w:rPr>
          <w:rFonts w:ascii="Arial" w:hAnsi="Arial" w:cs="Arial"/>
          <w:spacing w:val="-5"/>
          <w:sz w:val="20"/>
          <w:szCs w:val="20"/>
        </w:rPr>
        <w:t xml:space="preserve"> </w:t>
      </w:r>
      <w:r w:rsidR="00185FB7" w:rsidRPr="00185FB7">
        <w:rPr>
          <w:rFonts w:ascii="Arial" w:hAnsi="Arial" w:cs="Arial"/>
          <w:sz w:val="20"/>
          <w:szCs w:val="20"/>
        </w:rPr>
        <w:t>online. This</w:t>
      </w:r>
      <w:r w:rsidR="00185FB7" w:rsidRPr="00185FB7">
        <w:rPr>
          <w:rFonts w:ascii="Arial" w:hAnsi="Arial" w:cs="Arial"/>
          <w:spacing w:val="-6"/>
          <w:sz w:val="20"/>
          <w:szCs w:val="20"/>
        </w:rPr>
        <w:t xml:space="preserve"> </w:t>
      </w:r>
      <w:r w:rsidR="00185FB7" w:rsidRPr="00185FB7">
        <w:rPr>
          <w:rFonts w:ascii="Arial" w:hAnsi="Arial" w:cs="Arial"/>
          <w:sz w:val="20"/>
          <w:szCs w:val="20"/>
        </w:rPr>
        <w:t>scheme</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of</w:t>
      </w:r>
      <w:r w:rsidR="00185FB7" w:rsidRPr="00185FB7">
        <w:rPr>
          <w:rFonts w:ascii="Arial" w:hAnsi="Arial" w:cs="Arial"/>
          <w:spacing w:val="-4"/>
          <w:sz w:val="20"/>
          <w:szCs w:val="20"/>
        </w:rPr>
        <w:t xml:space="preserve"> </w:t>
      </w:r>
      <w:r w:rsidR="00185FB7" w:rsidRPr="00185FB7">
        <w:rPr>
          <w:rFonts w:ascii="Arial" w:hAnsi="Arial" w:cs="Arial"/>
          <w:spacing w:val="-1"/>
          <w:sz w:val="20"/>
          <w:szCs w:val="20"/>
        </w:rPr>
        <w:t>work</w:t>
      </w:r>
      <w:r w:rsidR="00185FB7" w:rsidRPr="00185FB7">
        <w:rPr>
          <w:rFonts w:ascii="Arial" w:hAnsi="Arial" w:cs="Arial"/>
          <w:spacing w:val="-3"/>
          <w:sz w:val="20"/>
          <w:szCs w:val="20"/>
        </w:rPr>
        <w:t xml:space="preserve"> </w:t>
      </w:r>
      <w:r w:rsidR="00185FB7" w:rsidRPr="00185FB7">
        <w:rPr>
          <w:rFonts w:ascii="Arial" w:hAnsi="Arial" w:cs="Arial"/>
          <w:spacing w:val="-1"/>
          <w:sz w:val="20"/>
          <w:szCs w:val="20"/>
        </w:rPr>
        <w:t>is</w:t>
      </w:r>
      <w:r w:rsidR="00185FB7" w:rsidRPr="00185FB7">
        <w:rPr>
          <w:rFonts w:ascii="Arial" w:hAnsi="Arial" w:cs="Arial"/>
          <w:spacing w:val="-5"/>
          <w:sz w:val="20"/>
          <w:szCs w:val="20"/>
        </w:rPr>
        <w:t xml:space="preserve"> </w:t>
      </w:r>
      <w:r w:rsidR="00185FB7" w:rsidRPr="00185FB7">
        <w:rPr>
          <w:rFonts w:ascii="Arial" w:hAnsi="Arial" w:cs="Arial"/>
          <w:spacing w:val="-1"/>
          <w:sz w:val="20"/>
          <w:szCs w:val="20"/>
        </w:rPr>
        <w:t>available</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as</w:t>
      </w:r>
      <w:r w:rsidR="00185FB7" w:rsidRPr="00185FB7">
        <w:rPr>
          <w:rFonts w:ascii="Arial" w:hAnsi="Arial" w:cs="Arial"/>
          <w:spacing w:val="-3"/>
          <w:sz w:val="20"/>
          <w:szCs w:val="20"/>
        </w:rPr>
        <w:t xml:space="preserve"> </w:t>
      </w:r>
      <w:r w:rsidR="00185FB7" w:rsidRPr="00185FB7">
        <w:rPr>
          <w:rFonts w:ascii="Arial" w:hAnsi="Arial" w:cs="Arial"/>
          <w:spacing w:val="-1"/>
          <w:sz w:val="20"/>
          <w:szCs w:val="20"/>
        </w:rPr>
        <w:t>PDF</w:t>
      </w:r>
      <w:r w:rsidR="00185FB7" w:rsidRPr="00185FB7">
        <w:rPr>
          <w:rFonts w:ascii="Arial" w:hAnsi="Arial" w:cs="Arial"/>
          <w:spacing w:val="-5"/>
          <w:sz w:val="20"/>
          <w:szCs w:val="20"/>
        </w:rPr>
        <w:t xml:space="preserve"> </w:t>
      </w:r>
      <w:r w:rsidR="00185FB7" w:rsidRPr="00185FB7">
        <w:rPr>
          <w:rFonts w:ascii="Arial" w:hAnsi="Arial" w:cs="Arial"/>
          <w:sz w:val="20"/>
          <w:szCs w:val="20"/>
        </w:rPr>
        <w:t>and</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an</w:t>
      </w:r>
      <w:r w:rsidR="00185FB7" w:rsidRPr="00185FB7">
        <w:rPr>
          <w:rFonts w:ascii="Arial" w:hAnsi="Arial" w:cs="Arial"/>
          <w:spacing w:val="-6"/>
          <w:sz w:val="20"/>
          <w:szCs w:val="20"/>
        </w:rPr>
        <w:t xml:space="preserve"> </w:t>
      </w:r>
      <w:r w:rsidR="00185FB7" w:rsidRPr="00185FB7">
        <w:rPr>
          <w:rFonts w:ascii="Arial" w:hAnsi="Arial" w:cs="Arial"/>
          <w:sz w:val="20"/>
          <w:szCs w:val="20"/>
        </w:rPr>
        <w:t>editable</w:t>
      </w:r>
      <w:r w:rsidR="00185FB7" w:rsidRPr="00185FB7">
        <w:rPr>
          <w:rFonts w:ascii="Arial" w:hAnsi="Arial" w:cs="Arial"/>
          <w:spacing w:val="-5"/>
          <w:sz w:val="20"/>
          <w:szCs w:val="20"/>
        </w:rPr>
        <w:t xml:space="preserve"> </w:t>
      </w:r>
      <w:r w:rsidR="00185FB7" w:rsidRPr="00185FB7">
        <w:rPr>
          <w:rFonts w:ascii="Arial" w:hAnsi="Arial" w:cs="Arial"/>
          <w:spacing w:val="-1"/>
          <w:sz w:val="20"/>
          <w:szCs w:val="20"/>
        </w:rPr>
        <w:t>version</w:t>
      </w:r>
      <w:r w:rsidR="00185FB7" w:rsidRPr="00185FB7">
        <w:rPr>
          <w:rFonts w:ascii="Arial" w:hAnsi="Arial" w:cs="Arial"/>
          <w:spacing w:val="-4"/>
          <w:sz w:val="20"/>
          <w:szCs w:val="20"/>
        </w:rPr>
        <w:t xml:space="preserve"> </w:t>
      </w:r>
      <w:r w:rsidR="00185FB7" w:rsidRPr="00185FB7">
        <w:rPr>
          <w:rFonts w:ascii="Arial" w:hAnsi="Arial" w:cs="Arial"/>
          <w:spacing w:val="-1"/>
          <w:sz w:val="20"/>
          <w:szCs w:val="20"/>
        </w:rPr>
        <w:t>in</w:t>
      </w:r>
      <w:r w:rsidR="00185FB7" w:rsidRPr="00185FB7">
        <w:rPr>
          <w:rFonts w:ascii="Arial" w:hAnsi="Arial" w:cs="Arial"/>
          <w:spacing w:val="-4"/>
          <w:sz w:val="20"/>
          <w:szCs w:val="20"/>
        </w:rPr>
        <w:t xml:space="preserve"> </w:t>
      </w:r>
      <w:r w:rsidR="00185FB7" w:rsidRPr="00185FB7">
        <w:rPr>
          <w:rFonts w:ascii="Arial" w:hAnsi="Arial" w:cs="Arial"/>
          <w:sz w:val="20"/>
          <w:szCs w:val="20"/>
        </w:rPr>
        <w:t>Microsoft</w:t>
      </w:r>
      <w:r w:rsidR="00185FB7" w:rsidRPr="00185FB7">
        <w:rPr>
          <w:rFonts w:ascii="Arial" w:hAnsi="Arial" w:cs="Arial"/>
          <w:spacing w:val="-11"/>
          <w:sz w:val="20"/>
          <w:szCs w:val="20"/>
        </w:rPr>
        <w:t xml:space="preserve"> </w:t>
      </w:r>
      <w:r w:rsidR="00185FB7" w:rsidRPr="00185FB7">
        <w:rPr>
          <w:rFonts w:ascii="Arial" w:hAnsi="Arial" w:cs="Arial"/>
          <w:spacing w:val="1"/>
          <w:sz w:val="20"/>
          <w:szCs w:val="20"/>
        </w:rPr>
        <w:t>Word</w:t>
      </w:r>
      <w:r w:rsidR="00185FB7" w:rsidRPr="00185FB7">
        <w:rPr>
          <w:rFonts w:ascii="Arial" w:hAnsi="Arial" w:cs="Arial"/>
          <w:spacing w:val="-6"/>
          <w:sz w:val="20"/>
          <w:szCs w:val="20"/>
        </w:rPr>
        <w:t xml:space="preserve"> </w:t>
      </w:r>
      <w:r w:rsidR="00185FB7" w:rsidRPr="00185FB7">
        <w:rPr>
          <w:rFonts w:ascii="Arial" w:hAnsi="Arial" w:cs="Arial"/>
          <w:sz w:val="20"/>
          <w:szCs w:val="20"/>
        </w:rPr>
        <w:t>format;</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both</w:t>
      </w:r>
      <w:r w:rsidR="00185FB7" w:rsidRPr="00185FB7">
        <w:rPr>
          <w:rFonts w:ascii="Arial" w:hAnsi="Arial" w:cs="Arial"/>
          <w:spacing w:val="-7"/>
          <w:sz w:val="20"/>
          <w:szCs w:val="20"/>
        </w:rPr>
        <w:t xml:space="preserve"> </w:t>
      </w:r>
      <w:r w:rsidR="00185FB7" w:rsidRPr="00185FB7">
        <w:rPr>
          <w:rFonts w:ascii="Arial" w:hAnsi="Arial" w:cs="Arial"/>
          <w:sz w:val="20"/>
          <w:szCs w:val="20"/>
        </w:rPr>
        <w:t>are</w:t>
      </w:r>
      <w:r w:rsidR="00185FB7" w:rsidRPr="00185FB7">
        <w:rPr>
          <w:rFonts w:ascii="Arial" w:hAnsi="Arial" w:cs="Arial"/>
          <w:spacing w:val="-6"/>
          <w:sz w:val="20"/>
          <w:szCs w:val="20"/>
        </w:rPr>
        <w:t xml:space="preserve"> </w:t>
      </w:r>
      <w:r w:rsidR="00185FB7" w:rsidRPr="00185FB7">
        <w:rPr>
          <w:rFonts w:ascii="Arial" w:hAnsi="Arial" w:cs="Arial"/>
          <w:sz w:val="20"/>
          <w:szCs w:val="20"/>
        </w:rPr>
        <w:t>available</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on</w:t>
      </w:r>
      <w:r w:rsidR="00185FB7" w:rsidRPr="00185FB7">
        <w:rPr>
          <w:rFonts w:ascii="Arial" w:hAnsi="Arial" w:cs="Arial"/>
          <w:spacing w:val="-5"/>
          <w:sz w:val="20"/>
          <w:szCs w:val="20"/>
        </w:rPr>
        <w:t xml:space="preserve"> </w:t>
      </w:r>
      <w:r w:rsidR="00185FB7" w:rsidRPr="00185FB7">
        <w:rPr>
          <w:rFonts w:ascii="Arial" w:hAnsi="Arial" w:cs="Arial"/>
          <w:sz w:val="20"/>
          <w:szCs w:val="20"/>
        </w:rPr>
        <w:t xml:space="preserve">the </w:t>
      </w:r>
      <w:hyperlink r:id="rId27" w:history="1">
        <w:r w:rsidR="00185FB7" w:rsidRPr="00185FB7">
          <w:rPr>
            <w:rFonts w:ascii="Arial" w:hAnsi="Arial"/>
            <w:color w:val="4A4A4A"/>
            <w:sz w:val="20"/>
            <w:szCs w:val="20"/>
            <w:u w:val="single"/>
          </w:rPr>
          <w:t>School Support Hub</w:t>
        </w:r>
      </w:hyperlink>
      <w:r w:rsidR="00185FB7" w:rsidRPr="00185FB7">
        <w:rPr>
          <w:rFonts w:ascii="Arial" w:hAnsi="Arial"/>
          <w:color w:val="4A4A4A"/>
          <w:sz w:val="20"/>
          <w:szCs w:val="20"/>
          <w:u w:val="single"/>
        </w:rPr>
        <w:t>.</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If</w:t>
      </w:r>
      <w:r w:rsidR="00185FB7" w:rsidRPr="00185FB7">
        <w:rPr>
          <w:rFonts w:ascii="Arial" w:hAnsi="Arial" w:cs="Arial"/>
          <w:spacing w:val="-2"/>
          <w:sz w:val="20"/>
          <w:szCs w:val="20"/>
        </w:rPr>
        <w:t xml:space="preserve"> </w:t>
      </w:r>
      <w:r w:rsidR="00185FB7" w:rsidRPr="00185FB7">
        <w:rPr>
          <w:rFonts w:ascii="Arial" w:hAnsi="Arial" w:cs="Arial"/>
          <w:spacing w:val="-1"/>
          <w:sz w:val="20"/>
          <w:szCs w:val="20"/>
        </w:rPr>
        <w:t>you are unable</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to</w:t>
      </w:r>
      <w:r w:rsidR="00185FB7" w:rsidRPr="00185FB7">
        <w:rPr>
          <w:rFonts w:ascii="Arial" w:hAnsi="Arial" w:cs="Arial"/>
          <w:spacing w:val="-6"/>
          <w:sz w:val="20"/>
          <w:szCs w:val="20"/>
        </w:rPr>
        <w:t xml:space="preserve"> </w:t>
      </w:r>
      <w:r w:rsidR="00185FB7" w:rsidRPr="00185FB7">
        <w:rPr>
          <w:rFonts w:ascii="Arial" w:hAnsi="Arial" w:cs="Arial"/>
          <w:sz w:val="20"/>
          <w:szCs w:val="20"/>
        </w:rPr>
        <w:t>use</w:t>
      </w:r>
      <w:r w:rsidR="00185FB7" w:rsidRPr="00185FB7">
        <w:rPr>
          <w:rFonts w:ascii="Arial" w:hAnsi="Arial" w:cs="Arial"/>
          <w:spacing w:val="-5"/>
          <w:sz w:val="20"/>
          <w:szCs w:val="20"/>
        </w:rPr>
        <w:t xml:space="preserve"> </w:t>
      </w:r>
      <w:r w:rsidR="00185FB7" w:rsidRPr="00185FB7">
        <w:rPr>
          <w:rFonts w:ascii="Arial" w:hAnsi="Arial" w:cs="Arial"/>
          <w:sz w:val="20"/>
          <w:szCs w:val="20"/>
        </w:rPr>
        <w:t>Microsoft</w:t>
      </w:r>
      <w:r w:rsidR="00185FB7" w:rsidRPr="00185FB7">
        <w:rPr>
          <w:rFonts w:ascii="Arial" w:hAnsi="Arial" w:cs="Arial"/>
          <w:spacing w:val="-11"/>
          <w:sz w:val="20"/>
          <w:szCs w:val="20"/>
        </w:rPr>
        <w:t xml:space="preserve"> </w:t>
      </w:r>
      <w:proofErr w:type="gramStart"/>
      <w:r w:rsidR="00185FB7" w:rsidRPr="00185FB7">
        <w:rPr>
          <w:rFonts w:ascii="Arial" w:hAnsi="Arial" w:cs="Arial"/>
          <w:spacing w:val="1"/>
          <w:sz w:val="20"/>
          <w:szCs w:val="20"/>
        </w:rPr>
        <w:t>Word</w:t>
      </w:r>
      <w:proofErr w:type="gramEnd"/>
      <w:r w:rsidR="00185FB7" w:rsidRPr="00185FB7">
        <w:rPr>
          <w:rFonts w:ascii="Arial" w:hAnsi="Arial" w:cs="Arial"/>
          <w:spacing w:val="-5"/>
          <w:sz w:val="20"/>
          <w:szCs w:val="20"/>
        </w:rPr>
        <w:t xml:space="preserve"> </w:t>
      </w:r>
      <w:r w:rsidR="00185FB7" w:rsidRPr="00185FB7">
        <w:rPr>
          <w:rFonts w:ascii="Arial" w:hAnsi="Arial" w:cs="Arial"/>
          <w:spacing w:val="-2"/>
          <w:sz w:val="20"/>
          <w:szCs w:val="20"/>
        </w:rPr>
        <w:t>you</w:t>
      </w:r>
      <w:r w:rsidR="00185FB7" w:rsidRPr="00185FB7">
        <w:rPr>
          <w:rFonts w:ascii="Arial" w:hAnsi="Arial" w:cs="Arial"/>
          <w:spacing w:val="-7"/>
          <w:sz w:val="20"/>
          <w:szCs w:val="20"/>
        </w:rPr>
        <w:t xml:space="preserve"> </w:t>
      </w:r>
      <w:r w:rsidR="00185FB7" w:rsidRPr="00185FB7">
        <w:rPr>
          <w:rFonts w:ascii="Arial" w:hAnsi="Arial" w:cs="Arial"/>
          <w:sz w:val="20"/>
          <w:szCs w:val="20"/>
        </w:rPr>
        <w:t>can</w:t>
      </w:r>
      <w:r w:rsidR="00185FB7" w:rsidRPr="00185FB7">
        <w:rPr>
          <w:rFonts w:ascii="Arial" w:hAnsi="Arial" w:cs="Arial"/>
          <w:spacing w:val="-5"/>
          <w:sz w:val="20"/>
          <w:szCs w:val="20"/>
        </w:rPr>
        <w:t xml:space="preserve"> </w:t>
      </w:r>
      <w:r w:rsidR="00185FB7" w:rsidRPr="00185FB7">
        <w:rPr>
          <w:rFonts w:ascii="Arial" w:hAnsi="Arial" w:cs="Arial"/>
          <w:spacing w:val="-1"/>
          <w:sz w:val="20"/>
          <w:szCs w:val="20"/>
        </w:rPr>
        <w:t>download</w:t>
      </w:r>
      <w:r w:rsidR="00185FB7" w:rsidRPr="00185FB7">
        <w:rPr>
          <w:rFonts w:ascii="Arial" w:hAnsi="Arial" w:cs="Arial"/>
          <w:spacing w:val="-6"/>
          <w:sz w:val="20"/>
          <w:szCs w:val="20"/>
        </w:rPr>
        <w:t xml:space="preserve"> </w:t>
      </w:r>
      <w:r w:rsidR="00185FB7" w:rsidRPr="00185FB7">
        <w:rPr>
          <w:rFonts w:ascii="Arial" w:hAnsi="Arial" w:cs="Arial"/>
          <w:sz w:val="20"/>
          <w:szCs w:val="20"/>
        </w:rPr>
        <w:t>Open</w:t>
      </w:r>
      <w:r w:rsidR="00185FB7" w:rsidRPr="00185FB7">
        <w:rPr>
          <w:rFonts w:ascii="Arial" w:hAnsi="Arial" w:cs="Arial"/>
          <w:spacing w:val="-7"/>
          <w:sz w:val="20"/>
          <w:szCs w:val="20"/>
        </w:rPr>
        <w:t xml:space="preserve"> </w:t>
      </w:r>
      <w:r w:rsidR="00185FB7" w:rsidRPr="00185FB7">
        <w:rPr>
          <w:rFonts w:ascii="Arial" w:hAnsi="Arial" w:cs="Arial"/>
          <w:sz w:val="20"/>
          <w:szCs w:val="20"/>
        </w:rPr>
        <w:t>Office</w:t>
      </w:r>
      <w:r w:rsidR="00185FB7" w:rsidRPr="00185FB7">
        <w:rPr>
          <w:rFonts w:ascii="Arial" w:hAnsi="Arial" w:cs="Arial"/>
          <w:spacing w:val="-7"/>
          <w:sz w:val="20"/>
          <w:szCs w:val="20"/>
        </w:rPr>
        <w:t xml:space="preserve"> </w:t>
      </w:r>
      <w:r w:rsidR="00185FB7" w:rsidRPr="00185FB7">
        <w:rPr>
          <w:rFonts w:ascii="Arial" w:hAnsi="Arial" w:cs="Arial"/>
          <w:sz w:val="20"/>
          <w:szCs w:val="20"/>
        </w:rPr>
        <w:t>free</w:t>
      </w:r>
      <w:r w:rsidR="00185FB7" w:rsidRPr="00185FB7">
        <w:rPr>
          <w:rFonts w:ascii="Arial" w:hAnsi="Arial" w:cs="Arial"/>
          <w:spacing w:val="-6"/>
          <w:sz w:val="20"/>
          <w:szCs w:val="20"/>
        </w:rPr>
        <w:t xml:space="preserve"> </w:t>
      </w:r>
      <w:r w:rsidR="00185FB7" w:rsidRPr="00185FB7">
        <w:rPr>
          <w:rFonts w:ascii="Arial" w:hAnsi="Arial" w:cs="Arial"/>
          <w:spacing w:val="-1"/>
          <w:sz w:val="20"/>
          <w:szCs w:val="20"/>
        </w:rPr>
        <w:t>of</w:t>
      </w:r>
      <w:r w:rsidR="00185FB7" w:rsidRPr="00185FB7">
        <w:rPr>
          <w:rFonts w:ascii="Arial" w:hAnsi="Arial" w:cs="Arial"/>
          <w:spacing w:val="-5"/>
          <w:sz w:val="20"/>
          <w:szCs w:val="20"/>
        </w:rPr>
        <w:t xml:space="preserve"> </w:t>
      </w:r>
      <w:r w:rsidR="00185FB7" w:rsidRPr="00185FB7">
        <w:rPr>
          <w:rFonts w:ascii="Arial" w:hAnsi="Arial" w:cs="Arial"/>
          <w:spacing w:val="-1"/>
          <w:sz w:val="20"/>
          <w:szCs w:val="20"/>
        </w:rPr>
        <w:t>charge</w:t>
      </w:r>
      <w:r w:rsidR="00185FB7" w:rsidRPr="00185FB7">
        <w:rPr>
          <w:rFonts w:ascii="Arial" w:hAnsi="Arial" w:cs="Arial"/>
          <w:spacing w:val="-7"/>
          <w:sz w:val="20"/>
          <w:szCs w:val="20"/>
        </w:rPr>
        <w:t xml:space="preserve"> </w:t>
      </w:r>
      <w:r w:rsidR="00185FB7" w:rsidRPr="00185FB7">
        <w:rPr>
          <w:rFonts w:ascii="Arial" w:hAnsi="Arial" w:cs="Arial"/>
          <w:spacing w:val="-1"/>
          <w:sz w:val="20"/>
          <w:szCs w:val="20"/>
        </w:rPr>
        <w:t>from</w:t>
      </w:r>
      <w:r w:rsidR="00185FB7" w:rsidRPr="00185FB7">
        <w:rPr>
          <w:rFonts w:ascii="Arial" w:hAnsi="Arial" w:cs="Arial"/>
          <w:spacing w:val="-4"/>
          <w:sz w:val="20"/>
          <w:szCs w:val="20"/>
        </w:rPr>
        <w:t xml:space="preserve"> </w:t>
      </w:r>
      <w:hyperlink r:id="rId28" w:history="1">
        <w:r w:rsidR="00185FB7" w:rsidRPr="00185FB7">
          <w:rPr>
            <w:rFonts w:ascii="Arial" w:hAnsi="Arial"/>
            <w:color w:val="4A4A4A"/>
            <w:sz w:val="20"/>
            <w:szCs w:val="20"/>
            <w:u w:val="single"/>
          </w:rPr>
          <w:t>www.openoffice.org</w:t>
        </w:r>
      </w:hyperlink>
    </w:p>
    <w:p w14:paraId="13573CB4" w14:textId="77777777" w:rsidR="00016598" w:rsidRPr="007957CB" w:rsidRDefault="00016598" w:rsidP="007957CB">
      <w:pPr>
        <w:spacing w:line="276" w:lineRule="auto"/>
        <w:rPr>
          <w:rFonts w:ascii="Arial" w:hAnsi="Arial" w:cs="Arial"/>
          <w:sz w:val="20"/>
          <w:szCs w:val="20"/>
        </w:rPr>
      </w:pPr>
    </w:p>
    <w:p w14:paraId="1676B3F7" w14:textId="273BBE75" w:rsidR="001803D8" w:rsidRPr="00B15213" w:rsidRDefault="00016598" w:rsidP="007957CB">
      <w:pPr>
        <w:spacing w:line="276" w:lineRule="auto"/>
        <w:rPr>
          <w:rFonts w:ascii="Arial" w:hAnsi="Arial" w:cs="Arial"/>
          <w:bCs/>
          <w:color w:val="E21951"/>
          <w:lang w:eastAsia="en-GB"/>
        </w:rPr>
      </w:pPr>
      <w:r w:rsidRPr="00B15213">
        <w:rPr>
          <w:rFonts w:ascii="Arial" w:hAnsi="Arial" w:cs="Arial"/>
          <w:bCs/>
          <w:color w:val="E21951"/>
          <w:lang w:eastAsia="en-GB"/>
        </w:rPr>
        <w:t>Web</w:t>
      </w:r>
      <w:r w:rsidR="00470135" w:rsidRPr="00B15213">
        <w:rPr>
          <w:rFonts w:ascii="Arial" w:hAnsi="Arial" w:cs="Arial"/>
          <w:bCs/>
          <w:color w:val="E21951"/>
          <w:lang w:eastAsia="en-GB"/>
        </w:rPr>
        <w:t>sites</w:t>
      </w:r>
    </w:p>
    <w:p w14:paraId="6AD5CB4F" w14:textId="77777777" w:rsidR="00AF7A82" w:rsidRDefault="001803D8" w:rsidP="007957CB">
      <w:pPr>
        <w:pStyle w:val="BodyText"/>
        <w:spacing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00042BFC" w:rsidRPr="002D7381">
        <w:rPr>
          <w:spacing w:val="-7"/>
        </w:rPr>
        <w:t xml:space="preserve">Assessment </w:t>
      </w:r>
      <w:r w:rsidRPr="002D7381">
        <w:t>International</w:t>
      </w:r>
      <w:r w:rsidRPr="002D7381">
        <w:rPr>
          <w:spacing w:val="-8"/>
        </w:rPr>
        <w:t xml:space="preserve"> </w:t>
      </w:r>
      <w:r w:rsidR="00042BFC" w:rsidRPr="002D7381">
        <w:t xml:space="preserve">Education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r w:rsidR="008318D0">
        <w:t xml:space="preserve"> </w:t>
      </w:r>
    </w:p>
    <w:p w14:paraId="4777D3C6" w14:textId="625826CF" w:rsidR="00B15213" w:rsidRDefault="001803D8" w:rsidP="007957CB">
      <w:pPr>
        <w:pStyle w:val="BodyText"/>
        <w:spacing w:after="120" w:line="276" w:lineRule="auto"/>
        <w:rPr>
          <w:spacing w:val="-1"/>
        </w:rPr>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r w:rsidR="00B15213">
        <w:rPr>
          <w:spacing w:val="-1"/>
        </w:rPr>
        <w:br w:type="page"/>
      </w:r>
    </w:p>
    <w:p w14:paraId="45892B52" w14:textId="4B16BD60"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 xml:space="preserve">How to get the most out of this scheme of work – integrating syllabus content, </w:t>
      </w:r>
      <w:proofErr w:type="gramStart"/>
      <w:r w:rsidRPr="00EC1F4A">
        <w:rPr>
          <w:rFonts w:ascii="Arial" w:hAnsi="Arial" w:cs="Arial"/>
          <w:bCs/>
          <w:color w:val="E21951"/>
          <w:lang w:eastAsia="en-GB"/>
        </w:rPr>
        <w:t>skills</w:t>
      </w:r>
      <w:proofErr w:type="gramEnd"/>
      <w:r w:rsidRPr="00EC1F4A">
        <w:rPr>
          <w:rFonts w:ascii="Arial" w:hAnsi="Arial" w:cs="Arial"/>
          <w:bCs/>
          <w:color w:val="E21951"/>
          <w:lang w:eastAsia="en-GB"/>
        </w:rPr>
        <w:t xml:space="preserve"> and teaching strategies</w:t>
      </w:r>
    </w:p>
    <w:p w14:paraId="3A4FC03B" w14:textId="11F4DD78" w:rsidR="003F6BD3" w:rsidRDefault="0011657A" w:rsidP="008A2AFB">
      <w:pPr>
        <w:pStyle w:val="BodyText"/>
        <w:spacing w:before="120" w:after="120" w:line="276" w:lineRule="auto"/>
      </w:pPr>
      <w:r>
        <w:rPr>
          <w:noProof/>
          <w:lang w:eastAsia="en-GB"/>
        </w:rPr>
        <mc:AlternateContent>
          <mc:Choice Requires="wpg">
            <w:drawing>
              <wp:anchor distT="0" distB="0" distL="114300" distR="114300" simplePos="0" relativeHeight="251657216" behindDoc="0" locked="0" layoutInCell="1" allowOverlap="1" wp14:anchorId="352F2CAF" wp14:editId="042AC2CB">
                <wp:simplePos x="0" y="0"/>
                <wp:positionH relativeFrom="page">
                  <wp:align>center</wp:align>
                </wp:positionH>
                <wp:positionV relativeFrom="paragraph">
                  <wp:posOffset>397510</wp:posOffset>
                </wp:positionV>
                <wp:extent cx="9393854" cy="5790375"/>
                <wp:effectExtent l="38100" t="38100" r="112395" b="1155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3854" cy="5790375"/>
                          <a:chOff x="-47625" y="-80028"/>
                          <a:chExt cx="9393854" cy="5790767"/>
                        </a:xfrm>
                      </wpg:grpSpPr>
                      <wps:wsp>
                        <wps:cNvPr id="5" name="AutoShape 2"/>
                        <wps:cNvSpPr>
                          <a:spLocks noChangeArrowheads="1"/>
                        </wps:cNvSpPr>
                        <wps:spPr bwMode="auto">
                          <a:xfrm>
                            <a:off x="493059" y="-80028"/>
                            <a:ext cx="3309620" cy="1200156"/>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CBC9977" w:rsidR="008825A6" w:rsidRDefault="008825A6" w:rsidP="00EF031C">
                              <w:pPr>
                                <w:rPr>
                                  <w:rStyle w:val="BodyTextChar"/>
                                  <w:lang w:val="en-GB"/>
                                </w:rPr>
                              </w:pPr>
                              <w:r w:rsidRPr="002D7381">
                                <w:rPr>
                                  <w:rFonts w:ascii="Arial" w:hAnsi="Arial"/>
                                  <w:b/>
                                  <w:color w:val="E21951"/>
                                  <w:sz w:val="20"/>
                                </w:rPr>
                                <w:t xml:space="preserve">Learning </w:t>
                              </w:r>
                              <w:r w:rsidR="00DF68C9">
                                <w:rPr>
                                  <w:rFonts w:ascii="Arial" w:hAnsi="Arial"/>
                                  <w:b/>
                                  <w:color w:val="E21951"/>
                                  <w:sz w:val="20"/>
                                </w:rPr>
                                <w:t>outcomes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p w14:paraId="0F9ED07C" w14:textId="3389459D" w:rsidR="008825A6" w:rsidRPr="0043639B" w:rsidRDefault="008825A6" w:rsidP="00EF031C">
                              <w:pPr>
                                <w:rPr>
                                  <w:rStyle w:val="BodyTextChar"/>
                                  <w:lang w:val="en-GB"/>
                                </w:rPr>
                              </w:pPr>
                              <w:r>
                                <w:rPr>
                                  <w:rStyle w:val="BodyTextChar"/>
                                  <w:lang w:val="en-GB"/>
                                </w:rPr>
                                <w:t xml:space="preserve">Some longer </w:t>
                              </w:r>
                              <w:r w:rsidR="00DF68C9">
                                <w:rPr>
                                  <w:rStyle w:val="BodyTextChar"/>
                                  <w:lang w:val="en-GB"/>
                                </w:rPr>
                                <w:t>outcomes</w:t>
                              </w:r>
                              <w:r>
                                <w:rPr>
                                  <w:rStyle w:val="BodyTextChar"/>
                                  <w:lang w:val="en-GB"/>
                                </w:rPr>
                                <w:t xml:space="preserve"> have been rephrased. Refer to the syllabus for the full wording.</w:t>
                              </w:r>
                            </w:p>
                          </w:txbxContent>
                        </wps:txbx>
                        <wps:bodyPr rot="0" vert="horz" wrap="square" lIns="91440" tIns="91440" rIns="91440" bIns="91440" anchor="t" anchorCtr="0" upright="1">
                          <a:noAutofit/>
                        </wps:bodyPr>
                      </wps:wsp>
                      <wps:wsp>
                        <wps:cNvPr id="6" name="AutoShape 3"/>
                        <wps:cNvSpPr>
                          <a:spLocks noChangeArrowheads="1"/>
                        </wps:cNvSpPr>
                        <wps:spPr bwMode="auto">
                          <a:xfrm>
                            <a:off x="-47625" y="3244170"/>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8825A6" w:rsidRPr="0043639B" w:rsidRDefault="008825A6"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3666788" y="4368984"/>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2DB2AEE" w14:textId="4201044C" w:rsidR="008825A6" w:rsidRPr="0043639B" w:rsidRDefault="008825A6"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9" w:history="1">
                                <w:r w:rsidRPr="00EF1EBD">
                                  <w:rPr>
                                    <w:rStyle w:val="WebLink"/>
                                  </w:rPr>
                                  <w:t>www.cambridgeinternational.org/support</w:t>
                                </w:r>
                              </w:hyperlink>
                            </w:p>
                            <w:p w14:paraId="0D0AE2B4" w14:textId="77777777" w:rsidR="008825A6" w:rsidRPr="00EF031C" w:rsidRDefault="008825A6" w:rsidP="0043639B">
                              <w:pPr>
                                <w:pStyle w:val="BodyText"/>
                                <w:rPr>
                                  <w:b/>
                                </w:rPr>
                              </w:pPr>
                            </w:p>
                            <w:p w14:paraId="75A7B8A1" w14:textId="77777777" w:rsidR="008825A6" w:rsidRPr="00E0484B" w:rsidRDefault="008825A6"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808009" y="1481529"/>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5FC0A918" w:rsidR="008825A6" w:rsidRPr="00E0484B" w:rsidRDefault="008825A6"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198409" y="285750"/>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8825A6" w:rsidRPr="00E0484B" w:rsidRDefault="008825A6"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153275" y="3120622"/>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77777777" w:rsidR="008825A6" w:rsidRPr="0043639B" w:rsidRDefault="008825A6"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margin-left:0;margin-top:31.3pt;width:739.65pt;height:455.95pt;z-index:251657216;mso-position-horizontal:center;mso-position-horizontal-relative:page;mso-height-relative:margin" coordorigin="-476,-800" coordsize="93938,5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">
                <v:roundrect id="AutoShape 2" o:spid="_x0000_s1027" style="position:absolute;left:4930;top:-800;width:33096;height:120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CBC9977" w:rsidR="008825A6" w:rsidRDefault="008825A6" w:rsidP="00EF031C">
                        <w:pPr>
                          <w:rPr>
                            <w:rStyle w:val="BodyTextChar"/>
                            <w:lang w:val="en-GB"/>
                          </w:rPr>
                        </w:pPr>
                        <w:r w:rsidRPr="002D7381">
                          <w:rPr>
                            <w:rFonts w:ascii="Arial" w:hAnsi="Arial"/>
                            <w:b/>
                            <w:color w:val="E21951"/>
                            <w:sz w:val="20"/>
                          </w:rPr>
                          <w:t xml:space="preserve">Learning </w:t>
                        </w:r>
                        <w:r w:rsidR="00DF68C9">
                          <w:rPr>
                            <w:rFonts w:ascii="Arial" w:hAnsi="Arial"/>
                            <w:b/>
                            <w:color w:val="E21951"/>
                            <w:sz w:val="20"/>
                          </w:rPr>
                          <w:t>outcomes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p w14:paraId="0F9ED07C" w14:textId="3389459D" w:rsidR="008825A6" w:rsidRPr="0043639B" w:rsidRDefault="008825A6" w:rsidP="00EF031C">
                        <w:pPr>
                          <w:rPr>
                            <w:rStyle w:val="BodyTextChar"/>
                            <w:lang w:val="en-GB"/>
                          </w:rPr>
                        </w:pPr>
                        <w:r>
                          <w:rPr>
                            <w:rStyle w:val="BodyTextChar"/>
                            <w:lang w:val="en-GB"/>
                          </w:rPr>
                          <w:t xml:space="preserve">Some longer </w:t>
                        </w:r>
                        <w:r w:rsidR="00DF68C9">
                          <w:rPr>
                            <w:rStyle w:val="BodyTextChar"/>
                            <w:lang w:val="en-GB"/>
                          </w:rPr>
                          <w:t>outcomes</w:t>
                        </w:r>
                        <w:r>
                          <w:rPr>
                            <w:rStyle w:val="BodyTextChar"/>
                            <w:lang w:val="en-GB"/>
                          </w:rPr>
                          <w:t xml:space="preserve"> have been rephrased. Refer to the syllabus for the full wording.</w:t>
                        </w:r>
                      </w:p>
                    </w:txbxContent>
                  </v:textbox>
                </v:roundrect>
                <v:roundrect id="AutoShape 3" o:spid="_x0000_s1028" style="position:absolute;left:-476;top:32441;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8825A6" w:rsidRPr="0043639B" w:rsidRDefault="008825A6"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36667;top:43689;width:34595;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62DB2AEE" w14:textId="4201044C" w:rsidR="008825A6" w:rsidRPr="0043639B" w:rsidRDefault="008825A6"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30" w:history="1">
                          <w:r w:rsidRPr="00EF1EBD">
                            <w:rPr>
                              <w:rStyle w:val="WebLink"/>
                            </w:rPr>
                            <w:t>www.cambridgeinternational.org/support</w:t>
                          </w:r>
                        </w:hyperlink>
                      </w:p>
                      <w:p w14:paraId="0D0AE2B4" w14:textId="77777777" w:rsidR="008825A6" w:rsidRPr="00EF031C" w:rsidRDefault="008825A6" w:rsidP="0043639B">
                        <w:pPr>
                          <w:pStyle w:val="BodyText"/>
                          <w:rPr>
                            <w:b/>
                          </w:rPr>
                        </w:pPr>
                      </w:p>
                      <w:p w14:paraId="75A7B8A1" w14:textId="77777777" w:rsidR="008825A6" w:rsidRPr="00E0484B" w:rsidRDefault="008825A6"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8080;top:14815;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5FC0A918" w:rsidR="008825A6" w:rsidRPr="00E0484B" w:rsidRDefault="008825A6"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1984;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8825A6" w:rsidRPr="00E0484B" w:rsidRDefault="008825A6"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1532;top:31206;width:12148;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77777777" w:rsidR="008825A6" w:rsidRPr="0043639B" w:rsidRDefault="008825A6"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w10:wrap anchorx="page"/>
              </v:group>
            </w:pict>
          </mc:Fallback>
        </mc:AlternateContent>
      </w:r>
      <w:r w:rsidR="00470135" w:rsidRPr="00CA1031">
        <w:t>We have written this scheme of work for the Cambridge</w:t>
      </w:r>
      <w:r w:rsidR="00573AA7">
        <w:t xml:space="preserve"> International AS &amp; A Level </w:t>
      </w:r>
      <w:r w:rsidR="00731634">
        <w:t>Biology</w:t>
      </w:r>
      <w:r w:rsidR="00AA1BD7">
        <w:t xml:space="preserve"> 970</w:t>
      </w:r>
      <w:r w:rsidR="00731634">
        <w:t>0</w:t>
      </w:r>
      <w:r w:rsidR="00470135" w:rsidRPr="004C6B31">
        <w:rPr>
          <w:color w:val="FF0000"/>
        </w:rPr>
        <w:t xml:space="preserve"> </w:t>
      </w:r>
      <w:proofErr w:type="gramStart"/>
      <w:r w:rsidR="00470135" w:rsidRPr="00CA1031">
        <w:t>syllabus</w:t>
      </w:r>
      <w:proofErr w:type="gramEnd"/>
      <w:r w:rsidR="00470135" w:rsidRPr="00CA1031">
        <w:t xml:space="preserve"> and it provides some ideas and suggestions of how to cover the </w:t>
      </w:r>
      <w:r w:rsidR="003F6BD3">
        <w:t>content</w:t>
      </w:r>
      <w:r w:rsidR="00470135" w:rsidRPr="00CA1031">
        <w:t xml:space="preserve"> of the syllabus. We have designed the following features to help guide you through your course. </w:t>
      </w:r>
    </w:p>
    <w:p w14:paraId="3B460F55" w14:textId="44447979" w:rsidR="00EF031C" w:rsidRDefault="00EF031C" w:rsidP="00321D1B">
      <w:pPr>
        <w:jc w:val="center"/>
        <w:rPr>
          <w:rFonts w:ascii="Arial" w:hAnsi="Arial" w:cs="Arial"/>
          <w:b/>
          <w:sz w:val="20"/>
          <w:szCs w:val="20"/>
        </w:rPr>
      </w:pPr>
    </w:p>
    <w:p w14:paraId="2E01E78F" w14:textId="28F538EF" w:rsidR="00274000" w:rsidRDefault="00274000" w:rsidP="00321D1B">
      <w:pPr>
        <w:jc w:val="center"/>
        <w:rPr>
          <w:rFonts w:ascii="Arial" w:hAnsi="Arial" w:cs="Arial"/>
          <w:b/>
          <w:sz w:val="20"/>
          <w:szCs w:val="20"/>
        </w:rPr>
      </w:pPr>
    </w:p>
    <w:p w14:paraId="6295F660" w14:textId="27B1FFED" w:rsidR="00274000" w:rsidRDefault="00274000" w:rsidP="00321D1B">
      <w:pPr>
        <w:jc w:val="center"/>
        <w:rPr>
          <w:rFonts w:ascii="Arial" w:hAnsi="Arial" w:cs="Arial"/>
          <w:b/>
          <w:sz w:val="20"/>
          <w:szCs w:val="20"/>
        </w:rPr>
      </w:pPr>
    </w:p>
    <w:p w14:paraId="72B3DF4B" w14:textId="77777777" w:rsidR="00274000" w:rsidRDefault="00274000" w:rsidP="00321D1B">
      <w:pPr>
        <w:jc w:val="center"/>
        <w:rPr>
          <w:rFonts w:ascii="Arial" w:hAnsi="Arial" w:cs="Arial"/>
          <w:b/>
          <w:sz w:val="20"/>
          <w:szCs w:val="20"/>
        </w:rPr>
      </w:pPr>
    </w:p>
    <w:p w14:paraId="09C7030E" w14:textId="3D303887" w:rsidR="00EF031C" w:rsidRDefault="00EF031C" w:rsidP="00321D1B">
      <w:pPr>
        <w:jc w:val="center"/>
        <w:rPr>
          <w:rFonts w:ascii="Arial" w:hAnsi="Arial" w:cs="Arial"/>
          <w:b/>
          <w:sz w:val="20"/>
          <w:szCs w:val="20"/>
        </w:rPr>
      </w:pPr>
    </w:p>
    <w:p w14:paraId="32CCD507" w14:textId="573EB72F" w:rsidR="00EF031C" w:rsidRDefault="00EF031C" w:rsidP="00321D1B">
      <w:pPr>
        <w:jc w:val="center"/>
        <w:rPr>
          <w:rFonts w:ascii="Arial" w:hAnsi="Arial" w:cs="Arial"/>
          <w:b/>
          <w:sz w:val="20"/>
          <w:szCs w:val="20"/>
        </w:rPr>
      </w:pPr>
    </w:p>
    <w:p w14:paraId="77153612" w14:textId="0781D592" w:rsidR="00EF031C" w:rsidRPr="00DB2C1F" w:rsidRDefault="00EF031C" w:rsidP="00321D1B">
      <w:pPr>
        <w:jc w:val="center"/>
        <w:rPr>
          <w:rFonts w:ascii="Arial" w:hAnsi="Arial" w:cs="Arial"/>
          <w:b/>
          <w:sz w:val="20"/>
          <w:szCs w:val="20"/>
        </w:rPr>
      </w:pPr>
    </w:p>
    <w:p w14:paraId="03C84A27" w14:textId="1AEB05C7" w:rsidR="00C13066" w:rsidRPr="004A4E17" w:rsidRDefault="00DF68C9" w:rsidP="003D2B2A">
      <w:pPr>
        <w:rPr>
          <w:rFonts w:ascii="Arial" w:hAnsi="Arial" w:cs="Arial"/>
          <w:sz w:val="20"/>
          <w:szCs w:val="20"/>
        </w:rPr>
      </w:pPr>
      <w:r w:rsidRPr="00DF68C9">
        <w:rPr>
          <w:rFonts w:ascii="Arial" w:hAnsi="Arial" w:cs="Arial"/>
          <w:noProof/>
          <w:sz w:val="20"/>
          <w:szCs w:val="20"/>
          <w:lang w:eastAsia="en-GB"/>
        </w:rPr>
        <w:drawing>
          <wp:anchor distT="0" distB="0" distL="114300" distR="114300" simplePos="0" relativeHeight="251672576" behindDoc="1" locked="0" layoutInCell="1" allowOverlap="1" wp14:anchorId="20836733" wp14:editId="66D0016E">
            <wp:simplePos x="0" y="0"/>
            <wp:positionH relativeFrom="column">
              <wp:posOffset>937260</wp:posOffset>
            </wp:positionH>
            <wp:positionV relativeFrom="paragraph">
              <wp:posOffset>124460</wp:posOffset>
            </wp:positionV>
            <wp:extent cx="6271260" cy="348170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71260" cy="3481705"/>
                    </a:xfrm>
                    <a:prstGeom prst="rect">
                      <a:avLst/>
                    </a:prstGeom>
                  </pic:spPr>
                </pic:pic>
              </a:graphicData>
            </a:graphic>
            <wp14:sizeRelH relativeFrom="margin">
              <wp14:pctWidth>0</wp14:pctWidth>
            </wp14:sizeRelH>
            <wp14:sizeRelV relativeFrom="margin">
              <wp14:pctHeight>0</wp14:pctHeight>
            </wp14:sizeRelV>
          </wp:anchor>
        </w:drawing>
      </w:r>
    </w:p>
    <w:p w14:paraId="1C41D4B5" w14:textId="2FE0EB03" w:rsidR="00C92F05" w:rsidRDefault="00C92F05" w:rsidP="00716D43">
      <w:pPr>
        <w:pStyle w:val="WalkTable"/>
        <w:rPr>
          <w:bCs/>
          <w:sz w:val="20"/>
          <w:szCs w:val="20"/>
        </w:rPr>
      </w:pPr>
    </w:p>
    <w:p w14:paraId="2489DF40" w14:textId="23A3246B" w:rsidR="00EF031C" w:rsidRPr="004A4E17" w:rsidRDefault="00EF5DBB" w:rsidP="003D2B2A">
      <w:pPr>
        <w:rPr>
          <w:rFonts w:ascii="Arial" w:hAnsi="Arial"/>
          <w:bCs/>
          <w:sz w:val="20"/>
          <w:szCs w:val="20"/>
        </w:rPr>
        <w:sectPr w:rsidR="00EF031C" w:rsidRPr="004A4E17" w:rsidSect="00F176A5">
          <w:headerReference w:type="first" r:id="rId32"/>
          <w:footerReference w:type="first" r:id="rId33"/>
          <w:pgSz w:w="16840" w:h="11900" w:orient="landscape" w:code="9"/>
          <w:pgMar w:top="78" w:right="1105" w:bottom="1134" w:left="1134" w:header="567" w:footer="567" w:gutter="0"/>
          <w:cols w:space="708"/>
          <w:docGrid w:linePitch="326"/>
        </w:sectPr>
      </w:pPr>
      <w:r w:rsidRPr="00EF5DBB">
        <w:rPr>
          <w:rFonts w:ascii="Arial" w:hAnsi="Arial"/>
          <w:bCs/>
          <w:noProof/>
          <w:sz w:val="20"/>
          <w:szCs w:val="20"/>
          <w:lang w:eastAsia="en-GB"/>
        </w:rPr>
        <w:drawing>
          <wp:anchor distT="0" distB="0" distL="114300" distR="114300" simplePos="0" relativeHeight="251671552" behindDoc="1" locked="0" layoutInCell="1" allowOverlap="1" wp14:anchorId="44B8DA3D" wp14:editId="719A292E">
            <wp:simplePos x="0" y="0"/>
            <wp:positionH relativeFrom="column">
              <wp:posOffset>937260</wp:posOffset>
            </wp:positionH>
            <wp:positionV relativeFrom="paragraph">
              <wp:posOffset>3314700</wp:posOffset>
            </wp:positionV>
            <wp:extent cx="6271260" cy="44325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71260" cy="443253"/>
                    </a:xfrm>
                    <a:prstGeom prst="rect">
                      <a:avLst/>
                    </a:prstGeom>
                  </pic:spPr>
                </pic:pic>
              </a:graphicData>
            </a:graphic>
            <wp14:sizeRelH relativeFrom="margin">
              <wp14:pctWidth>0</wp14:pctWidth>
            </wp14:sizeRelH>
            <wp14:sizeRelV relativeFrom="margin">
              <wp14:pctHeight>0</wp14:pctHeight>
            </wp14:sizeRelV>
          </wp:anchor>
        </w:drawing>
      </w:r>
    </w:p>
    <w:p w14:paraId="58465644" w14:textId="53766835" w:rsidR="00C92F05" w:rsidRPr="00393536" w:rsidRDefault="000B57F6" w:rsidP="00393536">
      <w:pPr>
        <w:pStyle w:val="Heading1"/>
      </w:pPr>
      <w:bookmarkStart w:id="5" w:name="_Toc30684711"/>
      <w:bookmarkStart w:id="6" w:name="Unit01"/>
      <w:r>
        <w:lastRenderedPageBreak/>
        <w:t>1 Cell structure</w:t>
      </w:r>
      <w:bookmarkEnd w:id="5"/>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656"/>
        <w:gridCol w:w="9818"/>
      </w:tblGrid>
      <w:tr w:rsidR="000B57F6" w:rsidRPr="004A4E17" w14:paraId="2D117AB5" w14:textId="77777777" w:rsidTr="0063089A">
        <w:trPr>
          <w:tblHeader/>
        </w:trPr>
        <w:tc>
          <w:tcPr>
            <w:tcW w:w="2127" w:type="dxa"/>
            <w:shd w:val="clear" w:color="auto" w:fill="E21951"/>
            <w:tcMar>
              <w:top w:w="113" w:type="dxa"/>
              <w:bottom w:w="113" w:type="dxa"/>
            </w:tcMar>
            <w:vAlign w:val="center"/>
          </w:tcPr>
          <w:bookmarkEnd w:id="6"/>
          <w:p w14:paraId="73BBB6FA" w14:textId="77777777" w:rsidR="00573AA7" w:rsidRPr="004A4E17" w:rsidRDefault="00573AA7" w:rsidP="00BD1791">
            <w:pPr>
              <w:pStyle w:val="TableHead"/>
              <w:spacing w:before="0" w:after="0"/>
            </w:pPr>
            <w:r w:rsidRPr="004A4E17">
              <w:t>Syllabus ref</w:t>
            </w:r>
            <w:r>
              <w:t>. and Key Concepts (KC)</w:t>
            </w:r>
          </w:p>
        </w:tc>
        <w:tc>
          <w:tcPr>
            <w:tcW w:w="2656" w:type="dxa"/>
            <w:shd w:val="clear" w:color="auto" w:fill="E21951"/>
            <w:tcMar>
              <w:top w:w="113" w:type="dxa"/>
              <w:bottom w:w="113" w:type="dxa"/>
            </w:tcMar>
            <w:vAlign w:val="center"/>
          </w:tcPr>
          <w:p w14:paraId="0367963A" w14:textId="69046D03" w:rsidR="00573AA7" w:rsidRPr="000D5B13" w:rsidRDefault="00DF68C9" w:rsidP="00BD1791">
            <w:pPr>
              <w:pStyle w:val="TableHead"/>
              <w:spacing w:before="0" w:after="0"/>
            </w:pPr>
            <w:r>
              <w:t>Learning outcomes</w:t>
            </w:r>
          </w:p>
        </w:tc>
        <w:tc>
          <w:tcPr>
            <w:tcW w:w="9818" w:type="dxa"/>
            <w:shd w:val="clear" w:color="auto" w:fill="E21951"/>
            <w:tcMar>
              <w:top w:w="113" w:type="dxa"/>
              <w:bottom w:w="113" w:type="dxa"/>
            </w:tcMar>
            <w:vAlign w:val="center"/>
          </w:tcPr>
          <w:p w14:paraId="37FAD6DC" w14:textId="77777777" w:rsidR="00573AA7" w:rsidRPr="00DF2AEF" w:rsidRDefault="00573AA7" w:rsidP="00BD1791">
            <w:pPr>
              <w:pStyle w:val="TableHead"/>
              <w:spacing w:before="0" w:after="0"/>
            </w:pPr>
            <w:r w:rsidRPr="00DF2AEF">
              <w:t>Suggested teaching activities</w:t>
            </w:r>
            <w:r>
              <w:t xml:space="preserve"> </w:t>
            </w:r>
          </w:p>
        </w:tc>
      </w:tr>
      <w:tr w:rsidR="00025520" w:rsidRPr="004A4E17" w14:paraId="57D5BB35" w14:textId="77777777" w:rsidTr="003221C4">
        <w:tblPrEx>
          <w:tblCellMar>
            <w:top w:w="0" w:type="dxa"/>
            <w:bottom w:w="0" w:type="dxa"/>
          </w:tblCellMar>
        </w:tblPrEx>
        <w:trPr>
          <w:trHeight w:val="487"/>
        </w:trPr>
        <w:tc>
          <w:tcPr>
            <w:tcW w:w="2127" w:type="dxa"/>
            <w:tcMar>
              <w:top w:w="113" w:type="dxa"/>
              <w:bottom w:w="113" w:type="dxa"/>
            </w:tcMar>
          </w:tcPr>
          <w:p w14:paraId="2E47A2E9" w14:textId="77777777" w:rsidR="00025520" w:rsidRDefault="00025520" w:rsidP="001C22C1">
            <w:pPr>
              <w:pStyle w:val="BodyText"/>
              <w:rPr>
                <w:lang w:eastAsia="en-GB"/>
              </w:rPr>
            </w:pPr>
            <w:r w:rsidRPr="007468BD">
              <w:rPr>
                <w:lang w:eastAsia="en-GB"/>
              </w:rPr>
              <w:t>1.1 The microscope in cell studies</w:t>
            </w:r>
          </w:p>
          <w:p w14:paraId="24006B5A" w14:textId="77777777" w:rsidR="00661FCE" w:rsidRDefault="00661FCE" w:rsidP="001C22C1">
            <w:pPr>
              <w:pStyle w:val="BodyText"/>
              <w:rPr>
                <w:lang w:eastAsia="en-GB"/>
              </w:rPr>
            </w:pPr>
          </w:p>
          <w:p w14:paraId="1B6733B2" w14:textId="0E28B809" w:rsidR="00661FCE" w:rsidRDefault="00661FCE" w:rsidP="001C22C1">
            <w:pPr>
              <w:pStyle w:val="BodyText"/>
              <w:rPr>
                <w:lang w:eastAsia="en-GB"/>
              </w:rPr>
            </w:pPr>
            <w:r w:rsidRPr="00305F6E">
              <w:rPr>
                <w:b/>
                <w:bCs/>
                <w:color w:val="E21951"/>
                <w:lang w:eastAsia="en-GB"/>
              </w:rPr>
              <w:t>KC1</w:t>
            </w:r>
            <w:r w:rsidRPr="00661FCE">
              <w:rPr>
                <w:lang w:eastAsia="en-GB"/>
              </w:rPr>
              <w:t xml:space="preserve"> </w:t>
            </w:r>
          </w:p>
          <w:p w14:paraId="4DD3CA82" w14:textId="77777777" w:rsidR="00467791" w:rsidRDefault="00467791" w:rsidP="001C22C1">
            <w:pPr>
              <w:pStyle w:val="BodyText"/>
              <w:rPr>
                <w:lang w:eastAsia="en-GB"/>
              </w:rPr>
            </w:pPr>
          </w:p>
          <w:p w14:paraId="510CB484" w14:textId="7D1EDAB6" w:rsidR="00467791" w:rsidRPr="00305F6E" w:rsidRDefault="00467791" w:rsidP="001C22C1">
            <w:pPr>
              <w:pStyle w:val="BodyText"/>
              <w:rPr>
                <w:b/>
                <w:bCs/>
                <w:color w:val="E21951"/>
                <w:lang w:eastAsia="en-GB"/>
              </w:rPr>
            </w:pPr>
            <w:r w:rsidRPr="00305F6E">
              <w:rPr>
                <w:b/>
                <w:bCs/>
                <w:color w:val="E21951"/>
                <w:lang w:eastAsia="en-GB"/>
              </w:rPr>
              <w:t xml:space="preserve">KC6 </w:t>
            </w:r>
          </w:p>
          <w:p w14:paraId="613701AA" w14:textId="77777777" w:rsidR="00661FCE" w:rsidRDefault="00661FCE" w:rsidP="001C22C1">
            <w:pPr>
              <w:pStyle w:val="BodyText"/>
              <w:rPr>
                <w:lang w:eastAsia="en-GB"/>
              </w:rPr>
            </w:pPr>
          </w:p>
          <w:p w14:paraId="129D41DB" w14:textId="7253FEE9" w:rsidR="00661FCE" w:rsidRPr="004A4E17" w:rsidRDefault="00661FCE" w:rsidP="001C22C1">
            <w:pPr>
              <w:pStyle w:val="BodyText"/>
              <w:rPr>
                <w:lang w:eastAsia="en-GB"/>
              </w:rPr>
            </w:pPr>
          </w:p>
        </w:tc>
        <w:tc>
          <w:tcPr>
            <w:tcW w:w="2656" w:type="dxa"/>
            <w:tcMar>
              <w:top w:w="113" w:type="dxa"/>
              <w:bottom w:w="113" w:type="dxa"/>
            </w:tcMar>
          </w:tcPr>
          <w:p w14:paraId="2B7D961C" w14:textId="1E1D3057" w:rsidR="00025520" w:rsidRPr="00305F6E" w:rsidRDefault="002D7364" w:rsidP="007468BD">
            <w:pPr>
              <w:pStyle w:val="BodyText"/>
              <w:rPr>
                <w:lang w:eastAsia="en-GB"/>
              </w:rPr>
            </w:pPr>
            <w:r w:rsidRPr="007468BD">
              <w:rPr>
                <w:lang w:eastAsia="en-GB"/>
              </w:rPr>
              <w:t xml:space="preserve">1.1 </w:t>
            </w:r>
            <w:r>
              <w:rPr>
                <w:lang w:eastAsia="en-GB"/>
              </w:rPr>
              <w:t>1</w:t>
            </w:r>
            <w:r w:rsidR="00BD3EDE">
              <w:rPr>
                <w:lang w:eastAsia="en-GB"/>
              </w:rPr>
              <w:t xml:space="preserve"> </w:t>
            </w:r>
            <w:r w:rsidR="00081F16" w:rsidRPr="00305F6E">
              <w:rPr>
                <w:lang w:eastAsia="en-GB"/>
              </w:rPr>
              <w:t>M</w:t>
            </w:r>
            <w:r w:rsidR="00025520" w:rsidRPr="00305F6E">
              <w:rPr>
                <w:lang w:eastAsia="en-GB"/>
              </w:rPr>
              <w:t>ake temporary preparations of cellular material suitable for viewing with a light microscope.</w:t>
            </w:r>
          </w:p>
          <w:p w14:paraId="0987CB59" w14:textId="77777777" w:rsidR="0050593E" w:rsidRPr="00305F6E" w:rsidRDefault="0050593E" w:rsidP="007468BD">
            <w:pPr>
              <w:pStyle w:val="BodyText"/>
              <w:rPr>
                <w:lang w:eastAsia="en-GB"/>
              </w:rPr>
            </w:pPr>
          </w:p>
          <w:p w14:paraId="0BF4757C" w14:textId="674AB470" w:rsidR="00025520" w:rsidRPr="00305F6E" w:rsidRDefault="002D7364" w:rsidP="007468BD">
            <w:pPr>
              <w:pStyle w:val="BodyText"/>
              <w:rPr>
                <w:lang w:eastAsia="en-GB"/>
              </w:rPr>
            </w:pPr>
            <w:r w:rsidRPr="007468BD">
              <w:rPr>
                <w:lang w:eastAsia="en-GB"/>
              </w:rPr>
              <w:t xml:space="preserve">1.1 </w:t>
            </w:r>
            <w:r>
              <w:rPr>
                <w:lang w:eastAsia="en-GB"/>
              </w:rPr>
              <w:t>2</w:t>
            </w:r>
            <w:r w:rsidR="00BD3EDE">
              <w:rPr>
                <w:lang w:eastAsia="en-GB"/>
              </w:rPr>
              <w:t xml:space="preserve"> </w:t>
            </w:r>
            <w:r w:rsidR="00081F16" w:rsidRPr="00305F6E">
              <w:rPr>
                <w:lang w:eastAsia="en-GB"/>
              </w:rPr>
              <w:t>D</w:t>
            </w:r>
            <w:r w:rsidR="00025520" w:rsidRPr="00305F6E">
              <w:rPr>
                <w:lang w:eastAsia="en-GB"/>
              </w:rPr>
              <w:t>raw cells from microscope slides and photomicrographs.</w:t>
            </w:r>
          </w:p>
          <w:p w14:paraId="3990D71F" w14:textId="77777777" w:rsidR="0050593E" w:rsidRPr="00305F6E" w:rsidRDefault="0050593E" w:rsidP="007468BD">
            <w:pPr>
              <w:pStyle w:val="BodyText"/>
              <w:rPr>
                <w:lang w:eastAsia="en-GB"/>
              </w:rPr>
            </w:pPr>
          </w:p>
          <w:p w14:paraId="3C4BCA33" w14:textId="7A602823" w:rsidR="00025520" w:rsidRPr="00305F6E" w:rsidRDefault="002D7364" w:rsidP="007468BD">
            <w:pPr>
              <w:pStyle w:val="BodyText"/>
              <w:rPr>
                <w:lang w:eastAsia="en-GB"/>
              </w:rPr>
            </w:pPr>
            <w:r w:rsidRPr="007468BD">
              <w:rPr>
                <w:lang w:eastAsia="en-GB"/>
              </w:rPr>
              <w:t xml:space="preserve">1.1 </w:t>
            </w:r>
            <w:r w:rsidR="00BD3EDE">
              <w:rPr>
                <w:lang w:eastAsia="en-GB"/>
              </w:rPr>
              <w:t xml:space="preserve">3 </w:t>
            </w:r>
            <w:r w:rsidR="00081F16" w:rsidRPr="00305F6E">
              <w:rPr>
                <w:lang w:eastAsia="en-GB"/>
              </w:rPr>
              <w:t>C</w:t>
            </w:r>
            <w:r w:rsidR="00025520" w:rsidRPr="00305F6E">
              <w:rPr>
                <w:lang w:eastAsia="en-GB"/>
              </w:rPr>
              <w:t xml:space="preserve">alculate magnifications of images and actual sizes of specimens from drawings, </w:t>
            </w:r>
            <w:proofErr w:type="gramStart"/>
            <w:r w:rsidR="00025520" w:rsidRPr="00305F6E">
              <w:rPr>
                <w:lang w:eastAsia="en-GB"/>
              </w:rPr>
              <w:t>photomicrographs</w:t>
            </w:r>
            <w:proofErr w:type="gramEnd"/>
            <w:r w:rsidR="00025520" w:rsidRPr="00305F6E">
              <w:rPr>
                <w:lang w:eastAsia="en-GB"/>
              </w:rPr>
              <w:t xml:space="preserve"> and electron micrographs (scanning and transmission).</w:t>
            </w:r>
          </w:p>
          <w:p w14:paraId="0499862C" w14:textId="77777777" w:rsidR="0050593E" w:rsidRPr="00305F6E" w:rsidRDefault="0050593E" w:rsidP="007468BD">
            <w:pPr>
              <w:pStyle w:val="BodyText"/>
              <w:rPr>
                <w:lang w:eastAsia="en-GB"/>
              </w:rPr>
            </w:pPr>
          </w:p>
          <w:p w14:paraId="4298CA30" w14:textId="0E8DD3D5" w:rsidR="00025520" w:rsidRPr="00305F6E" w:rsidRDefault="002D7364" w:rsidP="007468BD">
            <w:pPr>
              <w:pStyle w:val="BodyText"/>
              <w:rPr>
                <w:lang w:eastAsia="en-GB"/>
              </w:rPr>
            </w:pPr>
            <w:r w:rsidRPr="007468BD">
              <w:rPr>
                <w:lang w:eastAsia="en-GB"/>
              </w:rPr>
              <w:t xml:space="preserve">1.1 </w:t>
            </w:r>
            <w:r w:rsidR="00BD3EDE">
              <w:rPr>
                <w:lang w:eastAsia="en-GB"/>
              </w:rPr>
              <w:t>4</w:t>
            </w:r>
            <w:r w:rsidR="00025520" w:rsidRPr="00305F6E">
              <w:rPr>
                <w:lang w:eastAsia="en-GB"/>
              </w:rPr>
              <w:t xml:space="preserve"> </w:t>
            </w:r>
            <w:r w:rsidR="00081F16" w:rsidRPr="00305F6E">
              <w:rPr>
                <w:lang w:eastAsia="en-GB"/>
              </w:rPr>
              <w:t>U</w:t>
            </w:r>
            <w:r w:rsidR="00025520" w:rsidRPr="00305F6E">
              <w:rPr>
                <w:lang w:eastAsia="en-GB"/>
              </w:rPr>
              <w:t xml:space="preserve">se an eyepiece graticule and stage </w:t>
            </w:r>
            <w:proofErr w:type="spellStart"/>
            <w:r w:rsidR="00025520" w:rsidRPr="00305F6E">
              <w:rPr>
                <w:lang w:eastAsia="en-GB"/>
              </w:rPr>
              <w:t>micrometer</w:t>
            </w:r>
            <w:proofErr w:type="spellEnd"/>
            <w:r w:rsidR="00025520" w:rsidRPr="00305F6E">
              <w:rPr>
                <w:lang w:eastAsia="en-GB"/>
              </w:rPr>
              <w:t xml:space="preserve"> scale to make measurements and use the appropriate units, millimetre (mm), micrometre (</w:t>
            </w:r>
            <w:proofErr w:type="spellStart"/>
            <w:r w:rsidR="00025520" w:rsidRPr="00305F6E">
              <w:rPr>
                <w:lang w:eastAsia="en-GB"/>
              </w:rPr>
              <w:t>μm</w:t>
            </w:r>
            <w:proofErr w:type="spellEnd"/>
            <w:r w:rsidR="00025520" w:rsidRPr="00305F6E">
              <w:rPr>
                <w:lang w:eastAsia="en-GB"/>
              </w:rPr>
              <w:t>) and nanometre (nm)</w:t>
            </w:r>
            <w:r w:rsidR="00705209">
              <w:rPr>
                <w:lang w:eastAsia="en-GB"/>
              </w:rPr>
              <w:t>.</w:t>
            </w:r>
          </w:p>
          <w:p w14:paraId="10BD0B85" w14:textId="77777777" w:rsidR="0050593E" w:rsidRPr="00305F6E" w:rsidRDefault="0050593E" w:rsidP="0050593E">
            <w:pPr>
              <w:pStyle w:val="BodyText"/>
              <w:rPr>
                <w:lang w:eastAsia="en-GB"/>
              </w:rPr>
            </w:pPr>
          </w:p>
          <w:p w14:paraId="35F428B4" w14:textId="29129311" w:rsidR="00025520" w:rsidRPr="00305F6E" w:rsidRDefault="002D7364" w:rsidP="00081F16">
            <w:pPr>
              <w:pStyle w:val="BodyText"/>
              <w:rPr>
                <w:lang w:eastAsia="en-GB"/>
              </w:rPr>
            </w:pPr>
            <w:r w:rsidRPr="007468BD">
              <w:rPr>
                <w:lang w:eastAsia="en-GB"/>
              </w:rPr>
              <w:t xml:space="preserve">1.1 </w:t>
            </w:r>
            <w:r w:rsidR="0000394D">
              <w:rPr>
                <w:lang w:eastAsia="en-GB"/>
              </w:rPr>
              <w:t>5</w:t>
            </w:r>
            <w:r w:rsidR="00025520" w:rsidRPr="00305F6E">
              <w:rPr>
                <w:lang w:eastAsia="en-GB"/>
              </w:rPr>
              <w:t xml:space="preserve"> </w:t>
            </w:r>
            <w:r w:rsidR="00081F16" w:rsidRPr="00305F6E">
              <w:rPr>
                <w:lang w:eastAsia="en-GB"/>
              </w:rPr>
              <w:t>D</w:t>
            </w:r>
            <w:r w:rsidR="00025520" w:rsidRPr="00305F6E">
              <w:rPr>
                <w:lang w:eastAsia="en-GB"/>
              </w:rPr>
              <w:t>e</w:t>
            </w:r>
            <w:r w:rsidR="0050593E" w:rsidRPr="00305F6E">
              <w:rPr>
                <w:lang w:eastAsia="en-GB"/>
              </w:rPr>
              <w:t>fi</w:t>
            </w:r>
            <w:r w:rsidR="00025520" w:rsidRPr="00305F6E">
              <w:rPr>
                <w:lang w:eastAsia="en-GB"/>
              </w:rPr>
              <w:t xml:space="preserve">ne resolution and magnification and explain the differences between these terms, with reference </w:t>
            </w:r>
            <w:r w:rsidR="00025520" w:rsidRPr="00305F6E">
              <w:rPr>
                <w:lang w:eastAsia="en-GB"/>
              </w:rPr>
              <w:lastRenderedPageBreak/>
              <w:t>to light microscopy and electron microscopy.</w:t>
            </w:r>
          </w:p>
        </w:tc>
        <w:tc>
          <w:tcPr>
            <w:tcW w:w="9818" w:type="dxa"/>
            <w:tcMar>
              <w:top w:w="113" w:type="dxa"/>
              <w:bottom w:w="113" w:type="dxa"/>
            </w:tcMar>
          </w:tcPr>
          <w:p w14:paraId="65F682E8" w14:textId="70226364" w:rsidR="00DE1093" w:rsidRDefault="00DE1093" w:rsidP="003036E8">
            <w:pPr>
              <w:pStyle w:val="Body"/>
            </w:pPr>
            <w:r w:rsidRPr="00DE1093">
              <w:lastRenderedPageBreak/>
              <w:t xml:space="preserve">Provide learners with an unlabelled diagram of a light microscope. </w:t>
            </w:r>
            <w:r w:rsidR="00B00F84">
              <w:t>Host a class discussion to</w:t>
            </w:r>
            <w:r w:rsidRPr="00DE1093">
              <w:t xml:space="preserve"> elicit some of the names of the key </w:t>
            </w:r>
            <w:proofErr w:type="gramStart"/>
            <w:r w:rsidRPr="00DE1093">
              <w:t>components, and</w:t>
            </w:r>
            <w:proofErr w:type="gramEnd"/>
            <w:r w:rsidRPr="00DE1093">
              <w:t xml:space="preserve"> discuss their features and functions</w:t>
            </w:r>
            <w:r>
              <w:t>.</w:t>
            </w:r>
            <w:r w:rsidR="0050593E">
              <w:t xml:space="preserve"> </w:t>
            </w:r>
            <w:r w:rsidR="000B79CB">
              <w:rPr>
                <w:color w:val="000000" w:themeColor="text1"/>
              </w:rPr>
              <w:t>Learners</w:t>
            </w:r>
            <w:r w:rsidR="000B79CB" w:rsidRPr="00522F8B">
              <w:rPr>
                <w:color w:val="000000" w:themeColor="text1"/>
              </w:rPr>
              <w:t xml:space="preserve"> </w:t>
            </w:r>
            <w:r w:rsidR="0050593E">
              <w:rPr>
                <w:color w:val="000000" w:themeColor="text1"/>
              </w:rPr>
              <w:t xml:space="preserve">reflect on their </w:t>
            </w:r>
            <w:r w:rsidR="00F17B27">
              <w:rPr>
                <w:color w:val="000000" w:themeColor="text1"/>
              </w:rPr>
              <w:t>knowledge</w:t>
            </w:r>
            <w:r w:rsidR="0050593E">
              <w:rPr>
                <w:color w:val="000000" w:themeColor="text1"/>
              </w:rPr>
              <w:t xml:space="preserve"> and make five recommendations for their future study on this topic. </w:t>
            </w:r>
            <w:r w:rsidR="00F17B27">
              <w:rPr>
                <w:color w:val="000000" w:themeColor="text1"/>
              </w:rPr>
              <w:t>The</w:t>
            </w:r>
            <w:r w:rsidR="00933A31">
              <w:rPr>
                <w:color w:val="000000" w:themeColor="text1"/>
              </w:rPr>
              <w:t>y write the</w:t>
            </w:r>
            <w:r w:rsidR="00F17B27">
              <w:rPr>
                <w:color w:val="000000" w:themeColor="text1"/>
              </w:rPr>
              <w:t xml:space="preserve">se </w:t>
            </w:r>
            <w:r w:rsidR="0050593E">
              <w:rPr>
                <w:color w:val="000000" w:themeColor="text1"/>
              </w:rPr>
              <w:t xml:space="preserve">on post-it notes, which they add to the class board. </w:t>
            </w:r>
            <w:r w:rsidR="000B79CB">
              <w:rPr>
                <w:color w:val="000000" w:themeColor="text1"/>
              </w:rPr>
              <w:t>Learners</w:t>
            </w:r>
            <w:r w:rsidR="000B79CB" w:rsidRPr="00522F8B">
              <w:rPr>
                <w:color w:val="000000" w:themeColor="text1"/>
              </w:rPr>
              <w:t xml:space="preserve"> </w:t>
            </w:r>
            <w:r w:rsidR="0050593E">
              <w:rPr>
                <w:color w:val="000000" w:themeColor="text1"/>
              </w:rPr>
              <w:t xml:space="preserve">consider the recommendations of others, and highlight common mistakes that learners </w:t>
            </w:r>
            <w:r w:rsidR="001B78DE">
              <w:rPr>
                <w:color w:val="000000" w:themeColor="text1"/>
              </w:rPr>
              <w:t>make</w:t>
            </w:r>
            <w:r w:rsidR="0050593E">
              <w:rPr>
                <w:color w:val="000000" w:themeColor="text1"/>
              </w:rPr>
              <w:t>.</w:t>
            </w:r>
            <w:r w:rsidR="00F17B27" w:rsidRPr="00F17B27">
              <w:rPr>
                <w:b/>
                <w:color w:val="000000" w:themeColor="text1"/>
              </w:rPr>
              <w:t xml:space="preserve"> (F)</w:t>
            </w:r>
          </w:p>
          <w:p w14:paraId="3D08EB87" w14:textId="77777777" w:rsidR="00DE1093" w:rsidRDefault="00DE1093" w:rsidP="003036E8">
            <w:pPr>
              <w:pStyle w:val="Body"/>
            </w:pPr>
          </w:p>
          <w:p w14:paraId="777BD0AA" w14:textId="724BD495" w:rsidR="00DE1093" w:rsidRPr="00F17B27" w:rsidRDefault="00F17B27" w:rsidP="00835DD2">
            <w:pPr>
              <w:pStyle w:val="Body"/>
            </w:pPr>
            <w:r>
              <w:t>Host</w:t>
            </w:r>
            <w:r w:rsidR="00DE1093">
              <w:t xml:space="preserve"> </w:t>
            </w:r>
            <w:r>
              <w:t>practical activities</w:t>
            </w:r>
            <w:r w:rsidR="00DE1093">
              <w:t xml:space="preserve"> </w:t>
            </w:r>
            <w:r>
              <w:t>for</w:t>
            </w:r>
            <w:r w:rsidR="00DE1093">
              <w:t xml:space="preserve"> learners </w:t>
            </w:r>
            <w:r w:rsidR="00DE1093" w:rsidRPr="00DE1093">
              <w:t>to use a light microscope</w:t>
            </w:r>
            <w:r w:rsidR="001B78DE">
              <w:t xml:space="preserve"> and develop their ability to produce scientific drawings. These may include p</w:t>
            </w:r>
            <w:r w:rsidR="00231F0A">
              <w:t>repar</w:t>
            </w:r>
            <w:r w:rsidR="001B78DE">
              <w:t>ing</w:t>
            </w:r>
            <w:r w:rsidRPr="00DE1093">
              <w:t xml:space="preserve"> a temporary, stained mount of</w:t>
            </w:r>
            <w:r w:rsidR="00835DD2">
              <w:t xml:space="preserve"> plant tissue, and using</w:t>
            </w:r>
            <w:r w:rsidR="00FE55DC" w:rsidRPr="00F17B27">
              <w:rPr>
                <w:color w:val="000000" w:themeColor="text1"/>
              </w:rPr>
              <w:t xml:space="preserve"> an eyepiece graticule and stage </w:t>
            </w:r>
            <w:proofErr w:type="spellStart"/>
            <w:r w:rsidR="00FE55DC" w:rsidRPr="00F17B27">
              <w:rPr>
                <w:color w:val="000000" w:themeColor="text1"/>
              </w:rPr>
              <w:t>micrometer</w:t>
            </w:r>
            <w:proofErr w:type="spellEnd"/>
            <w:r w:rsidR="00FE55DC" w:rsidRPr="00F17B27">
              <w:rPr>
                <w:color w:val="000000" w:themeColor="text1"/>
              </w:rPr>
              <w:t xml:space="preserve"> to measure </w:t>
            </w:r>
            <w:r>
              <w:rPr>
                <w:color w:val="000000" w:themeColor="text1"/>
              </w:rPr>
              <w:t>prepared slides of cells</w:t>
            </w:r>
            <w:r w:rsidR="00FE55DC" w:rsidRPr="00F17B27">
              <w:rPr>
                <w:color w:val="000000" w:themeColor="text1"/>
              </w:rPr>
              <w:t xml:space="preserve">. </w:t>
            </w:r>
            <w:r w:rsidR="00574399">
              <w:t>C</w:t>
            </w:r>
            <w:r w:rsidR="00574399" w:rsidRPr="009A40D5">
              <w:t xml:space="preserve">ollect and display class results for measuring cells on a board or screen. </w:t>
            </w:r>
            <w:r>
              <w:t>This will facilitate the d</w:t>
            </w:r>
            <w:r w:rsidR="00574399" w:rsidRPr="009A40D5">
              <w:t>iscussion of themes such as variability of cell size and appropriate sample sizes</w:t>
            </w:r>
            <w:r w:rsidR="00835DD2">
              <w:rPr>
                <w:color w:val="000000" w:themeColor="text1"/>
              </w:rPr>
              <w:t>.</w:t>
            </w:r>
          </w:p>
          <w:p w14:paraId="03A0B695" w14:textId="77777777" w:rsidR="00E362D7" w:rsidRDefault="00E362D7" w:rsidP="00DE1093">
            <w:pPr>
              <w:pStyle w:val="Body"/>
              <w:rPr>
                <w:color w:val="000000" w:themeColor="text1"/>
              </w:rPr>
            </w:pPr>
          </w:p>
          <w:p w14:paraId="6B63BECF" w14:textId="6F9755DA" w:rsidR="008A734C" w:rsidRDefault="008A734C" w:rsidP="00DE1093">
            <w:pPr>
              <w:pStyle w:val="Body"/>
            </w:pPr>
            <w:r>
              <w:t>Learners watch a video on the use of light and/ or electron microscopy</w:t>
            </w:r>
            <w:r w:rsidR="00933A31">
              <w:t>.</w:t>
            </w:r>
            <w:r w:rsidRPr="00FE55DC">
              <w:t xml:space="preserve"> </w:t>
            </w:r>
            <w:r w:rsidR="00480559">
              <w:t xml:space="preserve">Learners list things ‘I knew’ in green and things that ‘are new’ in red </w:t>
            </w:r>
            <w:proofErr w:type="gramStart"/>
            <w:r w:rsidR="00480559">
              <w:t>in order to</w:t>
            </w:r>
            <w:proofErr w:type="gramEnd"/>
            <w:r w:rsidR="00480559">
              <w:t xml:space="preserve"> reflect on their knowledge.</w:t>
            </w:r>
            <w:r w:rsidR="00480559" w:rsidRPr="00AE3D54">
              <w:rPr>
                <w:b/>
              </w:rPr>
              <w:t xml:space="preserve"> </w:t>
            </w:r>
            <w:r w:rsidRPr="00AE3D54">
              <w:rPr>
                <w:b/>
              </w:rPr>
              <w:t>(I</w:t>
            </w:r>
            <w:r>
              <w:rPr>
                <w:b/>
              </w:rPr>
              <w:t>)</w:t>
            </w:r>
          </w:p>
          <w:p w14:paraId="6C9BE9FB" w14:textId="77777777" w:rsidR="008A734C" w:rsidRDefault="008A734C" w:rsidP="00DE1093">
            <w:pPr>
              <w:pStyle w:val="Body"/>
            </w:pPr>
          </w:p>
          <w:p w14:paraId="1E9F4D7C" w14:textId="0B758D2B" w:rsidR="00DE1093" w:rsidRDefault="00AE3D54" w:rsidP="00DE1093">
            <w:pPr>
              <w:pStyle w:val="Body"/>
              <w:rPr>
                <w:color w:val="000000" w:themeColor="text1"/>
              </w:rPr>
            </w:pPr>
            <w:r>
              <w:t>Learners</w:t>
            </w:r>
            <w:r w:rsidR="00FE55DC">
              <w:t xml:space="preserve"> </w:t>
            </w:r>
            <w:r w:rsidR="00F17B27">
              <w:t>design</w:t>
            </w:r>
            <w:r w:rsidR="00FE55DC">
              <w:t xml:space="preserve"> a ‘step-by-step’ guide</w:t>
            </w:r>
            <w:r w:rsidR="00480559">
              <w:t xml:space="preserve">, perhaps targeted at learners who have not yet studied the </w:t>
            </w:r>
            <w:r w:rsidR="002F0AAC">
              <w:t>topic</w:t>
            </w:r>
            <w:r w:rsidR="00480559">
              <w:t>,</w:t>
            </w:r>
            <w:r w:rsidR="00F17B27">
              <w:t xml:space="preserve"> to use an </w:t>
            </w:r>
            <w:r w:rsidR="00F17B27" w:rsidRPr="00F17B27">
              <w:rPr>
                <w:color w:val="000000" w:themeColor="text1"/>
              </w:rPr>
              <w:t xml:space="preserve">eyepiece graticule and stage </w:t>
            </w:r>
            <w:proofErr w:type="spellStart"/>
            <w:r w:rsidR="00F17B27" w:rsidRPr="00F17B27">
              <w:rPr>
                <w:color w:val="000000" w:themeColor="text1"/>
              </w:rPr>
              <w:t>micrometer</w:t>
            </w:r>
            <w:proofErr w:type="spellEnd"/>
            <w:r w:rsidR="00FE55DC">
              <w:t xml:space="preserve">. This </w:t>
            </w:r>
            <w:r w:rsidR="00E56BC0">
              <w:t>is</w:t>
            </w:r>
            <w:r w:rsidR="00FE55DC">
              <w:t xml:space="preserve"> in the form of a flow diagram with statements separated by arrows, a short story, or an animation produced on </w:t>
            </w:r>
            <w:r w:rsidR="00933A31">
              <w:t xml:space="preserve">a </w:t>
            </w:r>
            <w:r w:rsidR="00FE55DC">
              <w:t>computer.</w:t>
            </w:r>
            <w:r w:rsidR="00F17B27">
              <w:t xml:space="preserve"> </w:t>
            </w:r>
            <w:r w:rsidR="00F17B27" w:rsidRPr="00F17B27">
              <w:rPr>
                <w:b/>
              </w:rPr>
              <w:t>(I)</w:t>
            </w:r>
          </w:p>
          <w:p w14:paraId="0AD4A8B9" w14:textId="77777777" w:rsidR="00E362D7" w:rsidRDefault="00E362D7" w:rsidP="00DE1093">
            <w:pPr>
              <w:pStyle w:val="Body"/>
            </w:pPr>
          </w:p>
          <w:p w14:paraId="5ECC2178" w14:textId="4AE70C9A" w:rsidR="00AE3D54" w:rsidRPr="00AE3D54" w:rsidRDefault="00AE3D54" w:rsidP="00DE1093">
            <w:pPr>
              <w:pStyle w:val="Body"/>
            </w:pPr>
            <w:r>
              <w:t>L</w:t>
            </w:r>
            <w:r w:rsidRPr="00FE55DC">
              <w:t>earners prepare a series of flashcards that help them interchange measurements. For example, a numerical value in millimetres (</w:t>
            </w:r>
            <w:proofErr w:type="gramStart"/>
            <w:r w:rsidRPr="00FE55DC">
              <w:t>e.g.</w:t>
            </w:r>
            <w:proofErr w:type="gramEnd"/>
            <w:r w:rsidRPr="00FE55DC">
              <w:t xml:space="preserve"> 0.0</w:t>
            </w:r>
            <w:r w:rsidR="003D55A4">
              <w:t>5</w:t>
            </w:r>
            <w:r w:rsidRPr="00FE55DC">
              <w:t xml:space="preserve"> mm) written on one side of the card, </w:t>
            </w:r>
            <w:r w:rsidR="00E56BC0">
              <w:t>is</w:t>
            </w:r>
            <w:r w:rsidRPr="00FE55DC">
              <w:t xml:space="preserve"> restated in micrometres on the other side (e.g. </w:t>
            </w:r>
            <w:r w:rsidR="003D55A4">
              <w:t>5</w:t>
            </w:r>
            <w:r w:rsidRPr="00FE55DC">
              <w:t xml:space="preserve"> µm). </w:t>
            </w:r>
            <w:r w:rsidR="00B96D1A">
              <w:t>U</w:t>
            </w:r>
            <w:r w:rsidR="00C57393">
              <w:t>seful resource</w:t>
            </w:r>
            <w:r w:rsidR="00B96D1A">
              <w:t>s</w:t>
            </w:r>
            <w:r w:rsidR="00C57393">
              <w:t xml:space="preserve"> to help structure this activity </w:t>
            </w:r>
            <w:r w:rsidR="00933A31">
              <w:t>are:</w:t>
            </w:r>
            <w:r w:rsidR="00C57393">
              <w:t xml:space="preserve"> </w:t>
            </w:r>
            <w:hyperlink r:id="rId35" w:history="1">
              <w:r w:rsidR="00B96D1A" w:rsidRPr="00305F6E">
                <w:rPr>
                  <w:rStyle w:val="WebLink"/>
                </w:rPr>
                <w:t>https://micro.magnet.fsu.edu/primer/java/scienceopticsu/powersof10/</w:t>
              </w:r>
            </w:hyperlink>
            <w:r w:rsidR="00E675EE" w:rsidRPr="00305F6E">
              <w:rPr>
                <w:rStyle w:val="WebLink"/>
              </w:rPr>
              <w:t xml:space="preserve"> </w:t>
            </w:r>
            <w:hyperlink r:id="rId36" w:history="1">
              <w:r w:rsidR="00E675EE" w:rsidRPr="00305F6E">
                <w:rPr>
                  <w:rStyle w:val="WebLink"/>
                </w:rPr>
                <w:t>www.biology.arizona.edu/cell_bio/tutorials/cells/cells2.html</w:t>
              </w:r>
            </w:hyperlink>
            <w:r w:rsidR="00E675EE">
              <w:t xml:space="preserve"> </w:t>
            </w:r>
            <w:hyperlink r:id="rId37" w:history="1">
              <w:r w:rsidR="00C57393" w:rsidRPr="00305F6E">
                <w:rPr>
                  <w:rStyle w:val="WebLink"/>
                </w:rPr>
                <w:t>www.exo.net/~pauld/summer_institute/Nano%20Institute/Day1%20Scale/SM_Lesson2Student.pdf</w:t>
              </w:r>
            </w:hyperlink>
            <w:r w:rsidR="00C57393">
              <w:t xml:space="preserve"> </w:t>
            </w:r>
            <w:r w:rsidRPr="00AE3D54">
              <w:rPr>
                <w:b/>
              </w:rPr>
              <w:t>(I)</w:t>
            </w:r>
          </w:p>
          <w:p w14:paraId="23ACECF1" w14:textId="77777777" w:rsidR="00DE1093" w:rsidRDefault="00DE1093" w:rsidP="00DE1093">
            <w:pPr>
              <w:pStyle w:val="Body"/>
              <w:rPr>
                <w:color w:val="000000" w:themeColor="text1"/>
              </w:rPr>
            </w:pPr>
          </w:p>
          <w:p w14:paraId="59455285" w14:textId="77777777" w:rsidR="00933A31" w:rsidRDefault="00F17B27">
            <w:pPr>
              <w:pStyle w:val="Body"/>
              <w:rPr>
                <w:color w:val="000000" w:themeColor="text1"/>
              </w:rPr>
            </w:pPr>
            <w:r w:rsidRPr="00F17B27">
              <w:rPr>
                <w:b/>
                <w:color w:val="000000" w:themeColor="text1"/>
              </w:rPr>
              <w:t>Extensi</w:t>
            </w:r>
            <w:r>
              <w:rPr>
                <w:b/>
                <w:color w:val="000000" w:themeColor="text1"/>
              </w:rPr>
              <w:t>o</w:t>
            </w:r>
            <w:r w:rsidRPr="00F17B27">
              <w:rPr>
                <w:b/>
                <w:color w:val="000000" w:themeColor="text1"/>
              </w:rPr>
              <w:t>n activity</w:t>
            </w:r>
            <w:r>
              <w:rPr>
                <w:color w:val="000000" w:themeColor="text1"/>
              </w:rPr>
              <w:t xml:space="preserve">: </w:t>
            </w:r>
            <w:r>
              <w:t xml:space="preserve">Extend understanding by referring to unfamiliar applications. </w:t>
            </w:r>
            <w:r w:rsidRPr="008A5A9D">
              <w:rPr>
                <w:color w:val="000000" w:themeColor="text1"/>
              </w:rPr>
              <w:t xml:space="preserve">There </w:t>
            </w:r>
            <w:r w:rsidR="00487522">
              <w:rPr>
                <w:color w:val="000000" w:themeColor="text1"/>
              </w:rPr>
              <w:t xml:space="preserve">are </w:t>
            </w:r>
            <w:r w:rsidRPr="008A5A9D">
              <w:rPr>
                <w:color w:val="000000" w:themeColor="text1"/>
              </w:rPr>
              <w:t>many sophisticated light microscope techniques (</w:t>
            </w:r>
            <w:proofErr w:type="gramStart"/>
            <w:r w:rsidRPr="008A5A9D">
              <w:rPr>
                <w:color w:val="000000" w:themeColor="text1"/>
              </w:rPr>
              <w:t>e.g.</w:t>
            </w:r>
            <w:proofErr w:type="gramEnd"/>
            <w:r w:rsidRPr="008A5A9D">
              <w:rPr>
                <w:color w:val="000000" w:themeColor="text1"/>
              </w:rPr>
              <w:t xml:space="preserve"> fluorescence microscopy,</w:t>
            </w:r>
            <w:r>
              <w:rPr>
                <w:color w:val="000000" w:themeColor="text1"/>
              </w:rPr>
              <w:t xml:space="preserve"> </w:t>
            </w:r>
            <w:r w:rsidRPr="008A5A9D">
              <w:rPr>
                <w:color w:val="000000" w:themeColor="text1"/>
              </w:rPr>
              <w:t xml:space="preserve">phase contrast, reflected light, dark field, bright field, confocal/multiphoton, Kohler illumination, and polarised light). </w:t>
            </w:r>
            <w:r w:rsidR="00E6771A">
              <w:rPr>
                <w:color w:val="000000" w:themeColor="text1"/>
              </w:rPr>
              <w:t>Learners</w:t>
            </w:r>
            <w:r w:rsidRPr="008A5A9D">
              <w:rPr>
                <w:color w:val="000000" w:themeColor="text1"/>
              </w:rPr>
              <w:t xml:space="preserve"> research examples, adv</w:t>
            </w:r>
            <w:r>
              <w:rPr>
                <w:color w:val="000000" w:themeColor="text1"/>
              </w:rPr>
              <w:t>antages and procedural details.</w:t>
            </w:r>
            <w:r w:rsidR="00C57393">
              <w:rPr>
                <w:color w:val="000000" w:themeColor="text1"/>
              </w:rPr>
              <w:t xml:space="preserve"> </w:t>
            </w:r>
            <w:r w:rsidR="00E675EE">
              <w:rPr>
                <w:color w:val="000000" w:themeColor="text1"/>
              </w:rPr>
              <w:t>E</w:t>
            </w:r>
            <w:r w:rsidR="00C57393">
              <w:rPr>
                <w:color w:val="000000" w:themeColor="text1"/>
              </w:rPr>
              <w:t>xcellent resource</w:t>
            </w:r>
            <w:r w:rsidR="00E675EE">
              <w:rPr>
                <w:color w:val="000000" w:themeColor="text1"/>
              </w:rPr>
              <w:t>s</w:t>
            </w:r>
            <w:r w:rsidR="00C57393">
              <w:rPr>
                <w:color w:val="000000" w:themeColor="text1"/>
              </w:rPr>
              <w:t xml:space="preserve"> to </w:t>
            </w:r>
            <w:r w:rsidR="00487522">
              <w:rPr>
                <w:color w:val="000000" w:themeColor="text1"/>
              </w:rPr>
              <w:t>use</w:t>
            </w:r>
            <w:r w:rsidR="00E675EE">
              <w:rPr>
                <w:color w:val="000000" w:themeColor="text1"/>
              </w:rPr>
              <w:t xml:space="preserve"> are</w:t>
            </w:r>
            <w:r w:rsidR="00933A31">
              <w:rPr>
                <w:color w:val="000000" w:themeColor="text1"/>
              </w:rPr>
              <w:t>:</w:t>
            </w:r>
          </w:p>
          <w:p w14:paraId="4A5A893C" w14:textId="1CDB5600" w:rsidR="00933A31" w:rsidRDefault="00A633F2">
            <w:pPr>
              <w:pStyle w:val="Body"/>
              <w:rPr>
                <w:color w:val="000000" w:themeColor="text1"/>
              </w:rPr>
            </w:pPr>
            <w:hyperlink r:id="rId38" w:history="1">
              <w:r w:rsidR="00E675EE" w:rsidRPr="00305F6E">
                <w:rPr>
                  <w:rStyle w:val="WebLink"/>
                </w:rPr>
                <w:t>http://zeiss-campus.magnet.fsu.edu/articles/basics/index.html</w:t>
              </w:r>
            </w:hyperlink>
          </w:p>
          <w:p w14:paraId="72CA596E" w14:textId="18148BF2" w:rsidR="00E362D7" w:rsidRPr="00E362D7" w:rsidRDefault="00A633F2">
            <w:pPr>
              <w:pStyle w:val="Body"/>
              <w:rPr>
                <w:color w:val="000000" w:themeColor="text1"/>
              </w:rPr>
            </w:pPr>
            <w:hyperlink r:id="rId39" w:history="1">
              <w:r w:rsidR="00C57393" w:rsidRPr="00305F6E">
                <w:rPr>
                  <w:rStyle w:val="WebLink"/>
                </w:rPr>
                <w:t>www.olympus-lifescience.com/en/microscope-resource/</w:t>
              </w:r>
            </w:hyperlink>
            <w:r w:rsidR="00C57393">
              <w:rPr>
                <w:color w:val="000000" w:themeColor="text1"/>
              </w:rPr>
              <w:t xml:space="preserve"> </w:t>
            </w:r>
          </w:p>
        </w:tc>
      </w:tr>
      <w:tr w:rsidR="003036E8" w:rsidRPr="004A4E17" w14:paraId="16D698B0" w14:textId="77777777" w:rsidTr="003221C4">
        <w:tblPrEx>
          <w:tblCellMar>
            <w:top w:w="0" w:type="dxa"/>
            <w:bottom w:w="0" w:type="dxa"/>
          </w:tblCellMar>
        </w:tblPrEx>
        <w:tc>
          <w:tcPr>
            <w:tcW w:w="2127" w:type="dxa"/>
            <w:tcMar>
              <w:top w:w="113" w:type="dxa"/>
              <w:bottom w:w="113" w:type="dxa"/>
            </w:tcMar>
          </w:tcPr>
          <w:p w14:paraId="451DCB02" w14:textId="537BA39D" w:rsidR="003036E8" w:rsidRDefault="003036E8" w:rsidP="001C22C1">
            <w:pPr>
              <w:pStyle w:val="BodyText"/>
              <w:rPr>
                <w:lang w:eastAsia="en-GB"/>
              </w:rPr>
            </w:pPr>
            <w:r w:rsidRPr="00BB0404">
              <w:rPr>
                <w:lang w:eastAsia="en-GB"/>
              </w:rPr>
              <w:t>1.2 Cells as the basic units of living organisms</w:t>
            </w:r>
          </w:p>
          <w:p w14:paraId="1C57ABC3" w14:textId="77777777" w:rsidR="00467791" w:rsidRDefault="00467791" w:rsidP="00467791">
            <w:pPr>
              <w:pStyle w:val="BodyText"/>
              <w:rPr>
                <w:lang w:eastAsia="en-GB"/>
              </w:rPr>
            </w:pPr>
          </w:p>
          <w:p w14:paraId="6A6519D9" w14:textId="442D5C5C" w:rsidR="00467791" w:rsidRDefault="00467791" w:rsidP="00467791">
            <w:pPr>
              <w:pStyle w:val="BodyText"/>
              <w:rPr>
                <w:lang w:eastAsia="en-GB"/>
              </w:rPr>
            </w:pPr>
            <w:r w:rsidRPr="00305F6E">
              <w:rPr>
                <w:b/>
                <w:bCs/>
                <w:color w:val="E21951"/>
                <w:lang w:eastAsia="en-GB"/>
              </w:rPr>
              <w:t>KC1</w:t>
            </w:r>
            <w:r w:rsidRPr="00661FCE">
              <w:rPr>
                <w:lang w:eastAsia="en-GB"/>
              </w:rPr>
              <w:t xml:space="preserve"> </w:t>
            </w:r>
          </w:p>
          <w:p w14:paraId="439D9B02" w14:textId="77777777" w:rsidR="00467791" w:rsidRDefault="00467791" w:rsidP="00467791">
            <w:pPr>
              <w:pStyle w:val="BodyText"/>
              <w:rPr>
                <w:lang w:eastAsia="en-GB"/>
              </w:rPr>
            </w:pPr>
          </w:p>
          <w:p w14:paraId="10507B43" w14:textId="4DA80547" w:rsidR="00467791" w:rsidRPr="00305F6E" w:rsidRDefault="00467791" w:rsidP="00467791">
            <w:pPr>
              <w:pStyle w:val="BodyText"/>
              <w:rPr>
                <w:b/>
                <w:bCs/>
                <w:color w:val="E21951"/>
                <w:lang w:eastAsia="en-GB"/>
              </w:rPr>
            </w:pPr>
            <w:r w:rsidRPr="00305F6E">
              <w:rPr>
                <w:b/>
                <w:bCs/>
                <w:color w:val="E21951"/>
                <w:lang w:eastAsia="en-GB"/>
              </w:rPr>
              <w:t xml:space="preserve">KC6 </w:t>
            </w:r>
          </w:p>
          <w:p w14:paraId="5292EAC3" w14:textId="5046CF47" w:rsidR="00467791" w:rsidRPr="004A4E17" w:rsidRDefault="00467791" w:rsidP="001C22C1">
            <w:pPr>
              <w:pStyle w:val="BodyText"/>
              <w:rPr>
                <w:lang w:eastAsia="en-GB"/>
              </w:rPr>
            </w:pPr>
          </w:p>
        </w:tc>
        <w:tc>
          <w:tcPr>
            <w:tcW w:w="2656" w:type="dxa"/>
            <w:tcMar>
              <w:top w:w="113" w:type="dxa"/>
              <w:bottom w:w="113" w:type="dxa"/>
            </w:tcMar>
          </w:tcPr>
          <w:p w14:paraId="175C6FD0" w14:textId="41DF5F1E" w:rsidR="003036E8" w:rsidRPr="00305F6E" w:rsidRDefault="002D7364" w:rsidP="00ED7262">
            <w:pPr>
              <w:pStyle w:val="BodyText"/>
              <w:rPr>
                <w:lang w:eastAsia="en-GB"/>
              </w:rPr>
            </w:pPr>
            <w:r w:rsidRPr="00BB0404">
              <w:rPr>
                <w:lang w:eastAsia="en-GB"/>
              </w:rPr>
              <w:t xml:space="preserve">1.2 </w:t>
            </w:r>
            <w:r w:rsidR="003036E8" w:rsidRPr="00305F6E">
              <w:rPr>
                <w:lang w:eastAsia="en-GB"/>
              </w:rPr>
              <w:t xml:space="preserve">1 </w:t>
            </w:r>
            <w:r w:rsidR="00ED7262" w:rsidRPr="00305F6E">
              <w:rPr>
                <w:lang w:eastAsia="en-GB"/>
              </w:rPr>
              <w:t>R</w:t>
            </w:r>
            <w:r w:rsidR="003036E8" w:rsidRPr="00305F6E">
              <w:rPr>
                <w:lang w:eastAsia="en-GB"/>
              </w:rPr>
              <w:t>ecognise organelles and other cell structures found in eukaryotic cells and outline their structures and functions</w:t>
            </w:r>
            <w:r w:rsidR="00ED7262" w:rsidRPr="00305F6E">
              <w:rPr>
                <w:lang w:eastAsia="en-GB"/>
              </w:rPr>
              <w:t>.</w:t>
            </w:r>
          </w:p>
          <w:p w14:paraId="5DE28BEF" w14:textId="77777777" w:rsidR="00ED7262" w:rsidRPr="00305F6E" w:rsidRDefault="00ED7262" w:rsidP="001C22C1">
            <w:pPr>
              <w:pStyle w:val="BodyText"/>
              <w:rPr>
                <w:lang w:eastAsia="en-GB"/>
              </w:rPr>
            </w:pPr>
          </w:p>
          <w:p w14:paraId="503A412C" w14:textId="5213415F" w:rsidR="003036E8" w:rsidRPr="00305F6E" w:rsidRDefault="002D7364" w:rsidP="001C22C1">
            <w:pPr>
              <w:pStyle w:val="BodyText"/>
              <w:rPr>
                <w:lang w:eastAsia="en-GB"/>
              </w:rPr>
            </w:pPr>
            <w:r w:rsidRPr="00BB0404">
              <w:rPr>
                <w:lang w:eastAsia="en-GB"/>
              </w:rPr>
              <w:t xml:space="preserve">1.2 </w:t>
            </w:r>
            <w:r>
              <w:rPr>
                <w:lang w:eastAsia="en-GB"/>
              </w:rPr>
              <w:t>2</w:t>
            </w:r>
            <w:r w:rsidR="00BD3EDE">
              <w:rPr>
                <w:lang w:eastAsia="en-GB"/>
              </w:rPr>
              <w:t xml:space="preserve"> </w:t>
            </w:r>
            <w:r w:rsidR="00ED7262" w:rsidRPr="00305F6E">
              <w:rPr>
                <w:lang w:eastAsia="en-GB"/>
              </w:rPr>
              <w:t>D</w:t>
            </w:r>
            <w:r w:rsidR="003036E8" w:rsidRPr="00305F6E">
              <w:rPr>
                <w:lang w:eastAsia="en-GB"/>
              </w:rPr>
              <w:t>escribe and interpret photomicrographs, electron micrographs and drawings of typical plant and animal cells</w:t>
            </w:r>
            <w:r w:rsidR="00ED7262" w:rsidRPr="00305F6E">
              <w:rPr>
                <w:lang w:eastAsia="en-GB"/>
              </w:rPr>
              <w:t>.</w:t>
            </w:r>
          </w:p>
          <w:p w14:paraId="5E8E742E" w14:textId="77777777" w:rsidR="00ED7262" w:rsidRPr="00305F6E" w:rsidRDefault="00ED7262" w:rsidP="001C22C1">
            <w:pPr>
              <w:pStyle w:val="BodyText"/>
              <w:rPr>
                <w:lang w:eastAsia="en-GB"/>
              </w:rPr>
            </w:pPr>
          </w:p>
          <w:p w14:paraId="65E3212E" w14:textId="4284780C" w:rsidR="003036E8" w:rsidRPr="00305F6E" w:rsidRDefault="002D7364" w:rsidP="001C22C1">
            <w:pPr>
              <w:pStyle w:val="BodyText"/>
              <w:rPr>
                <w:lang w:eastAsia="en-GB"/>
              </w:rPr>
            </w:pPr>
            <w:r w:rsidRPr="00BB0404">
              <w:rPr>
                <w:lang w:eastAsia="en-GB"/>
              </w:rPr>
              <w:t xml:space="preserve">1.2 </w:t>
            </w:r>
            <w:r w:rsidR="00BD3EDE">
              <w:rPr>
                <w:lang w:eastAsia="en-GB"/>
              </w:rPr>
              <w:t xml:space="preserve">3 </w:t>
            </w:r>
            <w:r w:rsidR="00ED7262" w:rsidRPr="00305F6E">
              <w:rPr>
                <w:lang w:eastAsia="en-GB"/>
              </w:rPr>
              <w:t>C</w:t>
            </w:r>
            <w:r w:rsidR="003036E8" w:rsidRPr="00305F6E">
              <w:rPr>
                <w:lang w:eastAsia="en-GB"/>
              </w:rPr>
              <w:t>ompare the structure of typical plant and animal cells</w:t>
            </w:r>
            <w:r w:rsidR="00ED7262" w:rsidRPr="00305F6E">
              <w:rPr>
                <w:lang w:eastAsia="en-GB"/>
              </w:rPr>
              <w:t>.</w:t>
            </w:r>
          </w:p>
          <w:p w14:paraId="27E73C9F" w14:textId="77777777" w:rsidR="00ED7262" w:rsidRPr="00305F6E" w:rsidRDefault="00ED7262" w:rsidP="001C22C1">
            <w:pPr>
              <w:pStyle w:val="BodyText"/>
              <w:rPr>
                <w:lang w:eastAsia="en-GB"/>
              </w:rPr>
            </w:pPr>
          </w:p>
          <w:p w14:paraId="629F2607" w14:textId="6EFE39C6" w:rsidR="003036E8" w:rsidRPr="00305F6E" w:rsidRDefault="002D7364" w:rsidP="001C22C1">
            <w:pPr>
              <w:pStyle w:val="BodyText"/>
              <w:rPr>
                <w:lang w:eastAsia="en-GB"/>
              </w:rPr>
            </w:pPr>
            <w:r w:rsidRPr="00BB0404">
              <w:rPr>
                <w:lang w:eastAsia="en-GB"/>
              </w:rPr>
              <w:t>1.2</w:t>
            </w:r>
            <w:r>
              <w:rPr>
                <w:lang w:eastAsia="en-GB"/>
              </w:rPr>
              <w:t>.</w:t>
            </w:r>
            <w:r w:rsidR="003036E8" w:rsidRPr="00305F6E">
              <w:rPr>
                <w:lang w:eastAsia="en-GB"/>
              </w:rPr>
              <w:t xml:space="preserve">4 </w:t>
            </w:r>
            <w:r w:rsidR="00ED7262" w:rsidRPr="00305F6E">
              <w:rPr>
                <w:lang w:eastAsia="en-GB"/>
              </w:rPr>
              <w:t>S</w:t>
            </w:r>
            <w:r w:rsidR="003036E8" w:rsidRPr="00305F6E">
              <w:rPr>
                <w:lang w:eastAsia="en-GB"/>
              </w:rPr>
              <w:t>tate that cells use ATP from respiration for energy-requiring processes</w:t>
            </w:r>
            <w:r w:rsidR="00ED7262" w:rsidRPr="00305F6E">
              <w:rPr>
                <w:lang w:eastAsia="en-GB"/>
              </w:rPr>
              <w:t>.</w:t>
            </w:r>
          </w:p>
          <w:p w14:paraId="0428CCD4" w14:textId="77777777" w:rsidR="00ED7262" w:rsidRPr="00305F6E" w:rsidRDefault="00ED7262" w:rsidP="001C22C1">
            <w:pPr>
              <w:pStyle w:val="BodyText"/>
              <w:rPr>
                <w:lang w:eastAsia="en-GB"/>
              </w:rPr>
            </w:pPr>
          </w:p>
          <w:p w14:paraId="7A8CC6BD" w14:textId="2C31A272" w:rsidR="002639E8" w:rsidRPr="00305F6E" w:rsidRDefault="002D7364" w:rsidP="00ED7262">
            <w:pPr>
              <w:pStyle w:val="BodyText"/>
              <w:rPr>
                <w:lang w:eastAsia="en-GB"/>
              </w:rPr>
            </w:pPr>
            <w:r w:rsidRPr="00BB0404">
              <w:rPr>
                <w:lang w:eastAsia="en-GB"/>
              </w:rPr>
              <w:t>1.2</w:t>
            </w:r>
            <w:r>
              <w:rPr>
                <w:lang w:eastAsia="en-GB"/>
              </w:rPr>
              <w:t>.</w:t>
            </w:r>
            <w:r w:rsidR="0000394D">
              <w:rPr>
                <w:lang w:eastAsia="en-GB"/>
              </w:rPr>
              <w:t>5</w:t>
            </w:r>
            <w:r w:rsidR="002639E8" w:rsidRPr="00305F6E">
              <w:rPr>
                <w:lang w:eastAsia="en-GB"/>
              </w:rPr>
              <w:t xml:space="preserve"> </w:t>
            </w:r>
            <w:r w:rsidR="00ED7262" w:rsidRPr="00305F6E">
              <w:rPr>
                <w:lang w:eastAsia="en-GB"/>
              </w:rPr>
              <w:t>O</w:t>
            </w:r>
            <w:r w:rsidR="002639E8" w:rsidRPr="00305F6E">
              <w:rPr>
                <w:lang w:eastAsia="en-GB"/>
              </w:rPr>
              <w:t>utline key structural features of a prokaryotic cell as found in a typical bacterium</w:t>
            </w:r>
            <w:r w:rsidR="00ED7262" w:rsidRPr="00305F6E">
              <w:rPr>
                <w:lang w:eastAsia="en-GB"/>
              </w:rPr>
              <w:t>.</w:t>
            </w:r>
          </w:p>
          <w:p w14:paraId="163B6F0A" w14:textId="77777777" w:rsidR="00ED7262" w:rsidRPr="00305F6E" w:rsidRDefault="00ED7262" w:rsidP="002639E8">
            <w:pPr>
              <w:pStyle w:val="BodyText"/>
              <w:rPr>
                <w:lang w:eastAsia="en-GB"/>
              </w:rPr>
            </w:pPr>
          </w:p>
          <w:p w14:paraId="05B14510" w14:textId="61CDE2F1" w:rsidR="002639E8" w:rsidRPr="00305F6E" w:rsidRDefault="002D7364" w:rsidP="002639E8">
            <w:pPr>
              <w:pStyle w:val="BodyText"/>
              <w:rPr>
                <w:lang w:eastAsia="en-GB"/>
              </w:rPr>
            </w:pPr>
            <w:r w:rsidRPr="00BB0404">
              <w:rPr>
                <w:lang w:eastAsia="en-GB"/>
              </w:rPr>
              <w:t>1.2</w:t>
            </w:r>
            <w:r>
              <w:rPr>
                <w:lang w:eastAsia="en-GB"/>
              </w:rPr>
              <w:t xml:space="preserve">.6 </w:t>
            </w:r>
            <w:r w:rsidR="00ED7262" w:rsidRPr="00305F6E">
              <w:rPr>
                <w:lang w:eastAsia="en-GB"/>
              </w:rPr>
              <w:t>C</w:t>
            </w:r>
            <w:r w:rsidR="002639E8" w:rsidRPr="00305F6E">
              <w:rPr>
                <w:lang w:eastAsia="en-GB"/>
              </w:rPr>
              <w:t>ompare the structure of a prokaryotic cell as found in a typical bacterium with the structures of typical eukaryotic cells in plants and animals</w:t>
            </w:r>
            <w:r w:rsidR="00ED7262" w:rsidRPr="00305F6E">
              <w:rPr>
                <w:lang w:eastAsia="en-GB"/>
              </w:rPr>
              <w:t>.</w:t>
            </w:r>
          </w:p>
          <w:p w14:paraId="5442D6E2" w14:textId="3288197C" w:rsidR="002639E8" w:rsidRPr="00305F6E" w:rsidRDefault="002D7364">
            <w:pPr>
              <w:pStyle w:val="BodyText"/>
              <w:rPr>
                <w:lang w:eastAsia="en-GB"/>
              </w:rPr>
            </w:pPr>
            <w:r w:rsidRPr="00BB0404">
              <w:rPr>
                <w:lang w:eastAsia="en-GB"/>
              </w:rPr>
              <w:lastRenderedPageBreak/>
              <w:t>1.2</w:t>
            </w:r>
            <w:r>
              <w:rPr>
                <w:lang w:eastAsia="en-GB"/>
              </w:rPr>
              <w:t>.</w:t>
            </w:r>
            <w:r w:rsidR="002639E8" w:rsidRPr="00305F6E">
              <w:rPr>
                <w:lang w:eastAsia="en-GB"/>
              </w:rPr>
              <w:t xml:space="preserve">7 </w:t>
            </w:r>
            <w:r w:rsidR="00ED7262" w:rsidRPr="00305F6E">
              <w:rPr>
                <w:lang w:eastAsia="en-GB"/>
              </w:rPr>
              <w:t>S</w:t>
            </w:r>
            <w:r w:rsidR="002639E8" w:rsidRPr="00305F6E">
              <w:rPr>
                <w:lang w:eastAsia="en-GB"/>
              </w:rPr>
              <w:t>tate that all viruses are non-cellular structures with a nucleic acid core (either DNA or RNA) and a capsid made of protein, and that some viruses have an outer envelope made of phospholipids</w:t>
            </w:r>
            <w:r w:rsidR="00ED7262" w:rsidRPr="00305F6E">
              <w:rPr>
                <w:lang w:eastAsia="en-GB"/>
              </w:rPr>
              <w:t>.</w:t>
            </w:r>
          </w:p>
        </w:tc>
        <w:tc>
          <w:tcPr>
            <w:tcW w:w="9818" w:type="dxa"/>
            <w:tcMar>
              <w:top w:w="113" w:type="dxa"/>
              <w:bottom w:w="113" w:type="dxa"/>
            </w:tcMar>
          </w:tcPr>
          <w:p w14:paraId="2AE41094" w14:textId="0A098875" w:rsidR="00933A31" w:rsidRDefault="000B79CB" w:rsidP="001C22C1">
            <w:pPr>
              <w:pStyle w:val="BodyText"/>
              <w:rPr>
                <w:color w:val="000000" w:themeColor="text1"/>
              </w:rPr>
            </w:pPr>
            <w:r>
              <w:rPr>
                <w:color w:val="000000" w:themeColor="text1"/>
              </w:rPr>
              <w:lastRenderedPageBreak/>
              <w:t>Learners</w:t>
            </w:r>
            <w:r w:rsidRPr="00522F8B">
              <w:rPr>
                <w:color w:val="000000" w:themeColor="text1"/>
              </w:rPr>
              <w:t xml:space="preserve"> </w:t>
            </w:r>
            <w:r w:rsidR="00231F0A" w:rsidRPr="00231F0A">
              <w:rPr>
                <w:color w:val="000000" w:themeColor="text1"/>
              </w:rPr>
              <w:t xml:space="preserve">brainstorm in pairs a list of structures they know are present inside cells. After 2–3 minutes of discussion, the pairs </w:t>
            </w:r>
            <w:proofErr w:type="gramStart"/>
            <w:r w:rsidR="00231F0A" w:rsidRPr="00231F0A">
              <w:rPr>
                <w:color w:val="000000" w:themeColor="text1"/>
              </w:rPr>
              <w:t>join together</w:t>
            </w:r>
            <w:proofErr w:type="gramEnd"/>
            <w:r w:rsidR="00231F0A" w:rsidRPr="00231F0A">
              <w:rPr>
                <w:color w:val="000000" w:themeColor="text1"/>
              </w:rPr>
              <w:t xml:space="preserve"> into </w:t>
            </w:r>
            <w:r w:rsidR="003F7E06">
              <w:rPr>
                <w:color w:val="000000" w:themeColor="text1"/>
              </w:rPr>
              <w:t>four</w:t>
            </w:r>
            <w:r w:rsidR="003F7E06" w:rsidRPr="00231F0A">
              <w:rPr>
                <w:color w:val="000000" w:themeColor="text1"/>
              </w:rPr>
              <w:t xml:space="preserve">s </w:t>
            </w:r>
            <w:r w:rsidR="00231F0A" w:rsidRPr="00231F0A">
              <w:rPr>
                <w:color w:val="000000" w:themeColor="text1"/>
              </w:rPr>
              <w:t xml:space="preserve">and then </w:t>
            </w:r>
            <w:r w:rsidR="003F7E06">
              <w:rPr>
                <w:color w:val="000000" w:themeColor="text1"/>
              </w:rPr>
              <w:t>eight</w:t>
            </w:r>
            <w:r w:rsidR="003F7E06" w:rsidRPr="00231F0A">
              <w:rPr>
                <w:color w:val="000000" w:themeColor="text1"/>
              </w:rPr>
              <w:t xml:space="preserve">s </w:t>
            </w:r>
            <w:r w:rsidR="00231F0A" w:rsidRPr="00231F0A">
              <w:rPr>
                <w:color w:val="000000" w:themeColor="text1"/>
              </w:rPr>
              <w:t xml:space="preserve">to discuss this further and come up with an agreed list of points. One or two learners from each group then draw and label the </w:t>
            </w:r>
            <w:r w:rsidR="0089412A">
              <w:rPr>
                <w:color w:val="000000" w:themeColor="text1"/>
              </w:rPr>
              <w:t>group’s ideas on the class board.</w:t>
            </w:r>
            <w:r w:rsidR="00231F0A">
              <w:rPr>
                <w:color w:val="000000" w:themeColor="text1"/>
              </w:rPr>
              <w:t xml:space="preserve"> Review </w:t>
            </w:r>
            <w:r w:rsidR="00933A31">
              <w:rPr>
                <w:color w:val="000000" w:themeColor="text1"/>
              </w:rPr>
              <w:t xml:space="preserve">learners’ </w:t>
            </w:r>
            <w:r w:rsidR="00231F0A">
              <w:rPr>
                <w:color w:val="000000" w:themeColor="text1"/>
              </w:rPr>
              <w:t>prior knowledge</w:t>
            </w:r>
            <w:r w:rsidR="002639E8">
              <w:rPr>
                <w:color w:val="000000" w:themeColor="text1"/>
              </w:rPr>
              <w:t xml:space="preserve"> by using resources such as</w:t>
            </w:r>
            <w:r w:rsidR="00933A31">
              <w:rPr>
                <w:color w:val="000000" w:themeColor="text1"/>
              </w:rPr>
              <w:t>:</w:t>
            </w:r>
          </w:p>
          <w:p w14:paraId="7E65894D" w14:textId="5335B87A" w:rsidR="00933A31" w:rsidRDefault="00A633F2" w:rsidP="001C22C1">
            <w:pPr>
              <w:pStyle w:val="BodyText"/>
              <w:rPr>
                <w:b/>
                <w:color w:val="000000" w:themeColor="text1"/>
              </w:rPr>
            </w:pPr>
            <w:hyperlink r:id="rId40" w:history="1">
              <w:r w:rsidR="002639E8" w:rsidRPr="00305F6E">
                <w:rPr>
                  <w:rStyle w:val="WebLink"/>
                </w:rPr>
                <w:t>www.cellsalive.com/index.htm</w:t>
              </w:r>
            </w:hyperlink>
            <w:r w:rsidR="00231F0A" w:rsidRPr="00231F0A">
              <w:rPr>
                <w:b/>
                <w:color w:val="000000" w:themeColor="text1"/>
              </w:rPr>
              <w:t xml:space="preserve"> </w:t>
            </w:r>
          </w:p>
          <w:p w14:paraId="0345D84A" w14:textId="5D146A4D" w:rsidR="00933A31" w:rsidRDefault="00A633F2" w:rsidP="001C22C1">
            <w:pPr>
              <w:pStyle w:val="BodyText"/>
              <w:rPr>
                <w:color w:val="000000" w:themeColor="text1"/>
              </w:rPr>
            </w:pPr>
            <w:hyperlink r:id="rId41" w:history="1">
              <w:r w:rsidR="00E675EE" w:rsidRPr="00305F6E">
                <w:rPr>
                  <w:rStyle w:val="WebLink"/>
                </w:rPr>
                <w:t>https://cellpics.cimr.cam.ac.uk/</w:t>
              </w:r>
            </w:hyperlink>
            <w:r w:rsidR="00E675EE" w:rsidRPr="003D55A4">
              <w:rPr>
                <w:color w:val="000000" w:themeColor="text1"/>
              </w:rPr>
              <w:t xml:space="preserve"> </w:t>
            </w:r>
          </w:p>
          <w:p w14:paraId="4573F050" w14:textId="77777777" w:rsidR="00933A31" w:rsidRDefault="00933A31" w:rsidP="001C22C1">
            <w:pPr>
              <w:pStyle w:val="BodyText"/>
              <w:rPr>
                <w:color w:val="000000" w:themeColor="text1"/>
              </w:rPr>
            </w:pPr>
          </w:p>
          <w:p w14:paraId="43D836BF" w14:textId="17FDE5AB" w:rsidR="00231F0A" w:rsidRDefault="003D55A4" w:rsidP="001C22C1">
            <w:pPr>
              <w:pStyle w:val="BodyText"/>
              <w:rPr>
                <w:color w:val="000000" w:themeColor="text1"/>
              </w:rPr>
            </w:pPr>
            <w:r>
              <w:rPr>
                <w:color w:val="000000" w:themeColor="text1"/>
              </w:rPr>
              <w:t>Extend thinking by asking learners</w:t>
            </w:r>
            <w:r w:rsidRPr="002639E8">
              <w:rPr>
                <w:color w:val="000000" w:themeColor="text1"/>
              </w:rPr>
              <w:t xml:space="preserve"> to categorise organelles, to help distinguish their structures</w:t>
            </w:r>
            <w:r w:rsidR="00933A31">
              <w:rPr>
                <w:color w:val="000000" w:themeColor="text1"/>
              </w:rPr>
              <w:t>,</w:t>
            </w:r>
            <w:r w:rsidRPr="002639E8">
              <w:rPr>
                <w:color w:val="000000" w:themeColor="text1"/>
              </w:rPr>
              <w:t xml:space="preserve"> </w:t>
            </w:r>
            <w:r w:rsidR="00933A31">
              <w:rPr>
                <w:color w:val="000000" w:themeColor="text1"/>
              </w:rPr>
              <w:t>f</w:t>
            </w:r>
            <w:r>
              <w:rPr>
                <w:color w:val="000000" w:themeColor="text1"/>
              </w:rPr>
              <w:t>or example</w:t>
            </w:r>
            <w:r w:rsidR="00933A31">
              <w:rPr>
                <w:color w:val="000000" w:themeColor="text1"/>
              </w:rPr>
              <w:t>:</w:t>
            </w:r>
            <w:r>
              <w:rPr>
                <w:color w:val="000000" w:themeColor="text1"/>
              </w:rPr>
              <w:t xml:space="preserve"> list </w:t>
            </w:r>
            <w:r w:rsidRPr="002639E8">
              <w:rPr>
                <w:color w:val="000000" w:themeColor="text1"/>
              </w:rPr>
              <w:t>three organelles lacking a boundary membrane, three that are surrounded by a single membrane, and three surrounded by two membranes (an envelope).</w:t>
            </w:r>
            <w:r w:rsidRPr="003D55A4">
              <w:rPr>
                <w:b/>
                <w:color w:val="000000" w:themeColor="text1"/>
              </w:rPr>
              <w:t xml:space="preserve"> </w:t>
            </w:r>
            <w:r w:rsidR="00231F0A" w:rsidRPr="003D55A4">
              <w:rPr>
                <w:b/>
                <w:color w:val="000000" w:themeColor="text1"/>
              </w:rPr>
              <w:t>(F)</w:t>
            </w:r>
          </w:p>
          <w:p w14:paraId="3F3F3EE7" w14:textId="77777777" w:rsidR="00231F0A" w:rsidRDefault="00231F0A" w:rsidP="001C22C1">
            <w:pPr>
              <w:pStyle w:val="BodyText"/>
              <w:rPr>
                <w:color w:val="000000" w:themeColor="text1"/>
              </w:rPr>
            </w:pPr>
          </w:p>
          <w:p w14:paraId="355A7551" w14:textId="7F86C518" w:rsidR="00FE55DC" w:rsidRDefault="00231F0A" w:rsidP="001C22C1">
            <w:pPr>
              <w:pStyle w:val="BodyText"/>
              <w:rPr>
                <w:color w:val="000000" w:themeColor="text1"/>
              </w:rPr>
            </w:pPr>
            <w:r w:rsidRPr="00231F0A">
              <w:rPr>
                <w:color w:val="000000" w:themeColor="text1"/>
              </w:rPr>
              <w:t>Learners work in groups to prepare Venn diagrams</w:t>
            </w:r>
            <w:r w:rsidR="0034218F">
              <w:rPr>
                <w:color w:val="000000" w:themeColor="text1"/>
              </w:rPr>
              <w:t xml:space="preserve"> </w:t>
            </w:r>
            <w:r w:rsidR="00E85016">
              <w:rPr>
                <w:color w:val="000000" w:themeColor="text1"/>
              </w:rPr>
              <w:t xml:space="preserve">to </w:t>
            </w:r>
            <w:r w:rsidR="0034218F" w:rsidRPr="00E17EBD">
              <w:rPr>
                <w:color w:val="000000" w:themeColor="text1"/>
                <w:lang w:val="en-US"/>
              </w:rPr>
              <w:t xml:space="preserve">compare </w:t>
            </w:r>
            <w:r w:rsidRPr="00231F0A">
              <w:rPr>
                <w:color w:val="000000" w:themeColor="text1"/>
              </w:rPr>
              <w:t>prokaryot</w:t>
            </w:r>
            <w:r w:rsidR="001204A2">
              <w:rPr>
                <w:color w:val="000000" w:themeColor="text1"/>
              </w:rPr>
              <w:t>ic</w:t>
            </w:r>
            <w:r w:rsidRPr="00231F0A">
              <w:rPr>
                <w:color w:val="000000" w:themeColor="text1"/>
              </w:rPr>
              <w:t xml:space="preserve"> and eukaryot</w:t>
            </w:r>
            <w:r w:rsidR="001204A2">
              <w:rPr>
                <w:color w:val="000000" w:themeColor="text1"/>
              </w:rPr>
              <w:t>ic cells</w:t>
            </w:r>
            <w:r w:rsidRPr="00231F0A">
              <w:rPr>
                <w:color w:val="000000" w:themeColor="text1"/>
              </w:rPr>
              <w:t xml:space="preserve">, </w:t>
            </w:r>
            <w:r w:rsidR="00E85016">
              <w:rPr>
                <w:color w:val="000000" w:themeColor="text1"/>
              </w:rPr>
              <w:t>related to</w:t>
            </w:r>
            <w:r w:rsidRPr="00231F0A">
              <w:rPr>
                <w:color w:val="000000" w:themeColor="text1"/>
              </w:rPr>
              <w:t xml:space="preserve"> </w:t>
            </w:r>
            <w:r w:rsidR="00E85016">
              <w:rPr>
                <w:color w:val="000000" w:themeColor="text1"/>
              </w:rPr>
              <w:t>their</w:t>
            </w:r>
            <w:r w:rsidRPr="00231F0A">
              <w:rPr>
                <w:color w:val="000000" w:themeColor="text1"/>
              </w:rPr>
              <w:t xml:space="preserve"> overall structure and the organelles found within them.</w:t>
            </w:r>
            <w:r w:rsidR="006B05EB">
              <w:rPr>
                <w:color w:val="000000" w:themeColor="text1"/>
              </w:rPr>
              <w:t xml:space="preserve"> </w:t>
            </w:r>
            <w:r w:rsidR="00671082">
              <w:rPr>
                <w:color w:val="000000" w:themeColor="text1"/>
              </w:rPr>
              <w:t>Online</w:t>
            </w:r>
            <w:r w:rsidR="006B05EB">
              <w:rPr>
                <w:color w:val="000000" w:themeColor="text1"/>
              </w:rPr>
              <w:t xml:space="preserve"> resources such as </w:t>
            </w:r>
            <w:hyperlink r:id="rId42" w:history="1">
              <w:r w:rsidR="0066454D">
                <w:rPr>
                  <w:rStyle w:val="WebLink"/>
                </w:rPr>
                <w:t>https://www.livescience.com/65922-prokaryotic-vs-eukaryotic-cells.html</w:t>
              </w:r>
            </w:hyperlink>
            <w:r w:rsidR="006B05EB">
              <w:rPr>
                <w:color w:val="000000" w:themeColor="text1"/>
              </w:rPr>
              <w:t xml:space="preserve"> may be helpful.</w:t>
            </w:r>
            <w:r w:rsidRPr="00231F0A">
              <w:rPr>
                <w:color w:val="000000" w:themeColor="text1"/>
              </w:rPr>
              <w:t xml:space="preserve"> </w:t>
            </w:r>
            <w:r w:rsidR="00E85016">
              <w:rPr>
                <w:color w:val="000000" w:themeColor="text1"/>
              </w:rPr>
              <w:t>The display</w:t>
            </w:r>
            <w:r w:rsidRPr="00231F0A">
              <w:rPr>
                <w:color w:val="000000" w:themeColor="text1"/>
              </w:rPr>
              <w:t xml:space="preserve"> </w:t>
            </w:r>
            <w:r w:rsidR="00E85016">
              <w:rPr>
                <w:color w:val="000000" w:themeColor="text1"/>
              </w:rPr>
              <w:t>must contain</w:t>
            </w:r>
            <w:r w:rsidRPr="00231F0A">
              <w:rPr>
                <w:color w:val="000000" w:themeColor="text1"/>
              </w:rPr>
              <w:t xml:space="preserve"> diagrams, </w:t>
            </w:r>
            <w:proofErr w:type="gramStart"/>
            <w:r w:rsidRPr="00231F0A">
              <w:rPr>
                <w:color w:val="000000" w:themeColor="text1"/>
              </w:rPr>
              <w:t>photographs</w:t>
            </w:r>
            <w:proofErr w:type="gramEnd"/>
            <w:r w:rsidRPr="00231F0A">
              <w:rPr>
                <w:color w:val="000000" w:themeColor="text1"/>
              </w:rPr>
              <w:t xml:space="preserve"> and text. </w:t>
            </w:r>
            <w:r w:rsidR="00933A31">
              <w:rPr>
                <w:color w:val="000000" w:themeColor="text1"/>
              </w:rPr>
              <w:t>Learners can prepare t</w:t>
            </w:r>
            <w:r w:rsidRPr="00231F0A">
              <w:rPr>
                <w:color w:val="000000" w:themeColor="text1"/>
              </w:rPr>
              <w:t>hese on a large piece of paper or card with a range of materials. Then hold a ‘marketplace activity’ in which one member of each group stands by their poster and offers an explanation to other groups as they circulate around the room.</w:t>
            </w:r>
            <w:r w:rsidR="00E85016">
              <w:rPr>
                <w:color w:val="000000" w:themeColor="text1"/>
              </w:rPr>
              <w:t xml:space="preserve"> </w:t>
            </w:r>
            <w:r w:rsidRPr="00231F0A">
              <w:rPr>
                <w:b/>
                <w:color w:val="000000" w:themeColor="text1"/>
              </w:rPr>
              <w:t>(I)</w:t>
            </w:r>
          </w:p>
          <w:p w14:paraId="6CE98D06" w14:textId="77777777" w:rsidR="002639E8" w:rsidRDefault="002639E8" w:rsidP="001C22C1">
            <w:pPr>
              <w:pStyle w:val="BodyText"/>
              <w:rPr>
                <w:color w:val="000000" w:themeColor="text1"/>
              </w:rPr>
            </w:pPr>
          </w:p>
          <w:p w14:paraId="55EF1AC1" w14:textId="5F43F70F" w:rsidR="00A32767" w:rsidRDefault="000B79CB" w:rsidP="002639E8">
            <w:pPr>
              <w:pStyle w:val="Body"/>
            </w:pPr>
            <w:r>
              <w:rPr>
                <w:color w:val="000000" w:themeColor="text1"/>
              </w:rPr>
              <w:t>Learners</w:t>
            </w:r>
            <w:r w:rsidRPr="00522F8B">
              <w:rPr>
                <w:color w:val="000000" w:themeColor="text1"/>
              </w:rPr>
              <w:t xml:space="preserve"> </w:t>
            </w:r>
            <w:r w:rsidR="002639E8" w:rsidRPr="00574399">
              <w:t xml:space="preserve">make </w:t>
            </w:r>
            <w:r w:rsidR="002639E8">
              <w:t>cells and organelles</w:t>
            </w:r>
            <w:r w:rsidR="002639E8" w:rsidRPr="00574399">
              <w:t xml:space="preserve"> out of modelling clay</w:t>
            </w:r>
            <w:r w:rsidR="002639E8">
              <w:t xml:space="preserve"> to demonstrate how sections are made for viewing using microscopes</w:t>
            </w:r>
            <w:r w:rsidR="002639E8" w:rsidRPr="00574399">
              <w:t>. Cutting these at different angles will clearly illustrate how objects can look, depending on how the specimen was prepared (</w:t>
            </w:r>
            <w:proofErr w:type="gramStart"/>
            <w:r w:rsidR="002639E8" w:rsidRPr="00574399">
              <w:t>e.g.</w:t>
            </w:r>
            <w:proofErr w:type="gramEnd"/>
            <w:r w:rsidR="002639E8" w:rsidRPr="00574399">
              <w:t xml:space="preserve"> mitochondria often look sausage-shaped).</w:t>
            </w:r>
            <w:r w:rsidR="00812AAB">
              <w:t xml:space="preserve"> They should extend their understanding by referring to the functions of the organelles, </w:t>
            </w:r>
            <w:proofErr w:type="gramStart"/>
            <w:r w:rsidR="00812AAB">
              <w:t>e.g.</w:t>
            </w:r>
            <w:proofErr w:type="gramEnd"/>
            <w:r w:rsidR="00812AAB">
              <w:t xml:space="preserve"> the role of mitochondria in producing ATP.</w:t>
            </w:r>
            <w:r w:rsidR="002639E8" w:rsidRPr="00574399">
              <w:t xml:space="preserve"> </w:t>
            </w:r>
            <w:r w:rsidR="00A32767">
              <w:t xml:space="preserve">Learners </w:t>
            </w:r>
            <w:r w:rsidR="00B96D1A">
              <w:t>may use images of cells online to help them, including at websites such as</w:t>
            </w:r>
            <w:r w:rsidR="00A32767">
              <w:t>:</w:t>
            </w:r>
          </w:p>
          <w:p w14:paraId="56D40335" w14:textId="63F9C7C4" w:rsidR="002639E8" w:rsidRPr="002639E8" w:rsidRDefault="00A633F2" w:rsidP="002639E8">
            <w:pPr>
              <w:pStyle w:val="Body"/>
            </w:pPr>
            <w:hyperlink r:id="rId43" w:history="1">
              <w:r w:rsidR="00B96D1A" w:rsidRPr="00305F6E">
                <w:rPr>
                  <w:rStyle w:val="WebLink"/>
                </w:rPr>
                <w:t>www.cellimagelibrary.org/</w:t>
              </w:r>
            </w:hyperlink>
            <w:r w:rsidR="00E675EE">
              <w:t xml:space="preserve">, </w:t>
            </w:r>
            <w:hyperlink r:id="rId44" w:history="1">
              <w:r w:rsidR="00B96D1A" w:rsidRPr="00305F6E">
                <w:rPr>
                  <w:rStyle w:val="WebLink"/>
                </w:rPr>
                <w:t>www.denniskunkel.com/</w:t>
              </w:r>
            </w:hyperlink>
            <w:r w:rsidR="00B96D1A">
              <w:t xml:space="preserve"> </w:t>
            </w:r>
            <w:hyperlink r:id="rId45" w:anchor="fesemsimulatie" w:history="1">
              <w:r w:rsidR="00E675EE" w:rsidRPr="00305F6E">
                <w:rPr>
                  <w:rStyle w:val="WebLink"/>
                </w:rPr>
                <w:t>www.vcbio.science.ru.nl/en/virtuallessons/#fesemsimulatie</w:t>
              </w:r>
            </w:hyperlink>
            <w:r w:rsidR="00E675EE">
              <w:t xml:space="preserve"> </w:t>
            </w:r>
          </w:p>
          <w:p w14:paraId="0A7EA5C3" w14:textId="77777777" w:rsidR="002639E8" w:rsidRDefault="002639E8" w:rsidP="001C22C1">
            <w:pPr>
              <w:pStyle w:val="BodyText"/>
              <w:rPr>
                <w:b/>
                <w:color w:val="000000" w:themeColor="text1"/>
              </w:rPr>
            </w:pPr>
          </w:p>
          <w:p w14:paraId="6C3F862C" w14:textId="1400F073" w:rsidR="002639E8" w:rsidRDefault="000B79CB" w:rsidP="003D55A4">
            <w:pPr>
              <w:pStyle w:val="BodyText"/>
              <w:rPr>
                <w:b/>
                <w:color w:val="000000" w:themeColor="text1"/>
              </w:rPr>
            </w:pPr>
            <w:r>
              <w:rPr>
                <w:color w:val="000000" w:themeColor="text1"/>
              </w:rPr>
              <w:t>Learners</w:t>
            </w:r>
            <w:r w:rsidRPr="00522F8B">
              <w:rPr>
                <w:color w:val="000000" w:themeColor="text1"/>
              </w:rPr>
              <w:t xml:space="preserve"> </w:t>
            </w:r>
            <w:r>
              <w:rPr>
                <w:color w:val="000000" w:themeColor="text1"/>
              </w:rPr>
              <w:t xml:space="preserve">play </w:t>
            </w:r>
            <w:r w:rsidR="002639E8" w:rsidRPr="002639E8">
              <w:rPr>
                <w:color w:val="000000" w:themeColor="text1"/>
              </w:rPr>
              <w:t xml:space="preserve">a game of ‘bingo’ to consolidate the key terms from previous subtopics. Provide each learner with a grid of nine squares. Then provide 20 key terms </w:t>
            </w:r>
            <w:r w:rsidR="003D55A4">
              <w:rPr>
                <w:color w:val="000000" w:themeColor="text1"/>
              </w:rPr>
              <w:t xml:space="preserve">related to cells </w:t>
            </w:r>
            <w:r w:rsidR="002639E8" w:rsidRPr="002639E8">
              <w:rPr>
                <w:color w:val="000000" w:themeColor="text1"/>
              </w:rPr>
              <w:t>on the board</w:t>
            </w:r>
            <w:r w:rsidR="003D55A4">
              <w:rPr>
                <w:color w:val="000000" w:themeColor="text1"/>
              </w:rPr>
              <w:t>.</w:t>
            </w:r>
            <w:r w:rsidR="002639E8" w:rsidRPr="002639E8">
              <w:rPr>
                <w:color w:val="000000" w:themeColor="text1"/>
              </w:rPr>
              <w:t xml:space="preserve"> Learners select nine words at random to fill in the grid. Then call out definitions of each of the 20 key terms – in random order. The first learner to tick off all their nine words calls ‘bingo’ and wins the contest</w:t>
            </w:r>
            <w:r w:rsidR="002639E8">
              <w:rPr>
                <w:color w:val="000000" w:themeColor="text1"/>
              </w:rPr>
              <w:t>.</w:t>
            </w:r>
            <w:r w:rsidR="00ED7262">
              <w:rPr>
                <w:color w:val="000000" w:themeColor="text1"/>
              </w:rPr>
              <w:t xml:space="preserve"> </w:t>
            </w:r>
            <w:r w:rsidR="00671082">
              <w:rPr>
                <w:color w:val="000000" w:themeColor="text1"/>
              </w:rPr>
              <w:t>Simple definitions for the terms encountered in this topic can be found at</w:t>
            </w:r>
            <w:r w:rsidR="00A32767">
              <w:rPr>
                <w:color w:val="000000" w:themeColor="text1"/>
              </w:rPr>
              <w:t>:</w:t>
            </w:r>
            <w:r w:rsidR="00671082">
              <w:rPr>
                <w:color w:val="000000" w:themeColor="text1"/>
              </w:rPr>
              <w:t xml:space="preserve"> </w:t>
            </w:r>
            <w:hyperlink r:id="rId46" w:history="1">
              <w:r w:rsidR="001400FF" w:rsidRPr="00C55B5F">
                <w:rPr>
                  <w:rStyle w:val="Hyperlink"/>
                </w:rPr>
                <w:t>www.biologyreference.com/</w:t>
              </w:r>
            </w:hyperlink>
            <w:r w:rsidR="00671082">
              <w:rPr>
                <w:color w:val="000000" w:themeColor="text1"/>
              </w:rPr>
              <w:t xml:space="preserve"> </w:t>
            </w:r>
            <w:r w:rsidR="00671082" w:rsidRPr="002639E8">
              <w:rPr>
                <w:b/>
                <w:color w:val="000000" w:themeColor="text1"/>
              </w:rPr>
              <w:t>(F)</w:t>
            </w:r>
          </w:p>
          <w:p w14:paraId="5C0B27D7" w14:textId="77777777" w:rsidR="006C33B0" w:rsidRDefault="006C33B0" w:rsidP="003D55A4">
            <w:pPr>
              <w:pStyle w:val="BodyText"/>
              <w:rPr>
                <w:b/>
                <w:color w:val="000000" w:themeColor="text1"/>
              </w:rPr>
            </w:pPr>
          </w:p>
          <w:p w14:paraId="233A8394" w14:textId="2E077459" w:rsidR="006C33B0" w:rsidRPr="004A0B42" w:rsidRDefault="006C33B0" w:rsidP="00C17130">
            <w:pPr>
              <w:pStyle w:val="BodyText"/>
              <w:rPr>
                <w:b/>
                <w:color w:val="000000" w:themeColor="text1"/>
              </w:rPr>
            </w:pPr>
            <w:r w:rsidRPr="009566B4">
              <w:rPr>
                <w:b/>
                <w:color w:val="000000" w:themeColor="text1"/>
              </w:rPr>
              <w:t>Extension activity</w:t>
            </w:r>
            <w:r>
              <w:rPr>
                <w:color w:val="000000" w:themeColor="text1"/>
              </w:rPr>
              <w:t xml:space="preserve">: Learners prepare a series of five statements that can be classified as ‘always true,’ ‘sometimes true’ or ‘never true.’ Examples include ‘All cells have a surface membrane’ (always true), </w:t>
            </w:r>
            <w:r>
              <w:rPr>
                <w:color w:val="000000" w:themeColor="text1"/>
              </w:rPr>
              <w:lastRenderedPageBreak/>
              <w:t>‘Eukaryotic cells contain a nucleus’ (sometimes true – not red blood cells), and ‘</w:t>
            </w:r>
            <w:r w:rsidR="00C17130">
              <w:rPr>
                <w:color w:val="000000" w:themeColor="text1"/>
              </w:rPr>
              <w:t>Viruses and prokaryotic cells</w:t>
            </w:r>
            <w:r>
              <w:rPr>
                <w:color w:val="000000" w:themeColor="text1"/>
              </w:rPr>
              <w:t xml:space="preserve"> have membrane-bound organelles’ (never true). </w:t>
            </w:r>
            <w:r w:rsidRPr="00231F0A">
              <w:rPr>
                <w:b/>
                <w:color w:val="000000" w:themeColor="text1"/>
              </w:rPr>
              <w:t>(F)</w:t>
            </w:r>
          </w:p>
        </w:tc>
      </w:tr>
      <w:tr w:rsidR="00025520" w:rsidRPr="004A4E17" w14:paraId="7E987BB2" w14:textId="77777777" w:rsidTr="00274000">
        <w:trPr>
          <w:trHeight w:hRule="exact" w:val="440"/>
          <w:tblHeader/>
        </w:trPr>
        <w:tc>
          <w:tcPr>
            <w:tcW w:w="14601" w:type="dxa"/>
            <w:gridSpan w:val="3"/>
            <w:shd w:val="clear" w:color="auto" w:fill="E21951"/>
            <w:tcMar>
              <w:top w:w="113" w:type="dxa"/>
              <w:bottom w:w="113" w:type="dxa"/>
            </w:tcMar>
            <w:vAlign w:val="center"/>
          </w:tcPr>
          <w:p w14:paraId="6B0D76EE" w14:textId="50E23A6D" w:rsidR="00025520" w:rsidRPr="000D5B13" w:rsidRDefault="00025520" w:rsidP="001C22C1">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025520" w:rsidRPr="004A4E17" w14:paraId="3808377F" w14:textId="77777777" w:rsidTr="00274000">
        <w:tblPrEx>
          <w:tblCellMar>
            <w:top w:w="0" w:type="dxa"/>
            <w:bottom w:w="0" w:type="dxa"/>
          </w:tblCellMar>
        </w:tblPrEx>
        <w:tc>
          <w:tcPr>
            <w:tcW w:w="14601" w:type="dxa"/>
            <w:gridSpan w:val="3"/>
            <w:tcMar>
              <w:top w:w="113" w:type="dxa"/>
              <w:bottom w:w="113" w:type="dxa"/>
            </w:tcMar>
          </w:tcPr>
          <w:p w14:paraId="1BC38D16" w14:textId="4B8447B7" w:rsidR="00432E6A" w:rsidRPr="000D5B13" w:rsidRDefault="00025520" w:rsidP="00347D44">
            <w:pPr>
              <w:pStyle w:val="BodyText"/>
              <w:rPr>
                <w:rFonts w:cs="Times New Roman"/>
                <w:b/>
              </w:rPr>
            </w:pPr>
            <w:r w:rsidRPr="000D5B13">
              <w:rPr>
                <w:lang w:eastAsia="en-GB"/>
              </w:rPr>
              <w:t xml:space="preserve">Past/specimen papers and mark schemes are available to download at </w:t>
            </w:r>
            <w:hyperlink r:id="rId47" w:history="1">
              <w:r w:rsidRPr="000D5B13">
                <w:rPr>
                  <w:rStyle w:val="WebLink"/>
                </w:rPr>
                <w:t>www.cambridgeinternational.org/support</w:t>
              </w:r>
            </w:hyperlink>
            <w:r w:rsidRPr="000D5B13">
              <w:rPr>
                <w:rStyle w:val="Bold"/>
              </w:rPr>
              <w:t xml:space="preserve"> (F)</w:t>
            </w:r>
          </w:p>
        </w:tc>
      </w:tr>
    </w:tbl>
    <w:p w14:paraId="5D0B7FF8" w14:textId="55DE072A" w:rsidR="00573AA7" w:rsidRDefault="00573AA7" w:rsidP="00C92F05">
      <w:pPr>
        <w:rPr>
          <w:rFonts w:ascii="Arial" w:hAnsi="Arial"/>
          <w:bCs/>
          <w:sz w:val="20"/>
          <w:szCs w:val="20"/>
        </w:rPr>
      </w:pPr>
    </w:p>
    <w:p w14:paraId="41C5BFFB" w14:textId="0152E791" w:rsidR="00573AA7" w:rsidRDefault="00573AA7" w:rsidP="00C92F05">
      <w:pPr>
        <w:rPr>
          <w:rFonts w:ascii="Arial" w:hAnsi="Arial"/>
          <w:bCs/>
          <w:sz w:val="20"/>
          <w:szCs w:val="20"/>
        </w:rPr>
      </w:pPr>
    </w:p>
    <w:p w14:paraId="4660FF42" w14:textId="122D6D7B" w:rsidR="000B57F6" w:rsidRDefault="000B57F6">
      <w:pPr>
        <w:rPr>
          <w:rFonts w:ascii="Arial" w:hAnsi="Arial"/>
          <w:bCs/>
          <w:sz w:val="20"/>
          <w:szCs w:val="20"/>
        </w:rPr>
      </w:pPr>
      <w:r>
        <w:rPr>
          <w:rFonts w:ascii="Arial" w:hAnsi="Arial"/>
          <w:bCs/>
          <w:sz w:val="20"/>
          <w:szCs w:val="20"/>
        </w:rPr>
        <w:br w:type="page"/>
      </w:r>
    </w:p>
    <w:p w14:paraId="395AC57F" w14:textId="45968AAE" w:rsidR="000B57F6" w:rsidRPr="00393536" w:rsidRDefault="000B57F6" w:rsidP="000B57F6">
      <w:pPr>
        <w:pStyle w:val="Heading1"/>
      </w:pPr>
      <w:bookmarkStart w:id="7" w:name="_Toc30684712"/>
      <w:r>
        <w:lastRenderedPageBreak/>
        <w:t xml:space="preserve"> Biological molecules</w:t>
      </w:r>
      <w:bookmarkEnd w:id="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798"/>
        <w:gridCol w:w="9676"/>
      </w:tblGrid>
      <w:tr w:rsidR="000B57F6" w:rsidRPr="004A4E17" w14:paraId="54A4744B" w14:textId="77777777" w:rsidTr="00487802">
        <w:trPr>
          <w:trHeight w:val="17"/>
          <w:tblHeader/>
        </w:trPr>
        <w:tc>
          <w:tcPr>
            <w:tcW w:w="2127" w:type="dxa"/>
            <w:shd w:val="clear" w:color="auto" w:fill="E21951"/>
            <w:tcMar>
              <w:top w:w="113" w:type="dxa"/>
              <w:bottom w:w="113" w:type="dxa"/>
            </w:tcMar>
            <w:vAlign w:val="center"/>
          </w:tcPr>
          <w:p w14:paraId="34285D6E" w14:textId="77777777" w:rsidR="000B57F6" w:rsidRPr="004A4E17" w:rsidRDefault="000B57F6" w:rsidP="00CE53D2">
            <w:pPr>
              <w:pStyle w:val="TableHead"/>
              <w:spacing w:before="0" w:after="0"/>
            </w:pPr>
            <w:r w:rsidRPr="004A4E17">
              <w:t>Syllabus ref</w:t>
            </w:r>
            <w:r>
              <w:t>. and Key Concepts (KC)</w:t>
            </w:r>
          </w:p>
        </w:tc>
        <w:tc>
          <w:tcPr>
            <w:tcW w:w="2798" w:type="dxa"/>
            <w:shd w:val="clear" w:color="auto" w:fill="E21951"/>
            <w:tcMar>
              <w:top w:w="113" w:type="dxa"/>
              <w:bottom w:w="113" w:type="dxa"/>
            </w:tcMar>
            <w:vAlign w:val="center"/>
          </w:tcPr>
          <w:p w14:paraId="0B951177" w14:textId="7548213B" w:rsidR="000B57F6" w:rsidRPr="000D5B13" w:rsidRDefault="00DF68C9" w:rsidP="00CE53D2">
            <w:pPr>
              <w:pStyle w:val="TableHead"/>
              <w:spacing w:before="0" w:after="0"/>
            </w:pPr>
            <w:r>
              <w:t>Learning outcomes</w:t>
            </w:r>
          </w:p>
        </w:tc>
        <w:tc>
          <w:tcPr>
            <w:tcW w:w="9676" w:type="dxa"/>
            <w:shd w:val="clear" w:color="auto" w:fill="E21951"/>
            <w:tcMar>
              <w:top w:w="113" w:type="dxa"/>
              <w:bottom w:w="113" w:type="dxa"/>
            </w:tcMar>
            <w:vAlign w:val="center"/>
          </w:tcPr>
          <w:p w14:paraId="70CBC729" w14:textId="77777777" w:rsidR="000B57F6" w:rsidRPr="00DF2AEF" w:rsidRDefault="000B57F6" w:rsidP="00CE53D2">
            <w:pPr>
              <w:pStyle w:val="TableHead"/>
              <w:spacing w:before="0" w:after="0"/>
            </w:pPr>
            <w:r w:rsidRPr="00DF2AEF">
              <w:t>Suggested teaching activities</w:t>
            </w:r>
            <w:r>
              <w:t xml:space="preserve"> </w:t>
            </w:r>
          </w:p>
        </w:tc>
      </w:tr>
      <w:tr w:rsidR="00025520" w:rsidRPr="004A4E17" w14:paraId="4A811091" w14:textId="77777777" w:rsidTr="00F55510">
        <w:tblPrEx>
          <w:tblCellMar>
            <w:top w:w="0" w:type="dxa"/>
            <w:bottom w:w="0" w:type="dxa"/>
          </w:tblCellMar>
        </w:tblPrEx>
        <w:trPr>
          <w:trHeight w:val="487"/>
        </w:trPr>
        <w:tc>
          <w:tcPr>
            <w:tcW w:w="2127" w:type="dxa"/>
            <w:tcMar>
              <w:top w:w="113" w:type="dxa"/>
              <w:bottom w:w="113" w:type="dxa"/>
            </w:tcMar>
          </w:tcPr>
          <w:p w14:paraId="5CD62AD1" w14:textId="77777777" w:rsidR="00025520" w:rsidRDefault="00025520" w:rsidP="001C22C1">
            <w:pPr>
              <w:pStyle w:val="BodyText"/>
              <w:rPr>
                <w:lang w:eastAsia="en-GB"/>
              </w:rPr>
            </w:pPr>
            <w:r w:rsidRPr="000B57F6">
              <w:rPr>
                <w:lang w:eastAsia="en-GB"/>
              </w:rPr>
              <w:t>2.1 Testing for biological molecules</w:t>
            </w:r>
          </w:p>
          <w:p w14:paraId="1F358119" w14:textId="77777777" w:rsidR="00230AF5" w:rsidRDefault="00230AF5" w:rsidP="001C22C1">
            <w:pPr>
              <w:pStyle w:val="BodyText"/>
              <w:rPr>
                <w:lang w:eastAsia="en-GB"/>
              </w:rPr>
            </w:pPr>
          </w:p>
          <w:p w14:paraId="19B106F8" w14:textId="498841E6" w:rsidR="00230AF5" w:rsidRPr="00305F6E" w:rsidRDefault="00230AF5" w:rsidP="001C22C1">
            <w:pPr>
              <w:pStyle w:val="BodyText"/>
              <w:rPr>
                <w:b/>
                <w:bCs/>
                <w:color w:val="E21951"/>
                <w:lang w:eastAsia="en-GB"/>
              </w:rPr>
            </w:pPr>
            <w:r w:rsidRPr="00305F6E">
              <w:rPr>
                <w:b/>
                <w:bCs/>
                <w:color w:val="E21951"/>
                <w:lang w:eastAsia="en-GB"/>
              </w:rPr>
              <w:t>KC2</w:t>
            </w:r>
          </w:p>
          <w:p w14:paraId="37650AF9" w14:textId="77777777" w:rsidR="0025024F" w:rsidRPr="00305F6E" w:rsidRDefault="0025024F" w:rsidP="0025024F">
            <w:pPr>
              <w:pStyle w:val="BodyText"/>
              <w:rPr>
                <w:b/>
                <w:bCs/>
                <w:color w:val="E21951"/>
                <w:lang w:eastAsia="en-GB"/>
              </w:rPr>
            </w:pPr>
          </w:p>
          <w:p w14:paraId="3A62B2BF" w14:textId="2C98436E" w:rsidR="0025024F" w:rsidRPr="00305F6E" w:rsidRDefault="0025024F" w:rsidP="0025024F">
            <w:pPr>
              <w:pStyle w:val="BodyText"/>
              <w:rPr>
                <w:b/>
                <w:bCs/>
                <w:color w:val="E21951"/>
                <w:lang w:eastAsia="en-GB"/>
              </w:rPr>
            </w:pPr>
            <w:r w:rsidRPr="00305F6E">
              <w:rPr>
                <w:b/>
                <w:bCs/>
                <w:color w:val="E21951"/>
                <w:lang w:eastAsia="en-GB"/>
              </w:rPr>
              <w:t>KC6</w:t>
            </w:r>
          </w:p>
          <w:p w14:paraId="440E3996" w14:textId="1605C488" w:rsidR="0025024F" w:rsidRPr="004A4E17" w:rsidRDefault="0025024F" w:rsidP="001C22C1">
            <w:pPr>
              <w:pStyle w:val="BodyText"/>
              <w:rPr>
                <w:lang w:eastAsia="en-GB"/>
              </w:rPr>
            </w:pPr>
          </w:p>
        </w:tc>
        <w:tc>
          <w:tcPr>
            <w:tcW w:w="2798" w:type="dxa"/>
            <w:tcMar>
              <w:top w:w="113" w:type="dxa"/>
              <w:bottom w:w="113" w:type="dxa"/>
            </w:tcMar>
          </w:tcPr>
          <w:p w14:paraId="4CE757CD" w14:textId="685F9B0A" w:rsidR="00025520" w:rsidRPr="00305F6E" w:rsidRDefault="002D7364" w:rsidP="00895741">
            <w:pPr>
              <w:pStyle w:val="BodyText"/>
              <w:rPr>
                <w:lang w:eastAsia="en-GB"/>
              </w:rPr>
            </w:pPr>
            <w:r w:rsidRPr="000B57F6">
              <w:rPr>
                <w:lang w:eastAsia="en-GB"/>
              </w:rPr>
              <w:t>2.1</w:t>
            </w:r>
            <w:r>
              <w:rPr>
                <w:lang w:eastAsia="en-GB"/>
              </w:rPr>
              <w:t>.</w:t>
            </w:r>
            <w:r w:rsidR="00025520" w:rsidRPr="00305F6E">
              <w:rPr>
                <w:lang w:eastAsia="en-GB"/>
              </w:rPr>
              <w:t xml:space="preserve">1 </w:t>
            </w:r>
            <w:r w:rsidR="009566B4" w:rsidRPr="00305F6E">
              <w:rPr>
                <w:lang w:eastAsia="en-GB"/>
              </w:rPr>
              <w:t>D</w:t>
            </w:r>
            <w:r w:rsidR="00025520" w:rsidRPr="00305F6E">
              <w:rPr>
                <w:lang w:eastAsia="en-GB"/>
              </w:rPr>
              <w:t>escribe and carry out the Benedict’s test for reducing sugars, the iodine test for starch, the emulsion test for lipids and the biuret test for proteins.</w:t>
            </w:r>
          </w:p>
          <w:p w14:paraId="0C9428FE" w14:textId="77777777" w:rsidR="009566B4" w:rsidRPr="00305F6E" w:rsidRDefault="009566B4" w:rsidP="00895741">
            <w:pPr>
              <w:pStyle w:val="BodyText"/>
              <w:rPr>
                <w:lang w:eastAsia="en-GB"/>
              </w:rPr>
            </w:pPr>
          </w:p>
          <w:p w14:paraId="06B3B088" w14:textId="42498ABE" w:rsidR="00025520" w:rsidRPr="00305F6E" w:rsidRDefault="002D7364" w:rsidP="00895741">
            <w:pPr>
              <w:pStyle w:val="BodyText"/>
              <w:rPr>
                <w:lang w:eastAsia="en-GB"/>
              </w:rPr>
            </w:pPr>
            <w:r w:rsidRPr="000B57F6">
              <w:rPr>
                <w:lang w:eastAsia="en-GB"/>
              </w:rPr>
              <w:t>2.1</w:t>
            </w:r>
            <w:r>
              <w:rPr>
                <w:lang w:eastAsia="en-GB"/>
              </w:rPr>
              <w:t>.</w:t>
            </w:r>
            <w:r w:rsidR="00025520" w:rsidRPr="00305F6E">
              <w:rPr>
                <w:lang w:eastAsia="en-GB"/>
              </w:rPr>
              <w:t xml:space="preserve">2 </w:t>
            </w:r>
            <w:r w:rsidR="009566B4" w:rsidRPr="00305F6E">
              <w:rPr>
                <w:lang w:eastAsia="en-GB"/>
              </w:rPr>
              <w:t>D</w:t>
            </w:r>
            <w:r w:rsidR="00025520" w:rsidRPr="00305F6E">
              <w:rPr>
                <w:lang w:eastAsia="en-GB"/>
              </w:rPr>
              <w:t>escribe and carry out a semi-quantitative Benedict’s test on</w:t>
            </w:r>
            <w:r w:rsidR="00A32767">
              <w:rPr>
                <w:lang w:eastAsia="en-GB"/>
              </w:rPr>
              <w:t xml:space="preserve"> </w:t>
            </w:r>
            <w:r w:rsidR="00025520" w:rsidRPr="00305F6E">
              <w:rPr>
                <w:lang w:eastAsia="en-GB"/>
              </w:rPr>
              <w:t xml:space="preserve">a reducing sugar solution by standardising the test and using the results (time to </w:t>
            </w:r>
            <w:r w:rsidR="009566B4" w:rsidRPr="00305F6E">
              <w:rPr>
                <w:lang w:eastAsia="en-GB"/>
              </w:rPr>
              <w:t>fi</w:t>
            </w:r>
            <w:r w:rsidR="00025520" w:rsidRPr="00305F6E">
              <w:rPr>
                <w:lang w:eastAsia="en-GB"/>
              </w:rPr>
              <w:t>rst colour change or comparison to colour standards) to estimate the concentration.</w:t>
            </w:r>
          </w:p>
          <w:p w14:paraId="2AF546E1" w14:textId="77777777" w:rsidR="009566B4" w:rsidRPr="00305F6E" w:rsidRDefault="009566B4" w:rsidP="00895741">
            <w:pPr>
              <w:pStyle w:val="BodyText"/>
              <w:rPr>
                <w:lang w:eastAsia="en-GB"/>
              </w:rPr>
            </w:pPr>
          </w:p>
          <w:p w14:paraId="572A0022" w14:textId="3A7F89F7" w:rsidR="00025520" w:rsidRPr="00305F6E" w:rsidRDefault="002D7364">
            <w:pPr>
              <w:pStyle w:val="BodyText"/>
              <w:rPr>
                <w:lang w:eastAsia="en-GB"/>
              </w:rPr>
            </w:pPr>
            <w:r w:rsidRPr="000B57F6">
              <w:rPr>
                <w:lang w:eastAsia="en-GB"/>
              </w:rPr>
              <w:t>2.1</w:t>
            </w:r>
            <w:r>
              <w:rPr>
                <w:lang w:eastAsia="en-GB"/>
              </w:rPr>
              <w:t>.</w:t>
            </w:r>
            <w:r w:rsidR="00BD3EDE">
              <w:rPr>
                <w:lang w:eastAsia="en-GB"/>
              </w:rPr>
              <w:t xml:space="preserve">3 </w:t>
            </w:r>
            <w:r w:rsidR="009566B4" w:rsidRPr="00305F6E">
              <w:rPr>
                <w:lang w:eastAsia="en-GB"/>
              </w:rPr>
              <w:t>D</w:t>
            </w:r>
            <w:r w:rsidR="00025520" w:rsidRPr="00305F6E">
              <w:rPr>
                <w:lang w:eastAsia="en-GB"/>
              </w:rPr>
              <w:t>escribe and carry out a test to identify the presence of non-reducing sugars, using acid hydrolysis and Benedict’s solution.</w:t>
            </w:r>
          </w:p>
        </w:tc>
        <w:tc>
          <w:tcPr>
            <w:tcW w:w="9676" w:type="dxa"/>
            <w:tcMar>
              <w:top w:w="113" w:type="dxa"/>
              <w:bottom w:w="113" w:type="dxa"/>
            </w:tcMar>
          </w:tcPr>
          <w:p w14:paraId="3588C786" w14:textId="49DC93A9" w:rsidR="008916D7" w:rsidRDefault="008916D7" w:rsidP="000173AE">
            <w:pPr>
              <w:pStyle w:val="Body"/>
            </w:pPr>
            <w:r w:rsidRPr="000173AE">
              <w:t xml:space="preserve">Display </w:t>
            </w:r>
            <w:r w:rsidR="008C0320">
              <w:t>a list of</w:t>
            </w:r>
            <w:r w:rsidRPr="000173AE">
              <w:t xml:space="preserve"> key terms that learners </w:t>
            </w:r>
            <w:r w:rsidR="00F23308">
              <w:t>must</w:t>
            </w:r>
            <w:r w:rsidRPr="000173AE">
              <w:t xml:space="preserve"> know in the form of a ‘word board.’ </w:t>
            </w:r>
            <w:r w:rsidR="0089412A">
              <w:t>These</w:t>
            </w:r>
            <w:r w:rsidRPr="000173AE">
              <w:t xml:space="preserve"> include the types of biological molecule</w:t>
            </w:r>
            <w:r w:rsidR="0089412A">
              <w:t xml:space="preserve"> and</w:t>
            </w:r>
            <w:r w:rsidRPr="000173AE">
              <w:t xml:space="preserve"> their key functions in organisms. As you call out a word, ask for a show of hands to see who has heard of it, then ask learners to keep their hand raised if they would like to link at least two of the words together. </w:t>
            </w:r>
            <w:r w:rsidR="008C0320">
              <w:t>An example</w:t>
            </w:r>
            <w:r w:rsidRPr="000173AE">
              <w:t xml:space="preserve"> </w:t>
            </w:r>
            <w:r w:rsidR="008C0320">
              <w:t>could</w:t>
            </w:r>
            <w:r w:rsidRPr="000173AE">
              <w:t xml:space="preserve"> be ‘carbohydrates and lipids contain the elements carbon, hydrogen and oxygen.’</w:t>
            </w:r>
            <w:r>
              <w:t xml:space="preserve"> </w:t>
            </w:r>
            <w:r w:rsidRPr="008916D7">
              <w:rPr>
                <w:b/>
              </w:rPr>
              <w:t>(F)</w:t>
            </w:r>
          </w:p>
          <w:p w14:paraId="36E9D3D9" w14:textId="77777777" w:rsidR="006C33B0" w:rsidRDefault="006C33B0" w:rsidP="000173AE">
            <w:pPr>
              <w:pStyle w:val="Body"/>
            </w:pPr>
          </w:p>
          <w:p w14:paraId="07D12286" w14:textId="510525AF" w:rsidR="008C0320" w:rsidRDefault="0099066B" w:rsidP="008C0320">
            <w:pPr>
              <w:pStyle w:val="Body"/>
            </w:pPr>
            <w:r>
              <w:t xml:space="preserve">Learners carry out </w:t>
            </w:r>
            <w:r w:rsidR="004D1E35">
              <w:t xml:space="preserve">some of the biochemical tests for different types of </w:t>
            </w:r>
            <w:proofErr w:type="gramStart"/>
            <w:r w:rsidR="004D1E35">
              <w:t>molecule</w:t>
            </w:r>
            <w:proofErr w:type="gramEnd"/>
            <w:r w:rsidR="008C0320">
              <w:t xml:space="preserve">. These may include </w:t>
            </w:r>
            <w:r w:rsidR="000173AE">
              <w:t>simple</w:t>
            </w:r>
            <w:r w:rsidR="000173AE" w:rsidRPr="000173AE">
              <w:t xml:space="preserve"> laboratory techniques to confirm the presence of reducing sugars, starch, </w:t>
            </w:r>
            <w:proofErr w:type="gramStart"/>
            <w:r w:rsidR="000173AE" w:rsidRPr="000173AE">
              <w:t>lipids</w:t>
            </w:r>
            <w:proofErr w:type="gramEnd"/>
            <w:r w:rsidR="000173AE" w:rsidRPr="000173AE">
              <w:t xml:space="preserve"> and proteins.</w:t>
            </w:r>
            <w:r w:rsidR="008C0320">
              <w:t xml:space="preserve"> Demonstrate how dialysis tubing can be filled with starch solution and placed in a boiling tube of iodine solution. </w:t>
            </w:r>
            <w:r>
              <w:t>Invert t</w:t>
            </w:r>
            <w:r w:rsidR="008C0320">
              <w:t>he boiling tube (with bung) a few times and learners watch the contents of the dialysis tubing change colour. Ask learners to explain their observations.</w:t>
            </w:r>
          </w:p>
          <w:p w14:paraId="3BB9D888" w14:textId="77777777" w:rsidR="008C0320" w:rsidRDefault="008C0320" w:rsidP="008C0320">
            <w:pPr>
              <w:pStyle w:val="Body"/>
            </w:pPr>
          </w:p>
          <w:p w14:paraId="634BEFF7" w14:textId="59B4748A" w:rsidR="000173AE" w:rsidRDefault="00BF5352" w:rsidP="008C0320">
            <w:pPr>
              <w:pStyle w:val="Body"/>
            </w:pPr>
            <w:r w:rsidRPr="00BF5352">
              <w:t xml:space="preserve">Learners </w:t>
            </w:r>
            <w:r w:rsidR="008C0320">
              <w:t xml:space="preserve">develop their practical skills further by preparing </w:t>
            </w:r>
            <w:r w:rsidRPr="00BF5352">
              <w:t>a range of dilutions of glucose by serial dilution and use the Benedict’s</w:t>
            </w:r>
            <w:r>
              <w:t xml:space="preserve">, </w:t>
            </w:r>
            <w:proofErr w:type="gramStart"/>
            <w:r>
              <w:t>iodine</w:t>
            </w:r>
            <w:proofErr w:type="gramEnd"/>
            <w:r>
              <w:t xml:space="preserve"> or biuret</w:t>
            </w:r>
            <w:r w:rsidRPr="00BF5352">
              <w:t xml:space="preserve"> test</w:t>
            </w:r>
            <w:r w:rsidR="00E0619D">
              <w:t>s</w:t>
            </w:r>
            <w:r w:rsidRPr="00BF5352">
              <w:t xml:space="preserve"> to estimate the unknown concentration of a solution of </w:t>
            </w:r>
            <w:r>
              <w:t>a given biological molecule</w:t>
            </w:r>
            <w:r w:rsidRPr="00BF5352">
              <w:t>.</w:t>
            </w:r>
            <w:r>
              <w:t xml:space="preserve"> This exercise helps l</w:t>
            </w:r>
            <w:r>
              <w:rPr>
                <w:color w:val="000000" w:themeColor="text1"/>
              </w:rPr>
              <w:t xml:space="preserve">earners to form an understanding of the process of preparing solutions by serial dilution, and distinguish between qualitative, </w:t>
            </w:r>
            <w:proofErr w:type="gramStart"/>
            <w:r>
              <w:rPr>
                <w:color w:val="000000" w:themeColor="text1"/>
              </w:rPr>
              <w:t>quantitative</w:t>
            </w:r>
            <w:proofErr w:type="gramEnd"/>
            <w:r>
              <w:rPr>
                <w:color w:val="000000" w:themeColor="text1"/>
              </w:rPr>
              <w:t xml:space="preserve"> and semi-quantitative tests.</w:t>
            </w:r>
          </w:p>
          <w:p w14:paraId="30336227" w14:textId="77777777" w:rsidR="009566B4" w:rsidRDefault="009566B4" w:rsidP="008916D7">
            <w:pPr>
              <w:pStyle w:val="Body"/>
            </w:pPr>
          </w:p>
          <w:p w14:paraId="75D5FFB7" w14:textId="4D83907A" w:rsidR="008916D7" w:rsidRDefault="008916D7" w:rsidP="00FF2941">
            <w:pPr>
              <w:pStyle w:val="Body"/>
              <w:rPr>
                <w:b/>
              </w:rPr>
            </w:pPr>
            <w:r>
              <w:t>L</w:t>
            </w:r>
            <w:r w:rsidRPr="008916D7">
              <w:t xml:space="preserve">earners </w:t>
            </w:r>
            <w:r w:rsidR="00FF2941">
              <w:t>review</w:t>
            </w:r>
            <w:r w:rsidRPr="008916D7">
              <w:t xml:space="preserve"> their </w:t>
            </w:r>
            <w:r w:rsidR="00B10801">
              <w:t>knowledge</w:t>
            </w:r>
            <w:r w:rsidRPr="008916D7">
              <w:t xml:space="preserve"> by constructing a table to list the biological molecules, test reagent, negative </w:t>
            </w:r>
            <w:proofErr w:type="gramStart"/>
            <w:r w:rsidRPr="008916D7">
              <w:t>result</w:t>
            </w:r>
            <w:proofErr w:type="gramEnd"/>
            <w:r w:rsidRPr="008916D7">
              <w:t xml:space="preserve"> and posi</w:t>
            </w:r>
            <w:r w:rsidR="00FF2941">
              <w:t>tive result in separate columns</w:t>
            </w:r>
            <w:r>
              <w:t xml:space="preserve">. </w:t>
            </w:r>
            <w:r w:rsidRPr="008916D7">
              <w:rPr>
                <w:b/>
              </w:rPr>
              <w:t>(I)</w:t>
            </w:r>
          </w:p>
          <w:p w14:paraId="40401D1E" w14:textId="77777777" w:rsidR="006C33B0" w:rsidRDefault="006C33B0" w:rsidP="00FF2941">
            <w:pPr>
              <w:pStyle w:val="Body"/>
              <w:rPr>
                <w:b/>
              </w:rPr>
            </w:pPr>
          </w:p>
          <w:p w14:paraId="52A2CC36" w14:textId="6ED2BAFE" w:rsidR="006C33B0" w:rsidRPr="006C33B0" w:rsidRDefault="006C33B0" w:rsidP="00FF2941">
            <w:pPr>
              <w:pStyle w:val="Body"/>
              <w:rPr>
                <w:color w:val="000000" w:themeColor="text1"/>
              </w:rPr>
            </w:pPr>
            <w:r w:rsidRPr="009566B4">
              <w:rPr>
                <w:b/>
                <w:color w:val="000000" w:themeColor="text1"/>
              </w:rPr>
              <w:t>Extension activity</w:t>
            </w:r>
            <w:r>
              <w:rPr>
                <w:color w:val="000000" w:themeColor="text1"/>
              </w:rPr>
              <w:t>: Discuss the use of a colorimeter to improve the accuracy of the calibration curves used to estimate the glucose concentration of a solution of unknown concentration.</w:t>
            </w:r>
          </w:p>
        </w:tc>
      </w:tr>
      <w:tr w:rsidR="003036E8" w:rsidRPr="004A4E17" w14:paraId="2E7352A5" w14:textId="77777777" w:rsidTr="00F55510">
        <w:tblPrEx>
          <w:tblCellMar>
            <w:top w:w="0" w:type="dxa"/>
            <w:bottom w:w="0" w:type="dxa"/>
          </w:tblCellMar>
        </w:tblPrEx>
        <w:tc>
          <w:tcPr>
            <w:tcW w:w="2127" w:type="dxa"/>
            <w:vMerge w:val="restart"/>
            <w:tcMar>
              <w:top w:w="113" w:type="dxa"/>
              <w:bottom w:w="113" w:type="dxa"/>
            </w:tcMar>
          </w:tcPr>
          <w:p w14:paraId="2411709C" w14:textId="77777777" w:rsidR="003036E8" w:rsidRDefault="003036E8" w:rsidP="001C22C1">
            <w:pPr>
              <w:pStyle w:val="BodyText"/>
              <w:rPr>
                <w:lang w:eastAsia="en-GB"/>
              </w:rPr>
            </w:pPr>
            <w:r w:rsidRPr="000B57F6">
              <w:rPr>
                <w:lang w:eastAsia="en-GB"/>
              </w:rPr>
              <w:t>2.</w:t>
            </w:r>
            <w:r>
              <w:rPr>
                <w:lang w:eastAsia="en-GB"/>
              </w:rPr>
              <w:t>2</w:t>
            </w:r>
            <w:r w:rsidRPr="000B57F6">
              <w:rPr>
                <w:lang w:eastAsia="en-GB"/>
              </w:rPr>
              <w:t xml:space="preserve"> Carbohydrates and lipids</w:t>
            </w:r>
          </w:p>
          <w:p w14:paraId="4C19E68A" w14:textId="77777777" w:rsidR="00230AF5" w:rsidRDefault="00230AF5" w:rsidP="001C22C1">
            <w:pPr>
              <w:pStyle w:val="BodyText"/>
              <w:rPr>
                <w:lang w:eastAsia="en-GB"/>
              </w:rPr>
            </w:pPr>
          </w:p>
          <w:p w14:paraId="77701D61" w14:textId="306181A6" w:rsidR="00230AF5" w:rsidRPr="00305F6E" w:rsidRDefault="00230AF5" w:rsidP="001C22C1">
            <w:pPr>
              <w:pStyle w:val="BodyText"/>
              <w:rPr>
                <w:b/>
                <w:bCs/>
                <w:color w:val="E21951"/>
                <w:lang w:eastAsia="en-GB"/>
              </w:rPr>
            </w:pPr>
            <w:r w:rsidRPr="00305F6E">
              <w:rPr>
                <w:b/>
                <w:bCs/>
                <w:color w:val="E21951"/>
                <w:lang w:eastAsia="en-GB"/>
              </w:rPr>
              <w:t xml:space="preserve">KC2 </w:t>
            </w:r>
          </w:p>
          <w:p w14:paraId="2E8877F7" w14:textId="18AE1C1E" w:rsidR="0025024F" w:rsidRPr="004A4E17" w:rsidRDefault="0025024F" w:rsidP="001C22C1">
            <w:pPr>
              <w:pStyle w:val="BodyText"/>
              <w:rPr>
                <w:lang w:eastAsia="en-GB"/>
              </w:rPr>
            </w:pPr>
          </w:p>
        </w:tc>
        <w:tc>
          <w:tcPr>
            <w:tcW w:w="2798" w:type="dxa"/>
            <w:tcMar>
              <w:top w:w="113" w:type="dxa"/>
              <w:bottom w:w="113" w:type="dxa"/>
            </w:tcMar>
          </w:tcPr>
          <w:p w14:paraId="446F0F94" w14:textId="27B78E14" w:rsidR="003036E8" w:rsidRPr="00305F6E" w:rsidRDefault="002D7364" w:rsidP="001C22C1">
            <w:pPr>
              <w:pStyle w:val="BodyText"/>
              <w:rPr>
                <w:lang w:eastAsia="en-GB"/>
              </w:rPr>
            </w:pPr>
            <w:r w:rsidRPr="000B57F6">
              <w:rPr>
                <w:lang w:eastAsia="en-GB"/>
              </w:rPr>
              <w:t>2.</w:t>
            </w:r>
            <w:r>
              <w:rPr>
                <w:lang w:eastAsia="en-GB"/>
              </w:rPr>
              <w:t>2.</w:t>
            </w:r>
            <w:r w:rsidR="003036E8" w:rsidRPr="00305F6E">
              <w:rPr>
                <w:lang w:eastAsia="en-GB"/>
              </w:rPr>
              <w:t xml:space="preserve">1 </w:t>
            </w:r>
            <w:r w:rsidR="001002FA" w:rsidRPr="00305F6E">
              <w:rPr>
                <w:lang w:eastAsia="en-GB"/>
              </w:rPr>
              <w:t>D</w:t>
            </w:r>
            <w:r w:rsidR="003036E8" w:rsidRPr="00305F6E">
              <w:rPr>
                <w:lang w:eastAsia="en-GB"/>
              </w:rPr>
              <w:t>escribe and draw the ring forms of α-glucose and β-glucose.</w:t>
            </w:r>
          </w:p>
          <w:p w14:paraId="3009DD1F" w14:textId="77777777" w:rsidR="001002FA" w:rsidRPr="00305F6E" w:rsidRDefault="001002FA" w:rsidP="001C22C1">
            <w:pPr>
              <w:pStyle w:val="BodyText"/>
              <w:rPr>
                <w:lang w:eastAsia="en-GB"/>
              </w:rPr>
            </w:pPr>
          </w:p>
          <w:p w14:paraId="73B57A3A" w14:textId="47D267C3" w:rsidR="003036E8" w:rsidRPr="00305F6E" w:rsidRDefault="002D7364" w:rsidP="001C22C1">
            <w:pPr>
              <w:pStyle w:val="BodyText"/>
              <w:rPr>
                <w:lang w:eastAsia="en-GB"/>
              </w:rPr>
            </w:pPr>
            <w:r w:rsidRPr="000B57F6">
              <w:rPr>
                <w:lang w:eastAsia="en-GB"/>
              </w:rPr>
              <w:t>2.</w:t>
            </w:r>
            <w:r>
              <w:rPr>
                <w:lang w:eastAsia="en-GB"/>
              </w:rPr>
              <w:t>2.</w:t>
            </w:r>
            <w:r w:rsidR="003036E8" w:rsidRPr="00305F6E">
              <w:rPr>
                <w:lang w:eastAsia="en-GB"/>
              </w:rPr>
              <w:t xml:space="preserve">2 </w:t>
            </w:r>
            <w:r w:rsidR="001002FA" w:rsidRPr="00305F6E">
              <w:rPr>
                <w:lang w:eastAsia="en-GB"/>
              </w:rPr>
              <w:t>D</w:t>
            </w:r>
            <w:r w:rsidR="003036E8" w:rsidRPr="00305F6E">
              <w:rPr>
                <w:lang w:eastAsia="en-GB"/>
              </w:rPr>
              <w:t>e</w:t>
            </w:r>
            <w:r w:rsidR="001002FA" w:rsidRPr="00305F6E">
              <w:rPr>
                <w:lang w:eastAsia="en-GB"/>
              </w:rPr>
              <w:t>fi</w:t>
            </w:r>
            <w:r w:rsidR="003036E8" w:rsidRPr="00305F6E">
              <w:rPr>
                <w:lang w:eastAsia="en-GB"/>
              </w:rPr>
              <w:t xml:space="preserve">ne the terms monomer, polymer, macromolecule, monosaccharide, </w:t>
            </w:r>
            <w:proofErr w:type="gramStart"/>
            <w:r w:rsidR="003036E8" w:rsidRPr="00305F6E">
              <w:rPr>
                <w:lang w:eastAsia="en-GB"/>
              </w:rPr>
              <w:t>disaccharide</w:t>
            </w:r>
            <w:proofErr w:type="gramEnd"/>
            <w:r w:rsidR="003036E8" w:rsidRPr="00305F6E">
              <w:rPr>
                <w:lang w:eastAsia="en-GB"/>
              </w:rPr>
              <w:t xml:space="preserve"> and polysaccharide.</w:t>
            </w:r>
          </w:p>
          <w:p w14:paraId="77FAB2CF" w14:textId="77777777" w:rsidR="001002FA" w:rsidRPr="00305F6E" w:rsidRDefault="001002FA" w:rsidP="001C22C1">
            <w:pPr>
              <w:pStyle w:val="BodyText"/>
              <w:rPr>
                <w:lang w:eastAsia="en-GB"/>
              </w:rPr>
            </w:pPr>
          </w:p>
          <w:p w14:paraId="141EFEA1" w14:textId="6DE37D27" w:rsidR="003036E8" w:rsidRPr="00305F6E" w:rsidRDefault="002D7364" w:rsidP="001C22C1">
            <w:pPr>
              <w:pStyle w:val="BodyText"/>
              <w:rPr>
                <w:lang w:eastAsia="en-GB"/>
              </w:rPr>
            </w:pPr>
            <w:r w:rsidRPr="000B57F6">
              <w:rPr>
                <w:lang w:eastAsia="en-GB"/>
              </w:rPr>
              <w:t>2.</w:t>
            </w:r>
            <w:r>
              <w:rPr>
                <w:lang w:eastAsia="en-GB"/>
              </w:rPr>
              <w:t>2.</w:t>
            </w:r>
            <w:r w:rsidR="003036E8" w:rsidRPr="00305F6E">
              <w:rPr>
                <w:lang w:eastAsia="en-GB"/>
              </w:rPr>
              <w:t xml:space="preserve">3 </w:t>
            </w:r>
            <w:r w:rsidR="001002FA" w:rsidRPr="00305F6E">
              <w:rPr>
                <w:lang w:eastAsia="en-GB"/>
              </w:rPr>
              <w:t>S</w:t>
            </w:r>
            <w:r w:rsidR="003036E8" w:rsidRPr="00305F6E">
              <w:rPr>
                <w:lang w:eastAsia="en-GB"/>
              </w:rPr>
              <w:t>tate the role of covalent bonds in joining smaller molecules together to form polymers.</w:t>
            </w:r>
          </w:p>
          <w:p w14:paraId="72C53864" w14:textId="77777777" w:rsidR="001002FA" w:rsidRPr="00305F6E" w:rsidRDefault="001002FA" w:rsidP="001C22C1">
            <w:pPr>
              <w:pStyle w:val="BodyText"/>
              <w:rPr>
                <w:lang w:eastAsia="en-GB"/>
              </w:rPr>
            </w:pPr>
          </w:p>
          <w:p w14:paraId="041B2E33" w14:textId="4B452ECA" w:rsidR="003036E8" w:rsidRPr="00305F6E" w:rsidRDefault="002D7364" w:rsidP="001C22C1">
            <w:pPr>
              <w:pStyle w:val="BodyText"/>
              <w:rPr>
                <w:lang w:eastAsia="en-GB"/>
              </w:rPr>
            </w:pPr>
            <w:r w:rsidRPr="000B57F6">
              <w:rPr>
                <w:lang w:eastAsia="en-GB"/>
              </w:rPr>
              <w:t>2.</w:t>
            </w:r>
            <w:r>
              <w:rPr>
                <w:lang w:eastAsia="en-GB"/>
              </w:rPr>
              <w:t>2.</w:t>
            </w:r>
            <w:r w:rsidR="003036E8" w:rsidRPr="00305F6E">
              <w:rPr>
                <w:lang w:eastAsia="en-GB"/>
              </w:rPr>
              <w:t xml:space="preserve">4 </w:t>
            </w:r>
            <w:r w:rsidR="001002FA" w:rsidRPr="00305F6E">
              <w:rPr>
                <w:lang w:eastAsia="en-GB"/>
              </w:rPr>
              <w:t>S</w:t>
            </w:r>
            <w:r w:rsidR="003036E8" w:rsidRPr="00305F6E">
              <w:rPr>
                <w:lang w:eastAsia="en-GB"/>
              </w:rPr>
              <w:t xml:space="preserve">tate that glucose, </w:t>
            </w:r>
            <w:proofErr w:type="gramStart"/>
            <w:r w:rsidR="003036E8" w:rsidRPr="00305F6E">
              <w:rPr>
                <w:lang w:eastAsia="en-GB"/>
              </w:rPr>
              <w:t>fructose</w:t>
            </w:r>
            <w:proofErr w:type="gramEnd"/>
            <w:r w:rsidR="003036E8" w:rsidRPr="00305F6E">
              <w:rPr>
                <w:lang w:eastAsia="en-GB"/>
              </w:rPr>
              <w:t xml:space="preserve"> and maltose are reducing sugars and that sucrose is a non-reducing sugar.</w:t>
            </w:r>
          </w:p>
          <w:p w14:paraId="0D21A866" w14:textId="77777777" w:rsidR="001002FA" w:rsidRPr="00305F6E" w:rsidRDefault="001002FA" w:rsidP="001C22C1">
            <w:pPr>
              <w:pStyle w:val="BodyText"/>
              <w:rPr>
                <w:lang w:eastAsia="en-GB"/>
              </w:rPr>
            </w:pPr>
          </w:p>
          <w:p w14:paraId="21C8077D" w14:textId="3820CB55" w:rsidR="003036E8" w:rsidRPr="00305F6E" w:rsidRDefault="002D7364" w:rsidP="001C22C1">
            <w:pPr>
              <w:pStyle w:val="BodyText"/>
              <w:rPr>
                <w:lang w:eastAsia="en-GB"/>
              </w:rPr>
            </w:pPr>
            <w:r w:rsidRPr="000B57F6">
              <w:rPr>
                <w:lang w:eastAsia="en-GB"/>
              </w:rPr>
              <w:t>2.</w:t>
            </w:r>
            <w:r>
              <w:rPr>
                <w:lang w:eastAsia="en-GB"/>
              </w:rPr>
              <w:t>2.</w:t>
            </w:r>
            <w:r w:rsidR="003036E8" w:rsidRPr="00305F6E">
              <w:rPr>
                <w:lang w:eastAsia="en-GB"/>
              </w:rPr>
              <w:t xml:space="preserve">5 </w:t>
            </w:r>
            <w:r w:rsidR="001002FA" w:rsidRPr="00305F6E">
              <w:rPr>
                <w:lang w:eastAsia="en-GB"/>
              </w:rPr>
              <w:t>D</w:t>
            </w:r>
            <w:r w:rsidR="003036E8" w:rsidRPr="00305F6E">
              <w:rPr>
                <w:lang w:eastAsia="en-GB"/>
              </w:rPr>
              <w:t>escribe the formation of a glycosidic bond by condensation, with reference to disaccharides, including sucrose, and polysaccharides.</w:t>
            </w:r>
          </w:p>
          <w:p w14:paraId="44EBAF99" w14:textId="77777777" w:rsidR="001002FA" w:rsidRPr="00305F6E" w:rsidRDefault="001002FA" w:rsidP="001C22C1">
            <w:pPr>
              <w:pStyle w:val="BodyText"/>
              <w:rPr>
                <w:lang w:eastAsia="en-GB"/>
              </w:rPr>
            </w:pPr>
          </w:p>
          <w:p w14:paraId="11D3F94A" w14:textId="5D254E73" w:rsidR="003036E8" w:rsidRPr="00305F6E" w:rsidRDefault="002D7364" w:rsidP="001C22C1">
            <w:pPr>
              <w:pStyle w:val="BodyText"/>
              <w:rPr>
                <w:lang w:eastAsia="en-GB"/>
              </w:rPr>
            </w:pPr>
            <w:r w:rsidRPr="000B57F6">
              <w:rPr>
                <w:lang w:eastAsia="en-GB"/>
              </w:rPr>
              <w:t>2.</w:t>
            </w:r>
            <w:r>
              <w:rPr>
                <w:lang w:eastAsia="en-GB"/>
              </w:rPr>
              <w:t>2.</w:t>
            </w:r>
            <w:r w:rsidR="003036E8" w:rsidRPr="00305F6E">
              <w:rPr>
                <w:lang w:eastAsia="en-GB"/>
              </w:rPr>
              <w:t xml:space="preserve">6 </w:t>
            </w:r>
            <w:r w:rsidR="001002FA" w:rsidRPr="00305F6E">
              <w:rPr>
                <w:lang w:eastAsia="en-GB"/>
              </w:rPr>
              <w:t>D</w:t>
            </w:r>
            <w:r w:rsidR="003036E8" w:rsidRPr="00305F6E">
              <w:rPr>
                <w:lang w:eastAsia="en-GB"/>
              </w:rPr>
              <w:t>escribe the breakage of a glycosidic bond in polysaccharides and disaccharides by hydrolysis, with reference to the non-reducing sugar test.</w:t>
            </w:r>
          </w:p>
          <w:p w14:paraId="57F21342" w14:textId="77777777" w:rsidR="001002FA" w:rsidRPr="00305F6E" w:rsidRDefault="001002FA" w:rsidP="001C22C1">
            <w:pPr>
              <w:pStyle w:val="BodyText"/>
              <w:rPr>
                <w:lang w:eastAsia="en-GB"/>
              </w:rPr>
            </w:pPr>
          </w:p>
          <w:p w14:paraId="0C0F4C2D" w14:textId="7B3F720F" w:rsidR="003036E8" w:rsidRPr="00305F6E" w:rsidRDefault="002D7364" w:rsidP="001C22C1">
            <w:pPr>
              <w:pStyle w:val="BodyText"/>
              <w:rPr>
                <w:lang w:eastAsia="en-GB"/>
              </w:rPr>
            </w:pPr>
            <w:r w:rsidRPr="000B57F6">
              <w:rPr>
                <w:lang w:eastAsia="en-GB"/>
              </w:rPr>
              <w:t>2.</w:t>
            </w:r>
            <w:r>
              <w:rPr>
                <w:lang w:eastAsia="en-GB"/>
              </w:rPr>
              <w:t>2.</w:t>
            </w:r>
            <w:r w:rsidR="003036E8" w:rsidRPr="00305F6E">
              <w:rPr>
                <w:lang w:eastAsia="en-GB"/>
              </w:rPr>
              <w:t xml:space="preserve">7 </w:t>
            </w:r>
            <w:r w:rsidR="001002FA" w:rsidRPr="00305F6E">
              <w:rPr>
                <w:lang w:eastAsia="en-GB"/>
              </w:rPr>
              <w:t>D</w:t>
            </w:r>
            <w:r w:rsidR="003036E8" w:rsidRPr="00305F6E">
              <w:rPr>
                <w:lang w:eastAsia="en-GB"/>
              </w:rPr>
              <w:t>escribe the molecular structure</w:t>
            </w:r>
            <w:r w:rsidR="001A4413" w:rsidRPr="00305F6E">
              <w:rPr>
                <w:lang w:eastAsia="en-GB"/>
              </w:rPr>
              <w:t xml:space="preserve"> of the polysaccharides starch</w:t>
            </w:r>
            <w:r w:rsidR="003036E8" w:rsidRPr="00305F6E">
              <w:rPr>
                <w:lang w:eastAsia="en-GB"/>
              </w:rPr>
              <w:t xml:space="preserve"> and glycogen and relate their structures to their functions in living organisms.</w:t>
            </w:r>
          </w:p>
          <w:p w14:paraId="20BC49DD" w14:textId="77777777" w:rsidR="001002FA" w:rsidRPr="00305F6E" w:rsidRDefault="001002FA" w:rsidP="001C22C1">
            <w:pPr>
              <w:pStyle w:val="BodyText"/>
              <w:rPr>
                <w:lang w:eastAsia="en-GB"/>
              </w:rPr>
            </w:pPr>
          </w:p>
          <w:p w14:paraId="4234E8E8" w14:textId="4C0792F3" w:rsidR="003036E8" w:rsidRPr="00305F6E" w:rsidRDefault="002D7364">
            <w:pPr>
              <w:pStyle w:val="BodyText"/>
              <w:rPr>
                <w:lang w:eastAsia="en-GB"/>
              </w:rPr>
            </w:pPr>
            <w:r w:rsidRPr="000B57F6">
              <w:rPr>
                <w:lang w:eastAsia="en-GB"/>
              </w:rPr>
              <w:t>2.</w:t>
            </w:r>
            <w:r>
              <w:rPr>
                <w:lang w:eastAsia="en-GB"/>
              </w:rPr>
              <w:t>2.</w:t>
            </w:r>
            <w:r w:rsidR="003036E8" w:rsidRPr="00305F6E">
              <w:rPr>
                <w:lang w:eastAsia="en-GB"/>
              </w:rPr>
              <w:t xml:space="preserve">8 </w:t>
            </w:r>
            <w:r w:rsidR="001002FA" w:rsidRPr="00305F6E">
              <w:rPr>
                <w:lang w:eastAsia="en-GB"/>
              </w:rPr>
              <w:t>D</w:t>
            </w:r>
            <w:r w:rsidR="003036E8" w:rsidRPr="00305F6E">
              <w:rPr>
                <w:lang w:eastAsia="en-GB"/>
              </w:rPr>
              <w:t xml:space="preserve">escribe the molecular structure of the polysaccharide cellulose and outline how the arrangement </w:t>
            </w:r>
            <w:r w:rsidR="003036E8" w:rsidRPr="00305F6E">
              <w:rPr>
                <w:lang w:eastAsia="en-GB"/>
              </w:rPr>
              <w:lastRenderedPageBreak/>
              <w:t>of cellulose molecules contributes to the function of plant cell walls.</w:t>
            </w:r>
          </w:p>
        </w:tc>
        <w:tc>
          <w:tcPr>
            <w:tcW w:w="9676" w:type="dxa"/>
            <w:tcMar>
              <w:top w:w="113" w:type="dxa"/>
              <w:bottom w:w="113" w:type="dxa"/>
            </w:tcMar>
          </w:tcPr>
          <w:p w14:paraId="30ED0405" w14:textId="599D4486" w:rsidR="003036E8" w:rsidRDefault="00671082" w:rsidP="001C22C1">
            <w:pPr>
              <w:pStyle w:val="BodyText"/>
              <w:rPr>
                <w:color w:val="000000" w:themeColor="text1"/>
              </w:rPr>
            </w:pPr>
            <w:r>
              <w:lastRenderedPageBreak/>
              <w:t>Learners</w:t>
            </w:r>
            <w:r w:rsidR="009566B4">
              <w:t xml:space="preserve"> </w:t>
            </w:r>
            <w:r w:rsidR="0099066B">
              <w:t xml:space="preserve">should already </w:t>
            </w:r>
            <w:r w:rsidR="00FF2941">
              <w:t>know some</w:t>
            </w:r>
            <w:r w:rsidR="009566B4">
              <w:t xml:space="preserve"> terms</w:t>
            </w:r>
            <w:r w:rsidR="00FF2941">
              <w:t xml:space="preserve"> related to carbohydrates</w:t>
            </w:r>
            <w:r w:rsidR="009566B4">
              <w:t xml:space="preserve"> including glucose, sucrose, </w:t>
            </w:r>
            <w:proofErr w:type="gramStart"/>
            <w:r w:rsidR="009566B4">
              <w:t>starch</w:t>
            </w:r>
            <w:proofErr w:type="gramEnd"/>
            <w:r w:rsidR="00FF2941">
              <w:t xml:space="preserve"> and</w:t>
            </w:r>
            <w:r w:rsidR="009566B4">
              <w:t xml:space="preserve"> cellulose. </w:t>
            </w:r>
            <w:r w:rsidR="009566B4">
              <w:rPr>
                <w:color w:val="000000" w:themeColor="text1"/>
              </w:rPr>
              <w:t xml:space="preserve">Provide learners with a series of </w:t>
            </w:r>
            <w:r w:rsidR="0099066B">
              <w:rPr>
                <w:color w:val="000000" w:themeColor="text1"/>
              </w:rPr>
              <w:t xml:space="preserve">incomplete </w:t>
            </w:r>
            <w:r w:rsidR="009566B4">
              <w:rPr>
                <w:color w:val="000000" w:themeColor="text1"/>
              </w:rPr>
              <w:t xml:space="preserve">sentences to </w:t>
            </w:r>
            <w:r w:rsidR="00FF2941">
              <w:rPr>
                <w:color w:val="000000" w:themeColor="text1"/>
              </w:rPr>
              <w:t>review</w:t>
            </w:r>
            <w:r w:rsidR="009566B4">
              <w:rPr>
                <w:color w:val="000000" w:themeColor="text1"/>
              </w:rPr>
              <w:t xml:space="preserve"> </w:t>
            </w:r>
            <w:r w:rsidR="00FF2941">
              <w:rPr>
                <w:color w:val="000000" w:themeColor="text1"/>
              </w:rPr>
              <w:t>this</w:t>
            </w:r>
            <w:r w:rsidR="009566B4">
              <w:rPr>
                <w:color w:val="000000" w:themeColor="text1"/>
              </w:rPr>
              <w:t xml:space="preserve"> knowledge. </w:t>
            </w:r>
            <w:r w:rsidR="009566B4" w:rsidRPr="00EA1C0A">
              <w:rPr>
                <w:color w:val="000000" w:themeColor="text1"/>
              </w:rPr>
              <w:t>Initiate a ‘think, pair, share’ activity</w:t>
            </w:r>
            <w:r w:rsidR="009566B4">
              <w:rPr>
                <w:color w:val="000000" w:themeColor="text1"/>
              </w:rPr>
              <w:t xml:space="preserve"> and then ask them to cons</w:t>
            </w:r>
            <w:r w:rsidR="00FF2941">
              <w:rPr>
                <w:color w:val="000000" w:themeColor="text1"/>
              </w:rPr>
              <w:t>truct an ending or beginning</w:t>
            </w:r>
            <w:r w:rsidR="009566B4">
              <w:rPr>
                <w:color w:val="000000" w:themeColor="text1"/>
              </w:rPr>
              <w:t xml:space="preserve">. </w:t>
            </w:r>
            <w:r w:rsidR="009566B4" w:rsidRPr="009566B4">
              <w:rPr>
                <w:b/>
                <w:color w:val="000000" w:themeColor="text1"/>
              </w:rPr>
              <w:t>(F)</w:t>
            </w:r>
          </w:p>
          <w:p w14:paraId="5D729A70" w14:textId="77777777" w:rsidR="00461313" w:rsidRDefault="00461313" w:rsidP="001C22C1">
            <w:pPr>
              <w:pStyle w:val="BodyText"/>
            </w:pPr>
          </w:p>
          <w:p w14:paraId="1F5B692C" w14:textId="1FD9183C" w:rsidR="006C33B0" w:rsidRDefault="006C33B0" w:rsidP="006C33B0">
            <w:pPr>
              <w:pStyle w:val="Body"/>
            </w:pPr>
            <w:r>
              <w:t>Help</w:t>
            </w:r>
            <w:r w:rsidRPr="003036E8">
              <w:t xml:space="preserve"> learners</w:t>
            </w:r>
            <w:r>
              <w:t xml:space="preserve"> refresh their</w:t>
            </w:r>
            <w:r w:rsidRPr="003036E8">
              <w:t xml:space="preserve"> knowledge of light microscopy by hosting a brief </w:t>
            </w:r>
            <w:r>
              <w:t xml:space="preserve">multiple-choice </w:t>
            </w:r>
            <w:r w:rsidRPr="003036E8">
              <w:t>quiz</w:t>
            </w:r>
            <w:r>
              <w:t xml:space="preserve"> with questions taken from past </w:t>
            </w:r>
            <w:r w:rsidR="0099066B">
              <w:t xml:space="preserve">Cambridge </w:t>
            </w:r>
            <w:r>
              <w:t xml:space="preserve">IGCSE </w:t>
            </w:r>
            <w:r w:rsidR="0099066B">
              <w:t>(</w:t>
            </w:r>
            <w:r>
              <w:t xml:space="preserve">or </w:t>
            </w:r>
            <w:r w:rsidR="0099066B">
              <w:t>equivalent)</w:t>
            </w:r>
            <w:r>
              <w:t xml:space="preserve"> papers. </w:t>
            </w:r>
            <w:r w:rsidRPr="003036E8">
              <w:t xml:space="preserve">Learners can ‘vote’ for their choice of answer by holding up </w:t>
            </w:r>
            <w:r>
              <w:t xml:space="preserve">their hand when you call out ‘A,’ ‘B,’ ‘C’ or ‘D.’ </w:t>
            </w:r>
            <w:r w:rsidR="0099066B">
              <w:t>You could use t</w:t>
            </w:r>
            <w:r w:rsidRPr="00DE1093">
              <w:t>his activity to formatively assess learners before they begin.</w:t>
            </w:r>
            <w:r>
              <w:t xml:space="preserve"> </w:t>
            </w:r>
            <w:r w:rsidRPr="00F17B27">
              <w:rPr>
                <w:b/>
              </w:rPr>
              <w:t>(F)</w:t>
            </w:r>
          </w:p>
          <w:p w14:paraId="16323657" w14:textId="77777777" w:rsidR="006C33B0" w:rsidRDefault="006C33B0" w:rsidP="001C22C1">
            <w:pPr>
              <w:pStyle w:val="BodyText"/>
            </w:pPr>
          </w:p>
          <w:p w14:paraId="39D912FF" w14:textId="66838375" w:rsidR="009566B4" w:rsidRDefault="00FF2941" w:rsidP="001C22C1">
            <w:pPr>
              <w:pStyle w:val="BodyText"/>
              <w:rPr>
                <w:color w:val="000000" w:themeColor="text1"/>
              </w:rPr>
            </w:pPr>
            <w:r>
              <w:rPr>
                <w:color w:val="000000" w:themeColor="text1"/>
              </w:rPr>
              <w:lastRenderedPageBreak/>
              <w:t xml:space="preserve">Provide each learner with a piece of poster </w:t>
            </w:r>
            <w:r w:rsidR="009566B4">
              <w:rPr>
                <w:color w:val="000000" w:themeColor="text1"/>
              </w:rPr>
              <w:t xml:space="preserve">paper and </w:t>
            </w:r>
            <w:r w:rsidR="006F2EE5">
              <w:rPr>
                <w:color w:val="000000" w:themeColor="text1"/>
              </w:rPr>
              <w:t>provide guidance to help</w:t>
            </w:r>
            <w:r>
              <w:rPr>
                <w:color w:val="000000" w:themeColor="text1"/>
              </w:rPr>
              <w:t xml:space="preserve"> them </w:t>
            </w:r>
            <w:r w:rsidR="009566B4">
              <w:rPr>
                <w:color w:val="000000" w:themeColor="text1"/>
              </w:rPr>
              <w:t xml:space="preserve">draw a molecule of </w:t>
            </w:r>
            <w:r w:rsidR="0099066B">
              <w:rPr>
                <w:color w:val="000000" w:themeColor="text1"/>
              </w:rPr>
              <w:br/>
            </w:r>
            <w:r w:rsidR="0099066B" w:rsidRPr="00977479">
              <w:rPr>
                <w:lang w:eastAsia="en-GB"/>
              </w:rPr>
              <w:t>α</w:t>
            </w:r>
            <w:r w:rsidR="0099066B" w:rsidDel="0099066B">
              <w:rPr>
                <w:color w:val="000000" w:themeColor="text1"/>
              </w:rPr>
              <w:t xml:space="preserve"> </w:t>
            </w:r>
            <w:r w:rsidR="009566B4">
              <w:rPr>
                <w:color w:val="000000" w:themeColor="text1"/>
              </w:rPr>
              <w:t xml:space="preserve">-glucose. </w:t>
            </w:r>
            <w:r w:rsidR="006F2EE5">
              <w:rPr>
                <w:color w:val="000000" w:themeColor="text1"/>
              </w:rPr>
              <w:t>Learners then put</w:t>
            </w:r>
            <w:r w:rsidR="009566B4">
              <w:rPr>
                <w:color w:val="000000" w:themeColor="text1"/>
              </w:rPr>
              <w:t xml:space="preserve"> </w:t>
            </w:r>
            <w:r w:rsidR="006F2EE5">
              <w:rPr>
                <w:color w:val="000000" w:themeColor="text1"/>
              </w:rPr>
              <w:t xml:space="preserve">their diagrams down on the </w:t>
            </w:r>
            <w:r w:rsidR="009566B4">
              <w:rPr>
                <w:color w:val="000000" w:themeColor="text1"/>
              </w:rPr>
              <w:t>classroom floor</w:t>
            </w:r>
            <w:r w:rsidR="006F2EE5">
              <w:rPr>
                <w:color w:val="000000" w:themeColor="text1"/>
              </w:rPr>
              <w:t xml:space="preserve"> in a long line. P</w:t>
            </w:r>
            <w:r w:rsidR="009566B4">
              <w:rPr>
                <w:color w:val="000000" w:themeColor="text1"/>
              </w:rPr>
              <w:t xml:space="preserve">rovide learners with board markers to join them together by drawing glycosidic bonds. </w:t>
            </w:r>
            <w:r w:rsidR="001A4413">
              <w:rPr>
                <w:color w:val="000000" w:themeColor="text1"/>
              </w:rPr>
              <w:t>This helps learners appreciate the concept of polymerisation: the result</w:t>
            </w:r>
            <w:r w:rsidR="009566B4">
              <w:rPr>
                <w:color w:val="000000" w:themeColor="text1"/>
              </w:rPr>
              <w:t xml:space="preserve"> </w:t>
            </w:r>
            <w:r w:rsidR="001A4413">
              <w:rPr>
                <w:color w:val="000000" w:themeColor="text1"/>
              </w:rPr>
              <w:t xml:space="preserve">will be </w:t>
            </w:r>
            <w:r w:rsidR="009566B4">
              <w:rPr>
                <w:color w:val="000000" w:themeColor="text1"/>
              </w:rPr>
              <w:t xml:space="preserve">a molecule of amylose spanning the room from one side to the other. </w:t>
            </w:r>
            <w:r w:rsidR="000B79CB">
              <w:rPr>
                <w:color w:val="000000" w:themeColor="text1"/>
              </w:rPr>
              <w:t>Learners</w:t>
            </w:r>
            <w:r w:rsidR="000B79CB" w:rsidRPr="00522F8B">
              <w:rPr>
                <w:color w:val="000000" w:themeColor="text1"/>
              </w:rPr>
              <w:t xml:space="preserve"> </w:t>
            </w:r>
            <w:r w:rsidR="009566B4">
              <w:rPr>
                <w:color w:val="000000" w:themeColor="text1"/>
              </w:rPr>
              <w:t xml:space="preserve">take photos of </w:t>
            </w:r>
            <w:r w:rsidR="001A4413">
              <w:rPr>
                <w:color w:val="000000" w:themeColor="text1"/>
              </w:rPr>
              <w:t>the activity for later review.</w:t>
            </w:r>
          </w:p>
          <w:p w14:paraId="5F555FA6" w14:textId="77777777" w:rsidR="007630BC" w:rsidRDefault="007630BC" w:rsidP="001C22C1">
            <w:pPr>
              <w:pStyle w:val="BodyText"/>
              <w:rPr>
                <w:color w:val="000000" w:themeColor="text1"/>
              </w:rPr>
            </w:pPr>
          </w:p>
          <w:p w14:paraId="7E5FA558" w14:textId="0CAC7032" w:rsidR="00812AAB" w:rsidRDefault="001A4413" w:rsidP="001C22C1">
            <w:pPr>
              <w:pStyle w:val="BodyText"/>
              <w:rPr>
                <w:color w:val="000000" w:themeColor="text1"/>
              </w:rPr>
            </w:pPr>
            <w:r>
              <w:rPr>
                <w:color w:val="000000" w:themeColor="text1"/>
              </w:rPr>
              <w:t>Tell l</w:t>
            </w:r>
            <w:r w:rsidR="00E6771A">
              <w:rPr>
                <w:color w:val="000000" w:themeColor="text1"/>
              </w:rPr>
              <w:t>earners</w:t>
            </w:r>
            <w:r>
              <w:rPr>
                <w:color w:val="000000" w:themeColor="text1"/>
              </w:rPr>
              <w:t xml:space="preserve"> that they will each represent a molecule of glucose. They should each</w:t>
            </w:r>
            <w:r w:rsidR="007630BC" w:rsidRPr="007630BC">
              <w:rPr>
                <w:color w:val="000000" w:themeColor="text1"/>
              </w:rPr>
              <w:t xml:space="preserve"> hold a ball (or balloon) in their right hand and then link hands (or arms) but only when they have thrown the ball away. This emphasi</w:t>
            </w:r>
            <w:r>
              <w:rPr>
                <w:color w:val="000000" w:themeColor="text1"/>
              </w:rPr>
              <w:t>s</w:t>
            </w:r>
            <w:r w:rsidR="007630BC" w:rsidRPr="007630BC">
              <w:rPr>
                <w:color w:val="000000" w:themeColor="text1"/>
              </w:rPr>
              <w:t>es the loss of water when forming polymers. The ‘water molecules’ can then be collected</w:t>
            </w:r>
            <w:r w:rsidR="00236D62">
              <w:rPr>
                <w:color w:val="000000" w:themeColor="text1"/>
              </w:rPr>
              <w:t>, counted,</w:t>
            </w:r>
            <w:r w:rsidR="007630BC" w:rsidRPr="007630BC">
              <w:rPr>
                <w:color w:val="000000" w:themeColor="text1"/>
              </w:rPr>
              <w:t xml:space="preserve"> and used to show why the process is called condensation</w:t>
            </w:r>
            <w:r w:rsidR="007630BC">
              <w:rPr>
                <w:color w:val="000000" w:themeColor="text1"/>
              </w:rPr>
              <w:t>.</w:t>
            </w:r>
            <w:r w:rsidR="00812AAB">
              <w:rPr>
                <w:color w:val="000000" w:themeColor="text1"/>
              </w:rPr>
              <w:t xml:space="preserve"> Extend thinking by describing the other reducing sugars as monomers that can form maltose and the non-reducing sugars.</w:t>
            </w:r>
          </w:p>
          <w:p w14:paraId="5AE98FFD" w14:textId="77777777" w:rsidR="006C33B0" w:rsidRDefault="006C33B0" w:rsidP="001C22C1">
            <w:pPr>
              <w:pStyle w:val="BodyText"/>
              <w:rPr>
                <w:color w:val="000000" w:themeColor="text1"/>
              </w:rPr>
            </w:pPr>
          </w:p>
          <w:p w14:paraId="4D45BE77" w14:textId="785638C0" w:rsidR="006C33B0" w:rsidRPr="006C33B0" w:rsidRDefault="006C33B0" w:rsidP="001C22C1">
            <w:pPr>
              <w:pStyle w:val="BodyText"/>
            </w:pPr>
            <w:r w:rsidRPr="000D287D">
              <w:t>This topic requires learners to interpre</w:t>
            </w:r>
            <w:r>
              <w:t>t numerous structural equations. Learners can discover how to draw these structures and how they change during biochemical reactions.</w:t>
            </w:r>
            <w:r w:rsidRPr="000D287D">
              <w:t xml:space="preserve"> However,</w:t>
            </w:r>
            <w:r>
              <w:t xml:space="preserve"> it is harder to put this into words. Encourage learners to describe a condensation reaction between two glucose residues (low demand) or how </w:t>
            </w:r>
            <w:r w:rsidR="00955E85" w:rsidRPr="00977479">
              <w:rPr>
                <w:lang w:eastAsia="en-GB"/>
              </w:rPr>
              <w:t>β</w:t>
            </w:r>
            <w:r w:rsidR="00955E85" w:rsidDel="00955E85">
              <w:t xml:space="preserve"> </w:t>
            </w:r>
            <w:r>
              <w:t>-glucose residues are arranged in cellulose relative to one another (high demand)</w:t>
            </w:r>
            <w:r w:rsidR="00812AAB">
              <w:t xml:space="preserve">, and how </w:t>
            </w:r>
            <w:r w:rsidR="00812AAB" w:rsidRPr="00305F6E">
              <w:rPr>
                <w:lang w:eastAsia="en-GB"/>
              </w:rPr>
              <w:t>the arrangement of cellulose molecules contributes to the function of plant cell walls</w:t>
            </w:r>
            <w:r>
              <w:t xml:space="preserve">. </w:t>
            </w:r>
            <w:r w:rsidR="0032423D">
              <w:t xml:space="preserve">A useful </w:t>
            </w:r>
            <w:r>
              <w:t xml:space="preserve">animation </w:t>
            </w:r>
            <w:r w:rsidR="0032423D">
              <w:t xml:space="preserve">is </w:t>
            </w:r>
            <w:r>
              <w:t>at</w:t>
            </w:r>
            <w:r w:rsidR="00955E85">
              <w:t>:</w:t>
            </w:r>
            <w:r w:rsidR="00766A31">
              <w:br/>
            </w:r>
            <w:hyperlink r:id="rId48" w:history="1">
              <w:r w:rsidRPr="00305F6E">
                <w:rPr>
                  <w:rStyle w:val="WebLink"/>
                </w:rPr>
                <w:t>www.biotopics.co.uk/as/lipidcondensation.html</w:t>
              </w:r>
            </w:hyperlink>
          </w:p>
          <w:p w14:paraId="0878E2EB" w14:textId="77777777" w:rsidR="00461313" w:rsidRDefault="00461313" w:rsidP="001C22C1">
            <w:pPr>
              <w:pStyle w:val="BodyText"/>
              <w:rPr>
                <w:color w:val="000000" w:themeColor="text1"/>
              </w:rPr>
            </w:pPr>
          </w:p>
          <w:p w14:paraId="7006C88D" w14:textId="225AFD6C" w:rsidR="00461313" w:rsidRDefault="00955E85" w:rsidP="001C22C1">
            <w:pPr>
              <w:pStyle w:val="BodyText"/>
              <w:rPr>
                <w:b/>
                <w:color w:val="000000" w:themeColor="text1"/>
              </w:rPr>
            </w:pPr>
            <w:r>
              <w:rPr>
                <w:color w:val="000000" w:themeColor="text1"/>
              </w:rPr>
              <w:t>Learners d</w:t>
            </w:r>
            <w:r w:rsidR="00461313">
              <w:rPr>
                <w:color w:val="000000" w:themeColor="text1"/>
              </w:rPr>
              <w:t xml:space="preserve">raw a table or Venn diagram to show which monosaccharides combine into disaccharides, and the type of monosaccharides and bonds in polysaccharides, </w:t>
            </w:r>
            <w:r>
              <w:rPr>
                <w:color w:val="000000" w:themeColor="text1"/>
              </w:rPr>
              <w:t>a</w:t>
            </w:r>
            <w:r w:rsidR="00461313">
              <w:rPr>
                <w:color w:val="000000" w:themeColor="text1"/>
              </w:rPr>
              <w:t xml:space="preserve">s a useful summary. </w:t>
            </w:r>
            <w:r w:rsidR="00461313" w:rsidRPr="00461313">
              <w:rPr>
                <w:b/>
                <w:color w:val="000000" w:themeColor="text1"/>
              </w:rPr>
              <w:t>(F)</w:t>
            </w:r>
          </w:p>
          <w:p w14:paraId="4F48B627" w14:textId="77777777" w:rsidR="00754F2B" w:rsidRDefault="00754F2B" w:rsidP="001C22C1">
            <w:pPr>
              <w:pStyle w:val="BodyText"/>
              <w:rPr>
                <w:b/>
                <w:color w:val="000000" w:themeColor="text1"/>
              </w:rPr>
            </w:pPr>
          </w:p>
          <w:p w14:paraId="257C6888" w14:textId="752B5C6B" w:rsidR="00754F2B" w:rsidRDefault="000B79CB" w:rsidP="004D1E35">
            <w:pPr>
              <w:pStyle w:val="BodyText"/>
              <w:rPr>
                <w:b/>
                <w:color w:val="000000" w:themeColor="text1"/>
              </w:rPr>
            </w:pPr>
            <w:r>
              <w:rPr>
                <w:color w:val="000000" w:themeColor="text1"/>
              </w:rPr>
              <w:t>Learners</w:t>
            </w:r>
            <w:r w:rsidRPr="00522F8B">
              <w:rPr>
                <w:color w:val="000000" w:themeColor="text1"/>
              </w:rPr>
              <w:t xml:space="preserve"> </w:t>
            </w:r>
            <w:r w:rsidR="00754F2B" w:rsidRPr="00292A61">
              <w:rPr>
                <w:color w:val="000000" w:themeColor="text1"/>
              </w:rPr>
              <w:t xml:space="preserve">write the shortest sentence possible using the following key terms: </w:t>
            </w:r>
            <w:r w:rsidR="004D1E35">
              <w:rPr>
                <w:color w:val="000000" w:themeColor="text1"/>
              </w:rPr>
              <w:t>polysaccharide</w:t>
            </w:r>
            <w:r w:rsidR="00754F2B" w:rsidRPr="00292A61">
              <w:rPr>
                <w:color w:val="000000" w:themeColor="text1"/>
              </w:rPr>
              <w:t xml:space="preserve">, </w:t>
            </w:r>
            <w:r w:rsidR="004D1E35">
              <w:rPr>
                <w:color w:val="000000" w:themeColor="text1"/>
              </w:rPr>
              <w:t>polymer</w:t>
            </w:r>
            <w:r w:rsidR="00754F2B" w:rsidRPr="00292A61">
              <w:rPr>
                <w:color w:val="000000" w:themeColor="text1"/>
              </w:rPr>
              <w:t xml:space="preserve">, </w:t>
            </w:r>
            <w:r w:rsidR="004D1E35">
              <w:rPr>
                <w:color w:val="000000" w:themeColor="text1"/>
              </w:rPr>
              <w:t>sugar</w:t>
            </w:r>
            <w:r w:rsidR="00754F2B">
              <w:rPr>
                <w:color w:val="000000" w:themeColor="text1"/>
              </w:rPr>
              <w:t xml:space="preserve">, </w:t>
            </w:r>
            <w:r w:rsidR="004D1E35">
              <w:rPr>
                <w:color w:val="000000" w:themeColor="text1"/>
              </w:rPr>
              <w:t>glycosidic</w:t>
            </w:r>
            <w:r w:rsidR="00754F2B" w:rsidRPr="00292A61">
              <w:rPr>
                <w:color w:val="000000" w:themeColor="text1"/>
              </w:rPr>
              <w:t xml:space="preserve">. This is a good way to focus learners on developing their higher-order </w:t>
            </w:r>
            <w:r w:rsidR="00754F2B">
              <w:rPr>
                <w:color w:val="000000" w:themeColor="text1"/>
              </w:rPr>
              <w:t>thinking skills</w:t>
            </w:r>
            <w:r w:rsidR="00754F2B" w:rsidRPr="00292A61">
              <w:rPr>
                <w:color w:val="000000" w:themeColor="text1"/>
              </w:rPr>
              <w:t xml:space="preserve"> to make sense of the meaning of these terms, rather than </w:t>
            </w:r>
            <w:r w:rsidR="00754F2B">
              <w:rPr>
                <w:color w:val="000000" w:themeColor="text1"/>
              </w:rPr>
              <w:t>simply</w:t>
            </w:r>
            <w:r w:rsidR="00754F2B" w:rsidRPr="00292A61">
              <w:rPr>
                <w:color w:val="000000" w:themeColor="text1"/>
              </w:rPr>
              <w:t xml:space="preserve"> recall</w:t>
            </w:r>
            <w:r w:rsidR="00754F2B">
              <w:rPr>
                <w:color w:val="000000" w:themeColor="text1"/>
              </w:rPr>
              <w:t xml:space="preserve"> them</w:t>
            </w:r>
            <w:r w:rsidR="00754F2B" w:rsidRPr="00292A61">
              <w:rPr>
                <w:color w:val="000000" w:themeColor="text1"/>
              </w:rPr>
              <w:t>.</w:t>
            </w:r>
            <w:r w:rsidR="00754F2B" w:rsidRPr="00754F2B">
              <w:rPr>
                <w:b/>
                <w:color w:val="000000" w:themeColor="text1"/>
              </w:rPr>
              <w:t xml:space="preserve"> (F)</w:t>
            </w:r>
          </w:p>
          <w:p w14:paraId="30C2EFFD" w14:textId="77777777" w:rsidR="006C33B0" w:rsidRDefault="006C33B0" w:rsidP="004D1E35">
            <w:pPr>
              <w:pStyle w:val="BodyText"/>
              <w:rPr>
                <w:b/>
                <w:color w:val="000000" w:themeColor="text1"/>
              </w:rPr>
            </w:pPr>
          </w:p>
          <w:p w14:paraId="02D7DE2F" w14:textId="692E5421" w:rsidR="006C33B0" w:rsidRPr="006C33B0" w:rsidRDefault="006C33B0" w:rsidP="004D1E35">
            <w:pPr>
              <w:pStyle w:val="BodyText"/>
            </w:pPr>
            <w:r w:rsidRPr="009566B4">
              <w:rPr>
                <w:b/>
              </w:rPr>
              <w:t>Extension activity</w:t>
            </w:r>
            <w:r>
              <w:t xml:space="preserve">: </w:t>
            </w:r>
            <w:r w:rsidR="000B79CB">
              <w:rPr>
                <w:color w:val="000000" w:themeColor="text1"/>
              </w:rPr>
              <w:t>Learners</w:t>
            </w:r>
            <w:r w:rsidR="000B79CB" w:rsidRPr="00522F8B">
              <w:rPr>
                <w:color w:val="000000" w:themeColor="text1"/>
              </w:rPr>
              <w:t xml:space="preserve"> </w:t>
            </w:r>
            <w:r>
              <w:t>apply their knowledge by displaying unfamiliar monosaccharides such as cellobiose, or polysaccharides such as chitin, and showing that the same general rules apply to condensation and hydrolysis reactions.</w:t>
            </w:r>
          </w:p>
        </w:tc>
      </w:tr>
      <w:tr w:rsidR="003036E8" w:rsidRPr="004A4E17" w14:paraId="09CFACA0" w14:textId="77777777" w:rsidTr="00F55510">
        <w:tblPrEx>
          <w:tblCellMar>
            <w:top w:w="0" w:type="dxa"/>
            <w:bottom w:w="0" w:type="dxa"/>
          </w:tblCellMar>
        </w:tblPrEx>
        <w:tc>
          <w:tcPr>
            <w:tcW w:w="2127" w:type="dxa"/>
            <w:vMerge/>
            <w:tcMar>
              <w:top w:w="113" w:type="dxa"/>
              <w:bottom w:w="113" w:type="dxa"/>
            </w:tcMar>
          </w:tcPr>
          <w:p w14:paraId="2F715698" w14:textId="1BB7B946" w:rsidR="003036E8" w:rsidRPr="004A4E17" w:rsidRDefault="003036E8" w:rsidP="000B57F6">
            <w:pPr>
              <w:pStyle w:val="BodyText"/>
              <w:rPr>
                <w:lang w:eastAsia="en-GB"/>
              </w:rPr>
            </w:pPr>
          </w:p>
        </w:tc>
        <w:tc>
          <w:tcPr>
            <w:tcW w:w="2798" w:type="dxa"/>
            <w:tcMar>
              <w:top w:w="113" w:type="dxa"/>
              <w:bottom w:w="113" w:type="dxa"/>
            </w:tcMar>
          </w:tcPr>
          <w:p w14:paraId="20189A02" w14:textId="2B3D2AD2" w:rsidR="003036E8" w:rsidRPr="00305F6E" w:rsidRDefault="002D7364" w:rsidP="00895741">
            <w:pPr>
              <w:pStyle w:val="BodyText"/>
              <w:rPr>
                <w:lang w:eastAsia="en-GB"/>
              </w:rPr>
            </w:pPr>
            <w:r w:rsidRPr="000B57F6">
              <w:rPr>
                <w:lang w:eastAsia="en-GB"/>
              </w:rPr>
              <w:t>2.</w:t>
            </w:r>
            <w:r>
              <w:rPr>
                <w:lang w:eastAsia="en-GB"/>
              </w:rPr>
              <w:t>2.</w:t>
            </w:r>
            <w:r w:rsidR="0000394D">
              <w:rPr>
                <w:lang w:eastAsia="en-GB"/>
              </w:rPr>
              <w:t>9</w:t>
            </w:r>
            <w:r w:rsidR="003036E8" w:rsidRPr="00305F6E">
              <w:rPr>
                <w:lang w:eastAsia="en-GB"/>
              </w:rPr>
              <w:t xml:space="preserve"> </w:t>
            </w:r>
            <w:r w:rsidR="00283F28" w:rsidRPr="00305F6E">
              <w:rPr>
                <w:lang w:eastAsia="en-GB"/>
              </w:rPr>
              <w:t>S</w:t>
            </w:r>
            <w:r w:rsidR="003036E8" w:rsidRPr="00305F6E">
              <w:rPr>
                <w:lang w:eastAsia="en-GB"/>
              </w:rPr>
              <w:t>tate that triglycerides are non-polar hydrophobic molecules and describe the molecular structure of triglycerides</w:t>
            </w:r>
            <w:r w:rsidR="006C33B0" w:rsidRPr="00305F6E">
              <w:rPr>
                <w:lang w:eastAsia="en-GB"/>
              </w:rPr>
              <w:t xml:space="preserve"> with reference to fatty acids</w:t>
            </w:r>
            <w:r w:rsidR="003036E8" w:rsidRPr="00305F6E">
              <w:rPr>
                <w:lang w:eastAsia="en-GB"/>
              </w:rPr>
              <w:t xml:space="preserve">, </w:t>
            </w:r>
            <w:proofErr w:type="gramStart"/>
            <w:r w:rsidR="003036E8" w:rsidRPr="00305F6E">
              <w:rPr>
                <w:lang w:eastAsia="en-GB"/>
              </w:rPr>
              <w:t>glycerol</w:t>
            </w:r>
            <w:proofErr w:type="gramEnd"/>
            <w:r w:rsidR="003036E8" w:rsidRPr="00305F6E">
              <w:rPr>
                <w:lang w:eastAsia="en-GB"/>
              </w:rPr>
              <w:t xml:space="preserve"> and the formation of ester bonds.</w:t>
            </w:r>
          </w:p>
          <w:p w14:paraId="534A9E4E" w14:textId="77777777" w:rsidR="00283F28" w:rsidRPr="00305F6E" w:rsidRDefault="00283F28" w:rsidP="00895741">
            <w:pPr>
              <w:pStyle w:val="BodyText"/>
              <w:rPr>
                <w:lang w:eastAsia="en-GB"/>
              </w:rPr>
            </w:pPr>
          </w:p>
          <w:p w14:paraId="6AD90010" w14:textId="0C631AC7" w:rsidR="003036E8" w:rsidRPr="00305F6E" w:rsidRDefault="002D7364" w:rsidP="00895741">
            <w:pPr>
              <w:pStyle w:val="BodyText"/>
              <w:rPr>
                <w:lang w:eastAsia="en-GB"/>
              </w:rPr>
            </w:pPr>
            <w:r w:rsidRPr="000B57F6">
              <w:rPr>
                <w:lang w:eastAsia="en-GB"/>
              </w:rPr>
              <w:t>2.</w:t>
            </w:r>
            <w:r>
              <w:rPr>
                <w:lang w:eastAsia="en-GB"/>
              </w:rPr>
              <w:t>2.</w:t>
            </w:r>
            <w:r w:rsidR="003036E8" w:rsidRPr="00305F6E">
              <w:rPr>
                <w:lang w:eastAsia="en-GB"/>
              </w:rPr>
              <w:t>10</w:t>
            </w:r>
            <w:r w:rsidR="00283F28" w:rsidRPr="00305F6E">
              <w:rPr>
                <w:lang w:eastAsia="en-GB"/>
              </w:rPr>
              <w:t>.</w:t>
            </w:r>
            <w:r w:rsidR="003036E8" w:rsidRPr="00305F6E">
              <w:rPr>
                <w:lang w:eastAsia="en-GB"/>
              </w:rPr>
              <w:t xml:space="preserve"> </w:t>
            </w:r>
            <w:r w:rsidR="00283F28" w:rsidRPr="00305F6E">
              <w:rPr>
                <w:lang w:eastAsia="en-GB"/>
              </w:rPr>
              <w:t>R</w:t>
            </w:r>
            <w:r w:rsidR="003036E8" w:rsidRPr="00305F6E">
              <w:rPr>
                <w:lang w:eastAsia="en-GB"/>
              </w:rPr>
              <w:t>elate the molecular structure of triglycerides to their functions in living organisms.</w:t>
            </w:r>
          </w:p>
          <w:p w14:paraId="70A80561" w14:textId="77777777" w:rsidR="00283F28" w:rsidRPr="00305F6E" w:rsidRDefault="00283F28" w:rsidP="00895741">
            <w:pPr>
              <w:pStyle w:val="BodyText"/>
              <w:rPr>
                <w:lang w:eastAsia="en-GB"/>
              </w:rPr>
            </w:pPr>
          </w:p>
          <w:p w14:paraId="2A13C668" w14:textId="0786E1BF" w:rsidR="003036E8" w:rsidRPr="00305F6E" w:rsidRDefault="002D7364">
            <w:pPr>
              <w:pStyle w:val="BodyText"/>
              <w:rPr>
                <w:lang w:eastAsia="en-GB"/>
              </w:rPr>
            </w:pPr>
            <w:r w:rsidRPr="000B57F6">
              <w:rPr>
                <w:lang w:eastAsia="en-GB"/>
              </w:rPr>
              <w:t>2.</w:t>
            </w:r>
            <w:r>
              <w:rPr>
                <w:lang w:eastAsia="en-GB"/>
              </w:rPr>
              <w:t>2.</w:t>
            </w:r>
            <w:r w:rsidR="003036E8" w:rsidRPr="00305F6E">
              <w:rPr>
                <w:lang w:eastAsia="en-GB"/>
              </w:rPr>
              <w:t>1</w:t>
            </w:r>
            <w:r>
              <w:rPr>
                <w:lang w:eastAsia="en-GB"/>
              </w:rPr>
              <w:t>1</w:t>
            </w:r>
            <w:r w:rsidR="00BD3EDE">
              <w:rPr>
                <w:lang w:eastAsia="en-GB"/>
              </w:rPr>
              <w:t xml:space="preserve"> </w:t>
            </w:r>
            <w:r w:rsidR="00283F28" w:rsidRPr="00305F6E">
              <w:rPr>
                <w:lang w:eastAsia="en-GB"/>
              </w:rPr>
              <w:t>D</w:t>
            </w:r>
            <w:r w:rsidR="003036E8" w:rsidRPr="00305F6E">
              <w:rPr>
                <w:lang w:eastAsia="en-GB"/>
              </w:rPr>
              <w:t>escribe the molecular structure of phospholipids with reference to their hydrophilic (polar) phosphate heads and hydrophobic (non-polar) fatty acid tails.</w:t>
            </w:r>
          </w:p>
        </w:tc>
        <w:tc>
          <w:tcPr>
            <w:tcW w:w="9676" w:type="dxa"/>
            <w:tcMar>
              <w:top w:w="113" w:type="dxa"/>
              <w:bottom w:w="113" w:type="dxa"/>
            </w:tcMar>
          </w:tcPr>
          <w:p w14:paraId="2F3D5352" w14:textId="6266DA71" w:rsidR="007C2488" w:rsidRDefault="007C2488" w:rsidP="001C22C1">
            <w:pPr>
              <w:pStyle w:val="BodyText"/>
              <w:rPr>
                <w:color w:val="000000" w:themeColor="text1"/>
              </w:rPr>
            </w:pPr>
            <w:r>
              <w:rPr>
                <w:color w:val="000000" w:themeColor="text1"/>
              </w:rPr>
              <w:t xml:space="preserve">Invite leaners to the class whiteboard to attempt to draw the components of a triglyceride from memory, and then show how ester bonds form between the molecules using a pen of a different colour. Through class discussion, </w:t>
            </w:r>
            <w:r>
              <w:rPr>
                <w:lang w:eastAsia="en-GB"/>
              </w:rPr>
              <w:t>r</w:t>
            </w:r>
            <w:r w:rsidRPr="00305F6E">
              <w:rPr>
                <w:lang w:eastAsia="en-GB"/>
              </w:rPr>
              <w:t>elate the molecular structure of triglycerides to their functions in living organisms</w:t>
            </w:r>
            <w:r>
              <w:rPr>
                <w:lang w:eastAsia="en-GB"/>
              </w:rPr>
              <w:t>. (F)</w:t>
            </w:r>
          </w:p>
          <w:p w14:paraId="75B29904" w14:textId="77777777" w:rsidR="007C2488" w:rsidRDefault="007C2488" w:rsidP="001C22C1">
            <w:pPr>
              <w:pStyle w:val="BodyText"/>
              <w:rPr>
                <w:color w:val="000000" w:themeColor="text1"/>
              </w:rPr>
            </w:pPr>
          </w:p>
          <w:p w14:paraId="04F10155" w14:textId="38492219" w:rsidR="00461313" w:rsidRPr="00461313" w:rsidRDefault="00461313" w:rsidP="001C22C1">
            <w:pPr>
              <w:pStyle w:val="BodyText"/>
              <w:rPr>
                <w:color w:val="000000" w:themeColor="text1"/>
              </w:rPr>
            </w:pPr>
            <w:r w:rsidRPr="004E7849">
              <w:rPr>
                <w:color w:val="000000" w:themeColor="text1"/>
              </w:rPr>
              <w:t xml:space="preserve">Show learners a </w:t>
            </w:r>
            <w:r>
              <w:rPr>
                <w:color w:val="000000" w:themeColor="text1"/>
              </w:rPr>
              <w:t>series of images of organisms for which lipids are of vital importance. Examples include locusts (lipids needed as an energy store for long-distance travel), aquatic mammals (lipids needed for buoyancy/ insulation), and aquatic birds (lipids needed for waterproofing)</w:t>
            </w:r>
            <w:r w:rsidRPr="004E7849">
              <w:rPr>
                <w:color w:val="000000" w:themeColor="text1"/>
              </w:rPr>
              <w:t>.</w:t>
            </w:r>
            <w:r>
              <w:rPr>
                <w:color w:val="000000" w:themeColor="text1"/>
              </w:rPr>
              <w:t xml:space="preserve"> Discuss their adaptations to their environments; then introduce the idea that their lipid content is higher than most animals and ask why.</w:t>
            </w:r>
          </w:p>
          <w:p w14:paraId="72BF5E50" w14:textId="77777777" w:rsidR="001A4413" w:rsidRDefault="001A4413" w:rsidP="001C22C1">
            <w:pPr>
              <w:pStyle w:val="BodyText"/>
            </w:pPr>
          </w:p>
          <w:p w14:paraId="1E15D1FA" w14:textId="7782E167" w:rsidR="000747DB" w:rsidRDefault="000B79CB" w:rsidP="001C22C1">
            <w:pPr>
              <w:pStyle w:val="BodyText"/>
            </w:pPr>
            <w:r>
              <w:rPr>
                <w:color w:val="000000" w:themeColor="text1"/>
              </w:rPr>
              <w:t>Learners</w:t>
            </w:r>
            <w:r w:rsidRPr="00522F8B">
              <w:rPr>
                <w:color w:val="000000" w:themeColor="text1"/>
              </w:rPr>
              <w:t xml:space="preserve"> </w:t>
            </w:r>
            <w:r w:rsidR="000747DB">
              <w:t>produce a leaflet to illustrate the importance of lipids in the diet. They generally have a negative press,</w:t>
            </w:r>
            <w:r w:rsidR="007D732D">
              <w:t xml:space="preserve"> so their work should aim to persuade the reader of the vital functions of this molecule in accessible language. </w:t>
            </w:r>
            <w:r w:rsidR="007D732D" w:rsidRPr="007D732D">
              <w:rPr>
                <w:b/>
              </w:rPr>
              <w:t>(I)</w:t>
            </w:r>
          </w:p>
          <w:p w14:paraId="46251BA4" w14:textId="77777777" w:rsidR="000747DB" w:rsidRDefault="000747DB" w:rsidP="001C22C1">
            <w:pPr>
              <w:pStyle w:val="BodyText"/>
            </w:pPr>
          </w:p>
          <w:p w14:paraId="62C34148" w14:textId="1ED71C63" w:rsidR="00461313" w:rsidRDefault="00955E85" w:rsidP="001C22C1">
            <w:pPr>
              <w:pStyle w:val="BodyText"/>
              <w:rPr>
                <w:b/>
                <w:color w:val="000000" w:themeColor="text1"/>
              </w:rPr>
            </w:pPr>
            <w:r>
              <w:rPr>
                <w:color w:val="000000" w:themeColor="text1"/>
              </w:rPr>
              <w:t>Give l</w:t>
            </w:r>
            <w:r w:rsidR="000B79CB">
              <w:rPr>
                <w:color w:val="000000" w:themeColor="text1"/>
              </w:rPr>
              <w:t>earners</w:t>
            </w:r>
            <w:r w:rsidR="000B79CB" w:rsidRPr="00522F8B">
              <w:rPr>
                <w:color w:val="000000" w:themeColor="text1"/>
              </w:rPr>
              <w:t xml:space="preserve"> </w:t>
            </w:r>
            <w:r>
              <w:rPr>
                <w:color w:val="000000" w:themeColor="text1"/>
              </w:rPr>
              <w:t xml:space="preserve">an </w:t>
            </w:r>
            <w:proofErr w:type="gramStart"/>
            <w:r>
              <w:rPr>
                <w:color w:val="000000" w:themeColor="text1"/>
              </w:rPr>
              <w:t>answer, and</w:t>
            </w:r>
            <w:proofErr w:type="gramEnd"/>
            <w:r>
              <w:rPr>
                <w:color w:val="000000" w:themeColor="text1"/>
              </w:rPr>
              <w:t xml:space="preserve"> </w:t>
            </w:r>
            <w:r w:rsidR="00461313" w:rsidRPr="007E696D">
              <w:rPr>
                <w:color w:val="000000" w:themeColor="text1"/>
              </w:rPr>
              <w:t xml:space="preserve">ask ‘What’s the question?’. </w:t>
            </w:r>
            <w:r w:rsidR="00461313">
              <w:rPr>
                <w:color w:val="000000" w:themeColor="text1"/>
              </w:rPr>
              <w:t xml:space="preserve">Select a range of single-word terms </w:t>
            </w:r>
            <w:r>
              <w:rPr>
                <w:color w:val="000000" w:themeColor="text1"/>
              </w:rPr>
              <w:t>(</w:t>
            </w:r>
            <w:proofErr w:type="gramStart"/>
            <w:r>
              <w:rPr>
                <w:color w:val="000000" w:themeColor="text1"/>
              </w:rPr>
              <w:t>e.g.</w:t>
            </w:r>
            <w:proofErr w:type="gramEnd"/>
            <w:r w:rsidRPr="00292A61">
              <w:rPr>
                <w:color w:val="000000" w:themeColor="text1"/>
              </w:rPr>
              <w:t xml:space="preserve"> </w:t>
            </w:r>
            <w:r>
              <w:rPr>
                <w:color w:val="000000" w:themeColor="text1"/>
              </w:rPr>
              <w:t>triglyceride</w:t>
            </w:r>
            <w:r w:rsidRPr="00292A61">
              <w:rPr>
                <w:color w:val="000000" w:themeColor="text1"/>
              </w:rPr>
              <w:t xml:space="preserve">, </w:t>
            </w:r>
            <w:r>
              <w:rPr>
                <w:color w:val="000000" w:themeColor="text1"/>
              </w:rPr>
              <w:t>glycerol, fatty acids</w:t>
            </w:r>
            <w:r w:rsidR="007C2488">
              <w:rPr>
                <w:color w:val="000000" w:themeColor="text1"/>
              </w:rPr>
              <w:t>, phosphate head</w:t>
            </w:r>
            <w:r>
              <w:rPr>
                <w:color w:val="000000" w:themeColor="text1"/>
              </w:rPr>
              <w:t xml:space="preserve">) </w:t>
            </w:r>
            <w:r w:rsidR="00461313">
              <w:rPr>
                <w:color w:val="000000" w:themeColor="text1"/>
              </w:rPr>
              <w:t xml:space="preserve">and simple sentences and provide these to learners. </w:t>
            </w:r>
            <w:r w:rsidR="00461313" w:rsidRPr="00461313">
              <w:rPr>
                <w:b/>
                <w:color w:val="000000" w:themeColor="text1"/>
              </w:rPr>
              <w:t>(F)</w:t>
            </w:r>
          </w:p>
          <w:p w14:paraId="0085EAE8" w14:textId="77777777" w:rsidR="000747DB" w:rsidRDefault="000747DB" w:rsidP="001C22C1">
            <w:pPr>
              <w:pStyle w:val="BodyText"/>
            </w:pPr>
          </w:p>
          <w:p w14:paraId="53AF5EAB" w14:textId="3208FE70" w:rsidR="000747DB" w:rsidRPr="000747DB" w:rsidRDefault="000747DB" w:rsidP="000747DB">
            <w:pPr>
              <w:pStyle w:val="BodyText"/>
              <w:rPr>
                <w:color w:val="000000" w:themeColor="text1"/>
              </w:rPr>
            </w:pPr>
            <w:r w:rsidRPr="00461313">
              <w:rPr>
                <w:b/>
              </w:rPr>
              <w:t>Extension activity</w:t>
            </w:r>
            <w:r>
              <w:t xml:space="preserve">: </w:t>
            </w:r>
            <w:r>
              <w:rPr>
                <w:color w:val="000000" w:themeColor="text1"/>
              </w:rPr>
              <w:t>Help learners</w:t>
            </w:r>
            <w:r w:rsidRPr="00BE1CC6">
              <w:rPr>
                <w:color w:val="000000" w:themeColor="text1"/>
              </w:rPr>
              <w:t xml:space="preserve"> explore the diversity of phospholipids and the reason for this diversity</w:t>
            </w:r>
            <w:r>
              <w:rPr>
                <w:color w:val="000000" w:themeColor="text1"/>
              </w:rPr>
              <w:t>,</w:t>
            </w:r>
            <w:r w:rsidRPr="00BE1CC6">
              <w:rPr>
                <w:color w:val="000000" w:themeColor="text1"/>
              </w:rPr>
              <w:t xml:space="preserve"> such as addition of other water-soluble groups to the phosphate</w:t>
            </w:r>
            <w:r>
              <w:rPr>
                <w:color w:val="000000" w:themeColor="text1"/>
              </w:rPr>
              <w:t xml:space="preserve"> group.</w:t>
            </w:r>
          </w:p>
        </w:tc>
      </w:tr>
      <w:tr w:rsidR="00230AF5" w:rsidRPr="004A4E17" w14:paraId="5F0B2ED4" w14:textId="77777777" w:rsidTr="00F55510">
        <w:tblPrEx>
          <w:tblCellMar>
            <w:top w:w="0" w:type="dxa"/>
            <w:bottom w:w="0" w:type="dxa"/>
          </w:tblCellMar>
        </w:tblPrEx>
        <w:tc>
          <w:tcPr>
            <w:tcW w:w="2127" w:type="dxa"/>
            <w:vMerge w:val="restart"/>
            <w:tcMar>
              <w:top w:w="113" w:type="dxa"/>
              <w:bottom w:w="113" w:type="dxa"/>
            </w:tcMar>
          </w:tcPr>
          <w:p w14:paraId="6A797886" w14:textId="5EB23546" w:rsidR="00230AF5" w:rsidRDefault="00230AF5" w:rsidP="00F85DFD">
            <w:pPr>
              <w:pStyle w:val="BodyText"/>
              <w:rPr>
                <w:lang w:eastAsia="en-GB"/>
              </w:rPr>
            </w:pPr>
            <w:r w:rsidRPr="000B57F6">
              <w:rPr>
                <w:lang w:eastAsia="en-GB"/>
              </w:rPr>
              <w:t>2.</w:t>
            </w:r>
            <w:r>
              <w:rPr>
                <w:lang w:eastAsia="en-GB"/>
              </w:rPr>
              <w:t>3</w:t>
            </w:r>
            <w:r w:rsidRPr="000B57F6">
              <w:rPr>
                <w:lang w:eastAsia="en-GB"/>
              </w:rPr>
              <w:t xml:space="preserve"> Proteins</w:t>
            </w:r>
          </w:p>
          <w:p w14:paraId="51118D69" w14:textId="77777777" w:rsidR="00230AF5" w:rsidRDefault="00230AF5" w:rsidP="00F85DFD">
            <w:pPr>
              <w:pStyle w:val="BodyText"/>
              <w:rPr>
                <w:lang w:eastAsia="en-GB"/>
              </w:rPr>
            </w:pPr>
          </w:p>
          <w:p w14:paraId="5DCA77EC" w14:textId="3416E0A2" w:rsidR="00230AF5" w:rsidRPr="004A4E17" w:rsidRDefault="00230AF5">
            <w:pPr>
              <w:pStyle w:val="BodyText"/>
              <w:rPr>
                <w:lang w:eastAsia="en-GB"/>
              </w:rPr>
            </w:pPr>
            <w:r w:rsidRPr="00305F6E">
              <w:rPr>
                <w:b/>
                <w:bCs/>
                <w:color w:val="E21951"/>
                <w:lang w:eastAsia="en-GB"/>
              </w:rPr>
              <w:t>KC2</w:t>
            </w:r>
            <w:r w:rsidRPr="00230AF5">
              <w:rPr>
                <w:lang w:eastAsia="en-GB"/>
              </w:rPr>
              <w:t xml:space="preserve"> </w:t>
            </w:r>
          </w:p>
        </w:tc>
        <w:tc>
          <w:tcPr>
            <w:tcW w:w="2798" w:type="dxa"/>
            <w:tcMar>
              <w:top w:w="113" w:type="dxa"/>
              <w:bottom w:w="113" w:type="dxa"/>
            </w:tcMar>
          </w:tcPr>
          <w:p w14:paraId="3B677FE9" w14:textId="5F7E28BA" w:rsidR="00230AF5" w:rsidRPr="00305F6E" w:rsidRDefault="002D7364" w:rsidP="00F85DFD">
            <w:pPr>
              <w:pStyle w:val="BodyText"/>
              <w:rPr>
                <w:lang w:eastAsia="en-GB"/>
              </w:rPr>
            </w:pPr>
            <w:r w:rsidRPr="000B57F6">
              <w:rPr>
                <w:lang w:eastAsia="en-GB"/>
              </w:rPr>
              <w:t>2.</w:t>
            </w:r>
            <w:r>
              <w:rPr>
                <w:lang w:eastAsia="en-GB"/>
              </w:rPr>
              <w:t>3</w:t>
            </w:r>
            <w:r w:rsidRPr="000B57F6">
              <w:rPr>
                <w:lang w:eastAsia="en-GB"/>
              </w:rPr>
              <w:t xml:space="preserve"> </w:t>
            </w:r>
            <w:r>
              <w:rPr>
                <w:lang w:eastAsia="en-GB"/>
              </w:rPr>
              <w:t>1</w:t>
            </w:r>
            <w:r w:rsidR="00BD3EDE">
              <w:rPr>
                <w:lang w:eastAsia="en-GB"/>
              </w:rPr>
              <w:t xml:space="preserve"> </w:t>
            </w:r>
            <w:r w:rsidR="00230AF5" w:rsidRPr="00305F6E">
              <w:rPr>
                <w:lang w:eastAsia="en-GB"/>
              </w:rPr>
              <w:t>Describe and draw the general structure of an amino acid and the formation and breakage of a peptide bond.</w:t>
            </w:r>
          </w:p>
          <w:p w14:paraId="79677BC0" w14:textId="77777777" w:rsidR="00230AF5" w:rsidRPr="00305F6E" w:rsidRDefault="00230AF5" w:rsidP="00F85DFD">
            <w:pPr>
              <w:pStyle w:val="BodyText"/>
              <w:rPr>
                <w:lang w:eastAsia="en-GB"/>
              </w:rPr>
            </w:pPr>
          </w:p>
          <w:p w14:paraId="0CA2EC0F" w14:textId="05ED5425" w:rsidR="00230AF5" w:rsidRPr="00305F6E" w:rsidRDefault="002D7364" w:rsidP="00F85DFD">
            <w:pPr>
              <w:pStyle w:val="BodyText"/>
              <w:rPr>
                <w:lang w:eastAsia="en-GB"/>
              </w:rPr>
            </w:pPr>
            <w:r w:rsidRPr="000B57F6">
              <w:rPr>
                <w:lang w:eastAsia="en-GB"/>
              </w:rPr>
              <w:t>2.</w:t>
            </w:r>
            <w:r>
              <w:rPr>
                <w:lang w:eastAsia="en-GB"/>
              </w:rPr>
              <w:t>3.</w:t>
            </w:r>
            <w:r w:rsidR="0000394D">
              <w:rPr>
                <w:lang w:eastAsia="en-GB"/>
              </w:rPr>
              <w:t>2</w:t>
            </w:r>
            <w:r w:rsidR="00230AF5" w:rsidRPr="00305F6E">
              <w:rPr>
                <w:lang w:eastAsia="en-GB"/>
              </w:rPr>
              <w:t xml:space="preserve"> Explain the meaning of the terms primary structure, secondary structure, tertiary </w:t>
            </w:r>
            <w:proofErr w:type="gramStart"/>
            <w:r w:rsidR="00230AF5" w:rsidRPr="00305F6E">
              <w:rPr>
                <w:lang w:eastAsia="en-GB"/>
              </w:rPr>
              <w:t>structure</w:t>
            </w:r>
            <w:proofErr w:type="gramEnd"/>
            <w:r w:rsidR="00230AF5" w:rsidRPr="00305F6E">
              <w:rPr>
                <w:lang w:eastAsia="en-GB"/>
              </w:rPr>
              <w:t xml:space="preserve"> and quaternary structure of proteins.</w:t>
            </w:r>
          </w:p>
          <w:p w14:paraId="120367EB" w14:textId="77777777" w:rsidR="00230AF5" w:rsidRPr="00305F6E" w:rsidRDefault="00230AF5" w:rsidP="00F85DFD">
            <w:pPr>
              <w:pStyle w:val="BodyText"/>
              <w:rPr>
                <w:lang w:eastAsia="en-GB"/>
              </w:rPr>
            </w:pPr>
          </w:p>
          <w:p w14:paraId="6146A9D4" w14:textId="3181D5FB" w:rsidR="00230AF5" w:rsidRPr="00305F6E" w:rsidRDefault="002D7364" w:rsidP="00F85DFD">
            <w:pPr>
              <w:pStyle w:val="BodyText"/>
              <w:rPr>
                <w:lang w:eastAsia="en-GB"/>
              </w:rPr>
            </w:pPr>
            <w:r w:rsidRPr="000B57F6">
              <w:rPr>
                <w:lang w:eastAsia="en-GB"/>
              </w:rPr>
              <w:lastRenderedPageBreak/>
              <w:t>2.</w:t>
            </w:r>
            <w:r>
              <w:rPr>
                <w:lang w:eastAsia="en-GB"/>
              </w:rPr>
              <w:t>3.</w:t>
            </w:r>
            <w:r w:rsidR="00BD3EDE">
              <w:rPr>
                <w:lang w:eastAsia="en-GB"/>
              </w:rPr>
              <w:t xml:space="preserve">3 </w:t>
            </w:r>
            <w:r w:rsidR="00230AF5" w:rsidRPr="00305F6E">
              <w:rPr>
                <w:lang w:eastAsia="en-GB"/>
              </w:rPr>
              <w:t>Describe the types of interaction that hold protein molecules in shape:</w:t>
            </w:r>
          </w:p>
          <w:p w14:paraId="6EEE1490" w14:textId="5CFADD6A" w:rsidR="00230AF5" w:rsidRPr="00305F6E" w:rsidRDefault="00230AF5" w:rsidP="00305F6E">
            <w:pPr>
              <w:pStyle w:val="Bulletedlist"/>
              <w:rPr>
                <w:lang w:eastAsia="en-GB"/>
              </w:rPr>
            </w:pPr>
            <w:r w:rsidRPr="00305F6E">
              <w:rPr>
                <w:lang w:eastAsia="en-GB"/>
              </w:rPr>
              <w:t>hydrophobic interactions</w:t>
            </w:r>
          </w:p>
          <w:p w14:paraId="3E97BD64" w14:textId="1F0D268B" w:rsidR="00230AF5" w:rsidRPr="00305F6E" w:rsidRDefault="00230AF5" w:rsidP="00305F6E">
            <w:pPr>
              <w:pStyle w:val="Bulletedlist"/>
              <w:rPr>
                <w:lang w:eastAsia="en-GB"/>
              </w:rPr>
            </w:pPr>
            <w:r w:rsidRPr="00305F6E">
              <w:rPr>
                <w:lang w:eastAsia="en-GB"/>
              </w:rPr>
              <w:t>hydrogen bonding</w:t>
            </w:r>
          </w:p>
          <w:p w14:paraId="5E498084" w14:textId="568C5FB6" w:rsidR="00230AF5" w:rsidRPr="00305F6E" w:rsidRDefault="00230AF5" w:rsidP="00305F6E">
            <w:pPr>
              <w:pStyle w:val="Bulletedlist"/>
              <w:rPr>
                <w:lang w:eastAsia="en-GB"/>
              </w:rPr>
            </w:pPr>
            <w:r w:rsidRPr="00305F6E">
              <w:rPr>
                <w:lang w:eastAsia="en-GB"/>
              </w:rPr>
              <w:t>ionic bonding</w:t>
            </w:r>
          </w:p>
          <w:p w14:paraId="151FE63A" w14:textId="6240B251" w:rsidR="00230AF5" w:rsidRPr="00305F6E" w:rsidRDefault="00230AF5" w:rsidP="00305F6E">
            <w:pPr>
              <w:pStyle w:val="Bulletedlist"/>
              <w:rPr>
                <w:lang w:eastAsia="en-GB"/>
              </w:rPr>
            </w:pPr>
            <w:r w:rsidRPr="00305F6E">
              <w:rPr>
                <w:lang w:eastAsia="en-GB"/>
              </w:rPr>
              <w:t xml:space="preserve">covalent bonding, including </w:t>
            </w:r>
            <w:proofErr w:type="spellStart"/>
            <w:r w:rsidRPr="00305F6E">
              <w:rPr>
                <w:lang w:eastAsia="en-GB"/>
              </w:rPr>
              <w:t>disulfide</w:t>
            </w:r>
            <w:proofErr w:type="spellEnd"/>
            <w:r w:rsidRPr="00305F6E">
              <w:rPr>
                <w:lang w:eastAsia="en-GB"/>
              </w:rPr>
              <w:t xml:space="preserve"> bonds.</w:t>
            </w:r>
          </w:p>
        </w:tc>
        <w:tc>
          <w:tcPr>
            <w:tcW w:w="9676" w:type="dxa"/>
            <w:tcMar>
              <w:top w:w="113" w:type="dxa"/>
              <w:bottom w:w="113" w:type="dxa"/>
            </w:tcMar>
          </w:tcPr>
          <w:p w14:paraId="1DED9999" w14:textId="30CB0BF4" w:rsidR="00230AF5" w:rsidRDefault="00230AF5" w:rsidP="00F85DFD">
            <w:pPr>
              <w:pStyle w:val="BodyText"/>
              <w:rPr>
                <w:color w:val="000000" w:themeColor="text1"/>
              </w:rPr>
            </w:pPr>
            <w:r>
              <w:rPr>
                <w:color w:val="000000" w:themeColor="text1"/>
              </w:rPr>
              <w:lastRenderedPageBreak/>
              <w:t>Learners have an oversimplified idea of what is meant by</w:t>
            </w:r>
            <w:r w:rsidR="00E0619D">
              <w:rPr>
                <w:color w:val="000000" w:themeColor="text1"/>
              </w:rPr>
              <w:t xml:space="preserve"> ‘protein</w:t>
            </w:r>
            <w:r>
              <w:rPr>
                <w:color w:val="000000" w:themeColor="text1"/>
              </w:rPr>
              <w:t>.</w:t>
            </w:r>
            <w:r w:rsidR="00E0619D">
              <w:rPr>
                <w:color w:val="000000" w:themeColor="text1"/>
              </w:rPr>
              <w:t>’</w:t>
            </w:r>
            <w:r>
              <w:rPr>
                <w:color w:val="000000" w:themeColor="text1"/>
              </w:rPr>
              <w:t xml:space="preserve"> </w:t>
            </w:r>
            <w:r w:rsidRPr="007E6002">
              <w:rPr>
                <w:color w:val="000000" w:themeColor="text1"/>
              </w:rPr>
              <w:t xml:space="preserve">Explain </w:t>
            </w:r>
            <w:r w:rsidR="003D364D">
              <w:rPr>
                <w:color w:val="000000" w:themeColor="text1"/>
              </w:rPr>
              <w:t xml:space="preserve">that </w:t>
            </w:r>
            <w:r w:rsidR="00914389">
              <w:rPr>
                <w:color w:val="000000" w:themeColor="text1"/>
              </w:rPr>
              <w:t>proteins achieve</w:t>
            </w:r>
            <w:r w:rsidR="003D364D">
              <w:rPr>
                <w:color w:val="000000" w:themeColor="text1"/>
              </w:rPr>
              <w:t xml:space="preserve"> a very wide </w:t>
            </w:r>
            <w:r w:rsidRPr="007E6002">
              <w:rPr>
                <w:color w:val="000000" w:themeColor="text1"/>
              </w:rPr>
              <w:t xml:space="preserve">range of functions </w:t>
            </w:r>
            <w:r w:rsidR="003D364D">
              <w:rPr>
                <w:color w:val="000000" w:themeColor="text1"/>
              </w:rPr>
              <w:t>in organisms</w:t>
            </w:r>
            <w:r w:rsidRPr="007E6002">
              <w:rPr>
                <w:color w:val="000000" w:themeColor="text1"/>
              </w:rPr>
              <w:t xml:space="preserve">. On the class board, show a range of these, including (but not limited to): antibodies, hormones, enzymes, collagen (connective tissue) and keratin (hair), muscle proteins, retina photoreceptors and milk protein. </w:t>
            </w:r>
            <w:r w:rsidR="000B79CB">
              <w:rPr>
                <w:color w:val="000000" w:themeColor="text1"/>
              </w:rPr>
              <w:t>Learners</w:t>
            </w:r>
            <w:r w:rsidR="000B79CB" w:rsidRPr="00522F8B">
              <w:rPr>
                <w:color w:val="000000" w:themeColor="text1"/>
              </w:rPr>
              <w:t xml:space="preserve"> </w:t>
            </w:r>
            <w:r w:rsidRPr="007E6002">
              <w:rPr>
                <w:color w:val="000000" w:themeColor="text1"/>
              </w:rPr>
              <w:t>decide, in pairs, how to categorise these molecules</w:t>
            </w:r>
            <w:r>
              <w:rPr>
                <w:color w:val="000000" w:themeColor="text1"/>
              </w:rPr>
              <w:t xml:space="preserve">. </w:t>
            </w:r>
            <w:r w:rsidRPr="007E6002">
              <w:rPr>
                <w:b/>
                <w:color w:val="000000" w:themeColor="text1"/>
              </w:rPr>
              <w:t>(F)</w:t>
            </w:r>
          </w:p>
          <w:p w14:paraId="3F2A3396" w14:textId="77777777" w:rsidR="00230AF5" w:rsidRDefault="00230AF5" w:rsidP="00F85DFD">
            <w:pPr>
              <w:pStyle w:val="BodyText"/>
              <w:rPr>
                <w:color w:val="000000" w:themeColor="text1"/>
              </w:rPr>
            </w:pPr>
          </w:p>
          <w:p w14:paraId="0F98F6F2" w14:textId="4AC07339" w:rsidR="00230AF5" w:rsidRDefault="000B79CB" w:rsidP="00F85DFD">
            <w:pPr>
              <w:pStyle w:val="BodyText"/>
              <w:rPr>
                <w:color w:val="000000" w:themeColor="text1"/>
              </w:rPr>
            </w:pPr>
            <w:r>
              <w:rPr>
                <w:color w:val="000000" w:themeColor="text1"/>
              </w:rPr>
              <w:t>Learners</w:t>
            </w:r>
            <w:r w:rsidRPr="00522F8B">
              <w:rPr>
                <w:color w:val="000000" w:themeColor="text1"/>
              </w:rPr>
              <w:t xml:space="preserve"> </w:t>
            </w:r>
            <w:r w:rsidR="00230AF5" w:rsidRPr="0025613C">
              <w:rPr>
                <w:color w:val="000000" w:themeColor="text1"/>
              </w:rPr>
              <w:t xml:space="preserve">work in pairs to produce a model of insulin. Share the primary structure </w:t>
            </w:r>
            <w:r w:rsidR="008D31FF">
              <w:rPr>
                <w:color w:val="000000" w:themeColor="text1"/>
              </w:rPr>
              <w:t xml:space="preserve">of the two </w:t>
            </w:r>
            <w:r w:rsidR="002F0AAC">
              <w:rPr>
                <w:color w:val="000000" w:themeColor="text1"/>
              </w:rPr>
              <w:t>polypeptides</w:t>
            </w:r>
            <w:r w:rsidR="008D31FF">
              <w:rPr>
                <w:color w:val="000000" w:themeColor="text1"/>
              </w:rPr>
              <w:t xml:space="preserve"> and where they are attached by disulphide bonds</w:t>
            </w:r>
            <w:r w:rsidR="00230AF5" w:rsidRPr="0025613C">
              <w:rPr>
                <w:color w:val="000000" w:themeColor="text1"/>
              </w:rPr>
              <w:t xml:space="preserve">. </w:t>
            </w:r>
            <w:r>
              <w:rPr>
                <w:color w:val="000000" w:themeColor="text1"/>
              </w:rPr>
              <w:t>Learners</w:t>
            </w:r>
            <w:r w:rsidRPr="00522F8B">
              <w:rPr>
                <w:color w:val="000000" w:themeColor="text1"/>
              </w:rPr>
              <w:t xml:space="preserve"> </w:t>
            </w:r>
            <w:r w:rsidR="00E0619D">
              <w:rPr>
                <w:color w:val="000000" w:themeColor="text1"/>
              </w:rPr>
              <w:t>prepare</w:t>
            </w:r>
            <w:r w:rsidR="00230AF5" w:rsidRPr="0025613C">
              <w:rPr>
                <w:color w:val="000000" w:themeColor="text1"/>
              </w:rPr>
              <w:t xml:space="preserve"> 20 different paper shapes</w:t>
            </w:r>
            <w:r w:rsidR="008D31FF">
              <w:rPr>
                <w:color w:val="000000" w:themeColor="text1"/>
              </w:rPr>
              <w:t xml:space="preserve"> of various colours</w:t>
            </w:r>
            <w:r w:rsidR="00230AF5" w:rsidRPr="0025613C">
              <w:rPr>
                <w:color w:val="000000" w:themeColor="text1"/>
              </w:rPr>
              <w:t xml:space="preserve"> </w:t>
            </w:r>
            <w:r w:rsidR="008D31FF">
              <w:rPr>
                <w:color w:val="000000" w:themeColor="text1"/>
              </w:rPr>
              <w:t>to represent the different amino acids</w:t>
            </w:r>
            <w:r w:rsidR="00230AF5" w:rsidRPr="0025613C">
              <w:rPr>
                <w:color w:val="000000" w:themeColor="text1"/>
              </w:rPr>
              <w:t>. Provide a key to inform learners which pieces of paper represent which amino acid</w:t>
            </w:r>
            <w:r w:rsidR="00230AF5">
              <w:rPr>
                <w:lang w:val="en-US"/>
              </w:rPr>
              <w:t>.</w:t>
            </w:r>
            <w:r w:rsidR="00230AF5">
              <w:rPr>
                <w:color w:val="000000" w:themeColor="text1"/>
              </w:rPr>
              <w:t xml:space="preserve"> </w:t>
            </w:r>
            <w:r w:rsidR="00230AF5" w:rsidRPr="00EA393F">
              <w:rPr>
                <w:b/>
                <w:color w:val="000000" w:themeColor="text1"/>
              </w:rPr>
              <w:t>(I)</w:t>
            </w:r>
          </w:p>
          <w:p w14:paraId="7A465ADC" w14:textId="77777777" w:rsidR="00230AF5" w:rsidRDefault="00230AF5" w:rsidP="00F85DFD">
            <w:pPr>
              <w:pStyle w:val="BodyText"/>
              <w:rPr>
                <w:color w:val="000000" w:themeColor="text1"/>
              </w:rPr>
            </w:pPr>
          </w:p>
          <w:p w14:paraId="709C8094" w14:textId="030912EF" w:rsidR="00914389" w:rsidRDefault="00914389" w:rsidP="00914389">
            <w:pPr>
              <w:pStyle w:val="BodyText"/>
            </w:pPr>
            <w:r>
              <w:rPr>
                <w:color w:val="000000" w:themeColor="text1"/>
              </w:rPr>
              <w:lastRenderedPageBreak/>
              <w:t>Learners</w:t>
            </w:r>
            <w:r w:rsidRPr="00522F8B">
              <w:rPr>
                <w:color w:val="000000" w:themeColor="text1"/>
              </w:rPr>
              <w:t xml:space="preserve"> </w:t>
            </w:r>
            <w:r w:rsidRPr="00AF35E9">
              <w:t xml:space="preserve">work in groups to make a concept map, mind map or other form of graphic organiser for </w:t>
            </w:r>
            <w:r>
              <w:t xml:space="preserve">the types of </w:t>
            </w:r>
            <w:proofErr w:type="gramStart"/>
            <w:r>
              <w:t>bond</w:t>
            </w:r>
            <w:proofErr w:type="gramEnd"/>
            <w:r>
              <w:t xml:space="preserve"> found in each level of protein structure. This is useful preparation for </w:t>
            </w:r>
            <w:r w:rsidR="00D138C4">
              <w:t>interpreting the content of the next section of this</w:t>
            </w:r>
            <w:r>
              <w:t xml:space="preserve"> </w:t>
            </w:r>
            <w:r w:rsidR="00D138C4">
              <w:t>subtopic</w:t>
            </w:r>
            <w:r>
              <w:t xml:space="preserve">. </w:t>
            </w:r>
            <w:r w:rsidRPr="00AF35E9">
              <w:rPr>
                <w:b/>
              </w:rPr>
              <w:t>(F)</w:t>
            </w:r>
          </w:p>
          <w:p w14:paraId="3EFDA221" w14:textId="77777777" w:rsidR="00914389" w:rsidRDefault="00914389" w:rsidP="00F85DFD">
            <w:pPr>
              <w:pStyle w:val="BodyText"/>
              <w:rPr>
                <w:b/>
                <w:color w:val="000000" w:themeColor="text1"/>
              </w:rPr>
            </w:pPr>
          </w:p>
          <w:p w14:paraId="70F61727" w14:textId="76B7CDA8" w:rsidR="00230AF5" w:rsidRDefault="00230AF5" w:rsidP="00F85DFD">
            <w:pPr>
              <w:pStyle w:val="BodyText"/>
              <w:rPr>
                <w:color w:val="000000" w:themeColor="text1"/>
              </w:rPr>
            </w:pPr>
            <w:r w:rsidRPr="00EA393F">
              <w:rPr>
                <w:b/>
                <w:color w:val="000000" w:themeColor="text1"/>
              </w:rPr>
              <w:t>Extension activity</w:t>
            </w:r>
            <w:r>
              <w:rPr>
                <w:color w:val="000000" w:themeColor="text1"/>
              </w:rPr>
              <w:t xml:space="preserve">: </w:t>
            </w:r>
            <w:r w:rsidR="008D31FF">
              <w:rPr>
                <w:color w:val="000000" w:themeColor="text1"/>
              </w:rPr>
              <w:t xml:space="preserve">Construct a table that compares the types of </w:t>
            </w:r>
            <w:proofErr w:type="gramStart"/>
            <w:r w:rsidR="008D31FF">
              <w:rPr>
                <w:color w:val="000000" w:themeColor="text1"/>
              </w:rPr>
              <w:t>bond</w:t>
            </w:r>
            <w:proofErr w:type="gramEnd"/>
            <w:r w:rsidR="008D31FF">
              <w:rPr>
                <w:color w:val="000000" w:themeColor="text1"/>
              </w:rPr>
              <w:t xml:space="preserve"> found in the tertiary structure of proteins – the atoms the bonds form between, and the relative strength of the bonds. Also construct a table to compare fibrous and globular proteins.</w:t>
            </w:r>
          </w:p>
          <w:p w14:paraId="2BE33206" w14:textId="77777777" w:rsidR="00230AF5" w:rsidRDefault="00230AF5" w:rsidP="00F85DFD">
            <w:pPr>
              <w:pStyle w:val="BodyText"/>
              <w:rPr>
                <w:color w:val="000000" w:themeColor="text1"/>
              </w:rPr>
            </w:pPr>
          </w:p>
          <w:p w14:paraId="03D0098E" w14:textId="7896625C" w:rsidR="00230AF5" w:rsidRPr="004A4E17" w:rsidRDefault="00230AF5">
            <w:pPr>
              <w:pStyle w:val="BodyText"/>
            </w:pPr>
            <w:r>
              <w:rPr>
                <w:color w:val="000000" w:themeColor="text1"/>
              </w:rPr>
              <w:t>A</w:t>
            </w:r>
            <w:r w:rsidR="00487522">
              <w:rPr>
                <w:color w:val="000000" w:themeColor="text1"/>
              </w:rPr>
              <w:t>sk a</w:t>
            </w:r>
            <w:r>
              <w:rPr>
                <w:color w:val="000000" w:themeColor="text1"/>
              </w:rPr>
              <w:t xml:space="preserve"> carefully chosen </w:t>
            </w:r>
            <w:r w:rsidRPr="00302FD2">
              <w:rPr>
                <w:color w:val="000000" w:themeColor="text1"/>
              </w:rPr>
              <w:t xml:space="preserve">series of questions to elicit higher-order thinking skills among learners. One option is to ask </w:t>
            </w:r>
            <w:r>
              <w:rPr>
                <w:color w:val="000000" w:themeColor="text1"/>
              </w:rPr>
              <w:t>them</w:t>
            </w:r>
            <w:r w:rsidRPr="00302FD2">
              <w:rPr>
                <w:color w:val="000000" w:themeColor="text1"/>
              </w:rPr>
              <w:t xml:space="preserve"> to compare key terms, to reinforce their knowledge of key definitions</w:t>
            </w:r>
            <w:r>
              <w:rPr>
                <w:color w:val="000000" w:themeColor="text1"/>
              </w:rPr>
              <w:t xml:space="preserve">. </w:t>
            </w:r>
            <w:r w:rsidRPr="001507E0">
              <w:rPr>
                <w:b/>
                <w:color w:val="000000" w:themeColor="text1"/>
              </w:rPr>
              <w:t>(F)</w:t>
            </w:r>
          </w:p>
        </w:tc>
      </w:tr>
      <w:tr w:rsidR="00230AF5" w:rsidRPr="004A4E17" w14:paraId="1625CDA3" w14:textId="77777777" w:rsidTr="00F55510">
        <w:tblPrEx>
          <w:tblCellMar>
            <w:top w:w="0" w:type="dxa"/>
            <w:bottom w:w="0" w:type="dxa"/>
          </w:tblCellMar>
        </w:tblPrEx>
        <w:tc>
          <w:tcPr>
            <w:tcW w:w="2127" w:type="dxa"/>
            <w:vMerge/>
            <w:tcMar>
              <w:top w:w="113" w:type="dxa"/>
              <w:bottom w:w="113" w:type="dxa"/>
            </w:tcMar>
          </w:tcPr>
          <w:p w14:paraId="7F1E3C2E" w14:textId="04706A3F" w:rsidR="00230AF5" w:rsidRPr="004A4E17" w:rsidRDefault="00230AF5" w:rsidP="000B57F6">
            <w:pPr>
              <w:pStyle w:val="BodyText"/>
              <w:rPr>
                <w:lang w:eastAsia="en-GB"/>
              </w:rPr>
            </w:pPr>
          </w:p>
        </w:tc>
        <w:tc>
          <w:tcPr>
            <w:tcW w:w="2798" w:type="dxa"/>
            <w:tcMar>
              <w:top w:w="113" w:type="dxa"/>
              <w:bottom w:w="113" w:type="dxa"/>
            </w:tcMar>
          </w:tcPr>
          <w:p w14:paraId="25C1CD1E" w14:textId="3C4851A4" w:rsidR="00230AF5" w:rsidRPr="00305F6E" w:rsidRDefault="002D7364" w:rsidP="00895741">
            <w:pPr>
              <w:pStyle w:val="BodyText"/>
              <w:rPr>
                <w:lang w:eastAsia="en-GB"/>
              </w:rPr>
            </w:pPr>
            <w:r w:rsidRPr="000B57F6">
              <w:rPr>
                <w:lang w:eastAsia="en-GB"/>
              </w:rPr>
              <w:t>2.</w:t>
            </w:r>
            <w:r>
              <w:rPr>
                <w:lang w:eastAsia="en-GB"/>
              </w:rPr>
              <w:t>3.</w:t>
            </w:r>
            <w:r w:rsidR="00BD3EDE">
              <w:rPr>
                <w:lang w:eastAsia="en-GB"/>
              </w:rPr>
              <w:t>4</w:t>
            </w:r>
            <w:r w:rsidR="00230AF5" w:rsidRPr="00305F6E">
              <w:rPr>
                <w:lang w:eastAsia="en-GB"/>
              </w:rPr>
              <w:t xml:space="preserve"> State that globular proteins are generally soluble and have physiological roles and fibrous proteins are generally insoluble and have structural roles.</w:t>
            </w:r>
          </w:p>
          <w:p w14:paraId="33AEE3E6" w14:textId="77777777" w:rsidR="00230AF5" w:rsidRPr="00305F6E" w:rsidRDefault="00230AF5" w:rsidP="00895741">
            <w:pPr>
              <w:pStyle w:val="BodyText"/>
              <w:rPr>
                <w:lang w:eastAsia="en-GB"/>
              </w:rPr>
            </w:pPr>
          </w:p>
          <w:p w14:paraId="16E6CEAB" w14:textId="3D70E1E9" w:rsidR="00230AF5" w:rsidRPr="00305F6E" w:rsidRDefault="002D7364" w:rsidP="00895741">
            <w:pPr>
              <w:pStyle w:val="BodyText"/>
              <w:rPr>
                <w:lang w:eastAsia="en-GB"/>
              </w:rPr>
            </w:pPr>
            <w:r w:rsidRPr="000B57F6">
              <w:rPr>
                <w:lang w:eastAsia="en-GB"/>
              </w:rPr>
              <w:t>2.</w:t>
            </w:r>
            <w:r>
              <w:rPr>
                <w:lang w:eastAsia="en-GB"/>
              </w:rPr>
              <w:t>3.</w:t>
            </w:r>
            <w:r w:rsidR="0000394D">
              <w:rPr>
                <w:lang w:eastAsia="en-GB"/>
              </w:rPr>
              <w:t>5</w:t>
            </w:r>
            <w:r w:rsidR="00230AF5" w:rsidRPr="00305F6E">
              <w:rPr>
                <w:lang w:eastAsia="en-GB"/>
              </w:rPr>
              <w:t xml:space="preserve"> Describe the structure of a molecule of haemoglobin as an example of a globular protein, including the formation of its quaternary structure.</w:t>
            </w:r>
          </w:p>
          <w:p w14:paraId="1DA4ADFB" w14:textId="77777777" w:rsidR="00230AF5" w:rsidRPr="00305F6E" w:rsidRDefault="00230AF5" w:rsidP="00895741">
            <w:pPr>
              <w:pStyle w:val="BodyText"/>
              <w:rPr>
                <w:lang w:eastAsia="en-GB"/>
              </w:rPr>
            </w:pPr>
          </w:p>
          <w:p w14:paraId="2F9336A3" w14:textId="050766F5" w:rsidR="00230AF5" w:rsidRPr="00305F6E" w:rsidRDefault="002D7364" w:rsidP="00895741">
            <w:pPr>
              <w:pStyle w:val="BodyText"/>
              <w:rPr>
                <w:lang w:eastAsia="en-GB"/>
              </w:rPr>
            </w:pPr>
            <w:r w:rsidRPr="000B57F6">
              <w:rPr>
                <w:lang w:eastAsia="en-GB"/>
              </w:rPr>
              <w:t>2.</w:t>
            </w:r>
            <w:r>
              <w:rPr>
                <w:lang w:eastAsia="en-GB"/>
              </w:rPr>
              <w:t>3.6</w:t>
            </w:r>
            <w:r w:rsidR="00BD3EDE">
              <w:rPr>
                <w:lang w:eastAsia="en-GB"/>
              </w:rPr>
              <w:t xml:space="preserve"> </w:t>
            </w:r>
            <w:r w:rsidR="00230AF5" w:rsidRPr="00305F6E">
              <w:rPr>
                <w:lang w:eastAsia="en-GB"/>
              </w:rPr>
              <w:t>Relate the structure of haemoglobin to its function, including the importance of iron in the haem group.</w:t>
            </w:r>
          </w:p>
          <w:p w14:paraId="2014228A" w14:textId="77777777" w:rsidR="00230AF5" w:rsidRPr="00305F6E" w:rsidRDefault="00230AF5" w:rsidP="00895741">
            <w:pPr>
              <w:pStyle w:val="BodyText"/>
              <w:rPr>
                <w:lang w:eastAsia="en-GB"/>
              </w:rPr>
            </w:pPr>
          </w:p>
          <w:p w14:paraId="3DA3CDC0" w14:textId="530BCDF4" w:rsidR="00230AF5" w:rsidRPr="00305F6E" w:rsidRDefault="002D7364" w:rsidP="00895741">
            <w:pPr>
              <w:pStyle w:val="BodyText"/>
              <w:rPr>
                <w:lang w:eastAsia="en-GB"/>
              </w:rPr>
            </w:pPr>
            <w:r w:rsidRPr="000B57F6">
              <w:rPr>
                <w:lang w:eastAsia="en-GB"/>
              </w:rPr>
              <w:t>2.</w:t>
            </w:r>
            <w:r>
              <w:rPr>
                <w:lang w:eastAsia="en-GB"/>
              </w:rPr>
              <w:t>3.7</w:t>
            </w:r>
            <w:r w:rsidR="00BD3EDE">
              <w:rPr>
                <w:lang w:eastAsia="en-GB"/>
              </w:rPr>
              <w:t xml:space="preserve"> </w:t>
            </w:r>
            <w:r w:rsidR="00230AF5" w:rsidRPr="00305F6E">
              <w:rPr>
                <w:lang w:eastAsia="en-GB"/>
              </w:rPr>
              <w:t>Describe the structure of a molecule of collagen as an example of a fibrous protein, and the arrangement of collagen molecules to form collagen fibres.</w:t>
            </w:r>
          </w:p>
          <w:p w14:paraId="2D131B96" w14:textId="77777777" w:rsidR="00230AF5" w:rsidRPr="00305F6E" w:rsidRDefault="00230AF5" w:rsidP="00895741">
            <w:pPr>
              <w:pStyle w:val="BodyText"/>
              <w:rPr>
                <w:lang w:eastAsia="en-GB"/>
              </w:rPr>
            </w:pPr>
          </w:p>
          <w:p w14:paraId="45F7AA8B" w14:textId="06E8E0B6" w:rsidR="00230AF5" w:rsidRPr="00305F6E" w:rsidRDefault="002D7364">
            <w:pPr>
              <w:pStyle w:val="BodyText"/>
              <w:rPr>
                <w:lang w:eastAsia="en-GB"/>
              </w:rPr>
            </w:pPr>
            <w:r w:rsidRPr="000B57F6">
              <w:rPr>
                <w:lang w:eastAsia="en-GB"/>
              </w:rPr>
              <w:t>2.</w:t>
            </w:r>
            <w:r>
              <w:rPr>
                <w:lang w:eastAsia="en-GB"/>
              </w:rPr>
              <w:t>3.</w:t>
            </w:r>
            <w:r w:rsidR="0000394D">
              <w:rPr>
                <w:lang w:eastAsia="en-GB"/>
              </w:rPr>
              <w:t>8</w:t>
            </w:r>
            <w:r w:rsidR="00230AF5" w:rsidRPr="00305F6E">
              <w:rPr>
                <w:lang w:eastAsia="en-GB"/>
              </w:rPr>
              <w:t xml:space="preserve"> Relate the structures of collagen molecules and collagen fibres to their function.</w:t>
            </w:r>
          </w:p>
        </w:tc>
        <w:tc>
          <w:tcPr>
            <w:tcW w:w="9676" w:type="dxa"/>
            <w:tcMar>
              <w:top w:w="113" w:type="dxa"/>
              <w:bottom w:w="113" w:type="dxa"/>
            </w:tcMar>
          </w:tcPr>
          <w:p w14:paraId="23F5399E" w14:textId="7E8015C6" w:rsidR="00230AF5" w:rsidRDefault="00E0619D" w:rsidP="001C22C1">
            <w:pPr>
              <w:pStyle w:val="BodyText"/>
            </w:pPr>
            <w:r>
              <w:lastRenderedPageBreak/>
              <w:t>L</w:t>
            </w:r>
            <w:r w:rsidR="00230AF5">
              <w:t xml:space="preserve">earners work together in small groups </w:t>
            </w:r>
            <w:r>
              <w:t>to produce a poster to show</w:t>
            </w:r>
            <w:r w:rsidRPr="00BD0FBB">
              <w:t xml:space="preserve"> the similarities and differences between haemoglobin and collagen</w:t>
            </w:r>
            <w:r>
              <w:t xml:space="preserve">. Encourage them to </w:t>
            </w:r>
            <w:r w:rsidR="00D45262">
              <w:t>show</w:t>
            </w:r>
            <w:r>
              <w:t xml:space="preserve"> how the</w:t>
            </w:r>
            <w:r w:rsidR="00D138C4">
              <w:t>se proteins</w:t>
            </w:r>
            <w:r>
              <w:t xml:space="preserve"> are representatives of globular and fibrous proteins respectively.</w:t>
            </w:r>
            <w:r w:rsidR="00230AF5">
              <w:t xml:space="preserve"> </w:t>
            </w:r>
            <w:r w:rsidR="00D138C4">
              <w:t>You could extend t</w:t>
            </w:r>
            <w:r w:rsidR="00230AF5">
              <w:t xml:space="preserve">his activity into the next lesson by holding a ‘marketplace’ activity: one member of each group stands by their poster and offers an explanation to other groups as they move around the room. </w:t>
            </w:r>
            <w:r w:rsidR="00D45262">
              <w:rPr>
                <w:lang w:val="en-US"/>
              </w:rPr>
              <w:t xml:space="preserve">Help learners </w:t>
            </w:r>
            <w:r w:rsidR="00D45262">
              <w:t>p</w:t>
            </w:r>
            <w:r w:rsidR="00D57394" w:rsidRPr="00D57394">
              <w:t xml:space="preserve">rovide </w:t>
            </w:r>
            <w:r w:rsidR="00D45262">
              <w:t>feedback to each other</w:t>
            </w:r>
            <w:r w:rsidR="00D57394" w:rsidRPr="00D57394">
              <w:t xml:space="preserve"> </w:t>
            </w:r>
            <w:r w:rsidR="00D45262">
              <w:t xml:space="preserve">in </w:t>
            </w:r>
            <w:r w:rsidR="00D57394" w:rsidRPr="00D57394">
              <w:t>in a respectful way.</w:t>
            </w:r>
            <w:r w:rsidR="007C2488">
              <w:t xml:space="preserve"> Encourage learners to focus on key Syllabus statements, including</w:t>
            </w:r>
            <w:r w:rsidR="007C2488" w:rsidRPr="00305F6E">
              <w:rPr>
                <w:lang w:eastAsia="en-GB"/>
              </w:rPr>
              <w:t xml:space="preserve"> </w:t>
            </w:r>
            <w:r w:rsidR="007C2488" w:rsidRPr="007C2488">
              <w:rPr>
                <w:lang w:eastAsia="en-GB"/>
              </w:rPr>
              <w:t>the importance of iron in the haem group</w:t>
            </w:r>
            <w:r w:rsidR="007C2488">
              <w:rPr>
                <w:lang w:eastAsia="en-GB"/>
              </w:rPr>
              <w:t xml:space="preserve"> in haemoglobin, and </w:t>
            </w:r>
            <w:r w:rsidR="007C2488" w:rsidRPr="00305F6E">
              <w:rPr>
                <w:lang w:eastAsia="en-GB"/>
              </w:rPr>
              <w:t>the arrangement of collagen molecules to form collagen fibres.</w:t>
            </w:r>
          </w:p>
          <w:p w14:paraId="711CD86B" w14:textId="77777777" w:rsidR="00230AF5" w:rsidRDefault="00230AF5" w:rsidP="004A0B42">
            <w:pPr>
              <w:pStyle w:val="BodyText"/>
            </w:pPr>
          </w:p>
          <w:p w14:paraId="77BD2D04" w14:textId="7C87F1F9" w:rsidR="00230AF5" w:rsidRDefault="00230AF5" w:rsidP="004A0B42">
            <w:pPr>
              <w:pStyle w:val="BodyText"/>
              <w:rPr>
                <w:b/>
              </w:rPr>
            </w:pPr>
            <w:r w:rsidRPr="00D44C36">
              <w:t xml:space="preserve">Present a series of questions on the </w:t>
            </w:r>
            <w:r w:rsidR="00D45262">
              <w:t>b</w:t>
            </w:r>
            <w:r w:rsidR="00C0333A">
              <w:t>oa</w:t>
            </w:r>
            <w:r w:rsidR="00D45262">
              <w:t>rd</w:t>
            </w:r>
            <w:r w:rsidRPr="00D44C36">
              <w:t xml:space="preserve">. </w:t>
            </w:r>
            <w:r w:rsidR="00C0333A">
              <w:t>Give</w:t>
            </w:r>
            <w:r w:rsidRPr="00D44C36">
              <w:t xml:space="preserve"> </w:t>
            </w:r>
            <w:r w:rsidR="00914389">
              <w:t>learners</w:t>
            </w:r>
            <w:r w:rsidR="00914389" w:rsidRPr="00D44C36">
              <w:t xml:space="preserve"> </w:t>
            </w:r>
            <w:r w:rsidRPr="00D44C36">
              <w:t>5 minutes to write down all the key terms they feel are relevant in the</w:t>
            </w:r>
            <w:r w:rsidR="00D138C4">
              <w:t>ir</w:t>
            </w:r>
            <w:r w:rsidRPr="00D44C36">
              <w:t xml:space="preserve"> answers. </w:t>
            </w:r>
            <w:r w:rsidR="00914389">
              <w:t>T</w:t>
            </w:r>
            <w:r w:rsidRPr="00D44C36">
              <w:t xml:space="preserve">hen model how to incorporate relevant key words into </w:t>
            </w:r>
            <w:r w:rsidR="00C0333A">
              <w:t>clear,</w:t>
            </w:r>
            <w:r w:rsidRPr="00D44C36">
              <w:t xml:space="preserve"> exam-style answers</w:t>
            </w:r>
            <w:r>
              <w:t xml:space="preserve">. </w:t>
            </w:r>
            <w:r w:rsidRPr="00D44C36">
              <w:rPr>
                <w:b/>
              </w:rPr>
              <w:t>(F)</w:t>
            </w:r>
          </w:p>
          <w:p w14:paraId="2F74DC1A" w14:textId="77777777" w:rsidR="000747DB" w:rsidRDefault="000747DB" w:rsidP="004A0B42">
            <w:pPr>
              <w:pStyle w:val="BodyText"/>
              <w:rPr>
                <w:b/>
              </w:rPr>
            </w:pPr>
          </w:p>
          <w:p w14:paraId="49567DD2" w14:textId="27405982" w:rsidR="000747DB" w:rsidRPr="00D44C36" w:rsidRDefault="000747DB">
            <w:pPr>
              <w:pStyle w:val="BodyText"/>
            </w:pPr>
            <w:r>
              <w:t xml:space="preserve">Prepare a short, written passage that summarises the content of this subtopic. Include </w:t>
            </w:r>
            <w:r w:rsidR="003F7E06">
              <w:t>between five and ten</w:t>
            </w:r>
            <w:r>
              <w:t xml:space="preserve"> spelling mistakes and conceptual errors. </w:t>
            </w:r>
            <w:proofErr w:type="gramStart"/>
            <w:r w:rsidR="000B79CB">
              <w:rPr>
                <w:color w:val="000000" w:themeColor="text1"/>
              </w:rPr>
              <w:t>Learners</w:t>
            </w:r>
            <w:proofErr w:type="gramEnd"/>
            <w:r w:rsidR="000B79CB" w:rsidRPr="00522F8B">
              <w:rPr>
                <w:color w:val="000000" w:themeColor="text1"/>
              </w:rPr>
              <w:t xml:space="preserve"> </w:t>
            </w:r>
            <w:r>
              <w:t xml:space="preserve">spot and circle as many mistakes as possible, and offer corrections. An example would be </w:t>
            </w:r>
            <w:r>
              <w:rPr>
                <w:color w:val="000000" w:themeColor="text1"/>
              </w:rPr>
              <w:t xml:space="preserve">learners’ common </w:t>
            </w:r>
            <w:r w:rsidR="00D138C4">
              <w:rPr>
                <w:color w:val="000000" w:themeColor="text1"/>
              </w:rPr>
              <w:t>use</w:t>
            </w:r>
            <w:r>
              <w:rPr>
                <w:color w:val="000000" w:themeColor="text1"/>
              </w:rPr>
              <w:t xml:space="preserve"> </w:t>
            </w:r>
            <w:r w:rsidR="00D138C4">
              <w:rPr>
                <w:color w:val="000000" w:themeColor="text1"/>
              </w:rPr>
              <w:t xml:space="preserve">of </w:t>
            </w:r>
            <w:r>
              <w:rPr>
                <w:color w:val="000000" w:themeColor="text1"/>
              </w:rPr>
              <w:t xml:space="preserve">collagen polypeptides and collagen fibres </w:t>
            </w:r>
            <w:r w:rsidR="00914389">
              <w:rPr>
                <w:color w:val="000000" w:themeColor="text1"/>
              </w:rPr>
              <w:t xml:space="preserve">as </w:t>
            </w:r>
            <w:r>
              <w:rPr>
                <w:color w:val="000000" w:themeColor="text1"/>
              </w:rPr>
              <w:t>interchangeabl</w:t>
            </w:r>
            <w:r w:rsidR="00914389">
              <w:rPr>
                <w:color w:val="000000" w:themeColor="text1"/>
              </w:rPr>
              <w:t>e terms</w:t>
            </w:r>
            <w:r>
              <w:rPr>
                <w:color w:val="000000" w:themeColor="text1"/>
              </w:rPr>
              <w:t>. Three collagen polypeptides, which have a helix structure, together form a triple helix called a collagen fibre.</w:t>
            </w:r>
            <w:r w:rsidRPr="00E362D7">
              <w:rPr>
                <w:b/>
              </w:rPr>
              <w:t xml:space="preserve"> (F)</w:t>
            </w:r>
          </w:p>
        </w:tc>
      </w:tr>
      <w:tr w:rsidR="003036E8" w:rsidRPr="004A4E17" w14:paraId="1137EBE1" w14:textId="77777777" w:rsidTr="00F55510">
        <w:tblPrEx>
          <w:tblCellMar>
            <w:top w:w="0" w:type="dxa"/>
            <w:bottom w:w="0" w:type="dxa"/>
          </w:tblCellMar>
        </w:tblPrEx>
        <w:tc>
          <w:tcPr>
            <w:tcW w:w="2127" w:type="dxa"/>
            <w:tcMar>
              <w:top w:w="113" w:type="dxa"/>
              <w:bottom w:w="113" w:type="dxa"/>
            </w:tcMar>
          </w:tcPr>
          <w:p w14:paraId="7205663D" w14:textId="77777777" w:rsidR="003036E8" w:rsidRDefault="003036E8" w:rsidP="000B57F6">
            <w:pPr>
              <w:pStyle w:val="BodyText"/>
              <w:rPr>
                <w:lang w:eastAsia="en-GB"/>
              </w:rPr>
            </w:pPr>
            <w:r w:rsidRPr="000B57F6">
              <w:rPr>
                <w:lang w:eastAsia="en-GB"/>
              </w:rPr>
              <w:t>2.</w:t>
            </w:r>
            <w:r>
              <w:rPr>
                <w:lang w:eastAsia="en-GB"/>
              </w:rPr>
              <w:t>4</w:t>
            </w:r>
            <w:r w:rsidRPr="000B57F6">
              <w:rPr>
                <w:lang w:eastAsia="en-GB"/>
              </w:rPr>
              <w:t xml:space="preserve"> Water</w:t>
            </w:r>
          </w:p>
          <w:p w14:paraId="54303702" w14:textId="77777777" w:rsidR="00230AF5" w:rsidRDefault="00230AF5" w:rsidP="000B57F6">
            <w:pPr>
              <w:pStyle w:val="BodyText"/>
              <w:rPr>
                <w:lang w:eastAsia="en-GB"/>
              </w:rPr>
            </w:pPr>
          </w:p>
          <w:p w14:paraId="54655DD8" w14:textId="1D2C7C09" w:rsidR="00230AF5" w:rsidRPr="004A4E17" w:rsidRDefault="00230AF5">
            <w:pPr>
              <w:pStyle w:val="BodyText"/>
              <w:rPr>
                <w:lang w:eastAsia="en-GB"/>
              </w:rPr>
            </w:pPr>
            <w:r w:rsidRPr="00305F6E">
              <w:rPr>
                <w:b/>
                <w:bCs/>
                <w:color w:val="E21951"/>
                <w:lang w:eastAsia="en-GB"/>
              </w:rPr>
              <w:t xml:space="preserve">KC2 </w:t>
            </w:r>
          </w:p>
        </w:tc>
        <w:tc>
          <w:tcPr>
            <w:tcW w:w="2798" w:type="dxa"/>
            <w:tcMar>
              <w:top w:w="113" w:type="dxa"/>
              <w:bottom w:w="113" w:type="dxa"/>
            </w:tcMar>
          </w:tcPr>
          <w:p w14:paraId="297D7390" w14:textId="47CA5177" w:rsidR="003036E8" w:rsidRPr="00305F6E" w:rsidRDefault="002D7364">
            <w:pPr>
              <w:pStyle w:val="BodyText"/>
              <w:rPr>
                <w:lang w:eastAsia="en-GB"/>
              </w:rPr>
            </w:pPr>
            <w:r w:rsidRPr="000B57F6">
              <w:rPr>
                <w:lang w:eastAsia="en-GB"/>
              </w:rPr>
              <w:t>2.</w:t>
            </w:r>
            <w:r>
              <w:rPr>
                <w:lang w:eastAsia="en-GB"/>
              </w:rPr>
              <w:t>4.1</w:t>
            </w:r>
            <w:r w:rsidR="00BD3EDE">
              <w:rPr>
                <w:lang w:eastAsia="en-GB"/>
              </w:rPr>
              <w:t xml:space="preserve"> </w:t>
            </w:r>
            <w:r w:rsidR="00671082" w:rsidRPr="00305F6E">
              <w:rPr>
                <w:lang w:eastAsia="en-GB"/>
              </w:rPr>
              <w:t>Explain how hydrogen bonding occurs between water molecules and relate the properties of water to its roles in living organisms, limited to solvent action, high specific heat capacity and latent heat of vaporisation.</w:t>
            </w:r>
          </w:p>
        </w:tc>
        <w:tc>
          <w:tcPr>
            <w:tcW w:w="9676" w:type="dxa"/>
            <w:tcMar>
              <w:top w:w="113" w:type="dxa"/>
              <w:bottom w:w="113" w:type="dxa"/>
            </w:tcMar>
          </w:tcPr>
          <w:p w14:paraId="75046787" w14:textId="117FAD3E" w:rsidR="00266467" w:rsidRDefault="00432E6A" w:rsidP="00231F0A">
            <w:pPr>
              <w:pStyle w:val="BodyText"/>
            </w:pPr>
            <w:r>
              <w:t>Show learners a</w:t>
            </w:r>
            <w:r w:rsidR="00671082">
              <w:t xml:space="preserve"> demonstration to </w:t>
            </w:r>
            <w:r>
              <w:t>illustrate</w:t>
            </w:r>
            <w:r w:rsidR="00671082">
              <w:t xml:space="preserve"> the unique properties of water.</w:t>
            </w:r>
            <w:r w:rsidR="00671082" w:rsidRPr="00266467">
              <w:t xml:space="preserve"> </w:t>
            </w:r>
            <w:r w:rsidR="00266467">
              <w:rPr>
                <w:color w:val="000000" w:themeColor="text1"/>
              </w:rPr>
              <w:t xml:space="preserve">Learners engage in a ‘think, pair, share’ activity to try to explain why water behaves in this way. </w:t>
            </w:r>
            <w:r>
              <w:rPr>
                <w:color w:val="000000" w:themeColor="text1"/>
              </w:rPr>
              <w:t>Examples include</w:t>
            </w:r>
            <w:r w:rsidR="00266467">
              <w:rPr>
                <w:color w:val="000000" w:themeColor="text1"/>
              </w:rPr>
              <w:t>:</w:t>
            </w:r>
          </w:p>
          <w:p w14:paraId="3EFD34A8" w14:textId="4C063FAB" w:rsidR="00266467" w:rsidRPr="000173AE" w:rsidRDefault="00266467" w:rsidP="00266467">
            <w:pPr>
              <w:pStyle w:val="Body"/>
              <w:numPr>
                <w:ilvl w:val="0"/>
                <w:numId w:val="14"/>
              </w:numPr>
              <w:ind w:left="328" w:hanging="328"/>
            </w:pPr>
            <w:r w:rsidRPr="00266467">
              <w:t>Carefully balance a pin on the surface of a large beaker of water to demonstrate the surface tension of the liquid. Add a drop of detergent to reduce the surface tension and ob</w:t>
            </w:r>
            <w:r w:rsidR="00432E6A">
              <w:t>serve the pin sink immediately.</w:t>
            </w:r>
          </w:p>
          <w:p w14:paraId="4BC10DF2" w14:textId="37A41AF2" w:rsidR="00266467" w:rsidRDefault="00266467" w:rsidP="00266467">
            <w:pPr>
              <w:pStyle w:val="Body"/>
              <w:numPr>
                <w:ilvl w:val="0"/>
                <w:numId w:val="14"/>
              </w:numPr>
              <w:ind w:left="328" w:hanging="328"/>
            </w:pPr>
            <w:r>
              <w:rPr>
                <w:lang w:val="en-US"/>
              </w:rPr>
              <w:t>Set</w:t>
            </w:r>
            <w:r w:rsidRPr="005D2684">
              <w:rPr>
                <w:lang w:val="en-US"/>
              </w:rPr>
              <w:t xml:space="preserve"> up two clamped, inverted round-bottomed flasks</w:t>
            </w:r>
            <w:r>
              <w:rPr>
                <w:lang w:val="en-US"/>
              </w:rPr>
              <w:t xml:space="preserve"> and c</w:t>
            </w:r>
            <w:r w:rsidRPr="005D2684">
              <w:rPr>
                <w:lang w:val="en-US"/>
              </w:rPr>
              <w:t xml:space="preserve">over one with a wet cloth. The temperature inside this flask will fall relative to the other. </w:t>
            </w:r>
            <w:r w:rsidR="00432E6A">
              <w:rPr>
                <w:lang w:val="en-US"/>
              </w:rPr>
              <w:t>This illustrates the high l</w:t>
            </w:r>
            <w:r w:rsidR="00432E6A" w:rsidRPr="005D2684">
              <w:rPr>
                <w:lang w:val="en-US"/>
              </w:rPr>
              <w:t xml:space="preserve">atent heat of </w:t>
            </w:r>
            <w:proofErr w:type="spellStart"/>
            <w:r w:rsidR="00432E6A">
              <w:rPr>
                <w:lang w:val="en-US"/>
              </w:rPr>
              <w:t>vapori</w:t>
            </w:r>
            <w:r w:rsidR="00D138C4">
              <w:rPr>
                <w:lang w:val="en-US"/>
              </w:rPr>
              <w:t>s</w:t>
            </w:r>
            <w:r w:rsidR="00432E6A">
              <w:rPr>
                <w:lang w:val="en-US"/>
              </w:rPr>
              <w:t>ation</w:t>
            </w:r>
            <w:proofErr w:type="spellEnd"/>
            <w:r w:rsidR="00432E6A">
              <w:rPr>
                <w:lang w:val="en-US"/>
              </w:rPr>
              <w:t xml:space="preserve"> of water.</w:t>
            </w:r>
          </w:p>
          <w:p w14:paraId="66350BE7" w14:textId="77777777" w:rsidR="005C13E8" w:rsidRPr="000173AE" w:rsidRDefault="005C13E8" w:rsidP="005C13E8">
            <w:pPr>
              <w:pStyle w:val="Body"/>
            </w:pPr>
          </w:p>
          <w:p w14:paraId="4CC7348D" w14:textId="5ABAF361" w:rsidR="001507E0" w:rsidRPr="004A4E17" w:rsidRDefault="004D1E35">
            <w:pPr>
              <w:pStyle w:val="BodyText"/>
            </w:pPr>
            <w:r w:rsidRPr="004D1E35">
              <w:rPr>
                <w:b/>
              </w:rPr>
              <w:t>Extension activity</w:t>
            </w:r>
            <w:r>
              <w:t xml:space="preserve">: </w:t>
            </w:r>
            <w:r w:rsidR="000B79CB">
              <w:rPr>
                <w:color w:val="000000" w:themeColor="text1"/>
              </w:rPr>
              <w:t>Learners</w:t>
            </w:r>
            <w:r w:rsidR="000B79CB" w:rsidRPr="00522F8B">
              <w:rPr>
                <w:color w:val="000000" w:themeColor="text1"/>
              </w:rPr>
              <w:t xml:space="preserve"> </w:t>
            </w:r>
            <w:r w:rsidR="001B506A">
              <w:t xml:space="preserve">write an essay on the biological importance of water. </w:t>
            </w:r>
            <w:r w:rsidR="00F064B7">
              <w:t>Provide</w:t>
            </w:r>
            <w:r w:rsidR="001B506A">
              <w:t xml:space="preserve"> a </w:t>
            </w:r>
            <w:r w:rsidR="00892D5A">
              <w:t xml:space="preserve">writing frame </w:t>
            </w:r>
            <w:r w:rsidR="001B506A">
              <w:t xml:space="preserve">(plan of ideas) for less confident learners. </w:t>
            </w:r>
            <w:r w:rsidR="00BD02A1">
              <w:t xml:space="preserve">A good source of summary information </w:t>
            </w:r>
            <w:r w:rsidR="00D138C4">
              <w:t>is</w:t>
            </w:r>
            <w:r w:rsidR="00BD02A1">
              <w:t xml:space="preserve"> at</w:t>
            </w:r>
            <w:r w:rsidR="00D138C4">
              <w:t>:</w:t>
            </w:r>
            <w:r w:rsidR="00BD02A1">
              <w:t xml:space="preserve"> </w:t>
            </w:r>
            <w:hyperlink r:id="rId49" w:history="1">
              <w:r w:rsidR="00560222" w:rsidRPr="00560222">
                <w:rPr>
                  <w:rStyle w:val="Hyperlink"/>
                  <w:rFonts w:cs="Arial"/>
                </w:rPr>
                <w:t>https://www.profmcdarby.com</w:t>
              </w:r>
            </w:hyperlink>
            <w:r w:rsidR="00560222">
              <w:t xml:space="preserve"> </w:t>
            </w:r>
            <w:r w:rsidR="001B506A" w:rsidRPr="001B506A">
              <w:rPr>
                <w:b/>
              </w:rPr>
              <w:t>(I)</w:t>
            </w:r>
          </w:p>
        </w:tc>
      </w:tr>
      <w:tr w:rsidR="00025520" w:rsidRPr="004A4E17" w14:paraId="1BD91265" w14:textId="77777777" w:rsidTr="00274000">
        <w:trPr>
          <w:trHeight w:hRule="exact" w:val="440"/>
          <w:tblHeader/>
        </w:trPr>
        <w:tc>
          <w:tcPr>
            <w:tcW w:w="14601" w:type="dxa"/>
            <w:gridSpan w:val="3"/>
            <w:shd w:val="clear" w:color="auto" w:fill="E21951"/>
            <w:tcMar>
              <w:top w:w="113" w:type="dxa"/>
              <w:bottom w:w="113" w:type="dxa"/>
            </w:tcMar>
            <w:vAlign w:val="center"/>
          </w:tcPr>
          <w:p w14:paraId="5F13F634" w14:textId="450498AF" w:rsidR="00025520" w:rsidRPr="000D5B13" w:rsidRDefault="00025520" w:rsidP="001C22C1">
            <w:pPr>
              <w:rPr>
                <w:rFonts w:ascii="Arial" w:hAnsi="Arial" w:cs="Arial"/>
                <w:b/>
                <w:color w:val="FFFFFF"/>
                <w:sz w:val="20"/>
                <w:szCs w:val="20"/>
              </w:rPr>
            </w:pPr>
            <w:r w:rsidRPr="000D5B13">
              <w:rPr>
                <w:rFonts w:ascii="Arial" w:hAnsi="Arial" w:cs="Arial"/>
                <w:b/>
                <w:color w:val="FFFFFF"/>
                <w:sz w:val="20"/>
                <w:szCs w:val="20"/>
              </w:rPr>
              <w:t>Past and specimen papers</w:t>
            </w:r>
          </w:p>
        </w:tc>
      </w:tr>
      <w:tr w:rsidR="00025520" w:rsidRPr="004A4E17" w14:paraId="23F50010" w14:textId="77777777" w:rsidTr="00274000">
        <w:tblPrEx>
          <w:tblCellMar>
            <w:top w:w="0" w:type="dxa"/>
            <w:bottom w:w="0" w:type="dxa"/>
          </w:tblCellMar>
        </w:tblPrEx>
        <w:tc>
          <w:tcPr>
            <w:tcW w:w="14601" w:type="dxa"/>
            <w:gridSpan w:val="3"/>
            <w:tcMar>
              <w:top w:w="113" w:type="dxa"/>
              <w:bottom w:w="113" w:type="dxa"/>
            </w:tcMar>
          </w:tcPr>
          <w:p w14:paraId="71A3620A" w14:textId="5F066CBA" w:rsidR="00623076" w:rsidRPr="000D5B13" w:rsidRDefault="00025520" w:rsidP="00347D44">
            <w:pPr>
              <w:pStyle w:val="BodyText"/>
              <w:rPr>
                <w:rFonts w:cs="Times New Roman"/>
              </w:rPr>
            </w:pPr>
            <w:r w:rsidRPr="000D5B13">
              <w:rPr>
                <w:lang w:eastAsia="en-GB"/>
              </w:rPr>
              <w:t xml:space="preserve">Past/specimen papers and mark schemes are available to download at </w:t>
            </w:r>
            <w:hyperlink r:id="rId50" w:history="1">
              <w:r w:rsidRPr="000D5B13">
                <w:rPr>
                  <w:rStyle w:val="WebLink"/>
                </w:rPr>
                <w:t>www.cambridgeinternational.org/support</w:t>
              </w:r>
            </w:hyperlink>
            <w:r w:rsidRPr="000D5B13">
              <w:rPr>
                <w:rStyle w:val="Bold"/>
              </w:rPr>
              <w:t xml:space="preserve"> (F)</w:t>
            </w:r>
          </w:p>
        </w:tc>
      </w:tr>
    </w:tbl>
    <w:p w14:paraId="73CDCDBD" w14:textId="77777777" w:rsidR="000B57F6" w:rsidRDefault="000B57F6" w:rsidP="00C92F05">
      <w:pPr>
        <w:rPr>
          <w:rFonts w:ascii="Arial" w:hAnsi="Arial"/>
          <w:bCs/>
          <w:sz w:val="20"/>
          <w:szCs w:val="20"/>
        </w:rPr>
      </w:pPr>
    </w:p>
    <w:p w14:paraId="5455794C" w14:textId="5E15FBDA" w:rsidR="00573AA7" w:rsidRDefault="00573AA7" w:rsidP="00C92F05">
      <w:pPr>
        <w:rPr>
          <w:rFonts w:ascii="Arial" w:hAnsi="Arial"/>
          <w:bCs/>
          <w:sz w:val="20"/>
          <w:szCs w:val="20"/>
        </w:rPr>
        <w:sectPr w:rsidR="00573AA7" w:rsidSect="00EA1A84">
          <w:pgSz w:w="16840" w:h="11900" w:orient="landscape" w:code="9"/>
          <w:pgMar w:top="1134" w:right="1134" w:bottom="1134" w:left="1134" w:header="567" w:footer="567" w:gutter="0"/>
          <w:cols w:space="708"/>
          <w:docGrid w:linePitch="326"/>
        </w:sectPr>
      </w:pPr>
    </w:p>
    <w:p w14:paraId="647336C3" w14:textId="2032683C" w:rsidR="004F015C" w:rsidRPr="00393536" w:rsidRDefault="004F015C" w:rsidP="004F015C">
      <w:pPr>
        <w:pStyle w:val="Heading1"/>
      </w:pPr>
      <w:bookmarkStart w:id="8" w:name="_Toc30684713"/>
      <w:r>
        <w:lastRenderedPageBreak/>
        <w:t>3 Enzymes</w:t>
      </w:r>
      <w:bookmarkEnd w:id="8"/>
    </w:p>
    <w:tbl>
      <w:tblPr>
        <w:tblW w:w="14948"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835"/>
        <w:gridCol w:w="9639"/>
        <w:gridCol w:w="347"/>
      </w:tblGrid>
      <w:tr w:rsidR="00DE0C60" w:rsidRPr="004A4E17" w14:paraId="513EB3AC" w14:textId="77777777" w:rsidTr="00807CBC">
        <w:trPr>
          <w:gridAfter w:val="1"/>
          <w:wAfter w:w="347" w:type="dxa"/>
          <w:trHeight w:val="329"/>
          <w:tblHeader/>
        </w:trPr>
        <w:tc>
          <w:tcPr>
            <w:tcW w:w="2127" w:type="dxa"/>
            <w:shd w:val="clear" w:color="auto" w:fill="E21951"/>
            <w:tcMar>
              <w:top w:w="113" w:type="dxa"/>
              <w:bottom w:w="113" w:type="dxa"/>
            </w:tcMar>
            <w:vAlign w:val="center"/>
          </w:tcPr>
          <w:p w14:paraId="3C5F2E68" w14:textId="77777777" w:rsidR="00B15FC7" w:rsidRDefault="004F015C" w:rsidP="00CE53D2">
            <w:pPr>
              <w:pStyle w:val="TableHead"/>
              <w:spacing w:before="0" w:after="0"/>
              <w:ind w:right="-420"/>
            </w:pPr>
            <w:r w:rsidRPr="004A4E17">
              <w:t>Syllabus ref</w:t>
            </w:r>
            <w:r>
              <w:t xml:space="preserve">. and </w:t>
            </w:r>
          </w:p>
          <w:p w14:paraId="6F57D5EA" w14:textId="4BCAC11C" w:rsidR="004F015C" w:rsidRPr="004A4E17" w:rsidRDefault="004F015C" w:rsidP="00CE53D2">
            <w:pPr>
              <w:pStyle w:val="TableHead"/>
              <w:spacing w:before="0" w:after="0"/>
              <w:ind w:right="-420"/>
            </w:pPr>
            <w:r>
              <w:t>Key Concepts (KC)</w:t>
            </w:r>
          </w:p>
        </w:tc>
        <w:tc>
          <w:tcPr>
            <w:tcW w:w="2835" w:type="dxa"/>
            <w:shd w:val="clear" w:color="auto" w:fill="E21951"/>
            <w:tcMar>
              <w:top w:w="113" w:type="dxa"/>
              <w:bottom w:w="113" w:type="dxa"/>
            </w:tcMar>
            <w:vAlign w:val="center"/>
          </w:tcPr>
          <w:p w14:paraId="17B66C5E" w14:textId="65D90DE5" w:rsidR="004F015C" w:rsidRPr="000D5B13" w:rsidRDefault="00DF68C9" w:rsidP="00CE53D2">
            <w:pPr>
              <w:pStyle w:val="TableHead"/>
              <w:spacing w:before="0" w:after="0"/>
            </w:pPr>
            <w:r>
              <w:t>Learning outcomes</w:t>
            </w:r>
          </w:p>
        </w:tc>
        <w:tc>
          <w:tcPr>
            <w:tcW w:w="9639" w:type="dxa"/>
            <w:shd w:val="clear" w:color="auto" w:fill="E21951"/>
            <w:tcMar>
              <w:top w:w="113" w:type="dxa"/>
              <w:bottom w:w="113" w:type="dxa"/>
            </w:tcMar>
            <w:vAlign w:val="center"/>
          </w:tcPr>
          <w:p w14:paraId="4C681D73" w14:textId="77777777" w:rsidR="004F015C" w:rsidRPr="00DF2AEF" w:rsidRDefault="004F015C" w:rsidP="00CE53D2">
            <w:pPr>
              <w:pStyle w:val="TableHead"/>
              <w:spacing w:before="0" w:after="0"/>
            </w:pPr>
            <w:r w:rsidRPr="00DF2AEF">
              <w:t>Suggested teaching activities</w:t>
            </w:r>
            <w:r>
              <w:t xml:space="preserve"> </w:t>
            </w:r>
          </w:p>
        </w:tc>
      </w:tr>
      <w:tr w:rsidR="00DE0C60" w:rsidRPr="004A4E17" w14:paraId="12E8F99F" w14:textId="77777777" w:rsidTr="00807CBC">
        <w:tblPrEx>
          <w:tblCellMar>
            <w:top w:w="0" w:type="dxa"/>
            <w:bottom w:w="0" w:type="dxa"/>
          </w:tblCellMar>
        </w:tblPrEx>
        <w:trPr>
          <w:gridAfter w:val="1"/>
          <w:wAfter w:w="347" w:type="dxa"/>
          <w:trHeight w:val="487"/>
        </w:trPr>
        <w:tc>
          <w:tcPr>
            <w:tcW w:w="2127" w:type="dxa"/>
            <w:vMerge w:val="restart"/>
            <w:tcMar>
              <w:top w:w="113" w:type="dxa"/>
              <w:bottom w:w="113" w:type="dxa"/>
            </w:tcMar>
          </w:tcPr>
          <w:p w14:paraId="1E4E45FD" w14:textId="77777777" w:rsidR="00EF1C75" w:rsidRDefault="00EF1C75" w:rsidP="00F85DFD">
            <w:pPr>
              <w:pStyle w:val="BodyText"/>
              <w:rPr>
                <w:bCs/>
                <w:lang w:eastAsia="en-GB"/>
              </w:rPr>
            </w:pPr>
            <w:r>
              <w:rPr>
                <w:bCs/>
                <w:lang w:eastAsia="en-GB"/>
              </w:rPr>
              <w:t>3.1 Mode of action of enzymes</w:t>
            </w:r>
          </w:p>
          <w:p w14:paraId="3BDFB5E1" w14:textId="77777777" w:rsidR="00230AF5" w:rsidRDefault="00230AF5" w:rsidP="00F85DFD">
            <w:pPr>
              <w:pStyle w:val="BodyText"/>
              <w:rPr>
                <w:bCs/>
                <w:lang w:eastAsia="en-GB"/>
              </w:rPr>
            </w:pPr>
          </w:p>
          <w:p w14:paraId="00D56AA9" w14:textId="6C6DD8DB" w:rsidR="00230AF5" w:rsidRPr="00305F6E" w:rsidRDefault="00230AF5" w:rsidP="00F85DFD">
            <w:pPr>
              <w:pStyle w:val="BodyText"/>
              <w:rPr>
                <w:b/>
                <w:bCs/>
                <w:color w:val="E21951"/>
                <w:lang w:eastAsia="en-GB"/>
              </w:rPr>
            </w:pPr>
            <w:r w:rsidRPr="00305F6E">
              <w:rPr>
                <w:b/>
                <w:bCs/>
                <w:color w:val="E21951"/>
                <w:lang w:eastAsia="en-GB"/>
              </w:rPr>
              <w:t xml:space="preserve">KC2 </w:t>
            </w:r>
          </w:p>
          <w:p w14:paraId="166980EF" w14:textId="77777777" w:rsidR="0025024F" w:rsidRPr="00305F6E" w:rsidRDefault="0025024F" w:rsidP="0025024F">
            <w:pPr>
              <w:pStyle w:val="BodyText"/>
              <w:rPr>
                <w:b/>
                <w:bCs/>
                <w:color w:val="E21951"/>
                <w:lang w:eastAsia="en-GB"/>
              </w:rPr>
            </w:pPr>
          </w:p>
          <w:p w14:paraId="68840963" w14:textId="1427C6E9" w:rsidR="0025024F" w:rsidRPr="00305F6E" w:rsidRDefault="0025024F" w:rsidP="0025024F">
            <w:pPr>
              <w:pStyle w:val="BodyText"/>
              <w:rPr>
                <w:b/>
                <w:bCs/>
                <w:color w:val="E21951"/>
                <w:lang w:eastAsia="en-GB"/>
              </w:rPr>
            </w:pPr>
            <w:r w:rsidRPr="00305F6E">
              <w:rPr>
                <w:b/>
                <w:bCs/>
                <w:color w:val="E21951"/>
                <w:lang w:eastAsia="en-GB"/>
              </w:rPr>
              <w:t xml:space="preserve">KC6 </w:t>
            </w:r>
          </w:p>
          <w:p w14:paraId="6B272D6E" w14:textId="105150B5" w:rsidR="0025024F" w:rsidRPr="004A4E17" w:rsidRDefault="0025024F" w:rsidP="00F85DFD">
            <w:pPr>
              <w:pStyle w:val="BodyText"/>
              <w:rPr>
                <w:lang w:eastAsia="en-GB"/>
              </w:rPr>
            </w:pPr>
          </w:p>
        </w:tc>
        <w:tc>
          <w:tcPr>
            <w:tcW w:w="2835" w:type="dxa"/>
            <w:tcMar>
              <w:top w:w="113" w:type="dxa"/>
              <w:bottom w:w="113" w:type="dxa"/>
            </w:tcMar>
          </w:tcPr>
          <w:p w14:paraId="5906C8A6" w14:textId="38E6847F" w:rsidR="00EF1C75" w:rsidRPr="00305F6E" w:rsidRDefault="002D7364" w:rsidP="00F85DFD">
            <w:pPr>
              <w:pStyle w:val="BodyText"/>
              <w:rPr>
                <w:lang w:eastAsia="en-GB"/>
              </w:rPr>
            </w:pPr>
            <w:r>
              <w:rPr>
                <w:bCs/>
                <w:lang w:eastAsia="en-GB"/>
              </w:rPr>
              <w:t>3.1.</w:t>
            </w:r>
            <w:r>
              <w:rPr>
                <w:lang w:eastAsia="en-GB"/>
              </w:rPr>
              <w:t>1</w:t>
            </w:r>
            <w:r w:rsidR="00BD3EDE">
              <w:rPr>
                <w:lang w:eastAsia="en-GB"/>
              </w:rPr>
              <w:t xml:space="preserve"> </w:t>
            </w:r>
            <w:r w:rsidR="001668F8" w:rsidRPr="00305F6E">
              <w:rPr>
                <w:lang w:eastAsia="en-GB"/>
              </w:rPr>
              <w:t>S</w:t>
            </w:r>
            <w:r w:rsidR="00EF1C75" w:rsidRPr="00305F6E">
              <w:rPr>
                <w:lang w:eastAsia="en-GB"/>
              </w:rPr>
              <w:t>tate that enzymes are globular proteins that catalyse reactions inside cells (intracellular enzymes) or are secreted to catalyse reactions outside cells (extracellular enzymes).</w:t>
            </w:r>
          </w:p>
          <w:p w14:paraId="3EA20949" w14:textId="77777777" w:rsidR="001668F8" w:rsidRPr="00305F6E" w:rsidRDefault="001668F8" w:rsidP="00F85DFD">
            <w:pPr>
              <w:pStyle w:val="BodyText"/>
              <w:rPr>
                <w:lang w:eastAsia="en-GB"/>
              </w:rPr>
            </w:pPr>
          </w:p>
          <w:p w14:paraId="744C7386" w14:textId="7E75D72C" w:rsidR="00EF1C75" w:rsidRPr="00305F6E" w:rsidRDefault="002D7364" w:rsidP="00F85DFD">
            <w:pPr>
              <w:pStyle w:val="BodyText"/>
              <w:rPr>
                <w:lang w:eastAsia="en-GB"/>
              </w:rPr>
            </w:pPr>
            <w:r>
              <w:rPr>
                <w:bCs/>
                <w:lang w:eastAsia="en-GB"/>
              </w:rPr>
              <w:t>3.1.</w:t>
            </w:r>
            <w:r w:rsidR="0000394D">
              <w:rPr>
                <w:lang w:eastAsia="en-GB"/>
              </w:rPr>
              <w:t>2</w:t>
            </w:r>
            <w:r w:rsidR="00671082" w:rsidRPr="00305F6E">
              <w:rPr>
                <w:lang w:eastAsia="en-GB"/>
              </w:rPr>
              <w:t xml:space="preserve"> Explain the mode of action of enzymes in terms of an active site, enzyme–substrate complex, lowering of activation energy and enzyme specificity, including the lock-and-key hypothesis and the induced- </w:t>
            </w:r>
            <w:r w:rsidR="00241430">
              <w:rPr>
                <w:lang w:eastAsia="en-GB"/>
              </w:rPr>
              <w:t>fi</w:t>
            </w:r>
            <w:r w:rsidR="00671082" w:rsidRPr="00305F6E">
              <w:rPr>
                <w:lang w:eastAsia="en-GB"/>
              </w:rPr>
              <w:t>t hypothesis.</w:t>
            </w:r>
          </w:p>
          <w:p w14:paraId="694B0A69" w14:textId="77777777" w:rsidR="001668F8" w:rsidRPr="00305F6E" w:rsidRDefault="001668F8" w:rsidP="00F85DFD">
            <w:pPr>
              <w:pStyle w:val="BodyText"/>
              <w:rPr>
                <w:lang w:eastAsia="en-GB"/>
              </w:rPr>
            </w:pPr>
          </w:p>
          <w:p w14:paraId="6CADE3B5" w14:textId="77287169" w:rsidR="00EF1C75" w:rsidRPr="00305F6E" w:rsidRDefault="00EF1C75" w:rsidP="001668F8">
            <w:pPr>
              <w:pStyle w:val="BodyText"/>
              <w:rPr>
                <w:lang w:eastAsia="en-GB"/>
              </w:rPr>
            </w:pPr>
          </w:p>
        </w:tc>
        <w:tc>
          <w:tcPr>
            <w:tcW w:w="9639" w:type="dxa"/>
            <w:tcMar>
              <w:top w:w="113" w:type="dxa"/>
              <w:bottom w:w="113" w:type="dxa"/>
            </w:tcMar>
          </w:tcPr>
          <w:p w14:paraId="52789EB1" w14:textId="069CC7A1" w:rsidR="0015285C" w:rsidRDefault="00F064B7" w:rsidP="00F85DFD">
            <w:pPr>
              <w:pStyle w:val="BodyText"/>
              <w:rPr>
                <w:lang w:eastAsia="en-GB"/>
              </w:rPr>
            </w:pPr>
            <w:r>
              <w:rPr>
                <w:lang w:eastAsia="en-GB"/>
              </w:rPr>
              <w:t xml:space="preserve">Learners </w:t>
            </w:r>
            <w:r w:rsidR="00054CAE">
              <w:rPr>
                <w:lang w:eastAsia="en-GB"/>
              </w:rPr>
              <w:t>should</w:t>
            </w:r>
            <w:r w:rsidR="00241430">
              <w:rPr>
                <w:lang w:eastAsia="en-GB"/>
              </w:rPr>
              <w:t xml:space="preserve"> have </w:t>
            </w:r>
            <w:r w:rsidR="003F7E06">
              <w:rPr>
                <w:lang w:eastAsia="en-GB"/>
              </w:rPr>
              <w:t>learnt about</w:t>
            </w:r>
            <w:r w:rsidR="008754C3" w:rsidRPr="008754C3">
              <w:rPr>
                <w:lang w:eastAsia="en-GB"/>
              </w:rPr>
              <w:t xml:space="preserve"> enzymes as biological catalysts</w:t>
            </w:r>
            <w:r w:rsidR="00241430">
              <w:rPr>
                <w:lang w:eastAsia="en-GB"/>
              </w:rPr>
              <w:t xml:space="preserve"> at Cambridge IGCSE (or equivalent)</w:t>
            </w:r>
            <w:r w:rsidR="008754C3" w:rsidRPr="008754C3">
              <w:rPr>
                <w:lang w:eastAsia="en-GB"/>
              </w:rPr>
              <w:t xml:space="preserve">. </w:t>
            </w:r>
            <w:r w:rsidR="00CD19ED">
              <w:rPr>
                <w:color w:val="000000" w:themeColor="text1"/>
              </w:rPr>
              <w:t xml:space="preserve">Write </w:t>
            </w:r>
            <w:r w:rsidR="00590D5D">
              <w:rPr>
                <w:color w:val="000000" w:themeColor="text1"/>
              </w:rPr>
              <w:t>the</w:t>
            </w:r>
            <w:r w:rsidR="00CD19ED" w:rsidRPr="009C0C62">
              <w:rPr>
                <w:color w:val="000000" w:themeColor="text1"/>
              </w:rPr>
              <w:t xml:space="preserve"> </w:t>
            </w:r>
            <w:r w:rsidR="00CD19ED">
              <w:rPr>
                <w:color w:val="000000" w:themeColor="text1"/>
              </w:rPr>
              <w:t xml:space="preserve">names of </w:t>
            </w:r>
            <w:r w:rsidR="00590D5D">
              <w:rPr>
                <w:color w:val="000000" w:themeColor="text1"/>
              </w:rPr>
              <w:t xml:space="preserve">several </w:t>
            </w:r>
            <w:r w:rsidR="00CD19ED">
              <w:rPr>
                <w:color w:val="000000" w:themeColor="text1"/>
              </w:rPr>
              <w:t>enzymes</w:t>
            </w:r>
            <w:r w:rsidR="00CD19ED" w:rsidRPr="009C0C62">
              <w:rPr>
                <w:color w:val="000000" w:themeColor="text1"/>
              </w:rPr>
              <w:t xml:space="preserve"> on the board</w:t>
            </w:r>
            <w:r w:rsidR="00CD19ED">
              <w:rPr>
                <w:color w:val="000000" w:themeColor="text1"/>
              </w:rPr>
              <w:t>, including</w:t>
            </w:r>
            <w:r w:rsidR="00CD19ED" w:rsidRPr="009C0C62">
              <w:rPr>
                <w:color w:val="000000" w:themeColor="text1"/>
              </w:rPr>
              <w:t xml:space="preserve"> amylase, protease, lipase, sucrase, maltase, and lactase. </w:t>
            </w:r>
            <w:r w:rsidR="00CD19ED">
              <w:rPr>
                <w:color w:val="000000" w:themeColor="text1"/>
              </w:rPr>
              <w:t>Point out</w:t>
            </w:r>
            <w:r w:rsidR="00CD19ED" w:rsidRPr="009C0C62">
              <w:rPr>
                <w:color w:val="000000" w:themeColor="text1"/>
              </w:rPr>
              <w:t xml:space="preserve"> that</w:t>
            </w:r>
            <w:r w:rsidR="00CD19ED">
              <w:rPr>
                <w:color w:val="000000" w:themeColor="text1"/>
              </w:rPr>
              <w:t xml:space="preserve"> they usually end with the suffix ‘-</w:t>
            </w:r>
            <w:proofErr w:type="spellStart"/>
            <w:r w:rsidR="00CD19ED">
              <w:rPr>
                <w:color w:val="000000" w:themeColor="text1"/>
              </w:rPr>
              <w:t>ase</w:t>
            </w:r>
            <w:proofErr w:type="spellEnd"/>
            <w:r w:rsidR="00CD19ED">
              <w:rPr>
                <w:color w:val="000000" w:themeColor="text1"/>
              </w:rPr>
              <w:t>’ and</w:t>
            </w:r>
            <w:r w:rsidR="00CD19ED" w:rsidRPr="009C0C62">
              <w:rPr>
                <w:color w:val="000000" w:themeColor="text1"/>
              </w:rPr>
              <w:t xml:space="preserve"> the first part of </w:t>
            </w:r>
            <w:r w:rsidR="00CD19ED">
              <w:rPr>
                <w:color w:val="000000" w:themeColor="text1"/>
              </w:rPr>
              <w:t>an enzyme’s</w:t>
            </w:r>
            <w:r w:rsidR="00CD19ED" w:rsidRPr="009C0C62">
              <w:rPr>
                <w:color w:val="000000" w:themeColor="text1"/>
              </w:rPr>
              <w:t xml:space="preserve"> name is derived from the substrate that they digest. Indicate that all the reactions</w:t>
            </w:r>
            <w:r w:rsidR="00590D5D">
              <w:rPr>
                <w:color w:val="000000" w:themeColor="text1"/>
              </w:rPr>
              <w:t xml:space="preserve"> catalysed by the enzymes</w:t>
            </w:r>
            <w:r w:rsidR="00CD19ED" w:rsidRPr="009C0C62">
              <w:rPr>
                <w:color w:val="000000" w:themeColor="text1"/>
              </w:rPr>
              <w:t xml:space="preserve"> listed have in common the addition of water in hydrolysis reactions</w:t>
            </w:r>
            <w:r w:rsidR="00EF1C75">
              <w:rPr>
                <w:lang w:eastAsia="en-GB"/>
              </w:rPr>
              <w:t>.</w:t>
            </w:r>
            <w:r>
              <w:rPr>
                <w:lang w:eastAsia="en-GB"/>
              </w:rPr>
              <w:t xml:space="preserve"> </w:t>
            </w:r>
            <w:r w:rsidRPr="00F064B7">
              <w:rPr>
                <w:b/>
                <w:lang w:eastAsia="en-GB"/>
              </w:rPr>
              <w:t>(F)</w:t>
            </w:r>
          </w:p>
          <w:p w14:paraId="0016E376" w14:textId="77777777" w:rsidR="0015285C" w:rsidRDefault="0015285C" w:rsidP="00F85DFD">
            <w:pPr>
              <w:pStyle w:val="BodyText"/>
              <w:rPr>
                <w:lang w:eastAsia="en-GB"/>
              </w:rPr>
            </w:pPr>
          </w:p>
          <w:p w14:paraId="0920D60D" w14:textId="6553CD0C" w:rsidR="0015285C" w:rsidRDefault="0015285C" w:rsidP="00F85DFD">
            <w:pPr>
              <w:pStyle w:val="BodyText"/>
              <w:rPr>
                <w:lang w:eastAsia="en-GB"/>
              </w:rPr>
            </w:pPr>
            <w:r>
              <w:rPr>
                <w:lang w:eastAsia="en-GB"/>
              </w:rPr>
              <w:t xml:space="preserve">Help learners to </w:t>
            </w:r>
            <w:r w:rsidR="00F064B7">
              <w:rPr>
                <w:lang w:eastAsia="en-GB"/>
              </w:rPr>
              <w:t>understand</w:t>
            </w:r>
            <w:r>
              <w:rPr>
                <w:lang w:eastAsia="en-GB"/>
              </w:rPr>
              <w:t xml:space="preserve"> the role of enzymes using an analogy. </w:t>
            </w:r>
            <w:r w:rsidRPr="0015285C">
              <w:rPr>
                <w:lang w:eastAsia="en-GB"/>
              </w:rPr>
              <w:t>Light a match and use this as an analogy for the purpose of an enzyme. Elicit from learners that a small input of energy (the act of striking the match) is required to start a reaction, but that once it begins, it progresses without a</w:t>
            </w:r>
            <w:r w:rsidR="00590D5D">
              <w:rPr>
                <w:lang w:eastAsia="en-GB"/>
              </w:rPr>
              <w:t>ny</w:t>
            </w:r>
            <w:r w:rsidRPr="0015285C">
              <w:rPr>
                <w:lang w:eastAsia="en-GB"/>
              </w:rPr>
              <w:t xml:space="preserve"> further input of energy.</w:t>
            </w:r>
          </w:p>
          <w:p w14:paraId="66FF1AA2" w14:textId="77777777" w:rsidR="00BE7AC3" w:rsidRDefault="00BE7AC3" w:rsidP="00F85DFD">
            <w:pPr>
              <w:pStyle w:val="BodyText"/>
              <w:rPr>
                <w:lang w:eastAsia="en-GB"/>
              </w:rPr>
            </w:pPr>
          </w:p>
          <w:p w14:paraId="63AD9C21" w14:textId="3B302801" w:rsidR="00BE7AC3" w:rsidRDefault="000B79CB" w:rsidP="00F85DFD">
            <w:pPr>
              <w:pStyle w:val="BodyText"/>
              <w:rPr>
                <w:color w:val="000000" w:themeColor="text1"/>
              </w:rPr>
            </w:pPr>
            <w:r>
              <w:rPr>
                <w:color w:val="000000" w:themeColor="text1"/>
              </w:rPr>
              <w:t>Learners</w:t>
            </w:r>
            <w:r w:rsidRPr="00522F8B">
              <w:rPr>
                <w:color w:val="000000" w:themeColor="text1"/>
              </w:rPr>
              <w:t xml:space="preserve"> </w:t>
            </w:r>
            <w:r w:rsidR="00BE7AC3">
              <w:rPr>
                <w:color w:val="000000" w:themeColor="text1"/>
              </w:rPr>
              <w:t xml:space="preserve">work together to produce </w:t>
            </w:r>
            <w:r w:rsidR="00590D5D">
              <w:rPr>
                <w:color w:val="000000" w:themeColor="text1"/>
              </w:rPr>
              <w:t xml:space="preserve">from memory </w:t>
            </w:r>
            <w:r w:rsidR="00BE7AC3">
              <w:rPr>
                <w:color w:val="000000" w:themeColor="text1"/>
              </w:rPr>
              <w:t xml:space="preserve">a detailed graph showing the </w:t>
            </w:r>
            <w:r w:rsidR="00671082">
              <w:rPr>
                <w:color w:val="000000" w:themeColor="text1"/>
              </w:rPr>
              <w:t>progress</w:t>
            </w:r>
            <w:r w:rsidR="00BE7AC3">
              <w:rPr>
                <w:color w:val="000000" w:themeColor="text1"/>
              </w:rPr>
              <w:t xml:space="preserve"> of an enzyme-catalysed reaction, complete with explanatory labels. </w:t>
            </w:r>
            <w:r w:rsidR="00590D5D">
              <w:rPr>
                <w:color w:val="000000" w:themeColor="text1"/>
              </w:rPr>
              <w:t>Then d</w:t>
            </w:r>
            <w:r w:rsidR="00BE7AC3" w:rsidRPr="009C0C62">
              <w:rPr>
                <w:color w:val="000000" w:themeColor="text1"/>
              </w:rPr>
              <w:t xml:space="preserve">isplay </w:t>
            </w:r>
            <w:r w:rsidR="00590D5D">
              <w:rPr>
                <w:color w:val="000000" w:themeColor="text1"/>
              </w:rPr>
              <w:t>a graph</w:t>
            </w:r>
            <w:r w:rsidR="00BE7AC3" w:rsidRPr="009C0C62">
              <w:rPr>
                <w:color w:val="000000" w:themeColor="text1"/>
              </w:rPr>
              <w:t xml:space="preserve"> on the board </w:t>
            </w:r>
            <w:r w:rsidR="00590D5D">
              <w:rPr>
                <w:color w:val="000000" w:themeColor="text1"/>
              </w:rPr>
              <w:t>to</w:t>
            </w:r>
            <w:r w:rsidR="00590D5D" w:rsidRPr="009C0C62">
              <w:rPr>
                <w:color w:val="000000" w:themeColor="text1"/>
              </w:rPr>
              <w:t xml:space="preserve"> </w:t>
            </w:r>
            <w:r w:rsidR="00BE7AC3" w:rsidRPr="009C0C62">
              <w:rPr>
                <w:color w:val="000000" w:themeColor="text1"/>
              </w:rPr>
              <w:t>help learners identify what they ha</w:t>
            </w:r>
            <w:r w:rsidR="00590D5D">
              <w:rPr>
                <w:color w:val="000000" w:themeColor="text1"/>
              </w:rPr>
              <w:t>ve</w:t>
            </w:r>
            <w:r w:rsidR="00BE7AC3" w:rsidRPr="009C0C62">
              <w:rPr>
                <w:color w:val="000000" w:themeColor="text1"/>
              </w:rPr>
              <w:t xml:space="preserve"> missed and </w:t>
            </w:r>
            <w:r w:rsidR="00BE7AC3">
              <w:rPr>
                <w:color w:val="000000" w:themeColor="text1"/>
              </w:rPr>
              <w:t xml:space="preserve">to </w:t>
            </w:r>
            <w:r w:rsidR="00BE7AC3" w:rsidRPr="009C0C62">
              <w:rPr>
                <w:color w:val="000000" w:themeColor="text1"/>
              </w:rPr>
              <w:t>learn from their mistakes.</w:t>
            </w:r>
          </w:p>
          <w:p w14:paraId="33B6A6A5" w14:textId="77777777" w:rsidR="00BE7AC3" w:rsidRDefault="00BE7AC3" w:rsidP="00F85DFD">
            <w:pPr>
              <w:pStyle w:val="BodyText"/>
              <w:rPr>
                <w:color w:val="000000" w:themeColor="text1"/>
              </w:rPr>
            </w:pPr>
          </w:p>
          <w:p w14:paraId="0123D845" w14:textId="72794BD7" w:rsidR="00BE7AC3" w:rsidRPr="00305F6E" w:rsidRDefault="00F064B7" w:rsidP="002A79A7">
            <w:pPr>
              <w:pStyle w:val="BodyText"/>
              <w:rPr>
                <w:rStyle w:val="WebLink"/>
              </w:rPr>
            </w:pPr>
            <w:r>
              <w:t>H</w:t>
            </w:r>
            <w:r w:rsidR="00BE7AC3" w:rsidRPr="0017071E">
              <w:rPr>
                <w:color w:val="000000" w:themeColor="text1"/>
              </w:rPr>
              <w:t xml:space="preserve">and out three very small pieces of modelling clay </w:t>
            </w:r>
            <w:r w:rsidR="00BE7AC3">
              <w:rPr>
                <w:color w:val="000000" w:themeColor="text1"/>
              </w:rPr>
              <w:t>to each</w:t>
            </w:r>
            <w:r w:rsidR="00BE7AC3" w:rsidRPr="0017071E">
              <w:rPr>
                <w:color w:val="000000" w:themeColor="text1"/>
              </w:rPr>
              <w:t xml:space="preserve"> pair of learners. Challenge them to model the events that happen during the hydrolysis of a substrate. </w:t>
            </w:r>
            <w:r w:rsidR="000B79CB">
              <w:rPr>
                <w:color w:val="000000" w:themeColor="text1"/>
              </w:rPr>
              <w:t>Learners</w:t>
            </w:r>
            <w:r w:rsidR="000B79CB" w:rsidRPr="00522F8B">
              <w:rPr>
                <w:color w:val="000000" w:themeColor="text1"/>
              </w:rPr>
              <w:t xml:space="preserve"> </w:t>
            </w:r>
            <w:r w:rsidR="00BE7AC3" w:rsidRPr="0017071E">
              <w:rPr>
                <w:color w:val="000000" w:themeColor="text1"/>
              </w:rPr>
              <w:t>describe and explain how their models illustrate the two modes of action and formatively assess their understanding.</w:t>
            </w:r>
            <w:r w:rsidR="00B570AA">
              <w:rPr>
                <w:color w:val="000000" w:themeColor="text1"/>
              </w:rPr>
              <w:t xml:space="preserve"> </w:t>
            </w:r>
            <w:r w:rsidR="00671082">
              <w:rPr>
                <w:color w:val="000000" w:themeColor="text1"/>
              </w:rPr>
              <w:t>Learners</w:t>
            </w:r>
            <w:r w:rsidR="00B570AA">
              <w:rPr>
                <w:color w:val="000000" w:themeColor="text1"/>
              </w:rPr>
              <w:t xml:space="preserve"> may use </w:t>
            </w:r>
            <w:r w:rsidR="00B570AA" w:rsidRPr="00B570AA">
              <w:rPr>
                <w:color w:val="000000" w:themeColor="text1"/>
              </w:rPr>
              <w:t>animations of enzyme action available on the internet</w:t>
            </w:r>
            <w:r w:rsidR="002A79A7">
              <w:rPr>
                <w:color w:val="000000" w:themeColor="text1"/>
              </w:rPr>
              <w:t>.</w:t>
            </w:r>
            <w:r w:rsidR="002A79A7" w:rsidRPr="00305F6E">
              <w:rPr>
                <w:rStyle w:val="WebLink"/>
              </w:rPr>
              <w:t xml:space="preserve"> </w:t>
            </w:r>
          </w:p>
          <w:p w14:paraId="14A02F46" w14:textId="77777777" w:rsidR="005C13E8" w:rsidRDefault="005C13E8" w:rsidP="00F85DFD">
            <w:pPr>
              <w:pStyle w:val="BodyText"/>
              <w:rPr>
                <w:color w:val="000000" w:themeColor="text1"/>
              </w:rPr>
            </w:pPr>
          </w:p>
          <w:p w14:paraId="604245DA" w14:textId="1D4B10CE" w:rsidR="005C13E8" w:rsidRDefault="00F064B7" w:rsidP="00F85DFD">
            <w:pPr>
              <w:pStyle w:val="BodyText"/>
              <w:rPr>
                <w:lang w:eastAsia="en-GB"/>
              </w:rPr>
            </w:pPr>
            <w:r>
              <w:rPr>
                <w:rStyle w:val="Hyperlink"/>
                <w:color w:val="000000" w:themeColor="text1"/>
                <w:u w:val="none"/>
              </w:rPr>
              <w:t>L</w:t>
            </w:r>
            <w:r w:rsidR="005C13E8" w:rsidRPr="0017071E">
              <w:rPr>
                <w:color w:val="000000" w:themeColor="text1"/>
              </w:rPr>
              <w:t xml:space="preserve">earners </w:t>
            </w:r>
            <w:r w:rsidR="00594544">
              <w:rPr>
                <w:color w:val="000000" w:themeColor="text1"/>
              </w:rPr>
              <w:t>prepare</w:t>
            </w:r>
            <w:r w:rsidR="005C13E8" w:rsidRPr="0017071E">
              <w:rPr>
                <w:color w:val="000000" w:themeColor="text1"/>
              </w:rPr>
              <w:t xml:space="preserve"> a ‘flipbook’</w:t>
            </w:r>
            <w:r w:rsidR="005C13E8">
              <w:rPr>
                <w:color w:val="000000" w:themeColor="text1"/>
              </w:rPr>
              <w:t xml:space="preserve"> to convert a series of </w:t>
            </w:r>
            <w:r w:rsidR="00594544">
              <w:rPr>
                <w:color w:val="000000" w:themeColor="text1"/>
              </w:rPr>
              <w:t>diagrams into a ‘moving picture</w:t>
            </w:r>
            <w:r w:rsidR="005C13E8">
              <w:rPr>
                <w:color w:val="000000" w:themeColor="text1"/>
              </w:rPr>
              <w:t>’</w:t>
            </w:r>
            <w:r w:rsidR="00590D5D">
              <w:rPr>
                <w:color w:val="000000" w:themeColor="text1"/>
              </w:rPr>
              <w:t xml:space="preserve"> showing the modes of enzyme </w:t>
            </w:r>
            <w:proofErr w:type="gramStart"/>
            <w:r w:rsidR="00590D5D">
              <w:rPr>
                <w:color w:val="000000" w:themeColor="text1"/>
              </w:rPr>
              <w:t>action,</w:t>
            </w:r>
            <w:r w:rsidR="00594544">
              <w:rPr>
                <w:color w:val="000000" w:themeColor="text1"/>
              </w:rPr>
              <w:t xml:space="preserve"> or</w:t>
            </w:r>
            <w:proofErr w:type="gramEnd"/>
            <w:r w:rsidR="00594544">
              <w:rPr>
                <w:color w:val="000000" w:themeColor="text1"/>
              </w:rPr>
              <w:t xml:space="preserve"> </w:t>
            </w:r>
            <w:r w:rsidR="00594544" w:rsidRPr="00A64295">
              <w:t>use paper cut-out models to show how enzymes can break up substrates into smaller molecules or can build up larger molecules from smaller ones</w:t>
            </w:r>
            <w:r w:rsidR="00594544">
              <w:t>.</w:t>
            </w:r>
            <w:r>
              <w:t xml:space="preserve"> </w:t>
            </w:r>
            <w:r w:rsidRPr="00F064B7">
              <w:rPr>
                <w:b/>
              </w:rPr>
              <w:t>(I)</w:t>
            </w:r>
          </w:p>
          <w:p w14:paraId="1CC416DF" w14:textId="77777777" w:rsidR="00EF1C75" w:rsidRDefault="00EF1C75" w:rsidP="00F85DFD">
            <w:pPr>
              <w:pStyle w:val="BodyText"/>
              <w:rPr>
                <w:lang w:eastAsia="en-GB"/>
              </w:rPr>
            </w:pPr>
          </w:p>
          <w:p w14:paraId="139D4190" w14:textId="6CF6FAC8" w:rsidR="00BE7AC3" w:rsidRPr="007468BD" w:rsidRDefault="00BE7AC3" w:rsidP="00CD19ED">
            <w:pPr>
              <w:pStyle w:val="BodyText"/>
              <w:rPr>
                <w:lang w:eastAsia="en-GB"/>
              </w:rPr>
            </w:pPr>
            <w:r w:rsidRPr="00BE7AC3">
              <w:rPr>
                <w:b/>
                <w:lang w:eastAsia="en-GB"/>
              </w:rPr>
              <w:t>Extension activity</w:t>
            </w:r>
            <w:r>
              <w:rPr>
                <w:lang w:eastAsia="en-GB"/>
              </w:rPr>
              <w:t xml:space="preserve">: </w:t>
            </w:r>
            <w:r w:rsidR="000B79CB">
              <w:rPr>
                <w:color w:val="000000" w:themeColor="text1"/>
              </w:rPr>
              <w:t>Learners</w:t>
            </w:r>
            <w:r w:rsidR="000B79CB" w:rsidRPr="00522F8B">
              <w:rPr>
                <w:color w:val="000000" w:themeColor="text1"/>
              </w:rPr>
              <w:t xml:space="preserve"> </w:t>
            </w:r>
            <w:r>
              <w:rPr>
                <w:lang w:eastAsia="en-GB"/>
              </w:rPr>
              <w:t>carry out research into non-</w:t>
            </w:r>
            <w:r w:rsidR="00671082">
              <w:rPr>
                <w:lang w:eastAsia="en-GB"/>
              </w:rPr>
              <w:t>hydrolytic</w:t>
            </w:r>
            <w:r>
              <w:rPr>
                <w:lang w:eastAsia="en-GB"/>
              </w:rPr>
              <w:t xml:space="preserve"> enzymes.</w:t>
            </w:r>
            <w:r w:rsidRPr="00BE7AC3">
              <w:rPr>
                <w:lang w:eastAsia="en-GB"/>
              </w:rPr>
              <w:t xml:space="preserve"> Some synthesise macromolecules, some transfer a chemical group, and some rearrange atoms in a molecule. Encourage learners to draw sketches of how this happen</w:t>
            </w:r>
            <w:r w:rsidR="00E56BC0">
              <w:rPr>
                <w:lang w:eastAsia="en-GB"/>
              </w:rPr>
              <w:t>s</w:t>
            </w:r>
            <w:r w:rsidRPr="00BE7AC3">
              <w:rPr>
                <w:lang w:eastAsia="en-GB"/>
              </w:rPr>
              <w:t>.</w:t>
            </w:r>
          </w:p>
        </w:tc>
      </w:tr>
      <w:tr w:rsidR="00DE0C60" w:rsidRPr="004A4E17" w14:paraId="4B74CA41" w14:textId="77777777" w:rsidTr="00807CBC">
        <w:tblPrEx>
          <w:tblCellMar>
            <w:top w:w="0" w:type="dxa"/>
            <w:bottom w:w="0" w:type="dxa"/>
          </w:tblCellMar>
        </w:tblPrEx>
        <w:trPr>
          <w:gridAfter w:val="1"/>
          <w:wAfter w:w="347" w:type="dxa"/>
          <w:trHeight w:val="487"/>
        </w:trPr>
        <w:tc>
          <w:tcPr>
            <w:tcW w:w="2127" w:type="dxa"/>
            <w:vMerge/>
            <w:tcMar>
              <w:top w:w="113" w:type="dxa"/>
              <w:bottom w:w="113" w:type="dxa"/>
            </w:tcMar>
          </w:tcPr>
          <w:p w14:paraId="6D7FA0BA" w14:textId="04C64F15" w:rsidR="00EF1C75" w:rsidRPr="004A4E17" w:rsidRDefault="00EF1C75" w:rsidP="001C22C1">
            <w:pPr>
              <w:pStyle w:val="BodyText"/>
              <w:rPr>
                <w:lang w:eastAsia="en-GB"/>
              </w:rPr>
            </w:pPr>
          </w:p>
        </w:tc>
        <w:tc>
          <w:tcPr>
            <w:tcW w:w="2835" w:type="dxa"/>
            <w:tcMar>
              <w:top w:w="113" w:type="dxa"/>
              <w:bottom w:w="113" w:type="dxa"/>
            </w:tcMar>
          </w:tcPr>
          <w:p w14:paraId="09F7E914" w14:textId="651C54AF" w:rsidR="00EF1C75" w:rsidRPr="00305F6E" w:rsidRDefault="002D7364" w:rsidP="004F015C">
            <w:pPr>
              <w:pStyle w:val="BodyText"/>
              <w:rPr>
                <w:lang w:eastAsia="en-GB"/>
              </w:rPr>
            </w:pPr>
            <w:r>
              <w:rPr>
                <w:bCs/>
                <w:lang w:eastAsia="en-GB"/>
              </w:rPr>
              <w:t>3.1.</w:t>
            </w:r>
            <w:r w:rsidR="00BD3EDE">
              <w:rPr>
                <w:lang w:eastAsia="en-GB"/>
              </w:rPr>
              <w:t xml:space="preserve">3 </w:t>
            </w:r>
            <w:r w:rsidR="005C13E8" w:rsidRPr="00305F6E">
              <w:rPr>
                <w:lang w:eastAsia="en-GB"/>
              </w:rPr>
              <w:t>I</w:t>
            </w:r>
            <w:r w:rsidR="00EF1C75" w:rsidRPr="00305F6E">
              <w:rPr>
                <w:lang w:eastAsia="en-GB"/>
              </w:rPr>
              <w:t xml:space="preserve">nvestigate the progress of enzyme-catalysed reactions by measuring rates of formation of products using catalase </w:t>
            </w:r>
            <w:r w:rsidR="00EF1C75" w:rsidRPr="00305F6E">
              <w:rPr>
                <w:lang w:eastAsia="en-GB"/>
              </w:rPr>
              <w:lastRenderedPageBreak/>
              <w:t>and rates of disappearance of substrate using amylase.</w:t>
            </w:r>
          </w:p>
          <w:p w14:paraId="2C160165" w14:textId="77777777" w:rsidR="005C13E8" w:rsidRPr="00305F6E" w:rsidRDefault="005C13E8" w:rsidP="004F015C">
            <w:pPr>
              <w:pStyle w:val="BodyText"/>
              <w:rPr>
                <w:lang w:eastAsia="en-GB"/>
              </w:rPr>
            </w:pPr>
          </w:p>
          <w:p w14:paraId="6C46717B" w14:textId="0AE99A30" w:rsidR="00EF1C75" w:rsidRPr="00305F6E" w:rsidRDefault="002D7364" w:rsidP="005C13E8">
            <w:pPr>
              <w:pStyle w:val="BodyText"/>
              <w:rPr>
                <w:lang w:eastAsia="en-GB"/>
              </w:rPr>
            </w:pPr>
            <w:r>
              <w:rPr>
                <w:bCs/>
                <w:lang w:eastAsia="en-GB"/>
              </w:rPr>
              <w:t>3.1.</w:t>
            </w:r>
            <w:r w:rsidR="00EF1C75" w:rsidRPr="00305F6E">
              <w:rPr>
                <w:lang w:eastAsia="en-GB"/>
              </w:rPr>
              <w:t xml:space="preserve">4 </w:t>
            </w:r>
            <w:r w:rsidR="005C13E8" w:rsidRPr="00305F6E">
              <w:rPr>
                <w:lang w:eastAsia="en-GB"/>
              </w:rPr>
              <w:t>O</w:t>
            </w:r>
            <w:r w:rsidR="00EF1C75" w:rsidRPr="00305F6E">
              <w:rPr>
                <w:lang w:eastAsia="en-GB"/>
              </w:rPr>
              <w:t>utline the use of a colorimeter for measuring the progress of enzyme-catalysed reactions that involve colour changes.</w:t>
            </w:r>
          </w:p>
        </w:tc>
        <w:tc>
          <w:tcPr>
            <w:tcW w:w="9639" w:type="dxa"/>
            <w:tcMar>
              <w:top w:w="113" w:type="dxa"/>
              <w:bottom w:w="113" w:type="dxa"/>
            </w:tcMar>
          </w:tcPr>
          <w:p w14:paraId="06D1DB98" w14:textId="458366C1" w:rsidR="000725EB" w:rsidRDefault="000B79CB" w:rsidP="00283F28">
            <w:pPr>
              <w:pStyle w:val="BodyText"/>
              <w:rPr>
                <w:color w:val="000000" w:themeColor="text1"/>
              </w:rPr>
            </w:pPr>
            <w:r>
              <w:rPr>
                <w:color w:val="000000" w:themeColor="text1"/>
              </w:rPr>
              <w:lastRenderedPageBreak/>
              <w:t>Learners</w:t>
            </w:r>
            <w:r w:rsidRPr="00522F8B">
              <w:rPr>
                <w:color w:val="000000" w:themeColor="text1"/>
              </w:rPr>
              <w:t xml:space="preserve"> </w:t>
            </w:r>
            <w:r w:rsidR="001F5336">
              <w:rPr>
                <w:color w:val="000000" w:themeColor="text1"/>
              </w:rPr>
              <w:t xml:space="preserve">suggest </w:t>
            </w:r>
            <w:r w:rsidR="001F5336">
              <w:t>how</w:t>
            </w:r>
            <w:r w:rsidR="000725EB">
              <w:t xml:space="preserve"> enzyme activity </w:t>
            </w:r>
            <w:r w:rsidR="001F5336">
              <w:t>can be measured.</w:t>
            </w:r>
            <w:r w:rsidR="000725EB">
              <w:t xml:space="preserve"> </w:t>
            </w:r>
            <w:r w:rsidR="001F5336">
              <w:t>Discuss with</w:t>
            </w:r>
            <w:r w:rsidR="000725EB">
              <w:t xml:space="preserve"> learners what features the substrate and product must show for this </w:t>
            </w:r>
            <w:r w:rsidR="001F5336">
              <w:t>to be possible</w:t>
            </w:r>
            <w:r w:rsidR="000725EB">
              <w:t>. For example, the substrate or product must be detectable, either due to a colour change, a change in pH, and so on.</w:t>
            </w:r>
          </w:p>
          <w:p w14:paraId="6DEBE76F" w14:textId="77777777" w:rsidR="005C13E8" w:rsidRDefault="005C13E8" w:rsidP="00283F28">
            <w:pPr>
              <w:pStyle w:val="BodyText"/>
              <w:rPr>
                <w:b/>
                <w:color w:val="000000" w:themeColor="text1"/>
              </w:rPr>
            </w:pPr>
          </w:p>
          <w:p w14:paraId="1B96A468" w14:textId="3ECCEA65" w:rsidR="00A07947" w:rsidRDefault="00A07947" w:rsidP="00A07947">
            <w:pPr>
              <w:pStyle w:val="Body"/>
            </w:pPr>
            <w:r>
              <w:t xml:space="preserve">Host practical activities for learners </w:t>
            </w:r>
            <w:r w:rsidRPr="00DE1093">
              <w:t xml:space="preserve">to </w:t>
            </w:r>
            <w:r w:rsidR="00E3264C">
              <w:t>investigate enzyme-catalysed reactions</w:t>
            </w:r>
            <w:r>
              <w:t>. These may include:</w:t>
            </w:r>
          </w:p>
          <w:p w14:paraId="7D2DFD8C" w14:textId="5D439CEE" w:rsidR="00A07947" w:rsidRPr="000173AE" w:rsidRDefault="00E3264C" w:rsidP="00A07947">
            <w:pPr>
              <w:pStyle w:val="Body"/>
              <w:numPr>
                <w:ilvl w:val="0"/>
                <w:numId w:val="14"/>
              </w:numPr>
              <w:ind w:left="328" w:hanging="328"/>
            </w:pPr>
            <w:r w:rsidRPr="00E3264C">
              <w:lastRenderedPageBreak/>
              <w:t>Following the course of an enzyme-catalysed reaction using amylase</w:t>
            </w:r>
            <w:r w:rsidR="00A07947" w:rsidRPr="000173AE">
              <w:t>.</w:t>
            </w:r>
            <w:r>
              <w:t xml:space="preserve"> </w:t>
            </w:r>
            <w:r w:rsidR="000B79CB">
              <w:rPr>
                <w:color w:val="000000" w:themeColor="text1"/>
              </w:rPr>
              <w:t>Learners</w:t>
            </w:r>
            <w:r w:rsidR="000B79CB" w:rsidRPr="00522F8B">
              <w:rPr>
                <w:color w:val="000000" w:themeColor="text1"/>
              </w:rPr>
              <w:t xml:space="preserve"> </w:t>
            </w:r>
            <w:r w:rsidRPr="00E3264C">
              <w:t>plot a graph of the concentration of starch (</w:t>
            </w:r>
            <w:r w:rsidRPr="00305F6E">
              <w:rPr>
                <w:i/>
              </w:rPr>
              <w:t>x</w:t>
            </w:r>
            <w:r w:rsidRPr="00E3264C">
              <w:t>-axis) against absorbance (</w:t>
            </w:r>
            <w:r w:rsidRPr="00305F6E">
              <w:rPr>
                <w:i/>
              </w:rPr>
              <w:t>y</w:t>
            </w:r>
            <w:r w:rsidRPr="00E3264C">
              <w:t>-axis) to measure the reduction in the intensity of the blue-black colour</w:t>
            </w:r>
            <w:r w:rsidR="002E3C97">
              <w:t>.</w:t>
            </w:r>
          </w:p>
          <w:p w14:paraId="6864E6E8" w14:textId="5528EC74" w:rsidR="00A07947" w:rsidRDefault="00A07947" w:rsidP="00A07947">
            <w:pPr>
              <w:pStyle w:val="Body"/>
              <w:numPr>
                <w:ilvl w:val="0"/>
                <w:numId w:val="14"/>
              </w:numPr>
              <w:ind w:left="328" w:hanging="328"/>
            </w:pPr>
            <w:r w:rsidRPr="00BF5352">
              <w:t xml:space="preserve">Learners </w:t>
            </w:r>
            <w:r w:rsidR="00E3264C" w:rsidRPr="00E3264C">
              <w:t>measure the rate of reaction by measuring the rate of formation of a product, using catalase (from celery) and the breakdown of hydrogen peroxide</w:t>
            </w:r>
            <w:r w:rsidR="00E3264C">
              <w:t>.</w:t>
            </w:r>
          </w:p>
          <w:p w14:paraId="4B94A0D2" w14:textId="496D982C" w:rsidR="00650CBB" w:rsidRDefault="00650CBB" w:rsidP="00A07947">
            <w:pPr>
              <w:pStyle w:val="Body"/>
              <w:numPr>
                <w:ilvl w:val="0"/>
                <w:numId w:val="14"/>
              </w:numPr>
              <w:ind w:left="328" w:hanging="328"/>
            </w:pPr>
            <w:r>
              <w:t xml:space="preserve">Using other means to track the progress of an enzyme-catalysed reaction. </w:t>
            </w:r>
            <w:r w:rsidR="002E3C97">
              <w:t>A</w:t>
            </w:r>
            <w:r>
              <w:t>nother example</w:t>
            </w:r>
            <w:r w:rsidR="002E3C97">
              <w:t xml:space="preserve"> is at</w:t>
            </w:r>
            <w:r>
              <w:t xml:space="preserve">: </w:t>
            </w:r>
            <w:hyperlink r:id="rId51" w:history="1">
              <w:r w:rsidRPr="00305F6E">
                <w:rPr>
                  <w:rStyle w:val="WebLink"/>
                </w:rPr>
                <w:t>www.saps.org.uk/secondary/teaching-resources/293-student-sheet-24-microscale-investigations-with-catalase</w:t>
              </w:r>
            </w:hyperlink>
            <w:r>
              <w:t xml:space="preserve"> </w:t>
            </w:r>
          </w:p>
          <w:p w14:paraId="05E846B5" w14:textId="77777777" w:rsidR="002E3C97" w:rsidRDefault="002E3C97" w:rsidP="00283F28">
            <w:pPr>
              <w:pStyle w:val="BodyText"/>
              <w:rPr>
                <w:color w:val="000000" w:themeColor="text1"/>
              </w:rPr>
            </w:pPr>
          </w:p>
          <w:p w14:paraId="331B6529" w14:textId="73BAB74F" w:rsidR="00363A3B" w:rsidRDefault="00B808DC" w:rsidP="00283F28">
            <w:pPr>
              <w:pStyle w:val="BodyText"/>
              <w:rPr>
                <w:color w:val="000000" w:themeColor="text1"/>
              </w:rPr>
            </w:pPr>
            <w:r>
              <w:rPr>
                <w:color w:val="000000" w:themeColor="text1"/>
              </w:rPr>
              <w:t xml:space="preserve">Further information related to these practical activities </w:t>
            </w:r>
            <w:r w:rsidR="002E3C97">
              <w:rPr>
                <w:color w:val="000000" w:themeColor="text1"/>
              </w:rPr>
              <w:t>are</w:t>
            </w:r>
            <w:r>
              <w:rPr>
                <w:color w:val="000000" w:themeColor="text1"/>
              </w:rPr>
              <w:t xml:space="preserve"> at</w:t>
            </w:r>
            <w:r w:rsidR="002E3C97">
              <w:rPr>
                <w:color w:val="000000" w:themeColor="text1"/>
              </w:rPr>
              <w:t>:</w:t>
            </w:r>
            <w:r w:rsidR="002E3C97">
              <w:rPr>
                <w:color w:val="000000" w:themeColor="text1"/>
              </w:rPr>
              <w:br/>
            </w:r>
            <w:hyperlink r:id="rId52" w:history="1">
              <w:r w:rsidRPr="00305F6E">
                <w:rPr>
                  <w:rStyle w:val="WebLink"/>
                </w:rPr>
                <w:t>www.nuffieldfoundation.org/practical-biology/factors-affecting-enzyme-activity</w:t>
              </w:r>
            </w:hyperlink>
            <w:r>
              <w:rPr>
                <w:color w:val="000000" w:themeColor="text1"/>
              </w:rPr>
              <w:t xml:space="preserve"> </w:t>
            </w:r>
          </w:p>
          <w:p w14:paraId="0C58C823" w14:textId="77777777" w:rsidR="00B808DC" w:rsidRDefault="00B808DC" w:rsidP="00283F28">
            <w:pPr>
              <w:pStyle w:val="BodyText"/>
              <w:rPr>
                <w:color w:val="000000" w:themeColor="text1"/>
              </w:rPr>
            </w:pPr>
          </w:p>
          <w:p w14:paraId="4F996998" w14:textId="158C257F" w:rsidR="00363A3B" w:rsidRPr="007468BD" w:rsidRDefault="00363A3B">
            <w:pPr>
              <w:pStyle w:val="BodyText"/>
              <w:rPr>
                <w:lang w:eastAsia="en-GB"/>
              </w:rPr>
            </w:pPr>
            <w:r w:rsidRPr="00363A3B">
              <w:rPr>
                <w:lang w:eastAsia="en-GB"/>
              </w:rPr>
              <w:t xml:space="preserve">Prepare </w:t>
            </w:r>
            <w:r w:rsidR="002E3C97">
              <w:rPr>
                <w:lang w:eastAsia="en-GB"/>
              </w:rPr>
              <w:t>three or four</w:t>
            </w:r>
            <w:r w:rsidRPr="00363A3B">
              <w:rPr>
                <w:lang w:eastAsia="en-GB"/>
              </w:rPr>
              <w:t xml:space="preserve"> past paper questions, ideally of a multiple</w:t>
            </w:r>
            <w:r w:rsidR="002E3C97">
              <w:rPr>
                <w:lang w:eastAsia="en-GB"/>
              </w:rPr>
              <w:t>-</w:t>
            </w:r>
            <w:r w:rsidRPr="00363A3B">
              <w:rPr>
                <w:lang w:eastAsia="en-GB"/>
              </w:rPr>
              <w:t>choice or short</w:t>
            </w:r>
            <w:r w:rsidR="002E3C97">
              <w:rPr>
                <w:lang w:eastAsia="en-GB"/>
              </w:rPr>
              <w:t>-</w:t>
            </w:r>
            <w:r w:rsidRPr="00363A3B">
              <w:rPr>
                <w:lang w:eastAsia="en-GB"/>
              </w:rPr>
              <w:t>answer nature, which learners complete and pass to you as they leave the room. This ‘exit card’ technique can provide an opportunity for formative assessment</w:t>
            </w:r>
            <w:r w:rsidR="002E3C97">
              <w:rPr>
                <w:lang w:eastAsia="en-GB"/>
              </w:rPr>
              <w:t xml:space="preserve"> to </w:t>
            </w:r>
            <w:r w:rsidRPr="00363A3B">
              <w:rPr>
                <w:lang w:eastAsia="en-GB"/>
              </w:rPr>
              <w:t xml:space="preserve">inform </w:t>
            </w:r>
            <w:r w:rsidR="002E3C97">
              <w:rPr>
                <w:lang w:eastAsia="en-GB"/>
              </w:rPr>
              <w:t>you</w:t>
            </w:r>
            <w:r w:rsidRPr="00363A3B">
              <w:rPr>
                <w:lang w:eastAsia="en-GB"/>
              </w:rPr>
              <w:t xml:space="preserve"> whether </w:t>
            </w:r>
            <w:r w:rsidR="00157FA3">
              <w:rPr>
                <w:lang w:eastAsia="en-GB"/>
              </w:rPr>
              <w:t>you need to</w:t>
            </w:r>
            <w:r w:rsidR="00157FA3" w:rsidRPr="00363A3B">
              <w:rPr>
                <w:lang w:eastAsia="en-GB"/>
              </w:rPr>
              <w:t xml:space="preserve"> </w:t>
            </w:r>
            <w:r w:rsidRPr="00363A3B">
              <w:rPr>
                <w:lang w:eastAsia="en-GB"/>
              </w:rPr>
              <w:t>reinforce</w:t>
            </w:r>
            <w:r w:rsidR="00157FA3">
              <w:rPr>
                <w:lang w:eastAsia="en-GB"/>
              </w:rPr>
              <w:t xml:space="preserve"> </w:t>
            </w:r>
            <w:r w:rsidRPr="00363A3B">
              <w:rPr>
                <w:lang w:eastAsia="en-GB"/>
              </w:rPr>
              <w:t>the content in the next lesson.</w:t>
            </w:r>
            <w:r w:rsidR="00E3264C">
              <w:rPr>
                <w:lang w:eastAsia="en-GB"/>
              </w:rPr>
              <w:t xml:space="preserve"> </w:t>
            </w:r>
            <w:r w:rsidR="00E3264C" w:rsidRPr="00E3264C">
              <w:rPr>
                <w:b/>
                <w:lang w:eastAsia="en-GB"/>
              </w:rPr>
              <w:t>(F)</w:t>
            </w:r>
          </w:p>
        </w:tc>
      </w:tr>
      <w:tr w:rsidR="00DE0C60" w:rsidRPr="004A4E17" w14:paraId="46744516" w14:textId="77777777" w:rsidTr="00807CBC">
        <w:tblPrEx>
          <w:tblCellMar>
            <w:top w:w="0" w:type="dxa"/>
            <w:bottom w:w="0" w:type="dxa"/>
          </w:tblCellMar>
        </w:tblPrEx>
        <w:trPr>
          <w:gridAfter w:val="1"/>
          <w:wAfter w:w="347" w:type="dxa"/>
        </w:trPr>
        <w:tc>
          <w:tcPr>
            <w:tcW w:w="2127" w:type="dxa"/>
            <w:vMerge w:val="restart"/>
            <w:tcMar>
              <w:top w:w="113" w:type="dxa"/>
              <w:bottom w:w="113" w:type="dxa"/>
            </w:tcMar>
          </w:tcPr>
          <w:p w14:paraId="1A91ECAC" w14:textId="77777777" w:rsidR="003036E8" w:rsidRDefault="003036E8" w:rsidP="001C22C1">
            <w:pPr>
              <w:pStyle w:val="BodyText"/>
              <w:rPr>
                <w:lang w:eastAsia="en-GB"/>
              </w:rPr>
            </w:pPr>
            <w:r w:rsidRPr="004F015C">
              <w:rPr>
                <w:lang w:eastAsia="en-GB"/>
              </w:rPr>
              <w:lastRenderedPageBreak/>
              <w:t>3.2 Factors that affect enzyme action</w:t>
            </w:r>
          </w:p>
          <w:p w14:paraId="6B314FCF" w14:textId="77777777" w:rsidR="00230AF5" w:rsidRDefault="00230AF5" w:rsidP="001C22C1">
            <w:pPr>
              <w:pStyle w:val="BodyText"/>
              <w:rPr>
                <w:lang w:eastAsia="en-GB"/>
              </w:rPr>
            </w:pPr>
          </w:p>
          <w:p w14:paraId="2C690D5D" w14:textId="642BE002" w:rsidR="00257705" w:rsidRPr="00305F6E" w:rsidRDefault="00230AF5" w:rsidP="001C22C1">
            <w:pPr>
              <w:pStyle w:val="BodyText"/>
              <w:rPr>
                <w:b/>
                <w:bCs/>
                <w:color w:val="E21951"/>
                <w:lang w:eastAsia="en-GB"/>
              </w:rPr>
            </w:pPr>
            <w:r w:rsidRPr="00305F6E">
              <w:rPr>
                <w:b/>
                <w:bCs/>
                <w:color w:val="E21951"/>
                <w:lang w:eastAsia="en-GB"/>
              </w:rPr>
              <w:t xml:space="preserve">KC2 </w:t>
            </w:r>
          </w:p>
          <w:p w14:paraId="55327224" w14:textId="77777777" w:rsidR="0025024F" w:rsidRPr="00305F6E" w:rsidRDefault="0025024F" w:rsidP="0025024F">
            <w:pPr>
              <w:pStyle w:val="BodyText"/>
              <w:rPr>
                <w:b/>
                <w:bCs/>
                <w:color w:val="E21951"/>
                <w:lang w:eastAsia="en-GB"/>
              </w:rPr>
            </w:pPr>
          </w:p>
          <w:p w14:paraId="0B51A241" w14:textId="5606659C" w:rsidR="0025024F" w:rsidRPr="00305F6E" w:rsidRDefault="0025024F" w:rsidP="0025024F">
            <w:pPr>
              <w:pStyle w:val="BodyText"/>
              <w:rPr>
                <w:b/>
                <w:bCs/>
                <w:color w:val="E21951"/>
                <w:lang w:eastAsia="en-GB"/>
              </w:rPr>
            </w:pPr>
            <w:r w:rsidRPr="00305F6E">
              <w:rPr>
                <w:b/>
                <w:bCs/>
                <w:color w:val="E21951"/>
                <w:lang w:eastAsia="en-GB"/>
              </w:rPr>
              <w:t xml:space="preserve">KC6 </w:t>
            </w:r>
          </w:p>
          <w:p w14:paraId="61BCC2C9" w14:textId="2632FEBB" w:rsidR="0025024F" w:rsidRPr="004A4E17" w:rsidRDefault="0025024F" w:rsidP="001C22C1">
            <w:pPr>
              <w:pStyle w:val="BodyText"/>
              <w:rPr>
                <w:lang w:eastAsia="en-GB"/>
              </w:rPr>
            </w:pPr>
          </w:p>
        </w:tc>
        <w:tc>
          <w:tcPr>
            <w:tcW w:w="2835" w:type="dxa"/>
            <w:tcMar>
              <w:top w:w="113" w:type="dxa"/>
              <w:bottom w:w="113" w:type="dxa"/>
            </w:tcMar>
          </w:tcPr>
          <w:p w14:paraId="21898B70" w14:textId="4E74F720" w:rsidR="003036E8" w:rsidRPr="00305F6E" w:rsidRDefault="006361D6" w:rsidP="001C22C1">
            <w:pPr>
              <w:pStyle w:val="BodyText"/>
              <w:rPr>
                <w:lang w:eastAsia="en-GB"/>
              </w:rPr>
            </w:pPr>
            <w:r>
              <w:rPr>
                <w:lang w:eastAsia="en-GB"/>
              </w:rPr>
              <w:t>3.2.</w:t>
            </w:r>
            <w:r w:rsidR="003036E8" w:rsidRPr="00305F6E">
              <w:rPr>
                <w:lang w:eastAsia="en-GB"/>
              </w:rPr>
              <w:t xml:space="preserve">1 </w:t>
            </w:r>
            <w:r w:rsidR="00766A31">
              <w:rPr>
                <w:lang w:eastAsia="en-GB"/>
              </w:rPr>
              <w:t>I</w:t>
            </w:r>
            <w:r w:rsidR="003036E8" w:rsidRPr="00305F6E">
              <w:rPr>
                <w:lang w:eastAsia="en-GB"/>
              </w:rPr>
              <w:t>nvestigate and explain the effects of the following factors on the rate of enzyme-catalysed reactions:</w:t>
            </w:r>
          </w:p>
          <w:p w14:paraId="34B7092D" w14:textId="78395E37" w:rsidR="003036E8" w:rsidRPr="00305F6E" w:rsidRDefault="003036E8" w:rsidP="00305F6E">
            <w:pPr>
              <w:pStyle w:val="Bulletedlist"/>
              <w:rPr>
                <w:lang w:eastAsia="en-GB"/>
              </w:rPr>
            </w:pPr>
            <w:r w:rsidRPr="00305F6E">
              <w:rPr>
                <w:lang w:eastAsia="en-GB"/>
              </w:rPr>
              <w:t>temperature</w:t>
            </w:r>
          </w:p>
          <w:p w14:paraId="6CE7D3BE" w14:textId="4BE04AC8" w:rsidR="003036E8" w:rsidRPr="00305F6E" w:rsidRDefault="003036E8" w:rsidP="00305F6E">
            <w:pPr>
              <w:pStyle w:val="Bulletedlist"/>
              <w:rPr>
                <w:lang w:eastAsia="en-GB"/>
              </w:rPr>
            </w:pPr>
            <w:r w:rsidRPr="00305F6E">
              <w:rPr>
                <w:lang w:eastAsia="en-GB"/>
              </w:rPr>
              <w:t>pH (using buffer solutions)</w:t>
            </w:r>
          </w:p>
          <w:p w14:paraId="14B31C68" w14:textId="76A1BC96" w:rsidR="003036E8" w:rsidRPr="00305F6E" w:rsidRDefault="003036E8" w:rsidP="00305F6E">
            <w:pPr>
              <w:pStyle w:val="Bulletedlist"/>
              <w:rPr>
                <w:lang w:eastAsia="en-GB"/>
              </w:rPr>
            </w:pPr>
            <w:r w:rsidRPr="00305F6E">
              <w:rPr>
                <w:lang w:eastAsia="en-GB"/>
              </w:rPr>
              <w:t>enzyme concentration</w:t>
            </w:r>
          </w:p>
          <w:p w14:paraId="36558957" w14:textId="35CCAFD8" w:rsidR="003036E8" w:rsidRPr="00305F6E" w:rsidRDefault="003036E8" w:rsidP="00305F6E">
            <w:pPr>
              <w:pStyle w:val="Bulletedlist"/>
              <w:rPr>
                <w:lang w:eastAsia="en-GB"/>
              </w:rPr>
            </w:pPr>
            <w:r w:rsidRPr="00305F6E">
              <w:rPr>
                <w:lang w:eastAsia="en-GB"/>
              </w:rPr>
              <w:t>substrate concentration</w:t>
            </w:r>
          </w:p>
          <w:p w14:paraId="47E80E79" w14:textId="0882B3EF" w:rsidR="003036E8" w:rsidRPr="00305F6E" w:rsidRDefault="003036E8" w:rsidP="00305F6E">
            <w:pPr>
              <w:pStyle w:val="Bulletedlist"/>
              <w:rPr>
                <w:lang w:eastAsia="en-GB"/>
              </w:rPr>
            </w:pPr>
            <w:r w:rsidRPr="00305F6E">
              <w:rPr>
                <w:lang w:eastAsia="en-GB"/>
              </w:rPr>
              <w:t>inhibitor concentration.</w:t>
            </w:r>
          </w:p>
        </w:tc>
        <w:tc>
          <w:tcPr>
            <w:tcW w:w="9639" w:type="dxa"/>
            <w:tcMar>
              <w:top w:w="113" w:type="dxa"/>
              <w:bottom w:w="113" w:type="dxa"/>
            </w:tcMar>
          </w:tcPr>
          <w:tbl>
            <w:tblPr>
              <w:tblStyle w:val="TableGrid"/>
              <w:tblW w:w="5000" w:type="pct"/>
              <w:tblLayout w:type="fixed"/>
              <w:tblLook w:val="04A0" w:firstRow="1" w:lastRow="0" w:firstColumn="1" w:lastColumn="0" w:noHBand="0" w:noVBand="1"/>
            </w:tblPr>
            <w:tblGrid>
              <w:gridCol w:w="1607"/>
              <w:gridCol w:w="7811"/>
            </w:tblGrid>
            <w:tr w:rsidR="00111106" w:rsidRPr="00B369CD" w14:paraId="508B06B4" w14:textId="77777777" w:rsidTr="00483BBD">
              <w:tc>
                <w:tcPr>
                  <w:tcW w:w="853" w:type="pct"/>
                  <w:shd w:val="clear" w:color="auto" w:fill="E21951"/>
                </w:tcPr>
                <w:p w14:paraId="05327A8B" w14:textId="77777777" w:rsidR="00111106" w:rsidRPr="00B369CD" w:rsidRDefault="00111106" w:rsidP="00111106">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7C93E37C" w14:textId="77777777" w:rsidR="00111106" w:rsidRPr="00B369CD" w:rsidRDefault="00111106" w:rsidP="00111106">
                  <w:pPr>
                    <w:pStyle w:val="BodyText"/>
                    <w:tabs>
                      <w:tab w:val="left" w:pos="1995"/>
                      <w:tab w:val="left" w:pos="3795"/>
                    </w:tabs>
                  </w:pPr>
                  <w:r>
                    <w:tab/>
                  </w:r>
                  <w:r>
                    <w:tab/>
                  </w:r>
                </w:p>
              </w:tc>
            </w:tr>
            <w:tr w:rsidR="00111106" w:rsidRPr="00B369CD" w14:paraId="3E74AF16" w14:textId="77777777" w:rsidTr="00483BBD">
              <w:tc>
                <w:tcPr>
                  <w:tcW w:w="5000" w:type="pct"/>
                  <w:gridSpan w:val="2"/>
                </w:tcPr>
                <w:p w14:paraId="008D0E92" w14:textId="46E74591" w:rsidR="00111106" w:rsidRPr="00B369CD" w:rsidRDefault="00111106" w:rsidP="00111106">
                  <w:pPr>
                    <w:pStyle w:val="BodyText"/>
                  </w:pPr>
                  <w:r w:rsidRPr="00B369CD">
                    <w:t xml:space="preserve">Carry out the </w:t>
                  </w:r>
                  <w:r w:rsidRPr="00111106">
                    <w:rPr>
                      <w:i/>
                    </w:rPr>
                    <w:t xml:space="preserve">Investigating the effect of temperature </w:t>
                  </w:r>
                  <w:r>
                    <w:rPr>
                      <w:i/>
                    </w:rPr>
                    <w:t>on an enzyme-catalysed reaction</w:t>
                  </w:r>
                  <w:r w:rsidRPr="00111106">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44AC0670" w14:textId="77777777" w:rsidR="00111106" w:rsidRDefault="00111106" w:rsidP="00B2311C">
            <w:pPr>
              <w:pStyle w:val="BodyText"/>
              <w:rPr>
                <w:b/>
                <w:color w:val="000000" w:themeColor="text1"/>
              </w:rPr>
            </w:pPr>
          </w:p>
          <w:p w14:paraId="653D8602" w14:textId="31649435" w:rsidR="00B2311C" w:rsidRDefault="00B2311C" w:rsidP="00B2311C">
            <w:pPr>
              <w:pStyle w:val="BodyText"/>
              <w:rPr>
                <w:color w:val="000000" w:themeColor="text1"/>
              </w:rPr>
            </w:pPr>
            <w:r w:rsidRPr="00744301">
              <w:rPr>
                <w:color w:val="000000" w:themeColor="text1"/>
              </w:rPr>
              <w:t xml:space="preserve">Proteases such as trypsin catalyse the hydrolysis of the protein casein, which gives milk its white colour. </w:t>
            </w:r>
            <w:r>
              <w:rPr>
                <w:color w:val="000000" w:themeColor="text1"/>
              </w:rPr>
              <w:t>L</w:t>
            </w:r>
            <w:r w:rsidRPr="00744301">
              <w:rPr>
                <w:color w:val="000000" w:themeColor="text1"/>
              </w:rPr>
              <w:t xml:space="preserve">earners </w:t>
            </w:r>
            <w:r>
              <w:rPr>
                <w:color w:val="000000" w:themeColor="text1"/>
              </w:rPr>
              <w:t xml:space="preserve">investigate the rate of </w:t>
            </w:r>
            <w:r w:rsidRPr="00744301">
              <w:rPr>
                <w:color w:val="000000" w:themeColor="text1"/>
              </w:rPr>
              <w:t>decolo</w:t>
            </w:r>
            <w:r w:rsidR="00111106">
              <w:rPr>
                <w:color w:val="000000" w:themeColor="text1"/>
              </w:rPr>
              <w:t>u</w:t>
            </w:r>
            <w:r w:rsidRPr="00744301">
              <w:rPr>
                <w:color w:val="000000" w:themeColor="text1"/>
              </w:rPr>
              <w:t>risation of milk</w:t>
            </w:r>
            <w:r>
              <w:rPr>
                <w:color w:val="000000" w:themeColor="text1"/>
              </w:rPr>
              <w:t xml:space="preserve"> due to the hydrolysis of casein</w:t>
            </w:r>
            <w:r w:rsidRPr="00744301">
              <w:rPr>
                <w:color w:val="000000" w:themeColor="text1"/>
              </w:rPr>
              <w:t xml:space="preserve">, providing a way to </w:t>
            </w:r>
            <w:r>
              <w:rPr>
                <w:color w:val="000000" w:themeColor="text1"/>
              </w:rPr>
              <w:t>investigate how</w:t>
            </w:r>
            <w:r w:rsidRPr="00744301">
              <w:rPr>
                <w:color w:val="000000" w:themeColor="text1"/>
              </w:rPr>
              <w:t xml:space="preserve"> </w:t>
            </w:r>
            <w:r>
              <w:rPr>
                <w:color w:val="000000" w:themeColor="text1"/>
              </w:rPr>
              <w:t>a change in temperature</w:t>
            </w:r>
            <w:r w:rsidRPr="00744301">
              <w:rPr>
                <w:color w:val="000000" w:themeColor="text1"/>
              </w:rPr>
              <w:t xml:space="preserve"> </w:t>
            </w:r>
            <w:r>
              <w:rPr>
                <w:color w:val="000000" w:themeColor="text1"/>
              </w:rPr>
              <w:t>affects</w:t>
            </w:r>
            <w:r w:rsidRPr="00744301">
              <w:rPr>
                <w:color w:val="000000" w:themeColor="text1"/>
              </w:rPr>
              <w:t xml:space="preserve"> the rate of the reaction.</w:t>
            </w:r>
            <w:r>
              <w:rPr>
                <w:color w:val="000000" w:themeColor="text1"/>
              </w:rPr>
              <w:t xml:space="preserve"> </w:t>
            </w:r>
            <w:r w:rsidR="00DE287E">
              <w:rPr>
                <w:color w:val="000000" w:themeColor="text1"/>
              </w:rPr>
              <w:t>L</w:t>
            </w:r>
            <w:r>
              <w:rPr>
                <w:color w:val="000000" w:themeColor="text1"/>
              </w:rPr>
              <w:t>earners plan a laboratory method, analyse the</w:t>
            </w:r>
            <w:r w:rsidRPr="006F6D6E">
              <w:rPr>
                <w:color w:val="000000" w:themeColor="text1"/>
              </w:rPr>
              <w:t xml:space="preserve"> difference between quantitative and qual</w:t>
            </w:r>
            <w:r>
              <w:rPr>
                <w:color w:val="000000" w:themeColor="text1"/>
              </w:rPr>
              <w:t>itative data, and interpret</w:t>
            </w:r>
            <w:r w:rsidRPr="006F6D6E">
              <w:rPr>
                <w:color w:val="000000" w:themeColor="text1"/>
              </w:rPr>
              <w:t xml:space="preserve"> measurements</w:t>
            </w:r>
            <w:r>
              <w:rPr>
                <w:color w:val="000000" w:themeColor="text1"/>
              </w:rPr>
              <w:t xml:space="preserve"> of reaction rate.</w:t>
            </w:r>
          </w:p>
          <w:p w14:paraId="044AE880" w14:textId="77777777" w:rsidR="00B2311C" w:rsidRDefault="00B2311C" w:rsidP="00F17B27">
            <w:pPr>
              <w:pStyle w:val="Body"/>
              <w:rPr>
                <w:color w:val="000000" w:themeColor="text1"/>
              </w:rPr>
            </w:pPr>
          </w:p>
          <w:p w14:paraId="54156FBE" w14:textId="2017254B" w:rsidR="00F17B27" w:rsidRPr="006B2876" w:rsidRDefault="001F5336" w:rsidP="00F17B27">
            <w:pPr>
              <w:pStyle w:val="Body"/>
              <w:rPr>
                <w:color w:val="000000" w:themeColor="text1"/>
              </w:rPr>
            </w:pPr>
            <w:r>
              <w:rPr>
                <w:color w:val="000000" w:themeColor="text1"/>
              </w:rPr>
              <w:t>Practical t</w:t>
            </w:r>
            <w:r w:rsidR="00F17B27">
              <w:rPr>
                <w:color w:val="000000" w:themeColor="text1"/>
              </w:rPr>
              <w:t xml:space="preserve">asks </w:t>
            </w:r>
            <w:r>
              <w:rPr>
                <w:color w:val="000000" w:themeColor="text1"/>
              </w:rPr>
              <w:t xml:space="preserve">that address the </w:t>
            </w:r>
            <w:r w:rsidR="002034F3">
              <w:rPr>
                <w:color w:val="000000" w:themeColor="text1"/>
              </w:rPr>
              <w:t>s</w:t>
            </w:r>
            <w:r>
              <w:rPr>
                <w:color w:val="000000" w:themeColor="text1"/>
              </w:rPr>
              <w:t>yllabus outcomes</w:t>
            </w:r>
            <w:r w:rsidR="00F17B27">
              <w:rPr>
                <w:color w:val="000000" w:themeColor="text1"/>
              </w:rPr>
              <w:t xml:space="preserve"> </w:t>
            </w:r>
            <w:r w:rsidR="00F17B27" w:rsidRPr="006B2876">
              <w:rPr>
                <w:color w:val="000000" w:themeColor="text1"/>
              </w:rPr>
              <w:t>include the following:</w:t>
            </w:r>
          </w:p>
          <w:p w14:paraId="556CA08B" w14:textId="13C228A9" w:rsidR="00F17B27" w:rsidRPr="006B2876" w:rsidRDefault="00E3264C" w:rsidP="00F17B27">
            <w:pPr>
              <w:pStyle w:val="Body"/>
              <w:numPr>
                <w:ilvl w:val="0"/>
                <w:numId w:val="14"/>
              </w:numPr>
              <w:ind w:left="328" w:hanging="328"/>
            </w:pPr>
            <w:r w:rsidRPr="006B2876">
              <w:rPr>
                <w:color w:val="000000" w:themeColor="text1"/>
              </w:rPr>
              <w:t xml:space="preserve">Investigating the effect of temperature on the activity of trypsin </w:t>
            </w:r>
            <w:r w:rsidR="00F86891">
              <w:rPr>
                <w:color w:val="000000" w:themeColor="text1"/>
              </w:rPr>
              <w:t>in a reaction that catalyses the breakdown of</w:t>
            </w:r>
            <w:r w:rsidRPr="006B2876">
              <w:rPr>
                <w:color w:val="000000" w:themeColor="text1"/>
              </w:rPr>
              <w:t xml:space="preserve"> opaque casein into a translucent solution.</w:t>
            </w:r>
          </w:p>
          <w:p w14:paraId="40889191" w14:textId="50C602F4" w:rsidR="00E3264C" w:rsidRPr="006B2876" w:rsidRDefault="00F86891" w:rsidP="00F17B27">
            <w:pPr>
              <w:pStyle w:val="Body"/>
              <w:numPr>
                <w:ilvl w:val="0"/>
                <w:numId w:val="14"/>
              </w:numPr>
              <w:ind w:left="328" w:hanging="328"/>
            </w:pPr>
            <w:r>
              <w:t>Analysing</w:t>
            </w:r>
            <w:r w:rsidR="00E3264C" w:rsidRPr="006B2876">
              <w:t xml:space="preserve"> the effect of substrate </w:t>
            </w:r>
            <w:r>
              <w:t xml:space="preserve">(hydrogen peroxide) </w:t>
            </w:r>
            <w:r w:rsidR="00E3264C" w:rsidRPr="006B2876">
              <w:t>concentration on the activity of catalase</w:t>
            </w:r>
            <w:r>
              <w:t>.</w:t>
            </w:r>
          </w:p>
          <w:p w14:paraId="0F27B30B" w14:textId="09B527EA" w:rsidR="00E3264C" w:rsidRPr="006B2876" w:rsidRDefault="00E3264C" w:rsidP="00F17B27">
            <w:pPr>
              <w:pStyle w:val="Body"/>
              <w:numPr>
                <w:ilvl w:val="0"/>
                <w:numId w:val="14"/>
              </w:numPr>
              <w:ind w:left="328" w:hanging="328"/>
            </w:pPr>
            <w:r w:rsidRPr="006B2876">
              <w:t>Investigating the effect of enzyme concentr</w:t>
            </w:r>
            <w:r w:rsidR="00F86891">
              <w:t>ation on the activity of rennin.</w:t>
            </w:r>
          </w:p>
          <w:p w14:paraId="3781E3E9" w14:textId="32FE743B" w:rsidR="00E3264C" w:rsidRPr="006B2876" w:rsidRDefault="00E3264C" w:rsidP="00F17B27">
            <w:pPr>
              <w:pStyle w:val="Body"/>
              <w:numPr>
                <w:ilvl w:val="0"/>
                <w:numId w:val="14"/>
              </w:numPr>
              <w:ind w:left="328" w:hanging="328"/>
            </w:pPr>
            <w:r w:rsidRPr="006B2876">
              <w:t>Investigating the effect of pH on the activity of amylase by recording the disappearance of a substrate by testing for starch with iodine solution on a spotting tile.</w:t>
            </w:r>
          </w:p>
          <w:p w14:paraId="3B49A8D7" w14:textId="77777777" w:rsidR="003F7E06" w:rsidRDefault="003F7E06" w:rsidP="00B808DC">
            <w:pPr>
              <w:pStyle w:val="BodyText"/>
              <w:rPr>
                <w:color w:val="000000" w:themeColor="text1"/>
              </w:rPr>
            </w:pPr>
          </w:p>
          <w:p w14:paraId="66136B69" w14:textId="66BDC7EF" w:rsidR="00766A31" w:rsidRDefault="00B808DC" w:rsidP="00B808DC">
            <w:pPr>
              <w:pStyle w:val="BodyText"/>
              <w:rPr>
                <w:color w:val="000000" w:themeColor="text1"/>
              </w:rPr>
            </w:pPr>
            <w:r>
              <w:rPr>
                <w:color w:val="000000" w:themeColor="text1"/>
              </w:rPr>
              <w:t xml:space="preserve">Further information related to these practical activities </w:t>
            </w:r>
            <w:r w:rsidR="00766A31">
              <w:rPr>
                <w:color w:val="000000" w:themeColor="text1"/>
              </w:rPr>
              <w:t xml:space="preserve">is </w:t>
            </w:r>
            <w:r>
              <w:rPr>
                <w:color w:val="000000" w:themeColor="text1"/>
              </w:rPr>
              <w:t>at</w:t>
            </w:r>
            <w:r w:rsidR="00766A31">
              <w:rPr>
                <w:color w:val="000000" w:themeColor="text1"/>
              </w:rPr>
              <w:t>:</w:t>
            </w:r>
          </w:p>
          <w:p w14:paraId="68C3BD68" w14:textId="779A0E4B" w:rsidR="00B808DC" w:rsidRDefault="00A633F2" w:rsidP="00B808DC">
            <w:pPr>
              <w:pStyle w:val="BodyText"/>
              <w:rPr>
                <w:color w:val="000000" w:themeColor="text1"/>
              </w:rPr>
            </w:pPr>
            <w:hyperlink r:id="rId53" w:history="1">
              <w:r w:rsidR="00B808DC" w:rsidRPr="00305F6E">
                <w:rPr>
                  <w:rStyle w:val="WebLink"/>
                </w:rPr>
                <w:t>www.nuffieldfoundation.org/practical-biology/factors-affecting-enzyme-activity</w:t>
              </w:r>
            </w:hyperlink>
            <w:r w:rsidR="00B808DC">
              <w:rPr>
                <w:color w:val="000000" w:themeColor="text1"/>
              </w:rPr>
              <w:t xml:space="preserve"> </w:t>
            </w:r>
          </w:p>
          <w:p w14:paraId="39BAA1BA" w14:textId="77777777" w:rsidR="00E3264C" w:rsidRPr="006B2876" w:rsidRDefault="00E3264C" w:rsidP="001C22C1">
            <w:pPr>
              <w:pStyle w:val="BodyText"/>
              <w:rPr>
                <w:color w:val="000000" w:themeColor="text1"/>
              </w:rPr>
            </w:pPr>
          </w:p>
          <w:p w14:paraId="15D01C64" w14:textId="6BDDEA6A" w:rsidR="00965FD3" w:rsidRDefault="00965FD3" w:rsidP="001C22C1">
            <w:pPr>
              <w:pStyle w:val="BodyText"/>
              <w:rPr>
                <w:color w:val="000000" w:themeColor="text1"/>
              </w:rPr>
            </w:pPr>
            <w:r w:rsidRPr="006B2876">
              <w:rPr>
                <w:color w:val="000000" w:themeColor="text1"/>
              </w:rPr>
              <w:lastRenderedPageBreak/>
              <w:t xml:space="preserve">This series of practical activities provides </w:t>
            </w:r>
            <w:proofErr w:type="gramStart"/>
            <w:r w:rsidRPr="006B2876">
              <w:rPr>
                <w:color w:val="000000" w:themeColor="text1"/>
              </w:rPr>
              <w:t>a large number of</w:t>
            </w:r>
            <w:proofErr w:type="gramEnd"/>
            <w:r w:rsidRPr="006B2876">
              <w:rPr>
                <w:color w:val="000000" w:themeColor="text1"/>
              </w:rPr>
              <w:t xml:space="preserve"> opportunities to help learners understand what is meant by the independent variable, dependent variable, and standardised variables in an investigation. Help learners appreciate this by ‘standardising’ statements in writing frames, such as ‘an investigation into the effect of X and Y, while keeping A, B and C the same.’</w:t>
            </w:r>
          </w:p>
          <w:p w14:paraId="5ADAE8F3" w14:textId="77777777" w:rsidR="001F5336" w:rsidRDefault="001F5336" w:rsidP="001C22C1">
            <w:pPr>
              <w:pStyle w:val="BodyText"/>
              <w:rPr>
                <w:color w:val="000000" w:themeColor="text1"/>
              </w:rPr>
            </w:pPr>
          </w:p>
          <w:p w14:paraId="1B278839" w14:textId="6C8C3869" w:rsidR="001F5336" w:rsidRPr="001F5336" w:rsidRDefault="001F5336" w:rsidP="001C22C1">
            <w:pPr>
              <w:pStyle w:val="BodyText"/>
              <w:rPr>
                <w:b/>
                <w:color w:val="000000" w:themeColor="text1"/>
              </w:rPr>
            </w:pPr>
            <w:r>
              <w:rPr>
                <w:color w:val="000000" w:themeColor="text1"/>
              </w:rPr>
              <w:t>A</w:t>
            </w:r>
            <w:r w:rsidRPr="00661969">
              <w:rPr>
                <w:color w:val="000000" w:themeColor="text1"/>
              </w:rPr>
              <w:t xml:space="preserve"> significant number of key terms are introduced in this topic. </w:t>
            </w:r>
            <w:r w:rsidR="008C4DF3">
              <w:rPr>
                <w:color w:val="000000" w:themeColor="text1"/>
              </w:rPr>
              <w:t>To help familiarise learners with them</w:t>
            </w:r>
            <w:r>
              <w:rPr>
                <w:color w:val="000000" w:themeColor="text1"/>
              </w:rPr>
              <w:t>, learners work in pairs to describe key words</w:t>
            </w:r>
            <w:r w:rsidR="008C4DF3">
              <w:rPr>
                <w:color w:val="000000" w:themeColor="text1"/>
              </w:rPr>
              <w:t>/terms</w:t>
            </w:r>
            <w:r>
              <w:rPr>
                <w:color w:val="000000" w:themeColor="text1"/>
              </w:rPr>
              <w:t xml:space="preserve"> to each other, but without using other (listed) key words. For example, challeng</w:t>
            </w:r>
            <w:r w:rsidR="008C4DF3">
              <w:rPr>
                <w:color w:val="000000" w:themeColor="text1"/>
              </w:rPr>
              <w:t>e</w:t>
            </w:r>
            <w:r>
              <w:rPr>
                <w:color w:val="000000" w:themeColor="text1"/>
              </w:rPr>
              <w:t xml:space="preserve"> learners to describe the</w:t>
            </w:r>
            <w:r w:rsidR="00F86891">
              <w:rPr>
                <w:color w:val="000000" w:themeColor="text1"/>
              </w:rPr>
              <w:t xml:space="preserve"> effect of high </w:t>
            </w:r>
            <w:r w:rsidR="002F0AAC">
              <w:rPr>
                <w:color w:val="000000" w:themeColor="text1"/>
              </w:rPr>
              <w:t>temperatures</w:t>
            </w:r>
            <w:r w:rsidR="00F86891">
              <w:rPr>
                <w:color w:val="000000" w:themeColor="text1"/>
              </w:rPr>
              <w:t xml:space="preserve"> on human enzyme activity </w:t>
            </w:r>
            <w:r>
              <w:rPr>
                <w:color w:val="000000" w:themeColor="text1"/>
              </w:rPr>
              <w:t xml:space="preserve">without using the three key terms: </w:t>
            </w:r>
            <w:r w:rsidR="00F86891" w:rsidRPr="00305F6E">
              <w:rPr>
                <w:color w:val="000000" w:themeColor="text1"/>
              </w:rPr>
              <w:t>denature</w:t>
            </w:r>
            <w:r w:rsidRPr="00487CD8">
              <w:rPr>
                <w:color w:val="000000" w:themeColor="text1"/>
              </w:rPr>
              <w:t xml:space="preserve">, bonds, and </w:t>
            </w:r>
            <w:r w:rsidR="00F86891" w:rsidRPr="00305F6E">
              <w:rPr>
                <w:color w:val="000000" w:themeColor="text1"/>
              </w:rPr>
              <w:t>active site</w:t>
            </w:r>
            <w:r>
              <w:rPr>
                <w:color w:val="000000" w:themeColor="text1"/>
              </w:rPr>
              <w:t xml:space="preserve">. </w:t>
            </w:r>
            <w:r w:rsidRPr="00EA393F">
              <w:rPr>
                <w:b/>
                <w:color w:val="000000" w:themeColor="text1"/>
              </w:rPr>
              <w:t>(F)</w:t>
            </w:r>
          </w:p>
          <w:p w14:paraId="78386E87" w14:textId="77777777" w:rsidR="00E3264C" w:rsidRDefault="00E3264C" w:rsidP="001C22C1">
            <w:pPr>
              <w:pStyle w:val="BodyText"/>
              <w:rPr>
                <w:color w:val="000000" w:themeColor="text1"/>
              </w:rPr>
            </w:pPr>
          </w:p>
          <w:p w14:paraId="2C800609" w14:textId="1B0F99B8" w:rsidR="00E3264C" w:rsidRPr="00F86891" w:rsidRDefault="00E3264C">
            <w:pPr>
              <w:pStyle w:val="BodyText"/>
            </w:pPr>
            <w:r w:rsidRPr="00E3264C">
              <w:rPr>
                <w:b/>
                <w:color w:val="000000" w:themeColor="text1"/>
              </w:rPr>
              <w:t>Extension activity</w:t>
            </w:r>
            <w:r>
              <w:rPr>
                <w:color w:val="000000" w:themeColor="text1"/>
              </w:rPr>
              <w:t xml:space="preserve">: </w:t>
            </w:r>
            <w:r w:rsidR="002034F3">
              <w:rPr>
                <w:color w:val="000000" w:themeColor="text1"/>
              </w:rPr>
              <w:t>P</w:t>
            </w:r>
            <w:r w:rsidRPr="00753C91">
              <w:rPr>
                <w:color w:val="000000" w:themeColor="text1"/>
              </w:rPr>
              <w:t>rovide an opportunity for learners to suggest why certain factors affect enzyme activity, and examples of enzymes that have unusual optimum values (</w:t>
            </w:r>
            <w:proofErr w:type="gramStart"/>
            <w:r w:rsidRPr="00753C91">
              <w:rPr>
                <w:color w:val="000000" w:themeColor="text1"/>
              </w:rPr>
              <w:t>e.g.</w:t>
            </w:r>
            <w:proofErr w:type="gramEnd"/>
            <w:r w:rsidRPr="00753C91">
              <w:rPr>
                <w:color w:val="000000" w:themeColor="text1"/>
              </w:rPr>
              <w:t xml:space="preserve"> </w:t>
            </w:r>
            <w:r w:rsidRPr="00753C91">
              <w:rPr>
                <w:i/>
                <w:color w:val="000000" w:themeColor="text1"/>
              </w:rPr>
              <w:t>Taq</w:t>
            </w:r>
            <w:r w:rsidRPr="00753C91">
              <w:rPr>
                <w:color w:val="000000" w:themeColor="text1"/>
              </w:rPr>
              <w:t xml:space="preserve"> DNA polymerase and human pepsin)</w:t>
            </w:r>
            <w:r>
              <w:rPr>
                <w:color w:val="000000" w:themeColor="text1"/>
              </w:rPr>
              <w:t>.</w:t>
            </w:r>
            <w:r w:rsidR="004B56E4">
              <w:rPr>
                <w:color w:val="000000" w:themeColor="text1"/>
              </w:rPr>
              <w:t xml:space="preserve"> An accessible research </w:t>
            </w:r>
            <w:r w:rsidR="00671082">
              <w:rPr>
                <w:color w:val="000000" w:themeColor="text1"/>
              </w:rPr>
              <w:t>article</w:t>
            </w:r>
            <w:r w:rsidR="002034F3">
              <w:rPr>
                <w:color w:val="000000" w:themeColor="text1"/>
              </w:rPr>
              <w:t xml:space="preserve"> is at</w:t>
            </w:r>
            <w:r w:rsidR="004B56E4">
              <w:rPr>
                <w:color w:val="000000" w:themeColor="text1"/>
              </w:rPr>
              <w:t xml:space="preserve">: </w:t>
            </w:r>
            <w:r w:rsidR="002034F3">
              <w:rPr>
                <w:color w:val="000000" w:themeColor="text1"/>
              </w:rPr>
              <w:br/>
            </w:r>
            <w:hyperlink r:id="rId54" w:history="1">
              <w:r w:rsidR="004B56E4" w:rsidRPr="00305F6E">
                <w:rPr>
                  <w:rStyle w:val="WebLink"/>
                </w:rPr>
                <w:t>www.nature.com/news/1998/980917/full/news980917-7.html</w:t>
              </w:r>
            </w:hyperlink>
            <w:r w:rsidR="004B56E4">
              <w:rPr>
                <w:color w:val="000000" w:themeColor="text1"/>
              </w:rPr>
              <w:t xml:space="preserve"> </w:t>
            </w:r>
          </w:p>
        </w:tc>
      </w:tr>
      <w:tr w:rsidR="00DE0C60" w:rsidRPr="004A4E17" w14:paraId="4048FE63" w14:textId="77777777" w:rsidTr="00807CBC">
        <w:tblPrEx>
          <w:tblCellMar>
            <w:top w:w="0" w:type="dxa"/>
            <w:bottom w:w="0" w:type="dxa"/>
          </w:tblCellMar>
        </w:tblPrEx>
        <w:trPr>
          <w:gridAfter w:val="1"/>
          <w:wAfter w:w="347" w:type="dxa"/>
        </w:trPr>
        <w:tc>
          <w:tcPr>
            <w:tcW w:w="2127" w:type="dxa"/>
            <w:vMerge/>
            <w:tcMar>
              <w:top w:w="113" w:type="dxa"/>
              <w:bottom w:w="113" w:type="dxa"/>
            </w:tcMar>
          </w:tcPr>
          <w:p w14:paraId="1B8CD36E" w14:textId="120C8A31" w:rsidR="00025520" w:rsidRPr="004A4E17" w:rsidRDefault="00025520" w:rsidP="001C22C1">
            <w:pPr>
              <w:pStyle w:val="BodyText"/>
              <w:rPr>
                <w:lang w:eastAsia="en-GB"/>
              </w:rPr>
            </w:pPr>
          </w:p>
        </w:tc>
        <w:tc>
          <w:tcPr>
            <w:tcW w:w="2835" w:type="dxa"/>
            <w:tcMar>
              <w:top w:w="113" w:type="dxa"/>
              <w:bottom w:w="113" w:type="dxa"/>
            </w:tcMar>
          </w:tcPr>
          <w:p w14:paraId="6B39A735" w14:textId="4088F65E" w:rsidR="00025520" w:rsidRPr="00305F6E" w:rsidRDefault="006361D6" w:rsidP="001C22C1">
            <w:pPr>
              <w:pStyle w:val="BodyText"/>
              <w:rPr>
                <w:lang w:eastAsia="en-GB"/>
              </w:rPr>
            </w:pPr>
            <w:r>
              <w:rPr>
                <w:lang w:eastAsia="en-GB"/>
              </w:rPr>
              <w:t>3.2.</w:t>
            </w:r>
            <w:r w:rsidR="0000394D">
              <w:rPr>
                <w:lang w:eastAsia="en-GB"/>
              </w:rPr>
              <w:t>2</w:t>
            </w:r>
            <w:r w:rsidR="00671082" w:rsidRPr="00305F6E">
              <w:rPr>
                <w:lang w:eastAsia="en-GB"/>
              </w:rPr>
              <w:t xml:space="preserve"> Explain that the maximum rate of reaction (Vmax) is used to derive the Michaelis–Menten constant (Km), which is used to compare the affinity of different enzymes for their substrates.</w:t>
            </w:r>
          </w:p>
          <w:p w14:paraId="6C9D5A8E" w14:textId="77777777" w:rsidR="00ED7132" w:rsidRPr="00305F6E" w:rsidRDefault="00ED7132" w:rsidP="001C22C1">
            <w:pPr>
              <w:pStyle w:val="BodyText"/>
              <w:rPr>
                <w:lang w:eastAsia="en-GB"/>
              </w:rPr>
            </w:pPr>
          </w:p>
          <w:p w14:paraId="678AA0C3" w14:textId="4764AD66" w:rsidR="00025520" w:rsidRPr="00305F6E" w:rsidRDefault="006361D6" w:rsidP="00ED7132">
            <w:pPr>
              <w:pStyle w:val="BodyText"/>
              <w:rPr>
                <w:lang w:eastAsia="en-GB"/>
              </w:rPr>
            </w:pPr>
            <w:r>
              <w:rPr>
                <w:lang w:eastAsia="en-GB"/>
              </w:rPr>
              <w:t>3.2.</w:t>
            </w:r>
            <w:r w:rsidR="00BD3EDE">
              <w:rPr>
                <w:lang w:eastAsia="en-GB"/>
              </w:rPr>
              <w:t xml:space="preserve">3 </w:t>
            </w:r>
            <w:r w:rsidR="00ED7132" w:rsidRPr="00305F6E">
              <w:rPr>
                <w:lang w:eastAsia="en-GB"/>
              </w:rPr>
              <w:t>E</w:t>
            </w:r>
            <w:r w:rsidR="00025520" w:rsidRPr="00305F6E">
              <w:rPr>
                <w:lang w:eastAsia="en-GB"/>
              </w:rPr>
              <w:t>xplain the effects of reversible inhibitors, both competitive and non-competitive, on enzyme activity.</w:t>
            </w:r>
          </w:p>
        </w:tc>
        <w:tc>
          <w:tcPr>
            <w:tcW w:w="9639" w:type="dxa"/>
            <w:tcMar>
              <w:top w:w="113" w:type="dxa"/>
              <w:bottom w:w="113" w:type="dxa"/>
            </w:tcMar>
          </w:tcPr>
          <w:p w14:paraId="5E2ED7B4" w14:textId="0343FB0E" w:rsidR="00383775" w:rsidRDefault="00411A42" w:rsidP="001C22C1">
            <w:pPr>
              <w:pStyle w:val="BodyText"/>
            </w:pPr>
            <w:r>
              <w:rPr>
                <w:color w:val="000000" w:themeColor="text1"/>
              </w:rPr>
              <w:t xml:space="preserve">Host a class discussion to explain the concept of enzyme affinity, and how this can be quantified by reference to the </w:t>
            </w:r>
            <w:r w:rsidRPr="00305F6E">
              <w:rPr>
                <w:lang w:eastAsia="en-GB"/>
              </w:rPr>
              <w:t>Michaelis–Menten constant (Km)</w:t>
            </w:r>
            <w:r>
              <w:rPr>
                <w:color w:val="000000" w:themeColor="text1"/>
              </w:rPr>
              <w:t>. To extend their understanding, learners</w:t>
            </w:r>
            <w:r w:rsidRPr="00CD63E3">
              <w:rPr>
                <w:color w:val="000000" w:themeColor="text1"/>
              </w:rPr>
              <w:t xml:space="preserve"> </w:t>
            </w:r>
            <w:r w:rsidR="00383775" w:rsidRPr="00CD63E3">
              <w:rPr>
                <w:color w:val="000000" w:themeColor="text1"/>
              </w:rPr>
              <w:t xml:space="preserve">construct Venn diagrams to summarise the </w:t>
            </w:r>
            <w:r w:rsidR="00501CE1">
              <w:rPr>
                <w:color w:val="000000" w:themeColor="text1"/>
              </w:rPr>
              <w:t>differences</w:t>
            </w:r>
            <w:r w:rsidR="00383775" w:rsidRPr="00CD63E3">
              <w:rPr>
                <w:color w:val="000000" w:themeColor="text1"/>
              </w:rPr>
              <w:t xml:space="preserve"> </w:t>
            </w:r>
            <w:r w:rsidR="00501CE1">
              <w:rPr>
                <w:color w:val="000000" w:themeColor="text1"/>
              </w:rPr>
              <w:t>between</w:t>
            </w:r>
            <w:r w:rsidR="00383775" w:rsidRPr="00CD63E3">
              <w:rPr>
                <w:color w:val="000000" w:themeColor="text1"/>
              </w:rPr>
              <w:t xml:space="preserve"> inhibitors. </w:t>
            </w:r>
            <w:r w:rsidR="00B2311C">
              <w:rPr>
                <w:color w:val="000000" w:themeColor="text1"/>
              </w:rPr>
              <w:t>To do this</w:t>
            </w:r>
            <w:r w:rsidR="00383775">
              <w:rPr>
                <w:color w:val="000000" w:themeColor="text1"/>
              </w:rPr>
              <w:t xml:space="preserve">, learners draw </w:t>
            </w:r>
            <w:r w:rsidR="00383775" w:rsidRPr="00CD63E3">
              <w:rPr>
                <w:color w:val="000000" w:themeColor="text1"/>
              </w:rPr>
              <w:t xml:space="preserve">a circle labelled ‘competitive inhibitors’ overlapping with another circle labelled ‘non-competitive </w:t>
            </w:r>
            <w:proofErr w:type="gramStart"/>
            <w:r w:rsidR="00383775" w:rsidRPr="00CD63E3">
              <w:rPr>
                <w:color w:val="000000" w:themeColor="text1"/>
              </w:rPr>
              <w:t>inhibitors</w:t>
            </w:r>
            <w:r w:rsidR="002034F3">
              <w:rPr>
                <w:color w:val="000000" w:themeColor="text1"/>
              </w:rPr>
              <w:t>’</w:t>
            </w:r>
            <w:proofErr w:type="gramEnd"/>
            <w:r w:rsidR="00383775" w:rsidRPr="00CD63E3">
              <w:rPr>
                <w:color w:val="000000" w:themeColor="text1"/>
              </w:rPr>
              <w:t xml:space="preserve">. </w:t>
            </w:r>
            <w:r w:rsidR="00383775">
              <w:rPr>
                <w:color w:val="000000" w:themeColor="text1"/>
              </w:rPr>
              <w:t xml:space="preserve">Properties that </w:t>
            </w:r>
            <w:r w:rsidR="00B2311C">
              <w:rPr>
                <w:color w:val="000000" w:themeColor="text1"/>
              </w:rPr>
              <w:t>they</w:t>
            </w:r>
            <w:r w:rsidR="00383775">
              <w:rPr>
                <w:color w:val="000000" w:themeColor="text1"/>
              </w:rPr>
              <w:t xml:space="preserve"> have </w:t>
            </w:r>
            <w:r w:rsidR="00383775" w:rsidRPr="00CD63E3">
              <w:rPr>
                <w:color w:val="000000" w:themeColor="text1"/>
              </w:rPr>
              <w:t>in common (</w:t>
            </w:r>
            <w:proofErr w:type="gramStart"/>
            <w:r w:rsidR="00383775">
              <w:rPr>
                <w:color w:val="000000" w:themeColor="text1"/>
              </w:rPr>
              <w:t>e.g.</w:t>
            </w:r>
            <w:proofErr w:type="gramEnd"/>
            <w:r w:rsidR="00383775">
              <w:rPr>
                <w:color w:val="000000" w:themeColor="text1"/>
              </w:rPr>
              <w:t xml:space="preserve"> </w:t>
            </w:r>
            <w:r w:rsidR="00383775" w:rsidRPr="00CD63E3">
              <w:rPr>
                <w:color w:val="000000" w:themeColor="text1"/>
              </w:rPr>
              <w:t>both reduce the ability for an enzyme to bind to its substrate)</w:t>
            </w:r>
            <w:r w:rsidR="00383775">
              <w:rPr>
                <w:color w:val="000000" w:themeColor="text1"/>
              </w:rPr>
              <w:t xml:space="preserve"> can be listed in the overlapping area. Properties that are</w:t>
            </w:r>
            <w:r w:rsidR="00383775" w:rsidRPr="00CD63E3">
              <w:rPr>
                <w:color w:val="000000" w:themeColor="text1"/>
              </w:rPr>
              <w:t xml:space="preserve"> unique (</w:t>
            </w:r>
            <w:proofErr w:type="gramStart"/>
            <w:r w:rsidR="00383775" w:rsidRPr="00CD63E3">
              <w:rPr>
                <w:color w:val="000000" w:themeColor="text1"/>
              </w:rPr>
              <w:t>e.g.</w:t>
            </w:r>
            <w:proofErr w:type="gramEnd"/>
            <w:r w:rsidR="00383775" w:rsidRPr="00CD63E3">
              <w:rPr>
                <w:color w:val="000000" w:themeColor="text1"/>
              </w:rPr>
              <w:t xml:space="preserve"> effect on K</w:t>
            </w:r>
            <w:r w:rsidR="00383775" w:rsidRPr="00CD63E3">
              <w:rPr>
                <w:color w:val="000000" w:themeColor="text1"/>
                <w:vertAlign w:val="subscript"/>
              </w:rPr>
              <w:t>m</w:t>
            </w:r>
            <w:r w:rsidR="00383775" w:rsidRPr="00CD63E3">
              <w:rPr>
                <w:color w:val="000000" w:themeColor="text1"/>
              </w:rPr>
              <w:t>)</w:t>
            </w:r>
            <w:r w:rsidR="00383775">
              <w:rPr>
                <w:color w:val="000000" w:themeColor="text1"/>
              </w:rPr>
              <w:t xml:space="preserve"> can be listed separately</w:t>
            </w:r>
            <w:r w:rsidR="00383775" w:rsidRPr="00CD63E3">
              <w:rPr>
                <w:color w:val="000000" w:themeColor="text1"/>
              </w:rPr>
              <w:t>.</w:t>
            </w:r>
            <w:r w:rsidR="00B2311C">
              <w:rPr>
                <w:color w:val="000000" w:themeColor="text1"/>
              </w:rPr>
              <w:t xml:space="preserve"> </w:t>
            </w:r>
            <w:r w:rsidR="00B2311C" w:rsidRPr="00B2311C">
              <w:rPr>
                <w:b/>
                <w:color w:val="000000" w:themeColor="text1"/>
              </w:rPr>
              <w:t>(I)</w:t>
            </w:r>
          </w:p>
          <w:p w14:paraId="384637DE" w14:textId="77777777" w:rsidR="00B808DC" w:rsidRDefault="00B808DC" w:rsidP="001C22C1">
            <w:pPr>
              <w:pStyle w:val="BodyText"/>
            </w:pPr>
          </w:p>
          <w:p w14:paraId="78DA0780" w14:textId="171CECD8" w:rsidR="00B808DC" w:rsidRDefault="00487CD8" w:rsidP="001C22C1">
            <w:pPr>
              <w:pStyle w:val="BodyText"/>
            </w:pPr>
            <w:r>
              <w:t>Learners can carry out</w:t>
            </w:r>
            <w:r w:rsidR="00B808DC">
              <w:t xml:space="preserve"> practical activities that focus on enzyme inhibition. However, the results are usually quite unreliable. One exception is the effect of phosphate on phosphatase</w:t>
            </w:r>
            <w:r w:rsidR="00FA24E5">
              <w:t>.</w:t>
            </w:r>
          </w:p>
          <w:p w14:paraId="07CF6F47" w14:textId="77777777" w:rsidR="006B2876" w:rsidRDefault="006B2876" w:rsidP="001C22C1">
            <w:pPr>
              <w:pStyle w:val="BodyText"/>
            </w:pPr>
          </w:p>
          <w:p w14:paraId="4C464EC7" w14:textId="55B0AAA4" w:rsidR="006B2876" w:rsidRPr="004A4E17" w:rsidRDefault="006B2876">
            <w:pPr>
              <w:pStyle w:val="BodyText"/>
            </w:pPr>
            <w:r w:rsidRPr="006B2876">
              <w:rPr>
                <w:b/>
              </w:rPr>
              <w:t>Extension activity</w:t>
            </w:r>
            <w:r>
              <w:t xml:space="preserve">: </w:t>
            </w:r>
            <w:r w:rsidR="00B2311C">
              <w:t xml:space="preserve">Learners carry out research </w:t>
            </w:r>
            <w:r w:rsidRPr="006B2876">
              <w:t xml:space="preserve">to </w:t>
            </w:r>
            <w:r w:rsidR="00B2311C">
              <w:t>list</w:t>
            </w:r>
            <w:r w:rsidRPr="006B2876">
              <w:t xml:space="preserve"> medicinal drugs that rely on enzyme </w:t>
            </w:r>
            <w:r w:rsidR="00B2311C">
              <w:t>inhibition.</w:t>
            </w:r>
          </w:p>
        </w:tc>
      </w:tr>
      <w:tr w:rsidR="00DE0C60" w:rsidRPr="004A4E17" w14:paraId="0E2A1BCC" w14:textId="77777777" w:rsidTr="00807CBC">
        <w:tblPrEx>
          <w:tblCellMar>
            <w:top w:w="0" w:type="dxa"/>
            <w:bottom w:w="0" w:type="dxa"/>
          </w:tblCellMar>
        </w:tblPrEx>
        <w:trPr>
          <w:gridAfter w:val="1"/>
          <w:wAfter w:w="347" w:type="dxa"/>
        </w:trPr>
        <w:tc>
          <w:tcPr>
            <w:tcW w:w="2127" w:type="dxa"/>
            <w:vMerge/>
            <w:tcMar>
              <w:top w:w="113" w:type="dxa"/>
              <w:bottom w:w="113" w:type="dxa"/>
            </w:tcMar>
          </w:tcPr>
          <w:p w14:paraId="4B53EA7D" w14:textId="2A7C7251" w:rsidR="003036E8" w:rsidRPr="004A4E17" w:rsidRDefault="003036E8" w:rsidP="001C22C1">
            <w:pPr>
              <w:pStyle w:val="BodyText"/>
              <w:rPr>
                <w:lang w:eastAsia="en-GB"/>
              </w:rPr>
            </w:pPr>
          </w:p>
        </w:tc>
        <w:tc>
          <w:tcPr>
            <w:tcW w:w="2835" w:type="dxa"/>
            <w:tcMar>
              <w:top w:w="113" w:type="dxa"/>
              <w:bottom w:w="113" w:type="dxa"/>
            </w:tcMar>
          </w:tcPr>
          <w:p w14:paraId="6B39DEFC" w14:textId="13F50CB2" w:rsidR="003036E8" w:rsidRPr="00305F6E" w:rsidRDefault="006361D6" w:rsidP="00ED7132">
            <w:pPr>
              <w:pStyle w:val="BodyText"/>
              <w:rPr>
                <w:lang w:eastAsia="en-GB"/>
              </w:rPr>
            </w:pPr>
            <w:r>
              <w:rPr>
                <w:lang w:eastAsia="en-GB"/>
              </w:rPr>
              <w:t>3.2.</w:t>
            </w:r>
            <w:r w:rsidR="00BD3EDE">
              <w:rPr>
                <w:lang w:eastAsia="en-GB"/>
              </w:rPr>
              <w:t>4</w:t>
            </w:r>
            <w:r w:rsidR="003036E8" w:rsidRPr="00305F6E">
              <w:rPr>
                <w:lang w:eastAsia="en-GB"/>
              </w:rPr>
              <w:t xml:space="preserve"> </w:t>
            </w:r>
            <w:r w:rsidR="00ED7132" w:rsidRPr="00305F6E">
              <w:rPr>
                <w:lang w:eastAsia="en-GB"/>
              </w:rPr>
              <w:t>I</w:t>
            </w:r>
            <w:r w:rsidR="003036E8" w:rsidRPr="00305F6E">
              <w:rPr>
                <w:lang w:eastAsia="en-GB"/>
              </w:rPr>
              <w:t xml:space="preserve">nvestigate the difference in activity between an enzyme immobilised in alginate and the same enzyme free in </w:t>
            </w:r>
            <w:proofErr w:type="gramStart"/>
            <w:r w:rsidR="003036E8" w:rsidRPr="00305F6E">
              <w:rPr>
                <w:lang w:eastAsia="en-GB"/>
              </w:rPr>
              <w:t>solution, and</w:t>
            </w:r>
            <w:proofErr w:type="gramEnd"/>
            <w:r w:rsidR="003036E8" w:rsidRPr="00305F6E">
              <w:rPr>
                <w:lang w:eastAsia="en-GB"/>
              </w:rPr>
              <w:t xml:space="preserve"> state the advantages of using immobilised enzymes.</w:t>
            </w:r>
          </w:p>
        </w:tc>
        <w:tc>
          <w:tcPr>
            <w:tcW w:w="9639" w:type="dxa"/>
            <w:tcMar>
              <w:top w:w="113" w:type="dxa"/>
              <w:bottom w:w="113" w:type="dxa"/>
            </w:tcMar>
          </w:tcPr>
          <w:tbl>
            <w:tblPr>
              <w:tblStyle w:val="TableGrid"/>
              <w:tblW w:w="0" w:type="auto"/>
              <w:tblLayout w:type="fixed"/>
              <w:tblLook w:val="04A0" w:firstRow="1" w:lastRow="0" w:firstColumn="1" w:lastColumn="0" w:noHBand="0" w:noVBand="1"/>
            </w:tblPr>
            <w:tblGrid>
              <w:gridCol w:w="1726"/>
              <w:gridCol w:w="8391"/>
            </w:tblGrid>
            <w:tr w:rsidR="00111106" w:rsidRPr="00B369CD" w14:paraId="7DE0D80F" w14:textId="77777777" w:rsidTr="00483BBD">
              <w:tc>
                <w:tcPr>
                  <w:tcW w:w="1726" w:type="dxa"/>
                  <w:shd w:val="clear" w:color="auto" w:fill="E21951"/>
                </w:tcPr>
                <w:p w14:paraId="1F464738" w14:textId="77777777" w:rsidR="00111106" w:rsidRPr="00B369CD" w:rsidRDefault="00111106" w:rsidP="00111106">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6626E9B6" w14:textId="77777777" w:rsidR="00111106" w:rsidRPr="00B369CD" w:rsidRDefault="00111106" w:rsidP="00111106">
                  <w:pPr>
                    <w:pStyle w:val="BodyText"/>
                    <w:tabs>
                      <w:tab w:val="left" w:pos="1995"/>
                      <w:tab w:val="left" w:pos="3795"/>
                    </w:tabs>
                  </w:pPr>
                  <w:r>
                    <w:tab/>
                  </w:r>
                  <w:r>
                    <w:tab/>
                  </w:r>
                </w:p>
              </w:tc>
            </w:tr>
            <w:tr w:rsidR="00111106" w:rsidRPr="00B369CD" w14:paraId="30A68C6F" w14:textId="77777777" w:rsidTr="00483BBD">
              <w:tc>
                <w:tcPr>
                  <w:tcW w:w="10117" w:type="dxa"/>
                  <w:gridSpan w:val="2"/>
                </w:tcPr>
                <w:p w14:paraId="35CDBBB3" w14:textId="03B630FD" w:rsidR="00111106" w:rsidRPr="00B369CD" w:rsidRDefault="00111106" w:rsidP="00111106">
                  <w:pPr>
                    <w:pStyle w:val="BodyText"/>
                  </w:pPr>
                  <w:r w:rsidRPr="00B369CD">
                    <w:t xml:space="preserve">Carry out the </w:t>
                  </w:r>
                  <w:r w:rsidR="00AB2757" w:rsidRPr="00AB2757">
                    <w:rPr>
                      <w:i/>
                    </w:rPr>
                    <w:t xml:space="preserve">Immobilising enzymes </w:t>
                  </w:r>
                  <w:r w:rsidRPr="00B369CD">
                    <w:t>experiment</w:t>
                  </w:r>
                  <w:r>
                    <w:t xml:space="preserve"> </w:t>
                  </w:r>
                  <w:r w:rsidRPr="00B369CD">
                    <w:t xml:space="preserve">referring to </w:t>
                  </w:r>
                  <w:r>
                    <w:t xml:space="preserve">the </w:t>
                  </w:r>
                  <w:r w:rsidRPr="00B369CD">
                    <w:t>Teaching Pack for lesson plans and resources.</w:t>
                  </w:r>
                </w:p>
              </w:tc>
            </w:tr>
          </w:tbl>
          <w:p w14:paraId="7A96887F" w14:textId="77777777" w:rsidR="00111106" w:rsidRDefault="00111106" w:rsidP="00B2311C">
            <w:pPr>
              <w:pStyle w:val="BodyText"/>
              <w:rPr>
                <w:b/>
                <w:color w:val="000000" w:themeColor="text1"/>
              </w:rPr>
            </w:pPr>
          </w:p>
          <w:p w14:paraId="75DD86A3" w14:textId="005EA8A8" w:rsidR="00B2311C" w:rsidRPr="006B2876" w:rsidRDefault="00B2311C" w:rsidP="00B2311C">
            <w:pPr>
              <w:pStyle w:val="BodyText"/>
              <w:rPr>
                <w:color w:val="000000" w:themeColor="text1"/>
              </w:rPr>
            </w:pPr>
            <w:r>
              <w:rPr>
                <w:color w:val="000000" w:themeColor="text1"/>
              </w:rPr>
              <w:t>In this task, l</w:t>
            </w:r>
            <w:r w:rsidRPr="00486ADA">
              <w:rPr>
                <w:color w:val="000000" w:themeColor="text1"/>
              </w:rPr>
              <w:t xml:space="preserve">earners encapsulate the enzyme lactase in alginate beads and show that its ability to hydrolyse its substrate, lactose, is not affected by immobilisation. </w:t>
            </w:r>
            <w:r>
              <w:rPr>
                <w:color w:val="000000" w:themeColor="text1"/>
              </w:rPr>
              <w:t>As part of the task, learners are challenged to suggest how the equipment is used to investigate the effect of changing an independent variable and are introduced to statistical tests and the idea of a hypothesis.</w:t>
            </w:r>
          </w:p>
          <w:p w14:paraId="5D6CF890" w14:textId="77777777" w:rsidR="008A6ADA" w:rsidRDefault="008A6ADA" w:rsidP="0018202E">
            <w:pPr>
              <w:pStyle w:val="BodyText"/>
              <w:rPr>
                <w:color w:val="000000" w:themeColor="text1"/>
              </w:rPr>
            </w:pPr>
          </w:p>
          <w:p w14:paraId="019432BB" w14:textId="0B7B187E" w:rsidR="008A6ADA" w:rsidRDefault="000B79CB" w:rsidP="0018202E">
            <w:pPr>
              <w:pStyle w:val="BodyText"/>
              <w:rPr>
                <w:b/>
                <w:color w:val="000000" w:themeColor="text1"/>
              </w:rPr>
            </w:pPr>
            <w:r>
              <w:rPr>
                <w:color w:val="000000" w:themeColor="text1"/>
              </w:rPr>
              <w:lastRenderedPageBreak/>
              <w:t>Learners</w:t>
            </w:r>
            <w:r w:rsidRPr="00522F8B">
              <w:rPr>
                <w:color w:val="000000" w:themeColor="text1"/>
              </w:rPr>
              <w:t xml:space="preserve"> </w:t>
            </w:r>
            <w:r w:rsidR="008A6ADA" w:rsidRPr="00D543E4">
              <w:rPr>
                <w:color w:val="000000" w:themeColor="text1"/>
              </w:rPr>
              <w:t>write the shortest paragraph possible using the following key terms: immobilised, affinity, continuous, yield. This is a good way to focus learners on developing their higher-order thinking skills to make sense of the meaning of these terms, rather than simply recall them</w:t>
            </w:r>
            <w:r w:rsidR="008A6ADA">
              <w:rPr>
                <w:color w:val="000000" w:themeColor="text1"/>
              </w:rPr>
              <w:t xml:space="preserve">. </w:t>
            </w:r>
            <w:r w:rsidR="008A6ADA" w:rsidRPr="008A6ADA">
              <w:rPr>
                <w:b/>
                <w:color w:val="000000" w:themeColor="text1"/>
              </w:rPr>
              <w:t>(F)</w:t>
            </w:r>
          </w:p>
          <w:p w14:paraId="2D6AD6E6" w14:textId="77777777" w:rsidR="00DE287E" w:rsidRDefault="00DE287E" w:rsidP="0018202E">
            <w:pPr>
              <w:pStyle w:val="BodyText"/>
              <w:rPr>
                <w:b/>
                <w:color w:val="000000" w:themeColor="text1"/>
              </w:rPr>
            </w:pPr>
          </w:p>
          <w:p w14:paraId="262C579E" w14:textId="4A78DF5E" w:rsidR="00DE287E" w:rsidRPr="00DE287E" w:rsidRDefault="00DE287E" w:rsidP="0018202E">
            <w:pPr>
              <w:pStyle w:val="BodyText"/>
              <w:rPr>
                <w:color w:val="000000" w:themeColor="text1"/>
              </w:rPr>
            </w:pPr>
            <w:r w:rsidRPr="00B94EBD">
              <w:rPr>
                <w:b/>
              </w:rPr>
              <w:t>Extension activity</w:t>
            </w:r>
            <w:r>
              <w:t xml:space="preserve">: </w:t>
            </w:r>
            <w:r w:rsidR="000B79CB">
              <w:rPr>
                <w:color w:val="000000" w:themeColor="text1"/>
              </w:rPr>
              <w:t>Learners</w:t>
            </w:r>
            <w:r w:rsidR="000B79CB" w:rsidRPr="00522F8B">
              <w:rPr>
                <w:color w:val="000000" w:themeColor="text1"/>
              </w:rPr>
              <w:t xml:space="preserve"> </w:t>
            </w:r>
            <w:r w:rsidRPr="00C15BAE">
              <w:rPr>
                <w:color w:val="000000" w:themeColor="text1"/>
              </w:rPr>
              <w:t xml:space="preserve">research the different types of </w:t>
            </w:r>
            <w:proofErr w:type="gramStart"/>
            <w:r w:rsidRPr="00C15BAE">
              <w:rPr>
                <w:color w:val="000000" w:themeColor="text1"/>
              </w:rPr>
              <w:t>immobilisation</w:t>
            </w:r>
            <w:proofErr w:type="gramEnd"/>
            <w:r>
              <w:rPr>
                <w:color w:val="000000" w:themeColor="text1"/>
              </w:rPr>
              <w:t>. These include</w:t>
            </w:r>
            <w:r w:rsidRPr="00C15BAE">
              <w:rPr>
                <w:color w:val="000000" w:themeColor="text1"/>
              </w:rPr>
              <w:t xml:space="preserve"> cross-linkage, </w:t>
            </w:r>
            <w:proofErr w:type="gramStart"/>
            <w:r w:rsidRPr="00C15BAE">
              <w:rPr>
                <w:color w:val="000000" w:themeColor="text1"/>
              </w:rPr>
              <w:t>encapsulat</w:t>
            </w:r>
            <w:r w:rsidR="004217E6">
              <w:rPr>
                <w:color w:val="000000" w:themeColor="text1"/>
              </w:rPr>
              <w:t>ion</w:t>
            </w:r>
            <w:proofErr w:type="gramEnd"/>
            <w:r w:rsidRPr="00C15BAE">
              <w:rPr>
                <w:color w:val="000000" w:themeColor="text1"/>
              </w:rPr>
              <w:t xml:space="preserve"> and adsorption</w:t>
            </w:r>
            <w:r>
              <w:rPr>
                <w:color w:val="000000" w:themeColor="text1"/>
              </w:rPr>
              <w:t>.</w:t>
            </w:r>
            <w:r w:rsidR="000B79CB">
              <w:rPr>
                <w:color w:val="000000" w:themeColor="text1"/>
              </w:rPr>
              <w:t xml:space="preserve"> What are their relative advantages and disadvantages?</w:t>
            </w:r>
          </w:p>
        </w:tc>
      </w:tr>
      <w:tr w:rsidR="00025520" w:rsidRPr="004A4E17" w14:paraId="0DAAF4F5" w14:textId="77777777" w:rsidTr="00807CBC">
        <w:trPr>
          <w:trHeight w:hRule="exact" w:val="440"/>
          <w:tblHeader/>
        </w:trPr>
        <w:tc>
          <w:tcPr>
            <w:tcW w:w="14948" w:type="dxa"/>
            <w:gridSpan w:val="4"/>
            <w:shd w:val="clear" w:color="auto" w:fill="E21951"/>
            <w:tcMar>
              <w:top w:w="113" w:type="dxa"/>
              <w:bottom w:w="113" w:type="dxa"/>
            </w:tcMar>
            <w:vAlign w:val="center"/>
          </w:tcPr>
          <w:p w14:paraId="6CBC44DE" w14:textId="77777777" w:rsidR="00025520" w:rsidRPr="000D5B13" w:rsidRDefault="00025520" w:rsidP="001C22C1">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025520" w:rsidRPr="004A4E17" w14:paraId="51263F98" w14:textId="77777777" w:rsidTr="00807CBC">
        <w:tblPrEx>
          <w:tblCellMar>
            <w:top w:w="0" w:type="dxa"/>
            <w:bottom w:w="0" w:type="dxa"/>
          </w:tblCellMar>
        </w:tblPrEx>
        <w:tc>
          <w:tcPr>
            <w:tcW w:w="14948" w:type="dxa"/>
            <w:gridSpan w:val="4"/>
            <w:tcMar>
              <w:top w:w="113" w:type="dxa"/>
              <w:bottom w:w="113" w:type="dxa"/>
            </w:tcMar>
          </w:tcPr>
          <w:p w14:paraId="72841BAA" w14:textId="75354B82" w:rsidR="00DE287E" w:rsidRPr="000D5B13" w:rsidRDefault="00025520" w:rsidP="009173DA">
            <w:pPr>
              <w:pStyle w:val="BodyText"/>
              <w:rPr>
                <w:rFonts w:cs="Times New Roman"/>
                <w:b/>
              </w:rPr>
            </w:pPr>
            <w:r w:rsidRPr="000D5B13">
              <w:rPr>
                <w:lang w:eastAsia="en-GB"/>
              </w:rPr>
              <w:t xml:space="preserve">Past/specimen papers and mark schemes are available to download at </w:t>
            </w:r>
            <w:hyperlink r:id="rId55" w:history="1">
              <w:r w:rsidRPr="000D5B13">
                <w:rPr>
                  <w:rStyle w:val="WebLink"/>
                </w:rPr>
                <w:t>www.cambridgeinternational.org/support</w:t>
              </w:r>
            </w:hyperlink>
            <w:r w:rsidRPr="000D5B13">
              <w:rPr>
                <w:rStyle w:val="Bold"/>
              </w:rPr>
              <w:t xml:space="preserve"> (F)</w:t>
            </w:r>
          </w:p>
        </w:tc>
      </w:tr>
    </w:tbl>
    <w:p w14:paraId="58B706C2" w14:textId="57EEAAF8" w:rsidR="004A2F01" w:rsidRDefault="004A2F01" w:rsidP="0043639B">
      <w:pPr>
        <w:pStyle w:val="Body"/>
        <w:rPr>
          <w:rStyle w:val="Italics"/>
          <w:rFonts w:cs="Arial"/>
        </w:rPr>
      </w:pPr>
    </w:p>
    <w:p w14:paraId="2310F74D" w14:textId="77777777" w:rsidR="004A2F01" w:rsidRPr="004A2F01" w:rsidRDefault="004A2F01" w:rsidP="004A2F01"/>
    <w:p w14:paraId="64E35739" w14:textId="77777777" w:rsidR="004A2F01" w:rsidRPr="004A2F01" w:rsidRDefault="004A2F01" w:rsidP="004A2F01"/>
    <w:p w14:paraId="7A21CE0A" w14:textId="00960625" w:rsidR="004A2F01" w:rsidRDefault="004A2F01" w:rsidP="004A2F01"/>
    <w:p w14:paraId="151E8895" w14:textId="4F6A67A9" w:rsidR="004A2F01" w:rsidRDefault="004A2F01">
      <w:r>
        <w:br w:type="page"/>
      </w:r>
    </w:p>
    <w:p w14:paraId="6748C429" w14:textId="733A0403" w:rsidR="004A2F01" w:rsidRPr="00393536" w:rsidRDefault="004A2F01" w:rsidP="004A2F01">
      <w:pPr>
        <w:pStyle w:val="Heading1"/>
      </w:pPr>
      <w:bookmarkStart w:id="9" w:name="_Toc30684714"/>
      <w:r>
        <w:lastRenderedPageBreak/>
        <w:t>4: Cell membranes</w:t>
      </w:r>
      <w:r w:rsidR="00890194">
        <w:t xml:space="preserve"> and transport</w:t>
      </w:r>
      <w:bookmarkEnd w:id="9"/>
    </w:p>
    <w:tbl>
      <w:tblPr>
        <w:tblW w:w="14922"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127"/>
        <w:gridCol w:w="2835"/>
        <w:gridCol w:w="9639"/>
        <w:gridCol w:w="321"/>
      </w:tblGrid>
      <w:tr w:rsidR="004A2F01" w:rsidRPr="004A4E17" w14:paraId="3064FA2A" w14:textId="77777777" w:rsidTr="003542FD">
        <w:trPr>
          <w:trHeight w:hRule="exact" w:val="601"/>
          <w:tblHeader/>
        </w:trPr>
        <w:tc>
          <w:tcPr>
            <w:tcW w:w="2127" w:type="dxa"/>
            <w:shd w:val="clear" w:color="auto" w:fill="E21951"/>
            <w:tcMar>
              <w:top w:w="113" w:type="dxa"/>
              <w:bottom w:w="113" w:type="dxa"/>
            </w:tcMar>
            <w:vAlign w:val="center"/>
          </w:tcPr>
          <w:p w14:paraId="5FC28EA8" w14:textId="77777777" w:rsidR="003542FD" w:rsidRDefault="004A2F01" w:rsidP="003542FD">
            <w:pPr>
              <w:pStyle w:val="TableHead"/>
              <w:spacing w:before="0" w:after="0"/>
              <w:ind w:right="-420"/>
            </w:pPr>
            <w:r w:rsidRPr="004A4E17">
              <w:t>Syllabus ref</w:t>
            </w:r>
            <w:r>
              <w:t xml:space="preserve">. and </w:t>
            </w:r>
          </w:p>
          <w:p w14:paraId="53679C20" w14:textId="5CC72AD1" w:rsidR="004A2F01" w:rsidRPr="004A4E17" w:rsidRDefault="004A2F01" w:rsidP="003542FD">
            <w:pPr>
              <w:pStyle w:val="TableHead"/>
              <w:spacing w:before="0" w:after="0"/>
              <w:ind w:right="-420"/>
            </w:pPr>
            <w:r>
              <w:t>Key Concepts (KC)</w:t>
            </w:r>
          </w:p>
        </w:tc>
        <w:tc>
          <w:tcPr>
            <w:tcW w:w="2835" w:type="dxa"/>
            <w:shd w:val="clear" w:color="auto" w:fill="E21951"/>
            <w:tcMar>
              <w:top w:w="113" w:type="dxa"/>
              <w:bottom w:w="113" w:type="dxa"/>
            </w:tcMar>
            <w:vAlign w:val="center"/>
          </w:tcPr>
          <w:p w14:paraId="48DD677E" w14:textId="664EA4CA" w:rsidR="004A2F01" w:rsidRPr="000D5B13" w:rsidRDefault="00DF68C9" w:rsidP="003542FD">
            <w:pPr>
              <w:pStyle w:val="TableHead"/>
              <w:spacing w:before="0" w:after="0"/>
            </w:pPr>
            <w:r>
              <w:t>Learning outcomes</w:t>
            </w:r>
          </w:p>
        </w:tc>
        <w:tc>
          <w:tcPr>
            <w:tcW w:w="9960" w:type="dxa"/>
            <w:gridSpan w:val="2"/>
            <w:shd w:val="clear" w:color="auto" w:fill="E21951"/>
            <w:tcMar>
              <w:top w:w="113" w:type="dxa"/>
              <w:bottom w:w="113" w:type="dxa"/>
            </w:tcMar>
            <w:vAlign w:val="center"/>
          </w:tcPr>
          <w:p w14:paraId="70D82DE1" w14:textId="77777777" w:rsidR="004A2F01" w:rsidRPr="00DF2AEF" w:rsidRDefault="004A2F01" w:rsidP="003542FD">
            <w:pPr>
              <w:pStyle w:val="TableHead"/>
              <w:spacing w:before="0" w:after="0"/>
            </w:pPr>
            <w:r w:rsidRPr="00DF2AEF">
              <w:t>Suggested teaching activities</w:t>
            </w:r>
            <w:r>
              <w:t xml:space="preserve"> </w:t>
            </w:r>
          </w:p>
        </w:tc>
      </w:tr>
      <w:tr w:rsidR="004A2F01" w:rsidRPr="004A4E17" w14:paraId="6CFEA791" w14:textId="77777777" w:rsidTr="003542FD">
        <w:tblPrEx>
          <w:tblCellMar>
            <w:top w:w="0" w:type="dxa"/>
            <w:bottom w:w="0" w:type="dxa"/>
          </w:tblCellMar>
        </w:tblPrEx>
        <w:trPr>
          <w:gridAfter w:val="1"/>
          <w:wAfter w:w="321" w:type="dxa"/>
          <w:trHeight w:val="487"/>
        </w:trPr>
        <w:tc>
          <w:tcPr>
            <w:tcW w:w="2127" w:type="dxa"/>
            <w:tcMar>
              <w:top w:w="113" w:type="dxa"/>
              <w:bottom w:w="113" w:type="dxa"/>
            </w:tcMar>
          </w:tcPr>
          <w:p w14:paraId="46F6DE0C" w14:textId="77777777" w:rsidR="004A2F01" w:rsidRDefault="009D41A2" w:rsidP="00F85DFD">
            <w:pPr>
              <w:pStyle w:val="BodyText"/>
              <w:rPr>
                <w:bCs/>
                <w:lang w:eastAsia="en-GB"/>
              </w:rPr>
            </w:pPr>
            <w:r w:rsidRPr="009D41A2">
              <w:rPr>
                <w:bCs/>
                <w:lang w:eastAsia="en-GB"/>
              </w:rPr>
              <w:t>4.1 Fluid mosaic membranes</w:t>
            </w:r>
          </w:p>
          <w:p w14:paraId="07B15891" w14:textId="77777777" w:rsidR="00230AF5" w:rsidRDefault="00230AF5" w:rsidP="00F85DFD">
            <w:pPr>
              <w:pStyle w:val="BodyText"/>
              <w:rPr>
                <w:bCs/>
                <w:lang w:eastAsia="en-GB"/>
              </w:rPr>
            </w:pPr>
          </w:p>
          <w:p w14:paraId="399F5CDC" w14:textId="1F38981E" w:rsidR="00230AF5" w:rsidRPr="00305F6E" w:rsidRDefault="00230AF5" w:rsidP="00230AF5">
            <w:pPr>
              <w:pStyle w:val="BodyText"/>
              <w:rPr>
                <w:b/>
                <w:bCs/>
                <w:color w:val="E21951"/>
                <w:lang w:eastAsia="en-GB"/>
              </w:rPr>
            </w:pPr>
            <w:r w:rsidRPr="00305F6E">
              <w:rPr>
                <w:b/>
                <w:bCs/>
                <w:color w:val="E21951"/>
                <w:lang w:eastAsia="en-GB"/>
              </w:rPr>
              <w:t xml:space="preserve">KC1 </w:t>
            </w:r>
          </w:p>
          <w:p w14:paraId="01BD3D61" w14:textId="77777777" w:rsidR="00230AF5" w:rsidRPr="00305F6E" w:rsidRDefault="00230AF5" w:rsidP="00F85DFD">
            <w:pPr>
              <w:pStyle w:val="BodyText"/>
              <w:rPr>
                <w:b/>
                <w:bCs/>
                <w:color w:val="E21951"/>
                <w:lang w:eastAsia="en-GB"/>
              </w:rPr>
            </w:pPr>
          </w:p>
          <w:p w14:paraId="0D632627" w14:textId="5CCEBA60" w:rsidR="00230AF5" w:rsidRPr="00305F6E" w:rsidRDefault="00230AF5" w:rsidP="00F85DFD">
            <w:pPr>
              <w:pStyle w:val="BodyText"/>
              <w:rPr>
                <w:b/>
                <w:bCs/>
                <w:color w:val="E21951"/>
                <w:lang w:eastAsia="en-GB"/>
              </w:rPr>
            </w:pPr>
            <w:r w:rsidRPr="00305F6E">
              <w:rPr>
                <w:b/>
                <w:bCs/>
                <w:color w:val="E21951"/>
                <w:lang w:eastAsia="en-GB"/>
              </w:rPr>
              <w:t xml:space="preserve">KC2 </w:t>
            </w:r>
          </w:p>
          <w:p w14:paraId="2FBB4DF5" w14:textId="77777777" w:rsidR="00257705" w:rsidRPr="00305F6E" w:rsidRDefault="00257705" w:rsidP="00257705">
            <w:pPr>
              <w:pStyle w:val="BodyText"/>
              <w:rPr>
                <w:b/>
                <w:bCs/>
                <w:color w:val="E21951"/>
                <w:lang w:eastAsia="en-GB"/>
              </w:rPr>
            </w:pPr>
          </w:p>
          <w:p w14:paraId="4A81DC1E" w14:textId="074FC126" w:rsidR="00257705" w:rsidRPr="00305F6E" w:rsidRDefault="00257705" w:rsidP="00257705">
            <w:pPr>
              <w:pStyle w:val="BodyText"/>
              <w:rPr>
                <w:b/>
                <w:bCs/>
                <w:color w:val="E21951"/>
                <w:lang w:eastAsia="en-GB"/>
              </w:rPr>
            </w:pPr>
            <w:r w:rsidRPr="00305F6E">
              <w:rPr>
                <w:b/>
                <w:bCs/>
                <w:color w:val="E21951"/>
                <w:lang w:eastAsia="en-GB"/>
              </w:rPr>
              <w:t xml:space="preserve">KC5 </w:t>
            </w:r>
          </w:p>
          <w:p w14:paraId="72E63E24" w14:textId="77777777" w:rsidR="0025024F" w:rsidRPr="00305F6E" w:rsidRDefault="0025024F" w:rsidP="0025024F">
            <w:pPr>
              <w:pStyle w:val="BodyText"/>
              <w:rPr>
                <w:b/>
                <w:bCs/>
                <w:color w:val="E21951"/>
                <w:lang w:eastAsia="en-GB"/>
              </w:rPr>
            </w:pPr>
          </w:p>
          <w:p w14:paraId="2CDDE69D" w14:textId="3E60F608" w:rsidR="0025024F" w:rsidRPr="004A4E17" w:rsidRDefault="0025024F">
            <w:pPr>
              <w:pStyle w:val="BodyText"/>
              <w:rPr>
                <w:lang w:eastAsia="en-GB"/>
              </w:rPr>
            </w:pPr>
            <w:r w:rsidRPr="00305F6E">
              <w:rPr>
                <w:b/>
                <w:bCs/>
                <w:color w:val="E21951"/>
                <w:lang w:eastAsia="en-GB"/>
              </w:rPr>
              <w:t xml:space="preserve">KC6 </w:t>
            </w:r>
          </w:p>
        </w:tc>
        <w:tc>
          <w:tcPr>
            <w:tcW w:w="2835" w:type="dxa"/>
            <w:tcMar>
              <w:top w:w="113" w:type="dxa"/>
              <w:bottom w:w="113" w:type="dxa"/>
            </w:tcMar>
          </w:tcPr>
          <w:p w14:paraId="1F3E8F8B" w14:textId="06D218EA" w:rsidR="00AE261E" w:rsidRPr="00305F6E" w:rsidRDefault="006361D6" w:rsidP="00AE261E">
            <w:pPr>
              <w:pStyle w:val="BodyText"/>
              <w:rPr>
                <w:lang w:eastAsia="en-GB"/>
              </w:rPr>
            </w:pPr>
            <w:r w:rsidRPr="009D41A2">
              <w:rPr>
                <w:bCs/>
                <w:lang w:eastAsia="en-GB"/>
              </w:rPr>
              <w:t>4.1</w:t>
            </w:r>
            <w:r>
              <w:rPr>
                <w:bCs/>
                <w:lang w:eastAsia="en-GB"/>
              </w:rPr>
              <w:t>.</w:t>
            </w:r>
            <w:r w:rsidR="002D7364">
              <w:rPr>
                <w:lang w:eastAsia="en-GB"/>
              </w:rPr>
              <w:t>1</w:t>
            </w:r>
            <w:r w:rsidR="00BD3EDE">
              <w:rPr>
                <w:lang w:eastAsia="en-GB"/>
              </w:rPr>
              <w:t xml:space="preserve"> </w:t>
            </w:r>
            <w:r w:rsidR="00906713" w:rsidRPr="00305F6E">
              <w:rPr>
                <w:lang w:eastAsia="en-GB"/>
              </w:rPr>
              <w:t>D</w:t>
            </w:r>
            <w:r w:rsidR="00AE261E" w:rsidRPr="00305F6E">
              <w:rPr>
                <w:lang w:eastAsia="en-GB"/>
              </w:rPr>
              <w:t xml:space="preserve">escribe the </w:t>
            </w:r>
            <w:r w:rsidR="00252739" w:rsidRPr="00305F6E">
              <w:rPr>
                <w:lang w:eastAsia="en-GB"/>
              </w:rPr>
              <w:t>fl</w:t>
            </w:r>
            <w:r w:rsidR="00AE261E" w:rsidRPr="00305F6E">
              <w:rPr>
                <w:lang w:eastAsia="en-GB"/>
              </w:rPr>
              <w:t>uid mosaic model of membrane structure with reference to the hydrophobic and hydrophilic interactions that account for the formation of the phospholipid bilayer and the arrangement of proteins</w:t>
            </w:r>
            <w:r w:rsidR="003955C4">
              <w:rPr>
                <w:lang w:eastAsia="en-GB"/>
              </w:rPr>
              <w:t>.</w:t>
            </w:r>
          </w:p>
          <w:p w14:paraId="4393E892" w14:textId="77777777" w:rsidR="00252739" w:rsidRPr="00305F6E" w:rsidRDefault="00252739" w:rsidP="00AE261E">
            <w:pPr>
              <w:pStyle w:val="BodyText"/>
              <w:rPr>
                <w:lang w:eastAsia="en-GB"/>
              </w:rPr>
            </w:pPr>
          </w:p>
          <w:p w14:paraId="3E159160" w14:textId="6F27CAC5" w:rsidR="00AE261E" w:rsidRPr="00305F6E" w:rsidRDefault="006361D6" w:rsidP="00AE261E">
            <w:pPr>
              <w:pStyle w:val="BodyText"/>
              <w:rPr>
                <w:lang w:eastAsia="en-GB"/>
              </w:rPr>
            </w:pPr>
            <w:r w:rsidRPr="009D41A2">
              <w:rPr>
                <w:bCs/>
                <w:lang w:eastAsia="en-GB"/>
              </w:rPr>
              <w:t>4.1</w:t>
            </w:r>
            <w:r>
              <w:rPr>
                <w:bCs/>
                <w:lang w:eastAsia="en-GB"/>
              </w:rPr>
              <w:t>.</w:t>
            </w:r>
            <w:r w:rsidR="0000394D">
              <w:rPr>
                <w:lang w:eastAsia="en-GB"/>
              </w:rPr>
              <w:t>2</w:t>
            </w:r>
            <w:r w:rsidR="00AE261E" w:rsidRPr="00305F6E">
              <w:rPr>
                <w:lang w:eastAsia="en-GB"/>
              </w:rPr>
              <w:t xml:space="preserve"> </w:t>
            </w:r>
            <w:r w:rsidR="003C4E77" w:rsidRPr="00305F6E">
              <w:rPr>
                <w:lang w:eastAsia="en-GB"/>
              </w:rPr>
              <w:t>D</w:t>
            </w:r>
            <w:r w:rsidR="00AE261E" w:rsidRPr="00305F6E">
              <w:rPr>
                <w:lang w:eastAsia="en-GB"/>
              </w:rPr>
              <w:t xml:space="preserve">escribe the arrangement of cholesterol, </w:t>
            </w:r>
            <w:proofErr w:type="gramStart"/>
            <w:r w:rsidR="00AE261E" w:rsidRPr="00305F6E">
              <w:rPr>
                <w:lang w:eastAsia="en-GB"/>
              </w:rPr>
              <w:t>glycolipids</w:t>
            </w:r>
            <w:proofErr w:type="gramEnd"/>
            <w:r w:rsidR="00AE261E" w:rsidRPr="00305F6E">
              <w:rPr>
                <w:lang w:eastAsia="en-GB"/>
              </w:rPr>
              <w:t xml:space="preserve"> and glycoproteins in cell surface membranes</w:t>
            </w:r>
            <w:r w:rsidR="003955C4">
              <w:rPr>
                <w:lang w:eastAsia="en-GB"/>
              </w:rPr>
              <w:t>.</w:t>
            </w:r>
          </w:p>
          <w:p w14:paraId="1C4DF8C4" w14:textId="77777777" w:rsidR="00252739" w:rsidRPr="00305F6E" w:rsidRDefault="00252739" w:rsidP="00AE261E">
            <w:pPr>
              <w:pStyle w:val="BodyText"/>
              <w:rPr>
                <w:lang w:eastAsia="en-GB"/>
              </w:rPr>
            </w:pPr>
          </w:p>
          <w:p w14:paraId="5C76ED76" w14:textId="1128392C" w:rsidR="00AE261E" w:rsidRPr="00305F6E" w:rsidRDefault="006361D6" w:rsidP="00AE261E">
            <w:pPr>
              <w:pStyle w:val="BodyText"/>
              <w:rPr>
                <w:lang w:eastAsia="en-GB"/>
              </w:rPr>
            </w:pPr>
            <w:r w:rsidRPr="009D41A2">
              <w:rPr>
                <w:bCs/>
                <w:lang w:eastAsia="en-GB"/>
              </w:rPr>
              <w:t>4.1</w:t>
            </w:r>
            <w:r>
              <w:rPr>
                <w:bCs/>
                <w:lang w:eastAsia="en-GB"/>
              </w:rPr>
              <w:t>.</w:t>
            </w:r>
            <w:r w:rsidR="00BD3EDE">
              <w:rPr>
                <w:lang w:eastAsia="en-GB"/>
              </w:rPr>
              <w:t xml:space="preserve">3 </w:t>
            </w:r>
            <w:r w:rsidR="003C4E77" w:rsidRPr="00305F6E">
              <w:rPr>
                <w:lang w:eastAsia="en-GB"/>
              </w:rPr>
              <w:t>D</w:t>
            </w:r>
            <w:r w:rsidR="00AE261E" w:rsidRPr="00305F6E">
              <w:rPr>
                <w:lang w:eastAsia="en-GB"/>
              </w:rPr>
              <w:t xml:space="preserve">escribe the roles of phospholipids, cholesterol, glycolipids, </w:t>
            </w:r>
            <w:proofErr w:type="gramStart"/>
            <w:r w:rsidR="00AE261E" w:rsidRPr="00305F6E">
              <w:rPr>
                <w:lang w:eastAsia="en-GB"/>
              </w:rPr>
              <w:t>proteins</w:t>
            </w:r>
            <w:proofErr w:type="gramEnd"/>
            <w:r w:rsidR="00AE261E" w:rsidRPr="00305F6E">
              <w:rPr>
                <w:lang w:eastAsia="en-GB"/>
              </w:rPr>
              <w:t xml:space="preserve"> and glycoproteins in cell surface membranes</w:t>
            </w:r>
            <w:r w:rsidR="00252739" w:rsidRPr="00305F6E">
              <w:rPr>
                <w:lang w:eastAsia="en-GB"/>
              </w:rPr>
              <w:t>, with reference to stability, fl</w:t>
            </w:r>
            <w:r w:rsidR="00AE261E" w:rsidRPr="00305F6E">
              <w:rPr>
                <w:lang w:eastAsia="en-GB"/>
              </w:rPr>
              <w:t>uidity, permeability, transport (carrier proteins and channel proteins), cell signalling (cell surface receptors) and cell recognition (cell surface antigens – see 11.1.2)</w:t>
            </w:r>
            <w:r w:rsidR="003955C4">
              <w:rPr>
                <w:lang w:eastAsia="en-GB"/>
              </w:rPr>
              <w:t>.</w:t>
            </w:r>
          </w:p>
          <w:p w14:paraId="764D34DE" w14:textId="77777777" w:rsidR="00252739" w:rsidRPr="00305F6E" w:rsidRDefault="00252739" w:rsidP="00AE261E">
            <w:pPr>
              <w:pStyle w:val="BodyText"/>
              <w:rPr>
                <w:lang w:eastAsia="en-GB"/>
              </w:rPr>
            </w:pPr>
          </w:p>
          <w:p w14:paraId="255D03EE" w14:textId="026AA3D5" w:rsidR="004A2F01" w:rsidRPr="00305F6E" w:rsidRDefault="006361D6" w:rsidP="000E2136">
            <w:pPr>
              <w:pStyle w:val="BodyText"/>
              <w:rPr>
                <w:lang w:eastAsia="en-GB"/>
              </w:rPr>
            </w:pPr>
            <w:r w:rsidRPr="009D41A2">
              <w:rPr>
                <w:bCs/>
                <w:lang w:eastAsia="en-GB"/>
              </w:rPr>
              <w:t>4.1</w:t>
            </w:r>
            <w:r>
              <w:rPr>
                <w:bCs/>
                <w:lang w:eastAsia="en-GB"/>
              </w:rPr>
              <w:t>.</w:t>
            </w:r>
            <w:r w:rsidR="00BD3EDE">
              <w:rPr>
                <w:lang w:eastAsia="en-GB"/>
              </w:rPr>
              <w:t>4</w:t>
            </w:r>
            <w:r w:rsidR="00AE261E" w:rsidRPr="00305F6E">
              <w:rPr>
                <w:lang w:eastAsia="en-GB"/>
              </w:rPr>
              <w:t xml:space="preserve"> </w:t>
            </w:r>
            <w:r w:rsidR="003C4E77" w:rsidRPr="00305F6E">
              <w:rPr>
                <w:lang w:eastAsia="en-GB"/>
              </w:rPr>
              <w:t>O</w:t>
            </w:r>
            <w:r w:rsidR="00AE261E" w:rsidRPr="00305F6E">
              <w:rPr>
                <w:lang w:eastAsia="en-GB"/>
              </w:rPr>
              <w:t>utline the main stages in the process of cell signalling leading to speci</w:t>
            </w:r>
            <w:r w:rsidR="00252739" w:rsidRPr="00305F6E">
              <w:rPr>
                <w:lang w:eastAsia="en-GB"/>
              </w:rPr>
              <w:t>fi</w:t>
            </w:r>
            <w:r w:rsidR="00AE261E" w:rsidRPr="00305F6E">
              <w:rPr>
                <w:lang w:eastAsia="en-GB"/>
              </w:rPr>
              <w:t>c respo</w:t>
            </w:r>
            <w:r w:rsidR="00AE261E" w:rsidRPr="000E2136">
              <w:rPr>
                <w:sz w:val="18"/>
                <w:szCs w:val="18"/>
                <w:lang w:eastAsia="en-GB"/>
              </w:rPr>
              <w:t>nses</w:t>
            </w:r>
            <w:r w:rsidR="00FC550B" w:rsidRPr="000E2136">
              <w:rPr>
                <w:sz w:val="18"/>
                <w:szCs w:val="18"/>
                <w:lang w:eastAsia="en-GB"/>
              </w:rPr>
              <w:t>.</w:t>
            </w:r>
          </w:p>
        </w:tc>
        <w:tc>
          <w:tcPr>
            <w:tcW w:w="9639" w:type="dxa"/>
            <w:tcMar>
              <w:top w:w="113" w:type="dxa"/>
              <w:bottom w:w="113" w:type="dxa"/>
            </w:tcMar>
          </w:tcPr>
          <w:tbl>
            <w:tblPr>
              <w:tblStyle w:val="TableGrid"/>
              <w:tblW w:w="5000" w:type="pct"/>
              <w:tblLook w:val="04A0" w:firstRow="1" w:lastRow="0" w:firstColumn="1" w:lastColumn="0" w:noHBand="0" w:noVBand="1"/>
            </w:tblPr>
            <w:tblGrid>
              <w:gridCol w:w="1607"/>
              <w:gridCol w:w="7811"/>
            </w:tblGrid>
            <w:tr w:rsidR="00111106" w:rsidRPr="00B369CD" w14:paraId="4662A150" w14:textId="77777777" w:rsidTr="008825A6">
              <w:tc>
                <w:tcPr>
                  <w:tcW w:w="853" w:type="pct"/>
                  <w:shd w:val="clear" w:color="auto" w:fill="E21951"/>
                </w:tcPr>
                <w:p w14:paraId="6DB09EB3" w14:textId="77777777" w:rsidR="00111106" w:rsidRPr="00B369CD" w:rsidRDefault="00111106" w:rsidP="00111106">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BC52D2B" w14:textId="77777777" w:rsidR="00111106" w:rsidRPr="00B369CD" w:rsidRDefault="00111106" w:rsidP="00111106">
                  <w:pPr>
                    <w:pStyle w:val="BodyText"/>
                    <w:tabs>
                      <w:tab w:val="left" w:pos="1995"/>
                      <w:tab w:val="left" w:pos="3795"/>
                    </w:tabs>
                  </w:pPr>
                  <w:r>
                    <w:tab/>
                  </w:r>
                  <w:r>
                    <w:tab/>
                  </w:r>
                </w:p>
              </w:tc>
            </w:tr>
            <w:tr w:rsidR="00111106" w:rsidRPr="00B369CD" w14:paraId="572F6C1D" w14:textId="77777777" w:rsidTr="008825A6">
              <w:tc>
                <w:tcPr>
                  <w:tcW w:w="5000" w:type="pct"/>
                  <w:gridSpan w:val="2"/>
                </w:tcPr>
                <w:p w14:paraId="50D359F8" w14:textId="259F3F15" w:rsidR="00111106" w:rsidRPr="00B369CD" w:rsidRDefault="00111106" w:rsidP="00111106">
                  <w:pPr>
                    <w:pStyle w:val="BodyText"/>
                  </w:pPr>
                  <w:r w:rsidRPr="00B369CD">
                    <w:t xml:space="preserve">Carry out the </w:t>
                  </w:r>
                  <w:r w:rsidR="00AB2757" w:rsidRPr="00972D63">
                    <w:rPr>
                      <w:i/>
                      <w:color w:val="000000" w:themeColor="text1"/>
                    </w:rPr>
                    <w:t xml:space="preserve">Investigating the effect of </w:t>
                  </w:r>
                  <w:r w:rsidR="00AB2757">
                    <w:rPr>
                      <w:i/>
                      <w:color w:val="000000" w:themeColor="text1"/>
                    </w:rPr>
                    <w:t>temperature on the permeability of plant cell membranes</w:t>
                  </w:r>
                  <w:r w:rsidR="00AB2757" w:rsidRPr="00B369CD">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00663FF7" w14:textId="77777777" w:rsidR="00111106" w:rsidRDefault="00111106" w:rsidP="0020596E">
            <w:pPr>
              <w:pStyle w:val="BodyText"/>
              <w:rPr>
                <w:b/>
                <w:color w:val="000000" w:themeColor="text1"/>
              </w:rPr>
            </w:pPr>
          </w:p>
          <w:p w14:paraId="7DB63AAF" w14:textId="4BCC2C09" w:rsidR="0020596E" w:rsidRDefault="0020596E" w:rsidP="0020596E">
            <w:pPr>
              <w:pStyle w:val="BodyText"/>
              <w:rPr>
                <w:color w:val="000000" w:themeColor="text1"/>
              </w:rPr>
            </w:pPr>
            <w:r>
              <w:rPr>
                <w:color w:val="000000" w:themeColor="text1"/>
              </w:rPr>
              <w:t>L</w:t>
            </w:r>
            <w:r w:rsidRPr="00486ADA">
              <w:rPr>
                <w:color w:val="000000" w:themeColor="text1"/>
              </w:rPr>
              <w:t xml:space="preserve">earners </w:t>
            </w:r>
            <w:r w:rsidRPr="00B11723">
              <w:rPr>
                <w:color w:val="000000" w:themeColor="text1"/>
              </w:rPr>
              <w:t>indirectly determine the integrity of cell membranes</w:t>
            </w:r>
            <w:r>
              <w:rPr>
                <w:color w:val="000000" w:themeColor="text1"/>
              </w:rPr>
              <w:t xml:space="preserve"> by measuring the loss of a coloured </w:t>
            </w:r>
            <w:r w:rsidR="002F0AAC">
              <w:rPr>
                <w:color w:val="000000" w:themeColor="text1"/>
              </w:rPr>
              <w:t>pigment</w:t>
            </w:r>
            <w:r>
              <w:rPr>
                <w:color w:val="000000" w:themeColor="text1"/>
              </w:rPr>
              <w:t xml:space="preserve"> from tissue at different temperatures</w:t>
            </w:r>
            <w:r w:rsidRPr="00B11723">
              <w:rPr>
                <w:color w:val="000000" w:themeColor="text1"/>
              </w:rPr>
              <w:t xml:space="preserve">. This </w:t>
            </w:r>
            <w:r>
              <w:rPr>
                <w:color w:val="000000" w:themeColor="text1"/>
              </w:rPr>
              <w:t xml:space="preserve">investigation </w:t>
            </w:r>
            <w:r w:rsidRPr="00B11723">
              <w:rPr>
                <w:color w:val="000000" w:themeColor="text1"/>
              </w:rPr>
              <w:t xml:space="preserve">also </w:t>
            </w:r>
            <w:r>
              <w:rPr>
                <w:color w:val="000000" w:themeColor="text1"/>
              </w:rPr>
              <w:t>offers</w:t>
            </w:r>
            <w:r w:rsidRPr="00B11723">
              <w:rPr>
                <w:color w:val="000000" w:themeColor="text1"/>
              </w:rPr>
              <w:t xml:space="preserve"> an opportunity to </w:t>
            </w:r>
            <w:r>
              <w:rPr>
                <w:color w:val="000000" w:themeColor="text1"/>
              </w:rPr>
              <w:t>revise</w:t>
            </w:r>
            <w:r w:rsidRPr="00B11723">
              <w:rPr>
                <w:color w:val="000000" w:themeColor="text1"/>
              </w:rPr>
              <w:t xml:space="preserve"> the use of the colorimeter, which can provide quantit</w:t>
            </w:r>
            <w:r>
              <w:rPr>
                <w:color w:val="000000" w:themeColor="text1"/>
              </w:rPr>
              <w:t xml:space="preserve">ative data for further analysis, as well as exercises that distinguish between key experimental terms such as </w:t>
            </w:r>
            <w:r w:rsidRPr="001406DA">
              <w:rPr>
                <w:color w:val="000000" w:themeColor="text1"/>
              </w:rPr>
              <w:t>validity, reliability, accuracy, ran</w:t>
            </w:r>
            <w:r>
              <w:rPr>
                <w:color w:val="000000" w:themeColor="text1"/>
              </w:rPr>
              <w:t xml:space="preserve">dom </w:t>
            </w:r>
            <w:proofErr w:type="gramStart"/>
            <w:r>
              <w:rPr>
                <w:color w:val="000000" w:themeColor="text1"/>
              </w:rPr>
              <w:t>error</w:t>
            </w:r>
            <w:proofErr w:type="gramEnd"/>
            <w:r>
              <w:rPr>
                <w:color w:val="000000" w:themeColor="text1"/>
              </w:rPr>
              <w:t xml:space="preserve"> and systematic error.</w:t>
            </w:r>
          </w:p>
          <w:p w14:paraId="134FF6A8" w14:textId="77777777" w:rsidR="0020596E" w:rsidRDefault="0020596E" w:rsidP="00F85DFD">
            <w:pPr>
              <w:pStyle w:val="BodyText"/>
              <w:rPr>
                <w:lang w:eastAsia="en-GB"/>
              </w:rPr>
            </w:pPr>
          </w:p>
          <w:p w14:paraId="0EE9A72A" w14:textId="0D604E14" w:rsidR="004A2F01" w:rsidRDefault="002F0AAC" w:rsidP="00F85DFD">
            <w:pPr>
              <w:pStyle w:val="BodyText"/>
              <w:rPr>
                <w:color w:val="000000" w:themeColor="text1"/>
              </w:rPr>
            </w:pPr>
            <w:r>
              <w:rPr>
                <w:lang w:eastAsia="en-GB"/>
              </w:rPr>
              <w:t>Describe</w:t>
            </w:r>
            <w:r w:rsidR="00E27A95">
              <w:rPr>
                <w:lang w:eastAsia="en-GB"/>
              </w:rPr>
              <w:t xml:space="preserve"> </w:t>
            </w:r>
            <w:r w:rsidR="00FC550B">
              <w:rPr>
                <w:lang w:eastAsia="en-GB"/>
              </w:rPr>
              <w:t>how</w:t>
            </w:r>
            <w:r w:rsidR="00E27A95" w:rsidRPr="00E27A95">
              <w:rPr>
                <w:lang w:eastAsia="en-GB"/>
              </w:rPr>
              <w:t xml:space="preserve"> </w:t>
            </w:r>
            <w:r w:rsidR="00EB0219">
              <w:rPr>
                <w:lang w:eastAsia="en-GB"/>
              </w:rPr>
              <w:t>the</w:t>
            </w:r>
            <w:r w:rsidR="00E27A95" w:rsidRPr="00E27A95">
              <w:rPr>
                <w:lang w:eastAsia="en-GB"/>
              </w:rPr>
              <w:t xml:space="preserve"> cell surface membrane </w:t>
            </w:r>
            <w:r w:rsidR="00FC550B">
              <w:rPr>
                <w:lang w:eastAsia="en-GB"/>
              </w:rPr>
              <w:t>has been likened to</w:t>
            </w:r>
            <w:r w:rsidR="00E27A95" w:rsidRPr="00E27A95">
              <w:rPr>
                <w:lang w:eastAsia="en-GB"/>
              </w:rPr>
              <w:t xml:space="preserve"> ‘protein icebergs flo</w:t>
            </w:r>
            <w:r w:rsidR="00EB0219">
              <w:rPr>
                <w:lang w:eastAsia="en-GB"/>
              </w:rPr>
              <w:t>ating in a sea of phospholipids</w:t>
            </w:r>
            <w:r w:rsidR="00FC550B">
              <w:rPr>
                <w:lang w:eastAsia="en-GB"/>
              </w:rPr>
              <w:t>.</w:t>
            </w:r>
            <w:r w:rsidR="00E27A95" w:rsidRPr="00E27A95">
              <w:rPr>
                <w:lang w:eastAsia="en-GB"/>
              </w:rPr>
              <w:t>’</w:t>
            </w:r>
            <w:r w:rsidR="00CF77A5">
              <w:rPr>
                <w:color w:val="000000" w:themeColor="text1"/>
              </w:rPr>
              <w:t xml:space="preserve"> </w:t>
            </w:r>
            <w:r w:rsidR="00EB0219">
              <w:rPr>
                <w:color w:val="000000" w:themeColor="text1"/>
              </w:rPr>
              <w:t>An</w:t>
            </w:r>
            <w:r w:rsidR="00FE6D4A">
              <w:rPr>
                <w:color w:val="000000" w:themeColor="text1"/>
              </w:rPr>
              <w:t xml:space="preserve"> an</w:t>
            </w:r>
            <w:r w:rsidR="00EB0219">
              <w:rPr>
                <w:color w:val="000000" w:themeColor="text1"/>
              </w:rPr>
              <w:t xml:space="preserve">imation </w:t>
            </w:r>
            <w:r w:rsidR="00FE6D4A">
              <w:rPr>
                <w:color w:val="000000" w:themeColor="text1"/>
              </w:rPr>
              <w:t>that may help is:</w:t>
            </w:r>
            <w:r w:rsidR="00CF77A5">
              <w:rPr>
                <w:color w:val="000000" w:themeColor="text1"/>
              </w:rPr>
              <w:t xml:space="preserve"> </w:t>
            </w:r>
            <w:r w:rsidR="00FE6D4A">
              <w:rPr>
                <w:color w:val="000000" w:themeColor="text1"/>
              </w:rPr>
              <w:br/>
            </w:r>
            <w:hyperlink r:id="rId56" w:history="1">
              <w:r w:rsidR="00CF77A5" w:rsidRPr="00305F6E">
                <w:rPr>
                  <w:rStyle w:val="WebLink"/>
                </w:rPr>
                <w:t>www.wisc-online.com/learn/natural-science/life-science/ap1101/construct</w:t>
              </w:r>
              <w:r w:rsidR="00CF77A5" w:rsidRPr="00305F6E">
                <w:rPr>
                  <w:rStyle w:val="WebLink"/>
                </w:rPr>
                <w:t>i</w:t>
              </w:r>
              <w:r w:rsidR="00CF77A5" w:rsidRPr="00305F6E">
                <w:rPr>
                  <w:rStyle w:val="WebLink"/>
                </w:rPr>
                <w:t>on-of-the-cell-membrane</w:t>
              </w:r>
            </w:hyperlink>
          </w:p>
          <w:p w14:paraId="34BE9E6C" w14:textId="77777777" w:rsidR="00E27A95" w:rsidRDefault="00E27A95" w:rsidP="00F85DFD">
            <w:pPr>
              <w:pStyle w:val="BodyText"/>
              <w:rPr>
                <w:color w:val="000000" w:themeColor="text1"/>
              </w:rPr>
            </w:pPr>
          </w:p>
          <w:p w14:paraId="0C214C4D" w14:textId="0B3700CA" w:rsidR="00E27A95" w:rsidRDefault="000B79CB" w:rsidP="00F85DFD">
            <w:pPr>
              <w:pStyle w:val="BodyText"/>
              <w:rPr>
                <w:lang w:eastAsia="en-GB"/>
              </w:rPr>
            </w:pPr>
            <w:r>
              <w:rPr>
                <w:color w:val="000000" w:themeColor="text1"/>
              </w:rPr>
              <w:t>Learners</w:t>
            </w:r>
            <w:r w:rsidRPr="00522F8B">
              <w:rPr>
                <w:color w:val="000000" w:themeColor="text1"/>
              </w:rPr>
              <w:t xml:space="preserve"> </w:t>
            </w:r>
            <w:r w:rsidR="00E27A95" w:rsidRPr="00E27A95">
              <w:rPr>
                <w:lang w:eastAsia="en-GB"/>
              </w:rPr>
              <w:t xml:space="preserve">model the arrangement of molecules in a fluid mosaic membrane. This </w:t>
            </w:r>
            <w:r w:rsidR="00FC550B">
              <w:rPr>
                <w:lang w:eastAsia="en-GB"/>
              </w:rPr>
              <w:t>helps them understand the</w:t>
            </w:r>
            <w:r w:rsidR="00E27A95" w:rsidRPr="00E27A95">
              <w:rPr>
                <w:lang w:eastAsia="en-GB"/>
              </w:rPr>
              <w:t xml:space="preserve"> idea that the different components are free to move. </w:t>
            </w:r>
            <w:r w:rsidR="00054CAE">
              <w:rPr>
                <w:lang w:eastAsia="en-GB"/>
              </w:rPr>
              <w:t>Provide a</w:t>
            </w:r>
            <w:r w:rsidR="00054CAE" w:rsidRPr="00E27A95">
              <w:rPr>
                <w:lang w:eastAsia="en-GB"/>
              </w:rPr>
              <w:t xml:space="preserve"> </w:t>
            </w:r>
            <w:r w:rsidR="00E27A95" w:rsidRPr="00E27A95">
              <w:rPr>
                <w:lang w:eastAsia="en-GB"/>
              </w:rPr>
              <w:t>range of simple items</w:t>
            </w:r>
            <w:r w:rsidR="003F7ED9">
              <w:rPr>
                <w:lang w:eastAsia="en-GB"/>
              </w:rPr>
              <w:t xml:space="preserve">, or cut-outs, </w:t>
            </w:r>
            <w:r w:rsidR="00E27A95" w:rsidRPr="00E27A95">
              <w:rPr>
                <w:lang w:eastAsia="en-GB"/>
              </w:rPr>
              <w:t xml:space="preserve">and </w:t>
            </w:r>
            <w:r w:rsidR="00054CAE">
              <w:rPr>
                <w:lang w:eastAsia="en-GB"/>
              </w:rPr>
              <w:t xml:space="preserve">keep </w:t>
            </w:r>
            <w:r w:rsidR="003F7ED9">
              <w:rPr>
                <w:lang w:eastAsia="en-GB"/>
              </w:rPr>
              <w:t xml:space="preserve">the models for reference </w:t>
            </w:r>
            <w:r w:rsidR="00E27A95" w:rsidRPr="00E27A95">
              <w:rPr>
                <w:lang w:eastAsia="en-GB"/>
              </w:rPr>
              <w:t>in subsequent lessons as a visual aid</w:t>
            </w:r>
            <w:r w:rsidR="003F7ED9">
              <w:rPr>
                <w:lang w:eastAsia="en-GB"/>
              </w:rPr>
              <w:t>.</w:t>
            </w:r>
            <w:r w:rsidR="0020596E">
              <w:rPr>
                <w:lang w:eastAsia="en-GB"/>
              </w:rPr>
              <w:t xml:space="preserve"> </w:t>
            </w:r>
            <w:r w:rsidR="003B275C">
              <w:rPr>
                <w:lang w:eastAsia="en-GB"/>
              </w:rPr>
              <w:t xml:space="preserve">Ensure that learners have included all types of </w:t>
            </w:r>
            <w:proofErr w:type="gramStart"/>
            <w:r w:rsidR="003B275C">
              <w:rPr>
                <w:lang w:eastAsia="en-GB"/>
              </w:rPr>
              <w:t>molecule, and</w:t>
            </w:r>
            <w:proofErr w:type="gramEnd"/>
            <w:r w:rsidR="003B275C">
              <w:rPr>
                <w:lang w:eastAsia="en-GB"/>
              </w:rPr>
              <w:t xml:space="preserve"> ask them to use their model to explain the functions of </w:t>
            </w:r>
            <w:r w:rsidR="003B275C" w:rsidRPr="00305F6E">
              <w:rPr>
                <w:lang w:eastAsia="en-GB"/>
              </w:rPr>
              <w:t>phospholipids, cholesterol, glycolipids, proteins and glycoproteins</w:t>
            </w:r>
            <w:r w:rsidR="003B275C">
              <w:rPr>
                <w:lang w:eastAsia="en-GB"/>
              </w:rPr>
              <w:t>.</w:t>
            </w:r>
            <w:r w:rsidR="003B275C" w:rsidRPr="00305F6E">
              <w:rPr>
                <w:lang w:eastAsia="en-GB"/>
              </w:rPr>
              <w:t xml:space="preserve"> </w:t>
            </w:r>
            <w:r w:rsidR="0020596E" w:rsidRPr="0020596E">
              <w:rPr>
                <w:b/>
                <w:lang w:eastAsia="en-GB"/>
              </w:rPr>
              <w:t>(I)</w:t>
            </w:r>
          </w:p>
          <w:p w14:paraId="45F20D31" w14:textId="77777777" w:rsidR="00C00ED1" w:rsidRDefault="00C00ED1" w:rsidP="00F85DFD">
            <w:pPr>
              <w:pStyle w:val="BodyText"/>
              <w:rPr>
                <w:color w:val="000000" w:themeColor="text1"/>
              </w:rPr>
            </w:pPr>
          </w:p>
          <w:p w14:paraId="4915ED35" w14:textId="6553D851" w:rsidR="00C00ED1" w:rsidRDefault="00FC550B" w:rsidP="00F85DFD">
            <w:pPr>
              <w:pStyle w:val="BodyText"/>
              <w:rPr>
                <w:color w:val="000000" w:themeColor="text1"/>
              </w:rPr>
            </w:pPr>
            <w:r>
              <w:rPr>
                <w:color w:val="000000" w:themeColor="text1"/>
              </w:rPr>
              <w:t>Learners use modelling clay</w:t>
            </w:r>
            <w:r w:rsidR="00C00ED1" w:rsidRPr="00C00ED1">
              <w:rPr>
                <w:color w:val="000000" w:themeColor="text1"/>
              </w:rPr>
              <w:t xml:space="preserve"> to build models to show the events that occur during cell signalling. Two strips of paper can be used to represent the phospholipid bilayer. Use </w:t>
            </w:r>
            <w:r>
              <w:rPr>
                <w:color w:val="000000" w:themeColor="text1"/>
              </w:rPr>
              <w:t>clay</w:t>
            </w:r>
            <w:r w:rsidR="00C00ED1" w:rsidRPr="00C00ED1">
              <w:rPr>
                <w:color w:val="000000" w:themeColor="text1"/>
              </w:rPr>
              <w:t xml:space="preserve"> to represent ligands (</w:t>
            </w:r>
            <w:r>
              <w:rPr>
                <w:color w:val="000000" w:themeColor="text1"/>
              </w:rPr>
              <w:t xml:space="preserve">small </w:t>
            </w:r>
            <w:r w:rsidR="00C00ED1" w:rsidRPr="00C00ED1">
              <w:rPr>
                <w:color w:val="000000" w:themeColor="text1"/>
              </w:rPr>
              <w:t xml:space="preserve">balls), receptor membrane proteins (shaped like a two-pronged fork) and intracellular enzymes (connected to the cytoplasmic </w:t>
            </w:r>
            <w:r>
              <w:rPr>
                <w:color w:val="000000" w:themeColor="text1"/>
              </w:rPr>
              <w:t>region</w:t>
            </w:r>
            <w:r w:rsidR="00C00ED1" w:rsidRPr="00C00ED1">
              <w:rPr>
                <w:color w:val="000000" w:themeColor="text1"/>
              </w:rPr>
              <w:t xml:space="preserve"> of the membrane receptors</w:t>
            </w:r>
            <w:r w:rsidR="00671082" w:rsidRPr="00C00ED1">
              <w:rPr>
                <w:color w:val="000000" w:themeColor="text1"/>
              </w:rPr>
              <w:t>).</w:t>
            </w:r>
            <w:r>
              <w:rPr>
                <w:color w:val="000000" w:themeColor="text1"/>
              </w:rPr>
              <w:t xml:space="preserve"> </w:t>
            </w:r>
            <w:r w:rsidRPr="00FC550B">
              <w:rPr>
                <w:b/>
                <w:color w:val="000000" w:themeColor="text1"/>
              </w:rPr>
              <w:t>(I)</w:t>
            </w:r>
          </w:p>
          <w:p w14:paraId="4BF094DC" w14:textId="77777777" w:rsidR="009148F6" w:rsidRDefault="009148F6" w:rsidP="00F85DFD">
            <w:pPr>
              <w:pStyle w:val="BodyText"/>
              <w:rPr>
                <w:color w:val="000000" w:themeColor="text1"/>
              </w:rPr>
            </w:pPr>
          </w:p>
          <w:p w14:paraId="11B3EE28" w14:textId="7D97F06C" w:rsidR="00E27A95" w:rsidRDefault="00FC550B" w:rsidP="00E6771A">
            <w:pPr>
              <w:pStyle w:val="BodyText"/>
              <w:rPr>
                <w:b/>
                <w:color w:val="000000" w:themeColor="text1"/>
              </w:rPr>
            </w:pPr>
            <w:r>
              <w:rPr>
                <w:color w:val="000000" w:themeColor="text1"/>
              </w:rPr>
              <w:t>E</w:t>
            </w:r>
            <w:r w:rsidR="00E27A95" w:rsidRPr="00701A3B">
              <w:rPr>
                <w:color w:val="000000" w:themeColor="text1"/>
              </w:rPr>
              <w:t xml:space="preserve">ach </w:t>
            </w:r>
            <w:r w:rsidR="00E6771A">
              <w:rPr>
                <w:color w:val="000000" w:themeColor="text1"/>
              </w:rPr>
              <w:t>learner</w:t>
            </w:r>
            <w:r w:rsidR="00E27A95" w:rsidRPr="00701A3B">
              <w:rPr>
                <w:color w:val="000000" w:themeColor="text1"/>
              </w:rPr>
              <w:t xml:space="preserve"> write</w:t>
            </w:r>
            <w:r w:rsidR="00FE6D4A">
              <w:rPr>
                <w:color w:val="000000" w:themeColor="text1"/>
              </w:rPr>
              <w:t>s</w:t>
            </w:r>
            <w:r w:rsidR="00E27A95" w:rsidRPr="00701A3B">
              <w:rPr>
                <w:color w:val="000000" w:themeColor="text1"/>
              </w:rPr>
              <w:t xml:space="preserve"> a question about </w:t>
            </w:r>
            <w:r>
              <w:rPr>
                <w:color w:val="000000" w:themeColor="text1"/>
              </w:rPr>
              <w:t>fluid mosaic membranes</w:t>
            </w:r>
            <w:r w:rsidR="00E27A95" w:rsidRPr="00701A3B">
              <w:rPr>
                <w:color w:val="000000" w:themeColor="text1"/>
              </w:rPr>
              <w:t xml:space="preserve"> from the lesson on a coloured paper strip and the answer on </w:t>
            </w:r>
            <w:proofErr w:type="gramStart"/>
            <w:r w:rsidR="00054CAE">
              <w:rPr>
                <w:color w:val="000000" w:themeColor="text1"/>
              </w:rPr>
              <w:t>differently-</w:t>
            </w:r>
            <w:r w:rsidR="00E27A95" w:rsidRPr="00701A3B">
              <w:rPr>
                <w:color w:val="000000" w:themeColor="text1"/>
              </w:rPr>
              <w:t>coloured</w:t>
            </w:r>
            <w:proofErr w:type="gramEnd"/>
            <w:r w:rsidR="00E27A95" w:rsidRPr="00701A3B">
              <w:rPr>
                <w:color w:val="000000" w:themeColor="text1"/>
              </w:rPr>
              <w:t xml:space="preserve"> paper strip. In groups of 6</w:t>
            </w:r>
            <w:r w:rsidR="00054CAE">
              <w:rPr>
                <w:color w:val="000000" w:themeColor="text1"/>
              </w:rPr>
              <w:t>–</w:t>
            </w:r>
            <w:r w:rsidR="00E27A95" w:rsidRPr="00701A3B">
              <w:rPr>
                <w:color w:val="000000" w:themeColor="text1"/>
              </w:rPr>
              <w:t xml:space="preserve">8, hand out the strips </w:t>
            </w:r>
            <w:r w:rsidR="00054CAE">
              <w:rPr>
                <w:color w:val="000000" w:themeColor="text1"/>
              </w:rPr>
              <w:t>s</w:t>
            </w:r>
            <w:r w:rsidR="00E27A95" w:rsidRPr="00701A3B">
              <w:rPr>
                <w:color w:val="000000" w:themeColor="text1"/>
              </w:rPr>
              <w:t xml:space="preserve">o that each </w:t>
            </w:r>
            <w:r w:rsidR="00E6771A">
              <w:rPr>
                <w:color w:val="000000" w:themeColor="text1"/>
              </w:rPr>
              <w:t>learner</w:t>
            </w:r>
            <w:r w:rsidR="00E27A95" w:rsidRPr="00701A3B">
              <w:rPr>
                <w:color w:val="000000" w:themeColor="text1"/>
              </w:rPr>
              <w:t xml:space="preserve"> gets a question and an answer. One </w:t>
            </w:r>
            <w:r w:rsidR="00E6771A">
              <w:rPr>
                <w:color w:val="000000" w:themeColor="text1"/>
              </w:rPr>
              <w:t>learner</w:t>
            </w:r>
            <w:r w:rsidR="00E27A95" w:rsidRPr="00701A3B">
              <w:rPr>
                <w:color w:val="000000" w:themeColor="text1"/>
              </w:rPr>
              <w:t xml:space="preserve"> reads out their question, and the </w:t>
            </w:r>
            <w:r w:rsidR="00E6771A">
              <w:rPr>
                <w:color w:val="000000" w:themeColor="text1"/>
              </w:rPr>
              <w:t>learner</w:t>
            </w:r>
            <w:r w:rsidR="00E27A95" w:rsidRPr="00701A3B">
              <w:rPr>
                <w:color w:val="000000" w:themeColor="text1"/>
              </w:rPr>
              <w:t xml:space="preserve"> with the right answer then reads it out, followed by their question</w:t>
            </w:r>
            <w:r w:rsidR="00E27A95">
              <w:rPr>
                <w:color w:val="000000" w:themeColor="text1"/>
              </w:rPr>
              <w:t>.</w:t>
            </w:r>
            <w:r w:rsidR="00E27A95" w:rsidRPr="00E27A95">
              <w:rPr>
                <w:b/>
                <w:color w:val="000000" w:themeColor="text1"/>
              </w:rPr>
              <w:t xml:space="preserve"> (F)</w:t>
            </w:r>
          </w:p>
          <w:p w14:paraId="3EC42576" w14:textId="77777777" w:rsidR="00FC550B" w:rsidRDefault="00FC550B" w:rsidP="00E6771A">
            <w:pPr>
              <w:pStyle w:val="BodyText"/>
              <w:rPr>
                <w:b/>
                <w:color w:val="000000" w:themeColor="text1"/>
              </w:rPr>
            </w:pPr>
          </w:p>
          <w:p w14:paraId="136D8E74" w14:textId="2D85602A" w:rsidR="00FC550B" w:rsidRPr="00FC550B" w:rsidRDefault="00FC550B" w:rsidP="00E6771A">
            <w:pPr>
              <w:pStyle w:val="BodyText"/>
              <w:rPr>
                <w:color w:val="000000" w:themeColor="text1"/>
              </w:rPr>
            </w:pPr>
            <w:r w:rsidRPr="00E27A95">
              <w:rPr>
                <w:b/>
                <w:color w:val="000000" w:themeColor="text1"/>
              </w:rPr>
              <w:t>Extension activity</w:t>
            </w:r>
            <w:r>
              <w:rPr>
                <w:color w:val="000000" w:themeColor="text1"/>
              </w:rPr>
              <w:t xml:space="preserve">: </w:t>
            </w:r>
            <w:r w:rsidRPr="00B00E66">
              <w:rPr>
                <w:color w:val="000000" w:themeColor="text1"/>
              </w:rPr>
              <w:t>In the modelling activity, challenge learners to evaluate the</w:t>
            </w:r>
            <w:r>
              <w:rPr>
                <w:color w:val="000000" w:themeColor="text1"/>
              </w:rPr>
              <w:t>ir</w:t>
            </w:r>
            <w:r w:rsidRPr="00B00E66">
              <w:rPr>
                <w:color w:val="000000" w:themeColor="text1"/>
              </w:rPr>
              <w:t xml:space="preserve"> model and identify ways in which it is </w:t>
            </w:r>
            <w:r w:rsidRPr="00E27A95">
              <w:rPr>
                <w:color w:val="000000" w:themeColor="text1"/>
              </w:rPr>
              <w:t>not</w:t>
            </w:r>
            <w:r w:rsidRPr="00B00E66">
              <w:rPr>
                <w:color w:val="000000" w:themeColor="text1"/>
              </w:rPr>
              <w:t xml:space="preserve"> an accurate representation of the cell surface membrane</w:t>
            </w:r>
            <w:r>
              <w:rPr>
                <w:color w:val="000000" w:themeColor="text1"/>
              </w:rPr>
              <w:t>.</w:t>
            </w:r>
          </w:p>
        </w:tc>
      </w:tr>
      <w:tr w:rsidR="004A2F01" w:rsidRPr="004A4E17" w14:paraId="641EB787" w14:textId="77777777" w:rsidTr="003542FD">
        <w:tblPrEx>
          <w:tblCellMar>
            <w:top w:w="0" w:type="dxa"/>
            <w:bottom w:w="0" w:type="dxa"/>
          </w:tblCellMar>
        </w:tblPrEx>
        <w:trPr>
          <w:gridAfter w:val="1"/>
          <w:wAfter w:w="321" w:type="dxa"/>
        </w:trPr>
        <w:tc>
          <w:tcPr>
            <w:tcW w:w="2127" w:type="dxa"/>
            <w:tcMar>
              <w:top w:w="113" w:type="dxa"/>
              <w:bottom w:w="113" w:type="dxa"/>
            </w:tcMar>
          </w:tcPr>
          <w:p w14:paraId="31BA47E1" w14:textId="1550A693" w:rsidR="004A2F01" w:rsidRDefault="00AE261E" w:rsidP="00F85DFD">
            <w:pPr>
              <w:pStyle w:val="BodyText"/>
              <w:rPr>
                <w:lang w:eastAsia="en-GB"/>
              </w:rPr>
            </w:pPr>
            <w:r w:rsidRPr="00AE261E">
              <w:rPr>
                <w:lang w:eastAsia="en-GB"/>
              </w:rPr>
              <w:t>4.2 Movement into and out of cells</w:t>
            </w:r>
          </w:p>
          <w:p w14:paraId="5264420D" w14:textId="77777777" w:rsidR="00230AF5" w:rsidRDefault="00230AF5" w:rsidP="00F85DFD">
            <w:pPr>
              <w:pStyle w:val="BodyText"/>
              <w:rPr>
                <w:lang w:eastAsia="en-GB"/>
              </w:rPr>
            </w:pPr>
          </w:p>
          <w:p w14:paraId="6B46D937" w14:textId="39B5EFBF" w:rsidR="00230AF5" w:rsidRPr="00305F6E" w:rsidRDefault="00230AF5" w:rsidP="00230AF5">
            <w:pPr>
              <w:pStyle w:val="BodyText"/>
              <w:rPr>
                <w:b/>
                <w:bCs/>
                <w:color w:val="E21951"/>
                <w:lang w:eastAsia="en-GB"/>
              </w:rPr>
            </w:pPr>
            <w:r w:rsidRPr="00305F6E">
              <w:rPr>
                <w:b/>
                <w:bCs/>
                <w:color w:val="E21951"/>
                <w:lang w:eastAsia="en-GB"/>
              </w:rPr>
              <w:lastRenderedPageBreak/>
              <w:t>KC1</w:t>
            </w:r>
            <w:r w:rsidRPr="00661FCE">
              <w:rPr>
                <w:lang w:eastAsia="en-GB"/>
              </w:rPr>
              <w:t xml:space="preserve"> </w:t>
            </w:r>
          </w:p>
          <w:p w14:paraId="16FFFEBC" w14:textId="77777777" w:rsidR="00230AF5" w:rsidRPr="00305F6E" w:rsidRDefault="00230AF5" w:rsidP="00F85DFD">
            <w:pPr>
              <w:pStyle w:val="BodyText"/>
              <w:rPr>
                <w:b/>
                <w:bCs/>
                <w:color w:val="E21951"/>
                <w:lang w:eastAsia="en-GB"/>
              </w:rPr>
            </w:pPr>
          </w:p>
          <w:p w14:paraId="1F2EA80B" w14:textId="302FCFB2" w:rsidR="00230AF5" w:rsidRPr="00305F6E" w:rsidRDefault="00230AF5" w:rsidP="00F85DFD">
            <w:pPr>
              <w:pStyle w:val="BodyText"/>
              <w:rPr>
                <w:b/>
                <w:bCs/>
                <w:color w:val="E21951"/>
                <w:lang w:eastAsia="en-GB"/>
              </w:rPr>
            </w:pPr>
            <w:r w:rsidRPr="00305F6E">
              <w:rPr>
                <w:b/>
                <w:bCs/>
                <w:color w:val="E21951"/>
                <w:lang w:eastAsia="en-GB"/>
              </w:rPr>
              <w:t xml:space="preserve">KC2 </w:t>
            </w:r>
          </w:p>
          <w:p w14:paraId="5BF16930" w14:textId="77777777" w:rsidR="0025024F" w:rsidRPr="00305F6E" w:rsidRDefault="0025024F" w:rsidP="0025024F">
            <w:pPr>
              <w:pStyle w:val="BodyText"/>
              <w:rPr>
                <w:b/>
                <w:bCs/>
                <w:color w:val="E21951"/>
                <w:lang w:eastAsia="en-GB"/>
              </w:rPr>
            </w:pPr>
          </w:p>
          <w:p w14:paraId="575D434F" w14:textId="3B2C4782" w:rsidR="0025024F" w:rsidRPr="00305F6E" w:rsidRDefault="0025024F" w:rsidP="0025024F">
            <w:pPr>
              <w:pStyle w:val="BodyText"/>
              <w:rPr>
                <w:b/>
                <w:bCs/>
                <w:color w:val="E21951"/>
                <w:lang w:eastAsia="en-GB"/>
              </w:rPr>
            </w:pPr>
            <w:r w:rsidRPr="00305F6E">
              <w:rPr>
                <w:b/>
                <w:bCs/>
                <w:color w:val="E21951"/>
                <w:lang w:eastAsia="en-GB"/>
              </w:rPr>
              <w:t xml:space="preserve">KC6 </w:t>
            </w:r>
          </w:p>
          <w:p w14:paraId="1ABFDE20" w14:textId="75DC23AC" w:rsidR="0025024F" w:rsidRPr="004A4E17" w:rsidRDefault="0025024F" w:rsidP="00F85DFD">
            <w:pPr>
              <w:pStyle w:val="BodyText"/>
              <w:rPr>
                <w:lang w:eastAsia="en-GB"/>
              </w:rPr>
            </w:pPr>
          </w:p>
        </w:tc>
        <w:tc>
          <w:tcPr>
            <w:tcW w:w="2835" w:type="dxa"/>
            <w:tcMar>
              <w:top w:w="113" w:type="dxa"/>
              <w:bottom w:w="113" w:type="dxa"/>
            </w:tcMar>
          </w:tcPr>
          <w:p w14:paraId="41AAA1DA" w14:textId="0A6DB6F8" w:rsidR="00AE261E" w:rsidRPr="00305F6E" w:rsidRDefault="006361D6" w:rsidP="00AE261E">
            <w:pPr>
              <w:pStyle w:val="BodyText"/>
              <w:rPr>
                <w:lang w:eastAsia="en-GB"/>
              </w:rPr>
            </w:pPr>
            <w:r>
              <w:rPr>
                <w:bCs/>
                <w:lang w:eastAsia="en-GB"/>
              </w:rPr>
              <w:lastRenderedPageBreak/>
              <w:t>4.2.</w:t>
            </w:r>
            <w:r w:rsidR="002D7364">
              <w:rPr>
                <w:lang w:eastAsia="en-GB"/>
              </w:rPr>
              <w:t>1</w:t>
            </w:r>
            <w:r w:rsidR="00BD3EDE">
              <w:rPr>
                <w:lang w:eastAsia="en-GB"/>
              </w:rPr>
              <w:t xml:space="preserve"> </w:t>
            </w:r>
            <w:r w:rsidR="003C4E77" w:rsidRPr="00305F6E">
              <w:rPr>
                <w:lang w:eastAsia="en-GB"/>
              </w:rPr>
              <w:t>D</w:t>
            </w:r>
            <w:r w:rsidR="00AE261E" w:rsidRPr="00305F6E">
              <w:rPr>
                <w:lang w:eastAsia="en-GB"/>
              </w:rPr>
              <w:t xml:space="preserve">escribe and explain the processes of simple diffusion, facilitated diffusion, </w:t>
            </w:r>
            <w:r w:rsidR="00AE261E" w:rsidRPr="00305F6E">
              <w:rPr>
                <w:lang w:eastAsia="en-GB"/>
              </w:rPr>
              <w:lastRenderedPageBreak/>
              <w:t xml:space="preserve">osmosis, active transport, </w:t>
            </w:r>
            <w:proofErr w:type="gramStart"/>
            <w:r w:rsidR="00AE261E" w:rsidRPr="00305F6E">
              <w:rPr>
                <w:lang w:eastAsia="en-GB"/>
              </w:rPr>
              <w:t>endocytosis</w:t>
            </w:r>
            <w:proofErr w:type="gramEnd"/>
            <w:r w:rsidR="00AE261E" w:rsidRPr="00305F6E">
              <w:rPr>
                <w:lang w:eastAsia="en-GB"/>
              </w:rPr>
              <w:t xml:space="preserve"> and exocytosis</w:t>
            </w:r>
          </w:p>
          <w:p w14:paraId="0AF2154C" w14:textId="77777777" w:rsidR="00252739" w:rsidRPr="00305F6E" w:rsidRDefault="00252739" w:rsidP="00AE261E">
            <w:pPr>
              <w:pStyle w:val="BodyText"/>
              <w:rPr>
                <w:lang w:eastAsia="en-GB"/>
              </w:rPr>
            </w:pPr>
          </w:p>
          <w:p w14:paraId="4A0FFE96" w14:textId="5E3C2E71" w:rsidR="00AE261E" w:rsidRPr="00305F6E" w:rsidRDefault="006361D6" w:rsidP="00AE261E">
            <w:pPr>
              <w:pStyle w:val="BodyText"/>
              <w:rPr>
                <w:lang w:eastAsia="en-GB"/>
              </w:rPr>
            </w:pPr>
            <w:r>
              <w:rPr>
                <w:bCs/>
                <w:lang w:eastAsia="en-GB"/>
              </w:rPr>
              <w:t>4.2.</w:t>
            </w:r>
            <w:r w:rsidR="0000394D">
              <w:rPr>
                <w:lang w:eastAsia="en-GB"/>
              </w:rPr>
              <w:t>2</w:t>
            </w:r>
            <w:r w:rsidR="00AE261E" w:rsidRPr="00305F6E">
              <w:rPr>
                <w:lang w:eastAsia="en-GB"/>
              </w:rPr>
              <w:t xml:space="preserve"> </w:t>
            </w:r>
            <w:r w:rsidR="003C4E77" w:rsidRPr="00305F6E">
              <w:rPr>
                <w:lang w:eastAsia="en-GB"/>
              </w:rPr>
              <w:t>I</w:t>
            </w:r>
            <w:r w:rsidR="00AE261E" w:rsidRPr="00305F6E">
              <w:rPr>
                <w:lang w:eastAsia="en-GB"/>
              </w:rPr>
              <w:t>nvestigate simple diffusion and osmosis using plant tissue and non-living</w:t>
            </w:r>
            <w:r w:rsidR="00252739" w:rsidRPr="00305F6E">
              <w:rPr>
                <w:lang w:eastAsia="en-GB"/>
              </w:rPr>
              <w:t xml:space="preserve"> materials, including dialysis </w:t>
            </w:r>
            <w:r w:rsidR="00CF5086">
              <w:rPr>
                <w:lang w:eastAsia="en-GB"/>
              </w:rPr>
              <w:t>(</w:t>
            </w:r>
            <w:proofErr w:type="spellStart"/>
            <w:r w:rsidR="00CF5086">
              <w:rPr>
                <w:lang w:eastAsia="en-GB"/>
              </w:rPr>
              <w:t>Visking</w:t>
            </w:r>
            <w:proofErr w:type="spellEnd"/>
            <w:r w:rsidR="00CF5086">
              <w:rPr>
                <w:lang w:eastAsia="en-GB"/>
              </w:rPr>
              <w:t xml:space="preserve">) </w:t>
            </w:r>
            <w:r w:rsidR="00AE261E" w:rsidRPr="00305F6E">
              <w:rPr>
                <w:lang w:eastAsia="en-GB"/>
              </w:rPr>
              <w:t>tubing and agar</w:t>
            </w:r>
            <w:r w:rsidR="00490E98">
              <w:rPr>
                <w:lang w:eastAsia="en-GB"/>
              </w:rPr>
              <w:t>.</w:t>
            </w:r>
          </w:p>
          <w:p w14:paraId="0427C6C6" w14:textId="77777777" w:rsidR="00252739" w:rsidRPr="00305F6E" w:rsidRDefault="00252739" w:rsidP="00AE261E">
            <w:pPr>
              <w:pStyle w:val="BodyText"/>
              <w:rPr>
                <w:lang w:eastAsia="en-GB"/>
              </w:rPr>
            </w:pPr>
          </w:p>
          <w:p w14:paraId="62A6AAE3" w14:textId="2E95043B" w:rsidR="00AE261E" w:rsidRPr="00305F6E" w:rsidRDefault="006361D6" w:rsidP="00AE261E">
            <w:pPr>
              <w:pStyle w:val="BodyText"/>
              <w:rPr>
                <w:lang w:eastAsia="en-GB"/>
              </w:rPr>
            </w:pPr>
            <w:r>
              <w:rPr>
                <w:bCs/>
                <w:lang w:eastAsia="en-GB"/>
              </w:rPr>
              <w:t>4.2.</w:t>
            </w:r>
            <w:r w:rsidR="00BD3EDE">
              <w:rPr>
                <w:lang w:eastAsia="en-GB"/>
              </w:rPr>
              <w:t xml:space="preserve">3 </w:t>
            </w:r>
            <w:r w:rsidR="003C4E77" w:rsidRPr="00305F6E">
              <w:rPr>
                <w:lang w:eastAsia="en-GB"/>
              </w:rPr>
              <w:t>I</w:t>
            </w:r>
            <w:r w:rsidR="00AE261E" w:rsidRPr="00305F6E">
              <w:rPr>
                <w:lang w:eastAsia="en-GB"/>
              </w:rPr>
              <w:t>llustrate the principle that surface area to volume ratios decrease with increasing size by calculating surface areas and volumes of simple 3-D shapes</w:t>
            </w:r>
            <w:r w:rsidR="000E2136">
              <w:rPr>
                <w:lang w:eastAsia="en-GB"/>
              </w:rPr>
              <w:t>.</w:t>
            </w:r>
          </w:p>
          <w:p w14:paraId="05015C52" w14:textId="77777777" w:rsidR="00252739" w:rsidRPr="00305F6E" w:rsidRDefault="00252739" w:rsidP="00AE261E">
            <w:pPr>
              <w:pStyle w:val="BodyText"/>
              <w:rPr>
                <w:lang w:eastAsia="en-GB"/>
              </w:rPr>
            </w:pPr>
          </w:p>
          <w:p w14:paraId="4BC8E473" w14:textId="3A1683ED" w:rsidR="004A2F01" w:rsidRPr="00305F6E" w:rsidRDefault="006361D6" w:rsidP="00AE261E">
            <w:pPr>
              <w:pStyle w:val="BodyText"/>
              <w:rPr>
                <w:lang w:eastAsia="en-GB"/>
              </w:rPr>
            </w:pPr>
            <w:r>
              <w:rPr>
                <w:bCs/>
                <w:lang w:eastAsia="en-GB"/>
              </w:rPr>
              <w:t>4.2.</w:t>
            </w:r>
            <w:r w:rsidR="00BD3EDE">
              <w:rPr>
                <w:lang w:eastAsia="en-GB"/>
              </w:rPr>
              <w:t>4</w:t>
            </w:r>
            <w:r w:rsidR="00AE261E" w:rsidRPr="00305F6E">
              <w:rPr>
                <w:lang w:eastAsia="en-GB"/>
              </w:rPr>
              <w:t xml:space="preserve"> </w:t>
            </w:r>
            <w:r w:rsidR="003C4E77" w:rsidRPr="00305F6E">
              <w:rPr>
                <w:lang w:eastAsia="en-GB"/>
              </w:rPr>
              <w:t>I</w:t>
            </w:r>
            <w:r w:rsidR="00AE261E" w:rsidRPr="00305F6E">
              <w:rPr>
                <w:lang w:eastAsia="en-GB"/>
              </w:rPr>
              <w:t>nvestigate the effect of changing surface area to volume ratio on diffusion using agar blocks of different sizes</w:t>
            </w:r>
            <w:r w:rsidR="000E2136">
              <w:rPr>
                <w:lang w:eastAsia="en-GB"/>
              </w:rPr>
              <w:t>.</w:t>
            </w:r>
          </w:p>
          <w:p w14:paraId="203F66B8" w14:textId="77777777" w:rsidR="00252739" w:rsidRPr="00305F6E" w:rsidRDefault="00252739" w:rsidP="00AE261E">
            <w:pPr>
              <w:pStyle w:val="BodyText"/>
              <w:rPr>
                <w:lang w:eastAsia="en-GB"/>
              </w:rPr>
            </w:pPr>
          </w:p>
          <w:p w14:paraId="542C5C30" w14:textId="1F7BDDCE" w:rsidR="00AE261E" w:rsidRPr="00305F6E" w:rsidRDefault="006361D6" w:rsidP="00AE261E">
            <w:pPr>
              <w:pStyle w:val="BodyText"/>
              <w:rPr>
                <w:lang w:eastAsia="en-GB"/>
              </w:rPr>
            </w:pPr>
            <w:r>
              <w:rPr>
                <w:bCs/>
                <w:lang w:eastAsia="en-GB"/>
              </w:rPr>
              <w:t>4.2.</w:t>
            </w:r>
            <w:r w:rsidR="0000394D">
              <w:rPr>
                <w:lang w:eastAsia="en-GB"/>
              </w:rPr>
              <w:t>5</w:t>
            </w:r>
            <w:r w:rsidR="00AE261E" w:rsidRPr="00305F6E">
              <w:rPr>
                <w:lang w:eastAsia="en-GB"/>
              </w:rPr>
              <w:t xml:space="preserve"> </w:t>
            </w:r>
            <w:r w:rsidR="003C4E77" w:rsidRPr="00305F6E">
              <w:rPr>
                <w:lang w:eastAsia="en-GB"/>
              </w:rPr>
              <w:t>I</w:t>
            </w:r>
            <w:r w:rsidR="00AE261E" w:rsidRPr="00305F6E">
              <w:rPr>
                <w:lang w:eastAsia="en-GB"/>
              </w:rPr>
              <w:t>nvestigate the effects of immersing plant tissues in solutions of different water potentials, using the results to estimate the water potential of the tissues</w:t>
            </w:r>
            <w:r w:rsidR="000E2136">
              <w:rPr>
                <w:lang w:eastAsia="en-GB"/>
              </w:rPr>
              <w:t>.</w:t>
            </w:r>
          </w:p>
          <w:p w14:paraId="3B546BC6" w14:textId="77777777" w:rsidR="00252739" w:rsidRPr="00305F6E" w:rsidRDefault="00252739" w:rsidP="00AE261E">
            <w:pPr>
              <w:pStyle w:val="BodyText"/>
              <w:rPr>
                <w:lang w:eastAsia="en-GB"/>
              </w:rPr>
            </w:pPr>
          </w:p>
          <w:p w14:paraId="4DB92F37" w14:textId="567FE949" w:rsidR="00AE261E" w:rsidRPr="00305F6E" w:rsidRDefault="006361D6">
            <w:pPr>
              <w:pStyle w:val="BodyText"/>
              <w:rPr>
                <w:lang w:eastAsia="en-GB"/>
              </w:rPr>
            </w:pPr>
            <w:r>
              <w:rPr>
                <w:bCs/>
                <w:lang w:eastAsia="en-GB"/>
              </w:rPr>
              <w:t>4.2.</w:t>
            </w:r>
            <w:r w:rsidR="002D7364">
              <w:rPr>
                <w:lang w:eastAsia="en-GB"/>
              </w:rPr>
              <w:t>6</w:t>
            </w:r>
            <w:r w:rsidR="00BD3EDE">
              <w:rPr>
                <w:lang w:eastAsia="en-GB"/>
              </w:rPr>
              <w:t xml:space="preserve"> </w:t>
            </w:r>
            <w:r w:rsidR="003C4E77" w:rsidRPr="00305F6E">
              <w:rPr>
                <w:lang w:eastAsia="en-GB"/>
              </w:rPr>
              <w:t>E</w:t>
            </w:r>
            <w:r w:rsidR="00AE261E" w:rsidRPr="00305F6E">
              <w:rPr>
                <w:lang w:eastAsia="en-GB"/>
              </w:rPr>
              <w:t>xplain the movement of water between cells and solutions in terms of water potential and explain the different effects of the movement of water on plant cells and animal cells</w:t>
            </w:r>
            <w:r w:rsidR="00054CAE">
              <w:rPr>
                <w:lang w:eastAsia="en-GB"/>
              </w:rPr>
              <w:t>.</w:t>
            </w:r>
          </w:p>
        </w:tc>
        <w:tc>
          <w:tcPr>
            <w:tcW w:w="9639" w:type="dxa"/>
            <w:tcMar>
              <w:top w:w="113" w:type="dxa"/>
              <w:bottom w:w="113" w:type="dxa"/>
            </w:tcMar>
          </w:tcPr>
          <w:p w14:paraId="14383939" w14:textId="2B98494F" w:rsidR="004A2F01" w:rsidRDefault="000D2D64" w:rsidP="00F85DFD">
            <w:pPr>
              <w:pStyle w:val="BodyText"/>
              <w:rPr>
                <w:color w:val="000000" w:themeColor="text1"/>
              </w:rPr>
            </w:pPr>
            <w:r>
              <w:rPr>
                <w:color w:val="000000" w:themeColor="text1"/>
              </w:rPr>
              <w:lastRenderedPageBreak/>
              <w:t xml:space="preserve">Write the </w:t>
            </w:r>
            <w:r w:rsidR="00CF5086">
              <w:rPr>
                <w:color w:val="000000" w:themeColor="text1"/>
              </w:rPr>
              <w:t xml:space="preserve">six </w:t>
            </w:r>
            <w:r>
              <w:rPr>
                <w:color w:val="000000" w:themeColor="text1"/>
              </w:rPr>
              <w:t>methods of transport on the board:</w:t>
            </w:r>
            <w:r w:rsidR="00483529">
              <w:rPr>
                <w:color w:val="000000" w:themeColor="text1"/>
              </w:rPr>
              <w:t xml:space="preserve"> diffusion, facilitated diffusion, </w:t>
            </w:r>
            <w:r w:rsidR="00CF5086">
              <w:rPr>
                <w:color w:val="000000" w:themeColor="text1"/>
              </w:rPr>
              <w:t xml:space="preserve">osmosis, </w:t>
            </w:r>
            <w:r w:rsidR="00483529">
              <w:rPr>
                <w:color w:val="000000" w:themeColor="text1"/>
              </w:rPr>
              <w:t xml:space="preserve">active transport, </w:t>
            </w:r>
            <w:proofErr w:type="gramStart"/>
            <w:r w:rsidR="00483529">
              <w:rPr>
                <w:color w:val="000000" w:themeColor="text1"/>
              </w:rPr>
              <w:t>exocytosis</w:t>
            </w:r>
            <w:proofErr w:type="gramEnd"/>
            <w:r w:rsidR="00483529">
              <w:rPr>
                <w:color w:val="000000" w:themeColor="text1"/>
              </w:rPr>
              <w:t xml:space="preserve"> and endocytosis</w:t>
            </w:r>
            <w:r w:rsidR="00483529" w:rsidRPr="004E7849">
              <w:rPr>
                <w:color w:val="000000" w:themeColor="text1"/>
              </w:rPr>
              <w:t xml:space="preserve">. Initiate a ‘think, pair, share’ activity </w:t>
            </w:r>
            <w:r>
              <w:rPr>
                <w:color w:val="000000" w:themeColor="text1"/>
              </w:rPr>
              <w:t>between pairs of learners to consider all associated key terms th</w:t>
            </w:r>
            <w:r w:rsidR="00CF5086">
              <w:rPr>
                <w:color w:val="000000" w:themeColor="text1"/>
              </w:rPr>
              <w:t>ey</w:t>
            </w:r>
            <w:r>
              <w:rPr>
                <w:color w:val="000000" w:themeColor="text1"/>
              </w:rPr>
              <w:t xml:space="preserve"> can think of that relate to them. </w:t>
            </w:r>
            <w:r w:rsidRPr="000D2D64">
              <w:rPr>
                <w:b/>
                <w:color w:val="000000" w:themeColor="text1"/>
              </w:rPr>
              <w:t>(F)</w:t>
            </w:r>
          </w:p>
          <w:p w14:paraId="4BF802B1" w14:textId="77777777" w:rsidR="00483529" w:rsidRDefault="00483529" w:rsidP="00F85DFD">
            <w:pPr>
              <w:pStyle w:val="BodyText"/>
              <w:rPr>
                <w:color w:val="000000" w:themeColor="text1"/>
              </w:rPr>
            </w:pPr>
          </w:p>
          <w:tbl>
            <w:tblPr>
              <w:tblStyle w:val="TableGrid"/>
              <w:tblW w:w="0" w:type="auto"/>
              <w:tblLook w:val="04A0" w:firstRow="1" w:lastRow="0" w:firstColumn="1" w:lastColumn="0" w:noHBand="0" w:noVBand="1"/>
            </w:tblPr>
            <w:tblGrid>
              <w:gridCol w:w="1664"/>
              <w:gridCol w:w="7754"/>
            </w:tblGrid>
            <w:tr w:rsidR="00111106" w:rsidRPr="00B369CD" w14:paraId="78FB7147" w14:textId="77777777" w:rsidTr="008825A6">
              <w:tc>
                <w:tcPr>
                  <w:tcW w:w="1726" w:type="dxa"/>
                  <w:shd w:val="clear" w:color="auto" w:fill="E21951"/>
                </w:tcPr>
                <w:p w14:paraId="0A64B78A" w14:textId="77777777" w:rsidR="00111106" w:rsidRPr="00B369CD" w:rsidRDefault="00111106" w:rsidP="00111106">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54E1E42D" w14:textId="77777777" w:rsidR="00111106" w:rsidRPr="00B369CD" w:rsidRDefault="00111106" w:rsidP="00111106">
                  <w:pPr>
                    <w:pStyle w:val="BodyText"/>
                    <w:tabs>
                      <w:tab w:val="left" w:pos="1995"/>
                      <w:tab w:val="left" w:pos="3795"/>
                    </w:tabs>
                  </w:pPr>
                  <w:r>
                    <w:tab/>
                  </w:r>
                  <w:r>
                    <w:tab/>
                  </w:r>
                </w:p>
              </w:tc>
            </w:tr>
            <w:tr w:rsidR="00111106" w:rsidRPr="00B369CD" w14:paraId="64A00F20" w14:textId="77777777" w:rsidTr="008825A6">
              <w:tc>
                <w:tcPr>
                  <w:tcW w:w="10117" w:type="dxa"/>
                  <w:gridSpan w:val="2"/>
                </w:tcPr>
                <w:p w14:paraId="6135B650" w14:textId="0A2E1FCD" w:rsidR="00111106" w:rsidRPr="00B369CD" w:rsidRDefault="00111106" w:rsidP="00111106">
                  <w:pPr>
                    <w:pStyle w:val="BodyText"/>
                  </w:pPr>
                  <w:r w:rsidRPr="00B369CD">
                    <w:t xml:space="preserve">Carry out the </w:t>
                  </w:r>
                  <w:r w:rsidR="00AB2757" w:rsidRPr="00972D63">
                    <w:rPr>
                      <w:i/>
                      <w:color w:val="000000" w:themeColor="text1"/>
                    </w:rPr>
                    <w:t>Investigating the effect of changing surface area-to-volume ratio on diffusion</w:t>
                  </w:r>
                  <w:r w:rsidR="00AB2757" w:rsidRPr="00B369CD">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51537963" w14:textId="77777777" w:rsidR="00111106" w:rsidRDefault="00111106" w:rsidP="00564E2F">
            <w:pPr>
              <w:pStyle w:val="BodyText"/>
              <w:rPr>
                <w:b/>
                <w:color w:val="000000" w:themeColor="text1"/>
              </w:rPr>
            </w:pPr>
          </w:p>
          <w:p w14:paraId="26943342" w14:textId="7FF4A3E0" w:rsidR="00564E2F" w:rsidRPr="00972D63" w:rsidRDefault="00564E2F" w:rsidP="00564E2F">
            <w:pPr>
              <w:pStyle w:val="BodyText"/>
              <w:rPr>
                <w:color w:val="000000" w:themeColor="text1"/>
              </w:rPr>
            </w:pPr>
            <w:r>
              <w:rPr>
                <w:color w:val="000000" w:themeColor="text1"/>
              </w:rPr>
              <w:t>In this task, l</w:t>
            </w:r>
            <w:r w:rsidRPr="00486ADA">
              <w:rPr>
                <w:color w:val="000000" w:themeColor="text1"/>
              </w:rPr>
              <w:t xml:space="preserve">earners </w:t>
            </w:r>
            <w:r>
              <w:t>use a</w:t>
            </w:r>
            <w:r w:rsidRPr="00367452">
              <w:t xml:space="preserve">gar jelly containing the </w:t>
            </w:r>
            <w:r>
              <w:t>indicator</w:t>
            </w:r>
            <w:r w:rsidRPr="00367452">
              <w:t xml:space="preserve"> </w:t>
            </w:r>
            <w:r w:rsidRPr="00A64295">
              <w:t>cresol red</w:t>
            </w:r>
            <w:r>
              <w:t xml:space="preserve"> to </w:t>
            </w:r>
            <w:r w:rsidR="00CF5086">
              <w:rPr>
                <w:color w:val="000000" w:themeColor="text1"/>
              </w:rPr>
              <w:t xml:space="preserve">investigate how </w:t>
            </w:r>
            <w:r w:rsidRPr="00972D63">
              <w:rPr>
                <w:color w:val="000000" w:themeColor="text1"/>
              </w:rPr>
              <w:t>varying the surface area to volume ratio of a cell affects the diffusion of a small molecule</w:t>
            </w:r>
            <w:r w:rsidRPr="00486ADA">
              <w:rPr>
                <w:color w:val="000000" w:themeColor="text1"/>
              </w:rPr>
              <w:t xml:space="preserve">. </w:t>
            </w:r>
            <w:r>
              <w:rPr>
                <w:color w:val="000000" w:themeColor="text1"/>
              </w:rPr>
              <w:t>There are opportunities to practise mathematical and graphing skills, and to evaluate the method, with a particular emphasis on the types of error (random or systematic).</w:t>
            </w:r>
          </w:p>
          <w:p w14:paraId="5FE9C76B" w14:textId="77777777" w:rsidR="00564E2F" w:rsidRDefault="00564E2F" w:rsidP="00F85DFD">
            <w:pPr>
              <w:pStyle w:val="BodyText"/>
              <w:rPr>
                <w:color w:val="000000" w:themeColor="text1"/>
              </w:rPr>
            </w:pPr>
          </w:p>
          <w:p w14:paraId="52FA541A" w14:textId="3790D66D" w:rsidR="00143C7F" w:rsidRDefault="00CF5086" w:rsidP="00143C7F">
            <w:pPr>
              <w:pStyle w:val="Body"/>
            </w:pPr>
            <w:r>
              <w:t>L</w:t>
            </w:r>
            <w:r w:rsidR="00143C7F">
              <w:t xml:space="preserve">earners </w:t>
            </w:r>
            <w:r>
              <w:t xml:space="preserve">carry out practical activities </w:t>
            </w:r>
            <w:r w:rsidR="00143C7F" w:rsidRPr="00DE1093">
              <w:t xml:space="preserve">to </w:t>
            </w:r>
            <w:r w:rsidR="00143C7F">
              <w:t xml:space="preserve">investigate </w:t>
            </w:r>
            <w:r w:rsidR="00451800">
              <w:t xml:space="preserve">and explain the </w:t>
            </w:r>
            <w:r w:rsidR="00143C7F">
              <w:t>movement into and out of cells</w:t>
            </w:r>
            <w:r w:rsidR="00451800">
              <w:t xml:space="preserve"> in terms of water potential</w:t>
            </w:r>
            <w:r w:rsidR="00143C7F">
              <w:t>. These include:</w:t>
            </w:r>
          </w:p>
          <w:p w14:paraId="49967777" w14:textId="07392107" w:rsidR="00B372BD" w:rsidRDefault="00C93BD1" w:rsidP="00143C7F">
            <w:pPr>
              <w:pStyle w:val="Body"/>
              <w:numPr>
                <w:ilvl w:val="0"/>
                <w:numId w:val="14"/>
              </w:numPr>
              <w:ind w:left="328" w:hanging="328"/>
            </w:pPr>
            <w:r>
              <w:t>Learners estimate</w:t>
            </w:r>
            <w:r w:rsidR="00B372BD" w:rsidRPr="00B372BD">
              <w:t xml:space="preserve"> the water potential</w:t>
            </w:r>
            <w:r>
              <w:t xml:space="preserve"> of potato tuber cells by</w:t>
            </w:r>
            <w:r w:rsidR="00B372BD" w:rsidRPr="00B372BD">
              <w:t xml:space="preserve"> </w:t>
            </w:r>
            <w:r>
              <w:t>placing</w:t>
            </w:r>
            <w:r w:rsidR="00B372BD" w:rsidRPr="00B372BD">
              <w:t xml:space="preserve"> pieces of potato tuber into solutions with different water potentials. </w:t>
            </w:r>
            <w:r>
              <w:t>They</w:t>
            </w:r>
            <w:r w:rsidR="00B372BD">
              <w:rPr>
                <w:color w:val="000000" w:themeColor="text1"/>
              </w:rPr>
              <w:t xml:space="preserve"> f</w:t>
            </w:r>
            <w:r w:rsidR="00B372BD" w:rsidRPr="009A33D9">
              <w:rPr>
                <w:color w:val="000000" w:themeColor="text1"/>
              </w:rPr>
              <w:t xml:space="preserve">ind the percentage change in mass </w:t>
            </w:r>
            <w:r w:rsidR="00B372BD">
              <w:rPr>
                <w:color w:val="000000" w:themeColor="text1"/>
              </w:rPr>
              <w:t xml:space="preserve">for a range of solutions of known concentration </w:t>
            </w:r>
            <w:r w:rsidR="00B372BD" w:rsidRPr="009A33D9">
              <w:rPr>
                <w:color w:val="000000" w:themeColor="text1"/>
              </w:rPr>
              <w:t>and plo</w:t>
            </w:r>
            <w:r w:rsidR="00B372BD">
              <w:rPr>
                <w:color w:val="000000" w:themeColor="text1"/>
              </w:rPr>
              <w:t>t</w:t>
            </w:r>
            <w:r w:rsidR="00B372BD" w:rsidRPr="009A33D9">
              <w:rPr>
                <w:color w:val="000000" w:themeColor="text1"/>
              </w:rPr>
              <w:t xml:space="preserve"> a graph</w:t>
            </w:r>
            <w:r w:rsidR="00CF5086">
              <w:rPr>
                <w:color w:val="000000" w:themeColor="text1"/>
              </w:rPr>
              <w:t>.</w:t>
            </w:r>
            <w:r>
              <w:rPr>
                <w:color w:val="000000" w:themeColor="text1"/>
              </w:rPr>
              <w:t xml:space="preserve"> </w:t>
            </w:r>
            <w:r w:rsidR="00CF5086">
              <w:rPr>
                <w:color w:val="000000" w:themeColor="text1"/>
              </w:rPr>
              <w:t>T</w:t>
            </w:r>
            <w:r w:rsidR="00B372BD" w:rsidRPr="009A33D9">
              <w:rPr>
                <w:color w:val="000000" w:themeColor="text1"/>
              </w:rPr>
              <w:t>he concentration at which the potato ce</w:t>
            </w:r>
            <w:r w:rsidR="00B372BD">
              <w:rPr>
                <w:color w:val="000000" w:themeColor="text1"/>
              </w:rPr>
              <w:t>lls neither gain nor lose water can be read from the graph</w:t>
            </w:r>
            <w:r w:rsidR="00B372BD">
              <w:t>.</w:t>
            </w:r>
            <w:r w:rsidR="008338F7">
              <w:t xml:space="preserve"> Useful information is </w:t>
            </w:r>
            <w:r w:rsidR="00CF5086">
              <w:t>at</w:t>
            </w:r>
            <w:r w:rsidR="008338F7">
              <w:t xml:space="preserve">: </w:t>
            </w:r>
            <w:r w:rsidR="00CF5086">
              <w:br/>
            </w:r>
            <w:hyperlink r:id="rId57" w:history="1">
              <w:r w:rsidR="008338F7" w:rsidRPr="00305F6E">
                <w:rPr>
                  <w:rStyle w:val="WebLink"/>
                </w:rPr>
                <w:t>www.saps.org.uk/secondary/teaching-resources/286-measuring-the-water-potential-of-a-potato-cell</w:t>
              </w:r>
            </w:hyperlink>
            <w:r w:rsidR="008338F7">
              <w:t xml:space="preserve"> </w:t>
            </w:r>
          </w:p>
          <w:p w14:paraId="25D4727F" w14:textId="6202EFDF" w:rsidR="008338F7" w:rsidRDefault="00C93BD1" w:rsidP="008338F7">
            <w:pPr>
              <w:pStyle w:val="Body"/>
              <w:numPr>
                <w:ilvl w:val="0"/>
                <w:numId w:val="14"/>
              </w:numPr>
              <w:ind w:left="328" w:hanging="328"/>
            </w:pPr>
            <w:r>
              <w:t xml:space="preserve">Leaners </w:t>
            </w:r>
            <w:r w:rsidR="0072215B" w:rsidRPr="0072215B">
              <w:t xml:space="preserve">estimate the water potential equivalent to that of onion epidermal cells. </w:t>
            </w:r>
            <w:r>
              <w:t>They</w:t>
            </w:r>
            <w:r w:rsidR="0072215B" w:rsidRPr="0072215B">
              <w:t xml:space="preserve"> determine the point at which half of </w:t>
            </w:r>
            <w:r>
              <w:t>a population of onion cells</w:t>
            </w:r>
            <w:r w:rsidR="0072215B" w:rsidRPr="0072215B">
              <w:t xml:space="preserve"> look n</w:t>
            </w:r>
            <w:r w:rsidR="00564E2F">
              <w:t xml:space="preserve">ormal and half are </w:t>
            </w:r>
            <w:proofErr w:type="spellStart"/>
            <w:r w:rsidR="00564E2F">
              <w:t>plasmolysed</w:t>
            </w:r>
            <w:proofErr w:type="spellEnd"/>
            <w:r w:rsidR="00564E2F">
              <w:t xml:space="preserve"> to identify </w:t>
            </w:r>
            <w:r w:rsidR="0072215B" w:rsidRPr="0072215B">
              <w:t>the point of incipient plasmolysis.</w:t>
            </w:r>
            <w:r w:rsidR="008338F7">
              <w:t xml:space="preserve"> Useful information is </w:t>
            </w:r>
            <w:r w:rsidR="00CF5086">
              <w:t>at</w:t>
            </w:r>
            <w:r w:rsidR="008338F7">
              <w:t xml:space="preserve">: </w:t>
            </w:r>
            <w:r w:rsidR="00CF5086">
              <w:br/>
            </w:r>
            <w:hyperlink r:id="rId58" w:history="1">
              <w:r w:rsidR="008338F7" w:rsidRPr="00305F6E">
                <w:rPr>
                  <w:rStyle w:val="WebLink"/>
                </w:rPr>
                <w:t>www.kscience.co.uk/animations/plasmolysis.htm</w:t>
              </w:r>
            </w:hyperlink>
            <w:r w:rsidR="00451800">
              <w:t xml:space="preserve"> Challenge learners to explain </w:t>
            </w:r>
            <w:r w:rsidR="00451800" w:rsidRPr="00305F6E">
              <w:rPr>
                <w:lang w:eastAsia="en-GB"/>
              </w:rPr>
              <w:t>the different effects of the movement of water on plant cells and animal cells</w:t>
            </w:r>
            <w:r w:rsidR="00451800">
              <w:rPr>
                <w:lang w:eastAsia="en-GB"/>
              </w:rPr>
              <w:t>.</w:t>
            </w:r>
          </w:p>
          <w:p w14:paraId="3DF8F3BD" w14:textId="77777777" w:rsidR="00B372BD" w:rsidRDefault="00B372BD" w:rsidP="0072215B">
            <w:pPr>
              <w:pStyle w:val="Body"/>
            </w:pPr>
          </w:p>
          <w:p w14:paraId="2D11BDD9" w14:textId="46685E21" w:rsidR="00BF145B" w:rsidRDefault="00564E2F" w:rsidP="0072215B">
            <w:pPr>
              <w:pStyle w:val="Body"/>
            </w:pPr>
            <w:r>
              <w:t>To model exocytosis, l</w:t>
            </w:r>
            <w:r w:rsidR="00E6771A">
              <w:t>earners</w:t>
            </w:r>
            <w:r>
              <w:t xml:space="preserve"> </w:t>
            </w:r>
            <w:r w:rsidR="00BF145B" w:rsidRPr="00BF145B">
              <w:t xml:space="preserve">fill a balloon </w:t>
            </w:r>
            <w:r>
              <w:t xml:space="preserve">with </w:t>
            </w:r>
            <w:r w:rsidR="00BF145B" w:rsidRPr="00BF145B">
              <w:t xml:space="preserve">strips of paper </w:t>
            </w:r>
            <w:r w:rsidR="00451800">
              <w:t>on which</w:t>
            </w:r>
            <w:r w:rsidR="00451800" w:rsidRPr="00BF145B">
              <w:t xml:space="preserve"> </w:t>
            </w:r>
            <w:r w:rsidR="00BF145B" w:rsidRPr="00BF145B">
              <w:t>revision questions</w:t>
            </w:r>
            <w:r w:rsidR="00451800">
              <w:t xml:space="preserve"> have been written</w:t>
            </w:r>
            <w:r>
              <w:t>.</w:t>
            </w:r>
            <w:r w:rsidR="00BF145B" w:rsidRPr="00693124">
              <w:rPr>
                <w:strike/>
              </w:rPr>
              <w:t xml:space="preserve"> </w:t>
            </w:r>
            <w:r w:rsidRPr="00693124">
              <w:rPr>
                <w:strike/>
              </w:rPr>
              <w:t>A</w:t>
            </w:r>
            <w:r w:rsidR="00BF145B" w:rsidRPr="00BF145B">
              <w:t xml:space="preserve"> </w:t>
            </w:r>
            <w:r w:rsidR="00451800">
              <w:t xml:space="preserve">The </w:t>
            </w:r>
            <w:r w:rsidR="00BF145B" w:rsidRPr="00BF145B">
              <w:t>balloon</w:t>
            </w:r>
            <w:r>
              <w:t>, representing a vesicle,</w:t>
            </w:r>
            <w:r w:rsidR="00BF145B" w:rsidRPr="00BF145B">
              <w:t xml:space="preserve"> is blown up and tied. For exocytosis, the </w:t>
            </w:r>
            <w:r w:rsidR="00E6771A">
              <w:t>learners</w:t>
            </w:r>
            <w:r w:rsidR="00BF145B" w:rsidRPr="00BF145B">
              <w:t xml:space="preserve"> </w:t>
            </w:r>
            <w:r>
              <w:t>show how the balloon is passed from the Golgi body</w:t>
            </w:r>
            <w:r w:rsidR="00BF145B" w:rsidRPr="00BF145B">
              <w:t xml:space="preserve"> </w:t>
            </w:r>
            <w:r>
              <w:t>(</w:t>
            </w:r>
            <w:r w:rsidR="00451800">
              <w:t xml:space="preserve">perhaps represented by the </w:t>
            </w:r>
            <w:r>
              <w:t>individual who prepared the balloon)</w:t>
            </w:r>
            <w:r w:rsidR="00BF145B">
              <w:t xml:space="preserve"> </w:t>
            </w:r>
            <w:r>
              <w:t xml:space="preserve">to the end of a line of </w:t>
            </w:r>
            <w:r w:rsidR="002F0AAC">
              <w:t>learners</w:t>
            </w:r>
            <w:r>
              <w:t xml:space="preserve"> to reach an individual at the end</w:t>
            </w:r>
            <w:r w:rsidR="00BF145B" w:rsidRPr="00BF145B">
              <w:t xml:space="preserve">, </w:t>
            </w:r>
            <w:r>
              <w:t>who</w:t>
            </w:r>
            <w:r w:rsidR="00BF145B" w:rsidRPr="00BF145B">
              <w:t xml:space="preserve"> represent</w:t>
            </w:r>
            <w:r>
              <w:t>s</w:t>
            </w:r>
            <w:r w:rsidR="00BF145B" w:rsidRPr="00BF145B">
              <w:t xml:space="preserve"> the plasma membrane. </w:t>
            </w:r>
            <w:r w:rsidR="00174F71" w:rsidRPr="00BF145B">
              <w:t xml:space="preserve">One or more </w:t>
            </w:r>
            <w:r w:rsidR="00174F71">
              <w:t>learners</w:t>
            </w:r>
            <w:r w:rsidR="00174F71" w:rsidRPr="00BF145B">
              <w:t xml:space="preserve"> role </w:t>
            </w:r>
            <w:proofErr w:type="gramStart"/>
            <w:r w:rsidR="00174F71">
              <w:t>play</w:t>
            </w:r>
            <w:proofErr w:type="gramEnd"/>
            <w:r w:rsidR="00174F71" w:rsidRPr="00BF145B">
              <w:t xml:space="preserve"> the bilayer and burst the balloon ‘behind their backs’ to show the fusion of the vesicle and exocytosis of the contents</w:t>
            </w:r>
            <w:r w:rsidR="00174F71">
              <w:t>.</w:t>
            </w:r>
            <w:r w:rsidR="00451800">
              <w:t xml:space="preserve"> Challenge learners to suggest how a similar role play could be used to illustrate endocytosis.</w:t>
            </w:r>
          </w:p>
          <w:p w14:paraId="318199AF" w14:textId="77777777" w:rsidR="009148F6" w:rsidRDefault="009148F6" w:rsidP="0072215B">
            <w:pPr>
              <w:pStyle w:val="Body"/>
            </w:pPr>
          </w:p>
          <w:p w14:paraId="53F1A93D" w14:textId="2856C36E" w:rsidR="009148F6" w:rsidRPr="009148F6" w:rsidRDefault="009148F6" w:rsidP="009148F6">
            <w:pPr>
              <w:pStyle w:val="BodyText"/>
              <w:rPr>
                <w:color w:val="000000" w:themeColor="text1"/>
              </w:rPr>
            </w:pPr>
            <w:r>
              <w:rPr>
                <w:color w:val="000000" w:themeColor="text1"/>
              </w:rPr>
              <w:t xml:space="preserve">Share </w:t>
            </w:r>
            <w:r w:rsidR="00174F71">
              <w:rPr>
                <w:color w:val="000000" w:themeColor="text1"/>
              </w:rPr>
              <w:t>animations</w:t>
            </w:r>
            <w:r>
              <w:rPr>
                <w:color w:val="000000" w:themeColor="text1"/>
              </w:rPr>
              <w:t xml:space="preserve"> and interactive platforms </w:t>
            </w:r>
            <w:r w:rsidR="00174F71">
              <w:rPr>
                <w:color w:val="000000" w:themeColor="text1"/>
              </w:rPr>
              <w:t>with</w:t>
            </w:r>
            <w:r>
              <w:rPr>
                <w:color w:val="000000" w:themeColor="text1"/>
              </w:rPr>
              <w:t xml:space="preserve"> learners that illustrate the </w:t>
            </w:r>
            <w:r w:rsidR="00174F71">
              <w:rPr>
                <w:color w:val="000000" w:themeColor="text1"/>
              </w:rPr>
              <w:t>various</w:t>
            </w:r>
            <w:r>
              <w:rPr>
                <w:color w:val="000000" w:themeColor="text1"/>
              </w:rPr>
              <w:t xml:space="preserve"> types of movement into and out of cells. A good example is </w:t>
            </w:r>
            <w:hyperlink r:id="rId59" w:history="1">
              <w:r w:rsidRPr="00305F6E">
                <w:rPr>
                  <w:rStyle w:val="WebLink"/>
                </w:rPr>
                <w:t>https://phet.colorado.edu/en/simulation/legacy/membrane-channels</w:t>
              </w:r>
            </w:hyperlink>
            <w:r>
              <w:rPr>
                <w:color w:val="000000" w:themeColor="text1"/>
              </w:rPr>
              <w:t xml:space="preserve"> </w:t>
            </w:r>
          </w:p>
          <w:p w14:paraId="14098691" w14:textId="77777777" w:rsidR="00C102FB" w:rsidRDefault="00C102FB" w:rsidP="0072215B">
            <w:pPr>
              <w:pStyle w:val="Body"/>
            </w:pPr>
          </w:p>
          <w:p w14:paraId="4C7C2B10" w14:textId="2CF0022A" w:rsidR="00C102FB" w:rsidRDefault="00C102FB" w:rsidP="000D2D64">
            <w:pPr>
              <w:pStyle w:val="Body"/>
            </w:pPr>
            <w:r>
              <w:t>Ask</w:t>
            </w:r>
            <w:r w:rsidRPr="00C102FB">
              <w:t xml:space="preserve"> questions</w:t>
            </w:r>
            <w:r w:rsidR="009148F6">
              <w:t xml:space="preserve"> of learners</w:t>
            </w:r>
            <w:r w:rsidRPr="00C102FB">
              <w:t xml:space="preserve"> ‘in reverse</w:t>
            </w:r>
            <w:r w:rsidR="009148F6">
              <w:t>.</w:t>
            </w:r>
            <w:r w:rsidRPr="00C102FB">
              <w:t>’ Give them a series of answers and challenge them to suggest a question</w:t>
            </w:r>
            <w:r w:rsidR="00CF5086">
              <w:t xml:space="preserve"> for each</w:t>
            </w:r>
            <w:r w:rsidRPr="00C102FB">
              <w:t xml:space="preserve">. This engages learners in higher-order thinking skills. To add an extra degree of challenge, </w:t>
            </w:r>
            <w:r w:rsidR="000B79CB">
              <w:rPr>
                <w:color w:val="000000" w:themeColor="text1"/>
              </w:rPr>
              <w:t>learners</w:t>
            </w:r>
            <w:r w:rsidR="000B79CB" w:rsidRPr="00522F8B">
              <w:rPr>
                <w:color w:val="000000" w:themeColor="text1"/>
              </w:rPr>
              <w:t xml:space="preserve"> </w:t>
            </w:r>
            <w:r w:rsidRPr="00C102FB">
              <w:t xml:space="preserve">decide on the most appropriate command term (taken from the </w:t>
            </w:r>
            <w:r w:rsidR="00CF5086">
              <w:t>s</w:t>
            </w:r>
            <w:r w:rsidRPr="00C102FB">
              <w:t>yllab</w:t>
            </w:r>
            <w:r>
              <w:t xml:space="preserve">us) for each of their responses. </w:t>
            </w:r>
            <w:r w:rsidR="000D2D64">
              <w:t>F</w:t>
            </w:r>
            <w:r w:rsidR="00CF5086">
              <w:t>o</w:t>
            </w:r>
            <w:r w:rsidR="000D2D64">
              <w:t xml:space="preserve">r example, </w:t>
            </w:r>
            <w:r w:rsidR="002F0AAC">
              <w:t>provide</w:t>
            </w:r>
            <w:r w:rsidR="000D2D64">
              <w:t xml:space="preserve"> the term ‘by active transport, using ATP from the mitochondria’ to </w:t>
            </w:r>
            <w:r w:rsidR="000D2D64">
              <w:lastRenderedPageBreak/>
              <w:t xml:space="preserve">learners, for which they identify a </w:t>
            </w:r>
            <w:r w:rsidR="002F0AAC">
              <w:t>question</w:t>
            </w:r>
            <w:r w:rsidR="000D2D64">
              <w:t xml:space="preserve"> (</w:t>
            </w:r>
            <w:proofErr w:type="gramStart"/>
            <w:r w:rsidR="000D2D64">
              <w:t>e.g.</w:t>
            </w:r>
            <w:proofErr w:type="gramEnd"/>
            <w:r w:rsidR="000D2D64">
              <w:t xml:space="preserve"> ‘</w:t>
            </w:r>
            <w:r w:rsidR="00CF5086">
              <w:t>H</w:t>
            </w:r>
            <w:r w:rsidR="000D2D64">
              <w:t>ow does a cell absorb substances against the concentration gradient’) and the most appropriate command word (‘</w:t>
            </w:r>
            <w:r w:rsidR="00CF5086">
              <w:t>E</w:t>
            </w:r>
            <w:r w:rsidR="000D2D64">
              <w:t>xplain’).</w:t>
            </w:r>
            <w:r w:rsidR="000910F0">
              <w:t xml:space="preserve"> </w:t>
            </w:r>
            <w:r w:rsidR="000910F0" w:rsidRPr="000910F0">
              <w:rPr>
                <w:b/>
              </w:rPr>
              <w:t>(F)</w:t>
            </w:r>
          </w:p>
          <w:p w14:paraId="1CACEFFF" w14:textId="77777777" w:rsidR="00BF145B" w:rsidRDefault="00BF145B" w:rsidP="0072215B">
            <w:pPr>
              <w:pStyle w:val="Body"/>
            </w:pPr>
          </w:p>
          <w:p w14:paraId="545536A8" w14:textId="6DDCE6CE" w:rsidR="00787B22" w:rsidRPr="00564E2F" w:rsidRDefault="0072215B" w:rsidP="00564E2F">
            <w:pPr>
              <w:pStyle w:val="Body"/>
              <w:rPr>
                <w:color w:val="000000" w:themeColor="text1"/>
              </w:rPr>
            </w:pPr>
            <w:r w:rsidRPr="0072215B">
              <w:rPr>
                <w:b/>
              </w:rPr>
              <w:t>Extension activity</w:t>
            </w:r>
            <w:r>
              <w:t xml:space="preserve">: </w:t>
            </w:r>
            <w:r w:rsidR="000B79CB">
              <w:rPr>
                <w:color w:val="000000" w:themeColor="text1"/>
              </w:rPr>
              <w:t>Learners</w:t>
            </w:r>
            <w:r w:rsidR="000B79CB" w:rsidRPr="00522F8B">
              <w:rPr>
                <w:color w:val="000000" w:themeColor="text1"/>
              </w:rPr>
              <w:t xml:space="preserve"> </w:t>
            </w:r>
            <w:r w:rsidRPr="0086724D">
              <w:rPr>
                <w:color w:val="000000" w:themeColor="text1"/>
              </w:rPr>
              <w:t xml:space="preserve">explain </w:t>
            </w:r>
            <w:proofErr w:type="gramStart"/>
            <w:r w:rsidRPr="0086724D">
              <w:rPr>
                <w:color w:val="000000" w:themeColor="text1"/>
              </w:rPr>
              <w:t>a number of</w:t>
            </w:r>
            <w:proofErr w:type="gramEnd"/>
            <w:r w:rsidRPr="0086724D">
              <w:rPr>
                <w:color w:val="000000" w:themeColor="text1"/>
              </w:rPr>
              <w:t xml:space="preserve"> ‘real-world’ applications of </w:t>
            </w:r>
            <w:r>
              <w:rPr>
                <w:color w:val="000000" w:themeColor="text1"/>
              </w:rPr>
              <w:t xml:space="preserve">the importance of </w:t>
            </w:r>
            <w:r w:rsidRPr="0086724D">
              <w:rPr>
                <w:color w:val="000000" w:themeColor="text1"/>
              </w:rPr>
              <w:t>osmosis, including</w:t>
            </w:r>
            <w:r>
              <w:rPr>
                <w:color w:val="000000" w:themeColor="text1"/>
              </w:rPr>
              <w:t xml:space="preserve"> t</w:t>
            </w:r>
            <w:r w:rsidRPr="00A62732">
              <w:rPr>
                <w:color w:val="000000" w:themeColor="text1"/>
              </w:rPr>
              <w:t>he basis of isotonic energy drinks</w:t>
            </w:r>
            <w:r>
              <w:rPr>
                <w:color w:val="000000" w:themeColor="text1"/>
              </w:rPr>
              <w:t xml:space="preserve"> and b</w:t>
            </w:r>
            <w:r w:rsidRPr="00A62732">
              <w:rPr>
                <w:color w:val="000000" w:themeColor="text1"/>
              </w:rPr>
              <w:t>athing solutions used during transport of organs for transplant</w:t>
            </w:r>
            <w:r>
              <w:rPr>
                <w:color w:val="000000" w:themeColor="text1"/>
              </w:rPr>
              <w:t>.</w:t>
            </w:r>
          </w:p>
        </w:tc>
      </w:tr>
      <w:tr w:rsidR="004A2F01" w:rsidRPr="004A4E17" w14:paraId="5A9E394A" w14:textId="77777777" w:rsidTr="003542FD">
        <w:trPr>
          <w:gridAfter w:val="1"/>
          <w:wAfter w:w="321" w:type="dxa"/>
          <w:trHeight w:hRule="exact" w:val="440"/>
          <w:tblHeader/>
        </w:trPr>
        <w:tc>
          <w:tcPr>
            <w:tcW w:w="14601" w:type="dxa"/>
            <w:gridSpan w:val="3"/>
            <w:shd w:val="clear" w:color="auto" w:fill="E21951"/>
            <w:tcMar>
              <w:top w:w="113" w:type="dxa"/>
              <w:bottom w:w="113" w:type="dxa"/>
            </w:tcMar>
            <w:vAlign w:val="center"/>
          </w:tcPr>
          <w:p w14:paraId="22B02593" w14:textId="77777777" w:rsidR="004A2F01" w:rsidRPr="000D5B13" w:rsidRDefault="004A2F01" w:rsidP="00F85DFD">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4A2F01" w:rsidRPr="004A4E17" w14:paraId="7F8527F6" w14:textId="77777777" w:rsidTr="003542FD">
        <w:tblPrEx>
          <w:tblCellMar>
            <w:top w:w="0" w:type="dxa"/>
            <w:bottom w:w="0" w:type="dxa"/>
          </w:tblCellMar>
        </w:tblPrEx>
        <w:trPr>
          <w:gridAfter w:val="1"/>
          <w:wAfter w:w="321" w:type="dxa"/>
          <w:trHeight w:val="331"/>
        </w:trPr>
        <w:tc>
          <w:tcPr>
            <w:tcW w:w="14601" w:type="dxa"/>
            <w:gridSpan w:val="3"/>
            <w:tcMar>
              <w:top w:w="113" w:type="dxa"/>
              <w:bottom w:w="113" w:type="dxa"/>
            </w:tcMar>
          </w:tcPr>
          <w:p w14:paraId="0308B144" w14:textId="1A719629" w:rsidR="000D2D64" w:rsidRPr="000D5B13" w:rsidRDefault="004A2F01" w:rsidP="00347D44">
            <w:pPr>
              <w:pStyle w:val="BodyText"/>
              <w:rPr>
                <w:rFonts w:cs="Times New Roman"/>
              </w:rPr>
            </w:pPr>
            <w:r w:rsidRPr="000D5B13">
              <w:rPr>
                <w:lang w:eastAsia="en-GB"/>
              </w:rPr>
              <w:t xml:space="preserve">Past/specimen papers and mark schemes are available to download at </w:t>
            </w:r>
            <w:hyperlink r:id="rId60" w:history="1">
              <w:r w:rsidRPr="000D5B13">
                <w:rPr>
                  <w:rStyle w:val="WebLink"/>
                </w:rPr>
                <w:t>www.cambridgeinternational.org/support</w:t>
              </w:r>
            </w:hyperlink>
            <w:r w:rsidRPr="000D5B13">
              <w:rPr>
                <w:rStyle w:val="Bold"/>
              </w:rPr>
              <w:t xml:space="preserve"> (F)</w:t>
            </w:r>
          </w:p>
        </w:tc>
      </w:tr>
    </w:tbl>
    <w:p w14:paraId="4017ACB0" w14:textId="77777777" w:rsidR="004A2F01" w:rsidRDefault="004A2F01" w:rsidP="004A2F01"/>
    <w:p w14:paraId="68697D55" w14:textId="77777777" w:rsidR="000D2D64" w:rsidRDefault="000D2D64">
      <w:pPr>
        <w:rPr>
          <w:rFonts w:ascii="Arial" w:hAnsi="Arial"/>
          <w:bCs/>
          <w:color w:val="E21951"/>
          <w:sz w:val="28"/>
          <w:szCs w:val="28"/>
        </w:rPr>
      </w:pPr>
      <w:r>
        <w:br w:type="page"/>
      </w:r>
    </w:p>
    <w:p w14:paraId="58AFEAE7" w14:textId="289D8A6F" w:rsidR="00FF17C4" w:rsidRPr="00393536" w:rsidRDefault="00FF17C4" w:rsidP="00FF17C4">
      <w:pPr>
        <w:pStyle w:val="Heading1"/>
      </w:pPr>
      <w:bookmarkStart w:id="10" w:name="_Toc30684715"/>
      <w:r>
        <w:lastRenderedPageBreak/>
        <w:t>5 The mitotic cell cycle</w:t>
      </w:r>
      <w:bookmarkEnd w:id="1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835"/>
        <w:gridCol w:w="9639"/>
      </w:tblGrid>
      <w:tr w:rsidR="00FF17C4" w:rsidRPr="004A4E17" w14:paraId="4CEFE8AD" w14:textId="77777777" w:rsidTr="00B86AC7">
        <w:trPr>
          <w:trHeight w:hRule="exact" w:val="601"/>
          <w:tblHeader/>
        </w:trPr>
        <w:tc>
          <w:tcPr>
            <w:tcW w:w="2127" w:type="dxa"/>
            <w:shd w:val="clear" w:color="auto" w:fill="E21951"/>
            <w:tcMar>
              <w:top w:w="113" w:type="dxa"/>
              <w:bottom w:w="113" w:type="dxa"/>
            </w:tcMar>
            <w:vAlign w:val="center"/>
          </w:tcPr>
          <w:p w14:paraId="1E54C044" w14:textId="77777777" w:rsidR="00FF17C4" w:rsidRPr="004A4E17" w:rsidRDefault="00FF17C4" w:rsidP="00B86AC7">
            <w:pPr>
              <w:pStyle w:val="TableHead"/>
              <w:spacing w:before="0" w:after="0"/>
            </w:pPr>
            <w:r w:rsidRPr="004A4E17">
              <w:t>Syllabus ref</w:t>
            </w:r>
            <w:r>
              <w:t>. and Key Concepts (KC)</w:t>
            </w:r>
          </w:p>
        </w:tc>
        <w:tc>
          <w:tcPr>
            <w:tcW w:w="2835" w:type="dxa"/>
            <w:shd w:val="clear" w:color="auto" w:fill="E21951"/>
            <w:tcMar>
              <w:top w:w="113" w:type="dxa"/>
              <w:bottom w:w="113" w:type="dxa"/>
            </w:tcMar>
            <w:vAlign w:val="center"/>
          </w:tcPr>
          <w:p w14:paraId="3460A049" w14:textId="2259DEC8" w:rsidR="00FF17C4" w:rsidRPr="000D5B13" w:rsidRDefault="00DF68C9" w:rsidP="00D82DD6">
            <w:pPr>
              <w:pStyle w:val="TableHead"/>
            </w:pPr>
            <w:r>
              <w:t>Learning outcomes</w:t>
            </w:r>
          </w:p>
        </w:tc>
        <w:tc>
          <w:tcPr>
            <w:tcW w:w="9639" w:type="dxa"/>
            <w:shd w:val="clear" w:color="auto" w:fill="E21951"/>
            <w:tcMar>
              <w:top w:w="113" w:type="dxa"/>
              <w:bottom w:w="113" w:type="dxa"/>
            </w:tcMar>
            <w:vAlign w:val="center"/>
          </w:tcPr>
          <w:p w14:paraId="79F1D11B" w14:textId="77777777" w:rsidR="00FF17C4" w:rsidRPr="00DF2AEF" w:rsidRDefault="00FF17C4" w:rsidP="00D82DD6">
            <w:pPr>
              <w:pStyle w:val="TableHead"/>
            </w:pPr>
            <w:r w:rsidRPr="00DF2AEF">
              <w:t>Suggested teaching activities</w:t>
            </w:r>
            <w:r>
              <w:t xml:space="preserve"> </w:t>
            </w:r>
          </w:p>
        </w:tc>
      </w:tr>
      <w:tr w:rsidR="00FF17C4" w:rsidRPr="004A4E17" w14:paraId="75584733" w14:textId="77777777" w:rsidTr="006D0EA9">
        <w:tblPrEx>
          <w:tblCellMar>
            <w:top w:w="0" w:type="dxa"/>
            <w:bottom w:w="0" w:type="dxa"/>
          </w:tblCellMar>
        </w:tblPrEx>
        <w:trPr>
          <w:trHeight w:val="31"/>
        </w:trPr>
        <w:tc>
          <w:tcPr>
            <w:tcW w:w="2127" w:type="dxa"/>
            <w:tcMar>
              <w:top w:w="113" w:type="dxa"/>
              <w:bottom w:w="113" w:type="dxa"/>
            </w:tcMar>
          </w:tcPr>
          <w:p w14:paraId="180813C9" w14:textId="77777777" w:rsidR="00FF17C4" w:rsidRDefault="00FF17C4" w:rsidP="00D82DD6">
            <w:pPr>
              <w:pStyle w:val="BodyText"/>
              <w:rPr>
                <w:bCs/>
                <w:lang w:eastAsia="en-GB"/>
              </w:rPr>
            </w:pPr>
            <w:r w:rsidRPr="00FF17C4">
              <w:rPr>
                <w:bCs/>
                <w:lang w:eastAsia="en-GB"/>
              </w:rPr>
              <w:t>5.1 Replication and division of nuclei and cells</w:t>
            </w:r>
          </w:p>
          <w:p w14:paraId="08EBC2CA" w14:textId="77777777" w:rsidR="00230AF5" w:rsidRDefault="00230AF5" w:rsidP="00D82DD6">
            <w:pPr>
              <w:pStyle w:val="BodyText"/>
              <w:rPr>
                <w:bCs/>
                <w:lang w:eastAsia="en-GB"/>
              </w:rPr>
            </w:pPr>
          </w:p>
          <w:p w14:paraId="579C7EC5" w14:textId="15A8C80D" w:rsidR="00230AF5" w:rsidRPr="00305F6E" w:rsidRDefault="00230AF5" w:rsidP="00230AF5">
            <w:pPr>
              <w:pStyle w:val="BodyText"/>
              <w:rPr>
                <w:b/>
                <w:bCs/>
                <w:color w:val="E21951"/>
                <w:lang w:eastAsia="en-GB"/>
              </w:rPr>
            </w:pPr>
            <w:r w:rsidRPr="00305F6E">
              <w:rPr>
                <w:b/>
                <w:bCs/>
                <w:color w:val="E21951"/>
                <w:lang w:eastAsia="en-GB"/>
              </w:rPr>
              <w:t xml:space="preserve">KC1 </w:t>
            </w:r>
          </w:p>
          <w:p w14:paraId="2139C1D5" w14:textId="77777777" w:rsidR="00CA49D4" w:rsidRPr="00305F6E" w:rsidRDefault="00CA49D4" w:rsidP="00230AF5">
            <w:pPr>
              <w:pStyle w:val="BodyText"/>
              <w:rPr>
                <w:b/>
                <w:bCs/>
                <w:color w:val="E21951"/>
                <w:lang w:eastAsia="en-GB"/>
              </w:rPr>
            </w:pPr>
          </w:p>
          <w:p w14:paraId="3FCDCC90" w14:textId="6721541A" w:rsidR="00CA49D4" w:rsidRPr="00305F6E" w:rsidRDefault="00CA49D4" w:rsidP="00230AF5">
            <w:pPr>
              <w:pStyle w:val="BodyText"/>
              <w:rPr>
                <w:b/>
                <w:bCs/>
                <w:color w:val="E21951"/>
                <w:lang w:eastAsia="en-GB"/>
              </w:rPr>
            </w:pPr>
            <w:r w:rsidRPr="00305F6E">
              <w:rPr>
                <w:b/>
                <w:bCs/>
                <w:color w:val="E21951"/>
                <w:lang w:eastAsia="en-GB"/>
              </w:rPr>
              <w:t xml:space="preserve">KC3 </w:t>
            </w:r>
          </w:p>
          <w:p w14:paraId="2ABE1608" w14:textId="2868B030" w:rsidR="00230AF5" w:rsidRPr="004A4E17" w:rsidRDefault="00230AF5" w:rsidP="00D82DD6">
            <w:pPr>
              <w:pStyle w:val="BodyText"/>
              <w:rPr>
                <w:lang w:eastAsia="en-GB"/>
              </w:rPr>
            </w:pPr>
          </w:p>
        </w:tc>
        <w:tc>
          <w:tcPr>
            <w:tcW w:w="2835" w:type="dxa"/>
            <w:tcMar>
              <w:top w:w="113" w:type="dxa"/>
              <w:bottom w:w="113" w:type="dxa"/>
            </w:tcMar>
          </w:tcPr>
          <w:p w14:paraId="6968F03B" w14:textId="03E7FDFC" w:rsidR="00252739" w:rsidRPr="00305F6E" w:rsidRDefault="006361D6" w:rsidP="00252739">
            <w:pPr>
              <w:pStyle w:val="BodyText"/>
              <w:rPr>
                <w:lang w:eastAsia="en-GB"/>
              </w:rPr>
            </w:pPr>
            <w:r w:rsidRPr="00FF17C4">
              <w:rPr>
                <w:bCs/>
                <w:lang w:eastAsia="en-GB"/>
              </w:rPr>
              <w:t>5.1</w:t>
            </w:r>
            <w:r>
              <w:rPr>
                <w:bCs/>
                <w:lang w:eastAsia="en-GB"/>
              </w:rPr>
              <w:t>.</w:t>
            </w:r>
            <w:r w:rsidR="002D7364">
              <w:rPr>
                <w:lang w:eastAsia="en-GB"/>
              </w:rPr>
              <w:t>1</w:t>
            </w:r>
            <w:r w:rsidR="00BD3EDE">
              <w:rPr>
                <w:lang w:eastAsia="en-GB"/>
              </w:rPr>
              <w:t xml:space="preserve"> </w:t>
            </w:r>
            <w:r w:rsidR="005C687E" w:rsidRPr="00305F6E">
              <w:rPr>
                <w:lang w:eastAsia="en-GB"/>
              </w:rPr>
              <w:t>D</w:t>
            </w:r>
            <w:r w:rsidR="00FF17C4" w:rsidRPr="00305F6E">
              <w:rPr>
                <w:lang w:eastAsia="en-GB"/>
              </w:rPr>
              <w:t>escribe the structure of a chromosome</w:t>
            </w:r>
            <w:r w:rsidR="00252739" w:rsidRPr="00305F6E">
              <w:rPr>
                <w:lang w:eastAsia="en-GB"/>
              </w:rPr>
              <w:t>.</w:t>
            </w:r>
          </w:p>
          <w:p w14:paraId="70B6BE56" w14:textId="561EE709" w:rsidR="00FF17C4" w:rsidRPr="00305F6E" w:rsidRDefault="00FF17C4" w:rsidP="00FF17C4">
            <w:pPr>
              <w:pStyle w:val="BodyText"/>
              <w:rPr>
                <w:lang w:eastAsia="en-GB"/>
              </w:rPr>
            </w:pPr>
          </w:p>
          <w:p w14:paraId="2DB0CDB9" w14:textId="153AA980" w:rsidR="00FF17C4" w:rsidRPr="00305F6E" w:rsidRDefault="006361D6" w:rsidP="00FF17C4">
            <w:pPr>
              <w:pStyle w:val="BodyText"/>
              <w:rPr>
                <w:lang w:eastAsia="en-GB"/>
              </w:rPr>
            </w:pPr>
            <w:r w:rsidRPr="00FF17C4">
              <w:rPr>
                <w:bCs/>
                <w:lang w:eastAsia="en-GB"/>
              </w:rPr>
              <w:t>5.1</w:t>
            </w:r>
            <w:r>
              <w:rPr>
                <w:bCs/>
                <w:lang w:eastAsia="en-GB"/>
              </w:rPr>
              <w:t>.</w:t>
            </w:r>
            <w:r w:rsidR="0000394D">
              <w:rPr>
                <w:lang w:eastAsia="en-GB"/>
              </w:rPr>
              <w:t>2</w:t>
            </w:r>
            <w:r w:rsidR="00FF17C4" w:rsidRPr="00305F6E">
              <w:rPr>
                <w:lang w:eastAsia="en-GB"/>
              </w:rPr>
              <w:t xml:space="preserve"> </w:t>
            </w:r>
            <w:r w:rsidR="001977AC" w:rsidRPr="00305F6E">
              <w:rPr>
                <w:lang w:eastAsia="en-GB"/>
              </w:rPr>
              <w:t>E</w:t>
            </w:r>
            <w:r w:rsidR="00FF17C4" w:rsidRPr="00305F6E">
              <w:rPr>
                <w:lang w:eastAsia="en-GB"/>
              </w:rPr>
              <w:t>xplain the importance of mitosis in the production of genetically identical daughter cells during:</w:t>
            </w:r>
          </w:p>
          <w:p w14:paraId="72D0FC02" w14:textId="06854987" w:rsidR="00FF17C4" w:rsidRPr="00305F6E" w:rsidRDefault="00FF17C4" w:rsidP="00305F6E">
            <w:pPr>
              <w:pStyle w:val="Bulletedlist"/>
              <w:rPr>
                <w:lang w:eastAsia="en-GB"/>
              </w:rPr>
            </w:pPr>
            <w:r w:rsidRPr="00305F6E">
              <w:rPr>
                <w:lang w:eastAsia="en-GB"/>
              </w:rPr>
              <w:t>growth of multicellular organisms</w:t>
            </w:r>
          </w:p>
          <w:p w14:paraId="5660D5B5" w14:textId="42627218" w:rsidR="00FF17C4" w:rsidRPr="00305F6E" w:rsidRDefault="00FF17C4" w:rsidP="00305F6E">
            <w:pPr>
              <w:pStyle w:val="Bulletedlist"/>
              <w:rPr>
                <w:lang w:eastAsia="en-GB"/>
              </w:rPr>
            </w:pPr>
            <w:r w:rsidRPr="00305F6E">
              <w:rPr>
                <w:lang w:eastAsia="en-GB"/>
              </w:rPr>
              <w:t>replacement of damaged or dead cells</w:t>
            </w:r>
          </w:p>
          <w:p w14:paraId="5BF359B1" w14:textId="55BFE972" w:rsidR="00FF17C4" w:rsidRPr="00305F6E" w:rsidRDefault="00FF17C4" w:rsidP="00305F6E">
            <w:pPr>
              <w:pStyle w:val="Bulletedlist"/>
              <w:rPr>
                <w:lang w:eastAsia="en-GB"/>
              </w:rPr>
            </w:pPr>
            <w:r w:rsidRPr="00305F6E">
              <w:rPr>
                <w:lang w:eastAsia="en-GB"/>
              </w:rPr>
              <w:t>repair of tissues by cell replacement</w:t>
            </w:r>
          </w:p>
          <w:p w14:paraId="21C4CC72" w14:textId="3E6B9561" w:rsidR="00FF17C4" w:rsidRPr="00305F6E" w:rsidRDefault="00FF17C4" w:rsidP="00305F6E">
            <w:pPr>
              <w:pStyle w:val="Bulletedlist"/>
              <w:rPr>
                <w:lang w:eastAsia="en-GB"/>
              </w:rPr>
            </w:pPr>
            <w:r w:rsidRPr="00305F6E">
              <w:rPr>
                <w:lang w:eastAsia="en-GB"/>
              </w:rPr>
              <w:t>asexual reproduction</w:t>
            </w:r>
            <w:r w:rsidR="00490E98">
              <w:rPr>
                <w:lang w:eastAsia="en-GB"/>
              </w:rPr>
              <w:t>.</w:t>
            </w:r>
          </w:p>
          <w:p w14:paraId="2F99DBCF" w14:textId="77777777" w:rsidR="00252739" w:rsidRPr="00305F6E" w:rsidRDefault="00252739" w:rsidP="00FF17C4">
            <w:pPr>
              <w:pStyle w:val="BodyText"/>
              <w:rPr>
                <w:lang w:eastAsia="en-GB"/>
              </w:rPr>
            </w:pPr>
          </w:p>
          <w:p w14:paraId="7AB350D8" w14:textId="09259BEA" w:rsidR="00FF17C4" w:rsidRPr="00305F6E" w:rsidRDefault="006361D6" w:rsidP="001E2872">
            <w:pPr>
              <w:pStyle w:val="BodyText"/>
              <w:rPr>
                <w:lang w:eastAsia="en-GB"/>
              </w:rPr>
            </w:pPr>
            <w:r w:rsidRPr="00FF17C4">
              <w:rPr>
                <w:bCs/>
                <w:lang w:eastAsia="en-GB"/>
              </w:rPr>
              <w:t>5.1</w:t>
            </w:r>
            <w:r>
              <w:rPr>
                <w:bCs/>
                <w:lang w:eastAsia="en-GB"/>
              </w:rPr>
              <w:t>.</w:t>
            </w:r>
            <w:r w:rsidR="00BD3EDE">
              <w:rPr>
                <w:lang w:eastAsia="en-GB"/>
              </w:rPr>
              <w:t xml:space="preserve">3 </w:t>
            </w:r>
            <w:r w:rsidR="001977AC" w:rsidRPr="00305F6E">
              <w:rPr>
                <w:lang w:eastAsia="en-GB"/>
              </w:rPr>
              <w:t>O</w:t>
            </w:r>
            <w:r w:rsidR="001E2872" w:rsidRPr="00305F6E">
              <w:rPr>
                <w:lang w:eastAsia="en-GB"/>
              </w:rPr>
              <w:t>utline the mitotic cell cycle.</w:t>
            </w:r>
          </w:p>
          <w:p w14:paraId="3C92559D" w14:textId="77777777" w:rsidR="00252739" w:rsidRPr="00305F6E" w:rsidRDefault="00252739" w:rsidP="00FF17C4">
            <w:pPr>
              <w:pStyle w:val="BodyText"/>
              <w:rPr>
                <w:lang w:eastAsia="en-GB"/>
              </w:rPr>
            </w:pPr>
          </w:p>
          <w:p w14:paraId="1D1F68E0" w14:textId="34C594EA" w:rsidR="00FF17C4" w:rsidRPr="00305F6E" w:rsidRDefault="006361D6" w:rsidP="00FF17C4">
            <w:pPr>
              <w:pStyle w:val="BodyText"/>
              <w:rPr>
                <w:lang w:eastAsia="en-GB"/>
              </w:rPr>
            </w:pPr>
            <w:r w:rsidRPr="00FF17C4">
              <w:rPr>
                <w:bCs/>
                <w:lang w:eastAsia="en-GB"/>
              </w:rPr>
              <w:t>5.1</w:t>
            </w:r>
            <w:r>
              <w:rPr>
                <w:bCs/>
                <w:lang w:eastAsia="en-GB"/>
              </w:rPr>
              <w:t>.</w:t>
            </w:r>
            <w:r w:rsidR="00BD3EDE">
              <w:rPr>
                <w:lang w:eastAsia="en-GB"/>
              </w:rPr>
              <w:t>4</w:t>
            </w:r>
            <w:r w:rsidR="00FF17C4" w:rsidRPr="00305F6E">
              <w:rPr>
                <w:lang w:eastAsia="en-GB"/>
              </w:rPr>
              <w:t xml:space="preserve"> </w:t>
            </w:r>
            <w:r w:rsidR="001977AC" w:rsidRPr="00305F6E">
              <w:rPr>
                <w:lang w:eastAsia="en-GB"/>
              </w:rPr>
              <w:t>O</w:t>
            </w:r>
            <w:r w:rsidR="00FF17C4" w:rsidRPr="00305F6E">
              <w:rPr>
                <w:lang w:eastAsia="en-GB"/>
              </w:rPr>
              <w:t>utline the role of telomeres in preventing the loss of genes</w:t>
            </w:r>
            <w:r w:rsidR="00490E98">
              <w:rPr>
                <w:lang w:eastAsia="en-GB"/>
              </w:rPr>
              <w:t xml:space="preserve"> </w:t>
            </w:r>
            <w:r w:rsidR="00FF17C4" w:rsidRPr="00305F6E">
              <w:rPr>
                <w:lang w:eastAsia="en-GB"/>
              </w:rPr>
              <w:t>from the ends of chromosomes during DNA replication</w:t>
            </w:r>
            <w:r w:rsidR="001977AC" w:rsidRPr="00305F6E">
              <w:rPr>
                <w:lang w:eastAsia="en-GB"/>
              </w:rPr>
              <w:t>.</w:t>
            </w:r>
          </w:p>
          <w:p w14:paraId="54EB3177" w14:textId="77777777" w:rsidR="00252739" w:rsidRPr="00305F6E" w:rsidRDefault="00252739" w:rsidP="00FF17C4">
            <w:pPr>
              <w:pStyle w:val="BodyText"/>
              <w:rPr>
                <w:lang w:eastAsia="en-GB"/>
              </w:rPr>
            </w:pPr>
          </w:p>
          <w:p w14:paraId="59071850" w14:textId="4F46C891" w:rsidR="00FF17C4" w:rsidRPr="00305F6E" w:rsidRDefault="006361D6" w:rsidP="00FF17C4">
            <w:pPr>
              <w:pStyle w:val="BodyText"/>
              <w:rPr>
                <w:lang w:eastAsia="en-GB"/>
              </w:rPr>
            </w:pPr>
            <w:r w:rsidRPr="00FF17C4">
              <w:rPr>
                <w:bCs/>
                <w:lang w:eastAsia="en-GB"/>
              </w:rPr>
              <w:t>5.1</w:t>
            </w:r>
            <w:r>
              <w:rPr>
                <w:bCs/>
                <w:lang w:eastAsia="en-GB"/>
              </w:rPr>
              <w:t>.</w:t>
            </w:r>
            <w:r w:rsidR="0000394D">
              <w:rPr>
                <w:lang w:eastAsia="en-GB"/>
              </w:rPr>
              <w:t>5</w:t>
            </w:r>
            <w:r w:rsidR="00FF17C4" w:rsidRPr="00305F6E">
              <w:rPr>
                <w:lang w:eastAsia="en-GB"/>
              </w:rPr>
              <w:t xml:space="preserve"> </w:t>
            </w:r>
            <w:r w:rsidR="001977AC" w:rsidRPr="00305F6E">
              <w:rPr>
                <w:lang w:eastAsia="en-GB"/>
              </w:rPr>
              <w:t>O</w:t>
            </w:r>
            <w:r w:rsidR="00FF17C4" w:rsidRPr="00305F6E">
              <w:rPr>
                <w:lang w:eastAsia="en-GB"/>
              </w:rPr>
              <w:t>utline the role of stem cells in cell replacement and tissue repair by mitosis</w:t>
            </w:r>
            <w:r w:rsidR="001977AC" w:rsidRPr="00305F6E">
              <w:rPr>
                <w:lang w:eastAsia="en-GB"/>
              </w:rPr>
              <w:t>.</w:t>
            </w:r>
          </w:p>
          <w:p w14:paraId="5DD57C5E" w14:textId="77777777" w:rsidR="00252739" w:rsidRPr="00305F6E" w:rsidRDefault="00252739" w:rsidP="00FF17C4">
            <w:pPr>
              <w:pStyle w:val="BodyText"/>
              <w:rPr>
                <w:lang w:eastAsia="en-GB"/>
              </w:rPr>
            </w:pPr>
          </w:p>
          <w:p w14:paraId="460FE44F" w14:textId="26D3CDCA" w:rsidR="00FF17C4" w:rsidRPr="00305F6E" w:rsidRDefault="006361D6" w:rsidP="001977AC">
            <w:pPr>
              <w:pStyle w:val="BodyText"/>
              <w:rPr>
                <w:lang w:eastAsia="en-GB"/>
              </w:rPr>
            </w:pPr>
            <w:r w:rsidRPr="00FF17C4">
              <w:rPr>
                <w:bCs/>
                <w:lang w:eastAsia="en-GB"/>
              </w:rPr>
              <w:t>5.1</w:t>
            </w:r>
            <w:r>
              <w:rPr>
                <w:bCs/>
                <w:lang w:eastAsia="en-GB"/>
              </w:rPr>
              <w:t>.</w:t>
            </w:r>
            <w:r w:rsidR="002D7364">
              <w:rPr>
                <w:lang w:eastAsia="en-GB"/>
              </w:rPr>
              <w:t>6</w:t>
            </w:r>
            <w:r w:rsidR="00BD3EDE">
              <w:rPr>
                <w:lang w:eastAsia="en-GB"/>
              </w:rPr>
              <w:t xml:space="preserve"> </w:t>
            </w:r>
            <w:r w:rsidR="001977AC" w:rsidRPr="00305F6E">
              <w:rPr>
                <w:lang w:eastAsia="en-GB"/>
              </w:rPr>
              <w:t>E</w:t>
            </w:r>
            <w:r w:rsidR="00FF17C4" w:rsidRPr="00305F6E">
              <w:rPr>
                <w:lang w:eastAsia="en-GB"/>
              </w:rPr>
              <w:t>xplain how uncontrolled cell division can result in the formation of a tumour</w:t>
            </w:r>
            <w:r w:rsidR="001977AC" w:rsidRPr="00305F6E">
              <w:rPr>
                <w:lang w:eastAsia="en-GB"/>
              </w:rPr>
              <w:t>.</w:t>
            </w:r>
          </w:p>
        </w:tc>
        <w:tc>
          <w:tcPr>
            <w:tcW w:w="9639" w:type="dxa"/>
            <w:tcMar>
              <w:top w:w="113" w:type="dxa"/>
              <w:bottom w:w="113" w:type="dxa"/>
            </w:tcMar>
          </w:tcPr>
          <w:p w14:paraId="7CB9016D" w14:textId="1B92FB52" w:rsidR="00E71D7F" w:rsidRDefault="00201796" w:rsidP="00D82DD6">
            <w:pPr>
              <w:pStyle w:val="BodyText"/>
              <w:rPr>
                <w:lang w:eastAsia="en-GB"/>
              </w:rPr>
            </w:pPr>
            <w:r>
              <w:rPr>
                <w:lang w:eastAsia="en-GB"/>
              </w:rPr>
              <w:t xml:space="preserve">Learners work in groups of </w:t>
            </w:r>
            <w:r w:rsidR="00490E98">
              <w:rPr>
                <w:lang w:eastAsia="en-GB"/>
              </w:rPr>
              <w:t xml:space="preserve">three </w:t>
            </w:r>
            <w:r w:rsidR="003F7E06">
              <w:rPr>
                <w:lang w:eastAsia="en-GB"/>
              </w:rPr>
              <w:t>or</w:t>
            </w:r>
            <w:r w:rsidR="00490E98">
              <w:rPr>
                <w:lang w:eastAsia="en-GB"/>
              </w:rPr>
              <w:t xml:space="preserve"> four</w:t>
            </w:r>
            <w:r w:rsidRPr="00E27A95">
              <w:rPr>
                <w:lang w:eastAsia="en-GB"/>
              </w:rPr>
              <w:t xml:space="preserve"> to </w:t>
            </w:r>
            <w:r>
              <w:rPr>
                <w:lang w:eastAsia="en-GB"/>
              </w:rPr>
              <w:t xml:space="preserve">decide on </w:t>
            </w:r>
            <w:r w:rsidR="00E71D7F" w:rsidRPr="00E71D7F">
              <w:rPr>
                <w:lang w:eastAsia="en-GB"/>
              </w:rPr>
              <w:t xml:space="preserve">three ideas they </w:t>
            </w:r>
            <w:r w:rsidR="00A575EB">
              <w:rPr>
                <w:lang w:eastAsia="en-GB"/>
              </w:rPr>
              <w:t>know about cell division</w:t>
            </w:r>
            <w:r w:rsidR="00E71D7F" w:rsidRPr="00E71D7F">
              <w:rPr>
                <w:lang w:eastAsia="en-GB"/>
              </w:rPr>
              <w:t>. Then ask them to share their facts in groups and to compile a ma</w:t>
            </w:r>
            <w:r w:rsidR="00A575EB">
              <w:rPr>
                <w:lang w:eastAsia="en-GB"/>
              </w:rPr>
              <w:t>ster list</w:t>
            </w:r>
            <w:r w:rsidR="00E71D7F" w:rsidRPr="00E71D7F">
              <w:rPr>
                <w:lang w:eastAsia="en-GB"/>
              </w:rPr>
              <w:t xml:space="preserve">, with the most important at the top. Ask for ideas </w:t>
            </w:r>
            <w:r w:rsidR="00490E98">
              <w:rPr>
                <w:lang w:eastAsia="en-GB"/>
              </w:rPr>
              <w:t xml:space="preserve">as a </w:t>
            </w:r>
            <w:proofErr w:type="gramStart"/>
            <w:r w:rsidR="00490E98">
              <w:rPr>
                <w:lang w:eastAsia="en-GB"/>
              </w:rPr>
              <w:t>class,</w:t>
            </w:r>
            <w:r w:rsidR="00E71D7F" w:rsidRPr="00E71D7F">
              <w:rPr>
                <w:lang w:eastAsia="en-GB"/>
              </w:rPr>
              <w:t xml:space="preserve"> and</w:t>
            </w:r>
            <w:proofErr w:type="gramEnd"/>
            <w:r w:rsidR="00E71D7F" w:rsidRPr="00E71D7F">
              <w:rPr>
                <w:lang w:eastAsia="en-GB"/>
              </w:rPr>
              <w:t xml:space="preserve"> find out which other groups agreed. To make this activity more effective and inclusive, do not choose learners </w:t>
            </w:r>
            <w:proofErr w:type="gramStart"/>
            <w:r w:rsidR="00E71D7F" w:rsidRPr="00E71D7F">
              <w:rPr>
                <w:lang w:eastAsia="en-GB"/>
              </w:rPr>
              <w:t>on the basis of</w:t>
            </w:r>
            <w:proofErr w:type="gramEnd"/>
            <w:r w:rsidR="00E71D7F" w:rsidRPr="00E71D7F">
              <w:rPr>
                <w:lang w:eastAsia="en-GB"/>
              </w:rPr>
              <w:t xml:space="preserve"> ‘hands up.’ Instead, choose learners at random.</w:t>
            </w:r>
            <w:r w:rsidR="00CA39B5">
              <w:rPr>
                <w:lang w:eastAsia="en-GB"/>
              </w:rPr>
              <w:t xml:space="preserve"> Use </w:t>
            </w:r>
            <w:r w:rsidR="00CA39B5" w:rsidRPr="00CA39B5">
              <w:rPr>
                <w:lang w:eastAsia="en-GB"/>
              </w:rPr>
              <w:t>this opportunity to explain to learners the importance of</w:t>
            </w:r>
            <w:r w:rsidR="00E71D7F" w:rsidRPr="00CA39B5">
              <w:rPr>
                <w:lang w:eastAsia="en-GB"/>
              </w:rPr>
              <w:t xml:space="preserve"> </w:t>
            </w:r>
            <w:r w:rsidR="00CA39B5" w:rsidRPr="00CA39B5">
              <w:rPr>
                <w:lang w:eastAsia="en-GB"/>
              </w:rPr>
              <w:t>mitosis in the production of genetically identical daughter cells during</w:t>
            </w:r>
            <w:r w:rsidR="00CA39B5" w:rsidRPr="00693124">
              <w:rPr>
                <w:lang w:eastAsia="en-GB"/>
              </w:rPr>
              <w:t xml:space="preserve"> growth, </w:t>
            </w:r>
            <w:proofErr w:type="gramStart"/>
            <w:r w:rsidR="00CA39B5" w:rsidRPr="00693124">
              <w:rPr>
                <w:lang w:eastAsia="en-GB"/>
              </w:rPr>
              <w:t>replac</w:t>
            </w:r>
            <w:r w:rsidR="00CA39B5">
              <w:rPr>
                <w:lang w:eastAsia="en-GB"/>
              </w:rPr>
              <w:t>e</w:t>
            </w:r>
            <w:r w:rsidR="00CA39B5" w:rsidRPr="00693124">
              <w:rPr>
                <w:lang w:eastAsia="en-GB"/>
              </w:rPr>
              <w:t>ment</w:t>
            </w:r>
            <w:proofErr w:type="gramEnd"/>
            <w:r w:rsidR="00CA39B5">
              <w:rPr>
                <w:lang w:eastAsia="en-GB"/>
              </w:rPr>
              <w:t xml:space="preserve"> and</w:t>
            </w:r>
            <w:r w:rsidR="00CA39B5" w:rsidRPr="00693124">
              <w:rPr>
                <w:lang w:eastAsia="en-GB"/>
              </w:rPr>
              <w:t xml:space="preserve"> repair </w:t>
            </w:r>
            <w:r w:rsidR="00CA39B5">
              <w:rPr>
                <w:lang w:eastAsia="en-GB"/>
              </w:rPr>
              <w:t xml:space="preserve">(including the role of stem cells) </w:t>
            </w:r>
            <w:r w:rsidR="00CA39B5" w:rsidRPr="00693124">
              <w:rPr>
                <w:lang w:eastAsia="en-GB"/>
              </w:rPr>
              <w:t>and asexu</w:t>
            </w:r>
            <w:r w:rsidR="00CA39B5">
              <w:rPr>
                <w:lang w:eastAsia="en-GB"/>
              </w:rPr>
              <w:t>a</w:t>
            </w:r>
            <w:r w:rsidR="00CA39B5" w:rsidRPr="00693124">
              <w:rPr>
                <w:lang w:eastAsia="en-GB"/>
              </w:rPr>
              <w:t>l reproduction</w:t>
            </w:r>
            <w:r w:rsidR="00CA39B5">
              <w:rPr>
                <w:b/>
                <w:lang w:eastAsia="en-GB"/>
              </w:rPr>
              <w:t xml:space="preserve"> </w:t>
            </w:r>
            <w:r w:rsidR="00E71D7F" w:rsidRPr="00E71D7F">
              <w:rPr>
                <w:b/>
                <w:lang w:eastAsia="en-GB"/>
              </w:rPr>
              <w:t>(F)</w:t>
            </w:r>
          </w:p>
          <w:p w14:paraId="6078A96F" w14:textId="77777777" w:rsidR="00BA78B3" w:rsidRDefault="00BA78B3" w:rsidP="00D82DD6">
            <w:pPr>
              <w:pStyle w:val="BodyText"/>
              <w:rPr>
                <w:lang w:eastAsia="en-GB"/>
              </w:rPr>
            </w:pPr>
          </w:p>
          <w:p w14:paraId="064B972C" w14:textId="0839F7FA" w:rsidR="00490E98" w:rsidRDefault="00DD04E3" w:rsidP="00D82DD6">
            <w:pPr>
              <w:pStyle w:val="BodyText"/>
              <w:rPr>
                <w:lang w:eastAsia="en-GB"/>
              </w:rPr>
            </w:pPr>
            <w:r>
              <w:rPr>
                <w:lang w:eastAsia="en-GB"/>
              </w:rPr>
              <w:t>L</w:t>
            </w:r>
            <w:r w:rsidR="00BA78B3" w:rsidRPr="00BA78B3">
              <w:rPr>
                <w:lang w:eastAsia="en-GB"/>
              </w:rPr>
              <w:t xml:space="preserve">earners explore the </w:t>
            </w:r>
            <w:r>
              <w:rPr>
                <w:lang w:eastAsia="en-GB"/>
              </w:rPr>
              <w:t>structure</w:t>
            </w:r>
            <w:r w:rsidR="00BA78B3" w:rsidRPr="00BA78B3">
              <w:rPr>
                <w:lang w:eastAsia="en-GB"/>
              </w:rPr>
              <w:t xml:space="preserve"> of chromosomes </w:t>
            </w:r>
            <w:r>
              <w:rPr>
                <w:lang w:eastAsia="en-GB"/>
              </w:rPr>
              <w:t>using a</w:t>
            </w:r>
            <w:r w:rsidR="00BA78B3" w:rsidRPr="00BA78B3">
              <w:rPr>
                <w:lang w:eastAsia="en-GB"/>
              </w:rPr>
              <w:t xml:space="preserve"> karyotype. </w:t>
            </w:r>
            <w:r>
              <w:rPr>
                <w:lang w:eastAsia="en-GB"/>
              </w:rPr>
              <w:t>L</w:t>
            </w:r>
            <w:r w:rsidR="00BA78B3" w:rsidRPr="00BA78B3">
              <w:rPr>
                <w:lang w:eastAsia="en-GB"/>
              </w:rPr>
              <w:t xml:space="preserve">earners work together to group the chromosomes in pairs, and then identify the structures called sister chromatids, </w:t>
            </w:r>
            <w:proofErr w:type="gramStart"/>
            <w:r w:rsidR="00BA78B3" w:rsidRPr="00BA78B3">
              <w:rPr>
                <w:lang w:eastAsia="en-GB"/>
              </w:rPr>
              <w:t>centromeres</w:t>
            </w:r>
            <w:proofErr w:type="gramEnd"/>
            <w:r w:rsidR="00BA78B3" w:rsidRPr="00BA78B3">
              <w:rPr>
                <w:lang w:eastAsia="en-GB"/>
              </w:rPr>
              <w:t xml:space="preserve"> and telomeres. </w:t>
            </w:r>
            <w:r w:rsidR="00490E98">
              <w:rPr>
                <w:lang w:eastAsia="en-GB"/>
              </w:rPr>
              <w:t>Learners could fix t</w:t>
            </w:r>
            <w:r w:rsidR="00BA78B3" w:rsidRPr="00BA78B3">
              <w:rPr>
                <w:lang w:eastAsia="en-GB"/>
              </w:rPr>
              <w:t xml:space="preserve">he </w:t>
            </w:r>
            <w:proofErr w:type="spellStart"/>
            <w:r w:rsidR="00BA78B3" w:rsidRPr="00BA78B3">
              <w:rPr>
                <w:lang w:eastAsia="en-GB"/>
              </w:rPr>
              <w:t>karyograms</w:t>
            </w:r>
            <w:proofErr w:type="spellEnd"/>
            <w:r w:rsidR="00BA78B3" w:rsidRPr="00BA78B3">
              <w:rPr>
                <w:lang w:eastAsia="en-GB"/>
              </w:rPr>
              <w:t xml:space="preserve"> that </w:t>
            </w:r>
            <w:r w:rsidR="00490E98">
              <w:rPr>
                <w:lang w:eastAsia="en-GB"/>
              </w:rPr>
              <w:t>they</w:t>
            </w:r>
            <w:r w:rsidR="00BA78B3" w:rsidRPr="00BA78B3">
              <w:rPr>
                <w:lang w:eastAsia="en-GB"/>
              </w:rPr>
              <w:t xml:space="preserve"> produce into their study notes, </w:t>
            </w:r>
            <w:r w:rsidR="00490E98">
              <w:rPr>
                <w:lang w:eastAsia="en-GB"/>
              </w:rPr>
              <w:t>to</w:t>
            </w:r>
            <w:r w:rsidR="00BA78B3" w:rsidRPr="00BA78B3">
              <w:rPr>
                <w:lang w:eastAsia="en-GB"/>
              </w:rPr>
              <w:t xml:space="preserve"> provide a useful reference point during subsequent lessons</w:t>
            </w:r>
            <w:r w:rsidR="00E65E30">
              <w:rPr>
                <w:lang w:eastAsia="en-GB"/>
              </w:rPr>
              <w:t>.</w:t>
            </w:r>
            <w:r>
              <w:rPr>
                <w:lang w:eastAsia="en-GB"/>
              </w:rPr>
              <w:t xml:space="preserve"> </w:t>
            </w:r>
          </w:p>
          <w:p w14:paraId="3739CCFD" w14:textId="77777777" w:rsidR="00490E98" w:rsidRDefault="00490E98" w:rsidP="00D82DD6">
            <w:pPr>
              <w:pStyle w:val="BodyText"/>
              <w:rPr>
                <w:lang w:eastAsia="en-GB"/>
              </w:rPr>
            </w:pPr>
          </w:p>
          <w:p w14:paraId="39B45B20" w14:textId="18BF8D99" w:rsidR="00490E98" w:rsidRDefault="00DD04E3" w:rsidP="00D82DD6">
            <w:pPr>
              <w:pStyle w:val="BodyText"/>
              <w:rPr>
                <w:rStyle w:val="Hyperlink"/>
              </w:rPr>
            </w:pPr>
            <w:r>
              <w:t xml:space="preserve">Show a range of simplified and actual electron micrographs of chromosomes and their ultrastructure. Recommended animations which are good for consolidating </w:t>
            </w:r>
            <w:r w:rsidR="00490E98">
              <w:t xml:space="preserve">learners’ </w:t>
            </w:r>
            <w:r>
              <w:t xml:space="preserve">understanding of packaging DNA include: </w:t>
            </w:r>
            <w:r w:rsidR="00490E98">
              <w:br/>
            </w:r>
            <w:hyperlink r:id="rId61" w:history="1">
              <w:r w:rsidRPr="00305F6E">
                <w:rPr>
                  <w:rStyle w:val="WebLink"/>
                </w:rPr>
                <w:t>www.hhmi.org/biointeractive/dna-packaging</w:t>
              </w:r>
            </w:hyperlink>
            <w:r w:rsidRPr="00F1270D">
              <w:rPr>
                <w:rStyle w:val="Hyperlink"/>
              </w:rPr>
              <w:t xml:space="preserve"> </w:t>
            </w:r>
          </w:p>
          <w:p w14:paraId="146529E4" w14:textId="33CA4F18" w:rsidR="00BA78B3" w:rsidRDefault="00A633F2" w:rsidP="00D82DD6">
            <w:pPr>
              <w:pStyle w:val="BodyText"/>
              <w:rPr>
                <w:lang w:eastAsia="en-GB"/>
              </w:rPr>
            </w:pPr>
            <w:hyperlink r:id="rId62" w:history="1">
              <w:r w:rsidR="00DD04E3" w:rsidRPr="00305F6E">
                <w:rPr>
                  <w:rStyle w:val="WebLink"/>
                </w:rPr>
                <w:t>www.dnalc.org/resources/3d/07-how-dna-is-packaged-basic.html</w:t>
              </w:r>
            </w:hyperlink>
          </w:p>
          <w:p w14:paraId="76849CAB" w14:textId="77777777" w:rsidR="00E65E30" w:rsidRDefault="00E65E30" w:rsidP="00D82DD6">
            <w:pPr>
              <w:pStyle w:val="BodyText"/>
            </w:pPr>
          </w:p>
          <w:p w14:paraId="30A283B3" w14:textId="73491226" w:rsidR="00DD04E3" w:rsidRDefault="00DD04E3" w:rsidP="00DD04E3">
            <w:pPr>
              <w:pStyle w:val="BodyText"/>
            </w:pPr>
            <w:r w:rsidRPr="00A64295">
              <w:t>Learn</w:t>
            </w:r>
            <w:r>
              <w:t>ers sequence a set of diagrams</w:t>
            </w:r>
            <w:r w:rsidR="001E2872">
              <w:t xml:space="preserve"> into a flow chart</w:t>
            </w:r>
            <w:r>
              <w:t xml:space="preserve"> </w:t>
            </w:r>
            <w:r w:rsidRPr="00A64295">
              <w:t>showing changes that occur to result in a tumour (</w:t>
            </w:r>
            <w:r>
              <w:t>must</w:t>
            </w:r>
            <w:r w:rsidRPr="00A64295">
              <w:t xml:space="preserve"> include an abnormal mass from which two arrows emerge to a benign growth and a cancerous (malignant) growth</w:t>
            </w:r>
            <w:r>
              <w:t xml:space="preserve">. </w:t>
            </w:r>
            <w:r w:rsidRPr="00DD04E3">
              <w:rPr>
                <w:b/>
              </w:rPr>
              <w:t>(I)</w:t>
            </w:r>
          </w:p>
          <w:p w14:paraId="6426A046" w14:textId="77777777" w:rsidR="002328CD" w:rsidRDefault="002328CD" w:rsidP="002328CD">
            <w:pPr>
              <w:pStyle w:val="BodyText"/>
            </w:pPr>
          </w:p>
          <w:p w14:paraId="5E2376D9" w14:textId="6791B2F5" w:rsidR="001E2872" w:rsidRDefault="003F7E06" w:rsidP="001E2872">
            <w:pPr>
              <w:pStyle w:val="BodyText"/>
              <w:rPr>
                <w:lang w:eastAsia="en-GB"/>
              </w:rPr>
            </w:pPr>
            <w:r>
              <w:rPr>
                <w:lang w:eastAsia="en-GB"/>
              </w:rPr>
              <w:t xml:space="preserve">Tell </w:t>
            </w:r>
            <w:r w:rsidR="001E2872">
              <w:rPr>
                <w:lang w:eastAsia="en-GB"/>
              </w:rPr>
              <w:t xml:space="preserve">learners that they must work in pairs or groups of three to identify the ‘odd one out’ in a series of three key words. </w:t>
            </w:r>
            <w:r w:rsidR="00490E98">
              <w:rPr>
                <w:lang w:eastAsia="en-GB"/>
              </w:rPr>
              <w:t>Display a</w:t>
            </w:r>
            <w:r w:rsidR="001E2872">
              <w:rPr>
                <w:lang w:eastAsia="en-GB"/>
              </w:rPr>
              <w:t xml:space="preserve"> series of key words in triplets on the board or provide on </w:t>
            </w:r>
            <w:proofErr w:type="gramStart"/>
            <w:r w:rsidR="001E2872">
              <w:rPr>
                <w:lang w:eastAsia="en-GB"/>
              </w:rPr>
              <w:t>paper, and</w:t>
            </w:r>
            <w:proofErr w:type="gramEnd"/>
            <w:r w:rsidR="001E2872">
              <w:rPr>
                <w:lang w:eastAsia="en-GB"/>
              </w:rPr>
              <w:t xml:space="preserve"> </w:t>
            </w:r>
            <w:r w:rsidR="00490E98">
              <w:rPr>
                <w:lang w:eastAsia="en-GB"/>
              </w:rPr>
              <w:t xml:space="preserve">ask </w:t>
            </w:r>
            <w:r w:rsidR="001E2872">
              <w:rPr>
                <w:lang w:eastAsia="en-GB"/>
              </w:rPr>
              <w:t xml:space="preserve">learners to discuss which one is less related to the other two terms. They must justify their decisions. Examples include: ‘chromatid, chromosome, centromere?’ </w:t>
            </w:r>
            <w:r w:rsidR="00490E98">
              <w:rPr>
                <w:lang w:eastAsia="en-GB"/>
              </w:rPr>
              <w:t>(</w:t>
            </w:r>
            <w:proofErr w:type="gramStart"/>
            <w:r w:rsidR="001E2872">
              <w:rPr>
                <w:lang w:eastAsia="en-GB"/>
              </w:rPr>
              <w:t>here</w:t>
            </w:r>
            <w:proofErr w:type="gramEnd"/>
            <w:r w:rsidR="001E2872">
              <w:rPr>
                <w:lang w:eastAsia="en-GB"/>
              </w:rPr>
              <w:t>, centromere would be the odd one out as it does not consist of a strand of DNA identical to the others</w:t>
            </w:r>
            <w:r w:rsidR="00490E98">
              <w:rPr>
                <w:lang w:eastAsia="en-GB"/>
              </w:rPr>
              <w:t>).</w:t>
            </w:r>
            <w:r w:rsidR="001E2872">
              <w:rPr>
                <w:lang w:eastAsia="en-GB"/>
              </w:rPr>
              <w:t xml:space="preserve"> </w:t>
            </w:r>
            <w:r w:rsidR="001E2872" w:rsidRPr="001E2872">
              <w:rPr>
                <w:b/>
                <w:lang w:eastAsia="en-GB"/>
              </w:rPr>
              <w:t>(F)</w:t>
            </w:r>
          </w:p>
          <w:p w14:paraId="7F1EDD79" w14:textId="77777777" w:rsidR="001E2872" w:rsidRDefault="001E2872" w:rsidP="002328CD">
            <w:pPr>
              <w:pStyle w:val="BodyText"/>
            </w:pPr>
          </w:p>
          <w:p w14:paraId="6AB6794C" w14:textId="5B8B4DE0" w:rsidR="00E65E30" w:rsidRPr="00BA78B3" w:rsidRDefault="00671082">
            <w:pPr>
              <w:pStyle w:val="BodyText"/>
            </w:pPr>
            <w:r w:rsidRPr="00543029">
              <w:rPr>
                <w:b/>
              </w:rPr>
              <w:t>Extension</w:t>
            </w:r>
            <w:r w:rsidR="00A434D2" w:rsidRPr="00543029">
              <w:rPr>
                <w:b/>
              </w:rPr>
              <w:t xml:space="preserve"> activity</w:t>
            </w:r>
            <w:r w:rsidR="00A434D2">
              <w:t>: To link this topic with cell signalling (</w:t>
            </w:r>
            <w:r w:rsidR="004C7161">
              <w:rPr>
                <w:lang w:eastAsia="en-GB"/>
              </w:rPr>
              <w:t>Topic</w:t>
            </w:r>
            <w:r w:rsidR="004C7161" w:rsidRPr="008754C3">
              <w:rPr>
                <w:lang w:eastAsia="en-GB"/>
              </w:rPr>
              <w:t xml:space="preserve"> </w:t>
            </w:r>
            <w:r w:rsidR="00A434D2">
              <w:t>4), challenge learners to research the control of the cell cycle, including checkpoint protein kinases and the process of phosphorylation</w:t>
            </w:r>
            <w:r w:rsidR="00DD04E3">
              <w:t>.</w:t>
            </w:r>
          </w:p>
        </w:tc>
      </w:tr>
      <w:tr w:rsidR="00FF17C4" w:rsidRPr="004A4E17" w14:paraId="0C382B72" w14:textId="77777777" w:rsidTr="006D0EA9">
        <w:tblPrEx>
          <w:tblCellMar>
            <w:top w:w="0" w:type="dxa"/>
            <w:bottom w:w="0" w:type="dxa"/>
          </w:tblCellMar>
        </w:tblPrEx>
        <w:tc>
          <w:tcPr>
            <w:tcW w:w="2127" w:type="dxa"/>
            <w:tcMar>
              <w:top w:w="113" w:type="dxa"/>
              <w:bottom w:w="113" w:type="dxa"/>
            </w:tcMar>
          </w:tcPr>
          <w:p w14:paraId="29B83F08" w14:textId="77777777" w:rsidR="00FF17C4" w:rsidRDefault="00FF17C4" w:rsidP="00D82DD6">
            <w:pPr>
              <w:pStyle w:val="BodyText"/>
              <w:rPr>
                <w:lang w:eastAsia="en-GB"/>
              </w:rPr>
            </w:pPr>
            <w:r w:rsidRPr="00FF17C4">
              <w:rPr>
                <w:lang w:eastAsia="en-GB"/>
              </w:rPr>
              <w:lastRenderedPageBreak/>
              <w:t>5.2 Chromosome behaviour in mitosis</w:t>
            </w:r>
          </w:p>
          <w:p w14:paraId="1C56EC3A" w14:textId="77777777" w:rsidR="00230AF5" w:rsidRDefault="00230AF5" w:rsidP="00D82DD6">
            <w:pPr>
              <w:pStyle w:val="BodyText"/>
              <w:rPr>
                <w:lang w:eastAsia="en-GB"/>
              </w:rPr>
            </w:pPr>
          </w:p>
          <w:p w14:paraId="4DB12A23" w14:textId="7C41F0C3" w:rsidR="00230AF5" w:rsidRPr="00305F6E" w:rsidRDefault="00230AF5" w:rsidP="00230AF5">
            <w:pPr>
              <w:pStyle w:val="BodyText"/>
              <w:rPr>
                <w:b/>
                <w:bCs/>
                <w:color w:val="E21951"/>
                <w:lang w:eastAsia="en-GB"/>
              </w:rPr>
            </w:pPr>
            <w:r w:rsidRPr="00305F6E">
              <w:rPr>
                <w:b/>
                <w:bCs/>
                <w:color w:val="E21951"/>
                <w:lang w:eastAsia="en-GB"/>
              </w:rPr>
              <w:t xml:space="preserve">KC1 </w:t>
            </w:r>
          </w:p>
          <w:p w14:paraId="7051D237" w14:textId="77777777" w:rsidR="00CA49D4" w:rsidRPr="00305F6E" w:rsidRDefault="00CA49D4" w:rsidP="00CA49D4">
            <w:pPr>
              <w:pStyle w:val="BodyText"/>
              <w:rPr>
                <w:b/>
                <w:bCs/>
                <w:color w:val="E21951"/>
                <w:lang w:eastAsia="en-GB"/>
              </w:rPr>
            </w:pPr>
          </w:p>
          <w:p w14:paraId="0DFA7767" w14:textId="51123B98" w:rsidR="00CA49D4" w:rsidRPr="00305F6E" w:rsidRDefault="00CA49D4" w:rsidP="00CA49D4">
            <w:pPr>
              <w:pStyle w:val="BodyText"/>
              <w:rPr>
                <w:b/>
                <w:bCs/>
                <w:color w:val="E21951"/>
                <w:lang w:eastAsia="en-GB"/>
              </w:rPr>
            </w:pPr>
            <w:r w:rsidRPr="00305F6E">
              <w:rPr>
                <w:b/>
                <w:bCs/>
                <w:color w:val="E21951"/>
                <w:lang w:eastAsia="en-GB"/>
              </w:rPr>
              <w:t xml:space="preserve">KC3 </w:t>
            </w:r>
          </w:p>
          <w:p w14:paraId="19D7367B" w14:textId="77777777" w:rsidR="00CA49D4" w:rsidRDefault="00CA49D4" w:rsidP="00230AF5">
            <w:pPr>
              <w:pStyle w:val="BodyText"/>
              <w:rPr>
                <w:lang w:eastAsia="en-GB"/>
              </w:rPr>
            </w:pPr>
          </w:p>
          <w:p w14:paraId="56B073A0" w14:textId="48A82AF4" w:rsidR="00230AF5" w:rsidRPr="004A4E17" w:rsidRDefault="00230AF5" w:rsidP="00D82DD6">
            <w:pPr>
              <w:pStyle w:val="BodyText"/>
              <w:rPr>
                <w:lang w:eastAsia="en-GB"/>
              </w:rPr>
            </w:pPr>
          </w:p>
        </w:tc>
        <w:tc>
          <w:tcPr>
            <w:tcW w:w="2835" w:type="dxa"/>
            <w:tcMar>
              <w:top w:w="113" w:type="dxa"/>
              <w:bottom w:w="113" w:type="dxa"/>
            </w:tcMar>
          </w:tcPr>
          <w:p w14:paraId="31CC7E06" w14:textId="4ECBC4FD" w:rsidR="00FF17C4" w:rsidRPr="00305F6E" w:rsidRDefault="006361D6" w:rsidP="00FF17C4">
            <w:pPr>
              <w:pStyle w:val="BodyText"/>
              <w:rPr>
                <w:lang w:eastAsia="en-GB"/>
              </w:rPr>
            </w:pPr>
            <w:r>
              <w:rPr>
                <w:bCs/>
                <w:lang w:eastAsia="en-GB"/>
              </w:rPr>
              <w:t>5.2.</w:t>
            </w:r>
            <w:r w:rsidR="002D7364">
              <w:rPr>
                <w:lang w:eastAsia="en-GB"/>
              </w:rPr>
              <w:t>1</w:t>
            </w:r>
            <w:r w:rsidR="00BD3EDE">
              <w:rPr>
                <w:lang w:eastAsia="en-GB"/>
              </w:rPr>
              <w:t xml:space="preserve"> </w:t>
            </w:r>
            <w:r w:rsidR="001977AC" w:rsidRPr="00305F6E">
              <w:rPr>
                <w:lang w:eastAsia="en-GB"/>
              </w:rPr>
              <w:t>D</w:t>
            </w:r>
            <w:r w:rsidR="00FF17C4" w:rsidRPr="00305F6E">
              <w:rPr>
                <w:lang w:eastAsia="en-GB"/>
              </w:rPr>
              <w:t xml:space="preserve">escribe the behaviour of chromosomes in plant and animal cells during the mitotic cell cycle and the associated behaviour of the nuclear envelope, the cell surface </w:t>
            </w:r>
            <w:proofErr w:type="gramStart"/>
            <w:r w:rsidR="00FF17C4" w:rsidRPr="00305F6E">
              <w:rPr>
                <w:lang w:eastAsia="en-GB"/>
              </w:rPr>
              <w:t>membrane</w:t>
            </w:r>
            <w:proofErr w:type="gramEnd"/>
            <w:r w:rsidR="00FF17C4" w:rsidRPr="00305F6E">
              <w:rPr>
                <w:lang w:eastAsia="en-GB"/>
              </w:rPr>
              <w:t xml:space="preserve"> and the spindle (names of the main stages of mitosis are expected: prophase, metaphase, anaphase and telophase)</w:t>
            </w:r>
            <w:r w:rsidR="001977AC" w:rsidRPr="00305F6E">
              <w:rPr>
                <w:lang w:eastAsia="en-GB"/>
              </w:rPr>
              <w:t>.</w:t>
            </w:r>
          </w:p>
          <w:p w14:paraId="62110FB1" w14:textId="77777777" w:rsidR="00252739" w:rsidRPr="00305F6E" w:rsidRDefault="00252739" w:rsidP="00FF17C4">
            <w:pPr>
              <w:pStyle w:val="BodyText"/>
              <w:rPr>
                <w:lang w:eastAsia="en-GB"/>
              </w:rPr>
            </w:pPr>
          </w:p>
          <w:p w14:paraId="569A2C72" w14:textId="1225D0EE" w:rsidR="00FF17C4" w:rsidRPr="00305F6E" w:rsidRDefault="006361D6" w:rsidP="001977AC">
            <w:pPr>
              <w:pStyle w:val="BodyText"/>
              <w:rPr>
                <w:lang w:eastAsia="en-GB"/>
              </w:rPr>
            </w:pPr>
            <w:r>
              <w:rPr>
                <w:bCs/>
                <w:lang w:eastAsia="en-GB"/>
              </w:rPr>
              <w:t>5.2.</w:t>
            </w:r>
            <w:r w:rsidR="0000394D">
              <w:rPr>
                <w:lang w:eastAsia="en-GB"/>
              </w:rPr>
              <w:t>2</w:t>
            </w:r>
            <w:r w:rsidR="00FF17C4" w:rsidRPr="00305F6E">
              <w:rPr>
                <w:lang w:eastAsia="en-GB"/>
              </w:rPr>
              <w:t xml:space="preserve"> </w:t>
            </w:r>
            <w:r w:rsidR="001977AC" w:rsidRPr="00305F6E">
              <w:rPr>
                <w:lang w:eastAsia="en-GB"/>
              </w:rPr>
              <w:t>I</w:t>
            </w:r>
            <w:r w:rsidR="00FF17C4" w:rsidRPr="00305F6E">
              <w:rPr>
                <w:lang w:eastAsia="en-GB"/>
              </w:rPr>
              <w:t xml:space="preserve">nterpret photomicrographs, </w:t>
            </w:r>
            <w:proofErr w:type="gramStart"/>
            <w:r w:rsidR="00FF17C4" w:rsidRPr="00305F6E">
              <w:rPr>
                <w:lang w:eastAsia="en-GB"/>
              </w:rPr>
              <w:t>diagrams</w:t>
            </w:r>
            <w:proofErr w:type="gramEnd"/>
            <w:r w:rsidR="00FF17C4" w:rsidRPr="00305F6E">
              <w:rPr>
                <w:lang w:eastAsia="en-GB"/>
              </w:rPr>
              <w:t xml:space="preserve"> and microscope slides of cells in different stages of the mitotic cell cycle and identify the main stages of mitosis</w:t>
            </w:r>
            <w:r w:rsidR="001977AC" w:rsidRPr="00305F6E">
              <w:rPr>
                <w:lang w:eastAsia="en-GB"/>
              </w:rPr>
              <w:t>.</w:t>
            </w:r>
          </w:p>
        </w:tc>
        <w:tc>
          <w:tcPr>
            <w:tcW w:w="9639" w:type="dxa"/>
            <w:tcMar>
              <w:top w:w="113" w:type="dxa"/>
              <w:bottom w:w="113" w:type="dxa"/>
            </w:tcMar>
          </w:tcPr>
          <w:tbl>
            <w:tblPr>
              <w:tblStyle w:val="TableGrid"/>
              <w:tblW w:w="0" w:type="auto"/>
              <w:tblLayout w:type="fixed"/>
              <w:tblLook w:val="04A0" w:firstRow="1" w:lastRow="0" w:firstColumn="1" w:lastColumn="0" w:noHBand="0" w:noVBand="1"/>
            </w:tblPr>
            <w:tblGrid>
              <w:gridCol w:w="1726"/>
              <w:gridCol w:w="8391"/>
            </w:tblGrid>
            <w:tr w:rsidR="00111106" w:rsidRPr="00B369CD" w14:paraId="322FF354" w14:textId="77777777" w:rsidTr="00111106">
              <w:tc>
                <w:tcPr>
                  <w:tcW w:w="1726" w:type="dxa"/>
                  <w:shd w:val="clear" w:color="auto" w:fill="E21951"/>
                </w:tcPr>
                <w:p w14:paraId="27FCA05D" w14:textId="77777777" w:rsidR="00111106" w:rsidRPr="00B369CD" w:rsidRDefault="00111106" w:rsidP="00111106">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21A0D59F" w14:textId="77777777" w:rsidR="00111106" w:rsidRPr="00B369CD" w:rsidRDefault="00111106" w:rsidP="00111106">
                  <w:pPr>
                    <w:pStyle w:val="BodyText"/>
                    <w:tabs>
                      <w:tab w:val="left" w:pos="1995"/>
                      <w:tab w:val="left" w:pos="3795"/>
                    </w:tabs>
                  </w:pPr>
                  <w:r>
                    <w:tab/>
                  </w:r>
                  <w:r>
                    <w:tab/>
                  </w:r>
                </w:p>
              </w:tc>
            </w:tr>
            <w:tr w:rsidR="00111106" w:rsidRPr="00B369CD" w14:paraId="531F2596" w14:textId="77777777" w:rsidTr="00111106">
              <w:tc>
                <w:tcPr>
                  <w:tcW w:w="10117" w:type="dxa"/>
                  <w:gridSpan w:val="2"/>
                </w:tcPr>
                <w:p w14:paraId="7496AAB0" w14:textId="21DC1BB2" w:rsidR="00111106" w:rsidRPr="00B369CD" w:rsidRDefault="00111106" w:rsidP="00111106">
                  <w:pPr>
                    <w:pStyle w:val="BodyText"/>
                  </w:pPr>
                  <w:r w:rsidRPr="00B369CD">
                    <w:t xml:space="preserve">Carry out the </w:t>
                  </w:r>
                  <w:r w:rsidR="00AB2757" w:rsidRPr="00887FC9">
                    <w:rPr>
                      <w:i/>
                    </w:rPr>
                    <w:t>Investigating mitosis by preparing a root tip squash</w:t>
                  </w:r>
                  <w:r w:rsidR="00AB2757" w:rsidRPr="00887FC9">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6B712653" w14:textId="77777777" w:rsidR="00111106" w:rsidRDefault="00111106" w:rsidP="00D82DD6">
            <w:pPr>
              <w:pStyle w:val="BodyText"/>
              <w:rPr>
                <w:b/>
              </w:rPr>
            </w:pPr>
          </w:p>
          <w:p w14:paraId="054DDA23" w14:textId="2A66795F" w:rsidR="00C00ED1" w:rsidRDefault="00F21B04" w:rsidP="00D82DD6">
            <w:pPr>
              <w:pStyle w:val="BodyText"/>
            </w:pPr>
            <w:r w:rsidRPr="00887FC9">
              <w:t>In this task, learners</w:t>
            </w:r>
            <w:r>
              <w:t xml:space="preserve"> prepare</w:t>
            </w:r>
            <w:r w:rsidRPr="00887FC9">
              <w:t xml:space="preserve"> a root tip squash for viewing with a light microscope, </w:t>
            </w:r>
            <w:proofErr w:type="gramStart"/>
            <w:r w:rsidRPr="00887FC9">
              <w:t>in order to</w:t>
            </w:r>
            <w:proofErr w:type="gramEnd"/>
            <w:r w:rsidRPr="00887FC9">
              <w:t xml:space="preserve"> identify cells in different stages of mitosis. </w:t>
            </w:r>
            <w:r>
              <w:t>As part of this task, learners carry out activities requiring knowledge of e</w:t>
            </w:r>
            <w:r w:rsidRPr="00FA1327">
              <w:t xml:space="preserve">yepiece graticules </w:t>
            </w:r>
            <w:r w:rsidR="00F32E15">
              <w:t>and</w:t>
            </w:r>
            <w:r w:rsidR="00F32E15" w:rsidRPr="00FA1327">
              <w:t xml:space="preserve"> </w:t>
            </w:r>
            <w:r w:rsidRPr="00FA1327">
              <w:t xml:space="preserve">stage </w:t>
            </w:r>
            <w:proofErr w:type="spellStart"/>
            <w:r w:rsidRPr="00FA1327">
              <w:t>micrometers</w:t>
            </w:r>
            <w:proofErr w:type="spellEnd"/>
            <w:r>
              <w:t xml:space="preserve"> and </w:t>
            </w:r>
            <w:r w:rsidR="00F32E15">
              <w:t xml:space="preserve">of </w:t>
            </w:r>
            <w:r>
              <w:t>drawing scientifically. There are also opportunities to evaluate a range of investigation plans.</w:t>
            </w:r>
          </w:p>
          <w:p w14:paraId="44DFC803" w14:textId="77777777" w:rsidR="0055740D" w:rsidRDefault="0055740D" w:rsidP="00C00ED1">
            <w:pPr>
              <w:pStyle w:val="BodyText"/>
            </w:pPr>
          </w:p>
          <w:p w14:paraId="721DAC24" w14:textId="01A06B2F" w:rsidR="00B769A1" w:rsidRPr="00B769A1" w:rsidRDefault="00B769A1" w:rsidP="00B769A1">
            <w:pPr>
              <w:pStyle w:val="BodyText"/>
            </w:pPr>
            <w:r>
              <w:rPr>
                <w:lang w:eastAsia="en-GB"/>
              </w:rPr>
              <w:t>Prepare</w:t>
            </w:r>
            <w:r w:rsidRPr="00C64D34">
              <w:rPr>
                <w:lang w:eastAsia="en-GB"/>
              </w:rPr>
              <w:t xml:space="preserve"> seven images of cells undergoing different stages of mitosis, printed on A3 paper (ideally laminated). Ask seven volunteers to hold up one of the seven images each, so that the whole class can see. Ask the rest of the class to rearrange the volunteers in the correct order to show the process of mitosis from start to finish – and asking the first and final members to then form a circle, to emphasise that it is a cycle.</w:t>
            </w:r>
            <w:r>
              <w:rPr>
                <w:lang w:eastAsia="en-GB"/>
              </w:rPr>
              <w:t xml:space="preserve"> </w:t>
            </w:r>
            <w:r w:rsidR="00F32E15">
              <w:t>Then give e</w:t>
            </w:r>
            <w:r>
              <w:t>ach member of the ‘audience’ a card that contains a descr</w:t>
            </w:r>
            <w:r w:rsidR="00015C45">
              <w:t>i</w:t>
            </w:r>
            <w:r>
              <w:t>ption of an event during mitosis.</w:t>
            </w:r>
            <w:r w:rsidRPr="00787B22">
              <w:t xml:space="preserve"> </w:t>
            </w:r>
            <w:r>
              <w:t>Learners stand by the learner holding the</w:t>
            </w:r>
            <w:r w:rsidRPr="00787B22">
              <w:t xml:space="preserve"> appropriate </w:t>
            </w:r>
            <w:r>
              <w:t>A3 sheet</w:t>
            </w:r>
            <w:r w:rsidRPr="00787B22">
              <w:t>.</w:t>
            </w:r>
            <w:r>
              <w:t xml:space="preserve"> </w:t>
            </w:r>
            <w:r w:rsidR="00D0776B">
              <w:t xml:space="preserve">Animations can be used to reinforce this knowledge: </w:t>
            </w:r>
            <w:hyperlink r:id="rId63" w:history="1">
              <w:r w:rsidR="00D0776B" w:rsidRPr="00305F6E">
                <w:rPr>
                  <w:rStyle w:val="WebLink"/>
                </w:rPr>
                <w:t>www.cellsalive.com/cell_cycle_js.htm</w:t>
              </w:r>
            </w:hyperlink>
            <w:r w:rsidR="00D0776B">
              <w:t xml:space="preserve"> and </w:t>
            </w:r>
            <w:hyperlink r:id="rId64" w:history="1">
              <w:r w:rsidR="00D0776B" w:rsidRPr="00305F6E">
                <w:rPr>
                  <w:rStyle w:val="WebLink"/>
                </w:rPr>
                <w:t>www.biology.arizona.edu/cell_bio/tutorials/cell_cycle/mitosis_movie.html</w:t>
              </w:r>
            </w:hyperlink>
          </w:p>
          <w:p w14:paraId="41551584" w14:textId="77777777" w:rsidR="00123339" w:rsidRDefault="00123339" w:rsidP="00123339">
            <w:pPr>
              <w:pStyle w:val="BodyText"/>
            </w:pPr>
          </w:p>
          <w:p w14:paraId="3444754F" w14:textId="13269FA9" w:rsidR="00123339" w:rsidRDefault="00123339" w:rsidP="00C00ED1">
            <w:pPr>
              <w:pStyle w:val="BodyText"/>
            </w:pPr>
            <w:r>
              <w:t xml:space="preserve">Prepare a written text that summarises the concepts that learners have studied in this subtopic. Include </w:t>
            </w:r>
            <w:r w:rsidR="00D0776B">
              <w:t>some</w:t>
            </w:r>
            <w:r>
              <w:t xml:space="preserve"> conceptual errors such as ‘anaphase is the longest stage of mitosis’ and ‘spindle fibres attach to the telomeres during prophase.’ </w:t>
            </w:r>
            <w:proofErr w:type="gramStart"/>
            <w:r w:rsidR="00D0776B">
              <w:t>L</w:t>
            </w:r>
            <w:r>
              <w:t>earners</w:t>
            </w:r>
            <w:proofErr w:type="gramEnd"/>
            <w:r>
              <w:t xml:space="preserve"> spot and circle as many mistakes as possible, and offer corrections. </w:t>
            </w:r>
            <w:r w:rsidRPr="00123339">
              <w:rPr>
                <w:b/>
              </w:rPr>
              <w:t>(F)</w:t>
            </w:r>
          </w:p>
          <w:p w14:paraId="33E504E5" w14:textId="77777777" w:rsidR="00A434D2" w:rsidRDefault="00A434D2" w:rsidP="00C00ED1">
            <w:pPr>
              <w:pStyle w:val="BodyText"/>
              <w:rPr>
                <w:lang w:eastAsia="en-GB"/>
              </w:rPr>
            </w:pPr>
          </w:p>
          <w:p w14:paraId="73A7ECE6" w14:textId="023C8B1F" w:rsidR="00C00ED1" w:rsidRPr="004A4E17" w:rsidRDefault="00671082" w:rsidP="00B769A1">
            <w:pPr>
              <w:pStyle w:val="BodyText"/>
            </w:pPr>
            <w:r w:rsidRPr="00543029">
              <w:rPr>
                <w:b/>
              </w:rPr>
              <w:t>Extension</w:t>
            </w:r>
            <w:r w:rsidR="00A434D2" w:rsidRPr="00543029">
              <w:rPr>
                <w:b/>
              </w:rPr>
              <w:t xml:space="preserve"> activity</w:t>
            </w:r>
            <w:r w:rsidR="00A434D2">
              <w:t xml:space="preserve">: </w:t>
            </w:r>
            <w:r>
              <w:t>Challenge learners</w:t>
            </w:r>
            <w:r w:rsidR="00A434D2">
              <w:t xml:space="preserve"> </w:t>
            </w:r>
            <w:r w:rsidR="00072E7D">
              <w:t>to</w:t>
            </w:r>
            <w:r w:rsidR="00A434D2">
              <w:t xml:space="preserve"> calculate the mitotic index of a plant tissue and ask them to </w:t>
            </w:r>
            <w:r>
              <w:t>consider</w:t>
            </w:r>
            <w:r w:rsidR="00A434D2">
              <w:t xml:space="preserve"> how the measurement of the mitotic index </w:t>
            </w:r>
            <w:r w:rsidR="00487522">
              <w:t>can</w:t>
            </w:r>
            <w:r w:rsidR="00A434D2">
              <w:t xml:space="preserve"> be used as a means of investigating the effect of a named variable on plant tissue growth.</w:t>
            </w:r>
            <w:r w:rsidR="00C64D34" w:rsidRPr="00C64D34">
              <w:rPr>
                <w:lang w:eastAsia="en-GB"/>
              </w:rPr>
              <w:t xml:space="preserve"> </w:t>
            </w:r>
          </w:p>
        </w:tc>
      </w:tr>
      <w:tr w:rsidR="00FF17C4" w:rsidRPr="004A4E17" w14:paraId="2956B435" w14:textId="77777777" w:rsidTr="006D0EA9">
        <w:trPr>
          <w:trHeight w:hRule="exact" w:val="440"/>
          <w:tblHeader/>
        </w:trPr>
        <w:tc>
          <w:tcPr>
            <w:tcW w:w="14601" w:type="dxa"/>
            <w:gridSpan w:val="3"/>
            <w:shd w:val="clear" w:color="auto" w:fill="E21951"/>
            <w:tcMar>
              <w:top w:w="113" w:type="dxa"/>
              <w:bottom w:w="113" w:type="dxa"/>
            </w:tcMar>
            <w:vAlign w:val="center"/>
          </w:tcPr>
          <w:p w14:paraId="115FF56B" w14:textId="77777777" w:rsidR="00FF17C4" w:rsidRPr="000D5B13" w:rsidRDefault="00FF17C4" w:rsidP="00D82DD6">
            <w:pPr>
              <w:rPr>
                <w:rFonts w:ascii="Arial" w:hAnsi="Arial" w:cs="Arial"/>
                <w:b/>
                <w:color w:val="FFFFFF"/>
                <w:sz w:val="20"/>
                <w:szCs w:val="20"/>
              </w:rPr>
            </w:pPr>
            <w:r w:rsidRPr="000D5B13">
              <w:rPr>
                <w:rFonts w:ascii="Arial" w:hAnsi="Arial" w:cs="Arial"/>
                <w:b/>
                <w:color w:val="FFFFFF"/>
                <w:sz w:val="20"/>
                <w:szCs w:val="20"/>
              </w:rPr>
              <w:t>Past and specimen papers</w:t>
            </w:r>
          </w:p>
        </w:tc>
      </w:tr>
      <w:tr w:rsidR="00FF17C4" w:rsidRPr="004A4E17" w14:paraId="49927617" w14:textId="77777777" w:rsidTr="006D0EA9">
        <w:tblPrEx>
          <w:tblCellMar>
            <w:top w:w="0" w:type="dxa"/>
            <w:bottom w:w="0" w:type="dxa"/>
          </w:tblCellMar>
        </w:tblPrEx>
        <w:tc>
          <w:tcPr>
            <w:tcW w:w="14601" w:type="dxa"/>
            <w:gridSpan w:val="3"/>
            <w:tcMar>
              <w:top w:w="113" w:type="dxa"/>
              <w:bottom w:w="113" w:type="dxa"/>
            </w:tcMar>
          </w:tcPr>
          <w:p w14:paraId="7E4C20C7" w14:textId="6F66EA60" w:rsidR="00F21B04" w:rsidRPr="000D5B13" w:rsidRDefault="00FF17C4" w:rsidP="005C4C41">
            <w:pPr>
              <w:pStyle w:val="BodyText"/>
              <w:rPr>
                <w:rFonts w:cs="Times New Roman"/>
                <w:b/>
              </w:rPr>
            </w:pPr>
            <w:r w:rsidRPr="000D5B13">
              <w:rPr>
                <w:lang w:eastAsia="en-GB"/>
              </w:rPr>
              <w:t xml:space="preserve">Past/specimen papers and mark schemes are available to download at </w:t>
            </w:r>
            <w:hyperlink r:id="rId65" w:history="1">
              <w:r w:rsidRPr="000D5B13">
                <w:rPr>
                  <w:rStyle w:val="WebLink"/>
                </w:rPr>
                <w:t>www.cambridgeinternational.org/support</w:t>
              </w:r>
            </w:hyperlink>
            <w:r w:rsidRPr="000D5B13">
              <w:rPr>
                <w:rStyle w:val="Bold"/>
              </w:rPr>
              <w:t xml:space="preserve"> (F)</w:t>
            </w:r>
          </w:p>
        </w:tc>
      </w:tr>
    </w:tbl>
    <w:p w14:paraId="0A92A10E" w14:textId="77777777" w:rsidR="00347D44" w:rsidRDefault="00347D44" w:rsidP="00BA78B3">
      <w:pPr>
        <w:pStyle w:val="Heading1"/>
        <w:sectPr w:rsidR="00347D44" w:rsidSect="00B15FC7">
          <w:pgSz w:w="16838" w:h="11906" w:orient="landscape"/>
          <w:pgMar w:top="1134" w:right="1134" w:bottom="284" w:left="1134" w:header="567" w:footer="567" w:gutter="0"/>
          <w:cols w:space="708"/>
          <w:docGrid w:linePitch="360"/>
        </w:sectPr>
      </w:pPr>
      <w:bookmarkStart w:id="11" w:name="_Toc30684716"/>
    </w:p>
    <w:p w14:paraId="7188F575" w14:textId="35A9CE93" w:rsidR="00BA78B3" w:rsidRPr="00393536" w:rsidRDefault="00BA78B3" w:rsidP="00BA78B3">
      <w:pPr>
        <w:pStyle w:val="Heading1"/>
      </w:pPr>
      <w:r>
        <w:lastRenderedPageBreak/>
        <w:t xml:space="preserve">6 </w:t>
      </w:r>
      <w:r w:rsidR="00233D5C" w:rsidRPr="00233D5C">
        <w:t>Nucleic acids and protein synthesis</w:t>
      </w:r>
      <w:bookmarkEnd w:id="1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835"/>
        <w:gridCol w:w="9639"/>
      </w:tblGrid>
      <w:tr w:rsidR="00BA78B3" w:rsidRPr="004A4E17" w14:paraId="789BF62F" w14:textId="77777777" w:rsidTr="00BC6AF2">
        <w:trPr>
          <w:trHeight w:hRule="exact" w:val="701"/>
          <w:tblHeader/>
        </w:trPr>
        <w:tc>
          <w:tcPr>
            <w:tcW w:w="2127" w:type="dxa"/>
            <w:shd w:val="clear" w:color="auto" w:fill="E21951"/>
            <w:tcMar>
              <w:top w:w="113" w:type="dxa"/>
              <w:bottom w:w="113" w:type="dxa"/>
            </w:tcMar>
            <w:vAlign w:val="center"/>
          </w:tcPr>
          <w:p w14:paraId="0726D58B" w14:textId="77777777" w:rsidR="00BA78B3" w:rsidRPr="004A4E17" w:rsidRDefault="00BA78B3" w:rsidP="00BC6AF2">
            <w:pPr>
              <w:pStyle w:val="TableHead"/>
              <w:spacing w:before="0" w:after="0"/>
            </w:pPr>
            <w:r w:rsidRPr="004A4E17">
              <w:t>Syllabus ref</w:t>
            </w:r>
            <w:r>
              <w:t>. and Key Concepts (KC)</w:t>
            </w:r>
          </w:p>
        </w:tc>
        <w:tc>
          <w:tcPr>
            <w:tcW w:w="2835" w:type="dxa"/>
            <w:shd w:val="clear" w:color="auto" w:fill="E21951"/>
            <w:tcMar>
              <w:top w:w="113" w:type="dxa"/>
              <w:bottom w:w="113" w:type="dxa"/>
            </w:tcMar>
            <w:vAlign w:val="center"/>
          </w:tcPr>
          <w:p w14:paraId="77DAE718" w14:textId="45F3CCF8" w:rsidR="00BA78B3" w:rsidRPr="009464CB" w:rsidRDefault="00DF68C9" w:rsidP="00BC6AF2">
            <w:pPr>
              <w:pStyle w:val="TableHead"/>
              <w:spacing w:before="0" w:after="0"/>
              <w:rPr>
                <w:rFonts w:cs="Arial"/>
              </w:rPr>
            </w:pPr>
            <w:r>
              <w:rPr>
                <w:rFonts w:cs="Arial"/>
              </w:rPr>
              <w:t>Learning outcomes</w:t>
            </w:r>
          </w:p>
        </w:tc>
        <w:tc>
          <w:tcPr>
            <w:tcW w:w="9639" w:type="dxa"/>
            <w:shd w:val="clear" w:color="auto" w:fill="E21951"/>
            <w:tcMar>
              <w:top w:w="113" w:type="dxa"/>
              <w:bottom w:w="113" w:type="dxa"/>
            </w:tcMar>
            <w:vAlign w:val="center"/>
          </w:tcPr>
          <w:p w14:paraId="23E08D5D" w14:textId="77777777" w:rsidR="00BA78B3" w:rsidRPr="00DF2AEF" w:rsidRDefault="00BA78B3" w:rsidP="00BC6AF2">
            <w:pPr>
              <w:pStyle w:val="TableHead"/>
              <w:spacing w:before="0" w:after="0"/>
            </w:pPr>
            <w:r w:rsidRPr="00DF2AEF">
              <w:t>Suggested teaching activities</w:t>
            </w:r>
            <w:r>
              <w:t xml:space="preserve"> </w:t>
            </w:r>
          </w:p>
        </w:tc>
      </w:tr>
      <w:tr w:rsidR="00850922" w:rsidRPr="004A4E17" w14:paraId="67C8A6FD" w14:textId="77777777" w:rsidTr="00BC6AF2">
        <w:tblPrEx>
          <w:tblCellMar>
            <w:top w:w="0" w:type="dxa"/>
            <w:bottom w:w="0" w:type="dxa"/>
          </w:tblCellMar>
        </w:tblPrEx>
        <w:trPr>
          <w:trHeight w:val="31"/>
        </w:trPr>
        <w:tc>
          <w:tcPr>
            <w:tcW w:w="2127" w:type="dxa"/>
            <w:vMerge w:val="restart"/>
            <w:tcMar>
              <w:top w:w="113" w:type="dxa"/>
              <w:bottom w:w="113" w:type="dxa"/>
            </w:tcMar>
          </w:tcPr>
          <w:p w14:paraId="1951723A" w14:textId="7591A32B" w:rsidR="00850922" w:rsidRDefault="00850922" w:rsidP="00D82DD6">
            <w:pPr>
              <w:pStyle w:val="BodyText"/>
              <w:rPr>
                <w:bCs/>
                <w:lang w:eastAsia="en-GB"/>
              </w:rPr>
            </w:pPr>
            <w:r w:rsidRPr="00A847C9">
              <w:rPr>
                <w:bCs/>
                <w:lang w:eastAsia="en-GB"/>
              </w:rPr>
              <w:t>6.1 Structure of nucleic acids and replication of DNA</w:t>
            </w:r>
          </w:p>
          <w:p w14:paraId="6497CE8B" w14:textId="77777777" w:rsidR="00230AF5" w:rsidRDefault="00230AF5" w:rsidP="00D82DD6">
            <w:pPr>
              <w:pStyle w:val="BodyText"/>
              <w:rPr>
                <w:bCs/>
                <w:lang w:eastAsia="en-GB"/>
              </w:rPr>
            </w:pPr>
          </w:p>
          <w:p w14:paraId="63592906" w14:textId="0A0D8AA9" w:rsidR="00230AF5" w:rsidRPr="00305F6E" w:rsidRDefault="00230AF5" w:rsidP="00D82DD6">
            <w:pPr>
              <w:pStyle w:val="BodyText"/>
              <w:rPr>
                <w:b/>
                <w:bCs/>
                <w:color w:val="E21951"/>
                <w:lang w:eastAsia="en-GB"/>
              </w:rPr>
            </w:pPr>
            <w:r w:rsidRPr="00305F6E">
              <w:rPr>
                <w:b/>
                <w:bCs/>
                <w:color w:val="E21951"/>
                <w:lang w:eastAsia="en-GB"/>
              </w:rPr>
              <w:t xml:space="preserve">KC2 </w:t>
            </w:r>
          </w:p>
          <w:p w14:paraId="6E87C0F7" w14:textId="77777777" w:rsidR="008E35EA" w:rsidRPr="00305F6E" w:rsidRDefault="008E35EA" w:rsidP="008E35EA">
            <w:pPr>
              <w:pStyle w:val="BodyText"/>
              <w:rPr>
                <w:b/>
                <w:bCs/>
                <w:color w:val="E21951"/>
                <w:lang w:eastAsia="en-GB"/>
              </w:rPr>
            </w:pPr>
          </w:p>
          <w:p w14:paraId="4ADEA97D" w14:textId="71B6B56D" w:rsidR="008E35EA" w:rsidRPr="004A4E17" w:rsidRDefault="008E35EA">
            <w:pPr>
              <w:pStyle w:val="BodyText"/>
              <w:rPr>
                <w:lang w:eastAsia="en-GB"/>
              </w:rPr>
            </w:pPr>
            <w:r w:rsidRPr="00305F6E">
              <w:rPr>
                <w:b/>
                <w:bCs/>
                <w:color w:val="E21951"/>
                <w:lang w:eastAsia="en-GB"/>
              </w:rPr>
              <w:t xml:space="preserve">KC3 </w:t>
            </w:r>
          </w:p>
        </w:tc>
        <w:tc>
          <w:tcPr>
            <w:tcW w:w="2835" w:type="dxa"/>
            <w:tcMar>
              <w:top w:w="113" w:type="dxa"/>
              <w:bottom w:w="113" w:type="dxa"/>
            </w:tcMar>
          </w:tcPr>
          <w:p w14:paraId="5B190DF4" w14:textId="07699E15" w:rsidR="00850922" w:rsidRPr="00305F6E" w:rsidRDefault="006361D6" w:rsidP="00D82DD6">
            <w:pPr>
              <w:pStyle w:val="BodyText"/>
              <w:rPr>
                <w:lang w:eastAsia="en-GB"/>
              </w:rPr>
            </w:pPr>
            <w:r>
              <w:rPr>
                <w:bCs/>
                <w:lang w:eastAsia="en-GB"/>
              </w:rPr>
              <w:t>6.1.</w:t>
            </w:r>
            <w:r w:rsidR="002D7364">
              <w:rPr>
                <w:lang w:eastAsia="en-GB"/>
              </w:rPr>
              <w:t>1</w:t>
            </w:r>
            <w:r w:rsidR="00BD3EDE">
              <w:rPr>
                <w:lang w:eastAsia="en-GB"/>
              </w:rPr>
              <w:t xml:space="preserve"> </w:t>
            </w:r>
            <w:r w:rsidR="00850922" w:rsidRPr="00305F6E">
              <w:rPr>
                <w:lang w:eastAsia="en-GB"/>
              </w:rPr>
              <w:t>Describe the structure of nucleotides, including th</w:t>
            </w:r>
            <w:r w:rsidR="00227B98" w:rsidRPr="00305F6E">
              <w:rPr>
                <w:lang w:eastAsia="en-GB"/>
              </w:rPr>
              <w:t>e phosphorylated nucleotide ATP</w:t>
            </w:r>
            <w:r w:rsidR="00072E7D">
              <w:rPr>
                <w:lang w:eastAsia="en-GB"/>
              </w:rPr>
              <w:t>.</w:t>
            </w:r>
          </w:p>
          <w:p w14:paraId="6B3938E8" w14:textId="77777777" w:rsidR="00850922" w:rsidRPr="00305F6E" w:rsidRDefault="00850922" w:rsidP="00D82DD6">
            <w:pPr>
              <w:pStyle w:val="BodyText"/>
              <w:rPr>
                <w:lang w:eastAsia="en-GB"/>
              </w:rPr>
            </w:pPr>
          </w:p>
          <w:p w14:paraId="0D49125F" w14:textId="76D56967" w:rsidR="00850922" w:rsidRPr="00305F6E" w:rsidRDefault="006361D6" w:rsidP="00D82DD6">
            <w:pPr>
              <w:pStyle w:val="BodyText"/>
              <w:rPr>
                <w:lang w:eastAsia="en-GB"/>
              </w:rPr>
            </w:pPr>
            <w:r>
              <w:rPr>
                <w:bCs/>
                <w:lang w:eastAsia="en-GB"/>
              </w:rPr>
              <w:t>6.1.</w:t>
            </w:r>
            <w:r w:rsidR="0000394D">
              <w:rPr>
                <w:lang w:eastAsia="en-GB"/>
              </w:rPr>
              <w:t>2</w:t>
            </w:r>
            <w:r w:rsidR="00850922" w:rsidRPr="00305F6E">
              <w:rPr>
                <w:lang w:eastAsia="en-GB"/>
              </w:rPr>
              <w:t xml:space="preserve"> State that the bases adenine and guanine are purines with a double ring structure, and that the bases cytosine, </w:t>
            </w:r>
            <w:proofErr w:type="gramStart"/>
            <w:r w:rsidR="00850922" w:rsidRPr="00305F6E">
              <w:rPr>
                <w:lang w:eastAsia="en-GB"/>
              </w:rPr>
              <w:t>thymine</w:t>
            </w:r>
            <w:proofErr w:type="gramEnd"/>
            <w:r w:rsidR="00850922" w:rsidRPr="00305F6E">
              <w:rPr>
                <w:lang w:eastAsia="en-GB"/>
              </w:rPr>
              <w:t xml:space="preserve"> and uracil are pyrimidines with a single ring</w:t>
            </w:r>
            <w:r w:rsidR="00072E7D">
              <w:rPr>
                <w:lang w:eastAsia="en-GB"/>
              </w:rPr>
              <w:t>.</w:t>
            </w:r>
          </w:p>
          <w:p w14:paraId="4752842D" w14:textId="77777777" w:rsidR="00850922" w:rsidRPr="00305F6E" w:rsidRDefault="00850922" w:rsidP="00D82DD6">
            <w:pPr>
              <w:pStyle w:val="BodyText"/>
              <w:rPr>
                <w:lang w:eastAsia="en-GB"/>
              </w:rPr>
            </w:pPr>
          </w:p>
          <w:p w14:paraId="05511B70" w14:textId="5C97D115" w:rsidR="00850922" w:rsidRPr="00305F6E" w:rsidRDefault="006361D6" w:rsidP="00227B98">
            <w:pPr>
              <w:pStyle w:val="BodyText"/>
              <w:rPr>
                <w:lang w:eastAsia="en-GB"/>
              </w:rPr>
            </w:pPr>
            <w:r>
              <w:rPr>
                <w:bCs/>
                <w:lang w:eastAsia="en-GB"/>
              </w:rPr>
              <w:t>6.1.</w:t>
            </w:r>
            <w:r w:rsidR="00BD3EDE">
              <w:rPr>
                <w:lang w:eastAsia="en-GB"/>
              </w:rPr>
              <w:t xml:space="preserve">3 </w:t>
            </w:r>
            <w:r w:rsidR="00850922" w:rsidRPr="00305F6E">
              <w:rPr>
                <w:lang w:eastAsia="en-GB"/>
              </w:rPr>
              <w:t>Describe the structure of a DNA molecule as a double helix</w:t>
            </w:r>
            <w:r w:rsidR="00072E7D">
              <w:rPr>
                <w:lang w:eastAsia="en-GB"/>
              </w:rPr>
              <w:t>.</w:t>
            </w:r>
          </w:p>
          <w:p w14:paraId="03C1C372" w14:textId="77777777" w:rsidR="00850922" w:rsidRPr="00305F6E" w:rsidRDefault="00850922" w:rsidP="00D82DD6">
            <w:pPr>
              <w:pStyle w:val="BodyText"/>
              <w:rPr>
                <w:lang w:eastAsia="en-GB"/>
              </w:rPr>
            </w:pPr>
          </w:p>
          <w:p w14:paraId="3B739F11" w14:textId="473CEE1E" w:rsidR="00850922" w:rsidRPr="00305F6E" w:rsidRDefault="006361D6" w:rsidP="00227B98">
            <w:pPr>
              <w:pStyle w:val="BodyText"/>
              <w:rPr>
                <w:lang w:eastAsia="en-GB"/>
              </w:rPr>
            </w:pPr>
            <w:r>
              <w:rPr>
                <w:bCs/>
                <w:lang w:eastAsia="en-GB"/>
              </w:rPr>
              <w:t>6.1.</w:t>
            </w:r>
            <w:r w:rsidR="0000394D">
              <w:rPr>
                <w:lang w:eastAsia="en-GB"/>
              </w:rPr>
              <w:t>5</w:t>
            </w:r>
            <w:r w:rsidR="00850922" w:rsidRPr="00305F6E">
              <w:rPr>
                <w:lang w:eastAsia="en-GB"/>
              </w:rPr>
              <w:t xml:space="preserve"> Describe the structure of an RNA molecule, using the example of messenger RNA</w:t>
            </w:r>
            <w:r w:rsidR="00072E7D">
              <w:rPr>
                <w:lang w:eastAsia="en-GB"/>
              </w:rPr>
              <w:t>.</w:t>
            </w:r>
          </w:p>
        </w:tc>
        <w:tc>
          <w:tcPr>
            <w:tcW w:w="9639" w:type="dxa"/>
            <w:tcMar>
              <w:top w:w="113" w:type="dxa"/>
              <w:bottom w:w="113" w:type="dxa"/>
            </w:tcMar>
          </w:tcPr>
          <w:p w14:paraId="22B06D0B" w14:textId="7ED3E8AF" w:rsidR="00831BA4" w:rsidRDefault="00831BA4" w:rsidP="00D82DD6">
            <w:pPr>
              <w:pStyle w:val="BodyText"/>
              <w:rPr>
                <w:lang w:eastAsia="en-GB"/>
              </w:rPr>
            </w:pPr>
            <w:r w:rsidRPr="00831BA4">
              <w:rPr>
                <w:lang w:eastAsia="en-GB"/>
              </w:rPr>
              <w:t xml:space="preserve">In </w:t>
            </w:r>
            <w:r w:rsidR="004C7161">
              <w:rPr>
                <w:lang w:eastAsia="en-GB"/>
              </w:rPr>
              <w:t>Topic</w:t>
            </w:r>
            <w:r w:rsidR="004C7161" w:rsidRPr="008754C3">
              <w:rPr>
                <w:lang w:eastAsia="en-GB"/>
              </w:rPr>
              <w:t xml:space="preserve"> </w:t>
            </w:r>
            <w:r w:rsidRPr="00831BA4">
              <w:rPr>
                <w:lang w:eastAsia="en-GB"/>
              </w:rPr>
              <w:t>1</w:t>
            </w:r>
            <w:r w:rsidR="00072E7D">
              <w:rPr>
                <w:lang w:eastAsia="en-GB"/>
              </w:rPr>
              <w:t xml:space="preserve"> </w:t>
            </w:r>
            <w:r w:rsidR="00072E7D" w:rsidRPr="00305F6E">
              <w:rPr>
                <w:lang w:eastAsia="en-GB"/>
              </w:rPr>
              <w:t>Cell structure</w:t>
            </w:r>
            <w:r w:rsidRPr="00831BA4">
              <w:rPr>
                <w:lang w:eastAsia="en-GB"/>
              </w:rPr>
              <w:t xml:space="preserve"> learners studied the regions of cells in which DNA is found in eukaryotes and in prokaryotes. The synthesis of macromolecules is described in </w:t>
            </w:r>
            <w:r w:rsidR="004C7161">
              <w:rPr>
                <w:lang w:eastAsia="en-GB"/>
              </w:rPr>
              <w:t>Topic</w:t>
            </w:r>
            <w:r w:rsidR="004C7161" w:rsidRPr="008754C3">
              <w:rPr>
                <w:lang w:eastAsia="en-GB"/>
              </w:rPr>
              <w:t xml:space="preserve"> </w:t>
            </w:r>
            <w:r w:rsidRPr="00831BA4">
              <w:rPr>
                <w:lang w:eastAsia="en-GB"/>
              </w:rPr>
              <w:t>2</w:t>
            </w:r>
            <w:r w:rsidR="00072E7D">
              <w:rPr>
                <w:lang w:eastAsia="en-GB"/>
              </w:rPr>
              <w:t xml:space="preserve"> </w:t>
            </w:r>
            <w:r w:rsidR="00072E7D" w:rsidRPr="00305F6E">
              <w:rPr>
                <w:lang w:eastAsia="en-GB"/>
              </w:rPr>
              <w:t>Biological molecules</w:t>
            </w:r>
            <w:r w:rsidRPr="00831BA4">
              <w:rPr>
                <w:lang w:eastAsia="en-GB"/>
              </w:rPr>
              <w:t>, and DNA synthesis in the S</w:t>
            </w:r>
            <w:r w:rsidR="00072E7D">
              <w:rPr>
                <w:lang w:eastAsia="en-GB"/>
              </w:rPr>
              <w:t xml:space="preserve"> </w:t>
            </w:r>
            <w:r w:rsidRPr="00831BA4">
              <w:rPr>
                <w:lang w:eastAsia="en-GB"/>
              </w:rPr>
              <w:t xml:space="preserve">phase of the cell cycle is explored in </w:t>
            </w:r>
            <w:r w:rsidR="004C7161">
              <w:rPr>
                <w:lang w:eastAsia="en-GB"/>
              </w:rPr>
              <w:t>Topic</w:t>
            </w:r>
            <w:r w:rsidR="004C7161" w:rsidRPr="008754C3">
              <w:rPr>
                <w:lang w:eastAsia="en-GB"/>
              </w:rPr>
              <w:t xml:space="preserve"> </w:t>
            </w:r>
            <w:r w:rsidRPr="00831BA4">
              <w:rPr>
                <w:lang w:eastAsia="en-GB"/>
              </w:rPr>
              <w:t>5</w:t>
            </w:r>
            <w:r w:rsidR="00072E7D">
              <w:rPr>
                <w:lang w:eastAsia="en-GB"/>
              </w:rPr>
              <w:t xml:space="preserve"> </w:t>
            </w:r>
            <w:r w:rsidR="00072E7D" w:rsidRPr="00305F6E">
              <w:rPr>
                <w:lang w:eastAsia="en-GB"/>
              </w:rPr>
              <w:t>The mitotic cell cycle</w:t>
            </w:r>
            <w:r w:rsidRPr="00831BA4">
              <w:rPr>
                <w:lang w:eastAsia="en-GB"/>
              </w:rPr>
              <w:t xml:space="preserve">. </w:t>
            </w:r>
            <w:r w:rsidR="00247AC5">
              <w:rPr>
                <w:lang w:eastAsia="en-GB"/>
              </w:rPr>
              <w:t xml:space="preserve">Prepare a short quiz, using Paper 1 multiple-choice questions, to review and refresh knowledge. </w:t>
            </w:r>
            <w:r w:rsidR="00247AC5" w:rsidRPr="00247AC5">
              <w:rPr>
                <w:b/>
                <w:lang w:eastAsia="en-GB"/>
              </w:rPr>
              <w:t>(F)</w:t>
            </w:r>
          </w:p>
          <w:p w14:paraId="4A6BE8F3" w14:textId="77777777" w:rsidR="00830ECB" w:rsidRDefault="00830ECB" w:rsidP="00D82DD6">
            <w:pPr>
              <w:pStyle w:val="BodyText"/>
              <w:rPr>
                <w:color w:val="000000" w:themeColor="text1"/>
              </w:rPr>
            </w:pPr>
          </w:p>
          <w:p w14:paraId="6C5F96FA" w14:textId="68063FA1" w:rsidR="00830ECB" w:rsidRDefault="00227B98" w:rsidP="00830ECB">
            <w:pPr>
              <w:pStyle w:val="BodyText"/>
              <w:rPr>
                <w:lang w:eastAsia="en-GB"/>
              </w:rPr>
            </w:pPr>
            <w:r>
              <w:rPr>
                <w:color w:val="000000" w:themeColor="text1"/>
              </w:rPr>
              <w:t>Provide</w:t>
            </w:r>
            <w:r w:rsidR="00830ECB" w:rsidRPr="00F954AE">
              <w:rPr>
                <w:color w:val="000000" w:themeColor="text1"/>
              </w:rPr>
              <w:t xml:space="preserve"> </w:t>
            </w:r>
            <w:r w:rsidR="00830ECB">
              <w:rPr>
                <w:color w:val="000000" w:themeColor="text1"/>
              </w:rPr>
              <w:t xml:space="preserve">paper or card </w:t>
            </w:r>
            <w:r w:rsidR="00830ECB" w:rsidRPr="00F954AE">
              <w:rPr>
                <w:color w:val="000000" w:themeColor="text1"/>
              </w:rPr>
              <w:t>cut-out</w:t>
            </w:r>
            <w:r w:rsidR="00830ECB">
              <w:rPr>
                <w:color w:val="000000" w:themeColor="text1"/>
              </w:rPr>
              <w:t xml:space="preserve">s of </w:t>
            </w:r>
            <w:r>
              <w:rPr>
                <w:color w:val="000000" w:themeColor="text1"/>
              </w:rPr>
              <w:t>DNA</w:t>
            </w:r>
            <w:r w:rsidR="00830ECB" w:rsidRPr="00F954AE">
              <w:rPr>
                <w:color w:val="000000" w:themeColor="text1"/>
              </w:rPr>
              <w:t xml:space="preserve"> nucleotides </w:t>
            </w:r>
            <w:r w:rsidR="00830ECB">
              <w:rPr>
                <w:color w:val="000000" w:themeColor="text1"/>
              </w:rPr>
              <w:t xml:space="preserve">for learners to </w:t>
            </w:r>
            <w:proofErr w:type="gramStart"/>
            <w:r w:rsidR="00830ECB">
              <w:rPr>
                <w:color w:val="000000" w:themeColor="text1"/>
              </w:rPr>
              <w:t>join together</w:t>
            </w:r>
            <w:proofErr w:type="gramEnd"/>
            <w:r w:rsidR="00830ECB">
              <w:rPr>
                <w:color w:val="000000" w:themeColor="text1"/>
              </w:rPr>
              <w:t xml:space="preserve">. </w:t>
            </w:r>
            <w:r>
              <w:rPr>
                <w:color w:val="000000" w:themeColor="text1"/>
              </w:rPr>
              <w:t>Learners note that</w:t>
            </w:r>
            <w:r w:rsidR="00830ECB" w:rsidRPr="00F954AE">
              <w:rPr>
                <w:color w:val="000000" w:themeColor="text1"/>
              </w:rPr>
              <w:t xml:space="preserve"> A will pair with T, C will pair with G, and that the A + T pair is </w:t>
            </w:r>
            <w:r w:rsidR="00830ECB">
              <w:rPr>
                <w:color w:val="000000" w:themeColor="text1"/>
              </w:rPr>
              <w:t>the same size as the C + G pair</w:t>
            </w:r>
            <w:r w:rsidR="00830ECB" w:rsidRPr="00F954AE">
              <w:rPr>
                <w:color w:val="000000" w:themeColor="text1"/>
              </w:rPr>
              <w:t xml:space="preserve">. </w:t>
            </w:r>
            <w:r>
              <w:rPr>
                <w:color w:val="000000" w:themeColor="text1"/>
              </w:rPr>
              <w:t>H</w:t>
            </w:r>
            <w:r w:rsidR="00830ECB">
              <w:rPr>
                <w:color w:val="000000" w:themeColor="text1"/>
              </w:rPr>
              <w:t xml:space="preserve">elp learners </w:t>
            </w:r>
            <w:r>
              <w:rPr>
                <w:color w:val="000000" w:themeColor="text1"/>
              </w:rPr>
              <w:t>to see that</w:t>
            </w:r>
            <w:r w:rsidR="00830ECB">
              <w:rPr>
                <w:color w:val="000000" w:themeColor="text1"/>
              </w:rPr>
              <w:t xml:space="preserve"> </w:t>
            </w:r>
            <w:r>
              <w:rPr>
                <w:color w:val="000000" w:themeColor="text1"/>
              </w:rPr>
              <w:t>p</w:t>
            </w:r>
            <w:r w:rsidR="00830ECB" w:rsidRPr="00F954AE">
              <w:rPr>
                <w:color w:val="000000" w:themeColor="text1"/>
              </w:rPr>
              <w:t>urine + purine and pyrimidine + pyrimidine combinations are not possible</w:t>
            </w:r>
            <w:r w:rsidR="00830ECB">
              <w:rPr>
                <w:color w:val="000000" w:themeColor="text1"/>
              </w:rPr>
              <w:t xml:space="preserve">, </w:t>
            </w:r>
            <w:r>
              <w:rPr>
                <w:color w:val="000000" w:themeColor="text1"/>
              </w:rPr>
              <w:t>and that the</w:t>
            </w:r>
            <w:r w:rsidR="00830ECB">
              <w:rPr>
                <w:color w:val="000000" w:themeColor="text1"/>
              </w:rPr>
              <w:t xml:space="preserve"> </w:t>
            </w:r>
            <w:r w:rsidR="00830ECB">
              <w:rPr>
                <w:lang w:val="en-US"/>
              </w:rPr>
              <w:t>two polynucleotide strands must run in</w:t>
            </w:r>
            <w:r w:rsidR="00830ECB" w:rsidRPr="00112CBA">
              <w:rPr>
                <w:lang w:val="en-US"/>
              </w:rPr>
              <w:t xml:space="preserve"> antiparallel </w:t>
            </w:r>
            <w:r w:rsidR="00830ECB">
              <w:rPr>
                <w:lang w:val="en-US"/>
              </w:rPr>
              <w:t xml:space="preserve">directions, </w:t>
            </w:r>
            <w:proofErr w:type="gramStart"/>
            <w:r w:rsidR="00830ECB">
              <w:rPr>
                <w:lang w:val="en-US"/>
              </w:rPr>
              <w:t>in order to</w:t>
            </w:r>
            <w:proofErr w:type="gramEnd"/>
            <w:r w:rsidR="00830ECB">
              <w:rPr>
                <w:lang w:val="en-US"/>
              </w:rPr>
              <w:t xml:space="preserve"> allow the bases to face each other</w:t>
            </w:r>
            <w:r>
              <w:rPr>
                <w:lang w:val="en-US"/>
              </w:rPr>
              <w:t>.</w:t>
            </w:r>
            <w:r w:rsidR="00830ECB">
              <w:rPr>
                <w:color w:val="000000" w:themeColor="text1"/>
              </w:rPr>
              <w:t xml:space="preserve"> </w:t>
            </w:r>
            <w:r w:rsidR="0097139B">
              <w:rPr>
                <w:color w:val="000000" w:themeColor="text1"/>
              </w:rPr>
              <w:t xml:space="preserve">Use this opportunity to </w:t>
            </w:r>
            <w:r w:rsidR="00115738">
              <w:rPr>
                <w:color w:val="000000" w:themeColor="text1"/>
              </w:rPr>
              <w:t xml:space="preserve">extend learners’ thinking by </w:t>
            </w:r>
            <w:r w:rsidR="0097139B">
              <w:rPr>
                <w:color w:val="000000" w:themeColor="text1"/>
              </w:rPr>
              <w:t>help</w:t>
            </w:r>
            <w:r w:rsidR="00115738">
              <w:rPr>
                <w:color w:val="000000" w:themeColor="text1"/>
              </w:rPr>
              <w:t>ing them</w:t>
            </w:r>
            <w:r w:rsidR="0097139B">
              <w:rPr>
                <w:color w:val="000000" w:themeColor="text1"/>
              </w:rPr>
              <w:t xml:space="preserve"> </w:t>
            </w:r>
            <w:r w:rsidR="00115738">
              <w:rPr>
                <w:color w:val="000000" w:themeColor="text1"/>
              </w:rPr>
              <w:t>draw the</w:t>
            </w:r>
            <w:r w:rsidR="0097139B">
              <w:rPr>
                <w:color w:val="000000" w:themeColor="text1"/>
              </w:rPr>
              <w:t xml:space="preserve"> </w:t>
            </w:r>
            <w:r w:rsidR="0097139B" w:rsidRPr="00305F6E">
              <w:rPr>
                <w:lang w:eastAsia="en-GB"/>
              </w:rPr>
              <w:t xml:space="preserve">structure of </w:t>
            </w:r>
            <w:r w:rsidR="00115738">
              <w:rPr>
                <w:lang w:eastAsia="en-GB"/>
              </w:rPr>
              <w:t xml:space="preserve">a </w:t>
            </w:r>
            <w:r w:rsidR="0097139B" w:rsidRPr="00305F6E">
              <w:rPr>
                <w:lang w:eastAsia="en-GB"/>
              </w:rPr>
              <w:t>nucleotide, including the phosphorylated nucleotide ATP</w:t>
            </w:r>
            <w:r w:rsidR="00115738">
              <w:rPr>
                <w:lang w:eastAsia="en-GB"/>
              </w:rPr>
              <w:t>, and the structure of an RNA molecule</w:t>
            </w:r>
            <w:r w:rsidR="0097139B">
              <w:rPr>
                <w:lang w:eastAsia="en-GB"/>
              </w:rPr>
              <w:t>.</w:t>
            </w:r>
          </w:p>
          <w:p w14:paraId="34A552C8" w14:textId="77777777" w:rsidR="00850922" w:rsidRDefault="00850922" w:rsidP="00D82DD6">
            <w:pPr>
              <w:pStyle w:val="BodyText"/>
              <w:rPr>
                <w:b/>
                <w:lang w:eastAsia="en-GB"/>
              </w:rPr>
            </w:pPr>
          </w:p>
          <w:p w14:paraId="40DBEDB7" w14:textId="25171B51" w:rsidR="006F15FF" w:rsidRPr="00797EBB" w:rsidRDefault="006F15FF" w:rsidP="006F15FF">
            <w:pPr>
              <w:pStyle w:val="BodyText"/>
              <w:rPr>
                <w:color w:val="000000" w:themeColor="text1"/>
              </w:rPr>
            </w:pPr>
            <w:r>
              <w:rPr>
                <w:color w:val="000000" w:themeColor="text1"/>
              </w:rPr>
              <w:t>Learners</w:t>
            </w:r>
            <w:r w:rsidRPr="00292A61">
              <w:rPr>
                <w:color w:val="000000" w:themeColor="text1"/>
              </w:rPr>
              <w:t xml:space="preserve"> write the shortest sentence possible using </w:t>
            </w:r>
            <w:r>
              <w:rPr>
                <w:color w:val="000000" w:themeColor="text1"/>
              </w:rPr>
              <w:t>a range of provided</w:t>
            </w:r>
            <w:r w:rsidRPr="00292A61">
              <w:rPr>
                <w:color w:val="000000" w:themeColor="text1"/>
              </w:rPr>
              <w:t xml:space="preserve"> </w:t>
            </w:r>
            <w:r w:rsidRPr="00797EBB">
              <w:rPr>
                <w:color w:val="000000" w:themeColor="text1"/>
              </w:rPr>
              <w:t xml:space="preserve">key terms related to this topic. This </w:t>
            </w:r>
            <w:r>
              <w:rPr>
                <w:color w:val="000000" w:themeColor="text1"/>
              </w:rPr>
              <w:t>focuses</w:t>
            </w:r>
            <w:r w:rsidRPr="00797EBB">
              <w:rPr>
                <w:color w:val="000000" w:themeColor="text1"/>
              </w:rPr>
              <w:t xml:space="preserve"> learners on developing their higher-order thinking skills and understand the meaning of th</w:t>
            </w:r>
            <w:r>
              <w:rPr>
                <w:color w:val="000000" w:themeColor="text1"/>
              </w:rPr>
              <w:t>e</w:t>
            </w:r>
            <w:r w:rsidRPr="00797EBB">
              <w:rPr>
                <w:color w:val="000000" w:themeColor="text1"/>
              </w:rPr>
              <w:t xml:space="preserve"> terms. Examples </w:t>
            </w:r>
            <w:r w:rsidR="00487522">
              <w:rPr>
                <w:color w:val="000000" w:themeColor="text1"/>
              </w:rPr>
              <w:t>are</w:t>
            </w:r>
            <w:r w:rsidRPr="00797EBB">
              <w:rPr>
                <w:color w:val="000000" w:themeColor="text1"/>
              </w:rPr>
              <w:t xml:space="preserve"> ‘</w:t>
            </w:r>
            <w:r w:rsidR="00227B98">
              <w:rPr>
                <w:lang w:eastAsia="en-GB"/>
              </w:rPr>
              <w:t>base</w:t>
            </w:r>
            <w:r w:rsidRPr="00797EBB">
              <w:rPr>
                <w:lang w:eastAsia="en-GB"/>
              </w:rPr>
              <w:t>,’ ‘</w:t>
            </w:r>
            <w:r w:rsidR="00227B98">
              <w:rPr>
                <w:lang w:eastAsia="en-GB"/>
              </w:rPr>
              <w:t>hydrogen’</w:t>
            </w:r>
            <w:r w:rsidRPr="00797EBB">
              <w:rPr>
                <w:lang w:eastAsia="en-GB"/>
              </w:rPr>
              <w:t xml:space="preserve"> and ‘</w:t>
            </w:r>
            <w:r w:rsidR="00227B98">
              <w:rPr>
                <w:lang w:eastAsia="en-GB"/>
              </w:rPr>
              <w:t>polymer</w:t>
            </w:r>
            <w:r w:rsidRPr="00797EBB">
              <w:rPr>
                <w:lang w:eastAsia="en-GB"/>
              </w:rPr>
              <w:t>.’</w:t>
            </w:r>
            <w:r w:rsidRPr="00797EBB">
              <w:rPr>
                <w:color w:val="000000" w:themeColor="text1"/>
              </w:rPr>
              <w:t xml:space="preserve"> To </w:t>
            </w:r>
            <w:r>
              <w:rPr>
                <w:color w:val="000000" w:themeColor="text1"/>
              </w:rPr>
              <w:t>provide extra help to</w:t>
            </w:r>
            <w:r w:rsidRPr="00797EBB">
              <w:rPr>
                <w:color w:val="000000" w:themeColor="text1"/>
              </w:rPr>
              <w:t xml:space="preserve"> </w:t>
            </w:r>
            <w:r>
              <w:rPr>
                <w:color w:val="000000" w:themeColor="text1"/>
              </w:rPr>
              <w:t>less confident</w:t>
            </w:r>
            <w:r w:rsidRPr="00797EBB">
              <w:rPr>
                <w:color w:val="000000" w:themeColor="text1"/>
              </w:rPr>
              <w:t xml:space="preserve"> learners, reduce the number of words that</w:t>
            </w:r>
            <w:r>
              <w:rPr>
                <w:color w:val="000000" w:themeColor="text1"/>
              </w:rPr>
              <w:t xml:space="preserve"> they are expected to use. </w:t>
            </w:r>
            <w:r w:rsidRPr="002207B0">
              <w:rPr>
                <w:b/>
                <w:color w:val="000000" w:themeColor="text1"/>
              </w:rPr>
              <w:t>(</w:t>
            </w:r>
            <w:r w:rsidR="00227B98">
              <w:rPr>
                <w:b/>
                <w:color w:val="000000" w:themeColor="text1"/>
              </w:rPr>
              <w:t>F)</w:t>
            </w:r>
          </w:p>
          <w:p w14:paraId="26A02C79" w14:textId="77777777" w:rsidR="00227B98" w:rsidRDefault="00227B98" w:rsidP="00D82DD6">
            <w:pPr>
              <w:pStyle w:val="BodyText"/>
            </w:pPr>
          </w:p>
          <w:p w14:paraId="74BF3E5F" w14:textId="6D76DFE6" w:rsidR="00227B98" w:rsidRPr="00227B98" w:rsidRDefault="00227B98" w:rsidP="002C2927">
            <w:pPr>
              <w:pStyle w:val="BodyText"/>
              <w:rPr>
                <w:color w:val="000000" w:themeColor="text1"/>
              </w:rPr>
            </w:pPr>
            <w:r w:rsidRPr="00EB7129">
              <w:rPr>
                <w:b/>
              </w:rPr>
              <w:t>Extension activity</w:t>
            </w:r>
            <w:r>
              <w:t xml:space="preserve">: </w:t>
            </w:r>
            <w:r w:rsidR="000B79CB">
              <w:rPr>
                <w:color w:val="000000" w:themeColor="text1"/>
              </w:rPr>
              <w:t>Learners</w:t>
            </w:r>
            <w:r w:rsidR="000B79CB" w:rsidRPr="00522F8B">
              <w:rPr>
                <w:color w:val="000000" w:themeColor="text1"/>
              </w:rPr>
              <w:t xml:space="preserve"> </w:t>
            </w:r>
            <w:r w:rsidR="002C2927">
              <w:t>prepare a short story that summarises</w:t>
            </w:r>
            <w:r>
              <w:t xml:space="preserve"> the history of the discovery of the structure of DNA, including </w:t>
            </w:r>
            <w:r>
              <w:rPr>
                <w:color w:val="000000" w:themeColor="text1"/>
              </w:rPr>
              <w:t>the work of Levene, Chargaff and others.</w:t>
            </w:r>
          </w:p>
        </w:tc>
      </w:tr>
      <w:tr w:rsidR="00850922" w:rsidRPr="004A4E17" w14:paraId="3FFBC188" w14:textId="77777777" w:rsidTr="00BC6AF2">
        <w:tblPrEx>
          <w:tblCellMar>
            <w:top w:w="0" w:type="dxa"/>
            <w:bottom w:w="0" w:type="dxa"/>
          </w:tblCellMar>
        </w:tblPrEx>
        <w:trPr>
          <w:trHeight w:val="31"/>
        </w:trPr>
        <w:tc>
          <w:tcPr>
            <w:tcW w:w="2127" w:type="dxa"/>
            <w:vMerge/>
            <w:tcMar>
              <w:top w:w="113" w:type="dxa"/>
              <w:bottom w:w="113" w:type="dxa"/>
            </w:tcMar>
          </w:tcPr>
          <w:p w14:paraId="12405B45" w14:textId="1A4E4465" w:rsidR="00850922" w:rsidRPr="004A4E17" w:rsidRDefault="00850922" w:rsidP="00D82DD6">
            <w:pPr>
              <w:pStyle w:val="BodyText"/>
              <w:rPr>
                <w:lang w:eastAsia="en-GB"/>
              </w:rPr>
            </w:pPr>
          </w:p>
        </w:tc>
        <w:tc>
          <w:tcPr>
            <w:tcW w:w="2835" w:type="dxa"/>
            <w:tcMar>
              <w:top w:w="113" w:type="dxa"/>
              <w:bottom w:w="113" w:type="dxa"/>
            </w:tcMar>
          </w:tcPr>
          <w:p w14:paraId="1F358EAA" w14:textId="22927E68" w:rsidR="00850922" w:rsidRPr="00305F6E" w:rsidRDefault="006361D6" w:rsidP="00A847C9">
            <w:pPr>
              <w:pStyle w:val="BodyText"/>
              <w:rPr>
                <w:lang w:eastAsia="en-GB"/>
              </w:rPr>
            </w:pPr>
            <w:r>
              <w:rPr>
                <w:bCs/>
                <w:lang w:eastAsia="en-GB"/>
              </w:rPr>
              <w:t>6.1.</w:t>
            </w:r>
            <w:r w:rsidR="00BD3EDE">
              <w:rPr>
                <w:lang w:eastAsia="en-GB"/>
              </w:rPr>
              <w:t>4</w:t>
            </w:r>
            <w:r w:rsidR="00850922" w:rsidRPr="00305F6E">
              <w:rPr>
                <w:lang w:eastAsia="en-GB"/>
              </w:rPr>
              <w:t xml:space="preserve"> Describe the semi-conservative replication of DNA during the</w:t>
            </w:r>
          </w:p>
          <w:p w14:paraId="64AECCAC" w14:textId="77777777" w:rsidR="00850922" w:rsidRPr="00305F6E" w:rsidRDefault="00850922" w:rsidP="00A847C9">
            <w:pPr>
              <w:pStyle w:val="BodyText"/>
              <w:rPr>
                <w:lang w:eastAsia="en-GB"/>
              </w:rPr>
            </w:pPr>
            <w:r w:rsidRPr="00305F6E">
              <w:rPr>
                <w:lang w:eastAsia="en-GB"/>
              </w:rPr>
              <w:t>S phase of the cell cycle, including:</w:t>
            </w:r>
          </w:p>
          <w:p w14:paraId="20EED62D" w14:textId="690826EF" w:rsidR="00850922" w:rsidRPr="00305F6E" w:rsidRDefault="00850922" w:rsidP="00305F6E">
            <w:pPr>
              <w:pStyle w:val="Bulletedlist"/>
              <w:rPr>
                <w:lang w:eastAsia="en-GB"/>
              </w:rPr>
            </w:pPr>
            <w:r w:rsidRPr="00305F6E">
              <w:rPr>
                <w:lang w:eastAsia="en-GB"/>
              </w:rPr>
              <w:t>the roles of DNA polymerase and DNA ligase</w:t>
            </w:r>
          </w:p>
          <w:p w14:paraId="5FC91028" w14:textId="78CA7FC7" w:rsidR="00850922" w:rsidRPr="00305F6E" w:rsidRDefault="00850922" w:rsidP="00305F6E">
            <w:pPr>
              <w:pStyle w:val="Bulletedlist"/>
              <w:rPr>
                <w:lang w:eastAsia="en-GB"/>
              </w:rPr>
            </w:pPr>
            <w:r w:rsidRPr="00305F6E">
              <w:rPr>
                <w:lang w:eastAsia="en-GB"/>
              </w:rPr>
              <w:t xml:space="preserve">the differences between leading strand and lagging strand replication </w:t>
            </w:r>
            <w:proofErr w:type="gramStart"/>
            <w:r w:rsidRPr="00305F6E">
              <w:rPr>
                <w:lang w:eastAsia="en-GB"/>
              </w:rPr>
              <w:t>as a consequence of</w:t>
            </w:r>
            <w:proofErr w:type="gramEnd"/>
            <w:r w:rsidRPr="00305F6E">
              <w:rPr>
                <w:lang w:eastAsia="en-GB"/>
              </w:rPr>
              <w:t xml:space="preserve"> </w:t>
            </w:r>
            <w:r w:rsidRPr="00305F6E">
              <w:rPr>
                <w:lang w:eastAsia="en-GB"/>
              </w:rPr>
              <w:lastRenderedPageBreak/>
              <w:t>DNA polymerase adding nucleotides only in a 5</w:t>
            </w:r>
            <w:r w:rsidRPr="00305F6E">
              <w:rPr>
                <w:rFonts w:hint="eastAsia"/>
                <w:lang w:eastAsia="en-GB"/>
              </w:rPr>
              <w:t>′</w:t>
            </w:r>
            <w:r w:rsidRPr="00305F6E">
              <w:rPr>
                <w:lang w:eastAsia="en-GB"/>
              </w:rPr>
              <w:t xml:space="preserve"> to 3</w:t>
            </w:r>
            <w:r w:rsidRPr="00305F6E">
              <w:rPr>
                <w:rFonts w:hint="eastAsia"/>
                <w:lang w:eastAsia="en-GB"/>
              </w:rPr>
              <w:t>′</w:t>
            </w:r>
            <w:r w:rsidRPr="00305F6E">
              <w:rPr>
                <w:lang w:eastAsia="en-GB"/>
              </w:rPr>
              <w:t xml:space="preserve"> direction</w:t>
            </w:r>
            <w:r w:rsidR="00072E7D">
              <w:rPr>
                <w:lang w:eastAsia="en-GB"/>
              </w:rPr>
              <w:t>.</w:t>
            </w:r>
          </w:p>
        </w:tc>
        <w:tc>
          <w:tcPr>
            <w:tcW w:w="9639" w:type="dxa"/>
            <w:tcMar>
              <w:top w:w="113" w:type="dxa"/>
              <w:bottom w:w="113" w:type="dxa"/>
            </w:tcMar>
          </w:tcPr>
          <w:p w14:paraId="5B8276BA" w14:textId="7035A6B3" w:rsidR="00FD289F" w:rsidRDefault="009C2B4E" w:rsidP="009C2B4E">
            <w:pPr>
              <w:pStyle w:val="BodyText"/>
              <w:rPr>
                <w:lang w:eastAsia="en-GB"/>
              </w:rPr>
            </w:pPr>
            <w:r>
              <w:rPr>
                <w:lang w:eastAsia="en-GB"/>
              </w:rPr>
              <w:lastRenderedPageBreak/>
              <w:t>Provide cut-out shapes and ask learners to m</w:t>
            </w:r>
            <w:r w:rsidR="003160BB">
              <w:rPr>
                <w:lang w:eastAsia="en-GB"/>
              </w:rPr>
              <w:t xml:space="preserve">odel DNA replication. </w:t>
            </w:r>
            <w:r w:rsidR="003160BB" w:rsidRPr="003160BB">
              <w:rPr>
                <w:lang w:eastAsia="en-GB"/>
              </w:rPr>
              <w:t xml:space="preserve">Next, </w:t>
            </w:r>
            <w:r w:rsidR="000B79CB">
              <w:rPr>
                <w:lang w:eastAsia="en-GB"/>
              </w:rPr>
              <w:t>learners</w:t>
            </w:r>
            <w:r w:rsidR="003160BB" w:rsidRPr="003160BB">
              <w:rPr>
                <w:lang w:eastAsia="en-GB"/>
              </w:rPr>
              <w:t xml:space="preserve"> cut out the nucleotides in the other row (which are not joined together). Learners show how </w:t>
            </w:r>
            <w:proofErr w:type="gramStart"/>
            <w:r w:rsidR="003160BB" w:rsidRPr="003160BB">
              <w:rPr>
                <w:lang w:eastAsia="en-GB"/>
              </w:rPr>
              <w:t>these join</w:t>
            </w:r>
            <w:proofErr w:type="gramEnd"/>
            <w:r w:rsidR="003160BB" w:rsidRPr="003160BB">
              <w:rPr>
                <w:lang w:eastAsia="en-GB"/>
              </w:rPr>
              <w:t xml:space="preserve"> with the other strand. This time, ask learners to ‘be DNA polymerase’ and show how these can be joined together and how hydrogen bonds form between the now-adjacent base pairs</w:t>
            </w:r>
            <w:r w:rsidR="003160BB">
              <w:rPr>
                <w:lang w:eastAsia="en-GB"/>
              </w:rPr>
              <w:t>.</w:t>
            </w:r>
            <w:r w:rsidR="00B001E3">
              <w:rPr>
                <w:lang w:eastAsia="en-GB"/>
              </w:rPr>
              <w:t xml:space="preserve"> </w:t>
            </w:r>
            <w:r w:rsidR="00520AA5">
              <w:rPr>
                <w:lang w:eastAsia="en-GB"/>
              </w:rPr>
              <w:t>You could use a</w:t>
            </w:r>
            <w:r w:rsidR="00B001E3">
              <w:rPr>
                <w:lang w:eastAsia="en-GB"/>
              </w:rPr>
              <w:t>nimations as a summary of this activity</w:t>
            </w:r>
            <w:r w:rsidR="00B001E3">
              <w:t xml:space="preserve">: </w:t>
            </w:r>
            <w:hyperlink r:id="rId66" w:history="1">
              <w:r w:rsidR="00B001E3" w:rsidRPr="00305F6E">
                <w:rPr>
                  <w:rStyle w:val="WebLink"/>
                </w:rPr>
                <w:t>www.wiley.com/college/pratt/0471393878/student/animations/dna_replication/index.html</w:t>
              </w:r>
            </w:hyperlink>
          </w:p>
          <w:p w14:paraId="28211D8A" w14:textId="77777777" w:rsidR="00227B98" w:rsidRDefault="00227B98" w:rsidP="009C2B4E">
            <w:pPr>
              <w:pStyle w:val="BodyText"/>
              <w:rPr>
                <w:lang w:eastAsia="en-GB"/>
              </w:rPr>
            </w:pPr>
          </w:p>
          <w:p w14:paraId="3711922A" w14:textId="1E9CC522" w:rsidR="009C2B4E" w:rsidRDefault="00F648E6" w:rsidP="009C2B4E">
            <w:pPr>
              <w:pStyle w:val="BodyText"/>
            </w:pPr>
            <w:r>
              <w:t>Provide l</w:t>
            </w:r>
            <w:r w:rsidR="00227B98">
              <w:t xml:space="preserve">earners with the first and last ‘scene’ of a cartoon strip of </w:t>
            </w:r>
            <w:r>
              <w:t xml:space="preserve">six </w:t>
            </w:r>
            <w:r w:rsidR="00227B98">
              <w:t xml:space="preserve">scenes and </w:t>
            </w:r>
            <w:r w:rsidR="00227B98" w:rsidRPr="00827C4D">
              <w:rPr>
                <w:lang w:eastAsia="en-GB"/>
              </w:rPr>
              <w:t xml:space="preserve">simple flashcards with the name of the </w:t>
            </w:r>
            <w:r w:rsidR="00227B98">
              <w:rPr>
                <w:lang w:eastAsia="en-GB"/>
              </w:rPr>
              <w:t>enzyme</w:t>
            </w:r>
            <w:r w:rsidR="00227B98" w:rsidRPr="00827C4D">
              <w:rPr>
                <w:lang w:eastAsia="en-GB"/>
              </w:rPr>
              <w:t xml:space="preserve"> and the </w:t>
            </w:r>
            <w:r w:rsidR="00227B98">
              <w:rPr>
                <w:lang w:eastAsia="en-GB"/>
              </w:rPr>
              <w:t>function</w:t>
            </w:r>
            <w:r w:rsidR="00227B98" w:rsidRPr="00827C4D">
              <w:rPr>
                <w:lang w:eastAsia="en-GB"/>
              </w:rPr>
              <w:t xml:space="preserve"> on the other side.</w:t>
            </w:r>
            <w:r w:rsidR="00227B98">
              <w:t xml:space="preserve"> </w:t>
            </w:r>
            <w:r>
              <w:t>A</w:t>
            </w:r>
            <w:r w:rsidR="00227B98">
              <w:t>sk</w:t>
            </w:r>
            <w:r>
              <w:t xml:space="preserve"> them</w:t>
            </w:r>
            <w:r w:rsidR="00227B98">
              <w:t xml:space="preserve"> to design the other scenes to tell the story of DNA replicati</w:t>
            </w:r>
            <w:r w:rsidR="00DD6EB4">
              <w:t>o</w:t>
            </w:r>
            <w:r w:rsidR="00227B98">
              <w:t>n, using different cartoon characters to represent the enzymes.</w:t>
            </w:r>
            <w:r w:rsidR="00B001E3">
              <w:t xml:space="preserve"> </w:t>
            </w:r>
            <w:r w:rsidR="00227B98" w:rsidRPr="00227B98">
              <w:rPr>
                <w:b/>
              </w:rPr>
              <w:t>(I)</w:t>
            </w:r>
          </w:p>
          <w:p w14:paraId="43F4A32B" w14:textId="77777777" w:rsidR="00B001E3" w:rsidRDefault="00B001E3" w:rsidP="009C2B4E">
            <w:pPr>
              <w:pStyle w:val="BodyText"/>
            </w:pPr>
          </w:p>
          <w:p w14:paraId="13E7D5A4" w14:textId="64D5A1B5" w:rsidR="00262332" w:rsidRPr="00B001E3" w:rsidRDefault="00CB6DA7" w:rsidP="00CB6DA7">
            <w:pPr>
              <w:pStyle w:val="BodyText"/>
              <w:rPr>
                <w:color w:val="000000" w:themeColor="text1"/>
              </w:rPr>
            </w:pPr>
            <w:r w:rsidRPr="00CB6DA7">
              <w:rPr>
                <w:b/>
                <w:lang w:eastAsia="en-GB"/>
              </w:rPr>
              <w:t>Ext</w:t>
            </w:r>
            <w:r w:rsidR="0040246A">
              <w:rPr>
                <w:b/>
                <w:lang w:eastAsia="en-GB"/>
              </w:rPr>
              <w:t>e</w:t>
            </w:r>
            <w:r w:rsidRPr="00CB6DA7">
              <w:rPr>
                <w:b/>
                <w:lang w:eastAsia="en-GB"/>
              </w:rPr>
              <w:t>nsi</w:t>
            </w:r>
            <w:r w:rsidR="0040246A">
              <w:rPr>
                <w:b/>
                <w:lang w:eastAsia="en-GB"/>
              </w:rPr>
              <w:t>o</w:t>
            </w:r>
            <w:r w:rsidRPr="00CB6DA7">
              <w:rPr>
                <w:b/>
                <w:lang w:eastAsia="en-GB"/>
              </w:rPr>
              <w:t>n activity</w:t>
            </w:r>
            <w:r>
              <w:rPr>
                <w:lang w:eastAsia="en-GB"/>
              </w:rPr>
              <w:t xml:space="preserve">: to link this topic with </w:t>
            </w:r>
            <w:r w:rsidR="004C7161">
              <w:rPr>
                <w:lang w:eastAsia="en-GB"/>
              </w:rPr>
              <w:t>Topic</w:t>
            </w:r>
            <w:r w:rsidR="004C7161" w:rsidRPr="008754C3">
              <w:rPr>
                <w:lang w:eastAsia="en-GB"/>
              </w:rPr>
              <w:t xml:space="preserve"> </w:t>
            </w:r>
            <w:r>
              <w:rPr>
                <w:lang w:eastAsia="en-GB"/>
              </w:rPr>
              <w:t xml:space="preserve">5, learners </w:t>
            </w:r>
            <w:r>
              <w:rPr>
                <w:color w:val="000000" w:themeColor="text1"/>
              </w:rPr>
              <w:t>research the action of various chemotherapy drugs, which prevent DNA replication and slow down cell division</w:t>
            </w:r>
            <w:r w:rsidR="00262332">
              <w:rPr>
                <w:color w:val="000000" w:themeColor="text1"/>
              </w:rPr>
              <w:t>.</w:t>
            </w:r>
          </w:p>
        </w:tc>
      </w:tr>
      <w:tr w:rsidR="00850922" w:rsidRPr="004A4E17" w14:paraId="38C80CF8" w14:textId="77777777" w:rsidTr="00BC6AF2">
        <w:tblPrEx>
          <w:tblCellMar>
            <w:top w:w="0" w:type="dxa"/>
            <w:bottom w:w="0" w:type="dxa"/>
          </w:tblCellMar>
        </w:tblPrEx>
        <w:tc>
          <w:tcPr>
            <w:tcW w:w="2127" w:type="dxa"/>
            <w:vMerge w:val="restart"/>
            <w:tcMar>
              <w:top w:w="113" w:type="dxa"/>
              <w:bottom w:w="113" w:type="dxa"/>
            </w:tcMar>
          </w:tcPr>
          <w:p w14:paraId="3AF714CC" w14:textId="77777777" w:rsidR="00850922" w:rsidRDefault="00850922" w:rsidP="00D82DD6">
            <w:pPr>
              <w:pStyle w:val="BodyText"/>
              <w:rPr>
                <w:lang w:eastAsia="en-GB"/>
              </w:rPr>
            </w:pPr>
            <w:r w:rsidRPr="00A847C9">
              <w:rPr>
                <w:lang w:eastAsia="en-GB"/>
              </w:rPr>
              <w:t>6.2 Protein synthesis</w:t>
            </w:r>
          </w:p>
          <w:p w14:paraId="33E5A456" w14:textId="77777777" w:rsidR="00230AF5" w:rsidRDefault="00230AF5" w:rsidP="00D82DD6">
            <w:pPr>
              <w:pStyle w:val="BodyText"/>
              <w:rPr>
                <w:lang w:eastAsia="en-GB"/>
              </w:rPr>
            </w:pPr>
          </w:p>
          <w:p w14:paraId="05121834" w14:textId="4DA75AF3" w:rsidR="00230AF5" w:rsidRPr="00305F6E" w:rsidRDefault="00230AF5" w:rsidP="00D82DD6">
            <w:pPr>
              <w:pStyle w:val="BodyText"/>
              <w:rPr>
                <w:b/>
                <w:bCs/>
                <w:color w:val="E21951"/>
                <w:lang w:eastAsia="en-GB"/>
              </w:rPr>
            </w:pPr>
            <w:r w:rsidRPr="00305F6E">
              <w:rPr>
                <w:b/>
                <w:bCs/>
                <w:color w:val="E21951"/>
                <w:lang w:eastAsia="en-GB"/>
              </w:rPr>
              <w:t xml:space="preserve">KC2 </w:t>
            </w:r>
          </w:p>
          <w:p w14:paraId="3CD132F0" w14:textId="77777777" w:rsidR="008E35EA" w:rsidRPr="00305F6E" w:rsidRDefault="008E35EA" w:rsidP="008E35EA">
            <w:pPr>
              <w:pStyle w:val="BodyText"/>
              <w:rPr>
                <w:b/>
                <w:bCs/>
                <w:color w:val="E21951"/>
                <w:lang w:eastAsia="en-GB"/>
              </w:rPr>
            </w:pPr>
          </w:p>
          <w:p w14:paraId="325CB8C4" w14:textId="45DA50F4" w:rsidR="008E35EA" w:rsidRPr="004A4E17" w:rsidRDefault="008E35EA">
            <w:pPr>
              <w:pStyle w:val="BodyText"/>
              <w:rPr>
                <w:lang w:eastAsia="en-GB"/>
              </w:rPr>
            </w:pPr>
            <w:r w:rsidRPr="00305F6E">
              <w:rPr>
                <w:b/>
                <w:bCs/>
                <w:color w:val="E21951"/>
                <w:lang w:eastAsia="en-GB"/>
              </w:rPr>
              <w:t xml:space="preserve">KC3 </w:t>
            </w:r>
          </w:p>
        </w:tc>
        <w:tc>
          <w:tcPr>
            <w:tcW w:w="2835" w:type="dxa"/>
            <w:tcMar>
              <w:top w:w="113" w:type="dxa"/>
              <w:bottom w:w="113" w:type="dxa"/>
            </w:tcMar>
          </w:tcPr>
          <w:p w14:paraId="2A291829" w14:textId="072513E9" w:rsidR="00850922" w:rsidRPr="00305F6E" w:rsidRDefault="006361D6" w:rsidP="00D82DD6">
            <w:pPr>
              <w:pStyle w:val="BodyText"/>
              <w:rPr>
                <w:lang w:eastAsia="en-GB"/>
              </w:rPr>
            </w:pPr>
            <w:r>
              <w:rPr>
                <w:bCs/>
                <w:lang w:eastAsia="en-GB"/>
              </w:rPr>
              <w:t>6.2.</w:t>
            </w:r>
            <w:r w:rsidR="002D7364">
              <w:rPr>
                <w:lang w:eastAsia="en-GB"/>
              </w:rPr>
              <w:t>1</w:t>
            </w:r>
            <w:r w:rsidR="00BD3EDE">
              <w:rPr>
                <w:lang w:eastAsia="en-GB"/>
              </w:rPr>
              <w:t xml:space="preserve"> </w:t>
            </w:r>
            <w:r w:rsidR="00850922" w:rsidRPr="00305F6E">
              <w:rPr>
                <w:lang w:eastAsia="en-GB"/>
              </w:rPr>
              <w:t>State that a polypeptide is coded for by a gene and that a gene is a sequence of nucleotides that forms part of a DNA molecule</w:t>
            </w:r>
            <w:r w:rsidR="00520AA5">
              <w:rPr>
                <w:lang w:eastAsia="en-GB"/>
              </w:rPr>
              <w:t>.</w:t>
            </w:r>
          </w:p>
          <w:p w14:paraId="0590B863" w14:textId="77777777" w:rsidR="00850922" w:rsidRPr="00305F6E" w:rsidRDefault="00850922" w:rsidP="00D82DD6">
            <w:pPr>
              <w:pStyle w:val="BodyText"/>
              <w:rPr>
                <w:lang w:eastAsia="en-GB"/>
              </w:rPr>
            </w:pPr>
          </w:p>
          <w:p w14:paraId="1BFE5920" w14:textId="34798FC3" w:rsidR="00850922" w:rsidRPr="00305F6E" w:rsidRDefault="006361D6" w:rsidP="00D82DD6">
            <w:pPr>
              <w:pStyle w:val="BodyText"/>
              <w:rPr>
                <w:lang w:eastAsia="en-GB"/>
              </w:rPr>
            </w:pPr>
            <w:r>
              <w:rPr>
                <w:bCs/>
                <w:lang w:eastAsia="en-GB"/>
              </w:rPr>
              <w:t>6.2.</w:t>
            </w:r>
            <w:r w:rsidR="0000394D">
              <w:rPr>
                <w:lang w:eastAsia="en-GB"/>
              </w:rPr>
              <w:t>2</w:t>
            </w:r>
            <w:r w:rsidR="00123342" w:rsidRPr="00305F6E">
              <w:rPr>
                <w:lang w:eastAsia="en-GB"/>
              </w:rPr>
              <w:t xml:space="preserve"> Describe the principle of the universal genetic code in which different triplets of DNA bases either code for specific amino acids or for start and stop signals</w:t>
            </w:r>
            <w:r w:rsidR="00520AA5">
              <w:rPr>
                <w:lang w:eastAsia="en-GB"/>
              </w:rPr>
              <w:t>.</w:t>
            </w:r>
          </w:p>
          <w:p w14:paraId="07ADEC15" w14:textId="77777777" w:rsidR="00850922" w:rsidRPr="00305F6E" w:rsidRDefault="00850922" w:rsidP="00D82DD6">
            <w:pPr>
              <w:pStyle w:val="BodyText"/>
              <w:rPr>
                <w:lang w:eastAsia="en-GB"/>
              </w:rPr>
            </w:pPr>
          </w:p>
          <w:p w14:paraId="18852AD3" w14:textId="4D6E89FF" w:rsidR="00850922" w:rsidRPr="00305F6E" w:rsidRDefault="006361D6" w:rsidP="00D0776B">
            <w:pPr>
              <w:pStyle w:val="BodyText"/>
              <w:rPr>
                <w:lang w:eastAsia="en-GB"/>
              </w:rPr>
            </w:pPr>
            <w:r>
              <w:rPr>
                <w:bCs/>
                <w:lang w:eastAsia="en-GB"/>
              </w:rPr>
              <w:t>6.2.</w:t>
            </w:r>
            <w:r w:rsidR="00BD3EDE">
              <w:rPr>
                <w:lang w:eastAsia="en-GB"/>
              </w:rPr>
              <w:t xml:space="preserve">3 </w:t>
            </w:r>
            <w:r w:rsidR="00850922" w:rsidRPr="00305F6E">
              <w:rPr>
                <w:lang w:eastAsia="en-GB"/>
              </w:rPr>
              <w:t>Describe how the information in DNA is used during transcription and translation to construct polypeptides, including the roles of</w:t>
            </w:r>
            <w:r w:rsidR="00520AA5">
              <w:rPr>
                <w:lang w:eastAsia="en-GB"/>
              </w:rPr>
              <w:t>:</w:t>
            </w:r>
            <w:r w:rsidR="00850922" w:rsidRPr="00305F6E">
              <w:rPr>
                <w:lang w:eastAsia="en-GB"/>
              </w:rPr>
              <w:t xml:space="preserve"> RNA polymerase</w:t>
            </w:r>
            <w:r w:rsidR="00D0776B" w:rsidRPr="00305F6E">
              <w:rPr>
                <w:lang w:eastAsia="en-GB"/>
              </w:rPr>
              <w:t xml:space="preserve">, </w:t>
            </w:r>
            <w:r w:rsidR="00850922" w:rsidRPr="00305F6E">
              <w:rPr>
                <w:lang w:eastAsia="en-GB"/>
              </w:rPr>
              <w:t>messe</w:t>
            </w:r>
            <w:r w:rsidR="00D0776B" w:rsidRPr="00305F6E">
              <w:rPr>
                <w:lang w:eastAsia="en-GB"/>
              </w:rPr>
              <w:t xml:space="preserve">nger RNA, </w:t>
            </w:r>
            <w:r w:rsidR="00850922" w:rsidRPr="00305F6E">
              <w:rPr>
                <w:lang w:eastAsia="en-GB"/>
              </w:rPr>
              <w:t>codons</w:t>
            </w:r>
            <w:r w:rsidR="00D0776B" w:rsidRPr="00305F6E">
              <w:rPr>
                <w:lang w:eastAsia="en-GB"/>
              </w:rPr>
              <w:t xml:space="preserve">, </w:t>
            </w:r>
            <w:r w:rsidR="00AF45ED" w:rsidRPr="00305F6E">
              <w:rPr>
                <w:lang w:eastAsia="en-GB"/>
              </w:rPr>
              <w:t>transfer RNA</w:t>
            </w:r>
            <w:r w:rsidR="00D0776B" w:rsidRPr="00305F6E">
              <w:rPr>
                <w:lang w:eastAsia="en-GB"/>
              </w:rPr>
              <w:t>,</w:t>
            </w:r>
            <w:r w:rsidR="00850922" w:rsidRPr="00305F6E">
              <w:rPr>
                <w:lang w:eastAsia="en-GB"/>
              </w:rPr>
              <w:t xml:space="preserve"> anticodons</w:t>
            </w:r>
            <w:r w:rsidR="00520AA5">
              <w:rPr>
                <w:lang w:eastAsia="en-GB"/>
              </w:rPr>
              <w:t>,</w:t>
            </w:r>
            <w:r w:rsidR="00D0776B" w:rsidRPr="00305F6E">
              <w:rPr>
                <w:lang w:eastAsia="en-GB"/>
              </w:rPr>
              <w:t xml:space="preserve"> </w:t>
            </w:r>
            <w:r w:rsidR="00850922" w:rsidRPr="00305F6E">
              <w:rPr>
                <w:lang w:eastAsia="en-GB"/>
              </w:rPr>
              <w:t>ribosomes</w:t>
            </w:r>
            <w:r w:rsidR="00520AA5">
              <w:rPr>
                <w:lang w:eastAsia="en-GB"/>
              </w:rPr>
              <w:t>.</w:t>
            </w:r>
          </w:p>
          <w:p w14:paraId="47C8A85C" w14:textId="77777777" w:rsidR="00850922" w:rsidRPr="00305F6E" w:rsidRDefault="00850922" w:rsidP="00D82DD6">
            <w:pPr>
              <w:pStyle w:val="BodyText"/>
              <w:rPr>
                <w:lang w:eastAsia="en-GB"/>
              </w:rPr>
            </w:pPr>
          </w:p>
          <w:p w14:paraId="77EFA4BD" w14:textId="24B0EC68" w:rsidR="00850922" w:rsidRPr="00305F6E" w:rsidRDefault="006361D6" w:rsidP="00D82DD6">
            <w:pPr>
              <w:pStyle w:val="BodyText"/>
              <w:rPr>
                <w:lang w:eastAsia="en-GB"/>
              </w:rPr>
            </w:pPr>
            <w:r>
              <w:rPr>
                <w:bCs/>
                <w:lang w:eastAsia="en-GB"/>
              </w:rPr>
              <w:t>6.2.</w:t>
            </w:r>
            <w:r w:rsidR="00BD3EDE">
              <w:rPr>
                <w:lang w:eastAsia="en-GB"/>
              </w:rPr>
              <w:t>4</w:t>
            </w:r>
            <w:r w:rsidR="00850922" w:rsidRPr="00305F6E">
              <w:rPr>
                <w:lang w:eastAsia="en-GB"/>
              </w:rPr>
              <w:t xml:space="preserve"> State that the strand of a DNA molecule that is used in transcription is called the transcribed or template strand and that the other strand is called the non-transcribed strand</w:t>
            </w:r>
            <w:r w:rsidR="00520AA5">
              <w:rPr>
                <w:lang w:eastAsia="en-GB"/>
              </w:rPr>
              <w:t>.</w:t>
            </w:r>
          </w:p>
          <w:p w14:paraId="3F8FE643" w14:textId="77777777" w:rsidR="00850922" w:rsidRPr="00305F6E" w:rsidRDefault="00850922" w:rsidP="00D82DD6">
            <w:pPr>
              <w:pStyle w:val="BodyText"/>
              <w:rPr>
                <w:lang w:eastAsia="en-GB"/>
              </w:rPr>
            </w:pPr>
          </w:p>
          <w:p w14:paraId="2DC3BBB9" w14:textId="326A136B" w:rsidR="00850922" w:rsidRPr="00305F6E" w:rsidRDefault="006361D6" w:rsidP="00D82DD6">
            <w:pPr>
              <w:pStyle w:val="BodyText"/>
              <w:rPr>
                <w:lang w:eastAsia="en-GB"/>
              </w:rPr>
            </w:pPr>
            <w:r>
              <w:rPr>
                <w:bCs/>
                <w:lang w:eastAsia="en-GB"/>
              </w:rPr>
              <w:t>6.2.</w:t>
            </w:r>
            <w:r w:rsidR="0000394D">
              <w:rPr>
                <w:lang w:eastAsia="en-GB"/>
              </w:rPr>
              <w:t>5</w:t>
            </w:r>
            <w:r w:rsidR="00123342" w:rsidRPr="00305F6E">
              <w:rPr>
                <w:lang w:eastAsia="en-GB"/>
              </w:rPr>
              <w:t xml:space="preserve"> Explain that, in eukaryotes, the RNA </w:t>
            </w:r>
            <w:r w:rsidR="00123342" w:rsidRPr="00305F6E">
              <w:rPr>
                <w:lang w:eastAsia="en-GB"/>
              </w:rPr>
              <w:lastRenderedPageBreak/>
              <w:t>molecule formed following transcription (primary transcript) is modified by the removal of non-coding sequences (introns) and the joining together of coding sequences (exons) to form mRNA</w:t>
            </w:r>
            <w:r w:rsidR="00520AA5">
              <w:rPr>
                <w:lang w:eastAsia="en-GB"/>
              </w:rPr>
              <w:t>.</w:t>
            </w:r>
          </w:p>
        </w:tc>
        <w:tc>
          <w:tcPr>
            <w:tcW w:w="9639" w:type="dxa"/>
            <w:tcMar>
              <w:top w:w="113" w:type="dxa"/>
              <w:bottom w:w="113" w:type="dxa"/>
            </w:tcMar>
          </w:tcPr>
          <w:p w14:paraId="0512E075" w14:textId="512E9507" w:rsidR="00E130E1" w:rsidRDefault="00E130E1" w:rsidP="00D82DD6">
            <w:pPr>
              <w:pStyle w:val="BodyText"/>
              <w:rPr>
                <w:color w:val="000000" w:themeColor="text1"/>
              </w:rPr>
            </w:pPr>
            <w:r>
              <w:lastRenderedPageBreak/>
              <w:t>Show the primary structure of a simple protein, such as insulin, on the board to remind learners that proteins are made of amino acids arranged in a precise sequence</w:t>
            </w:r>
            <w:r w:rsidR="00F36BD6">
              <w:t xml:space="preserve"> (you may wish to remind learners of the models they constructed in Topic 2)</w:t>
            </w:r>
            <w:r>
              <w:t xml:space="preserve">. </w:t>
            </w:r>
            <w:r w:rsidR="00F36BD6">
              <w:t>Ho</w:t>
            </w:r>
            <w:r w:rsidR="006375A8">
              <w:t>ld</w:t>
            </w:r>
            <w:r>
              <w:t xml:space="preserve"> an open-ended discussion to challenge learners to suggest how </w:t>
            </w:r>
            <w:r w:rsidR="00F36BD6">
              <w:t>the sequence of bases in DNA dictates the sequence of amino acids in a polypeptide</w:t>
            </w:r>
            <w:r>
              <w:t xml:space="preserve">. </w:t>
            </w:r>
            <w:r w:rsidR="005F2BB5">
              <w:t xml:space="preserve">You may wish to show an animation such as </w:t>
            </w:r>
            <w:hyperlink r:id="rId67" w:history="1">
              <w:r w:rsidR="005F2BB5" w:rsidRPr="00305F6E">
                <w:rPr>
                  <w:rStyle w:val="WebLink"/>
                </w:rPr>
                <w:t>www.youtube.com/watch?v=J3HVVi2k2No</w:t>
              </w:r>
            </w:hyperlink>
            <w:r w:rsidR="005F2BB5">
              <w:t xml:space="preserve"> to help explain this concept.</w:t>
            </w:r>
          </w:p>
          <w:p w14:paraId="2DFD3692" w14:textId="77777777" w:rsidR="00666B8F" w:rsidRDefault="00666B8F" w:rsidP="00D82DD6">
            <w:pPr>
              <w:pStyle w:val="BodyText"/>
              <w:rPr>
                <w:color w:val="000000" w:themeColor="text1"/>
              </w:rPr>
            </w:pPr>
          </w:p>
          <w:p w14:paraId="7FF92FDE" w14:textId="205B66FD" w:rsidR="00186189" w:rsidRDefault="00D0776B" w:rsidP="00D82DD6">
            <w:pPr>
              <w:pStyle w:val="BodyText"/>
            </w:pPr>
            <w:r>
              <w:rPr>
                <w:color w:val="000000" w:themeColor="text1"/>
              </w:rPr>
              <w:t>Organise</w:t>
            </w:r>
            <w:r w:rsidR="00186189" w:rsidRPr="00186189">
              <w:rPr>
                <w:color w:val="000000" w:themeColor="text1"/>
              </w:rPr>
              <w:t xml:space="preserve"> a role</w:t>
            </w:r>
            <w:r w:rsidR="006375A8">
              <w:rPr>
                <w:color w:val="000000" w:themeColor="text1"/>
              </w:rPr>
              <w:t>-</w:t>
            </w:r>
            <w:r w:rsidR="00186189" w:rsidRPr="00186189">
              <w:rPr>
                <w:color w:val="000000" w:themeColor="text1"/>
              </w:rPr>
              <w:t xml:space="preserve">play </w:t>
            </w:r>
            <w:r>
              <w:rPr>
                <w:color w:val="000000" w:themeColor="text1"/>
              </w:rPr>
              <w:t xml:space="preserve">activity </w:t>
            </w:r>
            <w:r w:rsidR="00186189" w:rsidRPr="00186189">
              <w:rPr>
                <w:color w:val="000000" w:themeColor="text1"/>
              </w:rPr>
              <w:t xml:space="preserve">where </w:t>
            </w:r>
            <w:r w:rsidR="00607347">
              <w:rPr>
                <w:color w:val="000000" w:themeColor="text1"/>
              </w:rPr>
              <w:t xml:space="preserve">a volunteer group of </w:t>
            </w:r>
            <w:r w:rsidR="00186189" w:rsidRPr="00186189">
              <w:rPr>
                <w:color w:val="000000" w:themeColor="text1"/>
              </w:rPr>
              <w:t>learners ‘act</w:t>
            </w:r>
            <w:r w:rsidR="00607347">
              <w:rPr>
                <w:color w:val="000000" w:themeColor="text1"/>
              </w:rPr>
              <w:t>s</w:t>
            </w:r>
            <w:r w:rsidR="00186189" w:rsidRPr="00186189">
              <w:rPr>
                <w:color w:val="000000" w:themeColor="text1"/>
              </w:rPr>
              <w:t xml:space="preserve"> out’ the process of protein synthesis</w:t>
            </w:r>
            <w:r w:rsidR="00607347">
              <w:rPr>
                <w:color w:val="000000" w:themeColor="text1"/>
              </w:rPr>
              <w:t xml:space="preserve"> in front of the rest of the class</w:t>
            </w:r>
            <w:r w:rsidR="00186189" w:rsidRPr="00186189">
              <w:rPr>
                <w:color w:val="000000" w:themeColor="text1"/>
              </w:rPr>
              <w:t>. For example, some learners hold balloons</w:t>
            </w:r>
            <w:r w:rsidR="00607347">
              <w:rPr>
                <w:color w:val="000000" w:themeColor="text1"/>
              </w:rPr>
              <w:t xml:space="preserve"> (onto which the names of the different amino acids are written)</w:t>
            </w:r>
            <w:r w:rsidR="00186189" w:rsidRPr="00186189">
              <w:rPr>
                <w:color w:val="000000" w:themeColor="text1"/>
              </w:rPr>
              <w:t xml:space="preserve"> to represent amino acids, each w</w:t>
            </w:r>
            <w:r w:rsidR="00CB3662">
              <w:rPr>
                <w:color w:val="000000" w:themeColor="text1"/>
              </w:rPr>
              <w:t>ith a piece of string attached.</w:t>
            </w:r>
            <w:r w:rsidR="00186189" w:rsidRPr="00186189">
              <w:rPr>
                <w:color w:val="000000" w:themeColor="text1"/>
              </w:rPr>
              <w:t xml:space="preserve"> </w:t>
            </w:r>
            <w:r w:rsidR="00CB3662">
              <w:rPr>
                <w:color w:val="000000" w:themeColor="text1"/>
              </w:rPr>
              <w:t>S</w:t>
            </w:r>
            <w:r w:rsidR="00186189" w:rsidRPr="00186189">
              <w:rPr>
                <w:color w:val="000000" w:themeColor="text1"/>
              </w:rPr>
              <w:t xml:space="preserve">ome </w:t>
            </w:r>
            <w:r w:rsidR="00E6771A">
              <w:rPr>
                <w:color w:val="000000" w:themeColor="text1"/>
              </w:rPr>
              <w:t>learners</w:t>
            </w:r>
            <w:r w:rsidR="00186189" w:rsidRPr="00186189">
              <w:rPr>
                <w:color w:val="000000" w:themeColor="text1"/>
              </w:rPr>
              <w:t xml:space="preserve"> </w:t>
            </w:r>
            <w:r>
              <w:rPr>
                <w:color w:val="000000" w:themeColor="text1"/>
              </w:rPr>
              <w:t>act as</w:t>
            </w:r>
            <w:r w:rsidR="00186189" w:rsidRPr="00186189">
              <w:rPr>
                <w:color w:val="000000" w:themeColor="text1"/>
              </w:rPr>
              <w:t xml:space="preserve"> the relevant tRNA molecules</w:t>
            </w:r>
            <w:r>
              <w:rPr>
                <w:color w:val="000000" w:themeColor="text1"/>
              </w:rPr>
              <w:t>,</w:t>
            </w:r>
            <w:r w:rsidR="00186189" w:rsidRPr="00186189">
              <w:rPr>
                <w:color w:val="000000" w:themeColor="text1"/>
              </w:rPr>
              <w:t xml:space="preserve"> each holding a </w:t>
            </w:r>
            <w:r>
              <w:rPr>
                <w:color w:val="000000" w:themeColor="text1"/>
              </w:rPr>
              <w:t xml:space="preserve">piece of paper listing a </w:t>
            </w:r>
            <w:r w:rsidRPr="00186189">
              <w:rPr>
                <w:color w:val="000000" w:themeColor="text1"/>
              </w:rPr>
              <w:t>different anticodon</w:t>
            </w:r>
            <w:r w:rsidR="00186189" w:rsidRPr="00186189">
              <w:rPr>
                <w:color w:val="000000" w:themeColor="text1"/>
              </w:rPr>
              <w:t>.</w:t>
            </w:r>
            <w:r w:rsidR="00607347">
              <w:rPr>
                <w:color w:val="000000" w:themeColor="text1"/>
              </w:rPr>
              <w:t xml:space="preserve"> </w:t>
            </w:r>
            <w:r w:rsidR="00607347" w:rsidRPr="00A64295">
              <w:t xml:space="preserve">Learners </w:t>
            </w:r>
            <w:r>
              <w:t>summarise this process as an annotated flow chart.</w:t>
            </w:r>
            <w:r w:rsidR="00115738">
              <w:t xml:space="preserve"> Challenge learners to suggest how the removal of introns from the </w:t>
            </w:r>
            <w:r w:rsidR="00115738" w:rsidRPr="00305F6E">
              <w:rPr>
                <w:lang w:eastAsia="en-GB"/>
              </w:rPr>
              <w:t>primary transcript to form mRNA</w:t>
            </w:r>
            <w:r w:rsidR="00115738">
              <w:rPr>
                <w:lang w:eastAsia="en-GB"/>
              </w:rPr>
              <w:t xml:space="preserve"> could be incorporated into the role-play.</w:t>
            </w:r>
          </w:p>
          <w:p w14:paraId="3DD9D855" w14:textId="77777777" w:rsidR="00452F63" w:rsidRDefault="00452F63" w:rsidP="00D82DD6">
            <w:pPr>
              <w:pStyle w:val="BodyText"/>
            </w:pPr>
          </w:p>
          <w:p w14:paraId="718CAE85" w14:textId="152E2BDA" w:rsidR="00452F63" w:rsidRPr="00452F63" w:rsidRDefault="000B79CB" w:rsidP="00D82DD6">
            <w:pPr>
              <w:pStyle w:val="BodyText"/>
              <w:rPr>
                <w:b/>
              </w:rPr>
            </w:pPr>
            <w:r>
              <w:rPr>
                <w:color w:val="000000" w:themeColor="text1"/>
              </w:rPr>
              <w:t>Learners</w:t>
            </w:r>
            <w:r w:rsidRPr="00522F8B">
              <w:rPr>
                <w:color w:val="000000" w:themeColor="text1"/>
              </w:rPr>
              <w:t xml:space="preserve"> </w:t>
            </w:r>
            <w:r w:rsidR="00452F63" w:rsidRPr="00685D10">
              <w:t xml:space="preserve">construct an analogy for protein synthesis. For example, </w:t>
            </w:r>
            <w:r w:rsidR="00452F63">
              <w:t xml:space="preserve">it </w:t>
            </w:r>
            <w:r w:rsidR="006375A8">
              <w:t>is</w:t>
            </w:r>
            <w:r w:rsidR="00452F63">
              <w:t xml:space="preserve"> </w:t>
            </w:r>
            <w:r w:rsidR="00452F63" w:rsidRPr="00685D10">
              <w:t xml:space="preserve">like photocopying some instructions (mRNA) from a page in an encyclopaedia (a gene on a chromosome) in a library (the nucleus) to build </w:t>
            </w:r>
            <w:r w:rsidR="00452F63">
              <w:t>a model</w:t>
            </w:r>
            <w:r w:rsidR="00452F63" w:rsidRPr="00685D10">
              <w:t xml:space="preserve"> in the school’s </w:t>
            </w:r>
            <w:r w:rsidR="00452F63">
              <w:t>science department</w:t>
            </w:r>
            <w:r w:rsidR="00452F63" w:rsidRPr="00685D10">
              <w:t xml:space="preserve"> (ribosome).</w:t>
            </w:r>
            <w:r w:rsidR="00452F63">
              <w:t xml:space="preserve"> Review their suggestions to identify misconceptions.</w:t>
            </w:r>
            <w:r w:rsidR="00115738">
              <w:t xml:space="preserve"> </w:t>
            </w:r>
            <w:r w:rsidR="00115738" w:rsidRPr="00115738">
              <w:t xml:space="preserve">Challenge learners to suggest how the removal of introns from the primary transcript to form mRNA could be incorporated into the </w:t>
            </w:r>
            <w:r w:rsidR="00115738">
              <w:t>analogy</w:t>
            </w:r>
            <w:r w:rsidR="00115738" w:rsidRPr="00115738">
              <w:t>.</w:t>
            </w:r>
            <w:r w:rsidR="00452F63">
              <w:t xml:space="preserve"> </w:t>
            </w:r>
            <w:r w:rsidR="00452F63" w:rsidRPr="00685D10">
              <w:rPr>
                <w:b/>
              </w:rPr>
              <w:t>(</w:t>
            </w:r>
            <w:r w:rsidR="00452F63">
              <w:rPr>
                <w:b/>
              </w:rPr>
              <w:t>I</w:t>
            </w:r>
            <w:r w:rsidR="00452F63" w:rsidRPr="00685D10">
              <w:rPr>
                <w:b/>
              </w:rPr>
              <w:t>)</w:t>
            </w:r>
          </w:p>
          <w:p w14:paraId="21F78446" w14:textId="77777777" w:rsidR="00564E2F" w:rsidRDefault="00564E2F" w:rsidP="00D82DD6">
            <w:pPr>
              <w:pStyle w:val="BodyText"/>
            </w:pPr>
          </w:p>
          <w:p w14:paraId="06695BE7" w14:textId="78316CA5" w:rsidR="00850922" w:rsidRDefault="00666B8F" w:rsidP="00D82DD6">
            <w:pPr>
              <w:pStyle w:val="BodyText"/>
            </w:pPr>
            <w:r w:rsidRPr="00A64295">
              <w:t xml:space="preserve">Formalise </w:t>
            </w:r>
            <w:r w:rsidR="006375A8">
              <w:t xml:space="preserve">learners’ </w:t>
            </w:r>
            <w:r w:rsidRPr="00A64295">
              <w:t>knowledge of the genetic code (universal, non-overlapping, degenerate, sequential), by introducing the mRNA genetic dictionary / mRNA codon table</w:t>
            </w:r>
            <w:r>
              <w:t xml:space="preserve">. </w:t>
            </w:r>
            <w:r w:rsidR="0020269C">
              <w:t>Use highly</w:t>
            </w:r>
            <w:r w:rsidR="00520AA5">
              <w:t xml:space="preserve"> </w:t>
            </w:r>
            <w:r w:rsidR="0020269C">
              <w:t xml:space="preserve">visual representations of the genetic code in the form of a ‘codon wheel,’ </w:t>
            </w:r>
            <w:proofErr w:type="gramStart"/>
            <w:r w:rsidR="0020269C">
              <w:t>e.g.</w:t>
            </w:r>
            <w:proofErr w:type="gramEnd"/>
            <w:r w:rsidR="0020269C">
              <w:t xml:space="preserve"> </w:t>
            </w:r>
            <w:hyperlink r:id="rId68" w:history="1">
              <w:r w:rsidR="0020269C" w:rsidRPr="00305F6E">
                <w:rPr>
                  <w:rStyle w:val="WebLink"/>
                </w:rPr>
                <w:t>www.yourgenome.org/facts/what-does-dna-do</w:t>
              </w:r>
            </w:hyperlink>
            <w:r w:rsidR="00520AA5" w:rsidRPr="009464CB">
              <w:rPr>
                <w:rStyle w:val="WebLink"/>
                <w:color w:val="auto"/>
                <w:u w:val="none"/>
              </w:rPr>
              <w:t>.</w:t>
            </w:r>
            <w:r w:rsidR="0020269C">
              <w:t xml:space="preserve"> </w:t>
            </w:r>
            <w:r w:rsidR="006375A8">
              <w:t>G</w:t>
            </w:r>
            <w:r w:rsidR="00520AA5">
              <w:t>ive l</w:t>
            </w:r>
            <w:r w:rsidR="0020269C" w:rsidRPr="00787B22">
              <w:t xml:space="preserve">earners a card that </w:t>
            </w:r>
            <w:r w:rsidR="0020269C">
              <w:t>has a codon on one side and an anticodon on the other, and challenge learners chosen at random to call out their amino acid</w:t>
            </w:r>
            <w:r w:rsidR="0020269C" w:rsidRPr="00787B22">
              <w:t>.</w:t>
            </w:r>
          </w:p>
          <w:p w14:paraId="50EB7401" w14:textId="77777777" w:rsidR="00452F63" w:rsidRDefault="00452F63" w:rsidP="006B58AE">
            <w:pPr>
              <w:pStyle w:val="BodyText"/>
              <w:rPr>
                <w:b/>
              </w:rPr>
            </w:pPr>
          </w:p>
          <w:p w14:paraId="692AC8BB" w14:textId="2C636034" w:rsidR="00AF45ED" w:rsidRDefault="006375A8" w:rsidP="00AF45ED">
            <w:pPr>
              <w:pStyle w:val="BodyText"/>
              <w:rPr>
                <w:lang w:val="en-US"/>
              </w:rPr>
            </w:pPr>
            <w:r>
              <w:t>To review the</w:t>
            </w:r>
            <w:r w:rsidR="00AF45ED">
              <w:t xml:space="preserve"> wide range of key terms in this lesson</w:t>
            </w:r>
            <w:r>
              <w:t>,</w:t>
            </w:r>
            <w:r w:rsidR="00AF45ED">
              <w:t xml:space="preserve"> provide each learner with a piece of paper (divided to look like a domino) with a key term in one half and an unrelated definition in the other. Examples of suitable key terms include ‘anticodon,’ ‘intron,’ ‘universal,’ </w:t>
            </w:r>
            <w:r w:rsidR="00520AA5">
              <w:t xml:space="preserve">and </w:t>
            </w:r>
            <w:r w:rsidR="00AF45ED">
              <w:t xml:space="preserve">so on. </w:t>
            </w:r>
            <w:r w:rsidR="000B79CB">
              <w:rPr>
                <w:color w:val="000000" w:themeColor="text1"/>
              </w:rPr>
              <w:t>Learners</w:t>
            </w:r>
            <w:r w:rsidR="000B79CB" w:rsidRPr="00522F8B">
              <w:rPr>
                <w:color w:val="000000" w:themeColor="text1"/>
              </w:rPr>
              <w:t xml:space="preserve"> </w:t>
            </w:r>
            <w:r w:rsidR="00AF45ED" w:rsidRPr="00F4248F">
              <w:rPr>
                <w:lang w:val="en-US"/>
              </w:rPr>
              <w:t xml:space="preserve">circulate around the room to find the </w:t>
            </w:r>
            <w:r w:rsidR="00AF45ED">
              <w:rPr>
                <w:lang w:val="en-US"/>
              </w:rPr>
              <w:t>person</w:t>
            </w:r>
            <w:r w:rsidR="00AF45ED" w:rsidRPr="00F4248F">
              <w:rPr>
                <w:lang w:val="en-US"/>
              </w:rPr>
              <w:t xml:space="preserve"> who has the domino with the definition of their key word, </w:t>
            </w:r>
            <w:proofErr w:type="gramStart"/>
            <w:r w:rsidR="00AF45ED" w:rsidRPr="00F4248F">
              <w:rPr>
                <w:lang w:val="en-US"/>
              </w:rPr>
              <w:t>and also</w:t>
            </w:r>
            <w:proofErr w:type="gramEnd"/>
            <w:r w:rsidR="00AF45ED" w:rsidRPr="00F4248F">
              <w:rPr>
                <w:lang w:val="en-US"/>
              </w:rPr>
              <w:t xml:space="preserve"> </w:t>
            </w:r>
            <w:r w:rsidR="00AF45ED">
              <w:rPr>
                <w:lang w:val="en-US"/>
              </w:rPr>
              <w:t>the person</w:t>
            </w:r>
            <w:r w:rsidR="00AF45ED" w:rsidRPr="00F4248F">
              <w:rPr>
                <w:lang w:val="en-US"/>
              </w:rPr>
              <w:t xml:space="preserve"> who has </w:t>
            </w:r>
            <w:r w:rsidR="00AF45ED">
              <w:rPr>
                <w:lang w:val="en-US"/>
              </w:rPr>
              <w:t>the</w:t>
            </w:r>
            <w:r w:rsidR="00AF45ED" w:rsidRPr="00F4248F">
              <w:rPr>
                <w:lang w:val="en-US"/>
              </w:rPr>
              <w:t xml:space="preserve"> key word for their definition</w:t>
            </w:r>
            <w:r w:rsidR="00AF45ED">
              <w:rPr>
                <w:lang w:val="en-US"/>
              </w:rPr>
              <w:t xml:space="preserve">. </w:t>
            </w:r>
            <w:r w:rsidR="00AF45ED" w:rsidRPr="00AF45ED">
              <w:rPr>
                <w:b/>
                <w:lang w:val="en-US"/>
              </w:rPr>
              <w:t>(F)</w:t>
            </w:r>
          </w:p>
          <w:p w14:paraId="2635632F" w14:textId="77777777" w:rsidR="00AF45ED" w:rsidRDefault="00AF45ED" w:rsidP="006B58AE">
            <w:pPr>
              <w:pStyle w:val="BodyText"/>
              <w:rPr>
                <w:b/>
              </w:rPr>
            </w:pPr>
          </w:p>
          <w:p w14:paraId="7BCB1811" w14:textId="59E6D71B" w:rsidR="00924EB5" w:rsidRDefault="00924EB5" w:rsidP="00924EB5">
            <w:pPr>
              <w:pStyle w:val="BodyText"/>
              <w:rPr>
                <w:color w:val="000000" w:themeColor="text1"/>
              </w:rPr>
            </w:pPr>
            <w:r>
              <w:rPr>
                <w:color w:val="000000" w:themeColor="text1"/>
              </w:rPr>
              <w:t>Prepare a missing</w:t>
            </w:r>
            <w:r w:rsidR="005100AA">
              <w:rPr>
                <w:color w:val="000000" w:themeColor="text1"/>
              </w:rPr>
              <w:t>-</w:t>
            </w:r>
            <w:r>
              <w:rPr>
                <w:color w:val="000000" w:themeColor="text1"/>
              </w:rPr>
              <w:t xml:space="preserve">word exercise (writing frame), with a list of the missing words, which learners work in pairs to complete. </w:t>
            </w:r>
            <w:r w:rsidRPr="00924EB5">
              <w:rPr>
                <w:b/>
                <w:color w:val="000000" w:themeColor="text1"/>
              </w:rPr>
              <w:t>(F)</w:t>
            </w:r>
          </w:p>
          <w:p w14:paraId="058C8B5D" w14:textId="77777777" w:rsidR="00924EB5" w:rsidRDefault="00924EB5" w:rsidP="006B58AE">
            <w:pPr>
              <w:pStyle w:val="BodyText"/>
              <w:rPr>
                <w:b/>
              </w:rPr>
            </w:pPr>
          </w:p>
          <w:p w14:paraId="68E51E4B" w14:textId="75999F79" w:rsidR="00850922" w:rsidRPr="004A4E17" w:rsidRDefault="00452F63" w:rsidP="00D82DD6">
            <w:pPr>
              <w:pStyle w:val="BodyText"/>
            </w:pPr>
            <w:r w:rsidRPr="00283543">
              <w:rPr>
                <w:b/>
              </w:rPr>
              <w:t>Extension activity</w:t>
            </w:r>
            <w:r>
              <w:t xml:space="preserve">: </w:t>
            </w:r>
            <w:r w:rsidR="000B79CB">
              <w:rPr>
                <w:color w:val="000000" w:themeColor="text1"/>
              </w:rPr>
              <w:t>Learners</w:t>
            </w:r>
            <w:r w:rsidR="000B79CB" w:rsidRPr="00522F8B">
              <w:rPr>
                <w:color w:val="000000" w:themeColor="text1"/>
              </w:rPr>
              <w:t xml:space="preserve"> </w:t>
            </w:r>
            <w:r>
              <w:t xml:space="preserve">extend their knowledge </w:t>
            </w:r>
            <w:r w:rsidR="0020269C">
              <w:t>of</w:t>
            </w:r>
            <w:r>
              <w:t xml:space="preserve"> the universal genetic code by carrying out </w:t>
            </w:r>
            <w:r w:rsidR="0020269C">
              <w:t>research</w:t>
            </w:r>
            <w:r>
              <w:t xml:space="preserve"> into the topic of codon usage bias in nature. What are the benefits of using certain codons over others to encode </w:t>
            </w:r>
            <w:proofErr w:type="gramStart"/>
            <w:r>
              <w:t xml:space="preserve">particular </w:t>
            </w:r>
            <w:r w:rsidR="00AF45ED">
              <w:t>a</w:t>
            </w:r>
            <w:r>
              <w:t>mino</w:t>
            </w:r>
            <w:proofErr w:type="gramEnd"/>
            <w:r>
              <w:t xml:space="preserve"> acids?</w:t>
            </w:r>
          </w:p>
        </w:tc>
      </w:tr>
      <w:tr w:rsidR="00850922" w:rsidRPr="004A4E17" w14:paraId="34CA8DDE" w14:textId="77777777" w:rsidTr="00BC6AF2">
        <w:tblPrEx>
          <w:tblCellMar>
            <w:top w:w="0" w:type="dxa"/>
            <w:bottom w:w="0" w:type="dxa"/>
          </w:tblCellMar>
        </w:tblPrEx>
        <w:tc>
          <w:tcPr>
            <w:tcW w:w="2127" w:type="dxa"/>
            <w:vMerge/>
            <w:tcMar>
              <w:top w:w="113" w:type="dxa"/>
              <w:bottom w:w="113" w:type="dxa"/>
            </w:tcMar>
          </w:tcPr>
          <w:p w14:paraId="383C46CA" w14:textId="2140B9D0" w:rsidR="00850922" w:rsidRPr="004A4E17" w:rsidRDefault="00850922" w:rsidP="00D82DD6">
            <w:pPr>
              <w:pStyle w:val="BodyText"/>
              <w:rPr>
                <w:lang w:eastAsia="en-GB"/>
              </w:rPr>
            </w:pPr>
          </w:p>
        </w:tc>
        <w:tc>
          <w:tcPr>
            <w:tcW w:w="2835" w:type="dxa"/>
            <w:tcMar>
              <w:top w:w="113" w:type="dxa"/>
              <w:bottom w:w="113" w:type="dxa"/>
            </w:tcMar>
          </w:tcPr>
          <w:p w14:paraId="295DA9FA" w14:textId="6062D967" w:rsidR="00850922" w:rsidRPr="00305F6E" w:rsidRDefault="006361D6" w:rsidP="00A847C9">
            <w:pPr>
              <w:pStyle w:val="BodyText"/>
              <w:rPr>
                <w:lang w:eastAsia="en-GB"/>
              </w:rPr>
            </w:pPr>
            <w:r>
              <w:rPr>
                <w:bCs/>
                <w:lang w:eastAsia="en-GB"/>
              </w:rPr>
              <w:t>6.2.</w:t>
            </w:r>
            <w:r w:rsidR="002D7364">
              <w:rPr>
                <w:lang w:eastAsia="en-GB"/>
              </w:rPr>
              <w:t>6</w:t>
            </w:r>
            <w:r w:rsidR="00BD3EDE">
              <w:rPr>
                <w:lang w:eastAsia="en-GB"/>
              </w:rPr>
              <w:t xml:space="preserve"> </w:t>
            </w:r>
            <w:r w:rsidR="00850922" w:rsidRPr="00305F6E">
              <w:rPr>
                <w:lang w:eastAsia="en-GB"/>
              </w:rPr>
              <w:t>State that a gene mutation is a change in the sequence of base pairs in a DNA molecule that may result in an altered polypeptide</w:t>
            </w:r>
            <w:r w:rsidR="001204A2">
              <w:rPr>
                <w:lang w:eastAsia="en-GB"/>
              </w:rPr>
              <w:t>.</w:t>
            </w:r>
          </w:p>
          <w:p w14:paraId="1DDB673F" w14:textId="77777777" w:rsidR="00850922" w:rsidRPr="00305F6E" w:rsidRDefault="00850922" w:rsidP="00A847C9">
            <w:pPr>
              <w:pStyle w:val="BodyText"/>
              <w:rPr>
                <w:lang w:eastAsia="en-GB"/>
              </w:rPr>
            </w:pPr>
          </w:p>
          <w:p w14:paraId="43C42D96" w14:textId="3957755E" w:rsidR="00850922" w:rsidRPr="00305F6E" w:rsidRDefault="006361D6" w:rsidP="00A847C9">
            <w:pPr>
              <w:pStyle w:val="BodyText"/>
              <w:rPr>
                <w:lang w:eastAsia="en-GB"/>
              </w:rPr>
            </w:pPr>
            <w:r>
              <w:rPr>
                <w:bCs/>
                <w:lang w:eastAsia="en-GB"/>
              </w:rPr>
              <w:t>6.2.</w:t>
            </w:r>
            <w:r w:rsidR="002D7364">
              <w:rPr>
                <w:lang w:eastAsia="en-GB"/>
              </w:rPr>
              <w:t>7</w:t>
            </w:r>
            <w:r w:rsidR="00BD3EDE">
              <w:rPr>
                <w:lang w:eastAsia="en-GB"/>
              </w:rPr>
              <w:t xml:space="preserve"> </w:t>
            </w:r>
            <w:r w:rsidR="00850922" w:rsidRPr="00305F6E">
              <w:rPr>
                <w:lang w:eastAsia="en-GB"/>
              </w:rPr>
              <w:t>Explain that a gene mutation is a result of substitution or deletion or insertion of nucleotides in DNA and outline how each of these types of mutation may affect the polypeptide produced</w:t>
            </w:r>
            <w:r w:rsidR="004217E6">
              <w:rPr>
                <w:lang w:eastAsia="en-GB"/>
              </w:rPr>
              <w:t>.</w:t>
            </w:r>
          </w:p>
        </w:tc>
        <w:tc>
          <w:tcPr>
            <w:tcW w:w="9639" w:type="dxa"/>
            <w:tcMar>
              <w:top w:w="113" w:type="dxa"/>
              <w:bottom w:w="113" w:type="dxa"/>
            </w:tcMar>
          </w:tcPr>
          <w:p w14:paraId="113A5AB0" w14:textId="64C9679B" w:rsidR="00D543BD" w:rsidRDefault="00AF45ED" w:rsidP="006B58AE">
            <w:pPr>
              <w:pStyle w:val="BodyText"/>
            </w:pPr>
            <w:r>
              <w:rPr>
                <w:lang w:val="en-US"/>
              </w:rPr>
              <w:t>L</w:t>
            </w:r>
            <w:r w:rsidR="00D543BD">
              <w:rPr>
                <w:lang w:val="en-US"/>
              </w:rPr>
              <w:t xml:space="preserve">earners </w:t>
            </w:r>
            <w:r>
              <w:rPr>
                <w:lang w:val="en-US"/>
              </w:rPr>
              <w:t xml:space="preserve">engage with a case study to </w:t>
            </w:r>
            <w:proofErr w:type="spellStart"/>
            <w:r>
              <w:rPr>
                <w:lang w:val="en-US"/>
              </w:rPr>
              <w:t>analyse</w:t>
            </w:r>
            <w:proofErr w:type="spellEnd"/>
            <w:r>
              <w:rPr>
                <w:lang w:val="en-US"/>
              </w:rPr>
              <w:t xml:space="preserve"> the</w:t>
            </w:r>
            <w:r w:rsidR="00D543BD">
              <w:rPr>
                <w:lang w:val="en-US"/>
              </w:rPr>
              <w:t xml:space="preserve"> sequence of DNA from the Hb</w:t>
            </w:r>
            <w:r w:rsidR="00D543BD" w:rsidRPr="00D939CD">
              <w:rPr>
                <w:vertAlign w:val="superscript"/>
                <w:lang w:val="en-US"/>
              </w:rPr>
              <w:t>A</w:t>
            </w:r>
            <w:r w:rsidR="00D543BD">
              <w:rPr>
                <w:lang w:val="en-US"/>
              </w:rPr>
              <w:t xml:space="preserve"> (normal) allele of the beta-globin gene, and then the mutant </w:t>
            </w:r>
            <w:proofErr w:type="spellStart"/>
            <w:r w:rsidR="00D543BD">
              <w:rPr>
                <w:lang w:val="en-US"/>
              </w:rPr>
              <w:t>Hb</w:t>
            </w:r>
            <w:r w:rsidR="00D543BD" w:rsidRPr="00D939CD">
              <w:rPr>
                <w:vertAlign w:val="superscript"/>
                <w:lang w:val="en-US"/>
              </w:rPr>
              <w:t>S</w:t>
            </w:r>
            <w:proofErr w:type="spellEnd"/>
            <w:r w:rsidR="00D543BD">
              <w:rPr>
                <w:lang w:val="en-US"/>
              </w:rPr>
              <w:t xml:space="preserve"> allele. </w:t>
            </w:r>
            <w:r>
              <w:rPr>
                <w:color w:val="000000" w:themeColor="text1"/>
              </w:rPr>
              <w:t>Host a discussion to</w:t>
            </w:r>
            <w:r w:rsidR="00D543BD">
              <w:rPr>
                <w:color w:val="000000" w:themeColor="text1"/>
              </w:rPr>
              <w:t xml:space="preserve"> describe the difference</w:t>
            </w:r>
            <w:r>
              <w:rPr>
                <w:color w:val="000000" w:themeColor="text1"/>
              </w:rPr>
              <w:t xml:space="preserve"> between these </w:t>
            </w:r>
            <w:proofErr w:type="gramStart"/>
            <w:r>
              <w:rPr>
                <w:color w:val="000000" w:themeColor="text1"/>
              </w:rPr>
              <w:t>molecules</w:t>
            </w:r>
            <w:r w:rsidR="00D543BD">
              <w:rPr>
                <w:color w:val="000000" w:themeColor="text1"/>
              </w:rPr>
              <w:t>, and</w:t>
            </w:r>
            <w:proofErr w:type="gramEnd"/>
            <w:r w:rsidR="00D543BD">
              <w:rPr>
                <w:color w:val="000000" w:themeColor="text1"/>
              </w:rPr>
              <w:t xml:space="preserve"> suggest how this may have happened.</w:t>
            </w:r>
          </w:p>
          <w:p w14:paraId="79A8F1FC" w14:textId="77777777" w:rsidR="0085732B" w:rsidRDefault="0085732B" w:rsidP="00D82DD6">
            <w:pPr>
              <w:pStyle w:val="BodyText"/>
              <w:rPr>
                <w:color w:val="000000" w:themeColor="text1"/>
              </w:rPr>
            </w:pPr>
          </w:p>
          <w:p w14:paraId="2113AFEF" w14:textId="71A0B368" w:rsidR="00850922" w:rsidRDefault="000B79CB" w:rsidP="00D82DD6">
            <w:pPr>
              <w:pStyle w:val="BodyText"/>
              <w:rPr>
                <w:lang w:val="en-US"/>
              </w:rPr>
            </w:pPr>
            <w:r>
              <w:rPr>
                <w:color w:val="000000" w:themeColor="text1"/>
              </w:rPr>
              <w:t>Learners</w:t>
            </w:r>
            <w:r w:rsidRPr="00522F8B">
              <w:rPr>
                <w:color w:val="000000" w:themeColor="text1"/>
              </w:rPr>
              <w:t xml:space="preserve"> </w:t>
            </w:r>
            <w:r w:rsidR="0085732B">
              <w:t>construct a sentence involving</w:t>
            </w:r>
            <w:r w:rsidR="00C31D61">
              <w:t xml:space="preserve"> a series of </w:t>
            </w:r>
            <w:r w:rsidR="0085732B">
              <w:t>three-lett</w:t>
            </w:r>
            <w:r w:rsidR="00482002">
              <w:t xml:space="preserve">er words. </w:t>
            </w:r>
            <w:r w:rsidR="00452F63">
              <w:t>An example is</w:t>
            </w:r>
            <w:r w:rsidR="00482002">
              <w:t xml:space="preserve">: </w:t>
            </w:r>
            <w:r w:rsidR="00452F63">
              <w:t>‘</w:t>
            </w:r>
            <w:r w:rsidR="0085732B">
              <w:t xml:space="preserve">YOU CAN EAT THE </w:t>
            </w:r>
            <w:r w:rsidR="00482002">
              <w:t>NUT.</w:t>
            </w:r>
            <w:r w:rsidR="00452F63">
              <w:t>’</w:t>
            </w:r>
            <w:r w:rsidR="00482002">
              <w:t xml:space="preserve"> </w:t>
            </w:r>
            <w:r w:rsidR="00AF45ED">
              <w:t>D</w:t>
            </w:r>
            <w:r w:rsidR="0085732B">
              <w:t>emonstrate how a single substitution may still leave a sent</w:t>
            </w:r>
            <w:r w:rsidR="00452F63">
              <w:t>ence that makes sense. However,</w:t>
            </w:r>
            <w:r w:rsidR="0085732B">
              <w:rPr>
                <w:rFonts w:ascii="MS Mincho" w:eastAsia="MS Mincho" w:hAnsi="MS Mincho" w:cs="MS Mincho"/>
              </w:rPr>
              <w:t> </w:t>
            </w:r>
            <w:r w:rsidR="0085732B">
              <w:t>a single deletion</w:t>
            </w:r>
            <w:r w:rsidR="00452F63">
              <w:t xml:space="preserve"> or addition of a base</w:t>
            </w:r>
            <w:r w:rsidR="0085732B">
              <w:t xml:space="preserve"> does not.</w:t>
            </w:r>
            <w:r w:rsidR="0085732B">
              <w:rPr>
                <w:rFonts w:ascii="MS Mincho" w:eastAsia="MS Mincho" w:hAnsi="MS Mincho" w:cs="MS Mincho"/>
              </w:rPr>
              <w:t> </w:t>
            </w:r>
            <w:r w:rsidR="00AF45ED">
              <w:rPr>
                <w:lang w:val="en-US"/>
              </w:rPr>
              <w:t>Learners</w:t>
            </w:r>
            <w:r w:rsidR="00482002">
              <w:rPr>
                <w:lang w:val="en-US"/>
              </w:rPr>
              <w:t xml:space="preserve"> construct flow diagrams to </w:t>
            </w:r>
            <w:r w:rsidR="00482002" w:rsidRPr="00482002">
              <w:rPr>
                <w:lang w:val="en-US"/>
              </w:rPr>
              <w:t>illustrate the effects of the three different types of mutation on</w:t>
            </w:r>
            <w:r w:rsidR="00452F63">
              <w:rPr>
                <w:lang w:val="en-US"/>
              </w:rPr>
              <w:t xml:space="preserve"> protein structure and function.</w:t>
            </w:r>
          </w:p>
          <w:p w14:paraId="44D76A07" w14:textId="77777777" w:rsidR="00850922" w:rsidRDefault="00850922" w:rsidP="00D82DD6">
            <w:pPr>
              <w:pStyle w:val="BodyText"/>
            </w:pPr>
          </w:p>
          <w:p w14:paraId="2B45EE0F" w14:textId="17FD95CE" w:rsidR="00685D10" w:rsidRPr="004A4E17" w:rsidRDefault="00850922" w:rsidP="00D82DD6">
            <w:pPr>
              <w:pStyle w:val="BodyText"/>
            </w:pPr>
            <w:r w:rsidRPr="00283543">
              <w:rPr>
                <w:b/>
              </w:rPr>
              <w:t>Extension activity</w:t>
            </w:r>
            <w:r>
              <w:t xml:space="preserve">: </w:t>
            </w:r>
            <w:r w:rsidR="00482002">
              <w:t>Learner</w:t>
            </w:r>
            <w:r w:rsidR="00482002" w:rsidRPr="00D36F62">
              <w:t xml:space="preserve">s do some research and evaluate the definition of gene </w:t>
            </w:r>
            <w:r w:rsidR="00482002">
              <w:t xml:space="preserve">that is commonly </w:t>
            </w:r>
            <w:r w:rsidR="00482002" w:rsidRPr="00D36F62">
              <w:t>used at this level: ‘</w:t>
            </w:r>
            <w:r w:rsidR="001204A2">
              <w:t>A</w:t>
            </w:r>
            <w:r w:rsidR="00482002" w:rsidRPr="00D36F62">
              <w:t xml:space="preserve"> gene is a length of DNA that codes for a polypeptide</w:t>
            </w:r>
            <w:r w:rsidR="00482002">
              <w:t>.’</w:t>
            </w:r>
          </w:p>
        </w:tc>
      </w:tr>
      <w:tr w:rsidR="00BA78B3" w:rsidRPr="004A4E17" w14:paraId="1E56B622" w14:textId="77777777" w:rsidTr="00BC6AF2">
        <w:trPr>
          <w:trHeight w:hRule="exact" w:val="440"/>
          <w:tblHeader/>
        </w:trPr>
        <w:tc>
          <w:tcPr>
            <w:tcW w:w="14601" w:type="dxa"/>
            <w:gridSpan w:val="3"/>
            <w:shd w:val="clear" w:color="auto" w:fill="E21951"/>
            <w:tcMar>
              <w:top w:w="113" w:type="dxa"/>
              <w:bottom w:w="113" w:type="dxa"/>
            </w:tcMar>
            <w:vAlign w:val="center"/>
          </w:tcPr>
          <w:p w14:paraId="797F290C" w14:textId="77777777" w:rsidR="00BA78B3" w:rsidRPr="000D5B13" w:rsidRDefault="00BA78B3" w:rsidP="00D82DD6">
            <w:pPr>
              <w:rPr>
                <w:rFonts w:ascii="Arial" w:hAnsi="Arial" w:cs="Arial"/>
                <w:b/>
                <w:color w:val="FFFFFF"/>
                <w:sz w:val="20"/>
                <w:szCs w:val="20"/>
              </w:rPr>
            </w:pPr>
            <w:r w:rsidRPr="000D5B13">
              <w:rPr>
                <w:rFonts w:ascii="Arial" w:hAnsi="Arial" w:cs="Arial"/>
                <w:b/>
                <w:color w:val="FFFFFF"/>
                <w:sz w:val="20"/>
                <w:szCs w:val="20"/>
              </w:rPr>
              <w:t>Past and specimen papers</w:t>
            </w:r>
          </w:p>
        </w:tc>
      </w:tr>
      <w:tr w:rsidR="00BA78B3" w:rsidRPr="004A4E17" w14:paraId="3A348244" w14:textId="77777777" w:rsidTr="00BC6AF2">
        <w:tblPrEx>
          <w:tblCellMar>
            <w:top w:w="0" w:type="dxa"/>
            <w:bottom w:w="0" w:type="dxa"/>
          </w:tblCellMar>
        </w:tblPrEx>
        <w:tc>
          <w:tcPr>
            <w:tcW w:w="14601" w:type="dxa"/>
            <w:gridSpan w:val="3"/>
            <w:tcMar>
              <w:top w:w="113" w:type="dxa"/>
              <w:bottom w:w="113" w:type="dxa"/>
            </w:tcMar>
          </w:tcPr>
          <w:p w14:paraId="7F960B18" w14:textId="4E800E38" w:rsidR="00227B98" w:rsidRPr="00495CA6" w:rsidRDefault="00BA78B3" w:rsidP="00347D44">
            <w:pPr>
              <w:pStyle w:val="BodyText"/>
            </w:pPr>
            <w:r w:rsidRPr="000D5B13">
              <w:rPr>
                <w:lang w:eastAsia="en-GB"/>
              </w:rPr>
              <w:t xml:space="preserve">Past/specimen papers and mark schemes are available to download at </w:t>
            </w:r>
            <w:hyperlink r:id="rId69" w:history="1">
              <w:r w:rsidRPr="00F14D6C">
                <w:rPr>
                  <w:rStyle w:val="WebLink"/>
                  <w:rFonts w:cs="Arial"/>
                </w:rPr>
                <w:t>www.cambridgeinternational.org/support</w:t>
              </w:r>
            </w:hyperlink>
            <w:r w:rsidRPr="00495CA6">
              <w:rPr>
                <w:rStyle w:val="Bold"/>
                <w:rFonts w:cs="Arial"/>
              </w:rPr>
              <w:t xml:space="preserve"> (F)</w:t>
            </w:r>
          </w:p>
        </w:tc>
      </w:tr>
    </w:tbl>
    <w:p w14:paraId="0B764FEF" w14:textId="77777777" w:rsidR="00BA78B3" w:rsidRDefault="00BA78B3" w:rsidP="00BA78B3"/>
    <w:p w14:paraId="4F10405A" w14:textId="77777777" w:rsidR="006A643E" w:rsidRDefault="006A643E" w:rsidP="00BA78B3"/>
    <w:p w14:paraId="3D81ADB0" w14:textId="32F10F7B" w:rsidR="006A643E" w:rsidRDefault="006A643E">
      <w:r>
        <w:br w:type="page"/>
      </w:r>
    </w:p>
    <w:p w14:paraId="415802EE" w14:textId="23C86E40" w:rsidR="006A643E" w:rsidRPr="00393536" w:rsidRDefault="006A643E" w:rsidP="006A643E">
      <w:pPr>
        <w:pStyle w:val="Heading1"/>
      </w:pPr>
      <w:bookmarkStart w:id="12" w:name="_Toc30684717"/>
      <w:r>
        <w:lastRenderedPageBreak/>
        <w:t xml:space="preserve">7 </w:t>
      </w:r>
      <w:r w:rsidR="0012638D">
        <w:t>Transport</w:t>
      </w:r>
      <w:bookmarkEnd w:id="12"/>
      <w:r w:rsidR="00217A2E">
        <w:t xml:space="preserve"> in plants</w:t>
      </w:r>
    </w:p>
    <w:tbl>
      <w:tblPr>
        <w:tblW w:w="14459"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127"/>
        <w:gridCol w:w="2835"/>
        <w:gridCol w:w="9497"/>
      </w:tblGrid>
      <w:tr w:rsidR="006A643E" w:rsidRPr="004A4E17" w14:paraId="485627DB" w14:textId="77777777" w:rsidTr="00D65B11">
        <w:trPr>
          <w:trHeight w:hRule="exact" w:val="743"/>
          <w:tblHeader/>
        </w:trPr>
        <w:tc>
          <w:tcPr>
            <w:tcW w:w="2127" w:type="dxa"/>
            <w:shd w:val="clear" w:color="auto" w:fill="E21951"/>
            <w:tcMar>
              <w:top w:w="113" w:type="dxa"/>
              <w:bottom w:w="113" w:type="dxa"/>
            </w:tcMar>
            <w:vAlign w:val="center"/>
          </w:tcPr>
          <w:p w14:paraId="766DAFED" w14:textId="77777777" w:rsidR="006A643E" w:rsidRPr="004A4E17" w:rsidRDefault="006A643E" w:rsidP="00995E28">
            <w:pPr>
              <w:pStyle w:val="TableHead"/>
            </w:pPr>
            <w:r w:rsidRPr="004A4E17">
              <w:t>Syllabus ref</w:t>
            </w:r>
            <w:r>
              <w:t>. and Key Concepts (KC)</w:t>
            </w:r>
          </w:p>
        </w:tc>
        <w:tc>
          <w:tcPr>
            <w:tcW w:w="2835" w:type="dxa"/>
            <w:shd w:val="clear" w:color="auto" w:fill="E21951"/>
            <w:tcMar>
              <w:top w:w="113" w:type="dxa"/>
              <w:bottom w:w="113" w:type="dxa"/>
            </w:tcMar>
            <w:vAlign w:val="center"/>
          </w:tcPr>
          <w:p w14:paraId="6902FB59" w14:textId="043A0381" w:rsidR="006A643E" w:rsidRPr="000D5B13" w:rsidRDefault="00DF68C9" w:rsidP="00995E28">
            <w:pPr>
              <w:pStyle w:val="TableHead"/>
            </w:pPr>
            <w:r>
              <w:t>Learning outcomes</w:t>
            </w:r>
          </w:p>
        </w:tc>
        <w:tc>
          <w:tcPr>
            <w:tcW w:w="9497" w:type="dxa"/>
            <w:shd w:val="clear" w:color="auto" w:fill="E21951"/>
            <w:tcMar>
              <w:top w:w="113" w:type="dxa"/>
              <w:bottom w:w="113" w:type="dxa"/>
            </w:tcMar>
            <w:vAlign w:val="center"/>
          </w:tcPr>
          <w:p w14:paraId="32718709" w14:textId="77777777" w:rsidR="006A643E" w:rsidRPr="00DF2AEF" w:rsidRDefault="006A643E" w:rsidP="00D65B11">
            <w:pPr>
              <w:pStyle w:val="TableHead"/>
              <w:spacing w:before="0" w:after="0"/>
            </w:pPr>
            <w:r w:rsidRPr="00DF2AEF">
              <w:t>Suggested teaching activities</w:t>
            </w:r>
            <w:r>
              <w:t xml:space="preserve"> </w:t>
            </w:r>
          </w:p>
        </w:tc>
      </w:tr>
      <w:tr w:rsidR="006A643E" w:rsidRPr="004A4E17" w14:paraId="0ECB63B6" w14:textId="77777777" w:rsidTr="00D65B11">
        <w:tblPrEx>
          <w:tblCellMar>
            <w:top w:w="0" w:type="dxa"/>
            <w:bottom w:w="0" w:type="dxa"/>
          </w:tblCellMar>
        </w:tblPrEx>
        <w:trPr>
          <w:trHeight w:val="31"/>
        </w:trPr>
        <w:tc>
          <w:tcPr>
            <w:tcW w:w="2127" w:type="dxa"/>
            <w:tcMar>
              <w:top w:w="113" w:type="dxa"/>
              <w:bottom w:w="113" w:type="dxa"/>
            </w:tcMar>
          </w:tcPr>
          <w:p w14:paraId="094F397C" w14:textId="77777777" w:rsidR="006A643E" w:rsidRDefault="00995E28" w:rsidP="00995E28">
            <w:pPr>
              <w:pStyle w:val="BodyText"/>
              <w:rPr>
                <w:bCs/>
                <w:lang w:eastAsia="en-GB"/>
              </w:rPr>
            </w:pPr>
            <w:r w:rsidRPr="00995E28">
              <w:rPr>
                <w:bCs/>
                <w:lang w:eastAsia="en-GB"/>
              </w:rPr>
              <w:t>7.1 Structure of transport tissues</w:t>
            </w:r>
          </w:p>
          <w:p w14:paraId="3F5D0431" w14:textId="77777777" w:rsidR="00257705" w:rsidRDefault="00257705" w:rsidP="00257705">
            <w:pPr>
              <w:pStyle w:val="BodyText"/>
              <w:rPr>
                <w:lang w:eastAsia="en-GB"/>
              </w:rPr>
            </w:pPr>
          </w:p>
          <w:p w14:paraId="2FEC049E" w14:textId="5BD82581" w:rsidR="00257705" w:rsidRPr="00305F6E" w:rsidRDefault="00257705" w:rsidP="00257705">
            <w:pPr>
              <w:pStyle w:val="BodyText"/>
              <w:rPr>
                <w:b/>
                <w:bCs/>
                <w:color w:val="E21951"/>
                <w:lang w:eastAsia="en-GB"/>
              </w:rPr>
            </w:pPr>
            <w:r w:rsidRPr="00305F6E">
              <w:rPr>
                <w:b/>
                <w:bCs/>
                <w:color w:val="E21951"/>
                <w:lang w:eastAsia="en-GB"/>
              </w:rPr>
              <w:t xml:space="preserve">KC5 </w:t>
            </w:r>
          </w:p>
          <w:p w14:paraId="0C79EFDA" w14:textId="77777777" w:rsidR="0025024F" w:rsidRPr="00305F6E" w:rsidRDefault="0025024F" w:rsidP="0025024F">
            <w:pPr>
              <w:pStyle w:val="BodyText"/>
              <w:rPr>
                <w:b/>
                <w:bCs/>
                <w:color w:val="E21951"/>
                <w:lang w:eastAsia="en-GB"/>
              </w:rPr>
            </w:pPr>
          </w:p>
          <w:p w14:paraId="3CF3387D" w14:textId="3C94C168" w:rsidR="0025024F" w:rsidRPr="00305F6E" w:rsidRDefault="0025024F" w:rsidP="0025024F">
            <w:pPr>
              <w:pStyle w:val="BodyText"/>
              <w:rPr>
                <w:b/>
                <w:bCs/>
                <w:color w:val="E21951"/>
                <w:lang w:eastAsia="en-GB"/>
              </w:rPr>
            </w:pPr>
            <w:r w:rsidRPr="00305F6E">
              <w:rPr>
                <w:b/>
                <w:bCs/>
                <w:color w:val="E21951"/>
                <w:lang w:eastAsia="en-GB"/>
              </w:rPr>
              <w:t xml:space="preserve">KC6 </w:t>
            </w:r>
          </w:p>
          <w:p w14:paraId="2C43D041" w14:textId="6E76A3D7" w:rsidR="0025024F" w:rsidRPr="004A4E17" w:rsidRDefault="0025024F" w:rsidP="00257705">
            <w:pPr>
              <w:pStyle w:val="BodyText"/>
              <w:rPr>
                <w:lang w:eastAsia="en-GB"/>
              </w:rPr>
            </w:pPr>
          </w:p>
        </w:tc>
        <w:tc>
          <w:tcPr>
            <w:tcW w:w="2835" w:type="dxa"/>
            <w:tcMar>
              <w:top w:w="113" w:type="dxa"/>
              <w:bottom w:w="113" w:type="dxa"/>
            </w:tcMar>
          </w:tcPr>
          <w:p w14:paraId="7ADD2FF0" w14:textId="5B22D8AF" w:rsidR="00995E28" w:rsidRPr="00305F6E" w:rsidRDefault="006361D6" w:rsidP="00995E28">
            <w:pPr>
              <w:pStyle w:val="BodyText"/>
              <w:rPr>
                <w:lang w:eastAsia="en-GB"/>
              </w:rPr>
            </w:pPr>
            <w:r>
              <w:rPr>
                <w:bCs/>
                <w:lang w:eastAsia="en-GB"/>
              </w:rPr>
              <w:t>7.1.</w:t>
            </w:r>
            <w:r w:rsidR="002D7364">
              <w:rPr>
                <w:lang w:eastAsia="en-GB"/>
              </w:rPr>
              <w:t>1</w:t>
            </w:r>
            <w:r w:rsidR="00BD3EDE">
              <w:rPr>
                <w:lang w:eastAsia="en-GB"/>
              </w:rPr>
              <w:t xml:space="preserve"> </w:t>
            </w:r>
            <w:r w:rsidR="00DE4BAB" w:rsidRPr="00305F6E">
              <w:rPr>
                <w:lang w:eastAsia="en-GB"/>
              </w:rPr>
              <w:t>D</w:t>
            </w:r>
            <w:r w:rsidR="00995E28" w:rsidRPr="00305F6E">
              <w:rPr>
                <w:lang w:eastAsia="en-GB"/>
              </w:rPr>
              <w:t xml:space="preserve">raw plan diagrams of transverse sections of stems, </w:t>
            </w:r>
            <w:proofErr w:type="gramStart"/>
            <w:r w:rsidR="00995E28" w:rsidRPr="00305F6E">
              <w:rPr>
                <w:lang w:eastAsia="en-GB"/>
              </w:rPr>
              <w:t>roots</w:t>
            </w:r>
            <w:proofErr w:type="gramEnd"/>
            <w:r w:rsidR="00995E28" w:rsidRPr="00305F6E">
              <w:rPr>
                <w:lang w:eastAsia="en-GB"/>
              </w:rPr>
              <w:t xml:space="preserve"> and leaves of herbaceous dicotyledonous plants from microscope slides and photomicrographs</w:t>
            </w:r>
            <w:r w:rsidR="00DE4BAB" w:rsidRPr="00305F6E">
              <w:rPr>
                <w:lang w:eastAsia="en-GB"/>
              </w:rPr>
              <w:t>.</w:t>
            </w:r>
          </w:p>
          <w:p w14:paraId="2AB419D0" w14:textId="77777777" w:rsidR="00DE4BAB" w:rsidRPr="00305F6E" w:rsidRDefault="00DE4BAB" w:rsidP="00995E28">
            <w:pPr>
              <w:pStyle w:val="BodyText"/>
              <w:rPr>
                <w:lang w:eastAsia="en-GB"/>
              </w:rPr>
            </w:pPr>
          </w:p>
          <w:p w14:paraId="12850A3E" w14:textId="3963A019" w:rsidR="00995E28" w:rsidRPr="00305F6E" w:rsidRDefault="006361D6" w:rsidP="00995E28">
            <w:pPr>
              <w:pStyle w:val="BodyText"/>
              <w:rPr>
                <w:lang w:eastAsia="en-GB"/>
              </w:rPr>
            </w:pPr>
            <w:r>
              <w:rPr>
                <w:bCs/>
                <w:lang w:eastAsia="en-GB"/>
              </w:rPr>
              <w:t>7.1.</w:t>
            </w:r>
            <w:r w:rsidR="0000394D">
              <w:rPr>
                <w:lang w:eastAsia="en-GB"/>
              </w:rPr>
              <w:t>2</w:t>
            </w:r>
            <w:r w:rsidR="00995E28" w:rsidRPr="00305F6E">
              <w:rPr>
                <w:lang w:eastAsia="en-GB"/>
              </w:rPr>
              <w:t xml:space="preserve"> </w:t>
            </w:r>
            <w:r w:rsidR="00DE4BAB" w:rsidRPr="00305F6E">
              <w:rPr>
                <w:lang w:eastAsia="en-GB"/>
              </w:rPr>
              <w:t>D</w:t>
            </w:r>
            <w:r w:rsidR="00995E28" w:rsidRPr="00305F6E">
              <w:rPr>
                <w:lang w:eastAsia="en-GB"/>
              </w:rPr>
              <w:t xml:space="preserve">escribe the distribution of xylem and phloem in transverse sections of stems, </w:t>
            </w:r>
            <w:proofErr w:type="gramStart"/>
            <w:r w:rsidR="00995E28" w:rsidRPr="00305F6E">
              <w:rPr>
                <w:lang w:eastAsia="en-GB"/>
              </w:rPr>
              <w:t>roots</w:t>
            </w:r>
            <w:proofErr w:type="gramEnd"/>
            <w:r w:rsidR="00995E28" w:rsidRPr="00305F6E">
              <w:rPr>
                <w:lang w:eastAsia="en-GB"/>
              </w:rPr>
              <w:t xml:space="preserve"> and leaves of herbaceous dicotyledonous plants</w:t>
            </w:r>
            <w:r w:rsidR="00DE4BAB" w:rsidRPr="00305F6E">
              <w:rPr>
                <w:lang w:eastAsia="en-GB"/>
              </w:rPr>
              <w:t>.</w:t>
            </w:r>
          </w:p>
          <w:p w14:paraId="38C713ED" w14:textId="77777777" w:rsidR="00DE4BAB" w:rsidRPr="00305F6E" w:rsidRDefault="00DE4BAB" w:rsidP="00995E28">
            <w:pPr>
              <w:pStyle w:val="BodyText"/>
              <w:rPr>
                <w:lang w:eastAsia="en-GB"/>
              </w:rPr>
            </w:pPr>
          </w:p>
          <w:p w14:paraId="14E6B056" w14:textId="165914FE" w:rsidR="00995E28" w:rsidRPr="00305F6E" w:rsidRDefault="006361D6" w:rsidP="00995E28">
            <w:pPr>
              <w:pStyle w:val="BodyText"/>
              <w:rPr>
                <w:lang w:eastAsia="en-GB"/>
              </w:rPr>
            </w:pPr>
            <w:r>
              <w:rPr>
                <w:bCs/>
                <w:lang w:eastAsia="en-GB"/>
              </w:rPr>
              <w:t>7.1.</w:t>
            </w:r>
            <w:r w:rsidR="00BD3EDE">
              <w:rPr>
                <w:lang w:eastAsia="en-GB"/>
              </w:rPr>
              <w:t xml:space="preserve">3 </w:t>
            </w:r>
            <w:r w:rsidR="00DE4BAB" w:rsidRPr="00305F6E">
              <w:rPr>
                <w:lang w:eastAsia="en-GB"/>
              </w:rPr>
              <w:t>D</w:t>
            </w:r>
            <w:r w:rsidR="00995E28" w:rsidRPr="00305F6E">
              <w:rPr>
                <w:lang w:eastAsia="en-GB"/>
              </w:rPr>
              <w:t xml:space="preserve">raw and label xylem vessel elements, phloem sieve tube elements and companion cells from microscope slides, </w:t>
            </w:r>
            <w:proofErr w:type="gramStart"/>
            <w:r w:rsidR="00995E28" w:rsidRPr="00305F6E">
              <w:rPr>
                <w:lang w:eastAsia="en-GB"/>
              </w:rPr>
              <w:t>photomicrographs</w:t>
            </w:r>
            <w:proofErr w:type="gramEnd"/>
            <w:r w:rsidR="00995E28" w:rsidRPr="00305F6E">
              <w:rPr>
                <w:lang w:eastAsia="en-GB"/>
              </w:rPr>
              <w:t xml:space="preserve"> and electron micrographs</w:t>
            </w:r>
            <w:r w:rsidR="00DE4BAB" w:rsidRPr="00305F6E">
              <w:rPr>
                <w:lang w:eastAsia="en-GB"/>
              </w:rPr>
              <w:t>.</w:t>
            </w:r>
          </w:p>
          <w:p w14:paraId="5F024AC8" w14:textId="77777777" w:rsidR="00DE4BAB" w:rsidRPr="00305F6E" w:rsidRDefault="00DE4BAB" w:rsidP="00995E28">
            <w:pPr>
              <w:pStyle w:val="BodyText"/>
              <w:rPr>
                <w:lang w:eastAsia="en-GB"/>
              </w:rPr>
            </w:pPr>
          </w:p>
          <w:p w14:paraId="632406CA" w14:textId="4404429C" w:rsidR="006A643E" w:rsidRPr="00305F6E" w:rsidRDefault="006361D6" w:rsidP="00DE4BAB">
            <w:pPr>
              <w:pStyle w:val="BodyText"/>
              <w:rPr>
                <w:lang w:eastAsia="en-GB"/>
              </w:rPr>
            </w:pPr>
            <w:r>
              <w:rPr>
                <w:bCs/>
                <w:lang w:eastAsia="en-GB"/>
              </w:rPr>
              <w:t>7.1.</w:t>
            </w:r>
            <w:r w:rsidR="00BD3EDE">
              <w:rPr>
                <w:lang w:eastAsia="en-GB"/>
              </w:rPr>
              <w:t>4</w:t>
            </w:r>
            <w:r w:rsidR="00995E28" w:rsidRPr="00305F6E">
              <w:rPr>
                <w:lang w:eastAsia="en-GB"/>
              </w:rPr>
              <w:t xml:space="preserve"> </w:t>
            </w:r>
            <w:r w:rsidR="00DE4BAB" w:rsidRPr="00305F6E">
              <w:rPr>
                <w:lang w:eastAsia="en-GB"/>
              </w:rPr>
              <w:t>R</w:t>
            </w:r>
            <w:r w:rsidR="00995E28" w:rsidRPr="00305F6E">
              <w:rPr>
                <w:lang w:eastAsia="en-GB"/>
              </w:rPr>
              <w:t>elate the structure of xylem vessel elements, phloem sieve tube elements and companion cells to their functions</w:t>
            </w:r>
            <w:r w:rsidR="00DE4BAB" w:rsidRPr="00305F6E">
              <w:rPr>
                <w:lang w:eastAsia="en-GB"/>
              </w:rPr>
              <w:t>.</w:t>
            </w:r>
          </w:p>
        </w:tc>
        <w:tc>
          <w:tcPr>
            <w:tcW w:w="9497" w:type="dxa"/>
            <w:tcMar>
              <w:top w:w="113" w:type="dxa"/>
              <w:bottom w:w="113" w:type="dxa"/>
            </w:tcMar>
          </w:tcPr>
          <w:p w14:paraId="6810A0CE" w14:textId="4BC7252E" w:rsidR="006A643E" w:rsidRDefault="00787DC7" w:rsidP="00995E28">
            <w:pPr>
              <w:pStyle w:val="BodyText"/>
              <w:rPr>
                <w:lang w:eastAsia="en-GB"/>
              </w:rPr>
            </w:pPr>
            <w:r>
              <w:rPr>
                <w:lang w:eastAsia="en-GB"/>
              </w:rPr>
              <w:t>To revise</w:t>
            </w:r>
            <w:r w:rsidR="008F2B6D">
              <w:rPr>
                <w:lang w:eastAsia="en-GB"/>
              </w:rPr>
              <w:t xml:space="preserve"> the structure and function of </w:t>
            </w:r>
            <w:r w:rsidR="006375A8">
              <w:rPr>
                <w:lang w:eastAsia="en-GB"/>
              </w:rPr>
              <w:t>a light microscope</w:t>
            </w:r>
            <w:r>
              <w:rPr>
                <w:lang w:eastAsia="en-GB"/>
              </w:rPr>
              <w:t xml:space="preserve">, </w:t>
            </w:r>
            <w:r w:rsidR="006375A8">
              <w:rPr>
                <w:lang w:eastAsia="en-GB"/>
              </w:rPr>
              <w:t>ask</w:t>
            </w:r>
            <w:r>
              <w:rPr>
                <w:lang w:eastAsia="en-GB"/>
              </w:rPr>
              <w:t xml:space="preserve"> individual learners</w:t>
            </w:r>
            <w:r w:rsidR="00F42E9D" w:rsidRPr="00F42E9D">
              <w:rPr>
                <w:lang w:eastAsia="en-GB"/>
              </w:rPr>
              <w:t xml:space="preserve"> to state the function of a part, and then select another learner to </w:t>
            </w:r>
            <w:r>
              <w:rPr>
                <w:lang w:eastAsia="en-GB"/>
              </w:rPr>
              <w:t>describe</w:t>
            </w:r>
            <w:r w:rsidR="00F42E9D" w:rsidRPr="00F42E9D">
              <w:rPr>
                <w:lang w:eastAsia="en-GB"/>
              </w:rPr>
              <w:t xml:space="preserve"> </w:t>
            </w:r>
            <w:r>
              <w:rPr>
                <w:lang w:eastAsia="en-GB"/>
              </w:rPr>
              <w:t>its</w:t>
            </w:r>
            <w:r w:rsidR="00F42E9D" w:rsidRPr="00F42E9D">
              <w:rPr>
                <w:lang w:eastAsia="en-GB"/>
              </w:rPr>
              <w:t xml:space="preserve"> </w:t>
            </w:r>
            <w:r>
              <w:rPr>
                <w:lang w:eastAsia="en-GB"/>
              </w:rPr>
              <w:t>function.</w:t>
            </w:r>
            <w:r w:rsidR="00F1321A">
              <w:rPr>
                <w:lang w:eastAsia="en-GB"/>
              </w:rPr>
              <w:t xml:space="preserve"> </w:t>
            </w:r>
            <w:r w:rsidR="00F1321A" w:rsidRPr="00F1321A">
              <w:rPr>
                <w:b/>
                <w:lang w:eastAsia="en-GB"/>
              </w:rPr>
              <w:t>(F)</w:t>
            </w:r>
          </w:p>
          <w:p w14:paraId="60F5E32A" w14:textId="77777777" w:rsidR="007B27E1" w:rsidRDefault="007B27E1" w:rsidP="00995E28">
            <w:pPr>
              <w:pStyle w:val="BodyText"/>
              <w:rPr>
                <w:lang w:eastAsia="en-GB"/>
              </w:rPr>
            </w:pPr>
          </w:p>
          <w:p w14:paraId="4E14D2F7" w14:textId="0E8FC77F" w:rsidR="007B27E1" w:rsidRPr="00D65DDA" w:rsidRDefault="007B27E1" w:rsidP="00995E28">
            <w:pPr>
              <w:pStyle w:val="BodyText"/>
              <w:rPr>
                <w:color w:val="000000" w:themeColor="text1"/>
              </w:rPr>
            </w:pPr>
            <w:r>
              <w:rPr>
                <w:lang w:eastAsia="en-GB"/>
              </w:rPr>
              <w:t>L</w:t>
            </w:r>
            <w:r w:rsidRPr="007B27E1">
              <w:rPr>
                <w:lang w:eastAsia="en-GB"/>
              </w:rPr>
              <w:t>earners identify different plant tissues and draw plan diagrams</w:t>
            </w:r>
            <w:r w:rsidR="00F1321A">
              <w:rPr>
                <w:lang w:eastAsia="en-GB"/>
              </w:rPr>
              <w:t xml:space="preserve"> of transverse sections of the </w:t>
            </w:r>
            <w:r w:rsidR="00BF2DB2" w:rsidRPr="00305F6E">
              <w:rPr>
                <w:lang w:eastAsia="en-GB"/>
              </w:rPr>
              <w:t xml:space="preserve">stems, </w:t>
            </w:r>
            <w:proofErr w:type="gramStart"/>
            <w:r w:rsidR="00BF2DB2" w:rsidRPr="00305F6E">
              <w:rPr>
                <w:lang w:eastAsia="en-GB"/>
              </w:rPr>
              <w:t>roots</w:t>
            </w:r>
            <w:proofErr w:type="gramEnd"/>
            <w:r w:rsidR="00BF2DB2" w:rsidRPr="00305F6E">
              <w:rPr>
                <w:lang w:eastAsia="en-GB"/>
              </w:rPr>
              <w:t xml:space="preserve"> and leaves</w:t>
            </w:r>
            <w:r w:rsidR="004E5B60">
              <w:rPr>
                <w:lang w:eastAsia="en-GB"/>
              </w:rPr>
              <w:t xml:space="preserve">, </w:t>
            </w:r>
            <w:r w:rsidR="00F1321A">
              <w:rPr>
                <w:lang w:eastAsia="en-GB"/>
              </w:rPr>
              <w:t xml:space="preserve">complete with </w:t>
            </w:r>
            <w:r w:rsidR="00F1321A" w:rsidRPr="007B27E1">
              <w:rPr>
                <w:lang w:eastAsia="en-GB"/>
              </w:rPr>
              <w:t>magnification</w:t>
            </w:r>
            <w:r w:rsidR="00F1321A">
              <w:rPr>
                <w:lang w:eastAsia="en-GB"/>
              </w:rPr>
              <w:t xml:space="preserve"> values, to produce</w:t>
            </w:r>
            <w:r w:rsidR="004E5B60" w:rsidRPr="00A64295">
              <w:t xml:space="preserve"> a table comparing the two</w:t>
            </w:r>
            <w:r w:rsidRPr="007B27E1">
              <w:rPr>
                <w:lang w:eastAsia="en-GB"/>
              </w:rPr>
              <w:t xml:space="preserve">. </w:t>
            </w:r>
            <w:r w:rsidR="00F1321A">
              <w:rPr>
                <w:lang w:eastAsia="en-GB"/>
              </w:rPr>
              <w:t>A</w:t>
            </w:r>
            <w:r w:rsidR="00F42255">
              <w:t xml:space="preserve">n alternative to </w:t>
            </w:r>
            <w:r w:rsidR="00D65DDA">
              <w:t xml:space="preserve">making primary </w:t>
            </w:r>
            <w:r w:rsidR="00A90C97">
              <w:t>observations</w:t>
            </w:r>
            <w:r w:rsidR="00F42255">
              <w:t xml:space="preserve"> </w:t>
            </w:r>
            <w:r w:rsidR="00D65DDA">
              <w:t xml:space="preserve">using a </w:t>
            </w:r>
            <w:r w:rsidR="00A90C97">
              <w:t>microscope</w:t>
            </w:r>
            <w:r w:rsidR="00F42255">
              <w:t xml:space="preserve"> is to </w:t>
            </w:r>
            <w:r w:rsidR="00D65DDA">
              <w:t>distribute prints of</w:t>
            </w:r>
            <w:r w:rsidR="00F42255">
              <w:t xml:space="preserve"> light micrographs</w:t>
            </w:r>
            <w:r w:rsidR="00D65DDA">
              <w:t xml:space="preserve"> for learners to analyse</w:t>
            </w:r>
            <w:r w:rsidR="00F42255">
              <w:t>.</w:t>
            </w:r>
            <w:r w:rsidR="00D65DDA">
              <w:t xml:space="preserve"> </w:t>
            </w:r>
            <w:r w:rsidR="00D65DDA">
              <w:rPr>
                <w:color w:val="000000" w:themeColor="text1"/>
              </w:rPr>
              <w:t xml:space="preserve">Share success criteria by showing ‘outline maps’ of areas at </w:t>
            </w:r>
            <w:proofErr w:type="gramStart"/>
            <w:r w:rsidR="00D65DDA">
              <w:rPr>
                <w:color w:val="000000" w:themeColor="text1"/>
              </w:rPr>
              <w:t>school, and</w:t>
            </w:r>
            <w:proofErr w:type="gramEnd"/>
            <w:r w:rsidR="00D65DDA">
              <w:rPr>
                <w:color w:val="000000" w:themeColor="text1"/>
              </w:rPr>
              <w:t xml:space="preserve"> elicit that fine details of the school spaces (cells in this analogy), are not required in order to recognise them.</w:t>
            </w:r>
            <w:r w:rsidR="00F1321A">
              <w:t xml:space="preserve"> </w:t>
            </w:r>
            <w:r w:rsidR="00F1321A" w:rsidRPr="00F1321A">
              <w:rPr>
                <w:b/>
              </w:rPr>
              <w:t>(I)</w:t>
            </w:r>
          </w:p>
          <w:p w14:paraId="15C3125A" w14:textId="77777777" w:rsidR="00EE42EA" w:rsidRDefault="00EE42EA" w:rsidP="00995E28">
            <w:pPr>
              <w:pStyle w:val="BodyText"/>
              <w:rPr>
                <w:lang w:eastAsia="en-GB"/>
              </w:rPr>
            </w:pPr>
          </w:p>
          <w:p w14:paraId="65C7C6C4" w14:textId="7DE1C067" w:rsidR="00D65DDA" w:rsidRPr="00D65DDA" w:rsidRDefault="00D65DDA" w:rsidP="00D65DDA">
            <w:pPr>
              <w:pStyle w:val="BodyText"/>
              <w:rPr>
                <w:color w:val="000000" w:themeColor="text1"/>
              </w:rPr>
            </w:pPr>
            <w:r w:rsidRPr="00D866B3">
              <w:rPr>
                <w:color w:val="000000" w:themeColor="text1"/>
              </w:rPr>
              <w:t xml:space="preserve">Show learners </w:t>
            </w:r>
            <w:r w:rsidR="009464CB">
              <w:rPr>
                <w:color w:val="000000" w:themeColor="text1"/>
              </w:rPr>
              <w:t>four or five</w:t>
            </w:r>
            <w:r w:rsidRPr="00D866B3">
              <w:rPr>
                <w:color w:val="000000" w:themeColor="text1"/>
              </w:rPr>
              <w:t xml:space="preserve"> exemplar answers to one </w:t>
            </w:r>
            <w:r>
              <w:rPr>
                <w:color w:val="000000" w:themeColor="text1"/>
              </w:rPr>
              <w:t xml:space="preserve">Paper 3 </w:t>
            </w:r>
            <w:r w:rsidRPr="00D866B3">
              <w:rPr>
                <w:color w:val="000000" w:themeColor="text1"/>
              </w:rPr>
              <w:t xml:space="preserve">exam question </w:t>
            </w:r>
            <w:r>
              <w:rPr>
                <w:color w:val="000000" w:themeColor="text1"/>
              </w:rPr>
              <w:t>that include diagrams</w:t>
            </w:r>
            <w:r w:rsidRPr="00D866B3">
              <w:rPr>
                <w:color w:val="000000" w:themeColor="text1"/>
              </w:rPr>
              <w:t xml:space="preserve">. </w:t>
            </w:r>
            <w:r w:rsidR="000B79CB">
              <w:rPr>
                <w:color w:val="000000" w:themeColor="text1"/>
              </w:rPr>
              <w:t>Learners</w:t>
            </w:r>
            <w:r w:rsidR="000B79CB" w:rsidRPr="00522F8B">
              <w:rPr>
                <w:color w:val="000000" w:themeColor="text1"/>
              </w:rPr>
              <w:t xml:space="preserve"> </w:t>
            </w:r>
            <w:r w:rsidRPr="00D866B3">
              <w:rPr>
                <w:color w:val="000000" w:themeColor="text1"/>
              </w:rPr>
              <w:t>rank the</w:t>
            </w:r>
            <w:r w:rsidR="009464CB">
              <w:rPr>
                <w:color w:val="000000" w:themeColor="text1"/>
              </w:rPr>
              <w:t xml:space="preserve"> diagrams</w:t>
            </w:r>
            <w:r w:rsidRPr="00D866B3">
              <w:rPr>
                <w:color w:val="000000" w:themeColor="text1"/>
              </w:rPr>
              <w:t xml:space="preserve"> </w:t>
            </w:r>
            <w:r>
              <w:rPr>
                <w:color w:val="000000" w:themeColor="text1"/>
              </w:rPr>
              <w:t>in order of quality and then</w:t>
            </w:r>
            <w:r w:rsidRPr="00D866B3">
              <w:rPr>
                <w:color w:val="000000" w:themeColor="text1"/>
              </w:rPr>
              <w:t xml:space="preserve"> explain the order they select</w:t>
            </w:r>
            <w:r>
              <w:rPr>
                <w:color w:val="000000" w:themeColor="text1"/>
              </w:rPr>
              <w:t>.</w:t>
            </w:r>
            <w:r w:rsidRPr="00D866B3">
              <w:rPr>
                <w:color w:val="000000" w:themeColor="text1"/>
              </w:rPr>
              <w:t xml:space="preserve"> </w:t>
            </w:r>
            <w:r>
              <w:rPr>
                <w:color w:val="000000" w:themeColor="text1"/>
              </w:rPr>
              <w:t>T</w:t>
            </w:r>
            <w:r w:rsidRPr="00D866B3">
              <w:rPr>
                <w:color w:val="000000" w:themeColor="text1"/>
              </w:rPr>
              <w:t xml:space="preserve">he intention is to help learners understand </w:t>
            </w:r>
            <w:r>
              <w:rPr>
                <w:color w:val="000000" w:themeColor="text1"/>
              </w:rPr>
              <w:t xml:space="preserve">mark schemes and </w:t>
            </w:r>
            <w:r w:rsidRPr="00D866B3">
              <w:rPr>
                <w:color w:val="000000" w:themeColor="text1"/>
              </w:rPr>
              <w:t>success criteria.</w:t>
            </w:r>
          </w:p>
          <w:p w14:paraId="62A818AE" w14:textId="77777777" w:rsidR="00D65DDA" w:rsidRDefault="00D65DDA" w:rsidP="00995E28">
            <w:pPr>
              <w:pStyle w:val="BodyText"/>
              <w:rPr>
                <w:lang w:eastAsia="en-GB"/>
              </w:rPr>
            </w:pPr>
          </w:p>
          <w:p w14:paraId="11E3C1E2" w14:textId="52FD1D18" w:rsidR="00EE42EA" w:rsidRDefault="0019350F" w:rsidP="00995E28">
            <w:pPr>
              <w:pStyle w:val="BodyText"/>
              <w:rPr>
                <w:b/>
                <w:lang w:eastAsia="en-GB"/>
              </w:rPr>
            </w:pPr>
            <w:r w:rsidRPr="0019350F">
              <w:rPr>
                <w:lang w:eastAsia="en-GB"/>
              </w:rPr>
              <w:t xml:space="preserve">Prepare </w:t>
            </w:r>
            <w:r w:rsidR="009464CB">
              <w:rPr>
                <w:lang w:eastAsia="en-GB"/>
              </w:rPr>
              <w:t>three or four</w:t>
            </w:r>
            <w:r w:rsidRPr="0019350F">
              <w:rPr>
                <w:lang w:eastAsia="en-GB"/>
              </w:rPr>
              <w:t xml:space="preserve"> past paper questions, ideally of multiple-choice or short-answer questions, which learners complete and pass to you as they leave the room. This ‘exit card’ technique </w:t>
            </w:r>
            <w:r w:rsidR="00D65DDA">
              <w:rPr>
                <w:lang w:eastAsia="en-GB"/>
              </w:rPr>
              <w:t>enables</w:t>
            </w:r>
            <w:r w:rsidRPr="0019350F">
              <w:rPr>
                <w:lang w:eastAsia="en-GB"/>
              </w:rPr>
              <w:t xml:space="preserve"> you to judge </w:t>
            </w:r>
            <w:r w:rsidR="009464CB">
              <w:rPr>
                <w:lang w:eastAsia="en-GB"/>
              </w:rPr>
              <w:t>whether</w:t>
            </w:r>
            <w:r w:rsidR="009464CB" w:rsidRPr="0019350F">
              <w:rPr>
                <w:lang w:eastAsia="en-GB"/>
              </w:rPr>
              <w:t xml:space="preserve"> </w:t>
            </w:r>
            <w:r w:rsidR="009464CB">
              <w:rPr>
                <w:lang w:eastAsia="en-GB"/>
              </w:rPr>
              <w:t xml:space="preserve">you need to </w:t>
            </w:r>
            <w:r w:rsidRPr="0019350F">
              <w:rPr>
                <w:lang w:eastAsia="en-GB"/>
              </w:rPr>
              <w:t>reinforce the content of this lesson in the next lesson</w:t>
            </w:r>
            <w:r>
              <w:rPr>
                <w:lang w:eastAsia="en-GB"/>
              </w:rPr>
              <w:t xml:space="preserve">. </w:t>
            </w:r>
            <w:r w:rsidRPr="0019350F">
              <w:rPr>
                <w:b/>
                <w:lang w:eastAsia="en-GB"/>
              </w:rPr>
              <w:t>(F)</w:t>
            </w:r>
          </w:p>
          <w:p w14:paraId="54EBFC3D" w14:textId="77777777" w:rsidR="00F1321A" w:rsidRDefault="00F1321A" w:rsidP="00C0333A">
            <w:pPr>
              <w:pStyle w:val="BodyText"/>
              <w:rPr>
                <w:b/>
                <w:color w:val="000000" w:themeColor="text1"/>
              </w:rPr>
            </w:pPr>
          </w:p>
          <w:p w14:paraId="78707F2A" w14:textId="5351F184" w:rsidR="00F1321A" w:rsidRPr="00BA78B3" w:rsidRDefault="00F1321A">
            <w:pPr>
              <w:pStyle w:val="BodyText"/>
              <w:rPr>
                <w:lang w:eastAsia="en-GB"/>
              </w:rPr>
            </w:pPr>
            <w:r w:rsidRPr="00EE42EA">
              <w:rPr>
                <w:b/>
                <w:lang w:eastAsia="en-GB"/>
              </w:rPr>
              <w:t>Extension activity</w:t>
            </w:r>
            <w:r>
              <w:rPr>
                <w:lang w:eastAsia="en-GB"/>
              </w:rPr>
              <w:t xml:space="preserve">: </w:t>
            </w:r>
            <w:r w:rsidR="000B79CB">
              <w:rPr>
                <w:color w:val="000000" w:themeColor="text1"/>
              </w:rPr>
              <w:t>Learners</w:t>
            </w:r>
            <w:r w:rsidR="000B79CB" w:rsidRPr="00522F8B">
              <w:rPr>
                <w:color w:val="000000" w:themeColor="text1"/>
              </w:rPr>
              <w:t xml:space="preserve"> </w:t>
            </w:r>
            <w:r w:rsidRPr="00D735CB">
              <w:rPr>
                <w:color w:val="000000" w:themeColor="text1"/>
              </w:rPr>
              <w:t>make and examine their own freshly prepared sections of plant material</w:t>
            </w:r>
            <w:r>
              <w:rPr>
                <w:lang w:eastAsia="en-GB"/>
              </w:rPr>
              <w:t>.</w:t>
            </w:r>
            <w:r w:rsidRPr="00D735CB">
              <w:rPr>
                <w:color w:val="000000" w:themeColor="text1"/>
              </w:rPr>
              <w:t xml:space="preserve"> There are </w:t>
            </w:r>
            <w:r>
              <w:rPr>
                <w:color w:val="000000" w:themeColor="text1"/>
              </w:rPr>
              <w:t>some</w:t>
            </w:r>
            <w:r w:rsidRPr="00D735CB">
              <w:rPr>
                <w:color w:val="000000" w:themeColor="text1"/>
              </w:rPr>
              <w:t xml:space="preserve"> safety implications, </w:t>
            </w:r>
            <w:r>
              <w:rPr>
                <w:color w:val="000000" w:themeColor="text1"/>
              </w:rPr>
              <w:t xml:space="preserve">due to the use of sharp objects, </w:t>
            </w:r>
            <w:r w:rsidRPr="00D735CB">
              <w:rPr>
                <w:color w:val="000000" w:themeColor="text1"/>
              </w:rPr>
              <w:t xml:space="preserve">so </w:t>
            </w:r>
            <w:r w:rsidR="009464CB">
              <w:rPr>
                <w:color w:val="000000" w:themeColor="text1"/>
              </w:rPr>
              <w:t xml:space="preserve">you should demonstrate </w:t>
            </w:r>
            <w:r w:rsidRPr="00D735CB">
              <w:rPr>
                <w:color w:val="000000" w:themeColor="text1"/>
              </w:rPr>
              <w:t>the technique first</w:t>
            </w:r>
            <w:r>
              <w:rPr>
                <w:color w:val="000000" w:themeColor="text1"/>
              </w:rPr>
              <w:t>.</w:t>
            </w:r>
          </w:p>
        </w:tc>
      </w:tr>
      <w:tr w:rsidR="00DE4BAB" w:rsidRPr="004A4E17" w14:paraId="6CBBCF4C" w14:textId="77777777" w:rsidTr="00D65B11">
        <w:tblPrEx>
          <w:tblCellMar>
            <w:top w:w="0" w:type="dxa"/>
            <w:bottom w:w="0" w:type="dxa"/>
          </w:tblCellMar>
        </w:tblPrEx>
        <w:tc>
          <w:tcPr>
            <w:tcW w:w="2127" w:type="dxa"/>
            <w:vMerge w:val="restart"/>
            <w:tcMar>
              <w:top w:w="113" w:type="dxa"/>
              <w:bottom w:w="113" w:type="dxa"/>
            </w:tcMar>
          </w:tcPr>
          <w:p w14:paraId="5878595A" w14:textId="77777777" w:rsidR="00DE4BAB" w:rsidRDefault="00DE4BAB" w:rsidP="00C43B35">
            <w:pPr>
              <w:pStyle w:val="BodyText"/>
              <w:rPr>
                <w:bCs/>
                <w:lang w:eastAsia="en-GB"/>
              </w:rPr>
            </w:pPr>
            <w:r w:rsidRPr="00995E28">
              <w:rPr>
                <w:bCs/>
                <w:lang w:eastAsia="en-GB"/>
              </w:rPr>
              <w:t>7.2 Transport mechanisms</w:t>
            </w:r>
          </w:p>
          <w:p w14:paraId="1C08C16A" w14:textId="77777777" w:rsidR="00257705" w:rsidRDefault="00257705" w:rsidP="00257705">
            <w:pPr>
              <w:pStyle w:val="BodyText"/>
              <w:rPr>
                <w:lang w:eastAsia="en-GB"/>
              </w:rPr>
            </w:pPr>
          </w:p>
          <w:p w14:paraId="36B7D133" w14:textId="5439E239" w:rsidR="00257705" w:rsidRPr="00305F6E" w:rsidRDefault="00257705" w:rsidP="00257705">
            <w:pPr>
              <w:pStyle w:val="BodyText"/>
              <w:rPr>
                <w:b/>
                <w:bCs/>
                <w:color w:val="E21951"/>
                <w:lang w:eastAsia="en-GB"/>
              </w:rPr>
            </w:pPr>
            <w:r w:rsidRPr="00305F6E">
              <w:rPr>
                <w:b/>
                <w:bCs/>
                <w:color w:val="E21951"/>
                <w:lang w:eastAsia="en-GB"/>
              </w:rPr>
              <w:t xml:space="preserve">KC5 </w:t>
            </w:r>
          </w:p>
          <w:p w14:paraId="44E16513" w14:textId="77777777" w:rsidR="0025024F" w:rsidRPr="00305F6E" w:rsidRDefault="0025024F" w:rsidP="0025024F">
            <w:pPr>
              <w:pStyle w:val="BodyText"/>
              <w:rPr>
                <w:b/>
                <w:bCs/>
                <w:color w:val="E21951"/>
                <w:lang w:eastAsia="en-GB"/>
              </w:rPr>
            </w:pPr>
          </w:p>
          <w:p w14:paraId="13903587" w14:textId="60966D70" w:rsidR="0025024F" w:rsidRPr="004A4E17" w:rsidRDefault="0025024F">
            <w:pPr>
              <w:pStyle w:val="BodyText"/>
              <w:rPr>
                <w:lang w:eastAsia="en-GB"/>
              </w:rPr>
            </w:pPr>
            <w:r w:rsidRPr="00305F6E">
              <w:rPr>
                <w:b/>
                <w:bCs/>
                <w:color w:val="E21951"/>
                <w:lang w:eastAsia="en-GB"/>
              </w:rPr>
              <w:lastRenderedPageBreak/>
              <w:t xml:space="preserve">KC6 </w:t>
            </w:r>
          </w:p>
        </w:tc>
        <w:tc>
          <w:tcPr>
            <w:tcW w:w="2835" w:type="dxa"/>
            <w:tcMar>
              <w:top w:w="113" w:type="dxa"/>
              <w:bottom w:w="113" w:type="dxa"/>
            </w:tcMar>
          </w:tcPr>
          <w:p w14:paraId="1E622CF9" w14:textId="6C139EAA" w:rsidR="00DE4BAB" w:rsidRPr="00305F6E" w:rsidRDefault="006361D6" w:rsidP="00C43B35">
            <w:pPr>
              <w:pStyle w:val="BodyText"/>
              <w:rPr>
                <w:lang w:eastAsia="en-GB"/>
              </w:rPr>
            </w:pPr>
            <w:r>
              <w:rPr>
                <w:bCs/>
                <w:lang w:eastAsia="en-GB"/>
              </w:rPr>
              <w:lastRenderedPageBreak/>
              <w:t>7.2.</w:t>
            </w:r>
            <w:r w:rsidR="002D7364">
              <w:rPr>
                <w:lang w:eastAsia="en-GB"/>
              </w:rPr>
              <w:t>1</w:t>
            </w:r>
            <w:r w:rsidR="00BD3EDE">
              <w:rPr>
                <w:lang w:eastAsia="en-GB"/>
              </w:rPr>
              <w:t xml:space="preserve"> </w:t>
            </w:r>
            <w:r w:rsidR="00031F0E" w:rsidRPr="00305F6E">
              <w:rPr>
                <w:lang w:eastAsia="en-GB"/>
              </w:rPr>
              <w:t>S</w:t>
            </w:r>
            <w:r w:rsidR="00DE4BAB" w:rsidRPr="00305F6E">
              <w:rPr>
                <w:lang w:eastAsia="en-GB"/>
              </w:rPr>
              <w:t>tate that some mineral ions and organic compounds can be transported within plants dissolved in water</w:t>
            </w:r>
            <w:r w:rsidR="00031F0E" w:rsidRPr="00305F6E">
              <w:rPr>
                <w:lang w:eastAsia="en-GB"/>
              </w:rPr>
              <w:t>.</w:t>
            </w:r>
          </w:p>
          <w:p w14:paraId="0AD8A6F9" w14:textId="77777777" w:rsidR="00031F0E" w:rsidRPr="00305F6E" w:rsidRDefault="00031F0E" w:rsidP="00C43B35">
            <w:pPr>
              <w:pStyle w:val="BodyText"/>
              <w:rPr>
                <w:lang w:eastAsia="en-GB"/>
              </w:rPr>
            </w:pPr>
          </w:p>
          <w:p w14:paraId="37641763" w14:textId="641DF57E" w:rsidR="00DE4BAB" w:rsidRPr="00305F6E" w:rsidRDefault="006361D6" w:rsidP="00C43B35">
            <w:pPr>
              <w:pStyle w:val="BodyText"/>
              <w:rPr>
                <w:lang w:eastAsia="en-GB"/>
              </w:rPr>
            </w:pPr>
            <w:r>
              <w:rPr>
                <w:bCs/>
                <w:lang w:eastAsia="en-GB"/>
              </w:rPr>
              <w:lastRenderedPageBreak/>
              <w:t>7.2.</w:t>
            </w:r>
            <w:r w:rsidR="0000394D">
              <w:rPr>
                <w:lang w:eastAsia="en-GB"/>
              </w:rPr>
              <w:t>2</w:t>
            </w:r>
            <w:r w:rsidR="00DE4BAB" w:rsidRPr="00305F6E">
              <w:rPr>
                <w:lang w:eastAsia="en-GB"/>
              </w:rPr>
              <w:t xml:space="preserve"> </w:t>
            </w:r>
            <w:r w:rsidR="00031F0E" w:rsidRPr="00305F6E">
              <w:rPr>
                <w:lang w:eastAsia="en-GB"/>
              </w:rPr>
              <w:t>D</w:t>
            </w:r>
            <w:r w:rsidR="00DE4BAB" w:rsidRPr="00305F6E">
              <w:rPr>
                <w:lang w:eastAsia="en-GB"/>
              </w:rPr>
              <w:t>escribe the transport of water from the soil to the xylem through the:</w:t>
            </w:r>
          </w:p>
          <w:p w14:paraId="15E1FD05" w14:textId="6C5FD69C" w:rsidR="00DE4BAB" w:rsidRPr="00305F6E" w:rsidRDefault="00DE4BAB" w:rsidP="00305F6E">
            <w:pPr>
              <w:pStyle w:val="Bulletedlist"/>
              <w:rPr>
                <w:lang w:eastAsia="en-GB"/>
              </w:rPr>
            </w:pPr>
            <w:r w:rsidRPr="00305F6E">
              <w:rPr>
                <w:lang w:eastAsia="en-GB"/>
              </w:rPr>
              <w:t>apoplast pathway, including reference to lignin and cellulose</w:t>
            </w:r>
          </w:p>
          <w:p w14:paraId="19B46A4E" w14:textId="5ED41547" w:rsidR="00DE4BAB" w:rsidRPr="00305F6E" w:rsidRDefault="00DE4BAB" w:rsidP="00305F6E">
            <w:pPr>
              <w:pStyle w:val="Bulletedlist"/>
              <w:rPr>
                <w:lang w:eastAsia="en-GB"/>
              </w:rPr>
            </w:pPr>
            <w:proofErr w:type="spellStart"/>
            <w:r w:rsidRPr="00305F6E">
              <w:rPr>
                <w:lang w:eastAsia="en-GB"/>
              </w:rPr>
              <w:t>symplast</w:t>
            </w:r>
            <w:proofErr w:type="spellEnd"/>
            <w:r w:rsidRPr="00305F6E">
              <w:rPr>
                <w:lang w:eastAsia="en-GB"/>
              </w:rPr>
              <w:t xml:space="preserve"> pathway, including reference to the endodermis, Casparian strip and </w:t>
            </w:r>
            <w:proofErr w:type="spellStart"/>
            <w:r w:rsidR="00394275" w:rsidRPr="00305F6E">
              <w:rPr>
                <w:lang w:eastAsia="en-GB"/>
              </w:rPr>
              <w:t>suberi</w:t>
            </w:r>
            <w:proofErr w:type="spellEnd"/>
            <w:r w:rsidR="00394275">
              <w:rPr>
                <w:lang w:eastAsia="en-GB"/>
              </w:rPr>
              <w:t>.</w:t>
            </w:r>
          </w:p>
          <w:p w14:paraId="3C83EC52" w14:textId="77777777" w:rsidR="00031F0E" w:rsidRPr="00305F6E" w:rsidRDefault="00031F0E" w:rsidP="00C43B35">
            <w:pPr>
              <w:pStyle w:val="BodyText"/>
              <w:rPr>
                <w:lang w:eastAsia="en-GB"/>
              </w:rPr>
            </w:pPr>
          </w:p>
          <w:p w14:paraId="395F02BC" w14:textId="361FDF17" w:rsidR="00DE4BAB" w:rsidRPr="00305F6E" w:rsidRDefault="006361D6" w:rsidP="00C43B35">
            <w:pPr>
              <w:pStyle w:val="BodyText"/>
              <w:rPr>
                <w:lang w:eastAsia="en-GB"/>
              </w:rPr>
            </w:pPr>
            <w:r>
              <w:rPr>
                <w:bCs/>
                <w:lang w:eastAsia="en-GB"/>
              </w:rPr>
              <w:t>7.2.</w:t>
            </w:r>
            <w:r w:rsidR="00BD3EDE">
              <w:rPr>
                <w:lang w:eastAsia="en-GB"/>
              </w:rPr>
              <w:t xml:space="preserve">3 </w:t>
            </w:r>
            <w:r w:rsidR="00031F0E" w:rsidRPr="00305F6E">
              <w:rPr>
                <w:lang w:eastAsia="en-GB"/>
              </w:rPr>
              <w:t>E</w:t>
            </w:r>
            <w:r w:rsidR="00DE4BAB" w:rsidRPr="00305F6E">
              <w:rPr>
                <w:lang w:eastAsia="en-GB"/>
              </w:rPr>
              <w:t>xplain that transpiration involves the evaporation of water from the internal surfaces of leaves followed by diffusion of water vapour to the atmosphere</w:t>
            </w:r>
            <w:r w:rsidR="00031F0E" w:rsidRPr="00305F6E">
              <w:rPr>
                <w:lang w:eastAsia="en-GB"/>
              </w:rPr>
              <w:t>.</w:t>
            </w:r>
          </w:p>
          <w:p w14:paraId="57B96218" w14:textId="77777777" w:rsidR="00031F0E" w:rsidRPr="00305F6E" w:rsidRDefault="00031F0E" w:rsidP="00C43B35">
            <w:pPr>
              <w:pStyle w:val="BodyText"/>
              <w:rPr>
                <w:lang w:eastAsia="en-GB"/>
              </w:rPr>
            </w:pPr>
          </w:p>
          <w:p w14:paraId="0CF8BC51" w14:textId="4324C082" w:rsidR="00DE4BAB" w:rsidRPr="00305F6E" w:rsidRDefault="006361D6" w:rsidP="00C43B35">
            <w:pPr>
              <w:pStyle w:val="BodyText"/>
              <w:rPr>
                <w:lang w:eastAsia="en-GB"/>
              </w:rPr>
            </w:pPr>
            <w:r>
              <w:rPr>
                <w:bCs/>
                <w:lang w:eastAsia="en-GB"/>
              </w:rPr>
              <w:t>7.2.</w:t>
            </w:r>
            <w:r w:rsidR="00BD3EDE">
              <w:rPr>
                <w:lang w:eastAsia="en-GB"/>
              </w:rPr>
              <w:t>4</w:t>
            </w:r>
            <w:r w:rsidR="00DE4BAB" w:rsidRPr="00305F6E">
              <w:rPr>
                <w:lang w:eastAsia="en-GB"/>
              </w:rPr>
              <w:t xml:space="preserve"> </w:t>
            </w:r>
            <w:r w:rsidR="00031F0E" w:rsidRPr="00305F6E">
              <w:rPr>
                <w:lang w:eastAsia="en-GB"/>
              </w:rPr>
              <w:t>E</w:t>
            </w:r>
            <w:r w:rsidR="00DE4BAB" w:rsidRPr="00305F6E">
              <w:rPr>
                <w:lang w:eastAsia="en-GB"/>
              </w:rPr>
              <w:t>xplain how hydrogen bonding of water molecules is involved with movement of water in the xylem by cohesion-tension in transpiration pull and by adhesion to cellulose in cell walls</w:t>
            </w:r>
            <w:r w:rsidR="00031F0E" w:rsidRPr="00305F6E">
              <w:rPr>
                <w:lang w:eastAsia="en-GB"/>
              </w:rPr>
              <w:t>.</w:t>
            </w:r>
          </w:p>
          <w:p w14:paraId="4313A3EE" w14:textId="77777777" w:rsidR="00031F0E" w:rsidRPr="00305F6E" w:rsidRDefault="00031F0E" w:rsidP="00C43B35">
            <w:pPr>
              <w:pStyle w:val="BodyText"/>
              <w:rPr>
                <w:lang w:eastAsia="en-GB"/>
              </w:rPr>
            </w:pPr>
          </w:p>
          <w:p w14:paraId="588C5874" w14:textId="5C577B3A" w:rsidR="00DE4BAB" w:rsidRPr="00305F6E" w:rsidRDefault="006361D6" w:rsidP="00031F0E">
            <w:pPr>
              <w:pStyle w:val="BodyText"/>
              <w:rPr>
                <w:lang w:eastAsia="en-GB"/>
              </w:rPr>
            </w:pPr>
            <w:r>
              <w:rPr>
                <w:bCs/>
                <w:lang w:eastAsia="en-GB"/>
              </w:rPr>
              <w:t>7.2.</w:t>
            </w:r>
            <w:r w:rsidR="0000394D">
              <w:rPr>
                <w:lang w:eastAsia="en-GB"/>
              </w:rPr>
              <w:t>5</w:t>
            </w:r>
            <w:r w:rsidR="00DE4BAB" w:rsidRPr="00305F6E">
              <w:rPr>
                <w:lang w:eastAsia="en-GB"/>
              </w:rPr>
              <w:t xml:space="preserve"> </w:t>
            </w:r>
            <w:r w:rsidR="00031F0E" w:rsidRPr="00305F6E">
              <w:rPr>
                <w:lang w:eastAsia="en-GB"/>
              </w:rPr>
              <w:t>M</w:t>
            </w:r>
            <w:r w:rsidR="00DE4BAB" w:rsidRPr="00305F6E">
              <w:rPr>
                <w:lang w:eastAsia="en-GB"/>
              </w:rPr>
              <w:t>ake annotated drawings of transverse sections of leaves from xerophytic plants to explain how they are adapted to reduce water loss by transpiration</w:t>
            </w:r>
            <w:r w:rsidR="00031F0E" w:rsidRPr="00305F6E">
              <w:rPr>
                <w:lang w:eastAsia="en-GB"/>
              </w:rPr>
              <w:t>.</w:t>
            </w:r>
          </w:p>
        </w:tc>
        <w:tc>
          <w:tcPr>
            <w:tcW w:w="9497" w:type="dxa"/>
            <w:tcMar>
              <w:top w:w="113" w:type="dxa"/>
              <w:bottom w:w="113" w:type="dxa"/>
            </w:tcMar>
          </w:tcPr>
          <w:tbl>
            <w:tblPr>
              <w:tblStyle w:val="TableGrid"/>
              <w:tblW w:w="5000" w:type="pct"/>
              <w:tblLook w:val="04A0" w:firstRow="1" w:lastRow="0" w:firstColumn="1" w:lastColumn="0" w:noHBand="0" w:noVBand="1"/>
            </w:tblPr>
            <w:tblGrid>
              <w:gridCol w:w="1582"/>
              <w:gridCol w:w="7694"/>
            </w:tblGrid>
            <w:tr w:rsidR="00111106" w:rsidRPr="00B369CD" w14:paraId="6E2EAD43" w14:textId="77777777" w:rsidTr="008825A6">
              <w:tc>
                <w:tcPr>
                  <w:tcW w:w="853" w:type="pct"/>
                  <w:shd w:val="clear" w:color="auto" w:fill="E21951"/>
                </w:tcPr>
                <w:p w14:paraId="1300D5FC" w14:textId="77777777" w:rsidR="00111106" w:rsidRPr="00B369CD" w:rsidRDefault="00111106" w:rsidP="00111106">
                  <w:pPr>
                    <w:pStyle w:val="BodyText"/>
                    <w:rPr>
                      <w:b/>
                      <w:bCs/>
                      <w:color w:val="FFFFFF" w:themeColor="background1"/>
                    </w:rPr>
                  </w:pPr>
                  <w:r w:rsidRPr="00B369CD">
                    <w:rPr>
                      <w:b/>
                      <w:bCs/>
                      <w:color w:val="FFFFFF" w:themeColor="background1"/>
                    </w:rPr>
                    <w:lastRenderedPageBreak/>
                    <w:t>Resource Plus</w:t>
                  </w:r>
                </w:p>
              </w:tc>
              <w:tc>
                <w:tcPr>
                  <w:tcW w:w="4147" w:type="pct"/>
                  <w:tcBorders>
                    <w:top w:val="nil"/>
                    <w:right w:val="nil"/>
                  </w:tcBorders>
                </w:tcPr>
                <w:p w14:paraId="221DD986" w14:textId="77777777" w:rsidR="00111106" w:rsidRPr="00B369CD" w:rsidRDefault="00111106" w:rsidP="00111106">
                  <w:pPr>
                    <w:pStyle w:val="BodyText"/>
                    <w:tabs>
                      <w:tab w:val="left" w:pos="1995"/>
                      <w:tab w:val="left" w:pos="3795"/>
                    </w:tabs>
                  </w:pPr>
                  <w:r>
                    <w:tab/>
                  </w:r>
                  <w:r>
                    <w:tab/>
                  </w:r>
                </w:p>
              </w:tc>
            </w:tr>
            <w:tr w:rsidR="00111106" w:rsidRPr="00B369CD" w14:paraId="686F67D8" w14:textId="77777777" w:rsidTr="008825A6">
              <w:tc>
                <w:tcPr>
                  <w:tcW w:w="5000" w:type="pct"/>
                  <w:gridSpan w:val="2"/>
                </w:tcPr>
                <w:p w14:paraId="0FB9DD67" w14:textId="1CE3A8AE" w:rsidR="00111106" w:rsidRPr="00B369CD" w:rsidRDefault="00111106" w:rsidP="00111106">
                  <w:pPr>
                    <w:pStyle w:val="BodyText"/>
                  </w:pPr>
                  <w:r w:rsidRPr="00B369CD">
                    <w:t xml:space="preserve">Carry out the </w:t>
                  </w:r>
                  <w:r w:rsidR="00AB2757" w:rsidRPr="00FA1327">
                    <w:rPr>
                      <w:i/>
                      <w:color w:val="000000" w:themeColor="text1"/>
                    </w:rPr>
                    <w:t>Investigating the effect of carbon dioxide concentration on stomatal density</w:t>
                  </w:r>
                  <w:r w:rsidR="00AB2757" w:rsidRPr="00FA1327">
                    <w:rPr>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6CF1CAE0" w14:textId="77777777" w:rsidR="00111106" w:rsidRDefault="00111106" w:rsidP="00F1321A">
            <w:pPr>
              <w:pStyle w:val="BodyText"/>
              <w:rPr>
                <w:b/>
                <w:color w:val="000000" w:themeColor="text1"/>
              </w:rPr>
            </w:pPr>
          </w:p>
          <w:p w14:paraId="1ED1A402" w14:textId="3C0AEADF" w:rsidR="00F1321A" w:rsidRDefault="00F1321A" w:rsidP="00F1321A">
            <w:pPr>
              <w:pStyle w:val="BodyText"/>
              <w:rPr>
                <w:color w:val="000000" w:themeColor="text1"/>
              </w:rPr>
            </w:pPr>
            <w:r w:rsidRPr="00FA1327">
              <w:rPr>
                <w:color w:val="000000" w:themeColor="text1"/>
              </w:rPr>
              <w:lastRenderedPageBreak/>
              <w:t xml:space="preserve">In this task, </w:t>
            </w:r>
            <w:r w:rsidRPr="00536F1C">
              <w:rPr>
                <w:color w:val="000000" w:themeColor="text1"/>
              </w:rPr>
              <w:t xml:space="preserve">learners will use microscopy to find the stomatal density of plant leaves grown in high, </w:t>
            </w:r>
            <w:proofErr w:type="gramStart"/>
            <w:r w:rsidRPr="00536F1C">
              <w:rPr>
                <w:color w:val="000000" w:themeColor="text1"/>
              </w:rPr>
              <w:t>atmospheric</w:t>
            </w:r>
            <w:proofErr w:type="gramEnd"/>
            <w:r w:rsidRPr="00536F1C">
              <w:rPr>
                <w:color w:val="000000" w:themeColor="text1"/>
              </w:rPr>
              <w:t xml:space="preserve"> and low carbo</w:t>
            </w:r>
            <w:r>
              <w:rPr>
                <w:color w:val="000000" w:themeColor="text1"/>
              </w:rPr>
              <w:t>n dioxide concentrations</w:t>
            </w:r>
            <w:r w:rsidRPr="00FA1327">
              <w:rPr>
                <w:color w:val="000000" w:themeColor="text1"/>
              </w:rPr>
              <w:t xml:space="preserve">. As part of this task, </w:t>
            </w:r>
            <w:r w:rsidR="00394275">
              <w:rPr>
                <w:color w:val="000000" w:themeColor="text1"/>
              </w:rPr>
              <w:t xml:space="preserve">they </w:t>
            </w:r>
            <w:r>
              <w:rPr>
                <w:color w:val="000000" w:themeColor="text1"/>
              </w:rPr>
              <w:t>develop their practice using a light microscope</w:t>
            </w:r>
            <w:r w:rsidRPr="00FA1327">
              <w:rPr>
                <w:color w:val="000000" w:themeColor="text1"/>
              </w:rPr>
              <w:t xml:space="preserve"> </w:t>
            </w:r>
            <w:r w:rsidR="00394275">
              <w:rPr>
                <w:color w:val="000000" w:themeColor="text1"/>
              </w:rPr>
              <w:t xml:space="preserve">and </w:t>
            </w:r>
            <w:r w:rsidRPr="00FA1327">
              <w:rPr>
                <w:color w:val="000000" w:themeColor="text1"/>
              </w:rPr>
              <w:t xml:space="preserve">carry out activities requiring knowledge of eyepiece graticules </w:t>
            </w:r>
            <w:r w:rsidR="00394275">
              <w:rPr>
                <w:color w:val="000000" w:themeColor="text1"/>
              </w:rPr>
              <w:t>and</w:t>
            </w:r>
            <w:r w:rsidR="00394275" w:rsidRPr="00FA1327">
              <w:rPr>
                <w:color w:val="000000" w:themeColor="text1"/>
              </w:rPr>
              <w:t xml:space="preserve"> </w:t>
            </w:r>
            <w:r w:rsidRPr="00FA1327">
              <w:rPr>
                <w:color w:val="000000" w:themeColor="text1"/>
              </w:rPr>
              <w:t xml:space="preserve">stage </w:t>
            </w:r>
            <w:proofErr w:type="spellStart"/>
            <w:r w:rsidRPr="00FA1327">
              <w:rPr>
                <w:color w:val="000000" w:themeColor="text1"/>
              </w:rPr>
              <w:t>microm</w:t>
            </w:r>
            <w:r>
              <w:rPr>
                <w:color w:val="000000" w:themeColor="text1"/>
              </w:rPr>
              <w:t>eters</w:t>
            </w:r>
            <w:proofErr w:type="spellEnd"/>
            <w:r>
              <w:rPr>
                <w:color w:val="000000" w:themeColor="text1"/>
              </w:rPr>
              <w:t xml:space="preserve"> </w:t>
            </w:r>
            <w:r w:rsidR="00394275">
              <w:rPr>
                <w:color w:val="000000" w:themeColor="text1"/>
              </w:rPr>
              <w:t xml:space="preserve">as well as </w:t>
            </w:r>
            <w:r>
              <w:rPr>
                <w:color w:val="000000" w:themeColor="text1"/>
              </w:rPr>
              <w:t>evaluating the conclusions of investigations using statistical tests.</w:t>
            </w:r>
          </w:p>
          <w:p w14:paraId="6B8D989F" w14:textId="77777777" w:rsidR="00F1321A" w:rsidRDefault="00F1321A" w:rsidP="00C43B35">
            <w:pPr>
              <w:pStyle w:val="BodyText"/>
              <w:rPr>
                <w:lang w:eastAsia="en-GB"/>
              </w:rPr>
            </w:pPr>
          </w:p>
          <w:p w14:paraId="1B2A352E" w14:textId="355A6F38" w:rsidR="00DE4BAB" w:rsidRDefault="00A90C97" w:rsidP="00C43B35">
            <w:pPr>
              <w:pStyle w:val="BodyText"/>
              <w:rPr>
                <w:lang w:eastAsia="en-GB"/>
              </w:rPr>
            </w:pPr>
            <w:r>
              <w:rPr>
                <w:lang w:eastAsia="en-GB"/>
              </w:rPr>
              <w:t>Bring contextual</w:t>
            </w:r>
            <w:r w:rsidR="00F1321A">
              <w:rPr>
                <w:lang w:eastAsia="en-GB"/>
              </w:rPr>
              <w:t xml:space="preserve"> relevance to the study of </w:t>
            </w:r>
            <w:r>
              <w:rPr>
                <w:lang w:eastAsia="en-GB"/>
              </w:rPr>
              <w:t>transport</w:t>
            </w:r>
            <w:r w:rsidR="00F1321A">
              <w:rPr>
                <w:lang w:eastAsia="en-GB"/>
              </w:rPr>
              <w:t xml:space="preserve"> in </w:t>
            </w:r>
            <w:r>
              <w:rPr>
                <w:lang w:eastAsia="en-GB"/>
              </w:rPr>
              <w:t>plants</w:t>
            </w:r>
            <w:r w:rsidR="00F1321A">
              <w:rPr>
                <w:lang w:eastAsia="en-GB"/>
              </w:rPr>
              <w:t xml:space="preserve">. </w:t>
            </w:r>
            <w:r w:rsidR="000B79CB">
              <w:rPr>
                <w:color w:val="000000" w:themeColor="text1"/>
              </w:rPr>
              <w:t>Learners</w:t>
            </w:r>
            <w:r w:rsidR="000B79CB" w:rsidRPr="00522F8B">
              <w:rPr>
                <w:color w:val="000000" w:themeColor="text1"/>
              </w:rPr>
              <w:t xml:space="preserve"> </w:t>
            </w:r>
            <w:r w:rsidR="00F1321A">
              <w:rPr>
                <w:lang w:eastAsia="en-GB"/>
              </w:rPr>
              <w:t xml:space="preserve">research how gold mining is now </w:t>
            </w:r>
            <w:r>
              <w:rPr>
                <w:lang w:eastAsia="en-GB"/>
              </w:rPr>
              <w:t>partly</w:t>
            </w:r>
            <w:r w:rsidR="00F1321A">
              <w:rPr>
                <w:lang w:eastAsia="en-GB"/>
              </w:rPr>
              <w:t xml:space="preserve"> dependent on analysing the contents of leaves such as eucalyptus. After allowing 2</w:t>
            </w:r>
            <w:r w:rsidR="006375A8">
              <w:rPr>
                <w:lang w:eastAsia="en-GB"/>
              </w:rPr>
              <w:t>–</w:t>
            </w:r>
            <w:r w:rsidR="00F1321A">
              <w:rPr>
                <w:lang w:eastAsia="en-GB"/>
              </w:rPr>
              <w:t xml:space="preserve">3 minutes for them to undertake internet research, ask </w:t>
            </w:r>
            <w:proofErr w:type="gramStart"/>
            <w:r w:rsidR="00F1321A">
              <w:rPr>
                <w:lang w:eastAsia="en-GB"/>
              </w:rPr>
              <w:t>a number of</w:t>
            </w:r>
            <w:proofErr w:type="gramEnd"/>
            <w:r w:rsidR="00DE4BAB" w:rsidRPr="0019350F">
              <w:rPr>
                <w:lang w:eastAsia="en-GB"/>
              </w:rPr>
              <w:t xml:space="preserve"> questions</w:t>
            </w:r>
            <w:r w:rsidR="00F1321A">
              <w:rPr>
                <w:lang w:eastAsia="en-GB"/>
              </w:rPr>
              <w:t>, including</w:t>
            </w:r>
            <w:r w:rsidR="00DE4BAB" w:rsidRPr="0019350F">
              <w:rPr>
                <w:lang w:eastAsia="en-GB"/>
              </w:rPr>
              <w:t xml:space="preserve"> </w:t>
            </w:r>
            <w:r w:rsidR="00F1321A">
              <w:rPr>
                <w:lang w:eastAsia="en-GB"/>
              </w:rPr>
              <w:t>‘</w:t>
            </w:r>
            <w:r w:rsidR="00394275">
              <w:rPr>
                <w:lang w:eastAsia="en-GB"/>
              </w:rPr>
              <w:t>H</w:t>
            </w:r>
            <w:r w:rsidR="00DE4BAB" w:rsidRPr="0019350F">
              <w:rPr>
                <w:lang w:eastAsia="en-GB"/>
              </w:rPr>
              <w:t>ow did the gold particles get there?</w:t>
            </w:r>
            <w:r w:rsidR="00F1321A">
              <w:rPr>
                <w:lang w:eastAsia="en-GB"/>
              </w:rPr>
              <w:t xml:space="preserve">’ Develop the discussion </w:t>
            </w:r>
            <w:r w:rsidR="00C82CDE">
              <w:rPr>
                <w:lang w:eastAsia="en-GB"/>
              </w:rPr>
              <w:t>by showing</w:t>
            </w:r>
            <w:r w:rsidR="00F1321A">
              <w:rPr>
                <w:lang w:eastAsia="en-GB"/>
              </w:rPr>
              <w:t xml:space="preserve"> </w:t>
            </w:r>
            <w:r w:rsidR="00E2648B">
              <w:rPr>
                <w:lang w:eastAsia="en-GB"/>
              </w:rPr>
              <w:t xml:space="preserve">the short clip of </w:t>
            </w:r>
            <w:r w:rsidR="006A1FBC" w:rsidRPr="006A1FBC">
              <w:rPr>
                <w:lang w:eastAsia="en-GB"/>
              </w:rPr>
              <w:t>David Attenborough, high up next to a tree</w:t>
            </w:r>
            <w:r w:rsidR="00C82CDE">
              <w:rPr>
                <w:lang w:eastAsia="en-GB"/>
              </w:rPr>
              <w:t xml:space="preserve">, discussing how water can be </w:t>
            </w:r>
            <w:r>
              <w:rPr>
                <w:lang w:eastAsia="en-GB"/>
              </w:rPr>
              <w:t>brought</w:t>
            </w:r>
            <w:r w:rsidR="00C82CDE">
              <w:rPr>
                <w:lang w:eastAsia="en-GB"/>
              </w:rPr>
              <w:t xml:space="preserve"> upwards</w:t>
            </w:r>
            <w:r w:rsidR="00C12C98">
              <w:rPr>
                <w:lang w:eastAsia="en-GB"/>
              </w:rPr>
              <w:t>:</w:t>
            </w:r>
            <w:r w:rsidR="00555602">
              <w:rPr>
                <w:lang w:eastAsia="en-GB"/>
              </w:rPr>
              <w:t xml:space="preserve"> </w:t>
            </w:r>
            <w:hyperlink r:id="rId70" w:history="1">
              <w:r w:rsidR="009D4B51" w:rsidRPr="00305F6E">
                <w:rPr>
                  <w:rStyle w:val="WebLink"/>
                </w:rPr>
                <w:t>www.youtube.com/watch?v=Qwb6mVeMpW8</w:t>
              </w:r>
            </w:hyperlink>
            <w:r w:rsidR="009D4B51">
              <w:rPr>
                <w:lang w:eastAsia="en-GB"/>
              </w:rPr>
              <w:t xml:space="preserve"> </w:t>
            </w:r>
          </w:p>
          <w:p w14:paraId="02D7C747" w14:textId="2820C3A9" w:rsidR="00F21B04" w:rsidRDefault="002A256E" w:rsidP="002A256E">
            <w:pPr>
              <w:pStyle w:val="BodyText"/>
              <w:tabs>
                <w:tab w:val="left" w:pos="2565"/>
              </w:tabs>
              <w:rPr>
                <w:lang w:eastAsia="en-GB"/>
              </w:rPr>
            </w:pPr>
            <w:r>
              <w:rPr>
                <w:lang w:eastAsia="en-GB"/>
              </w:rPr>
              <w:tab/>
            </w:r>
          </w:p>
          <w:p w14:paraId="3D46F3C9" w14:textId="4690D1F6" w:rsidR="00DE4BAB" w:rsidRDefault="002A256E" w:rsidP="00C43B35">
            <w:pPr>
              <w:pStyle w:val="BodyText"/>
              <w:rPr>
                <w:lang w:eastAsia="en-GB"/>
              </w:rPr>
            </w:pPr>
            <w:r>
              <w:rPr>
                <w:color w:val="000000" w:themeColor="text1"/>
              </w:rPr>
              <w:t>Provide a series</w:t>
            </w:r>
            <w:r w:rsidR="00DE4BAB">
              <w:rPr>
                <w:color w:val="000000" w:themeColor="text1"/>
              </w:rPr>
              <w:t xml:space="preserve"> of cut-out statements that describe how water moves up a plant. Learners </w:t>
            </w:r>
            <w:r w:rsidR="00D92028">
              <w:rPr>
                <w:color w:val="000000" w:themeColor="text1"/>
              </w:rPr>
              <w:t>arrange the statements in order</w:t>
            </w:r>
            <w:r w:rsidR="00DE4BAB">
              <w:rPr>
                <w:color w:val="000000" w:themeColor="text1"/>
              </w:rPr>
              <w:t>.</w:t>
            </w:r>
            <w:r w:rsidR="00DE4BAB" w:rsidRPr="0019350F">
              <w:rPr>
                <w:lang w:eastAsia="en-GB"/>
              </w:rPr>
              <w:t xml:space="preserve"> </w:t>
            </w:r>
            <w:r w:rsidR="000B79CB">
              <w:rPr>
                <w:color w:val="000000" w:themeColor="text1"/>
              </w:rPr>
              <w:t>Learners</w:t>
            </w:r>
            <w:r w:rsidR="000B79CB" w:rsidRPr="00522F8B">
              <w:rPr>
                <w:color w:val="000000" w:themeColor="text1"/>
              </w:rPr>
              <w:t xml:space="preserve"> </w:t>
            </w:r>
            <w:r w:rsidR="00DE4BAB" w:rsidRPr="0019350F">
              <w:rPr>
                <w:lang w:eastAsia="en-GB"/>
              </w:rPr>
              <w:t>describe the mechanism in a stepwise fashion, starting at the top of the plant and working to the bottom</w:t>
            </w:r>
            <w:r w:rsidR="00DE4BAB">
              <w:rPr>
                <w:lang w:eastAsia="en-GB"/>
              </w:rPr>
              <w:t xml:space="preserve">. </w:t>
            </w:r>
            <w:r w:rsidR="00DE4BAB">
              <w:t xml:space="preserve">A useful animation that shows the movement of water in the xylem vessels of plants </w:t>
            </w:r>
            <w:r w:rsidR="00394275">
              <w:t xml:space="preserve">is </w:t>
            </w:r>
            <w:r w:rsidR="00DE4BAB">
              <w:t xml:space="preserve">at: </w:t>
            </w:r>
            <w:hyperlink r:id="rId71" w:history="1">
              <w:r w:rsidR="00DE4BAB" w:rsidRPr="00305F6E">
                <w:rPr>
                  <w:rStyle w:val="WebLink"/>
                </w:rPr>
                <w:t>www.saps.org.uk/animations/plant_biology/index.html?video=1</w:t>
              </w:r>
            </w:hyperlink>
            <w:r w:rsidR="00C82CDE">
              <w:t xml:space="preserve"> </w:t>
            </w:r>
            <w:r w:rsidR="00BF2DB2">
              <w:t>Emphasise how</w:t>
            </w:r>
            <w:r w:rsidR="00BF2DB2" w:rsidRPr="00305F6E">
              <w:rPr>
                <w:lang w:eastAsia="en-GB"/>
              </w:rPr>
              <w:t xml:space="preserve"> hydrogen bonding of water molecules is involved </w:t>
            </w:r>
            <w:r w:rsidR="00BF2DB2">
              <w:rPr>
                <w:lang w:eastAsia="en-GB"/>
              </w:rPr>
              <w:t>in this process</w:t>
            </w:r>
            <w:r w:rsidR="00BF2DB2" w:rsidRPr="00305F6E">
              <w:rPr>
                <w:lang w:eastAsia="en-GB"/>
              </w:rPr>
              <w:t>.</w:t>
            </w:r>
            <w:r w:rsidR="00BF2DB2">
              <w:t xml:space="preserve"> </w:t>
            </w:r>
            <w:r w:rsidR="00C82CDE" w:rsidRPr="00F1321A">
              <w:rPr>
                <w:b/>
              </w:rPr>
              <w:t>(</w:t>
            </w:r>
            <w:r w:rsidR="00C82CDE">
              <w:rPr>
                <w:b/>
              </w:rPr>
              <w:t>I</w:t>
            </w:r>
            <w:r w:rsidR="00C82CDE" w:rsidRPr="00F1321A">
              <w:rPr>
                <w:b/>
              </w:rPr>
              <w:t>)</w:t>
            </w:r>
          </w:p>
          <w:p w14:paraId="37A03185" w14:textId="77777777" w:rsidR="00DE4BAB" w:rsidRDefault="00DE4BAB" w:rsidP="00C43B35">
            <w:pPr>
              <w:pStyle w:val="BodyText"/>
              <w:rPr>
                <w:lang w:eastAsia="en-GB"/>
              </w:rPr>
            </w:pPr>
          </w:p>
          <w:p w14:paraId="179896E2" w14:textId="006F3CAA" w:rsidR="00DE4BAB" w:rsidRDefault="00D92028" w:rsidP="00C43B35">
            <w:pPr>
              <w:pStyle w:val="BodyText"/>
              <w:rPr>
                <w:color w:val="000000" w:themeColor="text1"/>
              </w:rPr>
            </w:pPr>
            <w:r>
              <w:rPr>
                <w:lang w:eastAsia="en-GB"/>
              </w:rPr>
              <w:t>Learners undertake a practical activity</w:t>
            </w:r>
            <w:r w:rsidR="00DE4BAB" w:rsidRPr="003360DD">
              <w:rPr>
                <w:color w:val="000000" w:themeColor="text1"/>
              </w:rPr>
              <w:t xml:space="preserve"> </w:t>
            </w:r>
            <w:r w:rsidR="00DE4BAB">
              <w:rPr>
                <w:color w:val="000000" w:themeColor="text1"/>
              </w:rPr>
              <w:t>to explore</w:t>
            </w:r>
            <w:r w:rsidR="00DE4BAB" w:rsidRPr="00CA2D6A">
              <w:rPr>
                <w:color w:val="000000" w:themeColor="text1"/>
              </w:rPr>
              <w:t xml:space="preserve"> how to set up a </w:t>
            </w:r>
            <w:r w:rsidR="00DE4BAB">
              <w:rPr>
                <w:color w:val="000000" w:themeColor="text1"/>
              </w:rPr>
              <w:t>potometer</w:t>
            </w:r>
            <w:r w:rsidR="00DE4BAB" w:rsidRPr="00CA2D6A">
              <w:rPr>
                <w:color w:val="000000" w:themeColor="text1"/>
              </w:rPr>
              <w:t xml:space="preserve"> to measure the rate of </w:t>
            </w:r>
            <w:r>
              <w:rPr>
                <w:color w:val="000000" w:themeColor="text1"/>
              </w:rPr>
              <w:t>transpiration</w:t>
            </w:r>
            <w:r w:rsidR="00DE4BAB" w:rsidRPr="00CA2D6A">
              <w:rPr>
                <w:color w:val="000000" w:themeColor="text1"/>
              </w:rPr>
              <w:t xml:space="preserve"> from a </w:t>
            </w:r>
            <w:r w:rsidR="00C82CDE">
              <w:rPr>
                <w:color w:val="000000" w:themeColor="text1"/>
              </w:rPr>
              <w:t>young branch</w:t>
            </w:r>
            <w:r w:rsidR="00DE4BAB" w:rsidRPr="00CA2D6A">
              <w:rPr>
                <w:color w:val="000000" w:themeColor="text1"/>
              </w:rPr>
              <w:t>.</w:t>
            </w:r>
            <w:r w:rsidR="00CB33CE">
              <w:rPr>
                <w:color w:val="000000" w:themeColor="text1"/>
              </w:rPr>
              <w:t xml:space="preserve"> This can be constructed</w:t>
            </w:r>
            <w:r w:rsidR="00DE4BAB" w:rsidRPr="00CA2D6A">
              <w:rPr>
                <w:color w:val="000000" w:themeColor="text1"/>
              </w:rPr>
              <w:t xml:space="preserve"> </w:t>
            </w:r>
            <w:r w:rsidR="00CB33CE" w:rsidRPr="00A64295">
              <w:t>using a long piece of capillary tubing that has a short length of rubber tubing attached at one end. The whole apparatus can be supported vertically</w:t>
            </w:r>
            <w:r w:rsidR="00CB33CE">
              <w:t>.</w:t>
            </w:r>
            <w:r w:rsidR="00CB33CE">
              <w:rPr>
                <w:color w:val="000000" w:themeColor="text1"/>
              </w:rPr>
              <w:t xml:space="preserve"> </w:t>
            </w:r>
            <w:r w:rsidR="00DE4BAB">
              <w:rPr>
                <w:color w:val="000000" w:themeColor="text1"/>
              </w:rPr>
              <w:t>Learners</w:t>
            </w:r>
            <w:r w:rsidR="00DE4BAB" w:rsidRPr="00CA2D6A">
              <w:rPr>
                <w:color w:val="000000" w:themeColor="text1"/>
              </w:rPr>
              <w:t xml:space="preserve"> </w:t>
            </w:r>
            <w:proofErr w:type="gramStart"/>
            <w:r w:rsidR="00DE4BAB" w:rsidRPr="00CA2D6A">
              <w:rPr>
                <w:color w:val="000000" w:themeColor="text1"/>
              </w:rPr>
              <w:t>actually measure</w:t>
            </w:r>
            <w:proofErr w:type="gramEnd"/>
            <w:r w:rsidR="00DE4BAB" w:rsidRPr="00CA2D6A">
              <w:rPr>
                <w:color w:val="000000" w:themeColor="text1"/>
              </w:rPr>
              <w:t xml:space="preserve"> the rate water is taken up by a shoot and make the assumption that all the water that is taken up is lost by the leaves</w:t>
            </w:r>
            <w:r w:rsidR="00DE4BAB">
              <w:rPr>
                <w:color w:val="000000" w:themeColor="text1"/>
              </w:rPr>
              <w:t xml:space="preserve">. Learners carry out an </w:t>
            </w:r>
            <w:r w:rsidR="00FF737B">
              <w:rPr>
                <w:color w:val="000000" w:themeColor="text1"/>
              </w:rPr>
              <w:t>investigation</w:t>
            </w:r>
            <w:r w:rsidR="00DE4BAB">
              <w:rPr>
                <w:color w:val="000000" w:themeColor="text1"/>
              </w:rPr>
              <w:t xml:space="preserve"> into the eff</w:t>
            </w:r>
            <w:r w:rsidR="00DE4BAB" w:rsidRPr="00396486">
              <w:rPr>
                <w:color w:val="000000" w:themeColor="text1"/>
              </w:rPr>
              <w:t>ect of a factor on the r</w:t>
            </w:r>
            <w:r w:rsidR="00CB33CE">
              <w:rPr>
                <w:color w:val="000000" w:themeColor="text1"/>
              </w:rPr>
              <w:t xml:space="preserve">ate of transpiration of a plant, such as humidity, </w:t>
            </w:r>
            <w:proofErr w:type="gramStart"/>
            <w:r w:rsidR="00CB33CE">
              <w:rPr>
                <w:color w:val="000000" w:themeColor="text1"/>
              </w:rPr>
              <w:t>temperature</w:t>
            </w:r>
            <w:proofErr w:type="gramEnd"/>
            <w:r w:rsidR="00CB33CE">
              <w:rPr>
                <w:color w:val="000000" w:themeColor="text1"/>
              </w:rPr>
              <w:t xml:space="preserve"> or carbon dioxide concentration.</w:t>
            </w:r>
            <w:r w:rsidR="00263ACB">
              <w:rPr>
                <w:color w:val="000000" w:themeColor="text1"/>
              </w:rPr>
              <w:t xml:space="preserve"> </w:t>
            </w:r>
            <w:r w:rsidR="00C82CDE">
              <w:rPr>
                <w:color w:val="000000" w:themeColor="text1"/>
              </w:rPr>
              <w:t>A useful website is:</w:t>
            </w:r>
            <w:r w:rsidR="00263ACB">
              <w:rPr>
                <w:color w:val="000000" w:themeColor="text1"/>
              </w:rPr>
              <w:t xml:space="preserve"> </w:t>
            </w:r>
            <w:hyperlink r:id="rId72" w:history="1">
              <w:r w:rsidR="00263ACB" w:rsidRPr="00305F6E">
                <w:rPr>
                  <w:rStyle w:val="WebLink"/>
                </w:rPr>
                <w:t>www.nuffieldfoundation.org/practical-biology/measuring-rate-water-uptake-plant-shoot-using-potometer</w:t>
              </w:r>
            </w:hyperlink>
            <w:r w:rsidR="00263ACB">
              <w:rPr>
                <w:color w:val="000000" w:themeColor="text1"/>
              </w:rPr>
              <w:t>.</w:t>
            </w:r>
          </w:p>
          <w:p w14:paraId="2C185CF2" w14:textId="77777777" w:rsidR="00BF2DB2" w:rsidRDefault="00BF2DB2" w:rsidP="00C43B35">
            <w:pPr>
              <w:pStyle w:val="BodyText"/>
              <w:rPr>
                <w:color w:val="000000" w:themeColor="text1"/>
              </w:rPr>
            </w:pPr>
          </w:p>
          <w:p w14:paraId="7E15D0C4" w14:textId="1B71BDC5" w:rsidR="00BF2DB2" w:rsidRDefault="00BF2DB2" w:rsidP="00C43B35">
            <w:pPr>
              <w:pStyle w:val="BodyText"/>
              <w:rPr>
                <w:color w:val="000000" w:themeColor="text1"/>
              </w:rPr>
            </w:pPr>
            <w:r>
              <w:rPr>
                <w:lang w:eastAsia="en-GB"/>
              </w:rPr>
              <w:t xml:space="preserve">Help learners to produce </w:t>
            </w:r>
            <w:r w:rsidRPr="00305F6E">
              <w:rPr>
                <w:lang w:eastAsia="en-GB"/>
              </w:rPr>
              <w:t>annotated drawings of transverse sections of leaves from xerophytic plants to explain how they are adapted to reduce water loss by transpiration</w:t>
            </w:r>
            <w:r>
              <w:rPr>
                <w:lang w:eastAsia="en-GB"/>
              </w:rPr>
              <w:t xml:space="preserve">. Demonstrate on the class whiteboard how this is </w:t>
            </w:r>
            <w:proofErr w:type="gramStart"/>
            <w:r>
              <w:rPr>
                <w:lang w:eastAsia="en-GB"/>
              </w:rPr>
              <w:t>done, and</w:t>
            </w:r>
            <w:proofErr w:type="gramEnd"/>
            <w:r>
              <w:rPr>
                <w:lang w:eastAsia="en-GB"/>
              </w:rPr>
              <w:t xml:space="preserve"> encourage learners to follow your guidance. Provide learners with clear success </w:t>
            </w:r>
            <w:proofErr w:type="gramStart"/>
            <w:r>
              <w:rPr>
                <w:lang w:eastAsia="en-GB"/>
              </w:rPr>
              <w:t>criteria, and</w:t>
            </w:r>
            <w:proofErr w:type="gramEnd"/>
            <w:r>
              <w:rPr>
                <w:lang w:eastAsia="en-GB"/>
              </w:rPr>
              <w:t xml:space="preserve"> give an opportunity for self- or peer-assessment.</w:t>
            </w:r>
          </w:p>
          <w:p w14:paraId="7336A5AF" w14:textId="77777777" w:rsidR="00F1321A" w:rsidRDefault="00F1321A" w:rsidP="00C43B35">
            <w:pPr>
              <w:pStyle w:val="BodyText"/>
              <w:rPr>
                <w:color w:val="000000" w:themeColor="text1"/>
              </w:rPr>
            </w:pPr>
          </w:p>
          <w:p w14:paraId="34849B70" w14:textId="4C734C79" w:rsidR="00F1321A" w:rsidRDefault="00F1321A" w:rsidP="00F1321A">
            <w:pPr>
              <w:pStyle w:val="BodyText"/>
            </w:pPr>
            <w:r>
              <w:t xml:space="preserve">Ask a </w:t>
            </w:r>
            <w:proofErr w:type="gramStart"/>
            <w:r>
              <w:t>carefully-chosen</w:t>
            </w:r>
            <w:proofErr w:type="gramEnd"/>
            <w:r>
              <w:t xml:space="preserve"> series of hinge questions</w:t>
            </w:r>
            <w:r w:rsidR="00793115">
              <w:t xml:space="preserve"> (</w:t>
            </w:r>
            <w:r w:rsidR="00793115" w:rsidRPr="00793115">
              <w:t xml:space="preserve">a point in a lesson when </w:t>
            </w:r>
            <w:r w:rsidR="00793115">
              <w:t>you</w:t>
            </w:r>
            <w:r w:rsidR="00793115" w:rsidRPr="00793115">
              <w:t xml:space="preserve"> check whether or not </w:t>
            </w:r>
            <w:r w:rsidR="00793115">
              <w:t>learners</w:t>
            </w:r>
            <w:r w:rsidR="00793115" w:rsidRPr="00793115">
              <w:t xml:space="preserve"> have grasped a key concept and are ready to move on to study another</w:t>
            </w:r>
            <w:r w:rsidR="00793115">
              <w:t>)</w:t>
            </w:r>
            <w:r>
              <w:t xml:space="preserve"> to elicit higher-order thinking skills among learners. One option is to ask them to compare key terms, to reinforce their knowledge of key definitions, including: lignin/ cellulose (low demand), apoplast/</w:t>
            </w:r>
            <w:proofErr w:type="spellStart"/>
            <w:r>
              <w:t>symplast</w:t>
            </w:r>
            <w:proofErr w:type="spellEnd"/>
            <w:r>
              <w:t xml:space="preserve"> (intermediate demand) and </w:t>
            </w:r>
            <w:r w:rsidR="00A90C97">
              <w:t>cohesion</w:t>
            </w:r>
            <w:r>
              <w:t xml:space="preserve">/tension (high demand). </w:t>
            </w:r>
            <w:r w:rsidRPr="00F1321A">
              <w:rPr>
                <w:b/>
              </w:rPr>
              <w:t>(F)</w:t>
            </w:r>
          </w:p>
          <w:p w14:paraId="4D78D15F" w14:textId="77777777" w:rsidR="00D92028" w:rsidRDefault="00D92028" w:rsidP="00C43B35">
            <w:pPr>
              <w:pStyle w:val="BodyText"/>
            </w:pPr>
          </w:p>
          <w:p w14:paraId="1D309B20" w14:textId="66CC9CA8" w:rsidR="00D92028" w:rsidRPr="004A4E17" w:rsidRDefault="00D92028" w:rsidP="00C82CDE">
            <w:pPr>
              <w:pStyle w:val="BodyText"/>
            </w:pPr>
            <w:r w:rsidRPr="00D92028">
              <w:rPr>
                <w:b/>
              </w:rPr>
              <w:lastRenderedPageBreak/>
              <w:t>Extension activity</w:t>
            </w:r>
            <w:r>
              <w:t xml:space="preserve">: </w:t>
            </w:r>
            <w:r w:rsidRPr="00A64295">
              <w:t xml:space="preserve">Learners study a graph showing how the rate of transpiration varies during a 24-hour day and interpret </w:t>
            </w:r>
            <w:r w:rsidR="00C82CDE">
              <w:t xml:space="preserve">the plot </w:t>
            </w:r>
            <w:r w:rsidRPr="00A64295">
              <w:t>using a word list (</w:t>
            </w:r>
            <w:r w:rsidR="00C82CDE">
              <w:t>include, fo</w:t>
            </w:r>
            <w:r w:rsidR="004B2332">
              <w:t>r</w:t>
            </w:r>
            <w:r w:rsidR="00C82CDE">
              <w:t xml:space="preserve"> example, </w:t>
            </w:r>
            <w:r w:rsidRPr="00A64295">
              <w:t xml:space="preserve">stomata, photosynthesis, gas exchange, </w:t>
            </w:r>
            <w:r w:rsidR="00C82CDE">
              <w:t>etc.)</w:t>
            </w:r>
            <w:r>
              <w:t>.</w:t>
            </w:r>
            <w:r w:rsidR="00BF2DB2">
              <w:t xml:space="preserve"> Encourage learners to consider how, and why, their graph would be different for a xerophytic plant.</w:t>
            </w:r>
          </w:p>
        </w:tc>
      </w:tr>
      <w:tr w:rsidR="00DE4BAB" w:rsidRPr="004A4E17" w14:paraId="55C732FB" w14:textId="77777777" w:rsidTr="00D65B11">
        <w:tblPrEx>
          <w:tblCellMar>
            <w:top w:w="0" w:type="dxa"/>
            <w:bottom w:w="0" w:type="dxa"/>
          </w:tblCellMar>
        </w:tblPrEx>
        <w:tc>
          <w:tcPr>
            <w:tcW w:w="2127" w:type="dxa"/>
            <w:vMerge/>
            <w:tcMar>
              <w:top w:w="113" w:type="dxa"/>
              <w:bottom w:w="113" w:type="dxa"/>
            </w:tcMar>
          </w:tcPr>
          <w:p w14:paraId="2BBCF923" w14:textId="4F011B8B" w:rsidR="00DE4BAB" w:rsidRPr="004A4E17" w:rsidRDefault="00DE4BAB" w:rsidP="00995E28">
            <w:pPr>
              <w:pStyle w:val="BodyText"/>
              <w:rPr>
                <w:lang w:eastAsia="en-GB"/>
              </w:rPr>
            </w:pPr>
          </w:p>
        </w:tc>
        <w:tc>
          <w:tcPr>
            <w:tcW w:w="2835" w:type="dxa"/>
            <w:tcMar>
              <w:top w:w="113" w:type="dxa"/>
              <w:bottom w:w="113" w:type="dxa"/>
            </w:tcMar>
          </w:tcPr>
          <w:p w14:paraId="14748087" w14:textId="1949DC39" w:rsidR="00DE4BAB" w:rsidRPr="00305F6E" w:rsidRDefault="006361D6" w:rsidP="00995E28">
            <w:pPr>
              <w:pStyle w:val="BodyText"/>
              <w:rPr>
                <w:lang w:eastAsia="en-GB"/>
              </w:rPr>
            </w:pPr>
            <w:r>
              <w:rPr>
                <w:bCs/>
                <w:lang w:eastAsia="en-GB"/>
              </w:rPr>
              <w:t>7.2.</w:t>
            </w:r>
            <w:r w:rsidR="002D7364">
              <w:rPr>
                <w:lang w:eastAsia="en-GB"/>
              </w:rPr>
              <w:t>6</w:t>
            </w:r>
            <w:r w:rsidR="00BD3EDE">
              <w:rPr>
                <w:lang w:eastAsia="en-GB"/>
              </w:rPr>
              <w:t xml:space="preserve"> </w:t>
            </w:r>
            <w:r w:rsidR="00031F0E" w:rsidRPr="00305F6E">
              <w:rPr>
                <w:lang w:eastAsia="en-GB"/>
              </w:rPr>
              <w:t>S</w:t>
            </w:r>
            <w:r w:rsidR="00DE4BAB" w:rsidRPr="00305F6E">
              <w:rPr>
                <w:lang w:eastAsia="en-GB"/>
              </w:rPr>
              <w:t>tate that assimilates dissolved in water, such as sucrose and amino acids, move from sources to sinks in phloem sieve tubes</w:t>
            </w:r>
            <w:r w:rsidR="00031F0E" w:rsidRPr="00305F6E">
              <w:rPr>
                <w:lang w:eastAsia="en-GB"/>
              </w:rPr>
              <w:t>.</w:t>
            </w:r>
          </w:p>
          <w:p w14:paraId="19B6C8BD" w14:textId="77777777" w:rsidR="00031F0E" w:rsidRPr="00305F6E" w:rsidRDefault="00031F0E" w:rsidP="00995E28">
            <w:pPr>
              <w:pStyle w:val="BodyText"/>
              <w:rPr>
                <w:lang w:eastAsia="en-GB"/>
              </w:rPr>
            </w:pPr>
          </w:p>
          <w:p w14:paraId="547369CC" w14:textId="207608A1" w:rsidR="00DE4BAB" w:rsidRPr="00305F6E" w:rsidRDefault="006361D6" w:rsidP="00995E28">
            <w:pPr>
              <w:pStyle w:val="BodyText"/>
              <w:rPr>
                <w:lang w:eastAsia="en-GB"/>
              </w:rPr>
            </w:pPr>
            <w:r>
              <w:rPr>
                <w:bCs/>
                <w:lang w:eastAsia="en-GB"/>
              </w:rPr>
              <w:t>7.2.</w:t>
            </w:r>
            <w:r w:rsidR="002D7364">
              <w:rPr>
                <w:lang w:eastAsia="en-GB"/>
              </w:rPr>
              <w:t>7</w:t>
            </w:r>
            <w:r w:rsidR="00BD3EDE">
              <w:rPr>
                <w:lang w:eastAsia="en-GB"/>
              </w:rPr>
              <w:t xml:space="preserve"> </w:t>
            </w:r>
            <w:r w:rsidR="00031F0E" w:rsidRPr="00305F6E">
              <w:rPr>
                <w:lang w:eastAsia="en-GB"/>
              </w:rPr>
              <w:t>E</w:t>
            </w:r>
            <w:r w:rsidR="00DE4BAB" w:rsidRPr="00305F6E">
              <w:rPr>
                <w:lang w:eastAsia="en-GB"/>
              </w:rPr>
              <w:t>xplain how companion cells transfer assimilates to phloem sieve tubes, with reference to proton pumps and cotransporter proteins</w:t>
            </w:r>
            <w:r w:rsidR="00031F0E" w:rsidRPr="00305F6E">
              <w:rPr>
                <w:lang w:eastAsia="en-GB"/>
              </w:rPr>
              <w:t>.</w:t>
            </w:r>
          </w:p>
          <w:p w14:paraId="44FEF03B" w14:textId="77777777" w:rsidR="00031F0E" w:rsidRPr="00305F6E" w:rsidRDefault="00031F0E" w:rsidP="00995E28">
            <w:pPr>
              <w:pStyle w:val="BodyText"/>
              <w:rPr>
                <w:lang w:eastAsia="en-GB"/>
              </w:rPr>
            </w:pPr>
          </w:p>
          <w:p w14:paraId="321865AF" w14:textId="094D4F53" w:rsidR="00DE4BAB" w:rsidRPr="00305F6E" w:rsidRDefault="006361D6" w:rsidP="00031F0E">
            <w:pPr>
              <w:pStyle w:val="BodyText"/>
              <w:rPr>
                <w:lang w:eastAsia="en-GB"/>
              </w:rPr>
            </w:pPr>
            <w:r>
              <w:rPr>
                <w:bCs/>
                <w:lang w:eastAsia="en-GB"/>
              </w:rPr>
              <w:t>7.2.</w:t>
            </w:r>
            <w:r w:rsidR="0000394D">
              <w:rPr>
                <w:lang w:eastAsia="en-GB"/>
              </w:rPr>
              <w:t>8</w:t>
            </w:r>
            <w:r w:rsidR="00DE4BAB" w:rsidRPr="00305F6E">
              <w:rPr>
                <w:lang w:eastAsia="en-GB"/>
              </w:rPr>
              <w:t xml:space="preserve"> </w:t>
            </w:r>
            <w:r w:rsidR="00031F0E" w:rsidRPr="00305F6E">
              <w:rPr>
                <w:lang w:eastAsia="en-GB"/>
              </w:rPr>
              <w:t>E</w:t>
            </w:r>
            <w:r w:rsidR="00DE4BAB" w:rsidRPr="00305F6E">
              <w:rPr>
                <w:lang w:eastAsia="en-GB"/>
              </w:rPr>
              <w:t xml:space="preserve">xplain mass </w:t>
            </w:r>
            <w:r w:rsidR="00031F0E" w:rsidRPr="00305F6E">
              <w:rPr>
                <w:lang w:eastAsia="en-GB"/>
              </w:rPr>
              <w:t>fl</w:t>
            </w:r>
            <w:r w:rsidR="00DE4BAB" w:rsidRPr="00305F6E">
              <w:rPr>
                <w:lang w:eastAsia="en-GB"/>
              </w:rPr>
              <w:t>ow in phloem sieve tubes down a hydrostatic pressure gradient from source to sink</w:t>
            </w:r>
            <w:r w:rsidR="00031F0E" w:rsidRPr="00305F6E">
              <w:rPr>
                <w:lang w:eastAsia="en-GB"/>
              </w:rPr>
              <w:t>.</w:t>
            </w:r>
          </w:p>
        </w:tc>
        <w:tc>
          <w:tcPr>
            <w:tcW w:w="9497" w:type="dxa"/>
            <w:tcMar>
              <w:top w:w="113" w:type="dxa"/>
              <w:bottom w:w="113" w:type="dxa"/>
            </w:tcMar>
          </w:tcPr>
          <w:p w14:paraId="06218126" w14:textId="2FC39718" w:rsidR="00DE4BAB" w:rsidRDefault="00787DC7" w:rsidP="0019350F">
            <w:pPr>
              <w:pStyle w:val="BodyText"/>
              <w:rPr>
                <w:color w:val="000000" w:themeColor="text1"/>
              </w:rPr>
            </w:pPr>
            <w:r>
              <w:rPr>
                <w:lang w:val="en-US"/>
              </w:rPr>
              <w:t xml:space="preserve">Show an image of trees that have been subject to ‘ring barking.’ Ask learners for suggestions as to </w:t>
            </w:r>
            <w:r w:rsidR="00C82CDE">
              <w:rPr>
                <w:lang w:val="en-US"/>
              </w:rPr>
              <w:t xml:space="preserve">why these trees die and identify the location of </w:t>
            </w:r>
            <w:r>
              <w:rPr>
                <w:lang w:val="en-US"/>
              </w:rPr>
              <w:t xml:space="preserve">the phloem vessels. </w:t>
            </w:r>
            <w:r w:rsidRPr="00804513">
              <w:rPr>
                <w:color w:val="000000" w:themeColor="text1"/>
              </w:rPr>
              <w:t xml:space="preserve">Through a class discussion, </w:t>
            </w:r>
            <w:r>
              <w:rPr>
                <w:color w:val="000000" w:themeColor="text1"/>
              </w:rPr>
              <w:t>encourage</w:t>
            </w:r>
            <w:r w:rsidRPr="00804513">
              <w:rPr>
                <w:color w:val="000000" w:themeColor="text1"/>
              </w:rPr>
              <w:t xml:space="preserve"> ideas from learners </w:t>
            </w:r>
            <w:proofErr w:type="gramStart"/>
            <w:r>
              <w:rPr>
                <w:color w:val="000000" w:themeColor="text1"/>
              </w:rPr>
              <w:t xml:space="preserve">in order </w:t>
            </w:r>
            <w:r w:rsidRPr="00804513">
              <w:rPr>
                <w:color w:val="000000" w:themeColor="text1"/>
              </w:rPr>
              <w:t>to</w:t>
            </w:r>
            <w:proofErr w:type="gramEnd"/>
            <w:r w:rsidRPr="00804513">
              <w:rPr>
                <w:color w:val="000000" w:themeColor="text1"/>
              </w:rPr>
              <w:t xml:space="preserve"> arrive at a consensus</w:t>
            </w:r>
            <w:r>
              <w:rPr>
                <w:color w:val="000000" w:themeColor="text1"/>
              </w:rPr>
              <w:t xml:space="preserve"> to explain what is happening.</w:t>
            </w:r>
            <w:r w:rsidR="00C82CDE">
              <w:rPr>
                <w:color w:val="000000" w:themeColor="text1"/>
              </w:rPr>
              <w:t xml:space="preserve"> </w:t>
            </w:r>
            <w:r w:rsidR="00C82CDE" w:rsidRPr="00C82CDE">
              <w:rPr>
                <w:b/>
                <w:color w:val="000000" w:themeColor="text1"/>
              </w:rPr>
              <w:t>(F)</w:t>
            </w:r>
          </w:p>
          <w:p w14:paraId="08933608" w14:textId="77777777" w:rsidR="00787DC7" w:rsidRDefault="00787DC7" w:rsidP="0019350F">
            <w:pPr>
              <w:pStyle w:val="BodyText"/>
              <w:rPr>
                <w:color w:val="000000" w:themeColor="text1"/>
              </w:rPr>
            </w:pPr>
          </w:p>
          <w:p w14:paraId="7EDD26E2" w14:textId="0C74BE24" w:rsidR="009128CD" w:rsidRDefault="00B3056F" w:rsidP="007A44B6">
            <w:pPr>
              <w:pStyle w:val="BodyText"/>
              <w:rPr>
                <w:color w:val="000000" w:themeColor="text1"/>
              </w:rPr>
            </w:pPr>
            <w:r>
              <w:rPr>
                <w:color w:val="000000" w:themeColor="text1"/>
              </w:rPr>
              <w:t>L</w:t>
            </w:r>
            <w:r w:rsidR="00787DC7" w:rsidRPr="007A44B6">
              <w:rPr>
                <w:color w:val="000000" w:themeColor="text1"/>
              </w:rPr>
              <w:t xml:space="preserve">earners prepare a </w:t>
            </w:r>
            <w:r>
              <w:rPr>
                <w:color w:val="000000" w:themeColor="text1"/>
              </w:rPr>
              <w:t>numbered list</w:t>
            </w:r>
            <w:r w:rsidR="00787DC7" w:rsidRPr="007A44B6">
              <w:rPr>
                <w:color w:val="000000" w:themeColor="text1"/>
              </w:rPr>
              <w:t xml:space="preserve"> to show the sequence of events</w:t>
            </w:r>
            <w:r>
              <w:rPr>
                <w:color w:val="000000" w:themeColor="text1"/>
              </w:rPr>
              <w:t xml:space="preserve"> that occur in th</w:t>
            </w:r>
            <w:r w:rsidR="00787DC7" w:rsidRPr="007A44B6">
              <w:rPr>
                <w:color w:val="000000" w:themeColor="text1"/>
              </w:rPr>
              <w:t>e phloem sieve elements</w:t>
            </w:r>
            <w:r w:rsidR="009128CD">
              <w:rPr>
                <w:color w:val="000000" w:themeColor="text1"/>
              </w:rPr>
              <w:t xml:space="preserve"> </w:t>
            </w:r>
            <w:r w:rsidR="00787DC7" w:rsidRPr="007A44B6">
              <w:rPr>
                <w:color w:val="000000" w:themeColor="text1"/>
              </w:rPr>
              <w:t>/</w:t>
            </w:r>
            <w:r w:rsidR="009128CD">
              <w:rPr>
                <w:color w:val="000000" w:themeColor="text1"/>
              </w:rPr>
              <w:t xml:space="preserve"> </w:t>
            </w:r>
            <w:r w:rsidR="00787DC7" w:rsidRPr="007A44B6">
              <w:rPr>
                <w:color w:val="000000" w:themeColor="text1"/>
              </w:rPr>
              <w:t xml:space="preserve">companion cells. </w:t>
            </w:r>
            <w:r>
              <w:rPr>
                <w:color w:val="000000" w:themeColor="text1"/>
              </w:rPr>
              <w:t>They should</w:t>
            </w:r>
            <w:r w:rsidR="00B455AB" w:rsidRPr="007A44B6">
              <w:rPr>
                <w:color w:val="000000" w:themeColor="text1"/>
              </w:rPr>
              <w:t xml:space="preserve"> compare their work with an on-screen animation</w:t>
            </w:r>
            <w:r w:rsidR="009128CD">
              <w:rPr>
                <w:color w:val="000000" w:themeColor="text1"/>
              </w:rPr>
              <w:t>, for example:</w:t>
            </w:r>
          </w:p>
          <w:p w14:paraId="6A48C989" w14:textId="0EE2AF64" w:rsidR="007A44B6" w:rsidRPr="007A44B6" w:rsidRDefault="00A633F2" w:rsidP="007A44B6">
            <w:pPr>
              <w:pStyle w:val="BodyText"/>
            </w:pPr>
            <w:hyperlink r:id="rId73" w:history="1">
              <w:r w:rsidR="00B455AB" w:rsidRPr="00305F6E">
                <w:rPr>
                  <w:rStyle w:val="WebLink"/>
                </w:rPr>
                <w:t>www.saps.org.uk/animations/plant_biology/index.html?video=1</w:t>
              </w:r>
            </w:hyperlink>
            <w:r w:rsidR="00DE5760" w:rsidRPr="007A44B6">
              <w:rPr>
                <w:color w:val="000000" w:themeColor="text1"/>
              </w:rPr>
              <w:t xml:space="preserve"> </w:t>
            </w:r>
            <w:hyperlink r:id="rId74" w:history="1">
              <w:r w:rsidR="00717C10" w:rsidRPr="00305F6E">
                <w:rPr>
                  <w:rStyle w:val="WebLink"/>
                </w:rPr>
                <w:t>http://highered.mheducation.com/sites/9834092339/student_view0/chapter38/animation_-_phloem_loading.htm</w:t>
              </w:r>
              <w:r w:rsidR="00717C10" w:rsidRPr="007A44B6">
                <w:rPr>
                  <w:rStyle w:val="Hyperlink"/>
                  <w:rFonts w:cs="Arial"/>
                </w:rPr>
                <w:t>l</w:t>
              </w:r>
            </w:hyperlink>
          </w:p>
          <w:p w14:paraId="1201572A" w14:textId="77777777" w:rsidR="007A44B6" w:rsidRPr="007A44B6" w:rsidRDefault="007A44B6" w:rsidP="007A44B6">
            <w:pPr>
              <w:pStyle w:val="BodyText"/>
            </w:pPr>
          </w:p>
          <w:p w14:paraId="7BF2D845" w14:textId="296F46A1" w:rsidR="007A44B6" w:rsidRPr="007A44B6" w:rsidRDefault="00B3056F" w:rsidP="00B3056F">
            <w:pPr>
              <w:pStyle w:val="BodyText"/>
              <w:rPr>
                <w:color w:val="000000" w:themeColor="text1"/>
              </w:rPr>
            </w:pPr>
            <w:r>
              <w:rPr>
                <w:rFonts w:eastAsia="Times New Roman"/>
                <w:color w:val="000000" w:themeColor="text1"/>
                <w:lang w:eastAsia="en-GB"/>
              </w:rPr>
              <w:t>W</w:t>
            </w:r>
            <w:r w:rsidR="007A44B6" w:rsidRPr="007A44B6">
              <w:rPr>
                <w:rFonts w:eastAsia="Times New Roman"/>
                <w:color w:val="000000" w:themeColor="text1"/>
                <w:lang w:eastAsia="en-GB"/>
              </w:rPr>
              <w:t xml:space="preserve">rite on the board: </w:t>
            </w:r>
            <w:r w:rsidR="000B0BB9">
              <w:rPr>
                <w:rFonts w:eastAsia="Times New Roman"/>
                <w:color w:val="000000" w:themeColor="text1"/>
                <w:lang w:eastAsia="en-GB"/>
              </w:rPr>
              <w:t>‘</w:t>
            </w:r>
            <w:r w:rsidR="007A44B6" w:rsidRPr="007A44B6">
              <w:rPr>
                <w:rFonts w:eastAsia="Times New Roman"/>
                <w:color w:val="000000" w:themeColor="text1"/>
                <w:lang w:eastAsia="en-GB"/>
              </w:rPr>
              <w:t>Why is _____ an e</w:t>
            </w:r>
            <w:r w:rsidR="000B0BB9">
              <w:rPr>
                <w:rFonts w:eastAsia="Times New Roman"/>
                <w:color w:val="000000" w:themeColor="text1"/>
                <w:lang w:eastAsia="en-GB"/>
              </w:rPr>
              <w:t>xample of _____?’</w:t>
            </w:r>
            <w:r w:rsidR="007A44B6" w:rsidRPr="007A44B6">
              <w:rPr>
                <w:rFonts w:eastAsia="Times New Roman"/>
                <w:color w:val="000000" w:themeColor="text1"/>
                <w:lang w:eastAsia="en-GB"/>
              </w:rPr>
              <w:t xml:space="preserve"> </w:t>
            </w:r>
            <w:r w:rsidR="000B79CB">
              <w:rPr>
                <w:color w:val="000000" w:themeColor="text1"/>
              </w:rPr>
              <w:t>Learners</w:t>
            </w:r>
            <w:r w:rsidR="000B79CB" w:rsidRPr="00522F8B">
              <w:rPr>
                <w:color w:val="000000" w:themeColor="text1"/>
              </w:rPr>
              <w:t xml:space="preserve"> </w:t>
            </w:r>
            <w:r w:rsidR="007A44B6" w:rsidRPr="007A44B6">
              <w:rPr>
                <w:rFonts w:eastAsia="Times New Roman"/>
                <w:color w:val="000000" w:themeColor="text1"/>
                <w:lang w:eastAsia="en-GB"/>
              </w:rPr>
              <w:t xml:space="preserve">use this shell to pose questions about the </w:t>
            </w:r>
            <w:r>
              <w:rPr>
                <w:rFonts w:eastAsia="Times New Roman"/>
                <w:color w:val="000000" w:themeColor="text1"/>
                <w:lang w:eastAsia="en-GB"/>
              </w:rPr>
              <w:t>role of the phloem</w:t>
            </w:r>
            <w:r w:rsidR="007A44B6" w:rsidRPr="007A44B6">
              <w:rPr>
                <w:rFonts w:eastAsia="Times New Roman"/>
                <w:color w:val="000000" w:themeColor="text1"/>
                <w:lang w:eastAsia="en-GB"/>
              </w:rPr>
              <w:t xml:space="preserve">. </w:t>
            </w:r>
            <w:r>
              <w:rPr>
                <w:rFonts w:eastAsia="Times New Roman"/>
                <w:color w:val="000000" w:themeColor="text1"/>
                <w:lang w:eastAsia="en-GB"/>
              </w:rPr>
              <w:t>An example is ‘</w:t>
            </w:r>
            <w:r w:rsidR="009128CD">
              <w:rPr>
                <w:rFonts w:eastAsia="Times New Roman"/>
                <w:color w:val="000000" w:themeColor="text1"/>
                <w:lang w:eastAsia="en-GB"/>
              </w:rPr>
              <w:t>W</w:t>
            </w:r>
            <w:r>
              <w:rPr>
                <w:rFonts w:eastAsia="Times New Roman"/>
                <w:color w:val="000000" w:themeColor="text1"/>
                <w:lang w:eastAsia="en-GB"/>
              </w:rPr>
              <w:t xml:space="preserve">hy is the phloem an example of a tissue?’ </w:t>
            </w:r>
            <w:r w:rsidRPr="00B3056F">
              <w:rPr>
                <w:rFonts w:eastAsia="Times New Roman"/>
                <w:b/>
                <w:color w:val="000000" w:themeColor="text1"/>
                <w:lang w:eastAsia="en-GB"/>
              </w:rPr>
              <w:t>(F)</w:t>
            </w:r>
          </w:p>
          <w:p w14:paraId="69734E22" w14:textId="77777777" w:rsidR="00DE5760" w:rsidRPr="007A44B6" w:rsidRDefault="00DE5760" w:rsidP="0019350F">
            <w:pPr>
              <w:pStyle w:val="BodyText"/>
              <w:rPr>
                <w:color w:val="000000" w:themeColor="text1"/>
              </w:rPr>
            </w:pPr>
          </w:p>
          <w:p w14:paraId="37EE8DEB" w14:textId="4600C2FB" w:rsidR="00D80D74" w:rsidRPr="00B3056F" w:rsidRDefault="00787DC7" w:rsidP="00B3056F">
            <w:pPr>
              <w:pStyle w:val="BodyText"/>
            </w:pPr>
            <w:r w:rsidRPr="007A44B6">
              <w:rPr>
                <w:b/>
                <w:color w:val="000000" w:themeColor="text1"/>
              </w:rPr>
              <w:t>Extension activity</w:t>
            </w:r>
            <w:r w:rsidRPr="007A44B6">
              <w:rPr>
                <w:color w:val="000000" w:themeColor="text1"/>
              </w:rPr>
              <w:t xml:space="preserve">: </w:t>
            </w:r>
            <w:r w:rsidR="000B79CB">
              <w:rPr>
                <w:color w:val="000000" w:themeColor="text1"/>
              </w:rPr>
              <w:t>Learners</w:t>
            </w:r>
            <w:r w:rsidR="000B79CB" w:rsidRPr="00522F8B">
              <w:rPr>
                <w:color w:val="000000" w:themeColor="text1"/>
              </w:rPr>
              <w:t xml:space="preserve"> </w:t>
            </w:r>
            <w:r w:rsidR="000B79CB">
              <w:rPr>
                <w:color w:val="000000" w:themeColor="text1"/>
              </w:rPr>
              <w:t xml:space="preserve">suggest </w:t>
            </w:r>
            <w:r w:rsidRPr="007A44B6">
              <w:t xml:space="preserve">how aphid stylets and radioactive markers </w:t>
            </w:r>
            <w:r w:rsidR="00B3056F">
              <w:t>are</w:t>
            </w:r>
            <w:r w:rsidRPr="007A44B6">
              <w:t xml:space="preserve"> used to </w:t>
            </w:r>
            <w:r w:rsidR="00B3056F">
              <w:t>determine</w:t>
            </w:r>
            <w:r w:rsidRPr="007A44B6">
              <w:t xml:space="preserve"> the movement of assimilates through phloem vessels.</w:t>
            </w:r>
          </w:p>
        </w:tc>
      </w:tr>
      <w:tr w:rsidR="006A643E" w:rsidRPr="004A4E17" w14:paraId="341D752B" w14:textId="77777777" w:rsidTr="00D65B11">
        <w:trPr>
          <w:trHeight w:hRule="exact" w:val="440"/>
          <w:tblHeader/>
        </w:trPr>
        <w:tc>
          <w:tcPr>
            <w:tcW w:w="14459" w:type="dxa"/>
            <w:gridSpan w:val="3"/>
            <w:shd w:val="clear" w:color="auto" w:fill="E21951"/>
            <w:tcMar>
              <w:top w:w="113" w:type="dxa"/>
              <w:bottom w:w="113" w:type="dxa"/>
            </w:tcMar>
            <w:vAlign w:val="center"/>
          </w:tcPr>
          <w:p w14:paraId="55FBB361" w14:textId="0529B12E"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t>Past and specimen papers</w:t>
            </w:r>
          </w:p>
        </w:tc>
      </w:tr>
      <w:tr w:rsidR="006A643E" w:rsidRPr="004A4E17" w14:paraId="49F96732" w14:textId="77777777" w:rsidTr="00D65B11">
        <w:tblPrEx>
          <w:tblCellMar>
            <w:top w:w="0" w:type="dxa"/>
            <w:bottom w:w="0" w:type="dxa"/>
          </w:tblCellMar>
        </w:tblPrEx>
        <w:tc>
          <w:tcPr>
            <w:tcW w:w="14459" w:type="dxa"/>
            <w:gridSpan w:val="3"/>
            <w:tcMar>
              <w:top w:w="113" w:type="dxa"/>
              <w:bottom w:w="113" w:type="dxa"/>
            </w:tcMar>
          </w:tcPr>
          <w:p w14:paraId="19F43DF4" w14:textId="36005658" w:rsidR="00D92028" w:rsidRPr="000D5B13" w:rsidRDefault="006A643E" w:rsidP="00D92028">
            <w:pPr>
              <w:pStyle w:val="BodyText"/>
              <w:rPr>
                <w:rFonts w:cs="Times New Roman"/>
                <w:b/>
              </w:rPr>
            </w:pPr>
            <w:r w:rsidRPr="000D5B13">
              <w:rPr>
                <w:lang w:eastAsia="en-GB"/>
              </w:rPr>
              <w:t xml:space="preserve">Past/specimen papers and mark schemes are available to download at </w:t>
            </w:r>
            <w:hyperlink r:id="rId75" w:history="1">
              <w:r w:rsidRPr="000D5B13">
                <w:rPr>
                  <w:rStyle w:val="WebLink"/>
                </w:rPr>
                <w:t>www.cambridgeinternational.org/support</w:t>
              </w:r>
            </w:hyperlink>
            <w:r w:rsidRPr="000D5B13">
              <w:rPr>
                <w:rStyle w:val="Bold"/>
              </w:rPr>
              <w:t xml:space="preserve"> (F)</w:t>
            </w:r>
          </w:p>
        </w:tc>
      </w:tr>
    </w:tbl>
    <w:p w14:paraId="7FF8D3C9" w14:textId="77777777" w:rsidR="006A643E" w:rsidRDefault="006A643E" w:rsidP="006A643E"/>
    <w:p w14:paraId="2A786F9D" w14:textId="5AAEC49A" w:rsidR="002D7CA6" w:rsidRDefault="002D7CA6" w:rsidP="00BA78B3"/>
    <w:p w14:paraId="695EB49F" w14:textId="77777777" w:rsidR="002D7CA6" w:rsidRDefault="002D7CA6" w:rsidP="00BA78B3"/>
    <w:p w14:paraId="034C8D0E" w14:textId="2ACC088F" w:rsidR="006A643E" w:rsidRDefault="006A643E">
      <w:r>
        <w:br w:type="page"/>
      </w:r>
    </w:p>
    <w:p w14:paraId="4190DD91" w14:textId="0ECBB953" w:rsidR="006A643E" w:rsidRPr="00393536" w:rsidRDefault="006A643E" w:rsidP="006A643E">
      <w:pPr>
        <w:pStyle w:val="Heading1"/>
      </w:pPr>
      <w:bookmarkStart w:id="13" w:name="_Toc30684718"/>
      <w:r>
        <w:lastRenderedPageBreak/>
        <w:t xml:space="preserve">8 </w:t>
      </w:r>
      <w:r w:rsidR="007C071C">
        <w:t xml:space="preserve">Transport in </w:t>
      </w:r>
      <w:r w:rsidR="00217A2E">
        <w:t>mam</w:t>
      </w:r>
      <w:r w:rsidR="007C071C">
        <w:t>mals</w:t>
      </w:r>
      <w:bookmarkEnd w:id="13"/>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127"/>
        <w:gridCol w:w="2835"/>
        <w:gridCol w:w="9639"/>
      </w:tblGrid>
      <w:tr w:rsidR="006A643E" w:rsidRPr="004A4E17" w14:paraId="1406275B" w14:textId="77777777" w:rsidTr="00A8190A">
        <w:trPr>
          <w:trHeight w:hRule="exact" w:val="601"/>
          <w:tblHeader/>
        </w:trPr>
        <w:tc>
          <w:tcPr>
            <w:tcW w:w="2127" w:type="dxa"/>
            <w:shd w:val="clear" w:color="auto" w:fill="E21951"/>
            <w:tcMar>
              <w:top w:w="113" w:type="dxa"/>
              <w:bottom w:w="113" w:type="dxa"/>
            </w:tcMar>
            <w:vAlign w:val="center"/>
          </w:tcPr>
          <w:p w14:paraId="68B46C74" w14:textId="77777777" w:rsidR="006A643E" w:rsidRPr="004A4E17" w:rsidRDefault="006A643E" w:rsidP="00A8190A">
            <w:pPr>
              <w:pStyle w:val="TableHead"/>
              <w:spacing w:before="0" w:after="0"/>
            </w:pPr>
            <w:r w:rsidRPr="004A4E17">
              <w:t>Syllabus ref</w:t>
            </w:r>
            <w:r>
              <w:t>. and Key Concepts (KC)</w:t>
            </w:r>
          </w:p>
        </w:tc>
        <w:tc>
          <w:tcPr>
            <w:tcW w:w="2835" w:type="dxa"/>
            <w:shd w:val="clear" w:color="auto" w:fill="E21951"/>
            <w:tcMar>
              <w:top w:w="113" w:type="dxa"/>
              <w:bottom w:w="113" w:type="dxa"/>
            </w:tcMar>
            <w:vAlign w:val="center"/>
          </w:tcPr>
          <w:p w14:paraId="6CB17DF9" w14:textId="192BE43B" w:rsidR="006A643E" w:rsidRPr="000D5B13" w:rsidRDefault="00DF68C9" w:rsidP="00995E28">
            <w:pPr>
              <w:pStyle w:val="TableHead"/>
            </w:pPr>
            <w:r>
              <w:t>Learning outcomes</w:t>
            </w:r>
          </w:p>
        </w:tc>
        <w:tc>
          <w:tcPr>
            <w:tcW w:w="9639" w:type="dxa"/>
            <w:shd w:val="clear" w:color="auto" w:fill="E21951"/>
            <w:tcMar>
              <w:top w:w="113" w:type="dxa"/>
              <w:bottom w:w="113" w:type="dxa"/>
            </w:tcMar>
            <w:vAlign w:val="center"/>
          </w:tcPr>
          <w:p w14:paraId="703A9F82" w14:textId="77777777" w:rsidR="006A643E" w:rsidRPr="00DF2AEF" w:rsidRDefault="006A643E" w:rsidP="00995E28">
            <w:pPr>
              <w:pStyle w:val="TableHead"/>
            </w:pPr>
            <w:r w:rsidRPr="00DF2AEF">
              <w:t>Suggested teaching activities</w:t>
            </w:r>
            <w:r>
              <w:t xml:space="preserve"> </w:t>
            </w:r>
          </w:p>
        </w:tc>
      </w:tr>
      <w:tr w:rsidR="00DB1F69" w:rsidRPr="004A4E17" w14:paraId="1ECB8CA6" w14:textId="77777777" w:rsidTr="00A8190A">
        <w:tblPrEx>
          <w:tblCellMar>
            <w:top w:w="0" w:type="dxa"/>
            <w:bottom w:w="0" w:type="dxa"/>
          </w:tblCellMar>
        </w:tblPrEx>
        <w:trPr>
          <w:trHeight w:val="31"/>
        </w:trPr>
        <w:tc>
          <w:tcPr>
            <w:tcW w:w="2127" w:type="dxa"/>
            <w:vMerge w:val="restart"/>
            <w:tcMar>
              <w:top w:w="113" w:type="dxa"/>
              <w:bottom w:w="113" w:type="dxa"/>
            </w:tcMar>
          </w:tcPr>
          <w:p w14:paraId="2FCF2884" w14:textId="77777777" w:rsidR="00DB1F69" w:rsidRDefault="00DB1F69" w:rsidP="00C43B35">
            <w:pPr>
              <w:pStyle w:val="BodyText"/>
              <w:rPr>
                <w:bCs/>
                <w:lang w:eastAsia="en-GB"/>
              </w:rPr>
            </w:pPr>
            <w:r w:rsidRPr="007C071C">
              <w:rPr>
                <w:bCs/>
                <w:lang w:eastAsia="en-GB"/>
              </w:rPr>
              <w:t>8.1 The circulatory system</w:t>
            </w:r>
          </w:p>
          <w:p w14:paraId="3952187C" w14:textId="77777777" w:rsidR="00257705" w:rsidRDefault="00257705" w:rsidP="00257705">
            <w:pPr>
              <w:pStyle w:val="BodyText"/>
              <w:rPr>
                <w:lang w:eastAsia="en-GB"/>
              </w:rPr>
            </w:pPr>
          </w:p>
          <w:p w14:paraId="191D80DE" w14:textId="544B9530" w:rsidR="00257705" w:rsidRPr="00305F6E" w:rsidRDefault="00257705" w:rsidP="00257705">
            <w:pPr>
              <w:pStyle w:val="BodyText"/>
              <w:rPr>
                <w:b/>
                <w:bCs/>
                <w:color w:val="E21951"/>
                <w:lang w:eastAsia="en-GB"/>
              </w:rPr>
            </w:pPr>
            <w:r w:rsidRPr="00305F6E">
              <w:rPr>
                <w:b/>
                <w:bCs/>
                <w:color w:val="E21951"/>
                <w:lang w:eastAsia="en-GB"/>
              </w:rPr>
              <w:t xml:space="preserve">KC5 </w:t>
            </w:r>
          </w:p>
          <w:p w14:paraId="1BE57368" w14:textId="77777777" w:rsidR="0025024F" w:rsidRPr="00305F6E" w:rsidRDefault="0025024F" w:rsidP="0025024F">
            <w:pPr>
              <w:pStyle w:val="BodyText"/>
              <w:rPr>
                <w:b/>
                <w:bCs/>
                <w:color w:val="E21951"/>
                <w:lang w:eastAsia="en-GB"/>
              </w:rPr>
            </w:pPr>
          </w:p>
          <w:p w14:paraId="4C891D72" w14:textId="5B6B1F9A" w:rsidR="0025024F" w:rsidRPr="00305F6E" w:rsidRDefault="0025024F" w:rsidP="0025024F">
            <w:pPr>
              <w:pStyle w:val="BodyText"/>
              <w:rPr>
                <w:b/>
                <w:bCs/>
                <w:color w:val="E21951"/>
                <w:lang w:eastAsia="en-GB"/>
              </w:rPr>
            </w:pPr>
            <w:r w:rsidRPr="00305F6E">
              <w:rPr>
                <w:b/>
                <w:bCs/>
                <w:color w:val="E21951"/>
                <w:lang w:eastAsia="en-GB"/>
              </w:rPr>
              <w:t xml:space="preserve">KC6 </w:t>
            </w:r>
          </w:p>
          <w:p w14:paraId="4B2719A6" w14:textId="1D82204B" w:rsidR="0025024F" w:rsidRPr="004A4E17" w:rsidRDefault="0025024F" w:rsidP="00257705">
            <w:pPr>
              <w:pStyle w:val="BodyText"/>
              <w:rPr>
                <w:lang w:eastAsia="en-GB"/>
              </w:rPr>
            </w:pPr>
          </w:p>
        </w:tc>
        <w:tc>
          <w:tcPr>
            <w:tcW w:w="2835" w:type="dxa"/>
            <w:tcMar>
              <w:top w:w="113" w:type="dxa"/>
              <w:bottom w:w="113" w:type="dxa"/>
            </w:tcMar>
          </w:tcPr>
          <w:p w14:paraId="360FCF98" w14:textId="4BF3EEB7" w:rsidR="00DB1F69" w:rsidRPr="00305F6E" w:rsidRDefault="006361D6" w:rsidP="00C43B35">
            <w:pPr>
              <w:pStyle w:val="BodyText"/>
              <w:rPr>
                <w:lang w:eastAsia="en-GB"/>
              </w:rPr>
            </w:pPr>
            <w:r w:rsidRPr="007C071C">
              <w:rPr>
                <w:bCs/>
                <w:lang w:eastAsia="en-GB"/>
              </w:rPr>
              <w:t>8.1</w:t>
            </w:r>
            <w:r>
              <w:rPr>
                <w:bCs/>
                <w:lang w:eastAsia="en-GB"/>
              </w:rPr>
              <w:t>.</w:t>
            </w:r>
            <w:r w:rsidR="002D7364">
              <w:rPr>
                <w:lang w:eastAsia="en-GB"/>
              </w:rPr>
              <w:t>1</w:t>
            </w:r>
            <w:r w:rsidR="00BD3EDE">
              <w:rPr>
                <w:lang w:eastAsia="en-GB"/>
              </w:rPr>
              <w:t xml:space="preserve"> </w:t>
            </w:r>
            <w:r w:rsidR="00DB1F69" w:rsidRPr="00305F6E">
              <w:rPr>
                <w:lang w:eastAsia="en-GB"/>
              </w:rPr>
              <w:t xml:space="preserve">State that the mammalian circulatory system is a closed double circulation consisting of a heart, blood and blood vessels including arteries, arterioles, capillaries, </w:t>
            </w:r>
            <w:proofErr w:type="gramStart"/>
            <w:r w:rsidR="00DB1F69" w:rsidRPr="00305F6E">
              <w:rPr>
                <w:lang w:eastAsia="en-GB"/>
              </w:rPr>
              <w:t>venules</w:t>
            </w:r>
            <w:proofErr w:type="gramEnd"/>
            <w:r w:rsidR="00DB1F69" w:rsidRPr="00305F6E">
              <w:rPr>
                <w:lang w:eastAsia="en-GB"/>
              </w:rPr>
              <w:t xml:space="preserve"> and veins.</w:t>
            </w:r>
          </w:p>
          <w:p w14:paraId="179BCF57" w14:textId="77777777" w:rsidR="00DB1F69" w:rsidRPr="00305F6E" w:rsidRDefault="00DB1F69" w:rsidP="00C43B35">
            <w:pPr>
              <w:pStyle w:val="BodyText"/>
              <w:rPr>
                <w:lang w:eastAsia="en-GB"/>
              </w:rPr>
            </w:pPr>
          </w:p>
          <w:p w14:paraId="4F6DFD45" w14:textId="6819BE7E" w:rsidR="00DB1F69" w:rsidRPr="00305F6E" w:rsidRDefault="006361D6" w:rsidP="00C43B35">
            <w:pPr>
              <w:pStyle w:val="BodyText"/>
              <w:rPr>
                <w:lang w:eastAsia="en-GB"/>
              </w:rPr>
            </w:pPr>
            <w:r w:rsidRPr="007C071C">
              <w:rPr>
                <w:bCs/>
                <w:lang w:eastAsia="en-GB"/>
              </w:rPr>
              <w:t>8.1</w:t>
            </w:r>
            <w:r>
              <w:rPr>
                <w:bCs/>
                <w:lang w:eastAsia="en-GB"/>
              </w:rPr>
              <w:t>.</w:t>
            </w:r>
            <w:r w:rsidR="0000394D">
              <w:rPr>
                <w:lang w:eastAsia="en-GB"/>
              </w:rPr>
              <w:t>2</w:t>
            </w:r>
            <w:r w:rsidR="00DB1F69" w:rsidRPr="00305F6E">
              <w:rPr>
                <w:lang w:eastAsia="en-GB"/>
              </w:rPr>
              <w:t xml:space="preserve"> Describe the functions of the main blood vessels of the pulmonary and systemic circulations, limited to pulmonary artery, pulmonary vein, </w:t>
            </w:r>
            <w:proofErr w:type="gramStart"/>
            <w:r w:rsidR="00DB1F69" w:rsidRPr="00305F6E">
              <w:rPr>
                <w:lang w:eastAsia="en-GB"/>
              </w:rPr>
              <w:t>aorta</w:t>
            </w:r>
            <w:proofErr w:type="gramEnd"/>
            <w:r w:rsidR="00DB1F69" w:rsidRPr="00305F6E">
              <w:rPr>
                <w:lang w:eastAsia="en-GB"/>
              </w:rPr>
              <w:t xml:space="preserve"> and vena cava.</w:t>
            </w:r>
          </w:p>
          <w:p w14:paraId="499A108A" w14:textId="77777777" w:rsidR="00DB1F69" w:rsidRPr="00305F6E" w:rsidRDefault="00DB1F69" w:rsidP="00C43B35">
            <w:pPr>
              <w:pStyle w:val="BodyText"/>
              <w:rPr>
                <w:lang w:eastAsia="en-GB"/>
              </w:rPr>
            </w:pPr>
          </w:p>
          <w:p w14:paraId="36795B1F" w14:textId="2B39F216" w:rsidR="00DB1F69" w:rsidRPr="00305F6E" w:rsidRDefault="006361D6" w:rsidP="00C43B35">
            <w:pPr>
              <w:pStyle w:val="BodyText"/>
              <w:rPr>
                <w:lang w:eastAsia="en-GB"/>
              </w:rPr>
            </w:pPr>
            <w:r w:rsidRPr="007C071C">
              <w:rPr>
                <w:bCs/>
                <w:lang w:eastAsia="en-GB"/>
              </w:rPr>
              <w:t>8.1</w:t>
            </w:r>
            <w:r>
              <w:rPr>
                <w:bCs/>
                <w:lang w:eastAsia="en-GB"/>
              </w:rPr>
              <w:t>.</w:t>
            </w:r>
            <w:r w:rsidR="00BD3EDE">
              <w:rPr>
                <w:lang w:eastAsia="en-GB"/>
              </w:rPr>
              <w:t xml:space="preserve">3 </w:t>
            </w:r>
            <w:r w:rsidR="00DB1F69" w:rsidRPr="00305F6E">
              <w:rPr>
                <w:lang w:eastAsia="en-GB"/>
              </w:rPr>
              <w:t>Recognise arteries, veins and capillaries from microscope slides, photomicrographs and electron micrographs and make plan diagrams showing the structure of arteries and veins in transverse section (TS) and longitudinal section (LS).</w:t>
            </w:r>
          </w:p>
          <w:p w14:paraId="68A977B2" w14:textId="77777777" w:rsidR="00DB1F69" w:rsidRPr="00305F6E" w:rsidRDefault="00DB1F69" w:rsidP="00C43B35">
            <w:pPr>
              <w:pStyle w:val="BodyText"/>
              <w:rPr>
                <w:lang w:eastAsia="en-GB"/>
              </w:rPr>
            </w:pPr>
          </w:p>
          <w:p w14:paraId="51B033BC" w14:textId="69090F14" w:rsidR="00DB1F69" w:rsidRPr="00305F6E" w:rsidRDefault="006361D6" w:rsidP="00C43B35">
            <w:pPr>
              <w:pStyle w:val="BodyText"/>
              <w:rPr>
                <w:lang w:eastAsia="en-GB"/>
              </w:rPr>
            </w:pPr>
            <w:r w:rsidRPr="007C071C">
              <w:rPr>
                <w:bCs/>
                <w:lang w:eastAsia="en-GB"/>
              </w:rPr>
              <w:t>8.1</w:t>
            </w:r>
            <w:r>
              <w:rPr>
                <w:bCs/>
                <w:lang w:eastAsia="en-GB"/>
              </w:rPr>
              <w:t>.</w:t>
            </w:r>
            <w:r w:rsidR="00BD3EDE">
              <w:rPr>
                <w:lang w:eastAsia="en-GB"/>
              </w:rPr>
              <w:t>4</w:t>
            </w:r>
            <w:r w:rsidR="00DB1F69" w:rsidRPr="00305F6E">
              <w:rPr>
                <w:lang w:eastAsia="en-GB"/>
              </w:rPr>
              <w:t xml:space="preserve"> Explain how the structure of muscular arteries, elastic arteries, </w:t>
            </w:r>
            <w:proofErr w:type="gramStart"/>
            <w:r w:rsidR="00DB1F69" w:rsidRPr="00305F6E">
              <w:rPr>
                <w:lang w:eastAsia="en-GB"/>
              </w:rPr>
              <w:t>veins</w:t>
            </w:r>
            <w:proofErr w:type="gramEnd"/>
            <w:r w:rsidR="00DB1F69" w:rsidRPr="00305F6E">
              <w:rPr>
                <w:lang w:eastAsia="en-GB"/>
              </w:rPr>
              <w:t xml:space="preserve"> and capillaries are each related to their functions.</w:t>
            </w:r>
          </w:p>
        </w:tc>
        <w:tc>
          <w:tcPr>
            <w:tcW w:w="9639" w:type="dxa"/>
            <w:tcMar>
              <w:top w:w="113" w:type="dxa"/>
              <w:bottom w:w="113" w:type="dxa"/>
            </w:tcMar>
          </w:tcPr>
          <w:p w14:paraId="6FBD8497" w14:textId="46276C22" w:rsidR="00DB1F69" w:rsidRDefault="000B79CB" w:rsidP="00C43B35">
            <w:pPr>
              <w:pStyle w:val="BodyText"/>
              <w:rPr>
                <w:color w:val="000000" w:themeColor="text1"/>
              </w:rPr>
            </w:pPr>
            <w:r>
              <w:rPr>
                <w:color w:val="000000" w:themeColor="text1"/>
              </w:rPr>
              <w:t>Learners</w:t>
            </w:r>
            <w:r w:rsidRPr="00522F8B">
              <w:rPr>
                <w:color w:val="000000" w:themeColor="text1"/>
              </w:rPr>
              <w:t xml:space="preserve"> </w:t>
            </w:r>
            <w:r w:rsidR="00DB1F69" w:rsidRPr="00EE1CC8">
              <w:rPr>
                <w:color w:val="000000" w:themeColor="text1"/>
              </w:rPr>
              <w:t xml:space="preserve">work in pairs to brainstorm a list of terms they know </w:t>
            </w:r>
            <w:r w:rsidR="00DB1F69">
              <w:rPr>
                <w:color w:val="000000" w:themeColor="text1"/>
              </w:rPr>
              <w:t>about</w:t>
            </w:r>
            <w:r w:rsidR="00DB1F69" w:rsidRPr="00EE1CC8">
              <w:rPr>
                <w:color w:val="000000" w:themeColor="text1"/>
              </w:rPr>
              <w:t xml:space="preserve"> the circulatory system</w:t>
            </w:r>
            <w:r w:rsidR="00052558">
              <w:rPr>
                <w:color w:val="000000" w:themeColor="text1"/>
              </w:rPr>
              <w:t xml:space="preserve"> from their studies</w:t>
            </w:r>
            <w:r w:rsidR="00B74291">
              <w:rPr>
                <w:color w:val="000000" w:themeColor="text1"/>
              </w:rPr>
              <w:t xml:space="preserve"> at Cambridge IGCSE (or equivalent)</w:t>
            </w:r>
            <w:r w:rsidR="00DB1F69" w:rsidRPr="00EE1CC8">
              <w:rPr>
                <w:color w:val="000000" w:themeColor="text1"/>
              </w:rPr>
              <w:t xml:space="preserve">, including </w:t>
            </w:r>
            <w:r w:rsidR="00E00684" w:rsidRPr="00A64295">
              <w:t>what is meant by pulmonary and systemic circulations</w:t>
            </w:r>
            <w:r w:rsidR="00DB1F69" w:rsidRPr="00EE1CC8">
              <w:rPr>
                <w:color w:val="000000" w:themeColor="text1"/>
              </w:rPr>
              <w:t xml:space="preserve">. After 2–3 minutes of discussion, the pairs </w:t>
            </w:r>
            <w:proofErr w:type="gramStart"/>
            <w:r w:rsidR="00DB1F69" w:rsidRPr="00EE1CC8">
              <w:rPr>
                <w:color w:val="000000" w:themeColor="text1"/>
              </w:rPr>
              <w:t>join together</w:t>
            </w:r>
            <w:proofErr w:type="gramEnd"/>
            <w:r w:rsidR="00DB1F69" w:rsidRPr="00EE1CC8">
              <w:rPr>
                <w:color w:val="000000" w:themeColor="text1"/>
              </w:rPr>
              <w:t xml:space="preserve"> into </w:t>
            </w:r>
            <w:r w:rsidR="00DB1F69">
              <w:rPr>
                <w:color w:val="000000" w:themeColor="text1"/>
              </w:rPr>
              <w:t>groups of four</w:t>
            </w:r>
            <w:r w:rsidR="00DB1F69" w:rsidRPr="00EE1CC8">
              <w:rPr>
                <w:color w:val="000000" w:themeColor="text1"/>
              </w:rPr>
              <w:t xml:space="preserve"> and then </w:t>
            </w:r>
            <w:r w:rsidR="00DB1F69">
              <w:rPr>
                <w:color w:val="000000" w:themeColor="text1"/>
              </w:rPr>
              <w:t>groups of eight</w:t>
            </w:r>
            <w:r w:rsidR="00DB1F69" w:rsidRPr="00EE1CC8">
              <w:rPr>
                <w:color w:val="000000" w:themeColor="text1"/>
              </w:rPr>
              <w:t xml:space="preserve"> to discuss this further and come up with an agreed list of points. One or two learners from each group then write the group’s ideas on the class board to form a ‘mind map.’</w:t>
            </w:r>
            <w:r w:rsidR="00BA7DDF">
              <w:rPr>
                <w:color w:val="000000" w:themeColor="text1"/>
              </w:rPr>
              <w:t xml:space="preserve"> Useful videos, including </w:t>
            </w:r>
            <w:r w:rsidR="00052558">
              <w:rPr>
                <w:color w:val="000000" w:themeColor="text1"/>
              </w:rPr>
              <w:t xml:space="preserve">memorable </w:t>
            </w:r>
            <w:r w:rsidR="00BA7DDF">
              <w:rPr>
                <w:color w:val="000000" w:themeColor="text1"/>
              </w:rPr>
              <w:t xml:space="preserve">songs, can be found on </w:t>
            </w:r>
            <w:r w:rsidR="00FF737B">
              <w:rPr>
                <w:color w:val="000000" w:themeColor="text1"/>
              </w:rPr>
              <w:t>YouTube</w:t>
            </w:r>
            <w:r w:rsidR="00B74291">
              <w:rPr>
                <w:color w:val="000000" w:themeColor="text1"/>
              </w:rPr>
              <w:t>, for example:</w:t>
            </w:r>
            <w:r w:rsidR="00BA7DDF">
              <w:rPr>
                <w:color w:val="000000" w:themeColor="text1"/>
              </w:rPr>
              <w:t xml:space="preserve"> </w:t>
            </w:r>
            <w:hyperlink r:id="rId76" w:history="1">
              <w:r w:rsidR="00BA7DDF" w:rsidRPr="00305F6E">
                <w:rPr>
                  <w:rStyle w:val="WebLink"/>
                </w:rPr>
                <w:t>www.youtube.com/watch?v=LqhvmUEdOYY&amp;amp&amp;amp&amp;index=10&amp;list=PL80616</w:t>
              </w:r>
              <w:r w:rsidR="00BA7DDF" w:rsidRPr="00305F6E">
                <w:rPr>
                  <w:rStyle w:val="WebLink"/>
                </w:rPr>
                <w:t>9</w:t>
              </w:r>
              <w:r w:rsidR="00BA7DDF" w:rsidRPr="00305F6E">
                <w:rPr>
                  <w:rStyle w:val="WebLink"/>
                </w:rPr>
                <w:t>ECA3C97794</w:t>
              </w:r>
            </w:hyperlink>
            <w:r w:rsidR="00DB1F69">
              <w:rPr>
                <w:color w:val="000000" w:themeColor="text1"/>
              </w:rPr>
              <w:t xml:space="preserve"> </w:t>
            </w:r>
            <w:r w:rsidR="00DB1F69" w:rsidRPr="004B4EBB">
              <w:rPr>
                <w:b/>
                <w:color w:val="000000" w:themeColor="text1"/>
              </w:rPr>
              <w:t>(F)</w:t>
            </w:r>
          </w:p>
          <w:p w14:paraId="16BD8713" w14:textId="77777777" w:rsidR="00DB1F69" w:rsidRDefault="00DB1F69" w:rsidP="00C43B35">
            <w:pPr>
              <w:pStyle w:val="BodyText"/>
              <w:rPr>
                <w:color w:val="000000" w:themeColor="text1"/>
              </w:rPr>
            </w:pPr>
          </w:p>
          <w:p w14:paraId="1822BAA3" w14:textId="6D484AAA" w:rsidR="00DB1F69" w:rsidRDefault="00052558" w:rsidP="00C43B35">
            <w:pPr>
              <w:pStyle w:val="BodyText"/>
              <w:rPr>
                <w:color w:val="000000" w:themeColor="text1"/>
              </w:rPr>
            </w:pPr>
            <w:r>
              <w:t>P</w:t>
            </w:r>
            <w:r w:rsidR="00DB1F69" w:rsidRPr="001937AE">
              <w:rPr>
                <w:color w:val="000000" w:themeColor="text1"/>
              </w:rPr>
              <w:t>rovide mod</w:t>
            </w:r>
            <w:r>
              <w:rPr>
                <w:color w:val="000000" w:themeColor="text1"/>
              </w:rPr>
              <w:t>elling clay of many colours. L</w:t>
            </w:r>
            <w:r w:rsidR="00DB1F69" w:rsidRPr="001937AE">
              <w:rPr>
                <w:color w:val="000000" w:themeColor="text1"/>
              </w:rPr>
              <w:t xml:space="preserve">earners build an artery, a </w:t>
            </w:r>
            <w:proofErr w:type="gramStart"/>
            <w:r w:rsidR="00DB1F69" w:rsidRPr="001937AE">
              <w:rPr>
                <w:color w:val="000000" w:themeColor="text1"/>
              </w:rPr>
              <w:t>vein</w:t>
            </w:r>
            <w:proofErr w:type="gramEnd"/>
            <w:r w:rsidR="00DB1F69" w:rsidRPr="001937AE">
              <w:rPr>
                <w:color w:val="000000" w:themeColor="text1"/>
              </w:rPr>
              <w:t xml:space="preserve"> and a capillary, paying attention to ensure that the relative widths of the three vessels are correct. The layers of tissue in the artery and vein </w:t>
            </w:r>
            <w:r w:rsidR="00F23308">
              <w:rPr>
                <w:color w:val="000000" w:themeColor="text1"/>
              </w:rPr>
              <w:t>must</w:t>
            </w:r>
            <w:r w:rsidR="00DB1F69" w:rsidRPr="001937AE">
              <w:rPr>
                <w:color w:val="000000" w:themeColor="text1"/>
              </w:rPr>
              <w:t xml:space="preserve"> be made with different </w:t>
            </w:r>
            <w:proofErr w:type="gramStart"/>
            <w:r w:rsidR="00DB1F69" w:rsidRPr="001937AE">
              <w:rPr>
                <w:color w:val="000000" w:themeColor="text1"/>
              </w:rPr>
              <w:t>colours, but</w:t>
            </w:r>
            <w:proofErr w:type="gramEnd"/>
            <w:r w:rsidR="00DB1F69" w:rsidRPr="001937AE">
              <w:rPr>
                <w:color w:val="000000" w:themeColor="text1"/>
              </w:rPr>
              <w:t xml:space="preserve"> </w:t>
            </w:r>
            <w:r w:rsidR="00F23308">
              <w:rPr>
                <w:color w:val="000000" w:themeColor="text1"/>
              </w:rPr>
              <w:t>must</w:t>
            </w:r>
            <w:r w:rsidR="00DB1F69" w:rsidRPr="001937AE">
              <w:rPr>
                <w:color w:val="000000" w:themeColor="text1"/>
              </w:rPr>
              <w:t xml:space="preserve"> be consistent between the two blood vessels. To extend the activity, provide butter knives to the learners and ask them to cut their models in half in a transverse section, to display the structures in the wall and the relative lumen diameters. </w:t>
            </w:r>
            <w:r w:rsidR="0041203F">
              <w:rPr>
                <w:color w:val="000000" w:themeColor="text1"/>
              </w:rPr>
              <w:t>Also p</w:t>
            </w:r>
            <w:r w:rsidR="00A62337">
              <w:rPr>
                <w:color w:val="000000" w:themeColor="text1"/>
              </w:rPr>
              <w:t>repare a</w:t>
            </w:r>
            <w:r w:rsidR="00A62337" w:rsidRPr="001937AE">
              <w:rPr>
                <w:color w:val="000000" w:themeColor="text1"/>
              </w:rPr>
              <w:t xml:space="preserve"> </w:t>
            </w:r>
            <w:r w:rsidR="00DB1F69" w:rsidRPr="001937AE">
              <w:rPr>
                <w:color w:val="000000" w:themeColor="text1"/>
              </w:rPr>
              <w:t xml:space="preserve">longitudinal section to demonstrate how this would appear </w:t>
            </w:r>
            <w:proofErr w:type="gramStart"/>
            <w:r w:rsidR="00DB1F69" w:rsidRPr="001937AE">
              <w:rPr>
                <w:color w:val="000000" w:themeColor="text1"/>
              </w:rPr>
              <w:t>different</w:t>
            </w:r>
            <w:r>
              <w:rPr>
                <w:color w:val="000000" w:themeColor="text1"/>
              </w:rPr>
              <w:t>, and</w:t>
            </w:r>
            <w:proofErr w:type="gramEnd"/>
            <w:r>
              <w:rPr>
                <w:color w:val="000000" w:themeColor="text1"/>
              </w:rPr>
              <w:t xml:space="preserve"> use websites such as </w:t>
            </w:r>
            <w:hyperlink r:id="rId77" w:history="1">
              <w:r w:rsidRPr="00305F6E">
                <w:rPr>
                  <w:rStyle w:val="WebLink"/>
                </w:rPr>
                <w:t>www.histology.leeds.ac.uk/circulatory/arteries.php</w:t>
              </w:r>
            </w:hyperlink>
            <w:r>
              <w:rPr>
                <w:color w:val="000000" w:themeColor="text1"/>
              </w:rPr>
              <w:t xml:space="preserve"> to source images for learners to add further details.</w:t>
            </w:r>
            <w:r w:rsidRPr="00052558">
              <w:rPr>
                <w:b/>
                <w:color w:val="000000" w:themeColor="text1"/>
              </w:rPr>
              <w:t xml:space="preserve"> (I)</w:t>
            </w:r>
          </w:p>
          <w:p w14:paraId="19C25B14" w14:textId="77777777" w:rsidR="00052558" w:rsidRDefault="00052558" w:rsidP="00C43B35">
            <w:pPr>
              <w:pStyle w:val="BodyText"/>
              <w:rPr>
                <w:color w:val="000000" w:themeColor="text1"/>
              </w:rPr>
            </w:pPr>
          </w:p>
          <w:p w14:paraId="2125FA08" w14:textId="6CA81B65" w:rsidR="00DB1F69" w:rsidRDefault="00DB1F69" w:rsidP="00487522">
            <w:pPr>
              <w:pStyle w:val="BodyText"/>
              <w:rPr>
                <w:b/>
                <w:color w:val="000000" w:themeColor="text1"/>
              </w:rPr>
            </w:pPr>
            <w:r w:rsidRPr="00F93D82">
              <w:rPr>
                <w:color w:val="000000" w:themeColor="text1"/>
              </w:rPr>
              <w:t xml:space="preserve">Draw a table or Venn diagram to compare arteries, </w:t>
            </w:r>
            <w:proofErr w:type="gramStart"/>
            <w:r w:rsidRPr="00F93D82">
              <w:rPr>
                <w:color w:val="000000" w:themeColor="text1"/>
              </w:rPr>
              <w:t>veins</w:t>
            </w:r>
            <w:proofErr w:type="gramEnd"/>
            <w:r w:rsidRPr="00F93D82">
              <w:rPr>
                <w:color w:val="000000" w:themeColor="text1"/>
              </w:rPr>
              <w:t xml:space="preserve"> and capillaries. </w:t>
            </w:r>
            <w:r w:rsidR="0041203F">
              <w:rPr>
                <w:color w:val="000000" w:themeColor="text1"/>
              </w:rPr>
              <w:t>Learners could s</w:t>
            </w:r>
            <w:r w:rsidR="00487522">
              <w:rPr>
                <w:color w:val="000000" w:themeColor="text1"/>
              </w:rPr>
              <w:t>how the</w:t>
            </w:r>
            <w:r w:rsidRPr="00F93D82">
              <w:rPr>
                <w:color w:val="000000" w:themeColor="text1"/>
              </w:rPr>
              <w:t xml:space="preserve"> three circles of a Venn diagram as the transverse sections of these three blood vessels (not to scale), </w:t>
            </w:r>
            <w:r w:rsidR="006375A8">
              <w:rPr>
                <w:color w:val="000000" w:themeColor="text1"/>
              </w:rPr>
              <w:t>and they could</w:t>
            </w:r>
            <w:r w:rsidRPr="00F93D82">
              <w:rPr>
                <w:color w:val="000000" w:themeColor="text1"/>
              </w:rPr>
              <w:t xml:space="preserve"> label diagrams in the same activity, </w:t>
            </w:r>
            <w:r w:rsidR="006375A8">
              <w:rPr>
                <w:color w:val="000000" w:themeColor="text1"/>
              </w:rPr>
              <w:t>to</w:t>
            </w:r>
            <w:r w:rsidRPr="00F93D82">
              <w:rPr>
                <w:color w:val="000000" w:themeColor="text1"/>
              </w:rPr>
              <w:t xml:space="preserve"> make an </w:t>
            </w:r>
            <w:r w:rsidR="006375A8">
              <w:rPr>
                <w:color w:val="000000" w:themeColor="text1"/>
              </w:rPr>
              <w:t>interesting</w:t>
            </w:r>
            <w:r w:rsidRPr="00F93D82">
              <w:rPr>
                <w:color w:val="000000" w:themeColor="text1"/>
              </w:rPr>
              <w:t xml:space="preserve"> poster.</w:t>
            </w:r>
            <w:r w:rsidR="005D3670">
              <w:rPr>
                <w:color w:val="000000" w:themeColor="text1"/>
              </w:rPr>
              <w:t xml:space="preserve"> They should emphasise in their work </w:t>
            </w:r>
            <w:r w:rsidR="005D3670" w:rsidRPr="00305F6E">
              <w:rPr>
                <w:lang w:eastAsia="en-GB"/>
              </w:rPr>
              <w:t xml:space="preserve">how the structure of muscular arteries, elastic arteries, </w:t>
            </w:r>
            <w:proofErr w:type="gramStart"/>
            <w:r w:rsidR="005D3670" w:rsidRPr="00305F6E">
              <w:rPr>
                <w:lang w:eastAsia="en-GB"/>
              </w:rPr>
              <w:t>veins</w:t>
            </w:r>
            <w:proofErr w:type="gramEnd"/>
            <w:r w:rsidR="005D3670" w:rsidRPr="00305F6E">
              <w:rPr>
                <w:lang w:eastAsia="en-GB"/>
              </w:rPr>
              <w:t xml:space="preserve"> and capillaries are each related to their functions.</w:t>
            </w:r>
            <w:r>
              <w:rPr>
                <w:color w:val="000000" w:themeColor="text1"/>
              </w:rPr>
              <w:t xml:space="preserve"> </w:t>
            </w:r>
            <w:r w:rsidRPr="00F93D82">
              <w:rPr>
                <w:b/>
                <w:color w:val="000000" w:themeColor="text1"/>
              </w:rPr>
              <w:t>(F)</w:t>
            </w:r>
          </w:p>
          <w:p w14:paraId="6FC86264" w14:textId="77777777" w:rsidR="00052558" w:rsidRDefault="00052558" w:rsidP="00052558">
            <w:pPr>
              <w:pStyle w:val="BodyText"/>
            </w:pPr>
          </w:p>
          <w:p w14:paraId="48FEBDE9" w14:textId="11F211CA" w:rsidR="00052558" w:rsidRDefault="00052558" w:rsidP="00052558">
            <w:pPr>
              <w:pStyle w:val="BodyText"/>
              <w:rPr>
                <w:b/>
                <w:color w:val="000000" w:themeColor="text1"/>
              </w:rPr>
            </w:pPr>
            <w:r>
              <w:rPr>
                <w:color w:val="000000" w:themeColor="text1"/>
              </w:rPr>
              <w:t xml:space="preserve">Prepare a crossword containing clues for words related to the content of the lesson. Include the names of the </w:t>
            </w:r>
            <w:r w:rsidR="00A90C97">
              <w:rPr>
                <w:color w:val="000000" w:themeColor="text1"/>
              </w:rPr>
              <w:t>layers</w:t>
            </w:r>
            <w:r>
              <w:rPr>
                <w:color w:val="000000" w:themeColor="text1"/>
              </w:rPr>
              <w:t xml:space="preserve"> of the tissues in the walls of arteries and veins. Learners undertake the activity in pairs and with a competition format</w:t>
            </w:r>
            <w:r w:rsidR="0041203F">
              <w:rPr>
                <w:color w:val="000000" w:themeColor="text1"/>
              </w:rPr>
              <w:t>, with</w:t>
            </w:r>
            <w:r>
              <w:rPr>
                <w:color w:val="000000" w:themeColor="text1"/>
              </w:rPr>
              <w:t xml:space="preserve"> </w:t>
            </w:r>
            <w:r w:rsidR="0041203F">
              <w:rPr>
                <w:color w:val="000000" w:themeColor="text1"/>
              </w:rPr>
              <w:t>t</w:t>
            </w:r>
            <w:r>
              <w:rPr>
                <w:color w:val="000000" w:themeColor="text1"/>
              </w:rPr>
              <w:t xml:space="preserve">he pair that finishes the crossword first </w:t>
            </w:r>
            <w:r w:rsidR="0041203F">
              <w:rPr>
                <w:color w:val="000000" w:themeColor="text1"/>
              </w:rPr>
              <w:t>as</w:t>
            </w:r>
            <w:r>
              <w:rPr>
                <w:color w:val="000000" w:themeColor="text1"/>
              </w:rPr>
              <w:t xml:space="preserve"> the winning team. </w:t>
            </w:r>
            <w:r w:rsidRPr="00282BB7">
              <w:rPr>
                <w:b/>
                <w:color w:val="000000" w:themeColor="text1"/>
              </w:rPr>
              <w:t>(F)</w:t>
            </w:r>
          </w:p>
          <w:p w14:paraId="48F5BFBA" w14:textId="77777777" w:rsidR="00052558" w:rsidRDefault="00052558" w:rsidP="00487522">
            <w:pPr>
              <w:pStyle w:val="BodyText"/>
              <w:rPr>
                <w:b/>
                <w:color w:val="000000" w:themeColor="text1"/>
              </w:rPr>
            </w:pPr>
          </w:p>
          <w:p w14:paraId="57D19846" w14:textId="5C8AD126" w:rsidR="00052558" w:rsidRPr="004B4EBB" w:rsidRDefault="00052558" w:rsidP="0027259D">
            <w:pPr>
              <w:pStyle w:val="BodyText"/>
              <w:rPr>
                <w:color w:val="000000" w:themeColor="text1"/>
              </w:rPr>
            </w:pPr>
            <w:r w:rsidRPr="007A44B6">
              <w:rPr>
                <w:b/>
                <w:color w:val="000000" w:themeColor="text1"/>
              </w:rPr>
              <w:t>Extension activity</w:t>
            </w:r>
            <w:r>
              <w:rPr>
                <w:color w:val="000000" w:themeColor="text1"/>
              </w:rPr>
              <w:t xml:space="preserve">: </w:t>
            </w:r>
            <w:proofErr w:type="gramStart"/>
            <w:r>
              <w:t>L</w:t>
            </w:r>
            <w:r w:rsidRPr="00A64295">
              <w:t>earners</w:t>
            </w:r>
            <w:proofErr w:type="gramEnd"/>
            <w:r w:rsidRPr="00A64295">
              <w:t xml:space="preserve"> research and contrast the mammalian circulatory system with organisms organ</w:t>
            </w:r>
            <w:r w:rsidR="0027259D">
              <w:t>ised differently, e.g. insect</w:t>
            </w:r>
            <w:r w:rsidRPr="00A64295">
              <w:t>, fish and amphibians</w:t>
            </w:r>
            <w:r w:rsidR="0027259D">
              <w:t>.</w:t>
            </w:r>
          </w:p>
        </w:tc>
      </w:tr>
      <w:tr w:rsidR="00DB1F69" w:rsidRPr="004A4E17" w14:paraId="4558E107" w14:textId="77777777" w:rsidTr="00A8190A">
        <w:tblPrEx>
          <w:tblCellMar>
            <w:top w:w="0" w:type="dxa"/>
            <w:bottom w:w="0" w:type="dxa"/>
          </w:tblCellMar>
        </w:tblPrEx>
        <w:trPr>
          <w:trHeight w:val="31"/>
        </w:trPr>
        <w:tc>
          <w:tcPr>
            <w:tcW w:w="2127" w:type="dxa"/>
            <w:vMerge/>
            <w:tcMar>
              <w:top w:w="113" w:type="dxa"/>
              <w:bottom w:w="113" w:type="dxa"/>
            </w:tcMar>
          </w:tcPr>
          <w:p w14:paraId="4B207B8A" w14:textId="464BAE1E" w:rsidR="00DB1F69" w:rsidRPr="004A4E17" w:rsidRDefault="00DB1F69" w:rsidP="00995E28">
            <w:pPr>
              <w:pStyle w:val="BodyText"/>
              <w:rPr>
                <w:lang w:eastAsia="en-GB"/>
              </w:rPr>
            </w:pPr>
          </w:p>
        </w:tc>
        <w:tc>
          <w:tcPr>
            <w:tcW w:w="2835" w:type="dxa"/>
            <w:tcMar>
              <w:top w:w="113" w:type="dxa"/>
              <w:bottom w:w="113" w:type="dxa"/>
            </w:tcMar>
          </w:tcPr>
          <w:p w14:paraId="46D0B5E3" w14:textId="0EA138E5" w:rsidR="00DB1F69" w:rsidRPr="00305F6E" w:rsidRDefault="006361D6" w:rsidP="007C071C">
            <w:pPr>
              <w:pStyle w:val="BodyText"/>
              <w:rPr>
                <w:lang w:eastAsia="en-GB"/>
              </w:rPr>
            </w:pPr>
            <w:r w:rsidRPr="007C071C">
              <w:rPr>
                <w:bCs/>
                <w:lang w:eastAsia="en-GB"/>
              </w:rPr>
              <w:t>8.1</w:t>
            </w:r>
            <w:r>
              <w:rPr>
                <w:bCs/>
                <w:lang w:eastAsia="en-GB"/>
              </w:rPr>
              <w:t>.</w:t>
            </w:r>
            <w:r w:rsidR="0000394D">
              <w:rPr>
                <w:lang w:eastAsia="en-GB"/>
              </w:rPr>
              <w:t>5</w:t>
            </w:r>
            <w:r w:rsidR="00DB1F69" w:rsidRPr="00305F6E">
              <w:rPr>
                <w:lang w:eastAsia="en-GB"/>
              </w:rPr>
              <w:t xml:space="preserve"> Recognise and draw red blood cells, monocytes, neutrophils and lymphocytes from microscope slides, </w:t>
            </w:r>
            <w:proofErr w:type="gramStart"/>
            <w:r w:rsidR="00DB1F69" w:rsidRPr="00305F6E">
              <w:rPr>
                <w:lang w:eastAsia="en-GB"/>
              </w:rPr>
              <w:t>photomicrographs</w:t>
            </w:r>
            <w:proofErr w:type="gramEnd"/>
            <w:r w:rsidR="00DB1F69" w:rsidRPr="00305F6E">
              <w:rPr>
                <w:lang w:eastAsia="en-GB"/>
              </w:rPr>
              <w:t xml:space="preserve"> and electron micrographs.</w:t>
            </w:r>
          </w:p>
          <w:p w14:paraId="01CE115E" w14:textId="77777777" w:rsidR="00DB1F69" w:rsidRPr="00305F6E" w:rsidRDefault="00DB1F69" w:rsidP="007C071C">
            <w:pPr>
              <w:pStyle w:val="BodyText"/>
              <w:rPr>
                <w:lang w:eastAsia="en-GB"/>
              </w:rPr>
            </w:pPr>
          </w:p>
          <w:p w14:paraId="4FDEAF7D" w14:textId="404FC2D6" w:rsidR="00DB1F69" w:rsidRPr="00305F6E" w:rsidRDefault="006361D6" w:rsidP="007C071C">
            <w:pPr>
              <w:pStyle w:val="BodyText"/>
              <w:rPr>
                <w:lang w:eastAsia="en-GB"/>
              </w:rPr>
            </w:pPr>
            <w:r w:rsidRPr="007C071C">
              <w:rPr>
                <w:bCs/>
                <w:lang w:eastAsia="en-GB"/>
              </w:rPr>
              <w:t>8.1</w:t>
            </w:r>
            <w:r>
              <w:rPr>
                <w:bCs/>
                <w:lang w:eastAsia="en-GB"/>
              </w:rPr>
              <w:t>.</w:t>
            </w:r>
            <w:r w:rsidR="002D7364">
              <w:rPr>
                <w:lang w:eastAsia="en-GB"/>
              </w:rPr>
              <w:t>6</w:t>
            </w:r>
            <w:r w:rsidR="00BD3EDE">
              <w:rPr>
                <w:lang w:eastAsia="en-GB"/>
              </w:rPr>
              <w:t xml:space="preserve"> </w:t>
            </w:r>
            <w:r w:rsidR="00DB1F69" w:rsidRPr="00305F6E">
              <w:rPr>
                <w:lang w:eastAsia="en-GB"/>
              </w:rPr>
              <w:t>State that water is the main component of blood and tissue fluid and relate the properties of water to its role in transport in mammals, limited to solvent action and high specific heat capacity.</w:t>
            </w:r>
          </w:p>
          <w:p w14:paraId="1D211E30" w14:textId="77777777" w:rsidR="00DB1F69" w:rsidRPr="00305F6E" w:rsidRDefault="00DB1F69" w:rsidP="007C071C">
            <w:pPr>
              <w:pStyle w:val="BodyText"/>
              <w:rPr>
                <w:lang w:eastAsia="en-GB"/>
              </w:rPr>
            </w:pPr>
          </w:p>
          <w:p w14:paraId="2E324F30" w14:textId="45356B08" w:rsidR="00DB1F69" w:rsidRPr="00305F6E" w:rsidRDefault="006361D6" w:rsidP="007C071C">
            <w:pPr>
              <w:pStyle w:val="BodyText"/>
              <w:rPr>
                <w:lang w:eastAsia="en-GB"/>
              </w:rPr>
            </w:pPr>
            <w:r w:rsidRPr="007C071C">
              <w:rPr>
                <w:bCs/>
                <w:lang w:eastAsia="en-GB"/>
              </w:rPr>
              <w:t>8.1</w:t>
            </w:r>
            <w:r>
              <w:rPr>
                <w:bCs/>
                <w:lang w:eastAsia="en-GB"/>
              </w:rPr>
              <w:t>.</w:t>
            </w:r>
            <w:r w:rsidR="002D7364">
              <w:rPr>
                <w:lang w:eastAsia="en-GB"/>
              </w:rPr>
              <w:t>7</w:t>
            </w:r>
            <w:r w:rsidR="00BD3EDE">
              <w:rPr>
                <w:lang w:eastAsia="en-GB"/>
              </w:rPr>
              <w:t xml:space="preserve"> </w:t>
            </w:r>
            <w:r w:rsidR="00DB1F69" w:rsidRPr="00305F6E">
              <w:rPr>
                <w:lang w:eastAsia="en-GB"/>
              </w:rPr>
              <w:t>State the functions of tissue fluid and describe the formation of tissue fluid in a capillary network.</w:t>
            </w:r>
          </w:p>
        </w:tc>
        <w:tc>
          <w:tcPr>
            <w:tcW w:w="9639" w:type="dxa"/>
            <w:tcMar>
              <w:top w:w="113" w:type="dxa"/>
              <w:bottom w:w="113" w:type="dxa"/>
            </w:tcMar>
          </w:tcPr>
          <w:p w14:paraId="03F84E86" w14:textId="3C82E0F2" w:rsidR="00DB1F69" w:rsidRDefault="00DB1F69" w:rsidP="00DB1F69">
            <w:pPr>
              <w:pStyle w:val="BodyText"/>
              <w:rPr>
                <w:color w:val="000000" w:themeColor="text1"/>
              </w:rPr>
            </w:pPr>
            <w:r>
              <w:rPr>
                <w:color w:val="000000" w:themeColor="text1"/>
              </w:rPr>
              <w:t>Hold</w:t>
            </w:r>
            <w:r w:rsidRPr="009A33D9">
              <w:rPr>
                <w:color w:val="000000" w:themeColor="text1"/>
              </w:rPr>
              <w:t xml:space="preserve"> a </w:t>
            </w:r>
            <w:r w:rsidR="006375A8">
              <w:rPr>
                <w:color w:val="000000" w:themeColor="text1"/>
              </w:rPr>
              <w:t>quick</w:t>
            </w:r>
            <w:r w:rsidR="006375A8" w:rsidRPr="009A33D9">
              <w:rPr>
                <w:color w:val="000000" w:themeColor="text1"/>
              </w:rPr>
              <w:t xml:space="preserve"> </w:t>
            </w:r>
            <w:r w:rsidRPr="009A33D9">
              <w:rPr>
                <w:color w:val="000000" w:themeColor="text1"/>
              </w:rPr>
              <w:t xml:space="preserve">round of </w:t>
            </w:r>
            <w:r>
              <w:rPr>
                <w:color w:val="000000" w:themeColor="text1"/>
              </w:rPr>
              <w:t>‘</w:t>
            </w:r>
            <w:r w:rsidR="0027259D">
              <w:rPr>
                <w:color w:val="000000" w:themeColor="text1"/>
              </w:rPr>
              <w:t>t</w:t>
            </w:r>
            <w:r w:rsidRPr="009A33D9">
              <w:rPr>
                <w:color w:val="000000" w:themeColor="text1"/>
              </w:rPr>
              <w:t>rue</w:t>
            </w:r>
            <w:r>
              <w:rPr>
                <w:color w:val="000000" w:themeColor="text1"/>
              </w:rPr>
              <w:t xml:space="preserve"> or </w:t>
            </w:r>
            <w:r w:rsidRPr="009A33D9">
              <w:rPr>
                <w:color w:val="000000" w:themeColor="text1"/>
              </w:rPr>
              <w:t xml:space="preserve">false’ </w:t>
            </w:r>
            <w:r w:rsidR="0027259D">
              <w:rPr>
                <w:color w:val="000000" w:themeColor="text1"/>
              </w:rPr>
              <w:t xml:space="preserve">questions </w:t>
            </w:r>
            <w:r w:rsidR="006375A8">
              <w:rPr>
                <w:color w:val="000000" w:themeColor="text1"/>
              </w:rPr>
              <w:t>to review</w:t>
            </w:r>
            <w:r w:rsidRPr="009A33D9">
              <w:rPr>
                <w:color w:val="000000" w:themeColor="text1"/>
              </w:rPr>
              <w:t xml:space="preserve"> </w:t>
            </w:r>
            <w:r w:rsidR="0041203F">
              <w:rPr>
                <w:color w:val="000000" w:themeColor="text1"/>
              </w:rPr>
              <w:t>learners’</w:t>
            </w:r>
            <w:r w:rsidR="0041203F" w:rsidRPr="009A33D9">
              <w:rPr>
                <w:color w:val="000000" w:themeColor="text1"/>
              </w:rPr>
              <w:t xml:space="preserve"> </w:t>
            </w:r>
            <w:r w:rsidRPr="009A33D9">
              <w:rPr>
                <w:color w:val="000000" w:themeColor="text1"/>
              </w:rPr>
              <w:t>knowledge</w:t>
            </w:r>
            <w:r>
              <w:rPr>
                <w:color w:val="000000" w:themeColor="text1"/>
              </w:rPr>
              <w:t xml:space="preserve"> of </w:t>
            </w:r>
            <w:r w:rsidR="005E66A4">
              <w:rPr>
                <w:color w:val="000000" w:themeColor="text1"/>
              </w:rPr>
              <w:t xml:space="preserve">water and </w:t>
            </w:r>
            <w:r w:rsidR="0027259D">
              <w:rPr>
                <w:color w:val="000000" w:themeColor="text1"/>
              </w:rPr>
              <w:t>blood</w:t>
            </w:r>
            <w:r w:rsidR="0041203F">
              <w:rPr>
                <w:color w:val="000000" w:themeColor="text1"/>
              </w:rPr>
              <w:t>, for</w:t>
            </w:r>
            <w:r w:rsidRPr="009A33D9">
              <w:rPr>
                <w:color w:val="000000" w:themeColor="text1"/>
              </w:rPr>
              <w:t xml:space="preserve"> example</w:t>
            </w:r>
            <w:r>
              <w:rPr>
                <w:color w:val="000000" w:themeColor="text1"/>
              </w:rPr>
              <w:t xml:space="preserve">: </w:t>
            </w:r>
            <w:r w:rsidR="0034696A">
              <w:rPr>
                <w:color w:val="000000" w:themeColor="text1"/>
              </w:rPr>
              <w:t>‘</w:t>
            </w:r>
            <w:r w:rsidR="005E66A4">
              <w:rPr>
                <w:color w:val="000000" w:themeColor="text1"/>
              </w:rPr>
              <w:t xml:space="preserve">Water is the </w:t>
            </w:r>
            <w:r w:rsidR="005E66A4" w:rsidRPr="00305F6E">
              <w:rPr>
                <w:lang w:eastAsia="en-GB"/>
              </w:rPr>
              <w:t>main component of blood</w:t>
            </w:r>
            <w:r w:rsidR="0034696A">
              <w:rPr>
                <w:color w:val="000000" w:themeColor="text1"/>
              </w:rPr>
              <w:t xml:space="preserve">’ (true) and </w:t>
            </w:r>
            <w:r>
              <w:rPr>
                <w:color w:val="000000" w:themeColor="text1"/>
              </w:rPr>
              <w:t>‘</w:t>
            </w:r>
            <w:r w:rsidR="0041203F">
              <w:rPr>
                <w:color w:val="000000" w:themeColor="text1"/>
              </w:rPr>
              <w:t>R</w:t>
            </w:r>
            <w:r>
              <w:rPr>
                <w:color w:val="000000" w:themeColor="text1"/>
              </w:rPr>
              <w:t>ed blood cells have no contents’ (</w:t>
            </w:r>
            <w:r w:rsidR="00FF737B">
              <w:rPr>
                <w:color w:val="000000" w:themeColor="text1"/>
              </w:rPr>
              <w:t>false</w:t>
            </w:r>
            <w:r>
              <w:rPr>
                <w:color w:val="000000" w:themeColor="text1"/>
              </w:rPr>
              <w:t>).</w:t>
            </w:r>
            <w:r w:rsidR="0027259D">
              <w:rPr>
                <w:color w:val="000000" w:themeColor="text1"/>
              </w:rPr>
              <w:t xml:space="preserve"> </w:t>
            </w:r>
            <w:r w:rsidR="0027259D" w:rsidRPr="0027259D">
              <w:rPr>
                <w:b/>
                <w:color w:val="000000" w:themeColor="text1"/>
              </w:rPr>
              <w:t>(F)</w:t>
            </w:r>
          </w:p>
          <w:p w14:paraId="45124D27" w14:textId="77777777" w:rsidR="00DB1F69" w:rsidRDefault="00DB1F69" w:rsidP="00DB1F69">
            <w:pPr>
              <w:pStyle w:val="BodyText"/>
              <w:rPr>
                <w:color w:val="000000" w:themeColor="text1"/>
              </w:rPr>
            </w:pPr>
          </w:p>
          <w:p w14:paraId="046DD52C" w14:textId="3BEF28E4" w:rsidR="00DF0F1C" w:rsidRDefault="00DF0F1C" w:rsidP="00DF0F1C">
            <w:pPr>
              <w:pStyle w:val="BodyText"/>
              <w:rPr>
                <w:color w:val="000000" w:themeColor="text1"/>
              </w:rPr>
            </w:pPr>
            <w:r>
              <w:rPr>
                <w:color w:val="000000" w:themeColor="text1"/>
              </w:rPr>
              <w:t>L</w:t>
            </w:r>
            <w:r w:rsidRPr="00DF0F1C">
              <w:rPr>
                <w:color w:val="000000" w:themeColor="text1"/>
              </w:rPr>
              <w:t xml:space="preserve">earners use a microscope to examine a smear of mammalian blood and make observations of different types of blood cell. </w:t>
            </w:r>
            <w:r>
              <w:rPr>
                <w:color w:val="000000" w:themeColor="text1"/>
              </w:rPr>
              <w:t>Su</w:t>
            </w:r>
            <w:r w:rsidRPr="00DF0F1C">
              <w:rPr>
                <w:color w:val="000000" w:themeColor="text1"/>
              </w:rPr>
              <w:t>mm</w:t>
            </w:r>
            <w:r w:rsidR="0027259D">
              <w:rPr>
                <w:color w:val="000000" w:themeColor="text1"/>
              </w:rPr>
              <w:t>arise</w:t>
            </w:r>
            <w:r w:rsidRPr="00DF0F1C">
              <w:rPr>
                <w:color w:val="000000" w:themeColor="text1"/>
              </w:rPr>
              <w:t xml:space="preserve"> the appearance and functions of white blood cells (note that only monocytes, </w:t>
            </w:r>
            <w:proofErr w:type="gramStart"/>
            <w:r w:rsidRPr="00DF0F1C">
              <w:rPr>
                <w:color w:val="000000" w:themeColor="text1"/>
              </w:rPr>
              <w:t>neutrophils</w:t>
            </w:r>
            <w:proofErr w:type="gramEnd"/>
            <w:r w:rsidRPr="00DF0F1C">
              <w:rPr>
                <w:color w:val="000000" w:themeColor="text1"/>
              </w:rPr>
              <w:t xml:space="preserve"> and lymphocytes are required).</w:t>
            </w:r>
          </w:p>
          <w:p w14:paraId="0497B797" w14:textId="77777777" w:rsidR="00DF0F1C" w:rsidRDefault="00DF0F1C" w:rsidP="00DF0F1C">
            <w:pPr>
              <w:pStyle w:val="BodyText"/>
              <w:rPr>
                <w:color w:val="000000" w:themeColor="text1"/>
              </w:rPr>
            </w:pPr>
          </w:p>
          <w:p w14:paraId="0974A8FD" w14:textId="75C886D4" w:rsidR="0027259D" w:rsidRDefault="0027259D" w:rsidP="0027259D">
            <w:pPr>
              <w:pStyle w:val="BodyText"/>
              <w:rPr>
                <w:b/>
              </w:rPr>
            </w:pPr>
            <w:proofErr w:type="gramStart"/>
            <w:r>
              <w:t>Learners</w:t>
            </w:r>
            <w:proofErr w:type="gramEnd"/>
            <w:r>
              <w:t xml:space="preserve"> benefit from a visual representation of the link between blood and tissue fluid. They could work in small groups to prepare a poster</w:t>
            </w:r>
            <w:r w:rsidR="0041203F">
              <w:t xml:space="preserve"> with a range of materials</w:t>
            </w:r>
            <w:r>
              <w:t xml:space="preserve">, perhaps based on a diagram of a capillary bed. Host a ‘marketplace’ to extend this activity into the next lesson. One member of each group stands by their poster and </w:t>
            </w:r>
            <w:r w:rsidR="006375A8">
              <w:t xml:space="preserve">gives </w:t>
            </w:r>
            <w:r>
              <w:t xml:space="preserve">an explanation to other groups as they move around the room. </w:t>
            </w:r>
            <w:r w:rsidRPr="0034696A">
              <w:rPr>
                <w:b/>
              </w:rPr>
              <w:t>(F)</w:t>
            </w:r>
          </w:p>
          <w:p w14:paraId="7B1799A9" w14:textId="77777777" w:rsidR="0027259D" w:rsidRDefault="0027259D" w:rsidP="0027259D">
            <w:pPr>
              <w:pStyle w:val="BodyText"/>
              <w:rPr>
                <w:color w:val="000000" w:themeColor="text1"/>
              </w:rPr>
            </w:pPr>
          </w:p>
          <w:p w14:paraId="5B14BB0E" w14:textId="28E96429" w:rsidR="0034696A" w:rsidRPr="004B4EBB" w:rsidRDefault="00DF0F1C">
            <w:pPr>
              <w:pStyle w:val="BodyText"/>
              <w:rPr>
                <w:color w:val="000000" w:themeColor="text1"/>
              </w:rPr>
            </w:pPr>
            <w:r w:rsidRPr="00DF0F1C">
              <w:rPr>
                <w:b/>
                <w:color w:val="000000" w:themeColor="text1"/>
              </w:rPr>
              <w:t>Extension activity</w:t>
            </w:r>
            <w:r>
              <w:rPr>
                <w:color w:val="000000" w:themeColor="text1"/>
              </w:rPr>
              <w:t xml:space="preserve">: </w:t>
            </w:r>
            <w:r w:rsidR="0027259D">
              <w:rPr>
                <w:color w:val="000000" w:themeColor="text1"/>
              </w:rPr>
              <w:t xml:space="preserve">Use Bloom’s taxonomy to construct </w:t>
            </w:r>
            <w:r w:rsidR="00FD72B7">
              <w:rPr>
                <w:color w:val="000000" w:themeColor="text1"/>
              </w:rPr>
              <w:t>five or six</w:t>
            </w:r>
            <w:r w:rsidR="0027259D">
              <w:rPr>
                <w:color w:val="000000" w:themeColor="text1"/>
              </w:rPr>
              <w:t xml:space="preserve"> questions of a range of </w:t>
            </w:r>
            <w:proofErr w:type="gramStart"/>
            <w:r w:rsidR="0027259D">
              <w:rPr>
                <w:color w:val="000000" w:themeColor="text1"/>
              </w:rPr>
              <w:t>high-order</w:t>
            </w:r>
            <w:proofErr w:type="gramEnd"/>
            <w:r w:rsidR="0027259D">
              <w:rPr>
                <w:color w:val="000000" w:themeColor="text1"/>
              </w:rPr>
              <w:t xml:space="preserve"> thinking skills on this subject to ask learners on the subject of blood. Arrange these into envelopes, placed on the pyramid. This emphasises their challenging nature and must ask for suggestions, </w:t>
            </w:r>
            <w:proofErr w:type="gramStart"/>
            <w:r w:rsidR="0027259D">
              <w:rPr>
                <w:color w:val="000000" w:themeColor="text1"/>
              </w:rPr>
              <w:t>evaluations</w:t>
            </w:r>
            <w:proofErr w:type="gramEnd"/>
            <w:r w:rsidR="0027259D">
              <w:rPr>
                <w:color w:val="000000" w:themeColor="text1"/>
              </w:rPr>
              <w:t xml:space="preserve"> and justifications.</w:t>
            </w:r>
          </w:p>
        </w:tc>
      </w:tr>
      <w:tr w:rsidR="007C071C" w:rsidRPr="004A4E17" w14:paraId="7D49A472" w14:textId="77777777" w:rsidTr="00A8190A">
        <w:tblPrEx>
          <w:tblCellMar>
            <w:top w:w="0" w:type="dxa"/>
            <w:bottom w:w="0" w:type="dxa"/>
          </w:tblCellMar>
        </w:tblPrEx>
        <w:tc>
          <w:tcPr>
            <w:tcW w:w="2127" w:type="dxa"/>
            <w:tcMar>
              <w:top w:w="113" w:type="dxa"/>
              <w:bottom w:w="113" w:type="dxa"/>
            </w:tcMar>
          </w:tcPr>
          <w:p w14:paraId="241DAF85" w14:textId="77777777" w:rsidR="007C071C" w:rsidRDefault="007C071C" w:rsidP="00C43B35">
            <w:pPr>
              <w:pStyle w:val="BodyText"/>
              <w:rPr>
                <w:bCs/>
                <w:lang w:eastAsia="en-GB"/>
              </w:rPr>
            </w:pPr>
            <w:r w:rsidRPr="007C071C">
              <w:rPr>
                <w:bCs/>
                <w:lang w:eastAsia="en-GB"/>
              </w:rPr>
              <w:t>8.2 Transport of oxygen and carbon dioxide</w:t>
            </w:r>
          </w:p>
          <w:p w14:paraId="21E345BA" w14:textId="77777777" w:rsidR="00257705" w:rsidRDefault="00257705" w:rsidP="00257705">
            <w:pPr>
              <w:pStyle w:val="BodyText"/>
              <w:rPr>
                <w:lang w:eastAsia="en-GB"/>
              </w:rPr>
            </w:pPr>
          </w:p>
          <w:p w14:paraId="6194F418" w14:textId="618A16B8" w:rsidR="00257705" w:rsidRPr="004A4E17" w:rsidRDefault="00257705">
            <w:pPr>
              <w:pStyle w:val="BodyText"/>
              <w:rPr>
                <w:lang w:eastAsia="en-GB"/>
              </w:rPr>
            </w:pPr>
            <w:r w:rsidRPr="00305F6E">
              <w:rPr>
                <w:b/>
                <w:bCs/>
                <w:color w:val="E21951"/>
                <w:lang w:eastAsia="en-GB"/>
              </w:rPr>
              <w:t xml:space="preserve">KC5 </w:t>
            </w:r>
          </w:p>
        </w:tc>
        <w:tc>
          <w:tcPr>
            <w:tcW w:w="2835" w:type="dxa"/>
            <w:tcMar>
              <w:top w:w="113" w:type="dxa"/>
              <w:bottom w:w="113" w:type="dxa"/>
            </w:tcMar>
          </w:tcPr>
          <w:p w14:paraId="182530DC" w14:textId="6B1FE664" w:rsidR="00E22672" w:rsidRDefault="006361D6" w:rsidP="007C071C">
            <w:pPr>
              <w:pStyle w:val="BodyText"/>
              <w:rPr>
                <w:lang w:eastAsia="en-GB"/>
              </w:rPr>
            </w:pPr>
            <w:r>
              <w:rPr>
                <w:bCs/>
                <w:lang w:eastAsia="en-GB"/>
              </w:rPr>
              <w:t>8.2.</w:t>
            </w:r>
            <w:r w:rsidR="002D7364">
              <w:rPr>
                <w:lang w:eastAsia="en-GB"/>
              </w:rPr>
              <w:t>1</w:t>
            </w:r>
            <w:r w:rsidR="00BD3EDE">
              <w:rPr>
                <w:lang w:eastAsia="en-GB"/>
              </w:rPr>
              <w:t xml:space="preserve"> </w:t>
            </w:r>
            <w:r w:rsidR="007C071C" w:rsidRPr="00305F6E">
              <w:rPr>
                <w:lang w:eastAsia="en-GB"/>
              </w:rPr>
              <w:t>Describe the role of red blood cells in transporting oxygen and carbon dioxide</w:t>
            </w:r>
            <w:r w:rsidR="00E22672">
              <w:rPr>
                <w:lang w:eastAsia="en-GB"/>
              </w:rPr>
              <w:t xml:space="preserve"> with reference to the roles of:</w:t>
            </w:r>
          </w:p>
          <w:p w14:paraId="2FCC03E8" w14:textId="6A10AB8A" w:rsidR="00E22672" w:rsidRDefault="00E22672" w:rsidP="00305F6E">
            <w:pPr>
              <w:pStyle w:val="Bulletedlist"/>
              <w:rPr>
                <w:lang w:eastAsia="en-GB"/>
              </w:rPr>
            </w:pPr>
            <w:r>
              <w:rPr>
                <w:lang w:eastAsia="en-GB"/>
              </w:rPr>
              <w:t>haemoglobin</w:t>
            </w:r>
          </w:p>
          <w:p w14:paraId="40BE9F77" w14:textId="0A975125" w:rsidR="00E22672" w:rsidRDefault="00E22672" w:rsidP="00305F6E">
            <w:pPr>
              <w:pStyle w:val="Bulletedlist"/>
              <w:rPr>
                <w:lang w:eastAsia="en-GB"/>
              </w:rPr>
            </w:pPr>
            <w:r>
              <w:rPr>
                <w:lang w:eastAsia="en-GB"/>
              </w:rPr>
              <w:t>carbonic anhydrase</w:t>
            </w:r>
          </w:p>
          <w:p w14:paraId="6BF87D4E" w14:textId="633886C6" w:rsidR="00E22672" w:rsidRDefault="00E22672" w:rsidP="00305F6E">
            <w:pPr>
              <w:pStyle w:val="Bulletedlist"/>
              <w:rPr>
                <w:lang w:eastAsia="en-GB"/>
              </w:rPr>
            </w:pPr>
            <w:r>
              <w:rPr>
                <w:lang w:eastAsia="en-GB"/>
              </w:rPr>
              <w:t xml:space="preserve">the formation of </w:t>
            </w:r>
            <w:proofErr w:type="spellStart"/>
            <w:r>
              <w:rPr>
                <w:lang w:eastAsia="en-GB"/>
              </w:rPr>
              <w:t>haemoglobinic</w:t>
            </w:r>
            <w:proofErr w:type="spellEnd"/>
            <w:r>
              <w:rPr>
                <w:lang w:eastAsia="en-GB"/>
              </w:rPr>
              <w:t xml:space="preserve"> acid</w:t>
            </w:r>
          </w:p>
          <w:p w14:paraId="5E863ACE" w14:textId="41D66F7B" w:rsidR="007C071C" w:rsidRPr="00305F6E" w:rsidRDefault="00E22672" w:rsidP="00305F6E">
            <w:pPr>
              <w:pStyle w:val="Bulletedlist"/>
              <w:rPr>
                <w:lang w:eastAsia="en-GB"/>
              </w:rPr>
            </w:pPr>
            <w:r>
              <w:rPr>
                <w:lang w:eastAsia="en-GB"/>
              </w:rPr>
              <w:t>the formation of carbaminohaemoglobin.</w:t>
            </w:r>
          </w:p>
          <w:p w14:paraId="4D66E38D" w14:textId="77777777" w:rsidR="007C071C" w:rsidRPr="00305F6E" w:rsidRDefault="007C071C" w:rsidP="007C071C">
            <w:pPr>
              <w:pStyle w:val="BodyText"/>
              <w:rPr>
                <w:lang w:eastAsia="en-GB"/>
              </w:rPr>
            </w:pPr>
          </w:p>
          <w:p w14:paraId="5E8ACECB" w14:textId="5A7FA3EA" w:rsidR="007C071C" w:rsidRPr="00305F6E" w:rsidRDefault="006361D6" w:rsidP="007C071C">
            <w:pPr>
              <w:pStyle w:val="BodyText"/>
              <w:rPr>
                <w:lang w:eastAsia="en-GB"/>
              </w:rPr>
            </w:pPr>
            <w:r>
              <w:rPr>
                <w:bCs/>
                <w:lang w:eastAsia="en-GB"/>
              </w:rPr>
              <w:t>8.2.</w:t>
            </w:r>
            <w:r w:rsidR="0000394D">
              <w:rPr>
                <w:lang w:eastAsia="en-GB"/>
              </w:rPr>
              <w:t>2</w:t>
            </w:r>
            <w:r w:rsidR="007C071C" w:rsidRPr="00305F6E">
              <w:rPr>
                <w:lang w:eastAsia="en-GB"/>
              </w:rPr>
              <w:t xml:space="preserve"> Describe the chloride shift and explain the importance of the chloride shift.</w:t>
            </w:r>
          </w:p>
          <w:p w14:paraId="3419CF32" w14:textId="77777777" w:rsidR="007C071C" w:rsidRPr="00305F6E" w:rsidRDefault="007C071C" w:rsidP="007C071C">
            <w:pPr>
              <w:pStyle w:val="BodyText"/>
              <w:rPr>
                <w:lang w:eastAsia="en-GB"/>
              </w:rPr>
            </w:pPr>
          </w:p>
          <w:p w14:paraId="0E2C3969" w14:textId="7F9FEAD6" w:rsidR="007C071C" w:rsidRPr="00305F6E" w:rsidRDefault="006361D6" w:rsidP="007C071C">
            <w:pPr>
              <w:pStyle w:val="BodyText"/>
              <w:rPr>
                <w:lang w:eastAsia="en-GB"/>
              </w:rPr>
            </w:pPr>
            <w:r>
              <w:rPr>
                <w:bCs/>
                <w:lang w:eastAsia="en-GB"/>
              </w:rPr>
              <w:lastRenderedPageBreak/>
              <w:t>8.2.</w:t>
            </w:r>
            <w:r w:rsidR="00BD3EDE">
              <w:rPr>
                <w:lang w:eastAsia="en-GB"/>
              </w:rPr>
              <w:t xml:space="preserve">3 </w:t>
            </w:r>
            <w:r w:rsidR="007C071C" w:rsidRPr="00305F6E">
              <w:rPr>
                <w:lang w:eastAsia="en-GB"/>
              </w:rPr>
              <w:t>Describe the role of plasma in the transport of carbon dioxide.</w:t>
            </w:r>
          </w:p>
          <w:p w14:paraId="2BB4E2D6" w14:textId="77777777" w:rsidR="007C071C" w:rsidRPr="00305F6E" w:rsidRDefault="007C071C" w:rsidP="007C071C">
            <w:pPr>
              <w:pStyle w:val="BodyText"/>
              <w:rPr>
                <w:lang w:eastAsia="en-GB"/>
              </w:rPr>
            </w:pPr>
          </w:p>
          <w:p w14:paraId="51A327B1" w14:textId="35010C01" w:rsidR="007C071C" w:rsidRPr="00305F6E" w:rsidRDefault="006361D6" w:rsidP="007C071C">
            <w:pPr>
              <w:pStyle w:val="BodyText"/>
              <w:rPr>
                <w:lang w:eastAsia="en-GB"/>
              </w:rPr>
            </w:pPr>
            <w:r>
              <w:rPr>
                <w:bCs/>
                <w:lang w:eastAsia="en-GB"/>
              </w:rPr>
              <w:t>8.2.</w:t>
            </w:r>
            <w:r w:rsidR="00BD3EDE">
              <w:rPr>
                <w:lang w:eastAsia="en-GB"/>
              </w:rPr>
              <w:t>4</w:t>
            </w:r>
            <w:r w:rsidR="007C071C" w:rsidRPr="00305F6E">
              <w:rPr>
                <w:lang w:eastAsia="en-GB"/>
              </w:rPr>
              <w:t xml:space="preserve"> Describe and explain the oxygen dissociation curve of adult haemoglobin.</w:t>
            </w:r>
          </w:p>
          <w:p w14:paraId="376D8F49" w14:textId="77777777" w:rsidR="007C071C" w:rsidRPr="00305F6E" w:rsidRDefault="007C071C" w:rsidP="007C071C">
            <w:pPr>
              <w:pStyle w:val="BodyText"/>
              <w:rPr>
                <w:lang w:eastAsia="en-GB"/>
              </w:rPr>
            </w:pPr>
          </w:p>
          <w:p w14:paraId="7B369421" w14:textId="04364A60" w:rsidR="007C071C" w:rsidRPr="00305F6E" w:rsidRDefault="006361D6" w:rsidP="007C071C">
            <w:pPr>
              <w:pStyle w:val="BodyText"/>
              <w:rPr>
                <w:lang w:eastAsia="en-GB"/>
              </w:rPr>
            </w:pPr>
            <w:r>
              <w:rPr>
                <w:bCs/>
                <w:lang w:eastAsia="en-GB"/>
              </w:rPr>
              <w:t>8.2.</w:t>
            </w:r>
            <w:r w:rsidR="0000394D">
              <w:rPr>
                <w:lang w:eastAsia="en-GB"/>
              </w:rPr>
              <w:t>5</w:t>
            </w:r>
            <w:r w:rsidR="007C071C" w:rsidRPr="00305F6E">
              <w:rPr>
                <w:lang w:eastAsia="en-GB"/>
              </w:rPr>
              <w:t xml:space="preserve"> Explain the importance of the oxygen dissociation curve at partial pressures of oxygen in the lungs and in respiring tissues.</w:t>
            </w:r>
          </w:p>
          <w:p w14:paraId="6212F959" w14:textId="77777777" w:rsidR="007C071C" w:rsidRPr="00305F6E" w:rsidRDefault="007C071C" w:rsidP="007C071C">
            <w:pPr>
              <w:pStyle w:val="BodyText"/>
              <w:rPr>
                <w:lang w:eastAsia="en-GB"/>
              </w:rPr>
            </w:pPr>
          </w:p>
          <w:p w14:paraId="05C87EFA" w14:textId="0FEAE3BA" w:rsidR="007C071C" w:rsidRPr="00305F6E" w:rsidRDefault="006361D6" w:rsidP="007C071C">
            <w:pPr>
              <w:pStyle w:val="BodyText"/>
              <w:rPr>
                <w:lang w:eastAsia="en-GB"/>
              </w:rPr>
            </w:pPr>
            <w:r>
              <w:rPr>
                <w:bCs/>
                <w:lang w:eastAsia="en-GB"/>
              </w:rPr>
              <w:t>8.2.</w:t>
            </w:r>
            <w:r w:rsidR="002D7364">
              <w:rPr>
                <w:lang w:eastAsia="en-GB"/>
              </w:rPr>
              <w:t>6</w:t>
            </w:r>
            <w:r w:rsidR="00BD3EDE">
              <w:rPr>
                <w:lang w:eastAsia="en-GB"/>
              </w:rPr>
              <w:t xml:space="preserve"> </w:t>
            </w:r>
            <w:r w:rsidR="007C071C" w:rsidRPr="00305F6E">
              <w:rPr>
                <w:lang w:eastAsia="en-GB"/>
              </w:rPr>
              <w:t>Describe the Bohr shift and explain the importance of the Bohr shift.</w:t>
            </w:r>
          </w:p>
        </w:tc>
        <w:tc>
          <w:tcPr>
            <w:tcW w:w="9639" w:type="dxa"/>
            <w:tcMar>
              <w:top w:w="113" w:type="dxa"/>
              <w:bottom w:w="113" w:type="dxa"/>
            </w:tcMar>
          </w:tcPr>
          <w:p w14:paraId="75878968" w14:textId="0CC6D94C" w:rsidR="007C071C" w:rsidRDefault="00A438E6" w:rsidP="00C43B35">
            <w:pPr>
              <w:pStyle w:val="BodyText"/>
              <w:rPr>
                <w:color w:val="000000" w:themeColor="text1"/>
              </w:rPr>
            </w:pPr>
            <w:r>
              <w:rPr>
                <w:lang w:eastAsia="en-GB"/>
              </w:rPr>
              <w:lastRenderedPageBreak/>
              <w:t xml:space="preserve">Provide context at the beginning of this topic to help </w:t>
            </w:r>
            <w:r w:rsidR="00A90C97">
              <w:rPr>
                <w:lang w:eastAsia="en-GB"/>
              </w:rPr>
              <w:t>learners</w:t>
            </w:r>
            <w:r>
              <w:rPr>
                <w:lang w:eastAsia="en-GB"/>
              </w:rPr>
              <w:t xml:space="preserve"> appreciate its importance</w:t>
            </w:r>
            <w:r w:rsidR="006D530F">
              <w:rPr>
                <w:lang w:eastAsia="en-GB"/>
              </w:rPr>
              <w:t xml:space="preserve">. </w:t>
            </w:r>
            <w:r w:rsidR="006D530F">
              <w:rPr>
                <w:color w:val="000000" w:themeColor="text1"/>
              </w:rPr>
              <w:t>For example, s</w:t>
            </w:r>
            <w:r w:rsidR="006D530F" w:rsidRPr="003F49BD">
              <w:rPr>
                <w:color w:val="000000" w:themeColor="text1"/>
              </w:rPr>
              <w:t>how a video clip of mou</w:t>
            </w:r>
            <w:r>
              <w:rPr>
                <w:color w:val="000000" w:themeColor="text1"/>
              </w:rPr>
              <w:t>ntaineers using oxygen cylinders</w:t>
            </w:r>
            <w:r w:rsidR="006D530F" w:rsidRPr="003F49BD">
              <w:rPr>
                <w:color w:val="000000" w:themeColor="text1"/>
              </w:rPr>
              <w:t xml:space="preserve">. Use this </w:t>
            </w:r>
            <w:r>
              <w:rPr>
                <w:color w:val="000000" w:themeColor="text1"/>
              </w:rPr>
              <w:t>information</w:t>
            </w:r>
            <w:r w:rsidR="006D530F" w:rsidRPr="003F49BD">
              <w:rPr>
                <w:color w:val="000000" w:themeColor="text1"/>
              </w:rPr>
              <w:t xml:space="preserve"> to revise the reasons why cells need oxygen, and why carbon dioxide </w:t>
            </w:r>
            <w:r w:rsidR="006D530F">
              <w:rPr>
                <w:color w:val="000000" w:themeColor="text1"/>
              </w:rPr>
              <w:t>must</w:t>
            </w:r>
            <w:r w:rsidR="006D530F" w:rsidRPr="003F49BD">
              <w:rPr>
                <w:color w:val="000000" w:themeColor="text1"/>
              </w:rPr>
              <w:t xml:space="preserve"> be removed from tissues</w:t>
            </w:r>
            <w:r w:rsidR="006D530F">
              <w:rPr>
                <w:color w:val="000000" w:themeColor="text1"/>
              </w:rPr>
              <w:t xml:space="preserve">. Develop understanding by asking further questions, such as ‘What is the purpose of a red blood cell?’ </w:t>
            </w:r>
            <w:r w:rsidRPr="00A438E6">
              <w:rPr>
                <w:b/>
                <w:color w:val="000000" w:themeColor="text1"/>
              </w:rPr>
              <w:t>(F)</w:t>
            </w:r>
          </w:p>
          <w:p w14:paraId="6BAF4A0C" w14:textId="77777777" w:rsidR="006D530F" w:rsidRDefault="006D530F" w:rsidP="00C43B35">
            <w:pPr>
              <w:pStyle w:val="BodyText"/>
              <w:rPr>
                <w:color w:val="000000" w:themeColor="text1"/>
              </w:rPr>
            </w:pPr>
          </w:p>
          <w:p w14:paraId="1E39622D" w14:textId="25BCFD3F" w:rsidR="00650457" w:rsidRDefault="000B79CB" w:rsidP="00C43B35">
            <w:pPr>
              <w:pStyle w:val="BodyText"/>
              <w:rPr>
                <w:lang w:eastAsia="en-GB"/>
              </w:rPr>
            </w:pPr>
            <w:r>
              <w:rPr>
                <w:color w:val="000000" w:themeColor="text1"/>
              </w:rPr>
              <w:t>Learners</w:t>
            </w:r>
            <w:r w:rsidRPr="00522F8B">
              <w:rPr>
                <w:color w:val="000000" w:themeColor="text1"/>
              </w:rPr>
              <w:t xml:space="preserve"> </w:t>
            </w:r>
            <w:r w:rsidR="0027259D">
              <w:rPr>
                <w:lang w:eastAsia="en-GB"/>
              </w:rPr>
              <w:t>draw a large chalk diagram of the oxygen dissociation curve on the school playground</w:t>
            </w:r>
            <w:r w:rsidR="00FD72B7">
              <w:rPr>
                <w:lang w:eastAsia="en-GB"/>
              </w:rPr>
              <w:t>, or t</w:t>
            </w:r>
            <w:r w:rsidR="00A438E6">
              <w:rPr>
                <w:lang w:eastAsia="en-GB"/>
              </w:rPr>
              <w:t xml:space="preserve">hey may each draw their own diagram. </w:t>
            </w:r>
            <w:r w:rsidR="0027259D">
              <w:rPr>
                <w:lang w:eastAsia="en-GB"/>
              </w:rPr>
              <w:t xml:space="preserve">When </w:t>
            </w:r>
            <w:r w:rsidR="00A90C97">
              <w:rPr>
                <w:lang w:eastAsia="en-GB"/>
              </w:rPr>
              <w:t>you</w:t>
            </w:r>
            <w:r w:rsidR="0027259D">
              <w:rPr>
                <w:lang w:eastAsia="en-GB"/>
              </w:rPr>
              <w:t xml:space="preserve"> call out a specific scenario, learners </w:t>
            </w:r>
            <w:r w:rsidR="00A90C97">
              <w:rPr>
                <w:lang w:eastAsia="en-GB"/>
              </w:rPr>
              <w:t>should</w:t>
            </w:r>
            <w:r w:rsidR="0027259D">
              <w:rPr>
                <w:lang w:eastAsia="en-GB"/>
              </w:rPr>
              <w:t xml:space="preserve"> ‘jump’ to </w:t>
            </w:r>
            <w:r w:rsidR="000A3150">
              <w:rPr>
                <w:lang w:eastAsia="en-GB"/>
              </w:rPr>
              <w:t>either the left or the right</w:t>
            </w:r>
            <w:r w:rsidR="0027259D">
              <w:rPr>
                <w:lang w:eastAsia="en-GB"/>
              </w:rPr>
              <w:t xml:space="preserve"> side </w:t>
            </w:r>
            <w:r w:rsidR="00A90C97">
              <w:rPr>
                <w:lang w:eastAsia="en-GB"/>
              </w:rPr>
              <w:t>of</w:t>
            </w:r>
            <w:r w:rsidR="0027259D">
              <w:rPr>
                <w:lang w:eastAsia="en-GB"/>
              </w:rPr>
              <w:t xml:space="preserve"> the curve. </w:t>
            </w:r>
            <w:r w:rsidR="00A90C97">
              <w:rPr>
                <w:lang w:eastAsia="en-GB"/>
              </w:rPr>
              <w:t>Scenarios</w:t>
            </w:r>
            <w:r w:rsidR="0027259D">
              <w:rPr>
                <w:lang w:eastAsia="en-GB"/>
              </w:rPr>
              <w:t xml:space="preserve"> include ‘</w:t>
            </w:r>
            <w:r w:rsidR="00FD72B7">
              <w:rPr>
                <w:lang w:eastAsia="en-GB"/>
              </w:rPr>
              <w:t>W</w:t>
            </w:r>
            <w:r w:rsidR="0027259D">
              <w:rPr>
                <w:lang w:eastAsia="en-GB"/>
              </w:rPr>
              <w:t xml:space="preserve">hat </w:t>
            </w:r>
            <w:r w:rsidR="00A441A5">
              <w:rPr>
                <w:lang w:eastAsia="en-GB"/>
              </w:rPr>
              <w:t xml:space="preserve">happens if </w:t>
            </w:r>
            <w:proofErr w:type="spellStart"/>
            <w:r w:rsidR="00A441A5">
              <w:rPr>
                <w:lang w:eastAsia="en-GB"/>
              </w:rPr>
              <w:t>fetal</w:t>
            </w:r>
            <w:proofErr w:type="spellEnd"/>
            <w:r w:rsidR="00A441A5">
              <w:rPr>
                <w:lang w:eastAsia="en-GB"/>
              </w:rPr>
              <w:t xml:space="preserve"> haemoglobin replaces adult</w:t>
            </w:r>
            <w:r w:rsidR="0027259D">
              <w:rPr>
                <w:lang w:eastAsia="en-GB"/>
              </w:rPr>
              <w:t>?’</w:t>
            </w:r>
            <w:r w:rsidR="00A441A5">
              <w:rPr>
                <w:lang w:eastAsia="en-GB"/>
              </w:rPr>
              <w:t xml:space="preserve"> and ‘</w:t>
            </w:r>
            <w:r w:rsidR="00FD72B7">
              <w:rPr>
                <w:lang w:eastAsia="en-GB"/>
              </w:rPr>
              <w:t>W</w:t>
            </w:r>
            <w:r w:rsidR="00A441A5">
              <w:rPr>
                <w:lang w:eastAsia="en-GB"/>
              </w:rPr>
              <w:t>hat happens if the pH of the blood decreases?’</w:t>
            </w:r>
            <w:r w:rsidR="00A438E6">
              <w:rPr>
                <w:lang w:eastAsia="en-GB"/>
              </w:rPr>
              <w:t xml:space="preserve"> Use this exercise to identify and</w:t>
            </w:r>
            <w:r w:rsidR="00A441A5">
              <w:rPr>
                <w:lang w:eastAsia="en-GB"/>
              </w:rPr>
              <w:t>, by repeating scenario</w:t>
            </w:r>
            <w:r w:rsidR="00FD72B7">
              <w:rPr>
                <w:lang w:eastAsia="en-GB"/>
              </w:rPr>
              <w:t>s</w:t>
            </w:r>
            <w:r w:rsidR="00A441A5">
              <w:rPr>
                <w:lang w:eastAsia="en-GB"/>
              </w:rPr>
              <w:t>,</w:t>
            </w:r>
            <w:r w:rsidR="00A438E6">
              <w:rPr>
                <w:lang w:eastAsia="en-GB"/>
              </w:rPr>
              <w:t xml:space="preserve"> correct misconceptions. </w:t>
            </w:r>
            <w:r w:rsidR="00A438E6" w:rsidRPr="00A438E6">
              <w:rPr>
                <w:b/>
                <w:lang w:eastAsia="en-GB"/>
              </w:rPr>
              <w:t>(F)</w:t>
            </w:r>
          </w:p>
          <w:p w14:paraId="1A780861" w14:textId="77777777" w:rsidR="00650457" w:rsidRDefault="00650457" w:rsidP="00C43B35">
            <w:pPr>
              <w:pStyle w:val="BodyText"/>
              <w:rPr>
                <w:lang w:eastAsia="en-GB"/>
              </w:rPr>
            </w:pPr>
          </w:p>
          <w:p w14:paraId="03AEE4C1" w14:textId="5E4C20EB" w:rsidR="006D530F" w:rsidRDefault="00AA1E7A" w:rsidP="00C43B35">
            <w:pPr>
              <w:pStyle w:val="BodyText"/>
              <w:rPr>
                <w:lang w:eastAsia="en-GB"/>
              </w:rPr>
            </w:pPr>
            <w:r w:rsidRPr="00AA1E7A">
              <w:rPr>
                <w:lang w:eastAsia="en-GB"/>
              </w:rPr>
              <w:t xml:space="preserve">Learners </w:t>
            </w:r>
            <w:r w:rsidR="00EC4CC5">
              <w:rPr>
                <w:lang w:eastAsia="en-GB"/>
              </w:rPr>
              <w:t xml:space="preserve">produce </w:t>
            </w:r>
            <w:r w:rsidRPr="00AA1E7A">
              <w:rPr>
                <w:lang w:eastAsia="en-GB"/>
              </w:rPr>
              <w:t xml:space="preserve">a time-lapse video </w:t>
            </w:r>
            <w:r w:rsidR="00EC4CC5">
              <w:rPr>
                <w:lang w:eastAsia="en-GB"/>
              </w:rPr>
              <w:t>using</w:t>
            </w:r>
            <w:r w:rsidR="007664E9">
              <w:rPr>
                <w:lang w:eastAsia="en-GB"/>
              </w:rPr>
              <w:t>, for example,</w:t>
            </w:r>
            <w:r w:rsidR="00EC4CC5">
              <w:rPr>
                <w:lang w:eastAsia="en-GB"/>
              </w:rPr>
              <w:t xml:space="preserve"> </w:t>
            </w:r>
            <w:r w:rsidR="007664E9">
              <w:rPr>
                <w:lang w:eastAsia="en-GB"/>
              </w:rPr>
              <w:t xml:space="preserve">a </w:t>
            </w:r>
            <w:r w:rsidR="00EC4CC5">
              <w:rPr>
                <w:lang w:eastAsia="en-GB"/>
              </w:rPr>
              <w:t xml:space="preserve">mobile phone </w:t>
            </w:r>
            <w:r w:rsidRPr="00AA1E7A">
              <w:rPr>
                <w:lang w:eastAsia="en-GB"/>
              </w:rPr>
              <w:t xml:space="preserve">that shows how </w:t>
            </w:r>
            <w:r w:rsidR="00EC4CC5">
              <w:rPr>
                <w:lang w:eastAsia="en-GB"/>
              </w:rPr>
              <w:t xml:space="preserve">a </w:t>
            </w:r>
            <w:r w:rsidRPr="00AA1E7A">
              <w:rPr>
                <w:lang w:eastAsia="en-GB"/>
              </w:rPr>
              <w:t>model of haemoglobin</w:t>
            </w:r>
            <w:r w:rsidR="00EC4CC5">
              <w:rPr>
                <w:lang w:eastAsia="en-GB"/>
              </w:rPr>
              <w:t xml:space="preserve"> (built with modelling clay)</w:t>
            </w:r>
            <w:r w:rsidRPr="00AA1E7A">
              <w:rPr>
                <w:lang w:eastAsia="en-GB"/>
              </w:rPr>
              <w:t xml:space="preserve"> undergoes conformational changes as it circulates around the body. To extend the activity, place the model on top of an image of an individual doing intense physical activity, and use this to explain how haemoglobin tends to release some of its oxygen when carbon dioxide concentration is high – the Bohr effect. This activity makes the mechanism of oxygen transport by haemoglobin much more memorable</w:t>
            </w:r>
            <w:r>
              <w:rPr>
                <w:lang w:eastAsia="en-GB"/>
              </w:rPr>
              <w:t>.</w:t>
            </w:r>
            <w:r w:rsidR="00A438E6">
              <w:rPr>
                <w:lang w:eastAsia="en-GB"/>
              </w:rPr>
              <w:t xml:space="preserve"> </w:t>
            </w:r>
            <w:r w:rsidR="00A438E6" w:rsidRPr="00A438E6">
              <w:rPr>
                <w:b/>
                <w:lang w:eastAsia="en-GB"/>
              </w:rPr>
              <w:t>(I)</w:t>
            </w:r>
          </w:p>
          <w:p w14:paraId="6072281B" w14:textId="77777777" w:rsidR="00EE69F1" w:rsidRDefault="00EE69F1" w:rsidP="00C43B35">
            <w:pPr>
              <w:pStyle w:val="BodyText"/>
              <w:rPr>
                <w:color w:val="000000" w:themeColor="text1"/>
              </w:rPr>
            </w:pPr>
          </w:p>
          <w:p w14:paraId="4B56F57B" w14:textId="7AB055FE" w:rsidR="00EE69F1" w:rsidRDefault="00EE69F1" w:rsidP="00C43B35">
            <w:pPr>
              <w:pStyle w:val="BodyText"/>
              <w:rPr>
                <w:b/>
                <w:color w:val="000000" w:themeColor="text1"/>
              </w:rPr>
            </w:pPr>
            <w:r w:rsidRPr="00E11260">
              <w:rPr>
                <w:color w:val="000000" w:themeColor="text1"/>
              </w:rPr>
              <w:lastRenderedPageBreak/>
              <w:t xml:space="preserve">Learners produce a series of flash cards that have </w:t>
            </w:r>
            <w:r>
              <w:rPr>
                <w:color w:val="000000" w:themeColor="text1"/>
              </w:rPr>
              <w:t>a key term from these topics</w:t>
            </w:r>
            <w:r w:rsidRPr="00E11260">
              <w:rPr>
                <w:color w:val="000000" w:themeColor="text1"/>
              </w:rPr>
              <w:t xml:space="preserve"> on one side, </w:t>
            </w:r>
            <w:r>
              <w:rPr>
                <w:color w:val="000000" w:themeColor="text1"/>
              </w:rPr>
              <w:t>and the definition on the other. They challenge their peers to provide the term or the definition when one side of the card is displayed on the desk.</w:t>
            </w:r>
            <w:r w:rsidR="00411A42">
              <w:rPr>
                <w:color w:val="000000" w:themeColor="text1"/>
              </w:rPr>
              <w:t xml:space="preserve"> Good examples would be the Bohr effect and the chloride shift.</w:t>
            </w:r>
            <w:r>
              <w:rPr>
                <w:color w:val="000000" w:themeColor="text1"/>
              </w:rPr>
              <w:t xml:space="preserve"> </w:t>
            </w:r>
            <w:r w:rsidRPr="00EE69F1">
              <w:rPr>
                <w:b/>
                <w:color w:val="000000" w:themeColor="text1"/>
              </w:rPr>
              <w:t>(F)</w:t>
            </w:r>
          </w:p>
          <w:p w14:paraId="62145968" w14:textId="77777777" w:rsidR="00A438E6" w:rsidRDefault="00A438E6" w:rsidP="00C43B35">
            <w:pPr>
              <w:pStyle w:val="BodyText"/>
              <w:rPr>
                <w:b/>
                <w:color w:val="000000" w:themeColor="text1"/>
              </w:rPr>
            </w:pPr>
          </w:p>
          <w:p w14:paraId="77BBDE3C" w14:textId="2997B8B4" w:rsidR="00A438E6" w:rsidRPr="00A438E6" w:rsidRDefault="00A438E6" w:rsidP="00C43B35">
            <w:pPr>
              <w:pStyle w:val="BodyText"/>
              <w:rPr>
                <w:color w:val="000000" w:themeColor="text1"/>
              </w:rPr>
            </w:pPr>
            <w:r w:rsidRPr="00AA1E7A">
              <w:rPr>
                <w:b/>
                <w:lang w:eastAsia="en-GB"/>
              </w:rPr>
              <w:t xml:space="preserve">Extension </w:t>
            </w:r>
            <w:r w:rsidR="002A3632">
              <w:rPr>
                <w:b/>
                <w:lang w:eastAsia="en-GB"/>
              </w:rPr>
              <w:t>a</w:t>
            </w:r>
            <w:r w:rsidRPr="00AA1E7A">
              <w:rPr>
                <w:b/>
                <w:lang w:eastAsia="en-GB"/>
              </w:rPr>
              <w:t>ctivity</w:t>
            </w:r>
            <w:r>
              <w:rPr>
                <w:lang w:eastAsia="en-GB"/>
              </w:rPr>
              <w:t xml:space="preserve">: </w:t>
            </w:r>
            <w:r w:rsidRPr="007E6746">
              <w:rPr>
                <w:color w:val="000000" w:themeColor="text1"/>
              </w:rPr>
              <w:t xml:space="preserve">Construct an oxygen dissociation curve for </w:t>
            </w:r>
            <w:r>
              <w:rPr>
                <w:color w:val="000000" w:themeColor="text1"/>
              </w:rPr>
              <w:t>a variety of organisms other than humans.</w:t>
            </w:r>
          </w:p>
        </w:tc>
      </w:tr>
      <w:tr w:rsidR="006A643E" w:rsidRPr="004A4E17" w14:paraId="1C23504D" w14:textId="77777777" w:rsidTr="00A8190A">
        <w:tblPrEx>
          <w:tblCellMar>
            <w:top w:w="0" w:type="dxa"/>
            <w:bottom w:w="0" w:type="dxa"/>
          </w:tblCellMar>
        </w:tblPrEx>
        <w:tc>
          <w:tcPr>
            <w:tcW w:w="2127" w:type="dxa"/>
            <w:tcMar>
              <w:top w:w="113" w:type="dxa"/>
              <w:bottom w:w="113" w:type="dxa"/>
            </w:tcMar>
          </w:tcPr>
          <w:p w14:paraId="6C7E5DB9" w14:textId="77777777" w:rsidR="00793115" w:rsidRDefault="007C071C" w:rsidP="00995E28">
            <w:pPr>
              <w:pStyle w:val="BodyText"/>
              <w:rPr>
                <w:bCs/>
                <w:lang w:eastAsia="en-GB"/>
              </w:rPr>
            </w:pPr>
            <w:r w:rsidRPr="007C071C">
              <w:rPr>
                <w:bCs/>
                <w:lang w:eastAsia="en-GB"/>
              </w:rPr>
              <w:lastRenderedPageBreak/>
              <w:t>8.3 The heart</w:t>
            </w:r>
          </w:p>
          <w:p w14:paraId="608B8FE8" w14:textId="77777777" w:rsidR="00793115" w:rsidRDefault="00793115" w:rsidP="00995E28">
            <w:pPr>
              <w:pStyle w:val="BodyText"/>
              <w:rPr>
                <w:bCs/>
                <w:lang w:eastAsia="en-GB"/>
              </w:rPr>
            </w:pPr>
          </w:p>
          <w:p w14:paraId="7DBD9451" w14:textId="2B5A6F62" w:rsidR="006A643E" w:rsidRPr="004A4E17" w:rsidRDefault="00793115" w:rsidP="00995E28">
            <w:pPr>
              <w:pStyle w:val="BodyText"/>
              <w:rPr>
                <w:lang w:eastAsia="en-GB"/>
              </w:rPr>
            </w:pPr>
            <w:r w:rsidRPr="00305F6E">
              <w:rPr>
                <w:b/>
                <w:bCs/>
                <w:color w:val="E21951"/>
                <w:lang w:eastAsia="en-GB"/>
              </w:rPr>
              <w:t>KC</w:t>
            </w:r>
            <w:r>
              <w:rPr>
                <w:b/>
                <w:bCs/>
                <w:color w:val="E21951"/>
                <w:lang w:eastAsia="en-GB"/>
              </w:rPr>
              <w:t>6</w:t>
            </w:r>
          </w:p>
        </w:tc>
        <w:tc>
          <w:tcPr>
            <w:tcW w:w="2835" w:type="dxa"/>
            <w:tcMar>
              <w:top w:w="113" w:type="dxa"/>
              <w:bottom w:w="113" w:type="dxa"/>
            </w:tcMar>
          </w:tcPr>
          <w:p w14:paraId="24353D14" w14:textId="548EEB56" w:rsidR="007C071C" w:rsidRPr="00305F6E" w:rsidRDefault="006361D6" w:rsidP="007C071C">
            <w:pPr>
              <w:pStyle w:val="BodyText"/>
              <w:rPr>
                <w:lang w:eastAsia="en-GB"/>
              </w:rPr>
            </w:pPr>
            <w:r>
              <w:rPr>
                <w:bCs/>
                <w:lang w:eastAsia="en-GB"/>
              </w:rPr>
              <w:t>8.3.</w:t>
            </w:r>
            <w:r w:rsidR="002D7364">
              <w:rPr>
                <w:lang w:eastAsia="en-GB"/>
              </w:rPr>
              <w:t>1</w:t>
            </w:r>
            <w:r w:rsidR="00BD3EDE">
              <w:rPr>
                <w:lang w:eastAsia="en-GB"/>
              </w:rPr>
              <w:t xml:space="preserve"> </w:t>
            </w:r>
            <w:r w:rsidR="007C071C" w:rsidRPr="00305F6E">
              <w:rPr>
                <w:lang w:eastAsia="en-GB"/>
              </w:rPr>
              <w:t>Describe the external and internal structure of the mammalian heart.</w:t>
            </w:r>
          </w:p>
          <w:p w14:paraId="1A0CBF4F" w14:textId="77777777" w:rsidR="007C071C" w:rsidRPr="00305F6E" w:rsidRDefault="007C071C" w:rsidP="007C071C">
            <w:pPr>
              <w:pStyle w:val="BodyText"/>
              <w:rPr>
                <w:lang w:eastAsia="en-GB"/>
              </w:rPr>
            </w:pPr>
          </w:p>
          <w:p w14:paraId="585D0DC1" w14:textId="09E735EF" w:rsidR="007C071C" w:rsidRPr="00305F6E" w:rsidRDefault="006361D6" w:rsidP="007C071C">
            <w:pPr>
              <w:pStyle w:val="BodyText"/>
              <w:rPr>
                <w:lang w:eastAsia="en-GB"/>
              </w:rPr>
            </w:pPr>
            <w:r>
              <w:rPr>
                <w:bCs/>
                <w:lang w:eastAsia="en-GB"/>
              </w:rPr>
              <w:t>8.3.</w:t>
            </w:r>
            <w:r w:rsidR="0000394D">
              <w:rPr>
                <w:lang w:eastAsia="en-GB"/>
              </w:rPr>
              <w:t>2</w:t>
            </w:r>
            <w:r w:rsidR="007C071C" w:rsidRPr="00305F6E">
              <w:rPr>
                <w:lang w:eastAsia="en-GB"/>
              </w:rPr>
              <w:t xml:space="preserve"> Explain the differences in the thickness of the walls of the:</w:t>
            </w:r>
          </w:p>
          <w:p w14:paraId="04E57A89" w14:textId="060CD6B0" w:rsidR="007C071C" w:rsidRPr="00305F6E" w:rsidRDefault="007C071C" w:rsidP="00305F6E">
            <w:pPr>
              <w:pStyle w:val="Bulletedlist"/>
              <w:rPr>
                <w:lang w:eastAsia="en-GB"/>
              </w:rPr>
            </w:pPr>
            <w:r w:rsidRPr="00305F6E">
              <w:rPr>
                <w:lang w:eastAsia="en-GB"/>
              </w:rPr>
              <w:t>atria and ventricles</w:t>
            </w:r>
          </w:p>
          <w:p w14:paraId="729A8FF1" w14:textId="3594CEA4" w:rsidR="007C071C" w:rsidRPr="00305F6E" w:rsidRDefault="007C071C" w:rsidP="00305F6E">
            <w:pPr>
              <w:pStyle w:val="Bulletedlist"/>
              <w:rPr>
                <w:lang w:eastAsia="en-GB"/>
              </w:rPr>
            </w:pPr>
            <w:r w:rsidRPr="00305F6E">
              <w:rPr>
                <w:lang w:eastAsia="en-GB"/>
              </w:rPr>
              <w:t>left ventricle and right ventricle</w:t>
            </w:r>
            <w:r w:rsidR="00E963EF">
              <w:rPr>
                <w:lang w:eastAsia="en-GB"/>
              </w:rPr>
              <w:t>.</w:t>
            </w:r>
          </w:p>
          <w:p w14:paraId="203221CA" w14:textId="77777777" w:rsidR="007C071C" w:rsidRPr="00305F6E" w:rsidRDefault="007C071C" w:rsidP="007C071C">
            <w:pPr>
              <w:pStyle w:val="BodyText"/>
              <w:rPr>
                <w:lang w:eastAsia="en-GB"/>
              </w:rPr>
            </w:pPr>
          </w:p>
          <w:p w14:paraId="2E90F6E7" w14:textId="2630ED26" w:rsidR="007C071C" w:rsidRPr="00305F6E" w:rsidRDefault="006361D6" w:rsidP="007C071C">
            <w:pPr>
              <w:pStyle w:val="BodyText"/>
              <w:rPr>
                <w:lang w:eastAsia="en-GB"/>
              </w:rPr>
            </w:pPr>
            <w:r>
              <w:rPr>
                <w:bCs/>
                <w:lang w:eastAsia="en-GB"/>
              </w:rPr>
              <w:t>8.3.</w:t>
            </w:r>
            <w:r w:rsidR="00BD3EDE">
              <w:rPr>
                <w:lang w:eastAsia="en-GB"/>
              </w:rPr>
              <w:t xml:space="preserve">3 </w:t>
            </w:r>
            <w:r w:rsidR="007C071C" w:rsidRPr="00305F6E">
              <w:rPr>
                <w:lang w:eastAsia="en-GB"/>
              </w:rPr>
              <w:t>Describe the cardiac cycle, with reference to the relationship between blood pressure changes during systole and diastole and the opening and closing of valves.</w:t>
            </w:r>
          </w:p>
          <w:p w14:paraId="33C2F44A" w14:textId="77777777" w:rsidR="007C071C" w:rsidRPr="00305F6E" w:rsidRDefault="007C071C" w:rsidP="007C071C">
            <w:pPr>
              <w:pStyle w:val="BodyText"/>
              <w:rPr>
                <w:lang w:eastAsia="en-GB"/>
              </w:rPr>
            </w:pPr>
          </w:p>
          <w:p w14:paraId="4C2E0ADF" w14:textId="3E068B2B" w:rsidR="006A643E" w:rsidRPr="00305F6E" w:rsidRDefault="006361D6" w:rsidP="007C071C">
            <w:pPr>
              <w:pStyle w:val="BodyText"/>
              <w:rPr>
                <w:lang w:eastAsia="en-GB"/>
              </w:rPr>
            </w:pPr>
            <w:r>
              <w:rPr>
                <w:bCs/>
                <w:lang w:eastAsia="en-GB"/>
              </w:rPr>
              <w:lastRenderedPageBreak/>
              <w:t>8.3.</w:t>
            </w:r>
            <w:r w:rsidR="00BD3EDE">
              <w:rPr>
                <w:lang w:eastAsia="en-GB"/>
              </w:rPr>
              <w:t>4</w:t>
            </w:r>
            <w:r w:rsidR="007C071C" w:rsidRPr="00305F6E">
              <w:rPr>
                <w:lang w:eastAsia="en-GB"/>
              </w:rPr>
              <w:t xml:space="preserve"> Explain the roles of the sinoatrial node, the atrioventricular node and the </w:t>
            </w:r>
            <w:proofErr w:type="spellStart"/>
            <w:r w:rsidR="007C071C" w:rsidRPr="00305F6E">
              <w:rPr>
                <w:lang w:eastAsia="en-GB"/>
              </w:rPr>
              <w:t>Purkyne</w:t>
            </w:r>
            <w:proofErr w:type="spellEnd"/>
            <w:r w:rsidR="007C071C" w:rsidRPr="00305F6E">
              <w:rPr>
                <w:lang w:eastAsia="en-GB"/>
              </w:rPr>
              <w:t xml:space="preserve"> tissue in the cardiac cycle (knowledge of nervous and hormonal control is not expected).</w:t>
            </w:r>
          </w:p>
        </w:tc>
        <w:tc>
          <w:tcPr>
            <w:tcW w:w="9639" w:type="dxa"/>
            <w:tcMar>
              <w:top w:w="113" w:type="dxa"/>
              <w:bottom w:w="113" w:type="dxa"/>
            </w:tcMar>
          </w:tcPr>
          <w:p w14:paraId="2A814EB1" w14:textId="7292D0EA" w:rsidR="007A44B6" w:rsidRDefault="007872B5" w:rsidP="00F97B2C">
            <w:pPr>
              <w:pStyle w:val="BodyText"/>
              <w:rPr>
                <w:lang w:eastAsia="en-GB"/>
              </w:rPr>
            </w:pPr>
            <w:r>
              <w:rPr>
                <w:lang w:eastAsia="en-GB"/>
              </w:rPr>
              <w:lastRenderedPageBreak/>
              <w:t>Review learners’ prior knowledge of the structure and function of the heart by asking them to construct</w:t>
            </w:r>
            <w:r w:rsidR="00F97B2C">
              <w:rPr>
                <w:lang w:eastAsia="en-GB"/>
              </w:rPr>
              <w:t xml:space="preserve"> a</w:t>
            </w:r>
            <w:r w:rsidR="007A44B6" w:rsidRPr="007A44B6">
              <w:rPr>
                <w:lang w:eastAsia="en-GB"/>
              </w:rPr>
              <w:t xml:space="preserve"> dichotomous key </w:t>
            </w:r>
            <w:r>
              <w:rPr>
                <w:lang w:eastAsia="en-GB"/>
              </w:rPr>
              <w:t>to</w:t>
            </w:r>
            <w:r w:rsidR="007A44B6" w:rsidRPr="007A44B6">
              <w:rPr>
                <w:lang w:eastAsia="en-GB"/>
              </w:rPr>
              <w:t xml:space="preserve"> differentiate between the different chambers</w:t>
            </w:r>
            <w:r w:rsidR="00F97B2C">
              <w:rPr>
                <w:lang w:eastAsia="en-GB"/>
              </w:rPr>
              <w:t>/valves</w:t>
            </w:r>
            <w:r w:rsidR="007A44B6" w:rsidRPr="007A44B6">
              <w:rPr>
                <w:lang w:eastAsia="en-GB"/>
              </w:rPr>
              <w:t xml:space="preserve"> of the heart.</w:t>
            </w:r>
            <w:r w:rsidR="009B74FA">
              <w:rPr>
                <w:lang w:eastAsia="en-GB"/>
              </w:rPr>
              <w:t xml:space="preserve"> For example, the first branch could read ‘chamber’ or ‘vessel.’ The second branches leading from these could read ‘carry oxygenated blood’ or ‘carry deoxygenated blood,’ and so on.</w:t>
            </w:r>
            <w:r>
              <w:rPr>
                <w:lang w:eastAsia="en-GB"/>
              </w:rPr>
              <w:t xml:space="preserve"> </w:t>
            </w:r>
            <w:r w:rsidRPr="007872B5">
              <w:rPr>
                <w:b/>
                <w:lang w:eastAsia="en-GB"/>
              </w:rPr>
              <w:t>(F)</w:t>
            </w:r>
          </w:p>
          <w:p w14:paraId="1489AED5" w14:textId="77777777" w:rsidR="00C9001E" w:rsidRDefault="00C9001E" w:rsidP="00F97B2C">
            <w:pPr>
              <w:pStyle w:val="BodyText"/>
              <w:rPr>
                <w:lang w:eastAsia="en-GB"/>
              </w:rPr>
            </w:pPr>
          </w:p>
          <w:p w14:paraId="0104D4EF" w14:textId="2EE7F031" w:rsidR="00C9001E" w:rsidRDefault="00C9001E" w:rsidP="00F97B2C">
            <w:pPr>
              <w:pStyle w:val="BodyText"/>
              <w:rPr>
                <w:lang w:eastAsia="en-GB"/>
              </w:rPr>
            </w:pPr>
            <w:r>
              <w:rPr>
                <w:lang w:eastAsia="en-GB"/>
              </w:rPr>
              <w:t xml:space="preserve">Being mindful of cultural sensitivities, </w:t>
            </w:r>
            <w:r w:rsidR="007872B5">
              <w:rPr>
                <w:lang w:eastAsia="en-GB"/>
              </w:rPr>
              <w:t xml:space="preserve">host a </w:t>
            </w:r>
            <w:r w:rsidRPr="00C9001E">
              <w:rPr>
                <w:lang w:eastAsia="en-GB"/>
              </w:rPr>
              <w:t>dissection</w:t>
            </w:r>
            <w:r w:rsidR="007872B5">
              <w:rPr>
                <w:lang w:eastAsia="en-GB"/>
              </w:rPr>
              <w:t xml:space="preserve"> for learners to explore the </w:t>
            </w:r>
            <w:r w:rsidR="007872B5" w:rsidRPr="00C9001E">
              <w:rPr>
                <w:lang w:eastAsia="en-GB"/>
              </w:rPr>
              <w:t>anatomical features of the heart</w:t>
            </w:r>
            <w:r w:rsidRPr="00C9001E">
              <w:rPr>
                <w:lang w:eastAsia="en-GB"/>
              </w:rPr>
              <w:t xml:space="preserve">. Arrange the heart with the blood vessels facing away from them (towards the head of the animal) and to find the coronary vessels, which travel diagonally from top right to bottom left across the ventricles. They trace the pathway as it leaves the chambers by putting a finger into a chamber and finding out which vessel(s) this leads into. Drawings, or possibly photographs, </w:t>
            </w:r>
            <w:r w:rsidR="00D8344E">
              <w:rPr>
                <w:lang w:eastAsia="en-GB"/>
              </w:rPr>
              <w:t>could</w:t>
            </w:r>
            <w:r w:rsidRPr="00C9001E">
              <w:rPr>
                <w:lang w:eastAsia="en-GB"/>
              </w:rPr>
              <w:t xml:space="preserve"> be taken when key structures are exposed. Challenge learners to draw valves and connected tendons, </w:t>
            </w:r>
            <w:r w:rsidR="00E963EF">
              <w:rPr>
                <w:lang w:eastAsia="en-GB"/>
              </w:rPr>
              <w:t xml:space="preserve">and </w:t>
            </w:r>
            <w:r w:rsidRPr="00C9001E">
              <w:rPr>
                <w:lang w:eastAsia="en-GB"/>
              </w:rPr>
              <w:t>measure thicknesses of the walls of the chambers.</w:t>
            </w:r>
          </w:p>
          <w:p w14:paraId="28874B7C" w14:textId="245B1F77" w:rsidR="00E00684" w:rsidRDefault="00E00684" w:rsidP="00F97B2C">
            <w:pPr>
              <w:pStyle w:val="BodyText"/>
              <w:rPr>
                <w:lang w:eastAsia="en-GB"/>
              </w:rPr>
            </w:pPr>
          </w:p>
          <w:tbl>
            <w:tblPr>
              <w:tblStyle w:val="TableGrid"/>
              <w:tblW w:w="5000" w:type="pct"/>
              <w:tblLook w:val="04A0" w:firstRow="1" w:lastRow="0" w:firstColumn="1" w:lastColumn="0" w:noHBand="0" w:noVBand="1"/>
            </w:tblPr>
            <w:tblGrid>
              <w:gridCol w:w="1607"/>
              <w:gridCol w:w="7811"/>
            </w:tblGrid>
            <w:tr w:rsidR="008B2F64" w:rsidRPr="00B369CD" w14:paraId="593390A0" w14:textId="77777777" w:rsidTr="008825A6">
              <w:tc>
                <w:tcPr>
                  <w:tcW w:w="853" w:type="pct"/>
                  <w:shd w:val="clear" w:color="auto" w:fill="E21951"/>
                </w:tcPr>
                <w:p w14:paraId="754FD1B3" w14:textId="77777777" w:rsidR="008B2F64" w:rsidRPr="00B369CD" w:rsidRDefault="008B2F64" w:rsidP="008B2F64">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122CBBF6" w14:textId="77777777" w:rsidR="008B2F64" w:rsidRPr="00B369CD" w:rsidRDefault="008B2F64" w:rsidP="008B2F64">
                  <w:pPr>
                    <w:pStyle w:val="BodyText"/>
                    <w:tabs>
                      <w:tab w:val="left" w:pos="1995"/>
                      <w:tab w:val="left" w:pos="3795"/>
                    </w:tabs>
                  </w:pPr>
                  <w:r>
                    <w:tab/>
                  </w:r>
                  <w:r>
                    <w:tab/>
                  </w:r>
                </w:p>
              </w:tc>
            </w:tr>
            <w:tr w:rsidR="008B2F64" w:rsidRPr="00B369CD" w14:paraId="7C6B0CF9" w14:textId="77777777" w:rsidTr="008825A6">
              <w:tc>
                <w:tcPr>
                  <w:tcW w:w="5000" w:type="pct"/>
                  <w:gridSpan w:val="2"/>
                </w:tcPr>
                <w:p w14:paraId="2A40362C" w14:textId="701336D5" w:rsidR="008B2F64" w:rsidRPr="00B369CD" w:rsidRDefault="008B2F64" w:rsidP="008B2F64">
                  <w:pPr>
                    <w:pStyle w:val="BodyText"/>
                  </w:pPr>
                  <w:r w:rsidRPr="00B369CD">
                    <w:t xml:space="preserve">Carry out the </w:t>
                  </w:r>
                  <w:r>
                    <w:rPr>
                      <w:i/>
                      <w:color w:val="000000" w:themeColor="text1"/>
                    </w:rPr>
                    <w:t>Heart dissection</w:t>
                  </w:r>
                  <w:r w:rsidR="00E84A16">
                    <w:rPr>
                      <w:iCs/>
                      <w:color w:val="000000" w:themeColor="text1"/>
                    </w:rPr>
                    <w:t xml:space="preserve"> </w:t>
                  </w:r>
                  <w:r w:rsidRPr="00B369CD">
                    <w:t>experiment</w:t>
                  </w:r>
                  <w:r>
                    <w:t xml:space="preserve"> </w:t>
                  </w:r>
                  <w:r w:rsidR="006B3111">
                    <w:t xml:space="preserve">(in Resource Plus for Cambridge IGCSE/O Level Biology 0610/5090) </w:t>
                  </w:r>
                  <w:r w:rsidRPr="00B369CD">
                    <w:t xml:space="preserve">referring to </w:t>
                  </w:r>
                  <w:r>
                    <w:t xml:space="preserve">the </w:t>
                  </w:r>
                  <w:r w:rsidRPr="00B369CD">
                    <w:t>Teaching Pack for lesson plans and resources.</w:t>
                  </w:r>
                </w:p>
              </w:tc>
            </w:tr>
          </w:tbl>
          <w:p w14:paraId="4F12EEAC" w14:textId="77777777" w:rsidR="008B2F64" w:rsidRDefault="008B2F64" w:rsidP="00F97B2C">
            <w:pPr>
              <w:pStyle w:val="BodyText"/>
              <w:rPr>
                <w:lang w:eastAsia="en-GB"/>
              </w:rPr>
            </w:pPr>
          </w:p>
          <w:p w14:paraId="07E293B4" w14:textId="4FC0B191" w:rsidR="00E963EF" w:rsidRDefault="000B79CB" w:rsidP="00F97B2C">
            <w:pPr>
              <w:pStyle w:val="BodyText"/>
              <w:rPr>
                <w:color w:val="000000" w:themeColor="text1"/>
              </w:rPr>
            </w:pPr>
            <w:r>
              <w:rPr>
                <w:color w:val="000000" w:themeColor="text1"/>
              </w:rPr>
              <w:t>Learners</w:t>
            </w:r>
            <w:r w:rsidRPr="00522F8B">
              <w:rPr>
                <w:color w:val="000000" w:themeColor="text1"/>
              </w:rPr>
              <w:t xml:space="preserve"> </w:t>
            </w:r>
            <w:r w:rsidR="00A90C97">
              <w:t>construct</w:t>
            </w:r>
            <w:r w:rsidR="0023461D">
              <w:t xml:space="preserve"> a graph on the wall or floor of </w:t>
            </w:r>
            <w:r w:rsidR="00A90C97">
              <w:t>the</w:t>
            </w:r>
            <w:r w:rsidR="0023461D">
              <w:t xml:space="preserve"> classroom that shows</w:t>
            </w:r>
            <w:r w:rsidR="00A5794D" w:rsidRPr="00A64295">
              <w:t xml:space="preserve"> the pressure and volume changes on</w:t>
            </w:r>
            <w:r w:rsidR="0023461D">
              <w:t xml:space="preserve"> one side of the heart</w:t>
            </w:r>
            <w:r w:rsidR="00E00684" w:rsidRPr="00E00684">
              <w:rPr>
                <w:lang w:eastAsia="en-GB"/>
              </w:rPr>
              <w:t>. Hand out sections of the graph to learners, who disc</w:t>
            </w:r>
            <w:r w:rsidR="0023461D">
              <w:rPr>
                <w:lang w:eastAsia="en-GB"/>
              </w:rPr>
              <w:t xml:space="preserve">uss what is happening in their small </w:t>
            </w:r>
            <w:r w:rsidR="00E00684" w:rsidRPr="00E00684">
              <w:rPr>
                <w:lang w:eastAsia="en-GB"/>
              </w:rPr>
              <w:t xml:space="preserve">section. Hold a discussion in which learners contribute ideas and </w:t>
            </w:r>
            <w:r w:rsidR="00E963EF">
              <w:rPr>
                <w:lang w:eastAsia="en-GB"/>
              </w:rPr>
              <w:t xml:space="preserve">produce </w:t>
            </w:r>
            <w:r w:rsidR="00E00684" w:rsidRPr="00E00684">
              <w:rPr>
                <w:lang w:eastAsia="en-GB"/>
              </w:rPr>
              <w:t xml:space="preserve">a fully </w:t>
            </w:r>
            <w:r w:rsidR="00E00684" w:rsidRPr="00E00684">
              <w:rPr>
                <w:lang w:eastAsia="en-GB"/>
              </w:rPr>
              <w:lastRenderedPageBreak/>
              <w:t xml:space="preserve">annotated version of the graph </w:t>
            </w:r>
            <w:r w:rsidR="0023461D">
              <w:rPr>
                <w:lang w:eastAsia="en-GB"/>
              </w:rPr>
              <w:t>by joining the</w:t>
            </w:r>
            <w:r w:rsidR="00E963EF">
              <w:rPr>
                <w:lang w:eastAsia="en-GB"/>
              </w:rPr>
              <w:t xml:space="preserve"> sections</w:t>
            </w:r>
            <w:r w:rsidR="0023461D">
              <w:rPr>
                <w:lang w:eastAsia="en-GB"/>
              </w:rPr>
              <w:t xml:space="preserve"> together</w:t>
            </w:r>
            <w:r w:rsidR="00E00684" w:rsidRPr="00E00684">
              <w:rPr>
                <w:lang w:eastAsia="en-GB"/>
              </w:rPr>
              <w:t>.</w:t>
            </w:r>
            <w:r w:rsidR="007872B5">
              <w:rPr>
                <w:lang w:eastAsia="en-GB"/>
              </w:rPr>
              <w:t xml:space="preserve"> </w:t>
            </w:r>
            <w:r w:rsidR="0023461D">
              <w:rPr>
                <w:lang w:eastAsia="en-GB"/>
              </w:rPr>
              <w:t xml:space="preserve">To reinforce their learning, </w:t>
            </w:r>
            <w:r w:rsidR="0023461D">
              <w:rPr>
                <w:color w:val="000000" w:themeColor="text1"/>
              </w:rPr>
              <w:t>show an</w:t>
            </w:r>
            <w:r w:rsidR="00146A77">
              <w:rPr>
                <w:color w:val="000000" w:themeColor="text1"/>
              </w:rPr>
              <w:t xml:space="preserve"> animation </w:t>
            </w:r>
            <w:r w:rsidR="0023461D">
              <w:rPr>
                <w:color w:val="000000" w:themeColor="text1"/>
              </w:rPr>
              <w:t>to help</w:t>
            </w:r>
            <w:r w:rsidR="00146A77">
              <w:rPr>
                <w:color w:val="000000" w:themeColor="text1"/>
              </w:rPr>
              <w:t xml:space="preserve"> learners visualise the circulation of blood</w:t>
            </w:r>
            <w:r w:rsidR="008C6046">
              <w:rPr>
                <w:color w:val="000000" w:themeColor="text1"/>
              </w:rPr>
              <w:t xml:space="preserve"> and the electrical control of the </w:t>
            </w:r>
            <w:r w:rsidR="001F59CC">
              <w:rPr>
                <w:color w:val="000000" w:themeColor="text1"/>
              </w:rPr>
              <w:t>heartbeat</w:t>
            </w:r>
            <w:r w:rsidR="00E963EF">
              <w:rPr>
                <w:color w:val="000000" w:themeColor="text1"/>
              </w:rPr>
              <w:t>:</w:t>
            </w:r>
          </w:p>
          <w:p w14:paraId="3DB49AF1" w14:textId="0417C459" w:rsidR="00F97B2C" w:rsidRDefault="0035632D" w:rsidP="00F97B2C">
            <w:pPr>
              <w:pStyle w:val="BodyText"/>
              <w:rPr>
                <w:lang w:eastAsia="en-GB"/>
              </w:rPr>
            </w:pPr>
            <w:hyperlink r:id="rId78" w:history="1">
              <w:r w:rsidRPr="009021BA">
                <w:rPr>
                  <w:rStyle w:val="Hyperlink"/>
                </w:rPr>
                <w:t>www.nhlbi.nih.go</w:t>
              </w:r>
              <w:r w:rsidRPr="009021BA">
                <w:rPr>
                  <w:rStyle w:val="Hyperlink"/>
                </w:rPr>
                <w:t>v</w:t>
              </w:r>
              <w:r w:rsidRPr="009021BA">
                <w:rPr>
                  <w:rStyle w:val="Hyperlink"/>
                </w:rPr>
                <w:t>/health-topics/how-heart-works</w:t>
              </w:r>
            </w:hyperlink>
            <w:r w:rsidR="00783CA2">
              <w:rPr>
                <w:lang w:eastAsia="en-GB"/>
              </w:rPr>
              <w:t xml:space="preserve"> </w:t>
            </w:r>
          </w:p>
          <w:p w14:paraId="64DBE393" w14:textId="30862F79" w:rsidR="00783CA2" w:rsidRDefault="00CD10C3" w:rsidP="00305F6E">
            <w:pPr>
              <w:pStyle w:val="BodyText"/>
              <w:tabs>
                <w:tab w:val="left" w:pos="5865"/>
              </w:tabs>
              <w:rPr>
                <w:b/>
                <w:lang w:eastAsia="en-GB"/>
              </w:rPr>
            </w:pPr>
            <w:r>
              <w:rPr>
                <w:b/>
                <w:lang w:eastAsia="en-GB"/>
              </w:rPr>
              <w:tab/>
            </w:r>
          </w:p>
          <w:p w14:paraId="1D63E3B5" w14:textId="38555FBC" w:rsidR="00282BB7" w:rsidRPr="007872B5" w:rsidRDefault="00FF737B">
            <w:pPr>
              <w:pStyle w:val="BodyText"/>
            </w:pPr>
            <w:r w:rsidRPr="0033304B">
              <w:rPr>
                <w:b/>
                <w:lang w:eastAsia="en-GB"/>
              </w:rPr>
              <w:t>Extension</w:t>
            </w:r>
            <w:r w:rsidR="0033304B" w:rsidRPr="0033304B">
              <w:rPr>
                <w:b/>
                <w:lang w:eastAsia="en-GB"/>
              </w:rPr>
              <w:t xml:space="preserve"> activity</w:t>
            </w:r>
            <w:r w:rsidR="0033304B">
              <w:rPr>
                <w:lang w:eastAsia="en-GB"/>
              </w:rPr>
              <w:t xml:space="preserve">: </w:t>
            </w:r>
            <w:proofErr w:type="gramStart"/>
            <w:r w:rsidR="000B79CB">
              <w:rPr>
                <w:color w:val="000000" w:themeColor="text1"/>
              </w:rPr>
              <w:t>Learners</w:t>
            </w:r>
            <w:proofErr w:type="gramEnd"/>
            <w:r w:rsidR="000B79CB" w:rsidRPr="00522F8B">
              <w:rPr>
                <w:color w:val="000000" w:themeColor="text1"/>
              </w:rPr>
              <w:t xml:space="preserve"> </w:t>
            </w:r>
            <w:r w:rsidR="0033304B">
              <w:t>research common congenital diseases of the heart, such as atrial septal defect, tetralogy of Fallot and aortic stenosis</w:t>
            </w:r>
            <w:r w:rsidR="00783CA2">
              <w:t xml:space="preserve">. </w:t>
            </w:r>
            <w:r w:rsidR="00E963EF">
              <w:t>They could use w</w:t>
            </w:r>
            <w:r w:rsidR="00783CA2">
              <w:t>ebsites containing images of diseased adult hearts such as</w:t>
            </w:r>
            <w:r w:rsidR="00E963EF">
              <w:t>:</w:t>
            </w:r>
            <w:r w:rsidR="00783CA2">
              <w:t xml:space="preserve"> </w:t>
            </w:r>
            <w:hyperlink r:id="rId79" w:history="1">
              <w:r w:rsidR="00783CA2" w:rsidRPr="00305F6E">
                <w:rPr>
                  <w:rStyle w:val="WebLink"/>
                </w:rPr>
                <w:t>https://webpath.med.utah.edu/CVHTML/CVIDX.html</w:t>
              </w:r>
            </w:hyperlink>
          </w:p>
        </w:tc>
      </w:tr>
      <w:tr w:rsidR="006A643E" w:rsidRPr="004A4E17" w14:paraId="68A3E557" w14:textId="77777777" w:rsidTr="00A8190A">
        <w:trPr>
          <w:trHeight w:hRule="exact" w:val="440"/>
          <w:tblHeader/>
        </w:trPr>
        <w:tc>
          <w:tcPr>
            <w:tcW w:w="14601" w:type="dxa"/>
            <w:gridSpan w:val="3"/>
            <w:shd w:val="clear" w:color="auto" w:fill="E21951"/>
            <w:tcMar>
              <w:top w:w="113" w:type="dxa"/>
              <w:bottom w:w="113" w:type="dxa"/>
            </w:tcMar>
            <w:vAlign w:val="center"/>
          </w:tcPr>
          <w:p w14:paraId="11CC60A2" w14:textId="59229445"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2C002D0D" w14:textId="77777777" w:rsidTr="00A8190A">
        <w:tblPrEx>
          <w:tblCellMar>
            <w:top w:w="0" w:type="dxa"/>
            <w:bottom w:w="0" w:type="dxa"/>
          </w:tblCellMar>
        </w:tblPrEx>
        <w:tc>
          <w:tcPr>
            <w:tcW w:w="14601" w:type="dxa"/>
            <w:gridSpan w:val="3"/>
            <w:tcMar>
              <w:top w:w="113" w:type="dxa"/>
              <w:bottom w:w="113" w:type="dxa"/>
            </w:tcMar>
          </w:tcPr>
          <w:p w14:paraId="51C5CAC1" w14:textId="204E46A9" w:rsidR="00EC4CC5" w:rsidRPr="000D5B13" w:rsidRDefault="006A643E" w:rsidP="005C4C41">
            <w:pPr>
              <w:pStyle w:val="BodyText"/>
              <w:rPr>
                <w:rFonts w:cs="Times New Roman"/>
                <w:b/>
              </w:rPr>
            </w:pPr>
            <w:r w:rsidRPr="000D5B13">
              <w:rPr>
                <w:lang w:eastAsia="en-GB"/>
              </w:rPr>
              <w:t xml:space="preserve">Past/specimen papers and mark schemes are available to download at </w:t>
            </w:r>
            <w:hyperlink r:id="rId80" w:history="1">
              <w:r w:rsidRPr="000D5B13">
                <w:rPr>
                  <w:rStyle w:val="WebLink"/>
                </w:rPr>
                <w:t>www.cambridgeinternational.org/support</w:t>
              </w:r>
            </w:hyperlink>
            <w:r w:rsidRPr="000D5B13">
              <w:rPr>
                <w:rStyle w:val="Bold"/>
              </w:rPr>
              <w:t xml:space="preserve"> (F)</w:t>
            </w:r>
          </w:p>
        </w:tc>
      </w:tr>
    </w:tbl>
    <w:p w14:paraId="7DCEC323" w14:textId="77777777" w:rsidR="00347D44" w:rsidRDefault="00347D44" w:rsidP="00FB2AE3">
      <w:pPr>
        <w:pStyle w:val="Heading1"/>
        <w:sectPr w:rsidR="00347D44" w:rsidSect="005E65BE">
          <w:pgSz w:w="16838" w:h="11906" w:orient="landscape"/>
          <w:pgMar w:top="1134" w:right="1134" w:bottom="284" w:left="1134" w:header="567" w:footer="567" w:gutter="0"/>
          <w:cols w:space="708"/>
          <w:docGrid w:linePitch="360"/>
        </w:sectPr>
      </w:pPr>
      <w:bookmarkStart w:id="14" w:name="_Toc30684719"/>
    </w:p>
    <w:p w14:paraId="4A50D641" w14:textId="347D234A" w:rsidR="00FB2AE3" w:rsidRPr="00393536" w:rsidRDefault="00FB2AE3" w:rsidP="00FB2AE3">
      <w:pPr>
        <w:pStyle w:val="Heading1"/>
      </w:pPr>
      <w:r>
        <w:lastRenderedPageBreak/>
        <w:t>9 Gas exchange</w:t>
      </w:r>
      <w:bookmarkEnd w:id="14"/>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835"/>
        <w:gridCol w:w="9639"/>
      </w:tblGrid>
      <w:tr w:rsidR="006A643E" w:rsidRPr="004A4E17" w14:paraId="08344B61" w14:textId="77777777" w:rsidTr="001933D8">
        <w:trPr>
          <w:trHeight w:hRule="exact" w:val="601"/>
          <w:tblHeader/>
        </w:trPr>
        <w:tc>
          <w:tcPr>
            <w:tcW w:w="2127" w:type="dxa"/>
            <w:shd w:val="clear" w:color="auto" w:fill="E21951"/>
            <w:tcMar>
              <w:top w:w="113" w:type="dxa"/>
              <w:bottom w:w="113" w:type="dxa"/>
            </w:tcMar>
            <w:vAlign w:val="center"/>
          </w:tcPr>
          <w:p w14:paraId="245ACF22" w14:textId="77777777" w:rsidR="006A643E" w:rsidRPr="004A4E17" w:rsidRDefault="006A643E" w:rsidP="00D60F3D">
            <w:pPr>
              <w:pStyle w:val="TableHead"/>
              <w:spacing w:before="0" w:after="0"/>
            </w:pPr>
            <w:r w:rsidRPr="004A4E17">
              <w:t>Syllabus ref</w:t>
            </w:r>
            <w:r>
              <w:t>. and Key Concepts (KC)</w:t>
            </w:r>
          </w:p>
        </w:tc>
        <w:tc>
          <w:tcPr>
            <w:tcW w:w="2835" w:type="dxa"/>
            <w:shd w:val="clear" w:color="auto" w:fill="E21951"/>
            <w:tcMar>
              <w:top w:w="113" w:type="dxa"/>
              <w:bottom w:w="113" w:type="dxa"/>
            </w:tcMar>
            <w:vAlign w:val="center"/>
          </w:tcPr>
          <w:p w14:paraId="4AC90725" w14:textId="6AE166F8" w:rsidR="006A643E" w:rsidRPr="000D5B13" w:rsidRDefault="00DF68C9" w:rsidP="00995E28">
            <w:pPr>
              <w:pStyle w:val="TableHead"/>
            </w:pPr>
            <w:r>
              <w:t>Learning outcomes</w:t>
            </w:r>
          </w:p>
        </w:tc>
        <w:tc>
          <w:tcPr>
            <w:tcW w:w="9639" w:type="dxa"/>
            <w:shd w:val="clear" w:color="auto" w:fill="E21951"/>
            <w:tcMar>
              <w:top w:w="113" w:type="dxa"/>
              <w:bottom w:w="113" w:type="dxa"/>
            </w:tcMar>
            <w:vAlign w:val="center"/>
          </w:tcPr>
          <w:p w14:paraId="1D23F9D6" w14:textId="77777777" w:rsidR="006A643E" w:rsidRPr="00DF2AEF" w:rsidRDefault="006A643E" w:rsidP="00995E28">
            <w:pPr>
              <w:pStyle w:val="TableHead"/>
            </w:pPr>
            <w:r w:rsidRPr="00DF2AEF">
              <w:t>Suggested teaching activities</w:t>
            </w:r>
            <w:r>
              <w:t xml:space="preserve"> </w:t>
            </w:r>
          </w:p>
        </w:tc>
      </w:tr>
      <w:tr w:rsidR="006A643E" w:rsidRPr="004A4E17" w14:paraId="5E00EB6D" w14:textId="77777777" w:rsidTr="00B83858">
        <w:tblPrEx>
          <w:tblCellMar>
            <w:top w:w="0" w:type="dxa"/>
            <w:bottom w:w="0" w:type="dxa"/>
          </w:tblCellMar>
        </w:tblPrEx>
        <w:trPr>
          <w:trHeight w:val="31"/>
        </w:trPr>
        <w:tc>
          <w:tcPr>
            <w:tcW w:w="2127" w:type="dxa"/>
            <w:tcMar>
              <w:top w:w="113" w:type="dxa"/>
              <w:bottom w:w="113" w:type="dxa"/>
            </w:tcMar>
          </w:tcPr>
          <w:p w14:paraId="51776B36" w14:textId="77777777" w:rsidR="006A643E" w:rsidRDefault="00661913" w:rsidP="00995E28">
            <w:pPr>
              <w:pStyle w:val="BodyText"/>
              <w:rPr>
                <w:bCs/>
                <w:lang w:eastAsia="en-GB"/>
              </w:rPr>
            </w:pPr>
            <w:r w:rsidRPr="00661913">
              <w:rPr>
                <w:bCs/>
                <w:lang w:eastAsia="en-GB"/>
              </w:rPr>
              <w:t>9.1 The gas exchange system</w:t>
            </w:r>
          </w:p>
          <w:p w14:paraId="6D58C7FD" w14:textId="77777777" w:rsidR="00993812" w:rsidRDefault="00993812" w:rsidP="00993812">
            <w:pPr>
              <w:pStyle w:val="BodyText"/>
              <w:rPr>
                <w:bCs/>
                <w:lang w:eastAsia="en-GB"/>
              </w:rPr>
            </w:pPr>
          </w:p>
          <w:p w14:paraId="01FD18CB" w14:textId="57076C5B" w:rsidR="00993812" w:rsidRDefault="00993812" w:rsidP="00993812">
            <w:pPr>
              <w:pStyle w:val="BodyText"/>
              <w:rPr>
                <w:lang w:eastAsia="en-GB"/>
              </w:rPr>
            </w:pPr>
            <w:r w:rsidRPr="00305F6E">
              <w:rPr>
                <w:b/>
                <w:bCs/>
                <w:color w:val="E21951"/>
                <w:lang w:eastAsia="en-GB"/>
              </w:rPr>
              <w:t>KC1</w:t>
            </w:r>
            <w:r w:rsidRPr="00661FCE">
              <w:rPr>
                <w:lang w:eastAsia="en-GB"/>
              </w:rPr>
              <w:t xml:space="preserve"> </w:t>
            </w:r>
          </w:p>
          <w:p w14:paraId="65ACDC2A" w14:textId="77777777" w:rsidR="00993812" w:rsidRDefault="00993812" w:rsidP="00993812">
            <w:pPr>
              <w:pStyle w:val="BodyText"/>
              <w:rPr>
                <w:lang w:eastAsia="en-GB"/>
              </w:rPr>
            </w:pPr>
          </w:p>
          <w:p w14:paraId="593C8A66" w14:textId="6AC78832" w:rsidR="00993812" w:rsidRPr="004A4E17" w:rsidRDefault="00993812" w:rsidP="00995E28">
            <w:pPr>
              <w:pStyle w:val="BodyText"/>
              <w:rPr>
                <w:lang w:eastAsia="en-GB"/>
              </w:rPr>
            </w:pPr>
          </w:p>
        </w:tc>
        <w:tc>
          <w:tcPr>
            <w:tcW w:w="2835" w:type="dxa"/>
            <w:tcMar>
              <w:top w:w="113" w:type="dxa"/>
              <w:bottom w:w="113" w:type="dxa"/>
            </w:tcMar>
          </w:tcPr>
          <w:p w14:paraId="7C4A3CEC" w14:textId="4991B584" w:rsidR="00661913" w:rsidRPr="00305F6E" w:rsidRDefault="006361D6" w:rsidP="00661913">
            <w:pPr>
              <w:pStyle w:val="BodyText"/>
              <w:rPr>
                <w:lang w:eastAsia="en-GB"/>
              </w:rPr>
            </w:pPr>
            <w:r w:rsidRPr="00661913">
              <w:rPr>
                <w:bCs/>
                <w:lang w:eastAsia="en-GB"/>
              </w:rPr>
              <w:t>9.1</w:t>
            </w:r>
            <w:r>
              <w:rPr>
                <w:bCs/>
                <w:lang w:eastAsia="en-GB"/>
              </w:rPr>
              <w:t>.</w:t>
            </w:r>
            <w:r w:rsidR="002D7364">
              <w:rPr>
                <w:lang w:eastAsia="en-GB"/>
              </w:rPr>
              <w:t>1</w:t>
            </w:r>
            <w:r w:rsidR="00BD3EDE">
              <w:rPr>
                <w:lang w:eastAsia="en-GB"/>
              </w:rPr>
              <w:t xml:space="preserve"> </w:t>
            </w:r>
            <w:r w:rsidR="00661913" w:rsidRPr="00305F6E">
              <w:rPr>
                <w:lang w:eastAsia="en-GB"/>
              </w:rPr>
              <w:t>Describe the structure of the human gas exchange system.</w:t>
            </w:r>
          </w:p>
          <w:p w14:paraId="629F4F25" w14:textId="77777777" w:rsidR="00661913" w:rsidRPr="00305F6E" w:rsidRDefault="00661913" w:rsidP="00661913">
            <w:pPr>
              <w:pStyle w:val="BodyText"/>
              <w:rPr>
                <w:lang w:eastAsia="en-GB"/>
              </w:rPr>
            </w:pPr>
          </w:p>
          <w:p w14:paraId="471018EE" w14:textId="75ED5680" w:rsidR="00661913" w:rsidRPr="00305F6E" w:rsidRDefault="006361D6" w:rsidP="00661913">
            <w:pPr>
              <w:pStyle w:val="BodyText"/>
              <w:rPr>
                <w:lang w:eastAsia="en-GB"/>
              </w:rPr>
            </w:pPr>
            <w:r w:rsidRPr="00661913">
              <w:rPr>
                <w:bCs/>
                <w:lang w:eastAsia="en-GB"/>
              </w:rPr>
              <w:t>9.1</w:t>
            </w:r>
            <w:r>
              <w:rPr>
                <w:bCs/>
                <w:lang w:eastAsia="en-GB"/>
              </w:rPr>
              <w:t>.</w:t>
            </w:r>
            <w:r w:rsidR="0000394D">
              <w:rPr>
                <w:lang w:eastAsia="en-GB"/>
              </w:rPr>
              <w:t>2</w:t>
            </w:r>
            <w:r w:rsidR="00661913" w:rsidRPr="00305F6E">
              <w:rPr>
                <w:lang w:eastAsia="en-GB"/>
              </w:rPr>
              <w:t xml:space="preserve"> Describe the distribution in the gas exchange system of cartilage, ciliated epithelium, goblet cells, squamous epithelium of alveoli, smooth </w:t>
            </w:r>
            <w:proofErr w:type="gramStart"/>
            <w:r w:rsidR="00661913" w:rsidRPr="00305F6E">
              <w:rPr>
                <w:lang w:eastAsia="en-GB"/>
              </w:rPr>
              <w:t>muscle</w:t>
            </w:r>
            <w:proofErr w:type="gramEnd"/>
            <w:r w:rsidR="00661913" w:rsidRPr="00305F6E">
              <w:rPr>
                <w:lang w:eastAsia="en-GB"/>
              </w:rPr>
              <w:t xml:space="preserve"> and capillaries.</w:t>
            </w:r>
          </w:p>
          <w:p w14:paraId="0D6E2B3E" w14:textId="77777777" w:rsidR="00661913" w:rsidRPr="00305F6E" w:rsidRDefault="00661913" w:rsidP="00661913">
            <w:pPr>
              <w:pStyle w:val="BodyText"/>
              <w:rPr>
                <w:lang w:eastAsia="en-GB"/>
              </w:rPr>
            </w:pPr>
          </w:p>
          <w:p w14:paraId="4F992B37" w14:textId="36802758" w:rsidR="00661913" w:rsidRPr="00305F6E" w:rsidRDefault="006361D6" w:rsidP="00661913">
            <w:pPr>
              <w:pStyle w:val="BodyText"/>
              <w:rPr>
                <w:lang w:eastAsia="en-GB"/>
              </w:rPr>
            </w:pPr>
            <w:r w:rsidRPr="00661913">
              <w:rPr>
                <w:bCs/>
                <w:lang w:eastAsia="en-GB"/>
              </w:rPr>
              <w:t>9.1</w:t>
            </w:r>
            <w:r>
              <w:rPr>
                <w:bCs/>
                <w:lang w:eastAsia="en-GB"/>
              </w:rPr>
              <w:t>.</w:t>
            </w:r>
            <w:r w:rsidR="00BD3EDE">
              <w:rPr>
                <w:lang w:eastAsia="en-GB"/>
              </w:rPr>
              <w:t xml:space="preserve">3 </w:t>
            </w:r>
            <w:r w:rsidR="00661913" w:rsidRPr="00305F6E">
              <w:rPr>
                <w:lang w:eastAsia="en-GB"/>
              </w:rPr>
              <w:t xml:space="preserve">Recognise cartilage, ciliated epithelium, goblet cells, squamous epithelium of alveoli, smooth muscle and capillaries in microscope slides, </w:t>
            </w:r>
            <w:proofErr w:type="gramStart"/>
            <w:r w:rsidR="00661913" w:rsidRPr="00305F6E">
              <w:rPr>
                <w:lang w:eastAsia="en-GB"/>
              </w:rPr>
              <w:t>photomicrographs</w:t>
            </w:r>
            <w:proofErr w:type="gramEnd"/>
            <w:r w:rsidR="00661913" w:rsidRPr="00305F6E">
              <w:rPr>
                <w:lang w:eastAsia="en-GB"/>
              </w:rPr>
              <w:t xml:space="preserve"> and electron micrographs.</w:t>
            </w:r>
          </w:p>
          <w:p w14:paraId="2F84F15B" w14:textId="77777777" w:rsidR="00661913" w:rsidRPr="00305F6E" w:rsidRDefault="00661913" w:rsidP="00661913">
            <w:pPr>
              <w:pStyle w:val="BodyText"/>
              <w:rPr>
                <w:lang w:eastAsia="en-GB"/>
              </w:rPr>
            </w:pPr>
          </w:p>
          <w:p w14:paraId="421BC522" w14:textId="6D72200D" w:rsidR="00661913" w:rsidRPr="00305F6E" w:rsidRDefault="006361D6" w:rsidP="00661913">
            <w:pPr>
              <w:pStyle w:val="BodyText"/>
              <w:rPr>
                <w:lang w:eastAsia="en-GB"/>
              </w:rPr>
            </w:pPr>
            <w:r w:rsidRPr="00661913">
              <w:rPr>
                <w:bCs/>
                <w:lang w:eastAsia="en-GB"/>
              </w:rPr>
              <w:t>9.1</w:t>
            </w:r>
            <w:r>
              <w:rPr>
                <w:bCs/>
                <w:lang w:eastAsia="en-GB"/>
              </w:rPr>
              <w:t>.</w:t>
            </w:r>
            <w:r w:rsidR="00BD3EDE">
              <w:rPr>
                <w:lang w:eastAsia="en-GB"/>
              </w:rPr>
              <w:t>4</w:t>
            </w:r>
            <w:r w:rsidR="00661913" w:rsidRPr="00305F6E">
              <w:rPr>
                <w:lang w:eastAsia="en-GB"/>
              </w:rPr>
              <w:t xml:space="preserve"> Recognise trachea, bronchi, bronchioles and alveoli in microscope slides, photomicrographs and electron micrographs and make plan diagrams of transverse sections of the walls of the trachea and bronchus.</w:t>
            </w:r>
          </w:p>
          <w:p w14:paraId="68517354" w14:textId="77777777" w:rsidR="00661913" w:rsidRPr="00305F6E" w:rsidRDefault="00661913" w:rsidP="00661913">
            <w:pPr>
              <w:pStyle w:val="BodyText"/>
              <w:rPr>
                <w:lang w:eastAsia="en-GB"/>
              </w:rPr>
            </w:pPr>
          </w:p>
          <w:p w14:paraId="3E666F43" w14:textId="4E447EB2" w:rsidR="00661913" w:rsidRPr="00305F6E" w:rsidRDefault="006361D6" w:rsidP="00661913">
            <w:pPr>
              <w:pStyle w:val="BodyText"/>
              <w:rPr>
                <w:lang w:eastAsia="en-GB"/>
              </w:rPr>
            </w:pPr>
            <w:r w:rsidRPr="00661913">
              <w:rPr>
                <w:bCs/>
                <w:lang w:eastAsia="en-GB"/>
              </w:rPr>
              <w:t>9.1</w:t>
            </w:r>
            <w:r>
              <w:rPr>
                <w:bCs/>
                <w:lang w:eastAsia="en-GB"/>
              </w:rPr>
              <w:t>.</w:t>
            </w:r>
            <w:r w:rsidR="0000394D">
              <w:rPr>
                <w:lang w:eastAsia="en-GB"/>
              </w:rPr>
              <w:t>5</w:t>
            </w:r>
            <w:r w:rsidR="00661913" w:rsidRPr="00305F6E">
              <w:rPr>
                <w:lang w:eastAsia="en-GB"/>
              </w:rPr>
              <w:t xml:space="preserve"> Describe the functions of ciliated epithelial cells, goblet cells and mucous glands in maintaining the </w:t>
            </w:r>
            <w:r w:rsidR="00661913" w:rsidRPr="00305F6E">
              <w:rPr>
                <w:lang w:eastAsia="en-GB"/>
              </w:rPr>
              <w:lastRenderedPageBreak/>
              <w:t>health of the gas exchange system.</w:t>
            </w:r>
          </w:p>
          <w:p w14:paraId="49FEA4D3" w14:textId="77777777" w:rsidR="00661913" w:rsidRPr="00305F6E" w:rsidRDefault="00661913" w:rsidP="00661913">
            <w:pPr>
              <w:pStyle w:val="BodyText"/>
              <w:rPr>
                <w:lang w:eastAsia="en-GB"/>
              </w:rPr>
            </w:pPr>
          </w:p>
          <w:p w14:paraId="7AC722DF" w14:textId="5BB71359" w:rsidR="00661913" w:rsidRPr="00305F6E" w:rsidRDefault="006361D6" w:rsidP="00661913">
            <w:pPr>
              <w:pStyle w:val="BodyText"/>
              <w:rPr>
                <w:lang w:eastAsia="en-GB"/>
              </w:rPr>
            </w:pPr>
            <w:r w:rsidRPr="00661913">
              <w:rPr>
                <w:bCs/>
                <w:lang w:eastAsia="en-GB"/>
              </w:rPr>
              <w:t>9.1</w:t>
            </w:r>
            <w:r>
              <w:rPr>
                <w:bCs/>
                <w:lang w:eastAsia="en-GB"/>
              </w:rPr>
              <w:t>.</w:t>
            </w:r>
            <w:r w:rsidR="002D7364">
              <w:rPr>
                <w:lang w:eastAsia="en-GB"/>
              </w:rPr>
              <w:t>6</w:t>
            </w:r>
            <w:r w:rsidR="00BD3EDE">
              <w:rPr>
                <w:lang w:eastAsia="en-GB"/>
              </w:rPr>
              <w:t xml:space="preserve"> </w:t>
            </w:r>
            <w:r w:rsidR="00661913" w:rsidRPr="00305F6E">
              <w:rPr>
                <w:lang w:eastAsia="en-GB"/>
              </w:rPr>
              <w:t xml:space="preserve">Describe the functions in the gas exchange system of cartilage, smooth muscle, elastic </w:t>
            </w:r>
            <w:proofErr w:type="gramStart"/>
            <w:r w:rsidR="00661913" w:rsidRPr="00305F6E">
              <w:rPr>
                <w:lang w:eastAsia="en-GB"/>
              </w:rPr>
              <w:t>fibres</w:t>
            </w:r>
            <w:proofErr w:type="gramEnd"/>
            <w:r w:rsidR="00661913" w:rsidRPr="00305F6E">
              <w:rPr>
                <w:lang w:eastAsia="en-GB"/>
              </w:rPr>
              <w:t xml:space="preserve"> and squamous epithelium.</w:t>
            </w:r>
          </w:p>
          <w:p w14:paraId="72310730" w14:textId="77777777" w:rsidR="00661913" w:rsidRPr="00305F6E" w:rsidRDefault="00661913" w:rsidP="00661913">
            <w:pPr>
              <w:pStyle w:val="BodyText"/>
              <w:rPr>
                <w:lang w:eastAsia="en-GB"/>
              </w:rPr>
            </w:pPr>
          </w:p>
          <w:p w14:paraId="5C19DD20" w14:textId="2F36C7C3" w:rsidR="00661913" w:rsidRPr="00305F6E" w:rsidRDefault="006361D6" w:rsidP="00661913">
            <w:pPr>
              <w:pStyle w:val="BodyText"/>
              <w:rPr>
                <w:lang w:eastAsia="en-GB"/>
              </w:rPr>
            </w:pPr>
            <w:r w:rsidRPr="00661913">
              <w:rPr>
                <w:bCs/>
                <w:lang w:eastAsia="en-GB"/>
              </w:rPr>
              <w:t>9.1</w:t>
            </w:r>
            <w:r>
              <w:rPr>
                <w:bCs/>
                <w:lang w:eastAsia="en-GB"/>
              </w:rPr>
              <w:t>.</w:t>
            </w:r>
            <w:r w:rsidR="002D7364">
              <w:rPr>
                <w:lang w:eastAsia="en-GB"/>
              </w:rPr>
              <w:t>7</w:t>
            </w:r>
            <w:r w:rsidR="00BD3EDE">
              <w:rPr>
                <w:lang w:eastAsia="en-GB"/>
              </w:rPr>
              <w:t xml:space="preserve"> </w:t>
            </w:r>
            <w:r w:rsidR="00661913" w:rsidRPr="00305F6E">
              <w:rPr>
                <w:lang w:eastAsia="en-GB"/>
              </w:rPr>
              <w:t>Describe gas exchange between air in the alveoli and blood in the capillaries.</w:t>
            </w:r>
          </w:p>
        </w:tc>
        <w:tc>
          <w:tcPr>
            <w:tcW w:w="9639" w:type="dxa"/>
            <w:tcMar>
              <w:top w:w="113" w:type="dxa"/>
              <w:bottom w:w="113" w:type="dxa"/>
            </w:tcMar>
          </w:tcPr>
          <w:p w14:paraId="4022706A" w14:textId="639D72FC" w:rsidR="006A643E" w:rsidRDefault="009D365A" w:rsidP="00995E28">
            <w:pPr>
              <w:pStyle w:val="BodyText"/>
              <w:rPr>
                <w:lang w:eastAsia="en-GB"/>
              </w:rPr>
            </w:pPr>
            <w:r>
              <w:rPr>
                <w:lang w:eastAsia="en-GB"/>
              </w:rPr>
              <w:lastRenderedPageBreak/>
              <w:t>Lear</w:t>
            </w:r>
            <w:r w:rsidR="00F57626">
              <w:rPr>
                <w:lang w:eastAsia="en-GB"/>
              </w:rPr>
              <w:t>n</w:t>
            </w:r>
            <w:r>
              <w:rPr>
                <w:lang w:eastAsia="en-GB"/>
              </w:rPr>
              <w:t>e</w:t>
            </w:r>
            <w:r w:rsidR="00F57626">
              <w:rPr>
                <w:lang w:eastAsia="en-GB"/>
              </w:rPr>
              <w:t>r</w:t>
            </w:r>
            <w:r w:rsidR="003E1E4C">
              <w:rPr>
                <w:lang w:eastAsia="en-GB"/>
              </w:rPr>
              <w:t xml:space="preserve">s </w:t>
            </w:r>
            <w:r w:rsidR="007E27B2">
              <w:rPr>
                <w:lang w:eastAsia="en-GB"/>
              </w:rPr>
              <w:t xml:space="preserve">should </w:t>
            </w:r>
            <w:r w:rsidR="003E1E4C">
              <w:rPr>
                <w:lang w:eastAsia="en-GB"/>
              </w:rPr>
              <w:t xml:space="preserve">have some knowledge of the </w:t>
            </w:r>
            <w:r w:rsidR="00993812">
              <w:rPr>
                <w:color w:val="000000" w:themeColor="text1"/>
              </w:rPr>
              <w:t>gas exchange system</w:t>
            </w:r>
            <w:r w:rsidR="007E27B2">
              <w:rPr>
                <w:color w:val="000000" w:themeColor="text1"/>
              </w:rPr>
              <w:t xml:space="preserve"> from Cambridge IGCSE (or equivalent)</w:t>
            </w:r>
            <w:r w:rsidR="003E1E4C">
              <w:rPr>
                <w:lang w:eastAsia="en-GB"/>
              </w:rPr>
              <w:t xml:space="preserve">. To assess this, </w:t>
            </w:r>
            <w:r w:rsidR="002F0AAC">
              <w:rPr>
                <w:lang w:eastAsia="en-GB"/>
              </w:rPr>
              <w:t>demonstrate</w:t>
            </w:r>
            <w:r w:rsidR="003E1E4C">
              <w:rPr>
                <w:lang w:eastAsia="en-GB"/>
              </w:rPr>
              <w:t xml:space="preserve"> a model of the</w:t>
            </w:r>
            <w:r w:rsidR="00993812">
              <w:rPr>
                <w:lang w:eastAsia="en-GB"/>
              </w:rPr>
              <w:t xml:space="preserve"> </w:t>
            </w:r>
            <w:r w:rsidR="00F57626" w:rsidRPr="00F57626">
              <w:rPr>
                <w:lang w:eastAsia="en-GB"/>
              </w:rPr>
              <w:t xml:space="preserve">lungs, </w:t>
            </w:r>
            <w:proofErr w:type="gramStart"/>
            <w:r w:rsidR="00F57626" w:rsidRPr="00F57626">
              <w:rPr>
                <w:lang w:eastAsia="en-GB"/>
              </w:rPr>
              <w:t>thorax</w:t>
            </w:r>
            <w:proofErr w:type="gramEnd"/>
            <w:r w:rsidR="00F57626" w:rsidRPr="00F57626">
              <w:rPr>
                <w:lang w:eastAsia="en-GB"/>
              </w:rPr>
              <w:t xml:space="preserve"> and airways by </w:t>
            </w:r>
            <w:r w:rsidR="003E1E4C">
              <w:rPr>
                <w:lang w:eastAsia="en-GB"/>
              </w:rPr>
              <w:t>suspending</w:t>
            </w:r>
            <w:r w:rsidR="00F57626" w:rsidRPr="00F57626">
              <w:rPr>
                <w:lang w:eastAsia="en-GB"/>
              </w:rPr>
              <w:t xml:space="preserve"> a balloon</w:t>
            </w:r>
            <w:r w:rsidR="00993812">
              <w:rPr>
                <w:lang w:eastAsia="en-GB"/>
              </w:rPr>
              <w:t xml:space="preserve"> (lung)</w:t>
            </w:r>
            <w:r w:rsidR="00F57626" w:rsidRPr="00F57626">
              <w:rPr>
                <w:lang w:eastAsia="en-GB"/>
              </w:rPr>
              <w:t xml:space="preserve"> inside a plastic bottle</w:t>
            </w:r>
            <w:r w:rsidR="00993812">
              <w:rPr>
                <w:lang w:eastAsia="en-GB"/>
              </w:rPr>
              <w:t xml:space="preserve"> (thorax)</w:t>
            </w:r>
            <w:r w:rsidR="00F57626" w:rsidRPr="00F57626">
              <w:rPr>
                <w:lang w:eastAsia="en-GB"/>
              </w:rPr>
              <w:t xml:space="preserve"> </w:t>
            </w:r>
            <w:r w:rsidR="003E1E4C">
              <w:rPr>
                <w:lang w:eastAsia="en-GB"/>
              </w:rPr>
              <w:t xml:space="preserve">that has been cut in half and </w:t>
            </w:r>
            <w:r w:rsidR="00F57626" w:rsidRPr="00F57626">
              <w:rPr>
                <w:lang w:eastAsia="en-GB"/>
              </w:rPr>
              <w:t xml:space="preserve">sealed at the bottom with a </w:t>
            </w:r>
            <w:r w:rsidR="002F0AAC">
              <w:rPr>
                <w:lang w:eastAsia="en-GB"/>
              </w:rPr>
              <w:t>stretched</w:t>
            </w:r>
            <w:r w:rsidR="003E1E4C">
              <w:rPr>
                <w:lang w:eastAsia="en-GB"/>
              </w:rPr>
              <w:t xml:space="preserve"> balloon</w:t>
            </w:r>
            <w:r w:rsidR="00993812">
              <w:rPr>
                <w:lang w:eastAsia="en-GB"/>
              </w:rPr>
              <w:t xml:space="preserve"> (</w:t>
            </w:r>
            <w:r w:rsidR="002F0AAC">
              <w:rPr>
                <w:lang w:eastAsia="en-GB"/>
              </w:rPr>
              <w:t>diaphragm</w:t>
            </w:r>
            <w:r w:rsidR="00993812">
              <w:rPr>
                <w:lang w:eastAsia="en-GB"/>
              </w:rPr>
              <w:t>)</w:t>
            </w:r>
            <w:r w:rsidR="00F57626" w:rsidRPr="00F57626">
              <w:rPr>
                <w:lang w:eastAsia="en-GB"/>
              </w:rPr>
              <w:t xml:space="preserve">. </w:t>
            </w:r>
            <w:r w:rsidR="00993812">
              <w:rPr>
                <w:lang w:eastAsia="en-GB"/>
              </w:rPr>
              <w:t xml:space="preserve">A straw (trachea), sealed with modelling clay, emerges from the bottle neck. Pulling down on the diaphragm will inflate the lung. </w:t>
            </w:r>
            <w:r w:rsidR="000B79CB">
              <w:rPr>
                <w:color w:val="000000" w:themeColor="text1"/>
              </w:rPr>
              <w:t>Learners</w:t>
            </w:r>
            <w:r w:rsidR="000B79CB" w:rsidRPr="00522F8B">
              <w:rPr>
                <w:color w:val="000000" w:themeColor="text1"/>
              </w:rPr>
              <w:t xml:space="preserve"> </w:t>
            </w:r>
            <w:r w:rsidR="00993812">
              <w:rPr>
                <w:lang w:eastAsia="en-GB"/>
              </w:rPr>
              <w:t xml:space="preserve">describe and explain the events that you demonstrate using this model. An alternative opening to this topic is to use </w:t>
            </w:r>
            <w:r w:rsidR="005B7902">
              <w:rPr>
                <w:lang w:eastAsia="en-GB"/>
              </w:rPr>
              <w:t>a spirometer to show learners</w:t>
            </w:r>
            <w:r w:rsidR="00993812">
              <w:rPr>
                <w:lang w:eastAsia="en-GB"/>
              </w:rPr>
              <w:t xml:space="preserve"> how lung capacity can be measured:</w:t>
            </w:r>
            <w:r w:rsidR="005B7902">
              <w:rPr>
                <w:lang w:eastAsia="en-GB"/>
              </w:rPr>
              <w:t xml:space="preserve"> </w:t>
            </w:r>
            <w:hyperlink r:id="rId81" w:history="1">
              <w:r w:rsidR="005B7902" w:rsidRPr="00305F6E">
                <w:rPr>
                  <w:rStyle w:val="WebLink"/>
                </w:rPr>
                <w:t>www.nuffieldfoundation.org/practical-biology/using-spirometer-investigate-human-lung-function</w:t>
              </w:r>
            </w:hyperlink>
            <w:r w:rsidR="005B7902">
              <w:rPr>
                <w:lang w:eastAsia="en-GB"/>
              </w:rPr>
              <w:t xml:space="preserve"> </w:t>
            </w:r>
            <w:r w:rsidR="00993812" w:rsidRPr="00993812">
              <w:rPr>
                <w:b/>
                <w:lang w:eastAsia="en-GB"/>
              </w:rPr>
              <w:t>(F)</w:t>
            </w:r>
          </w:p>
          <w:p w14:paraId="6DD0DD33" w14:textId="77777777" w:rsidR="007344E3" w:rsidRDefault="007344E3" w:rsidP="00995E28">
            <w:pPr>
              <w:pStyle w:val="BodyText"/>
              <w:rPr>
                <w:lang w:eastAsia="en-GB"/>
              </w:rPr>
            </w:pPr>
          </w:p>
          <w:p w14:paraId="33E80022" w14:textId="03FC6F39" w:rsidR="006375A8" w:rsidRDefault="00010AD4" w:rsidP="00995E28">
            <w:pPr>
              <w:pStyle w:val="BodyText"/>
              <w:rPr>
                <w:color w:val="000000" w:themeColor="text1"/>
              </w:rPr>
            </w:pPr>
            <w:r>
              <w:rPr>
                <w:color w:val="000000" w:themeColor="text1"/>
              </w:rPr>
              <w:t>Learners</w:t>
            </w:r>
            <w:r w:rsidRPr="00997FED">
              <w:rPr>
                <w:color w:val="000000" w:themeColor="text1"/>
              </w:rPr>
              <w:t xml:space="preserve"> </w:t>
            </w:r>
            <w:r w:rsidR="00993812">
              <w:rPr>
                <w:color w:val="000000" w:themeColor="text1"/>
              </w:rPr>
              <w:t xml:space="preserve">observe prepared slides (or </w:t>
            </w:r>
            <w:proofErr w:type="gramStart"/>
            <w:r>
              <w:rPr>
                <w:color w:val="000000" w:themeColor="text1"/>
              </w:rPr>
              <w:t>print</w:t>
            </w:r>
            <w:r w:rsidR="00993812">
              <w:rPr>
                <w:color w:val="000000" w:themeColor="text1"/>
              </w:rPr>
              <w:t>-outs</w:t>
            </w:r>
            <w:proofErr w:type="gramEnd"/>
            <w:r w:rsidR="00993812">
              <w:rPr>
                <w:color w:val="000000" w:themeColor="text1"/>
              </w:rPr>
              <w:t xml:space="preserve"> of </w:t>
            </w:r>
            <w:r w:rsidR="001B42C0" w:rsidRPr="00305F6E">
              <w:rPr>
                <w:lang w:eastAsia="en-GB"/>
              </w:rPr>
              <w:t>photomicrographs and electron micrographs</w:t>
            </w:r>
            <w:r>
              <w:rPr>
                <w:color w:val="000000" w:themeColor="text1"/>
              </w:rPr>
              <w:t xml:space="preserve">) </w:t>
            </w:r>
            <w:r w:rsidR="00993812">
              <w:rPr>
                <w:color w:val="000000" w:themeColor="text1"/>
              </w:rPr>
              <w:t xml:space="preserve">of transverse and longitudinal sections of the wall of the </w:t>
            </w:r>
            <w:r w:rsidRPr="00997FED">
              <w:rPr>
                <w:color w:val="000000" w:themeColor="text1"/>
              </w:rPr>
              <w:t>trachea, br</w:t>
            </w:r>
            <w:r w:rsidR="00993812">
              <w:rPr>
                <w:color w:val="000000" w:themeColor="text1"/>
              </w:rPr>
              <w:t xml:space="preserve">onchi, bronchioles and alveoli. </w:t>
            </w:r>
            <w:r w:rsidR="000B79CB">
              <w:rPr>
                <w:color w:val="000000" w:themeColor="text1"/>
              </w:rPr>
              <w:t>Learners</w:t>
            </w:r>
            <w:r w:rsidR="000B79CB" w:rsidRPr="00522F8B">
              <w:rPr>
                <w:color w:val="000000" w:themeColor="text1"/>
              </w:rPr>
              <w:t xml:space="preserve"> </w:t>
            </w:r>
            <w:r w:rsidR="00993812">
              <w:rPr>
                <w:color w:val="000000" w:themeColor="text1"/>
              </w:rPr>
              <w:t>draw tissue maps and compare the features</w:t>
            </w:r>
            <w:r>
              <w:rPr>
                <w:color w:val="000000" w:themeColor="text1"/>
              </w:rPr>
              <w:t>.</w:t>
            </w:r>
            <w:r w:rsidR="00993812">
              <w:rPr>
                <w:color w:val="000000" w:themeColor="text1"/>
              </w:rPr>
              <w:t xml:space="preserve"> </w:t>
            </w:r>
            <w:r w:rsidR="00972156">
              <w:rPr>
                <w:color w:val="000000" w:themeColor="text1"/>
              </w:rPr>
              <w:t>Help learners to recognise</w:t>
            </w:r>
            <w:r w:rsidR="00972156" w:rsidRPr="00305F6E">
              <w:rPr>
                <w:lang w:eastAsia="en-GB"/>
              </w:rPr>
              <w:t xml:space="preserve"> ciliated epithelium, goblet cells, squamous epithelium of alveoli, smooth </w:t>
            </w:r>
            <w:proofErr w:type="gramStart"/>
            <w:r w:rsidR="00972156" w:rsidRPr="00305F6E">
              <w:rPr>
                <w:lang w:eastAsia="en-GB"/>
              </w:rPr>
              <w:t>muscle</w:t>
            </w:r>
            <w:proofErr w:type="gramEnd"/>
            <w:r w:rsidR="00972156" w:rsidRPr="00305F6E">
              <w:rPr>
                <w:lang w:eastAsia="en-GB"/>
              </w:rPr>
              <w:t xml:space="preserve"> and capillaries</w:t>
            </w:r>
            <w:r w:rsidR="00972156">
              <w:rPr>
                <w:lang w:eastAsia="en-GB"/>
              </w:rPr>
              <w:t>.</w:t>
            </w:r>
          </w:p>
          <w:p w14:paraId="208277F2" w14:textId="77777777" w:rsidR="006375A8" w:rsidRDefault="006375A8" w:rsidP="00995E28">
            <w:pPr>
              <w:pStyle w:val="BodyText"/>
              <w:rPr>
                <w:color w:val="000000" w:themeColor="text1"/>
              </w:rPr>
            </w:pPr>
          </w:p>
          <w:p w14:paraId="0894BB3C" w14:textId="01A671DD" w:rsidR="007E27B2" w:rsidRDefault="00993812" w:rsidP="00995E28">
            <w:pPr>
              <w:pStyle w:val="BodyText"/>
              <w:rPr>
                <w:color w:val="000000" w:themeColor="text1"/>
              </w:rPr>
            </w:pPr>
            <w:r>
              <w:rPr>
                <w:color w:val="000000" w:themeColor="text1"/>
              </w:rPr>
              <w:t xml:space="preserve">Sources of histology sections: </w:t>
            </w:r>
          </w:p>
          <w:p w14:paraId="00C2D89B" w14:textId="54194333" w:rsidR="007344E3" w:rsidRDefault="00A633F2" w:rsidP="00995E28">
            <w:pPr>
              <w:pStyle w:val="BodyText"/>
              <w:rPr>
                <w:color w:val="000000" w:themeColor="text1"/>
              </w:rPr>
            </w:pPr>
            <w:hyperlink r:id="rId82" w:history="1">
              <w:r w:rsidR="00993812" w:rsidRPr="00305F6E">
                <w:rPr>
                  <w:rStyle w:val="WebLink"/>
                </w:rPr>
                <w:t>www.meddean.luc.edu/lumen/MedEd/Histo/frames/Histo15.html</w:t>
              </w:r>
            </w:hyperlink>
            <w:r w:rsidR="00993812">
              <w:rPr>
                <w:color w:val="000000" w:themeColor="text1"/>
              </w:rPr>
              <w:t xml:space="preserve"> </w:t>
            </w:r>
            <w:hyperlink r:id="rId83" w:history="1">
              <w:r w:rsidR="00993812" w:rsidRPr="00305F6E">
                <w:rPr>
                  <w:rStyle w:val="WebLink"/>
                </w:rPr>
                <w:t>www.anatomyatlases.org/MicroscopicAnatomy/Section11/Section11.shtml</w:t>
              </w:r>
            </w:hyperlink>
            <w:r w:rsidR="00993812">
              <w:rPr>
                <w:color w:val="000000" w:themeColor="text1"/>
              </w:rPr>
              <w:t xml:space="preserve"> </w:t>
            </w:r>
            <w:r w:rsidR="00993812" w:rsidRPr="00D33C32">
              <w:rPr>
                <w:b/>
                <w:color w:val="000000" w:themeColor="text1"/>
              </w:rPr>
              <w:t>(I)</w:t>
            </w:r>
          </w:p>
          <w:p w14:paraId="2303F535" w14:textId="77777777" w:rsidR="00D33C32" w:rsidRDefault="00D33C32" w:rsidP="00995E28">
            <w:pPr>
              <w:pStyle w:val="BodyText"/>
              <w:rPr>
                <w:color w:val="000000" w:themeColor="text1"/>
              </w:rPr>
            </w:pPr>
          </w:p>
          <w:p w14:paraId="69E2BE3B" w14:textId="6833DD4E" w:rsidR="00D33C32" w:rsidRDefault="000B79CB" w:rsidP="00995E28">
            <w:pPr>
              <w:pStyle w:val="BodyText"/>
              <w:rPr>
                <w:color w:val="000000" w:themeColor="text1"/>
              </w:rPr>
            </w:pPr>
            <w:r>
              <w:rPr>
                <w:color w:val="000000" w:themeColor="text1"/>
              </w:rPr>
              <w:t>Learners</w:t>
            </w:r>
            <w:r w:rsidRPr="00522F8B">
              <w:rPr>
                <w:color w:val="000000" w:themeColor="text1"/>
              </w:rPr>
              <w:t xml:space="preserve"> </w:t>
            </w:r>
            <w:r w:rsidR="00993812">
              <w:rPr>
                <w:color w:val="000000" w:themeColor="text1"/>
              </w:rPr>
              <w:t>describe the pathway</w:t>
            </w:r>
            <w:r w:rsidR="00D33C32" w:rsidRPr="00D3558D">
              <w:rPr>
                <w:color w:val="000000" w:themeColor="text1"/>
              </w:rPr>
              <w:t xml:space="preserve"> </w:t>
            </w:r>
            <w:r w:rsidR="00993812">
              <w:rPr>
                <w:color w:val="000000" w:themeColor="text1"/>
              </w:rPr>
              <w:t>of</w:t>
            </w:r>
            <w:r w:rsidR="00D33C32">
              <w:rPr>
                <w:color w:val="000000" w:themeColor="text1"/>
              </w:rPr>
              <w:t xml:space="preserve"> an oxygen molecule through the human gas exchange system, from the trachea and into the red blood cells where it binds to haemoglobin. </w:t>
            </w:r>
            <w:r w:rsidR="001D6F36">
              <w:rPr>
                <w:color w:val="000000" w:themeColor="text1"/>
              </w:rPr>
              <w:t xml:space="preserve">Animations </w:t>
            </w:r>
            <w:r w:rsidR="00993812">
              <w:rPr>
                <w:color w:val="000000" w:themeColor="text1"/>
              </w:rPr>
              <w:t>can help to provide further guidance, e.g.</w:t>
            </w:r>
            <w:r w:rsidR="001D6F36">
              <w:rPr>
                <w:color w:val="000000" w:themeColor="text1"/>
              </w:rPr>
              <w:t xml:space="preserve"> </w:t>
            </w:r>
            <w:hyperlink r:id="rId84" w:history="1">
              <w:r w:rsidR="001D6F36" w:rsidRPr="00305F6E">
                <w:rPr>
                  <w:rStyle w:val="WebLink"/>
                </w:rPr>
                <w:t>www.johnwiley.net.au/highered/interactions/media/Respiration/content/Respiration/resp1a/frameset.htm</w:t>
              </w:r>
            </w:hyperlink>
            <w:r w:rsidR="00993812">
              <w:rPr>
                <w:color w:val="000000" w:themeColor="text1"/>
              </w:rPr>
              <w:t xml:space="preserve"> </w:t>
            </w:r>
            <w:r w:rsidR="00D33C32" w:rsidRPr="00D33C32">
              <w:rPr>
                <w:b/>
                <w:color w:val="000000" w:themeColor="text1"/>
              </w:rPr>
              <w:t>(I)</w:t>
            </w:r>
          </w:p>
          <w:p w14:paraId="70525A54" w14:textId="77777777" w:rsidR="00C53E4E" w:rsidRDefault="00C53E4E" w:rsidP="00995E28">
            <w:pPr>
              <w:pStyle w:val="BodyText"/>
              <w:rPr>
                <w:color w:val="000000" w:themeColor="text1"/>
              </w:rPr>
            </w:pPr>
          </w:p>
          <w:p w14:paraId="480084B3" w14:textId="28BDFB1D" w:rsidR="00993812" w:rsidRDefault="00993812" w:rsidP="00993812">
            <w:pPr>
              <w:pStyle w:val="BodyText"/>
              <w:rPr>
                <w:color w:val="000000" w:themeColor="text1"/>
              </w:rPr>
            </w:pPr>
            <w:r>
              <w:t>Display</w:t>
            </w:r>
            <w:r w:rsidRPr="0014107B">
              <w:t xml:space="preserve"> a challenging, 3–4-mark question on the whiteboard. Allow learners </w:t>
            </w:r>
            <w:r>
              <w:t>2</w:t>
            </w:r>
            <w:r w:rsidR="007E27B2" w:rsidRPr="0014107B">
              <w:t>–</w:t>
            </w:r>
            <w:r>
              <w:t>3</w:t>
            </w:r>
            <w:r w:rsidRPr="0014107B">
              <w:t xml:space="preserve"> minutes to</w:t>
            </w:r>
            <w:r>
              <w:t xml:space="preserve"> work in pairs to</w:t>
            </w:r>
            <w:r w:rsidRPr="0014107B">
              <w:t xml:space="preserve"> </w:t>
            </w:r>
            <w:r>
              <w:t>record</w:t>
            </w:r>
            <w:r w:rsidRPr="0014107B">
              <w:t xml:space="preserve"> </w:t>
            </w:r>
            <w:r>
              <w:t>as many</w:t>
            </w:r>
            <w:r w:rsidRPr="0014107B">
              <w:t xml:space="preserve"> key </w:t>
            </w:r>
            <w:proofErr w:type="gramStart"/>
            <w:r w:rsidRPr="0014107B">
              <w:t>terms</w:t>
            </w:r>
            <w:proofErr w:type="gramEnd"/>
            <w:r w:rsidRPr="0014107B">
              <w:t xml:space="preserve"> they feel are </w:t>
            </w:r>
            <w:r>
              <w:t>necessary</w:t>
            </w:r>
            <w:r w:rsidRPr="0014107B">
              <w:t xml:space="preserve"> to answer it. </w:t>
            </w:r>
            <w:r>
              <w:t>Show</w:t>
            </w:r>
            <w:r w:rsidRPr="0014107B">
              <w:t xml:space="preserve"> how to incorporate the relevant key words into a </w:t>
            </w:r>
            <w:r>
              <w:t>clear</w:t>
            </w:r>
            <w:r w:rsidRPr="0014107B">
              <w:t>, exam-style answer</w:t>
            </w:r>
            <w:r>
              <w:t>.</w:t>
            </w:r>
          </w:p>
          <w:p w14:paraId="69FDC878" w14:textId="77777777" w:rsidR="00993812" w:rsidRDefault="00993812" w:rsidP="00995E28">
            <w:pPr>
              <w:pStyle w:val="BodyText"/>
              <w:rPr>
                <w:color w:val="000000" w:themeColor="text1"/>
              </w:rPr>
            </w:pPr>
          </w:p>
          <w:p w14:paraId="51A2C9FF" w14:textId="1B575217" w:rsidR="00993812" w:rsidRDefault="00993812" w:rsidP="00993812">
            <w:pPr>
              <w:pStyle w:val="BodyText"/>
              <w:rPr>
                <w:b/>
                <w:color w:val="000000" w:themeColor="text1"/>
              </w:rPr>
            </w:pPr>
            <w:r>
              <w:rPr>
                <w:color w:val="000000" w:themeColor="text1"/>
              </w:rPr>
              <w:t>Host</w:t>
            </w:r>
            <w:r w:rsidRPr="00A51AC2">
              <w:rPr>
                <w:color w:val="000000" w:themeColor="text1"/>
              </w:rPr>
              <w:t xml:space="preserve"> a </w:t>
            </w:r>
            <w:r w:rsidR="00684ED8">
              <w:rPr>
                <w:color w:val="000000" w:themeColor="text1"/>
              </w:rPr>
              <w:t xml:space="preserve">lively </w:t>
            </w:r>
            <w:r w:rsidRPr="00A51AC2">
              <w:rPr>
                <w:color w:val="000000" w:themeColor="text1"/>
              </w:rPr>
              <w:t>class debate</w:t>
            </w:r>
            <w:r>
              <w:rPr>
                <w:color w:val="000000" w:themeColor="text1"/>
              </w:rPr>
              <w:t xml:space="preserve"> to </w:t>
            </w:r>
            <w:r w:rsidR="00684ED8">
              <w:rPr>
                <w:color w:val="000000" w:themeColor="text1"/>
              </w:rPr>
              <w:t>motivate learners with</w:t>
            </w:r>
            <w:r>
              <w:rPr>
                <w:color w:val="000000" w:themeColor="text1"/>
              </w:rPr>
              <w:t xml:space="preserve"> higher-order thinking</w:t>
            </w:r>
            <w:r w:rsidR="00684ED8">
              <w:rPr>
                <w:color w:val="000000" w:themeColor="text1"/>
              </w:rPr>
              <w:t xml:space="preserve">. The focus </w:t>
            </w:r>
            <w:r w:rsidRPr="00A51AC2">
              <w:rPr>
                <w:color w:val="000000" w:themeColor="text1"/>
              </w:rPr>
              <w:t xml:space="preserve">should be a controversial statement, rather than a question. For example, </w:t>
            </w:r>
            <w:r w:rsidR="00487522">
              <w:rPr>
                <w:color w:val="000000" w:themeColor="text1"/>
              </w:rPr>
              <w:t>ask learners</w:t>
            </w:r>
            <w:r w:rsidRPr="00A51AC2">
              <w:rPr>
                <w:color w:val="000000" w:themeColor="text1"/>
              </w:rPr>
              <w:t xml:space="preserve"> to evaluate a statement such as ‘</w:t>
            </w:r>
            <w:r w:rsidR="007E27B2">
              <w:rPr>
                <w:color w:val="000000" w:themeColor="text1"/>
              </w:rPr>
              <w:t>T</w:t>
            </w:r>
            <w:r>
              <w:rPr>
                <w:color w:val="000000" w:themeColor="text1"/>
              </w:rPr>
              <w:t xml:space="preserve">he gas exchange system is more vital to humans than the circulatory system.’ </w:t>
            </w:r>
            <w:r w:rsidRPr="00993812">
              <w:rPr>
                <w:b/>
                <w:color w:val="000000" w:themeColor="text1"/>
              </w:rPr>
              <w:t>(F)</w:t>
            </w:r>
          </w:p>
          <w:p w14:paraId="7D94D455" w14:textId="77777777" w:rsidR="00993812" w:rsidRDefault="00993812" w:rsidP="00995E28">
            <w:pPr>
              <w:pStyle w:val="BodyText"/>
              <w:rPr>
                <w:color w:val="000000" w:themeColor="text1"/>
              </w:rPr>
            </w:pPr>
          </w:p>
          <w:p w14:paraId="226036D0" w14:textId="44453930" w:rsidR="00C53E4E" w:rsidRDefault="00684ED8" w:rsidP="00995E28">
            <w:pPr>
              <w:pStyle w:val="BodyText"/>
              <w:rPr>
                <w:color w:val="000000" w:themeColor="text1"/>
              </w:rPr>
            </w:pPr>
            <w:r>
              <w:rPr>
                <w:color w:val="000000" w:themeColor="text1"/>
              </w:rPr>
              <w:t>Draw a</w:t>
            </w:r>
            <w:r w:rsidR="00C53E4E">
              <w:rPr>
                <w:color w:val="000000" w:themeColor="text1"/>
              </w:rPr>
              <w:t xml:space="preserve"> </w:t>
            </w:r>
            <w:r w:rsidR="00993812">
              <w:rPr>
                <w:color w:val="000000" w:themeColor="text1"/>
              </w:rPr>
              <w:t xml:space="preserve">very large diagram of the </w:t>
            </w:r>
            <w:r w:rsidR="00993812" w:rsidRPr="00661913">
              <w:rPr>
                <w:bCs/>
                <w:lang w:eastAsia="en-GB"/>
              </w:rPr>
              <w:t>gas exchange system</w:t>
            </w:r>
            <w:r w:rsidR="00993812">
              <w:rPr>
                <w:color w:val="000000" w:themeColor="text1"/>
              </w:rPr>
              <w:t xml:space="preserve"> on </w:t>
            </w:r>
            <w:r w:rsidR="00C53E4E">
              <w:rPr>
                <w:color w:val="000000" w:themeColor="text1"/>
              </w:rPr>
              <w:t xml:space="preserve">the whiteboard. However, ensure that </w:t>
            </w:r>
            <w:r w:rsidR="006375A8">
              <w:rPr>
                <w:color w:val="000000" w:themeColor="text1"/>
              </w:rPr>
              <w:t>between five and ten</w:t>
            </w:r>
            <w:r w:rsidR="00C53E4E" w:rsidRPr="004D1664">
              <w:rPr>
                <w:color w:val="000000" w:themeColor="text1"/>
              </w:rPr>
              <w:t xml:space="preserve"> mistakes have been intentionally included</w:t>
            </w:r>
            <w:r w:rsidR="00C53E4E">
              <w:rPr>
                <w:color w:val="000000" w:themeColor="text1"/>
              </w:rPr>
              <w:t xml:space="preserve">. </w:t>
            </w:r>
            <w:r w:rsidR="00C53E4E" w:rsidRPr="004D1664">
              <w:rPr>
                <w:color w:val="000000" w:themeColor="text1"/>
              </w:rPr>
              <w:t>These include spelling mistakes, but also conceptual errors</w:t>
            </w:r>
            <w:r w:rsidR="00C53E4E">
              <w:rPr>
                <w:color w:val="000000" w:themeColor="text1"/>
              </w:rPr>
              <w:t>.</w:t>
            </w:r>
            <w:r w:rsidR="00993812">
              <w:rPr>
                <w:color w:val="000000" w:themeColor="text1"/>
              </w:rPr>
              <w:t xml:space="preserve"> For example, show cilia in the alveoli, and cartilage rings around the bronchioles.</w:t>
            </w:r>
            <w:r w:rsidR="00993812" w:rsidRPr="00A51AC2">
              <w:rPr>
                <w:color w:val="000000" w:themeColor="text1"/>
              </w:rPr>
              <w:t xml:space="preserve"> The ‘think, pair, share’ technique can provide a useful introduction to help learners form an opinion</w:t>
            </w:r>
            <w:r w:rsidR="00993812">
              <w:rPr>
                <w:color w:val="000000" w:themeColor="text1"/>
              </w:rPr>
              <w:t xml:space="preserve">. </w:t>
            </w:r>
            <w:r w:rsidR="00993812" w:rsidRPr="00993812">
              <w:rPr>
                <w:b/>
                <w:color w:val="000000" w:themeColor="text1"/>
              </w:rPr>
              <w:t>(F)</w:t>
            </w:r>
          </w:p>
          <w:p w14:paraId="45ACF653" w14:textId="77777777" w:rsidR="00010AD4" w:rsidRDefault="00010AD4" w:rsidP="00995E28">
            <w:pPr>
              <w:pStyle w:val="BodyText"/>
              <w:rPr>
                <w:color w:val="000000" w:themeColor="text1"/>
              </w:rPr>
            </w:pPr>
          </w:p>
          <w:p w14:paraId="674505EB" w14:textId="4E07034D" w:rsidR="00F57626" w:rsidRPr="0014107B" w:rsidRDefault="006B6565" w:rsidP="00993812">
            <w:pPr>
              <w:pStyle w:val="BodyText"/>
            </w:pPr>
            <w:r w:rsidRPr="006B6565">
              <w:rPr>
                <w:b/>
                <w:color w:val="000000" w:themeColor="text1"/>
              </w:rPr>
              <w:t>Extension activity</w:t>
            </w:r>
            <w:r>
              <w:rPr>
                <w:color w:val="000000" w:themeColor="text1"/>
              </w:rPr>
              <w:t xml:space="preserve">: </w:t>
            </w:r>
            <w:r w:rsidR="00993812">
              <w:t>L</w:t>
            </w:r>
            <w:r>
              <w:t xml:space="preserve">earners extend their knowledge </w:t>
            </w:r>
            <w:r w:rsidR="00993812">
              <w:t xml:space="preserve">of the gas exchange system </w:t>
            </w:r>
            <w:r>
              <w:t>by research</w:t>
            </w:r>
            <w:r w:rsidR="00993812">
              <w:t>ing</w:t>
            </w:r>
            <w:r>
              <w:t xml:space="preserve"> the effects of tobacco smoke. </w:t>
            </w:r>
            <w:r w:rsidRPr="00D6292D">
              <w:t>With careful planning, provide an opportunity to ‘flip the classroom</w:t>
            </w:r>
            <w:r>
              <w:t>’</w:t>
            </w:r>
            <w:r w:rsidR="00993812">
              <w:t xml:space="preserve"> in advance of this lesson, to encourage learners to arrive already prepared</w:t>
            </w:r>
            <w:r>
              <w:t>.</w:t>
            </w:r>
            <w:r w:rsidR="00D01F58">
              <w:t xml:space="preserve"> Examples of sources include</w:t>
            </w:r>
            <w:r w:rsidR="007E27B2">
              <w:t>:</w:t>
            </w:r>
            <w:r w:rsidR="00D01F58">
              <w:t xml:space="preserve"> </w:t>
            </w:r>
            <w:hyperlink r:id="rId85" w:history="1">
              <w:r w:rsidR="00D01F58" w:rsidRPr="00305F6E">
                <w:rPr>
                  <w:rStyle w:val="WebLink"/>
                </w:rPr>
                <w:t>https://ash.org.uk/fact-sheets/</w:t>
              </w:r>
            </w:hyperlink>
            <w:r w:rsidR="00D01F58">
              <w:t xml:space="preserve"> </w:t>
            </w:r>
          </w:p>
        </w:tc>
      </w:tr>
      <w:tr w:rsidR="006A643E" w:rsidRPr="004A4E17" w14:paraId="03E64F2A" w14:textId="77777777" w:rsidTr="00B83858">
        <w:trPr>
          <w:trHeight w:hRule="exact" w:val="440"/>
          <w:tblHeader/>
        </w:trPr>
        <w:tc>
          <w:tcPr>
            <w:tcW w:w="14601" w:type="dxa"/>
            <w:gridSpan w:val="3"/>
            <w:shd w:val="clear" w:color="auto" w:fill="E21951"/>
            <w:tcMar>
              <w:top w:w="113" w:type="dxa"/>
              <w:bottom w:w="113" w:type="dxa"/>
            </w:tcMar>
            <w:vAlign w:val="center"/>
          </w:tcPr>
          <w:p w14:paraId="42C11242" w14:textId="17729D34"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12419E8E" w14:textId="77777777" w:rsidTr="00B83858">
        <w:tblPrEx>
          <w:tblCellMar>
            <w:top w:w="0" w:type="dxa"/>
            <w:bottom w:w="0" w:type="dxa"/>
          </w:tblCellMar>
        </w:tblPrEx>
        <w:tc>
          <w:tcPr>
            <w:tcW w:w="14601" w:type="dxa"/>
            <w:gridSpan w:val="3"/>
            <w:tcMar>
              <w:top w:w="113" w:type="dxa"/>
              <w:bottom w:w="113" w:type="dxa"/>
            </w:tcMar>
          </w:tcPr>
          <w:p w14:paraId="498BC642" w14:textId="1080A80D" w:rsidR="003E57D1" w:rsidRPr="000D5B13" w:rsidRDefault="006A643E" w:rsidP="005C4C41">
            <w:pPr>
              <w:pStyle w:val="BodyText"/>
              <w:rPr>
                <w:rFonts w:cs="Times New Roman"/>
                <w:b/>
              </w:rPr>
            </w:pPr>
            <w:r w:rsidRPr="000D5B13">
              <w:rPr>
                <w:lang w:eastAsia="en-GB"/>
              </w:rPr>
              <w:t xml:space="preserve">Past/specimen papers and mark schemes are available to download at </w:t>
            </w:r>
            <w:hyperlink r:id="rId86" w:history="1">
              <w:r w:rsidRPr="000D5B13">
                <w:rPr>
                  <w:rStyle w:val="WebLink"/>
                </w:rPr>
                <w:t>www.cambridgeinternational.org/support</w:t>
              </w:r>
            </w:hyperlink>
            <w:r w:rsidRPr="000D5B13">
              <w:rPr>
                <w:rStyle w:val="Bold"/>
              </w:rPr>
              <w:t xml:space="preserve"> (F)</w:t>
            </w:r>
          </w:p>
        </w:tc>
      </w:tr>
    </w:tbl>
    <w:p w14:paraId="7A6C797C" w14:textId="77777777" w:rsidR="006A643E" w:rsidRDefault="006A643E" w:rsidP="006A643E"/>
    <w:p w14:paraId="5B6036AE" w14:textId="597DC303" w:rsidR="006A643E" w:rsidRDefault="006A643E">
      <w:r>
        <w:br w:type="page"/>
      </w:r>
    </w:p>
    <w:p w14:paraId="0612C452" w14:textId="2CACA121" w:rsidR="006A643E" w:rsidRPr="00393536" w:rsidRDefault="006A643E" w:rsidP="006A643E">
      <w:pPr>
        <w:pStyle w:val="Heading1"/>
      </w:pPr>
      <w:bookmarkStart w:id="15" w:name="_Toc30684720"/>
      <w:r>
        <w:lastRenderedPageBreak/>
        <w:t xml:space="preserve">10: </w:t>
      </w:r>
      <w:r w:rsidR="00345532">
        <w:t>Infectious diseases</w:t>
      </w:r>
      <w:bookmarkEnd w:id="15"/>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835"/>
        <w:gridCol w:w="9639"/>
      </w:tblGrid>
      <w:tr w:rsidR="006A643E" w:rsidRPr="004A4E17" w14:paraId="701CA266" w14:textId="77777777" w:rsidTr="00C870B1">
        <w:trPr>
          <w:trHeight w:hRule="exact" w:val="743"/>
          <w:tblHeader/>
        </w:trPr>
        <w:tc>
          <w:tcPr>
            <w:tcW w:w="2127" w:type="dxa"/>
            <w:shd w:val="clear" w:color="auto" w:fill="E21951"/>
            <w:tcMar>
              <w:top w:w="113" w:type="dxa"/>
              <w:bottom w:w="113" w:type="dxa"/>
            </w:tcMar>
            <w:vAlign w:val="center"/>
          </w:tcPr>
          <w:p w14:paraId="04BE48A7" w14:textId="77777777" w:rsidR="006A643E" w:rsidRPr="004A4E17" w:rsidRDefault="006A643E" w:rsidP="00995E28">
            <w:pPr>
              <w:pStyle w:val="TableHead"/>
            </w:pPr>
            <w:r w:rsidRPr="004A4E17">
              <w:t>Syllabus ref</w:t>
            </w:r>
            <w:r>
              <w:t>. and Key Concepts (KC)</w:t>
            </w:r>
          </w:p>
        </w:tc>
        <w:tc>
          <w:tcPr>
            <w:tcW w:w="2835" w:type="dxa"/>
            <w:shd w:val="clear" w:color="auto" w:fill="E21951"/>
            <w:tcMar>
              <w:top w:w="113" w:type="dxa"/>
              <w:bottom w:w="113" w:type="dxa"/>
            </w:tcMar>
            <w:vAlign w:val="center"/>
          </w:tcPr>
          <w:p w14:paraId="12F5F195" w14:textId="5AFFD6ED" w:rsidR="006A643E" w:rsidRPr="000D5B13" w:rsidRDefault="00DF68C9" w:rsidP="00C870B1">
            <w:pPr>
              <w:pStyle w:val="TableHead"/>
              <w:spacing w:before="0" w:after="0"/>
            </w:pPr>
            <w:r>
              <w:t>Learning outcomes</w:t>
            </w:r>
          </w:p>
        </w:tc>
        <w:tc>
          <w:tcPr>
            <w:tcW w:w="9639" w:type="dxa"/>
            <w:shd w:val="clear" w:color="auto" w:fill="E21951"/>
            <w:tcMar>
              <w:top w:w="113" w:type="dxa"/>
              <w:bottom w:w="113" w:type="dxa"/>
            </w:tcMar>
            <w:vAlign w:val="center"/>
          </w:tcPr>
          <w:p w14:paraId="00419C7A" w14:textId="77777777" w:rsidR="006A643E" w:rsidRPr="00DF2AEF" w:rsidRDefault="006A643E" w:rsidP="00995E28">
            <w:pPr>
              <w:pStyle w:val="TableHead"/>
            </w:pPr>
            <w:r w:rsidRPr="00DF2AEF">
              <w:t>Suggested teaching activities</w:t>
            </w:r>
            <w:r>
              <w:t xml:space="preserve"> </w:t>
            </w:r>
          </w:p>
        </w:tc>
      </w:tr>
      <w:tr w:rsidR="006A643E" w:rsidRPr="004A4E17" w14:paraId="283E7289" w14:textId="77777777" w:rsidTr="00C870B1">
        <w:tblPrEx>
          <w:tblCellMar>
            <w:top w:w="0" w:type="dxa"/>
            <w:bottom w:w="0" w:type="dxa"/>
          </w:tblCellMar>
        </w:tblPrEx>
        <w:trPr>
          <w:trHeight w:val="31"/>
        </w:trPr>
        <w:tc>
          <w:tcPr>
            <w:tcW w:w="2127" w:type="dxa"/>
            <w:tcMar>
              <w:top w:w="113" w:type="dxa"/>
              <w:bottom w:w="113" w:type="dxa"/>
            </w:tcMar>
          </w:tcPr>
          <w:p w14:paraId="20AA5BFB" w14:textId="77777777" w:rsidR="006A643E" w:rsidRDefault="0013228C" w:rsidP="00995E28">
            <w:pPr>
              <w:pStyle w:val="BodyText"/>
              <w:rPr>
                <w:bCs/>
                <w:lang w:eastAsia="en-GB"/>
              </w:rPr>
            </w:pPr>
            <w:r w:rsidRPr="0013228C">
              <w:rPr>
                <w:bCs/>
                <w:lang w:eastAsia="en-GB"/>
              </w:rPr>
              <w:t>10.1 Infectious diseases</w:t>
            </w:r>
          </w:p>
          <w:p w14:paraId="429768CD" w14:textId="77777777" w:rsidR="00230AF5" w:rsidRDefault="00230AF5" w:rsidP="00995E28">
            <w:pPr>
              <w:pStyle w:val="BodyText"/>
              <w:rPr>
                <w:bCs/>
                <w:lang w:eastAsia="en-GB"/>
              </w:rPr>
            </w:pPr>
          </w:p>
          <w:p w14:paraId="459C584A" w14:textId="4A632534" w:rsidR="00230AF5" w:rsidRPr="00305F6E" w:rsidRDefault="00230AF5" w:rsidP="00230AF5">
            <w:pPr>
              <w:pStyle w:val="BodyText"/>
              <w:rPr>
                <w:b/>
                <w:bCs/>
                <w:color w:val="E21951"/>
                <w:lang w:eastAsia="en-GB"/>
              </w:rPr>
            </w:pPr>
            <w:r w:rsidRPr="00305F6E">
              <w:rPr>
                <w:b/>
                <w:bCs/>
                <w:color w:val="E21951"/>
                <w:lang w:eastAsia="en-GB"/>
              </w:rPr>
              <w:t xml:space="preserve">KC1 </w:t>
            </w:r>
          </w:p>
          <w:p w14:paraId="718BA963" w14:textId="77777777" w:rsidR="00257705" w:rsidRPr="00305F6E" w:rsidRDefault="00257705" w:rsidP="00257705">
            <w:pPr>
              <w:pStyle w:val="BodyText"/>
              <w:rPr>
                <w:b/>
                <w:bCs/>
                <w:color w:val="E21951"/>
                <w:lang w:eastAsia="en-GB"/>
              </w:rPr>
            </w:pPr>
          </w:p>
          <w:p w14:paraId="63D15A8C" w14:textId="310DF2A1" w:rsidR="00257705" w:rsidRPr="00305F6E" w:rsidRDefault="00257705" w:rsidP="00257705">
            <w:pPr>
              <w:pStyle w:val="BodyText"/>
              <w:rPr>
                <w:b/>
                <w:bCs/>
                <w:color w:val="E21951"/>
                <w:lang w:eastAsia="en-GB"/>
              </w:rPr>
            </w:pPr>
            <w:r w:rsidRPr="00305F6E">
              <w:rPr>
                <w:b/>
                <w:bCs/>
                <w:color w:val="E21951"/>
                <w:lang w:eastAsia="en-GB"/>
              </w:rPr>
              <w:t xml:space="preserve">KC5 </w:t>
            </w:r>
          </w:p>
          <w:p w14:paraId="158F1819" w14:textId="48168124" w:rsidR="00230AF5" w:rsidRPr="004A4E17" w:rsidRDefault="00230AF5" w:rsidP="00995E28">
            <w:pPr>
              <w:pStyle w:val="BodyText"/>
              <w:rPr>
                <w:lang w:eastAsia="en-GB"/>
              </w:rPr>
            </w:pPr>
          </w:p>
        </w:tc>
        <w:tc>
          <w:tcPr>
            <w:tcW w:w="2835" w:type="dxa"/>
            <w:tcMar>
              <w:top w:w="113" w:type="dxa"/>
              <w:bottom w:w="113" w:type="dxa"/>
            </w:tcMar>
          </w:tcPr>
          <w:p w14:paraId="0D05393E" w14:textId="50DCCC39" w:rsidR="00F55853" w:rsidRPr="00305F6E" w:rsidRDefault="006361D6" w:rsidP="00F55853">
            <w:pPr>
              <w:pStyle w:val="BodyText"/>
              <w:rPr>
                <w:lang w:eastAsia="en-GB"/>
              </w:rPr>
            </w:pPr>
            <w:r w:rsidRPr="0013228C">
              <w:rPr>
                <w:bCs/>
                <w:lang w:eastAsia="en-GB"/>
              </w:rPr>
              <w:t>10.1</w:t>
            </w:r>
            <w:r>
              <w:rPr>
                <w:bCs/>
                <w:lang w:eastAsia="en-GB"/>
              </w:rPr>
              <w:t>.</w:t>
            </w:r>
            <w:r w:rsidR="002D7364">
              <w:rPr>
                <w:lang w:eastAsia="en-GB"/>
              </w:rPr>
              <w:t>1</w:t>
            </w:r>
            <w:r w:rsidR="00BD3EDE">
              <w:rPr>
                <w:lang w:eastAsia="en-GB"/>
              </w:rPr>
              <w:t xml:space="preserve"> </w:t>
            </w:r>
            <w:r w:rsidR="00F55853" w:rsidRPr="00305F6E">
              <w:rPr>
                <w:lang w:eastAsia="en-GB"/>
              </w:rPr>
              <w:t>State that infectious diseases are caused by pathogens and are transmissible.</w:t>
            </w:r>
          </w:p>
          <w:p w14:paraId="03F5C7A3" w14:textId="77777777" w:rsidR="00F55853" w:rsidRPr="00305F6E" w:rsidRDefault="00F55853" w:rsidP="00F55853">
            <w:pPr>
              <w:pStyle w:val="BodyText"/>
              <w:rPr>
                <w:lang w:eastAsia="en-GB"/>
              </w:rPr>
            </w:pPr>
          </w:p>
          <w:p w14:paraId="1C71C5A9" w14:textId="41938C89" w:rsidR="00F55853" w:rsidRPr="00305F6E" w:rsidRDefault="006361D6" w:rsidP="00F55853">
            <w:pPr>
              <w:pStyle w:val="BodyText"/>
              <w:rPr>
                <w:lang w:eastAsia="en-GB"/>
              </w:rPr>
            </w:pPr>
            <w:r w:rsidRPr="0013228C">
              <w:rPr>
                <w:bCs/>
                <w:lang w:eastAsia="en-GB"/>
              </w:rPr>
              <w:t>10.1</w:t>
            </w:r>
            <w:r>
              <w:rPr>
                <w:bCs/>
                <w:lang w:eastAsia="en-GB"/>
              </w:rPr>
              <w:t>.</w:t>
            </w:r>
            <w:r w:rsidR="0000394D">
              <w:rPr>
                <w:lang w:eastAsia="en-GB"/>
              </w:rPr>
              <w:t>2</w:t>
            </w:r>
            <w:r w:rsidR="00F55853" w:rsidRPr="00305F6E">
              <w:rPr>
                <w:lang w:eastAsia="en-GB"/>
              </w:rPr>
              <w:t xml:space="preserve"> State the name and type of pathogen that causes each of the following diseases:</w:t>
            </w:r>
          </w:p>
          <w:p w14:paraId="53B89878" w14:textId="548337D7" w:rsidR="00F55853" w:rsidRPr="00305F6E" w:rsidRDefault="00D866B3" w:rsidP="00305F6E">
            <w:pPr>
              <w:pStyle w:val="Bulletedlist"/>
              <w:rPr>
                <w:lang w:eastAsia="en-GB"/>
              </w:rPr>
            </w:pPr>
            <w:r w:rsidRPr="00305F6E">
              <w:rPr>
                <w:lang w:eastAsia="en-GB"/>
              </w:rPr>
              <w:t>cholera</w:t>
            </w:r>
          </w:p>
          <w:p w14:paraId="6BBE16A6" w14:textId="4902054D" w:rsidR="00F55853" w:rsidRPr="00305F6E" w:rsidRDefault="00D866B3" w:rsidP="00305F6E">
            <w:pPr>
              <w:pStyle w:val="Bulletedlist"/>
              <w:rPr>
                <w:lang w:eastAsia="en-GB"/>
              </w:rPr>
            </w:pPr>
            <w:r w:rsidRPr="00305F6E">
              <w:rPr>
                <w:lang w:eastAsia="en-GB"/>
              </w:rPr>
              <w:t>malaria</w:t>
            </w:r>
          </w:p>
          <w:p w14:paraId="7677BD16" w14:textId="6D923EC6" w:rsidR="00F55853" w:rsidRPr="00305F6E" w:rsidRDefault="00D866B3" w:rsidP="00305F6E">
            <w:pPr>
              <w:pStyle w:val="Bulletedlist"/>
              <w:rPr>
                <w:lang w:eastAsia="en-GB"/>
              </w:rPr>
            </w:pPr>
            <w:r w:rsidRPr="00305F6E">
              <w:rPr>
                <w:lang w:eastAsia="en-GB"/>
              </w:rPr>
              <w:t>tuberculosis (TB)</w:t>
            </w:r>
          </w:p>
          <w:p w14:paraId="6A9DECA7" w14:textId="1E7F3009" w:rsidR="00F55853" w:rsidRPr="00305F6E" w:rsidRDefault="00D866B3" w:rsidP="00305F6E">
            <w:pPr>
              <w:pStyle w:val="Bulletedlist"/>
              <w:rPr>
                <w:lang w:eastAsia="en-GB"/>
              </w:rPr>
            </w:pPr>
            <w:r w:rsidRPr="00305F6E">
              <w:rPr>
                <w:lang w:eastAsia="en-GB"/>
              </w:rPr>
              <w:t>HIV/AIDS</w:t>
            </w:r>
          </w:p>
          <w:p w14:paraId="6FBDC3A2" w14:textId="77777777" w:rsidR="00F55853" w:rsidRPr="00305F6E" w:rsidRDefault="00F55853" w:rsidP="00F55853">
            <w:pPr>
              <w:pStyle w:val="BodyText"/>
              <w:rPr>
                <w:lang w:eastAsia="en-GB"/>
              </w:rPr>
            </w:pPr>
          </w:p>
          <w:p w14:paraId="478C9FA7" w14:textId="31634E81" w:rsidR="00F55853" w:rsidRPr="00305F6E" w:rsidRDefault="006361D6" w:rsidP="00F55853">
            <w:pPr>
              <w:pStyle w:val="BodyText"/>
              <w:rPr>
                <w:lang w:eastAsia="en-GB"/>
              </w:rPr>
            </w:pPr>
            <w:r w:rsidRPr="0013228C">
              <w:rPr>
                <w:bCs/>
                <w:lang w:eastAsia="en-GB"/>
              </w:rPr>
              <w:t>10.1</w:t>
            </w:r>
            <w:r>
              <w:rPr>
                <w:bCs/>
                <w:lang w:eastAsia="en-GB"/>
              </w:rPr>
              <w:t>.</w:t>
            </w:r>
            <w:r w:rsidR="00BD3EDE">
              <w:rPr>
                <w:lang w:eastAsia="en-GB"/>
              </w:rPr>
              <w:t xml:space="preserve">3 </w:t>
            </w:r>
            <w:r w:rsidR="00F55853" w:rsidRPr="00305F6E">
              <w:rPr>
                <w:lang w:eastAsia="en-GB"/>
              </w:rPr>
              <w:t xml:space="preserve">Explain how cholera, malaria, </w:t>
            </w:r>
            <w:proofErr w:type="gramStart"/>
            <w:r w:rsidR="00F55853" w:rsidRPr="00305F6E">
              <w:rPr>
                <w:lang w:eastAsia="en-GB"/>
              </w:rPr>
              <w:t>TB</w:t>
            </w:r>
            <w:proofErr w:type="gramEnd"/>
            <w:r w:rsidR="00F55853" w:rsidRPr="00305F6E">
              <w:rPr>
                <w:lang w:eastAsia="en-GB"/>
              </w:rPr>
              <w:t xml:space="preserve"> and HIV are transmitted.</w:t>
            </w:r>
          </w:p>
          <w:p w14:paraId="3B6E9EC0" w14:textId="77777777" w:rsidR="00F55853" w:rsidRPr="00305F6E" w:rsidRDefault="00F55853" w:rsidP="00F55853">
            <w:pPr>
              <w:pStyle w:val="BodyText"/>
              <w:rPr>
                <w:lang w:eastAsia="en-GB"/>
              </w:rPr>
            </w:pPr>
          </w:p>
          <w:p w14:paraId="5BA93B27" w14:textId="49C76A7A" w:rsidR="006A643E" w:rsidRPr="00305F6E" w:rsidRDefault="006361D6" w:rsidP="00F55853">
            <w:pPr>
              <w:pStyle w:val="BodyText"/>
              <w:rPr>
                <w:lang w:eastAsia="en-GB"/>
              </w:rPr>
            </w:pPr>
            <w:r w:rsidRPr="0013228C">
              <w:rPr>
                <w:bCs/>
                <w:lang w:eastAsia="en-GB"/>
              </w:rPr>
              <w:t>10.1</w:t>
            </w:r>
            <w:r>
              <w:rPr>
                <w:bCs/>
                <w:lang w:eastAsia="en-GB"/>
              </w:rPr>
              <w:t>.</w:t>
            </w:r>
            <w:r w:rsidR="00BD3EDE">
              <w:rPr>
                <w:lang w:eastAsia="en-GB"/>
              </w:rPr>
              <w:t>4</w:t>
            </w:r>
            <w:r w:rsidR="00F55853" w:rsidRPr="00305F6E">
              <w:rPr>
                <w:lang w:eastAsia="en-GB"/>
              </w:rPr>
              <w:t xml:space="preserve"> Discuss the biological, </w:t>
            </w:r>
            <w:proofErr w:type="gramStart"/>
            <w:r w:rsidR="00F55853" w:rsidRPr="00305F6E">
              <w:rPr>
                <w:lang w:eastAsia="en-GB"/>
              </w:rPr>
              <w:t>social</w:t>
            </w:r>
            <w:proofErr w:type="gramEnd"/>
            <w:r w:rsidR="00F55853" w:rsidRPr="00305F6E">
              <w:rPr>
                <w:lang w:eastAsia="en-GB"/>
              </w:rPr>
              <w:t xml:space="preserve"> and economic factors that need to be considered in the prevention and control of cholera, malaria, TB and HIV (details of the life cycle of the malarial parasite are not expected).</w:t>
            </w:r>
          </w:p>
        </w:tc>
        <w:tc>
          <w:tcPr>
            <w:tcW w:w="9639" w:type="dxa"/>
            <w:tcMar>
              <w:top w:w="113" w:type="dxa"/>
              <w:bottom w:w="113" w:type="dxa"/>
            </w:tcMar>
          </w:tcPr>
          <w:p w14:paraId="2092FDF9" w14:textId="6F28E305" w:rsidR="006A643E" w:rsidRDefault="00096961" w:rsidP="00995E28">
            <w:pPr>
              <w:pStyle w:val="BodyText"/>
            </w:pPr>
            <w:r>
              <w:t xml:space="preserve">List </w:t>
            </w:r>
            <w:proofErr w:type="gramStart"/>
            <w:r>
              <w:t>a number of</w:t>
            </w:r>
            <w:proofErr w:type="gramEnd"/>
            <w:r>
              <w:t xml:space="preserve"> infectious and non-infectious diseases on the whiteboard. Learners discuss</w:t>
            </w:r>
            <w:r w:rsidR="0067464B" w:rsidRPr="00A64295">
              <w:t xml:space="preserve"> the definition of </w:t>
            </w:r>
            <w:r w:rsidR="00060211">
              <w:t xml:space="preserve">infectious </w:t>
            </w:r>
            <w:r w:rsidR="0067464B" w:rsidRPr="00A64295">
              <w:t>disease</w:t>
            </w:r>
            <w:r>
              <w:t xml:space="preserve">. </w:t>
            </w:r>
            <w:r w:rsidR="000B79CB">
              <w:rPr>
                <w:color w:val="000000" w:themeColor="text1"/>
              </w:rPr>
              <w:t>Learners</w:t>
            </w:r>
            <w:r w:rsidR="000B79CB" w:rsidRPr="00522F8B">
              <w:rPr>
                <w:color w:val="000000" w:themeColor="text1"/>
              </w:rPr>
              <w:t xml:space="preserve"> </w:t>
            </w:r>
            <w:r w:rsidRPr="00292A61">
              <w:rPr>
                <w:color w:val="000000" w:themeColor="text1"/>
              </w:rPr>
              <w:t xml:space="preserve">write the shortest </w:t>
            </w:r>
            <w:r>
              <w:rPr>
                <w:color w:val="000000" w:themeColor="text1"/>
              </w:rPr>
              <w:t>summary paragraph possible using the key terms that emerge from this discussion</w:t>
            </w:r>
            <w:r w:rsidRPr="00292A61">
              <w:rPr>
                <w:color w:val="000000" w:themeColor="text1"/>
              </w:rPr>
              <w:t xml:space="preserve">. This is a good way to focus learners on developing their higher-order </w:t>
            </w:r>
            <w:r>
              <w:rPr>
                <w:color w:val="000000" w:themeColor="text1"/>
              </w:rPr>
              <w:t>thinking skills</w:t>
            </w:r>
            <w:r w:rsidRPr="00292A61">
              <w:rPr>
                <w:color w:val="000000" w:themeColor="text1"/>
              </w:rPr>
              <w:t xml:space="preserve"> to make sense of the meaning of these terms, rather than </w:t>
            </w:r>
            <w:r>
              <w:rPr>
                <w:color w:val="000000" w:themeColor="text1"/>
              </w:rPr>
              <w:t>simply</w:t>
            </w:r>
            <w:r w:rsidRPr="00292A61">
              <w:rPr>
                <w:color w:val="000000" w:themeColor="text1"/>
              </w:rPr>
              <w:t xml:space="preserve"> recall</w:t>
            </w:r>
            <w:r>
              <w:rPr>
                <w:color w:val="000000" w:themeColor="text1"/>
              </w:rPr>
              <w:t xml:space="preserve"> them</w:t>
            </w:r>
            <w:r w:rsidRPr="00292A61">
              <w:rPr>
                <w:color w:val="000000" w:themeColor="text1"/>
              </w:rPr>
              <w:t>.</w:t>
            </w:r>
            <w:r>
              <w:rPr>
                <w:color w:val="000000" w:themeColor="text1"/>
              </w:rPr>
              <w:t xml:space="preserve"> </w:t>
            </w:r>
            <w:r w:rsidRPr="00096961">
              <w:rPr>
                <w:b/>
                <w:color w:val="000000" w:themeColor="text1"/>
              </w:rPr>
              <w:t>(F)</w:t>
            </w:r>
          </w:p>
          <w:p w14:paraId="707B6B50" w14:textId="77777777" w:rsidR="009C6E57" w:rsidRDefault="009C6E57" w:rsidP="00995E28">
            <w:pPr>
              <w:pStyle w:val="BodyText"/>
              <w:rPr>
                <w:color w:val="000000" w:themeColor="text1"/>
              </w:rPr>
            </w:pPr>
          </w:p>
          <w:p w14:paraId="2D835BA5" w14:textId="59A5FD3E" w:rsidR="009C6E57" w:rsidRPr="00096961" w:rsidRDefault="00A77087" w:rsidP="00995E28">
            <w:pPr>
              <w:pStyle w:val="BodyText"/>
              <w:rPr>
                <w:color w:val="000000" w:themeColor="text1"/>
              </w:rPr>
            </w:pPr>
            <w:r w:rsidRPr="00A64295">
              <w:t xml:space="preserve">Learners </w:t>
            </w:r>
            <w:r w:rsidR="00096961">
              <w:t>prepare short</w:t>
            </w:r>
            <w:r w:rsidRPr="00A64295">
              <w:t xml:space="preserve"> information sheets to </w:t>
            </w:r>
            <w:r w:rsidR="00096961">
              <w:t>list how</w:t>
            </w:r>
            <w:r w:rsidRPr="00A64295">
              <w:t xml:space="preserve"> the transmission cycle for each disease</w:t>
            </w:r>
            <w:r w:rsidR="00096961">
              <w:t xml:space="preserve"> can be broken</w:t>
            </w:r>
            <w:r w:rsidRPr="00A64295">
              <w:t xml:space="preserve">, </w:t>
            </w:r>
            <w:r w:rsidR="00096961">
              <w:t xml:space="preserve">with an emphasis on the mode of infection. For example, </w:t>
            </w:r>
            <w:r w:rsidR="00096961">
              <w:rPr>
                <w:color w:val="000000" w:themeColor="text1"/>
              </w:rPr>
              <w:t xml:space="preserve">learners might show how drinking water supplies are contaminated with sewage, then consumed, or how malarial parasites make their way from a host, via a mosquito, to another. Their work can later be photocopied and </w:t>
            </w:r>
            <w:r w:rsidR="008D6DDD">
              <w:rPr>
                <w:color w:val="000000" w:themeColor="text1"/>
              </w:rPr>
              <w:t>made into</w:t>
            </w:r>
            <w:r w:rsidR="00096961">
              <w:rPr>
                <w:color w:val="000000" w:themeColor="text1"/>
              </w:rPr>
              <w:t xml:space="preserve"> a booklet for future reference. </w:t>
            </w:r>
            <w:r w:rsidR="00096961" w:rsidRPr="00096961">
              <w:rPr>
                <w:b/>
                <w:color w:val="000000" w:themeColor="text1"/>
              </w:rPr>
              <w:t>(I)</w:t>
            </w:r>
          </w:p>
          <w:p w14:paraId="6C7AF285" w14:textId="77777777" w:rsidR="00567A39" w:rsidRDefault="00567A39" w:rsidP="00567A39">
            <w:pPr>
              <w:pStyle w:val="BodyText"/>
              <w:rPr>
                <w:color w:val="000000" w:themeColor="text1"/>
              </w:rPr>
            </w:pPr>
          </w:p>
          <w:p w14:paraId="43B6D6B8" w14:textId="4C045183" w:rsidR="00567A39" w:rsidRPr="00D866B3" w:rsidRDefault="00567A39" w:rsidP="00567A39">
            <w:pPr>
              <w:pStyle w:val="BodyText"/>
              <w:rPr>
                <w:b/>
                <w:color w:val="000000" w:themeColor="text1"/>
              </w:rPr>
            </w:pPr>
            <w:r>
              <w:rPr>
                <w:color w:val="000000" w:themeColor="text1"/>
              </w:rPr>
              <w:t xml:space="preserve">Learners design a dichotomous key to help identify which pathogen is which in a series of steps. They may need to revisit their work from </w:t>
            </w:r>
            <w:r>
              <w:rPr>
                <w:lang w:eastAsia="en-GB"/>
              </w:rPr>
              <w:t>Topic</w:t>
            </w:r>
            <w:r w:rsidRPr="008754C3">
              <w:rPr>
                <w:lang w:eastAsia="en-GB"/>
              </w:rPr>
              <w:t xml:space="preserve"> </w:t>
            </w:r>
            <w:r>
              <w:rPr>
                <w:color w:val="000000" w:themeColor="text1"/>
              </w:rPr>
              <w:t xml:space="preserve">1 </w:t>
            </w:r>
            <w:r w:rsidR="00060211">
              <w:rPr>
                <w:i/>
                <w:color w:val="000000" w:themeColor="text1"/>
              </w:rPr>
              <w:t xml:space="preserve">Cell </w:t>
            </w:r>
            <w:r w:rsidR="00060211" w:rsidRPr="00060211">
              <w:rPr>
                <w:i/>
                <w:color w:val="000000" w:themeColor="text1"/>
              </w:rPr>
              <w:t>Structure</w:t>
            </w:r>
            <w:r w:rsidR="00060211">
              <w:rPr>
                <w:color w:val="000000" w:themeColor="text1"/>
              </w:rPr>
              <w:t xml:space="preserve"> </w:t>
            </w:r>
            <w:r w:rsidRPr="00060211">
              <w:rPr>
                <w:color w:val="000000" w:themeColor="text1"/>
              </w:rPr>
              <w:t>to</w:t>
            </w:r>
            <w:r>
              <w:rPr>
                <w:color w:val="000000" w:themeColor="text1"/>
              </w:rPr>
              <w:t xml:space="preserve"> help with the names of organelles. </w:t>
            </w:r>
            <w:r w:rsidRPr="00567A39">
              <w:rPr>
                <w:b/>
                <w:color w:val="000000" w:themeColor="text1"/>
              </w:rPr>
              <w:t>(I)</w:t>
            </w:r>
          </w:p>
          <w:p w14:paraId="2CBF03F0" w14:textId="77777777" w:rsidR="00C43B35" w:rsidRDefault="00C43B35" w:rsidP="00995E28">
            <w:pPr>
              <w:pStyle w:val="BodyText"/>
              <w:rPr>
                <w:lang w:val="en-US"/>
              </w:rPr>
            </w:pPr>
          </w:p>
          <w:p w14:paraId="600F2E60" w14:textId="527BDC78" w:rsidR="00096961" w:rsidRDefault="00D866B3" w:rsidP="00096961">
            <w:pPr>
              <w:pStyle w:val="BodyText"/>
              <w:rPr>
                <w:color w:val="000000" w:themeColor="text1"/>
              </w:rPr>
            </w:pPr>
            <w:r>
              <w:rPr>
                <w:color w:val="000000" w:themeColor="text1"/>
              </w:rPr>
              <w:t xml:space="preserve">Learners </w:t>
            </w:r>
            <w:r w:rsidR="00D65DDA">
              <w:rPr>
                <w:color w:val="000000" w:themeColor="text1"/>
              </w:rPr>
              <w:t>play a game</w:t>
            </w:r>
            <w:r>
              <w:rPr>
                <w:color w:val="000000" w:themeColor="text1"/>
              </w:rPr>
              <w:t xml:space="preserve"> </w:t>
            </w:r>
            <w:r w:rsidR="00D65DDA">
              <w:rPr>
                <w:color w:val="000000" w:themeColor="text1"/>
              </w:rPr>
              <w:t>called</w:t>
            </w:r>
            <w:r>
              <w:rPr>
                <w:color w:val="000000" w:themeColor="text1"/>
              </w:rPr>
              <w:t xml:space="preserve"> </w:t>
            </w:r>
            <w:r w:rsidR="00096961">
              <w:rPr>
                <w:color w:val="000000" w:themeColor="text1"/>
              </w:rPr>
              <w:t>‘</w:t>
            </w:r>
            <w:r>
              <w:rPr>
                <w:color w:val="000000" w:themeColor="text1"/>
              </w:rPr>
              <w:t>n</w:t>
            </w:r>
            <w:r w:rsidR="00096961">
              <w:rPr>
                <w:color w:val="000000" w:themeColor="text1"/>
              </w:rPr>
              <w:t>ame that pathogen</w:t>
            </w:r>
            <w:r w:rsidR="00060211">
              <w:rPr>
                <w:color w:val="000000" w:themeColor="text1"/>
              </w:rPr>
              <w:t>’</w:t>
            </w:r>
            <w:r w:rsidR="00096961">
              <w:rPr>
                <w:color w:val="000000" w:themeColor="text1"/>
              </w:rPr>
              <w:t xml:space="preserve">. </w:t>
            </w:r>
            <w:r>
              <w:rPr>
                <w:color w:val="000000" w:themeColor="text1"/>
              </w:rPr>
              <w:t xml:space="preserve">List </w:t>
            </w:r>
            <w:proofErr w:type="gramStart"/>
            <w:r>
              <w:rPr>
                <w:color w:val="000000" w:themeColor="text1"/>
              </w:rPr>
              <w:t>a number of</w:t>
            </w:r>
            <w:proofErr w:type="gramEnd"/>
            <w:r w:rsidR="00096961" w:rsidRPr="003633B1">
              <w:rPr>
                <w:color w:val="000000" w:themeColor="text1"/>
              </w:rPr>
              <w:t xml:space="preserve"> diseases </w:t>
            </w:r>
            <w:r>
              <w:rPr>
                <w:color w:val="000000" w:themeColor="text1"/>
              </w:rPr>
              <w:t>on the</w:t>
            </w:r>
            <w:r w:rsidR="00096961" w:rsidRPr="003633B1">
              <w:rPr>
                <w:color w:val="000000" w:themeColor="text1"/>
              </w:rPr>
              <w:t xml:space="preserve"> </w:t>
            </w:r>
            <w:r w:rsidR="00060211">
              <w:rPr>
                <w:color w:val="000000" w:themeColor="text1"/>
              </w:rPr>
              <w:t>board</w:t>
            </w:r>
            <w:r w:rsidR="00060211" w:rsidRPr="003633B1">
              <w:rPr>
                <w:color w:val="000000" w:themeColor="text1"/>
              </w:rPr>
              <w:t xml:space="preserve"> </w:t>
            </w:r>
            <w:r w:rsidR="00096961" w:rsidRPr="003633B1">
              <w:rPr>
                <w:color w:val="000000" w:themeColor="text1"/>
              </w:rPr>
              <w:t xml:space="preserve">and </w:t>
            </w:r>
            <w:r>
              <w:rPr>
                <w:color w:val="000000" w:themeColor="text1"/>
              </w:rPr>
              <w:t xml:space="preserve">ask </w:t>
            </w:r>
            <w:r w:rsidR="00096961">
              <w:rPr>
                <w:color w:val="000000" w:themeColor="text1"/>
              </w:rPr>
              <w:t>learners</w:t>
            </w:r>
            <w:r w:rsidR="00096961" w:rsidRPr="003633B1">
              <w:rPr>
                <w:color w:val="000000" w:themeColor="text1"/>
              </w:rPr>
              <w:t xml:space="preserve"> </w:t>
            </w:r>
            <w:r>
              <w:rPr>
                <w:color w:val="000000" w:themeColor="text1"/>
              </w:rPr>
              <w:t>to</w:t>
            </w:r>
            <w:r w:rsidR="00096961" w:rsidRPr="003633B1">
              <w:rPr>
                <w:color w:val="000000" w:themeColor="text1"/>
              </w:rPr>
              <w:t xml:space="preserve"> pick the right disease for the facts being read. </w:t>
            </w:r>
            <w:r>
              <w:rPr>
                <w:color w:val="000000" w:themeColor="text1"/>
              </w:rPr>
              <w:t>As the basis of a competition, the</w:t>
            </w:r>
            <w:r w:rsidR="00096961" w:rsidRPr="003633B1">
              <w:rPr>
                <w:color w:val="000000" w:themeColor="text1"/>
              </w:rPr>
              <w:t xml:space="preserve"> fewer </w:t>
            </w:r>
            <w:r>
              <w:rPr>
                <w:color w:val="000000" w:themeColor="text1"/>
              </w:rPr>
              <w:t>clues</w:t>
            </w:r>
            <w:r w:rsidR="00096961" w:rsidRPr="003633B1">
              <w:rPr>
                <w:color w:val="000000" w:themeColor="text1"/>
              </w:rPr>
              <w:t xml:space="preserve"> required to guess the pathogen, the more points the </w:t>
            </w:r>
            <w:r w:rsidR="00096961">
              <w:rPr>
                <w:color w:val="000000" w:themeColor="text1"/>
              </w:rPr>
              <w:t>learner</w:t>
            </w:r>
            <w:r>
              <w:rPr>
                <w:color w:val="000000" w:themeColor="text1"/>
              </w:rPr>
              <w:t xml:space="preserve"> achieves. Clues include the methods of transmission, global distribution, clinical features, and so on.</w:t>
            </w:r>
          </w:p>
          <w:p w14:paraId="20209DC0" w14:textId="77777777" w:rsidR="008D6DDD" w:rsidRPr="00D866B3" w:rsidRDefault="008D6DDD" w:rsidP="00995E28">
            <w:pPr>
              <w:pStyle w:val="BodyText"/>
              <w:rPr>
                <w:b/>
                <w:color w:val="000000" w:themeColor="text1"/>
              </w:rPr>
            </w:pPr>
          </w:p>
          <w:p w14:paraId="526DD845" w14:textId="30BF88A0" w:rsidR="009C6E57" w:rsidRDefault="00D866B3" w:rsidP="00163EC4">
            <w:pPr>
              <w:pStyle w:val="BodyText"/>
              <w:rPr>
                <w:color w:val="000000" w:themeColor="text1"/>
              </w:rPr>
            </w:pPr>
            <w:r>
              <w:rPr>
                <w:color w:val="000000" w:themeColor="text1"/>
              </w:rPr>
              <w:t>L</w:t>
            </w:r>
            <w:r w:rsidR="00163EC4" w:rsidRPr="00D866B3">
              <w:rPr>
                <w:color w:val="000000" w:themeColor="text1"/>
              </w:rPr>
              <w:t xml:space="preserve">earners write the shortest summary paragraph possible using the following key terms: </w:t>
            </w:r>
            <w:r w:rsidRPr="00D866B3">
              <w:rPr>
                <w:lang w:eastAsia="en-GB"/>
              </w:rPr>
              <w:t xml:space="preserve">infectious, pathogen, </w:t>
            </w:r>
            <w:r w:rsidR="00CA7015">
              <w:rPr>
                <w:lang w:eastAsia="en-GB"/>
              </w:rPr>
              <w:t>transmissible</w:t>
            </w:r>
            <w:r w:rsidR="00163EC4" w:rsidRPr="00D866B3">
              <w:rPr>
                <w:color w:val="000000" w:themeColor="text1"/>
              </w:rPr>
              <w:t xml:space="preserve">, and so on. This is a good way to </w:t>
            </w:r>
            <w:r w:rsidR="008D6DDD">
              <w:rPr>
                <w:color w:val="000000" w:themeColor="text1"/>
              </w:rPr>
              <w:t>develop their</w:t>
            </w:r>
            <w:r w:rsidR="00163EC4" w:rsidRPr="00D866B3">
              <w:rPr>
                <w:color w:val="000000" w:themeColor="text1"/>
              </w:rPr>
              <w:t xml:space="preserve"> higher-order thinking skills</w:t>
            </w:r>
            <w:r w:rsidR="008D6DDD">
              <w:rPr>
                <w:color w:val="000000" w:themeColor="text1"/>
              </w:rPr>
              <w:t xml:space="preserve"> to understand these terms, </w:t>
            </w:r>
            <w:r w:rsidR="00163EC4" w:rsidRPr="00D866B3">
              <w:rPr>
                <w:color w:val="000000" w:themeColor="text1"/>
              </w:rPr>
              <w:t>rather than simply recall them</w:t>
            </w:r>
            <w:r w:rsidR="00163EC4" w:rsidRPr="00292A61">
              <w:rPr>
                <w:color w:val="000000" w:themeColor="text1"/>
              </w:rPr>
              <w:t>.</w:t>
            </w:r>
            <w:r w:rsidR="00163EC4">
              <w:rPr>
                <w:color w:val="000000" w:themeColor="text1"/>
              </w:rPr>
              <w:t xml:space="preserve"> </w:t>
            </w:r>
            <w:r w:rsidR="00163EC4" w:rsidRPr="00163EC4">
              <w:rPr>
                <w:b/>
                <w:color w:val="000000" w:themeColor="text1"/>
              </w:rPr>
              <w:t>(F)</w:t>
            </w:r>
          </w:p>
          <w:p w14:paraId="284882DC" w14:textId="731FA598" w:rsidR="00096961" w:rsidRDefault="008D6DDD" w:rsidP="008D6DDD">
            <w:pPr>
              <w:pStyle w:val="BodyText"/>
              <w:tabs>
                <w:tab w:val="left" w:pos="4257"/>
              </w:tabs>
              <w:rPr>
                <w:color w:val="000000" w:themeColor="text1"/>
              </w:rPr>
            </w:pPr>
            <w:r>
              <w:rPr>
                <w:color w:val="000000" w:themeColor="text1"/>
              </w:rPr>
              <w:tab/>
            </w:r>
          </w:p>
          <w:p w14:paraId="064F38B0" w14:textId="7C575F55" w:rsidR="00096961" w:rsidRPr="00096961" w:rsidRDefault="00096961">
            <w:pPr>
              <w:pStyle w:val="BodyText"/>
              <w:rPr>
                <w:lang w:val="en-US"/>
              </w:rPr>
            </w:pPr>
            <w:r w:rsidRPr="00E72711">
              <w:rPr>
                <w:b/>
                <w:lang w:val="en-US"/>
              </w:rPr>
              <w:t>Extension activity</w:t>
            </w:r>
            <w:r>
              <w:rPr>
                <w:lang w:val="en-US"/>
              </w:rPr>
              <w:t xml:space="preserve">: Identify </w:t>
            </w:r>
            <w:r w:rsidR="006375A8">
              <w:rPr>
                <w:lang w:val="en-US"/>
              </w:rPr>
              <w:t>ways in</w:t>
            </w:r>
            <w:r>
              <w:rPr>
                <w:lang w:val="en-US"/>
              </w:rPr>
              <w:t xml:space="preserve"> which the diseases </w:t>
            </w:r>
            <w:r w:rsidR="006375A8">
              <w:rPr>
                <w:lang w:val="en-US"/>
              </w:rPr>
              <w:t xml:space="preserve">listed in the syllabus </w:t>
            </w:r>
            <w:r w:rsidR="005F2C5D">
              <w:rPr>
                <w:lang w:val="en-US"/>
              </w:rPr>
              <w:t xml:space="preserve">could </w:t>
            </w:r>
            <w:r>
              <w:rPr>
                <w:lang w:val="en-US"/>
              </w:rPr>
              <w:t xml:space="preserve">be linked. </w:t>
            </w:r>
            <w:r w:rsidR="005F2C5D">
              <w:rPr>
                <w:lang w:val="en-US"/>
              </w:rPr>
              <w:t>For example,</w:t>
            </w:r>
            <w:r w:rsidRPr="00A64295">
              <w:t xml:space="preserve"> </w:t>
            </w:r>
            <w:r w:rsidR="005F2C5D">
              <w:t xml:space="preserve">tell </w:t>
            </w:r>
            <w:r w:rsidR="00D866B3">
              <w:t xml:space="preserve">learners why </w:t>
            </w:r>
            <w:r w:rsidRPr="00A64295">
              <w:t xml:space="preserve">there is often a correlation in disease pattern, </w:t>
            </w:r>
            <w:proofErr w:type="gramStart"/>
            <w:r w:rsidRPr="00A64295">
              <w:t>e.g.</w:t>
            </w:r>
            <w:proofErr w:type="gramEnd"/>
            <w:r w:rsidRPr="00A64295">
              <w:t xml:space="preserve"> </w:t>
            </w:r>
            <w:r w:rsidR="00D866B3">
              <w:t>a greater risk of being infected with</w:t>
            </w:r>
            <w:r w:rsidRPr="00A64295">
              <w:t xml:space="preserve"> TB in people with HIV/AIDS</w:t>
            </w:r>
            <w:r>
              <w:t>.</w:t>
            </w:r>
          </w:p>
        </w:tc>
      </w:tr>
      <w:tr w:rsidR="006A643E" w:rsidRPr="004A4E17" w14:paraId="40061240" w14:textId="77777777" w:rsidTr="00C870B1">
        <w:tblPrEx>
          <w:tblCellMar>
            <w:top w:w="0" w:type="dxa"/>
            <w:bottom w:w="0" w:type="dxa"/>
          </w:tblCellMar>
        </w:tblPrEx>
        <w:tc>
          <w:tcPr>
            <w:tcW w:w="2127" w:type="dxa"/>
            <w:tcMar>
              <w:top w:w="113" w:type="dxa"/>
              <w:bottom w:w="113" w:type="dxa"/>
            </w:tcMar>
          </w:tcPr>
          <w:p w14:paraId="19F3E43B" w14:textId="77777777" w:rsidR="006A643E" w:rsidRDefault="0013228C" w:rsidP="00995E28">
            <w:pPr>
              <w:pStyle w:val="BodyText"/>
              <w:rPr>
                <w:bCs/>
                <w:lang w:eastAsia="en-GB"/>
              </w:rPr>
            </w:pPr>
            <w:r w:rsidRPr="0013228C">
              <w:rPr>
                <w:bCs/>
                <w:lang w:eastAsia="en-GB"/>
              </w:rPr>
              <w:t>10.2 Antibiotics</w:t>
            </w:r>
          </w:p>
          <w:p w14:paraId="3C875AA4" w14:textId="77777777" w:rsidR="00230AF5" w:rsidRDefault="00230AF5" w:rsidP="00995E28">
            <w:pPr>
              <w:pStyle w:val="BodyText"/>
              <w:rPr>
                <w:bCs/>
                <w:lang w:eastAsia="en-GB"/>
              </w:rPr>
            </w:pPr>
          </w:p>
          <w:p w14:paraId="2FAD09B0" w14:textId="09E6CFB8" w:rsidR="00230AF5" w:rsidRDefault="00230AF5" w:rsidP="00230AF5">
            <w:pPr>
              <w:pStyle w:val="BodyText"/>
              <w:rPr>
                <w:lang w:eastAsia="en-GB"/>
              </w:rPr>
            </w:pPr>
            <w:r w:rsidRPr="00305F6E">
              <w:rPr>
                <w:b/>
                <w:bCs/>
                <w:color w:val="E21951"/>
                <w:lang w:eastAsia="en-GB"/>
              </w:rPr>
              <w:t>KC1</w:t>
            </w:r>
            <w:r w:rsidRPr="00661FCE">
              <w:rPr>
                <w:lang w:eastAsia="en-GB"/>
              </w:rPr>
              <w:t xml:space="preserve"> </w:t>
            </w:r>
          </w:p>
          <w:p w14:paraId="68BCFC9D" w14:textId="77777777" w:rsidR="00230AF5" w:rsidRDefault="00230AF5" w:rsidP="00995E28">
            <w:pPr>
              <w:pStyle w:val="BodyText"/>
              <w:rPr>
                <w:lang w:eastAsia="en-GB"/>
              </w:rPr>
            </w:pPr>
          </w:p>
          <w:p w14:paraId="7EBCA6E4" w14:textId="3B20688A" w:rsidR="00230AF5" w:rsidRPr="004A4E17" w:rsidRDefault="00230AF5">
            <w:pPr>
              <w:pStyle w:val="BodyText"/>
              <w:rPr>
                <w:lang w:eastAsia="en-GB"/>
              </w:rPr>
            </w:pPr>
            <w:r w:rsidRPr="00305F6E">
              <w:rPr>
                <w:b/>
                <w:bCs/>
                <w:color w:val="E21951"/>
                <w:lang w:eastAsia="en-GB"/>
              </w:rPr>
              <w:t>KC2</w:t>
            </w:r>
            <w:r w:rsidRPr="00230AF5">
              <w:rPr>
                <w:lang w:eastAsia="en-GB"/>
              </w:rPr>
              <w:t xml:space="preserve"> </w:t>
            </w:r>
          </w:p>
        </w:tc>
        <w:tc>
          <w:tcPr>
            <w:tcW w:w="2835" w:type="dxa"/>
            <w:tcMar>
              <w:top w:w="113" w:type="dxa"/>
              <w:bottom w:w="113" w:type="dxa"/>
            </w:tcMar>
          </w:tcPr>
          <w:p w14:paraId="3809A172" w14:textId="61CEF330" w:rsidR="00F55853" w:rsidRPr="00305F6E" w:rsidRDefault="006361D6" w:rsidP="00F55853">
            <w:pPr>
              <w:pStyle w:val="BodyText"/>
              <w:rPr>
                <w:lang w:eastAsia="en-GB"/>
              </w:rPr>
            </w:pPr>
            <w:r>
              <w:rPr>
                <w:bCs/>
                <w:lang w:eastAsia="en-GB"/>
              </w:rPr>
              <w:t>10.2.</w:t>
            </w:r>
            <w:r w:rsidR="002D7364">
              <w:rPr>
                <w:lang w:eastAsia="en-GB"/>
              </w:rPr>
              <w:t>1</w:t>
            </w:r>
            <w:r w:rsidR="00BD3EDE">
              <w:rPr>
                <w:lang w:eastAsia="en-GB"/>
              </w:rPr>
              <w:t xml:space="preserve"> </w:t>
            </w:r>
            <w:r w:rsidR="00F55853" w:rsidRPr="00305F6E">
              <w:rPr>
                <w:lang w:eastAsia="en-GB"/>
              </w:rPr>
              <w:t>Outline how penicillin acts on bacteria and why antibiotics do not affect viruses.</w:t>
            </w:r>
          </w:p>
          <w:p w14:paraId="4FD79292" w14:textId="77777777" w:rsidR="00F55853" w:rsidRPr="00305F6E" w:rsidRDefault="00F55853" w:rsidP="00F55853">
            <w:pPr>
              <w:pStyle w:val="BodyText"/>
              <w:rPr>
                <w:lang w:eastAsia="en-GB"/>
              </w:rPr>
            </w:pPr>
          </w:p>
          <w:p w14:paraId="1CFFE7F0" w14:textId="5B5460BD" w:rsidR="006A643E" w:rsidRPr="00305F6E" w:rsidRDefault="006361D6" w:rsidP="00F55853">
            <w:pPr>
              <w:pStyle w:val="BodyText"/>
              <w:rPr>
                <w:lang w:eastAsia="en-GB"/>
              </w:rPr>
            </w:pPr>
            <w:r>
              <w:rPr>
                <w:bCs/>
                <w:lang w:eastAsia="en-GB"/>
              </w:rPr>
              <w:t>10.2.</w:t>
            </w:r>
            <w:r w:rsidR="0000394D">
              <w:rPr>
                <w:lang w:eastAsia="en-GB"/>
              </w:rPr>
              <w:t>2</w:t>
            </w:r>
            <w:r w:rsidR="00F55853" w:rsidRPr="00305F6E">
              <w:rPr>
                <w:lang w:eastAsia="en-GB"/>
              </w:rPr>
              <w:t xml:space="preserve"> Discuss the consequences of antibiotic </w:t>
            </w:r>
            <w:r w:rsidR="00F55853" w:rsidRPr="00305F6E">
              <w:rPr>
                <w:lang w:eastAsia="en-GB"/>
              </w:rPr>
              <w:lastRenderedPageBreak/>
              <w:t>resistance and the steps that can be taken to reduce its impact.</w:t>
            </w:r>
          </w:p>
        </w:tc>
        <w:tc>
          <w:tcPr>
            <w:tcW w:w="9639" w:type="dxa"/>
            <w:tcMar>
              <w:top w:w="113" w:type="dxa"/>
              <w:bottom w:w="113" w:type="dxa"/>
            </w:tcMar>
          </w:tcPr>
          <w:p w14:paraId="0B8D1535" w14:textId="4F100681" w:rsidR="008D6DDD" w:rsidRDefault="000B79CB" w:rsidP="008D6DDD">
            <w:pPr>
              <w:pStyle w:val="BodyText"/>
              <w:rPr>
                <w:lang w:eastAsia="en-GB"/>
              </w:rPr>
            </w:pPr>
            <w:r>
              <w:rPr>
                <w:color w:val="000000" w:themeColor="text1"/>
              </w:rPr>
              <w:lastRenderedPageBreak/>
              <w:t>Learners</w:t>
            </w:r>
            <w:r w:rsidRPr="00522F8B">
              <w:rPr>
                <w:color w:val="000000" w:themeColor="text1"/>
              </w:rPr>
              <w:t xml:space="preserve"> </w:t>
            </w:r>
            <w:r w:rsidR="008D6DDD" w:rsidRPr="000C4860">
              <w:rPr>
                <w:lang w:eastAsia="en-GB"/>
              </w:rPr>
              <w:t xml:space="preserve">prepare for </w:t>
            </w:r>
            <w:r w:rsidR="008D6DDD">
              <w:rPr>
                <w:lang w:eastAsia="en-GB"/>
              </w:rPr>
              <w:t>this lesson in advance</w:t>
            </w:r>
            <w:r w:rsidR="008D6DDD" w:rsidRPr="000C4860">
              <w:rPr>
                <w:lang w:eastAsia="en-GB"/>
              </w:rPr>
              <w:t xml:space="preserve"> by ‘flipping the classroom</w:t>
            </w:r>
            <w:r w:rsidR="00060211">
              <w:rPr>
                <w:lang w:eastAsia="en-GB"/>
              </w:rPr>
              <w:t>’</w:t>
            </w:r>
            <w:r w:rsidR="008D6DDD" w:rsidRPr="000C4860">
              <w:rPr>
                <w:lang w:eastAsia="en-GB"/>
              </w:rPr>
              <w:t>. Provide a series of questions</w:t>
            </w:r>
            <w:r w:rsidR="008D6DDD">
              <w:rPr>
                <w:lang w:eastAsia="en-GB"/>
              </w:rPr>
              <w:t xml:space="preserve"> from Paper 1 for them to research using textbooks </w:t>
            </w:r>
            <w:r w:rsidR="008D6DDD" w:rsidRPr="000C4860">
              <w:rPr>
                <w:lang w:eastAsia="en-GB"/>
              </w:rPr>
              <w:t>and</w:t>
            </w:r>
            <w:r w:rsidR="008D6DDD">
              <w:rPr>
                <w:lang w:eastAsia="en-GB"/>
              </w:rPr>
              <w:t xml:space="preserve"> the</w:t>
            </w:r>
            <w:r w:rsidR="008D6DDD" w:rsidRPr="000C4860">
              <w:rPr>
                <w:lang w:eastAsia="en-GB"/>
              </w:rPr>
              <w:t xml:space="preserve"> internet. The intention of these questions is to trigger interest and enrich the dialogue at the start of </w:t>
            </w:r>
            <w:r w:rsidR="008D6DDD">
              <w:rPr>
                <w:lang w:eastAsia="en-GB"/>
              </w:rPr>
              <w:t>this</w:t>
            </w:r>
            <w:r w:rsidR="008D6DDD" w:rsidRPr="000C4860">
              <w:rPr>
                <w:lang w:eastAsia="en-GB"/>
              </w:rPr>
              <w:t xml:space="preserve"> lesson</w:t>
            </w:r>
            <w:r w:rsidR="008D6DDD">
              <w:rPr>
                <w:lang w:eastAsia="en-GB"/>
              </w:rPr>
              <w:t>.</w:t>
            </w:r>
            <w:r w:rsidR="00567A39">
              <w:rPr>
                <w:lang w:eastAsia="en-GB"/>
              </w:rPr>
              <w:t xml:space="preserve"> </w:t>
            </w:r>
            <w:r w:rsidR="00567A39" w:rsidRPr="00567A39">
              <w:rPr>
                <w:b/>
                <w:lang w:eastAsia="en-GB"/>
              </w:rPr>
              <w:t>(I)</w:t>
            </w:r>
          </w:p>
          <w:p w14:paraId="47179D77" w14:textId="77777777" w:rsidR="008D6DDD" w:rsidRDefault="008D6DDD" w:rsidP="008D6DDD">
            <w:pPr>
              <w:pStyle w:val="BodyText"/>
              <w:rPr>
                <w:lang w:eastAsia="en-GB"/>
              </w:rPr>
            </w:pPr>
          </w:p>
          <w:p w14:paraId="7000A93B" w14:textId="34D66685" w:rsidR="008D6DDD" w:rsidRDefault="008D6DDD" w:rsidP="008D6DDD">
            <w:pPr>
              <w:pStyle w:val="BodyText"/>
              <w:rPr>
                <w:color w:val="000000" w:themeColor="text1"/>
              </w:rPr>
            </w:pPr>
            <w:r w:rsidRPr="00E11260">
              <w:rPr>
                <w:color w:val="000000" w:themeColor="text1"/>
              </w:rPr>
              <w:t xml:space="preserve">Learners produce a series of flash cards that have </w:t>
            </w:r>
            <w:r>
              <w:rPr>
                <w:color w:val="000000" w:themeColor="text1"/>
              </w:rPr>
              <w:t>a key term related to antibiotics on one side</w:t>
            </w:r>
            <w:r w:rsidRPr="00E11260">
              <w:rPr>
                <w:color w:val="000000" w:themeColor="text1"/>
              </w:rPr>
              <w:t>,</w:t>
            </w:r>
            <w:r>
              <w:rPr>
                <w:color w:val="000000" w:themeColor="text1"/>
              </w:rPr>
              <w:t xml:space="preserve"> and a definition or explanation regarding how that term relates to the mechanism of penicillin action</w:t>
            </w:r>
            <w:r w:rsidR="00060211">
              <w:rPr>
                <w:color w:val="000000" w:themeColor="text1"/>
              </w:rPr>
              <w:t>, f</w:t>
            </w:r>
            <w:r>
              <w:rPr>
                <w:color w:val="000000" w:themeColor="text1"/>
              </w:rPr>
              <w:t xml:space="preserve">or example, </w:t>
            </w:r>
            <w:r>
              <w:rPr>
                <w:color w:val="000000" w:themeColor="text1"/>
              </w:rPr>
              <w:lastRenderedPageBreak/>
              <w:t>‘peptidoglycan’ on one side of the card and ‘cross links between these molecules do not form in the cell wall of growing cells’ on the other side.</w:t>
            </w:r>
            <w:r w:rsidR="00567A39">
              <w:rPr>
                <w:color w:val="000000" w:themeColor="text1"/>
              </w:rPr>
              <w:t xml:space="preserve"> </w:t>
            </w:r>
            <w:r w:rsidR="00567A39" w:rsidRPr="00567A39">
              <w:rPr>
                <w:b/>
                <w:color w:val="000000" w:themeColor="text1"/>
              </w:rPr>
              <w:t>(I)</w:t>
            </w:r>
          </w:p>
          <w:p w14:paraId="3F1D4939" w14:textId="77777777" w:rsidR="008D6DDD" w:rsidRDefault="008D6DDD" w:rsidP="008D6DDD">
            <w:pPr>
              <w:pStyle w:val="BodyText"/>
              <w:rPr>
                <w:color w:val="000000" w:themeColor="text1"/>
              </w:rPr>
            </w:pPr>
          </w:p>
          <w:p w14:paraId="618EF7DB" w14:textId="30E869E1" w:rsidR="008D6DDD" w:rsidRPr="008D6DDD" w:rsidRDefault="000B79CB" w:rsidP="008D6DDD">
            <w:pPr>
              <w:pStyle w:val="BodyText"/>
              <w:rPr>
                <w:color w:val="000000" w:themeColor="text1"/>
              </w:rPr>
            </w:pPr>
            <w:r>
              <w:rPr>
                <w:color w:val="000000" w:themeColor="text1"/>
              </w:rPr>
              <w:t>Learners</w:t>
            </w:r>
            <w:r w:rsidRPr="00522F8B">
              <w:rPr>
                <w:color w:val="000000" w:themeColor="text1"/>
              </w:rPr>
              <w:t xml:space="preserve"> </w:t>
            </w:r>
            <w:r w:rsidR="008D6DDD">
              <w:rPr>
                <w:color w:val="000000" w:themeColor="text1"/>
              </w:rPr>
              <w:t xml:space="preserve">prepare a brief document, listing how bacterial antibiotic resistance </w:t>
            </w:r>
            <w:r w:rsidR="00487522">
              <w:rPr>
                <w:color w:val="000000" w:themeColor="text1"/>
              </w:rPr>
              <w:t>is</w:t>
            </w:r>
            <w:r w:rsidR="008D6DDD">
              <w:rPr>
                <w:color w:val="000000" w:themeColor="text1"/>
              </w:rPr>
              <w:t xml:space="preserve"> reduced</w:t>
            </w:r>
            <w:r w:rsidR="008D6DDD">
              <w:rPr>
                <w:lang w:val="en-US"/>
              </w:rPr>
              <w:t xml:space="preserve">. </w:t>
            </w:r>
            <w:r w:rsidR="008D6DDD" w:rsidRPr="00B66930">
              <w:rPr>
                <w:lang w:val="en-US"/>
              </w:rPr>
              <w:t>Points to consider in reducing impact</w:t>
            </w:r>
            <w:r w:rsidR="008D6DDD">
              <w:rPr>
                <w:lang w:val="en-US"/>
              </w:rPr>
              <w:t xml:space="preserve"> </w:t>
            </w:r>
            <w:proofErr w:type="gramStart"/>
            <w:r w:rsidR="008D6DDD">
              <w:rPr>
                <w:lang w:val="en-US"/>
              </w:rPr>
              <w:t>include:</w:t>
            </w:r>
            <w:proofErr w:type="gramEnd"/>
            <w:r w:rsidR="008D6DDD" w:rsidRPr="00B66930">
              <w:rPr>
                <w:lang w:val="en-US"/>
              </w:rPr>
              <w:t xml:space="preserve"> dosage; length of treatment; use of narrow</w:t>
            </w:r>
            <w:r w:rsidR="00060211">
              <w:rPr>
                <w:lang w:val="en-US"/>
              </w:rPr>
              <w:t>-</w:t>
            </w:r>
            <w:r w:rsidR="008D6DDD" w:rsidRPr="00B66930">
              <w:rPr>
                <w:lang w:val="en-US"/>
              </w:rPr>
              <w:t>spectrum antibiotics; identify correctly the causative organism; hygiene and aseptic conditions in areas such as hospitals; measures to reduce the impact of antibiotic therapy with farm animals</w:t>
            </w:r>
            <w:r w:rsidR="008D6DDD">
              <w:rPr>
                <w:lang w:val="en-US"/>
              </w:rPr>
              <w:t>.</w:t>
            </w:r>
            <w:r w:rsidR="00567A39">
              <w:rPr>
                <w:lang w:val="en-US"/>
              </w:rPr>
              <w:t xml:space="preserve"> </w:t>
            </w:r>
            <w:r w:rsidR="00567A39" w:rsidRPr="00567A39">
              <w:rPr>
                <w:b/>
                <w:lang w:val="en-US"/>
              </w:rPr>
              <w:t>(I)</w:t>
            </w:r>
          </w:p>
          <w:p w14:paraId="7968BC6E" w14:textId="77777777" w:rsidR="00163EC4" w:rsidRDefault="00163EC4" w:rsidP="00995E28">
            <w:pPr>
              <w:pStyle w:val="BodyText"/>
              <w:rPr>
                <w:lang w:val="en-US"/>
              </w:rPr>
            </w:pPr>
          </w:p>
          <w:p w14:paraId="240382BD" w14:textId="3F7CB754" w:rsidR="00163EC4" w:rsidRDefault="00803EF1" w:rsidP="00995E28">
            <w:pPr>
              <w:pStyle w:val="BodyText"/>
              <w:rPr>
                <w:lang w:val="en-US"/>
              </w:rPr>
            </w:pPr>
            <w:r w:rsidRPr="00163EC4">
              <w:rPr>
                <w:b/>
                <w:lang w:val="en-US"/>
              </w:rPr>
              <w:t>Extension</w:t>
            </w:r>
            <w:r w:rsidR="00163EC4" w:rsidRPr="00163EC4">
              <w:rPr>
                <w:b/>
                <w:lang w:val="en-US"/>
              </w:rPr>
              <w:t xml:space="preserve"> activity</w:t>
            </w:r>
            <w:r w:rsidR="00163EC4">
              <w:rPr>
                <w:lang w:val="en-US"/>
              </w:rPr>
              <w:t xml:space="preserve">: </w:t>
            </w:r>
            <w:r w:rsidR="000B79CB">
              <w:rPr>
                <w:color w:val="000000" w:themeColor="text1"/>
              </w:rPr>
              <w:t>Learners</w:t>
            </w:r>
            <w:r w:rsidR="000B79CB" w:rsidRPr="00522F8B">
              <w:rPr>
                <w:color w:val="000000" w:themeColor="text1"/>
              </w:rPr>
              <w:t xml:space="preserve"> </w:t>
            </w:r>
            <w:r w:rsidR="00163EC4">
              <w:t>suggest how some bacteria have resistance</w:t>
            </w:r>
            <w:r w:rsidR="008D6DDD">
              <w:t xml:space="preserve"> to antibiotics. For example, they may have</w:t>
            </w:r>
            <w:r w:rsidR="00163EC4">
              <w:t xml:space="preserve"> enzymes such as beta-lactamase that hydrolyse the </w:t>
            </w:r>
            <w:r w:rsidR="008D6DDD">
              <w:t>toxin.</w:t>
            </w:r>
          </w:p>
          <w:p w14:paraId="0AC0F46C" w14:textId="77777777" w:rsidR="00163EC4" w:rsidRDefault="00163EC4" w:rsidP="008D6DDD">
            <w:pPr>
              <w:pStyle w:val="BodyText"/>
              <w:rPr>
                <w:lang w:eastAsia="en-GB"/>
              </w:rPr>
            </w:pPr>
          </w:p>
          <w:p w14:paraId="2071924B" w14:textId="37709EFD" w:rsidR="008D6DDD" w:rsidRPr="004A4E17" w:rsidRDefault="008D6DDD" w:rsidP="008D6DDD">
            <w:pPr>
              <w:pStyle w:val="BodyText"/>
              <w:rPr>
                <w:lang w:eastAsia="en-GB"/>
              </w:rPr>
            </w:pPr>
            <w:r>
              <w:t>Each</w:t>
            </w:r>
            <w:r w:rsidRPr="003F596D">
              <w:t xml:space="preserve"> </w:t>
            </w:r>
            <w:r>
              <w:t>learner</w:t>
            </w:r>
            <w:r w:rsidRPr="003F596D">
              <w:t xml:space="preserve"> </w:t>
            </w:r>
            <w:r>
              <w:t>writes</w:t>
            </w:r>
            <w:r w:rsidRPr="003F596D">
              <w:t xml:space="preserve"> a question about something from the </w:t>
            </w:r>
            <w:r>
              <w:t>topic of antibiotics</w:t>
            </w:r>
            <w:r w:rsidRPr="003F596D">
              <w:t xml:space="preserve"> on a coloured paper strip and the answer on another </w:t>
            </w:r>
            <w:r>
              <w:t>paper strip of a different colour. In groups of 8</w:t>
            </w:r>
            <w:r w:rsidR="00060211">
              <w:t>–</w:t>
            </w:r>
            <w:r>
              <w:t>10</w:t>
            </w:r>
            <w:r w:rsidRPr="003F596D">
              <w:t xml:space="preserve">, hand out the strips </w:t>
            </w:r>
            <w:r w:rsidR="00060211">
              <w:t>s</w:t>
            </w:r>
            <w:r w:rsidRPr="003F596D">
              <w:t xml:space="preserve">o that each </w:t>
            </w:r>
            <w:r>
              <w:t>learner</w:t>
            </w:r>
            <w:r w:rsidRPr="003F596D">
              <w:t xml:space="preserve"> gets a question and an answer. One </w:t>
            </w:r>
            <w:r>
              <w:t>learner</w:t>
            </w:r>
            <w:r w:rsidRPr="003F596D">
              <w:t xml:space="preserve"> reads out their question, and the </w:t>
            </w:r>
            <w:r>
              <w:t>learner</w:t>
            </w:r>
            <w:r w:rsidRPr="003F596D">
              <w:t xml:space="preserve"> with the right answer then reads it out, followed by their question.</w:t>
            </w:r>
            <w:r>
              <w:t xml:space="preserve"> </w:t>
            </w:r>
            <w:r w:rsidRPr="00D33C32">
              <w:rPr>
                <w:b/>
              </w:rPr>
              <w:t>(F)</w:t>
            </w:r>
          </w:p>
        </w:tc>
      </w:tr>
      <w:tr w:rsidR="006A643E" w:rsidRPr="004A4E17" w14:paraId="7405DECB" w14:textId="77777777" w:rsidTr="00C870B1">
        <w:trPr>
          <w:trHeight w:hRule="exact" w:val="440"/>
          <w:tblHeader/>
        </w:trPr>
        <w:tc>
          <w:tcPr>
            <w:tcW w:w="14601" w:type="dxa"/>
            <w:gridSpan w:val="3"/>
            <w:shd w:val="clear" w:color="auto" w:fill="E21951"/>
            <w:tcMar>
              <w:top w:w="113" w:type="dxa"/>
              <w:bottom w:w="113" w:type="dxa"/>
            </w:tcMar>
            <w:vAlign w:val="center"/>
          </w:tcPr>
          <w:p w14:paraId="43F6F445" w14:textId="1C1EC3FB"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3736BEA4" w14:textId="77777777" w:rsidTr="00C870B1">
        <w:tblPrEx>
          <w:tblCellMar>
            <w:top w:w="0" w:type="dxa"/>
            <w:bottom w:w="0" w:type="dxa"/>
          </w:tblCellMar>
        </w:tblPrEx>
        <w:tc>
          <w:tcPr>
            <w:tcW w:w="14601" w:type="dxa"/>
            <w:gridSpan w:val="3"/>
            <w:tcMar>
              <w:top w:w="113" w:type="dxa"/>
              <w:bottom w:w="113" w:type="dxa"/>
            </w:tcMar>
          </w:tcPr>
          <w:p w14:paraId="79FE98BF" w14:textId="67AEBCB1" w:rsidR="003E57D1" w:rsidRPr="000D5B13" w:rsidRDefault="006A643E" w:rsidP="005C4C41">
            <w:pPr>
              <w:pStyle w:val="BodyText"/>
              <w:rPr>
                <w:rFonts w:cs="Times New Roman"/>
                <w:b/>
              </w:rPr>
            </w:pPr>
            <w:r w:rsidRPr="000D5B13">
              <w:rPr>
                <w:lang w:eastAsia="en-GB"/>
              </w:rPr>
              <w:t xml:space="preserve">Past/specimen papers and mark schemes are available to download at </w:t>
            </w:r>
            <w:hyperlink r:id="rId87" w:history="1">
              <w:r w:rsidRPr="000D5B13">
                <w:rPr>
                  <w:rStyle w:val="WebLink"/>
                </w:rPr>
                <w:t>www.cambridgeinternational.org/support</w:t>
              </w:r>
            </w:hyperlink>
            <w:r w:rsidRPr="000D5B13">
              <w:rPr>
                <w:rStyle w:val="Bold"/>
              </w:rPr>
              <w:t xml:space="preserve"> (F)</w:t>
            </w:r>
          </w:p>
        </w:tc>
      </w:tr>
    </w:tbl>
    <w:p w14:paraId="12988C82" w14:textId="77777777" w:rsidR="006A643E" w:rsidRDefault="006A643E" w:rsidP="004A2F01"/>
    <w:p w14:paraId="1B3D06B6" w14:textId="77777777" w:rsidR="006A643E" w:rsidRDefault="006A643E" w:rsidP="004A2F01"/>
    <w:p w14:paraId="0F373D2D" w14:textId="55329EA5" w:rsidR="006A643E" w:rsidRDefault="006A643E">
      <w:r>
        <w:br w:type="page"/>
      </w:r>
    </w:p>
    <w:p w14:paraId="3151FBF8" w14:textId="5A9B6D56" w:rsidR="006A643E" w:rsidRPr="00393536" w:rsidRDefault="006A643E" w:rsidP="006A643E">
      <w:pPr>
        <w:pStyle w:val="Heading1"/>
      </w:pPr>
      <w:bookmarkStart w:id="16" w:name="_Toc30684721"/>
      <w:r>
        <w:lastRenderedPageBreak/>
        <w:t xml:space="preserve">11 </w:t>
      </w:r>
      <w:r w:rsidR="004230A7">
        <w:t>Immunity</w:t>
      </w:r>
      <w:bookmarkEnd w:id="16"/>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835"/>
        <w:gridCol w:w="9639"/>
      </w:tblGrid>
      <w:tr w:rsidR="006A643E" w:rsidRPr="004A4E17" w14:paraId="1D7D70CC" w14:textId="77777777" w:rsidTr="00CD1BFF">
        <w:trPr>
          <w:trHeight w:hRule="exact" w:val="601"/>
          <w:tblHeader/>
        </w:trPr>
        <w:tc>
          <w:tcPr>
            <w:tcW w:w="2127" w:type="dxa"/>
            <w:shd w:val="clear" w:color="auto" w:fill="E21951"/>
            <w:tcMar>
              <w:top w:w="113" w:type="dxa"/>
              <w:bottom w:w="113" w:type="dxa"/>
            </w:tcMar>
            <w:vAlign w:val="center"/>
          </w:tcPr>
          <w:p w14:paraId="68DA81C7" w14:textId="77777777" w:rsidR="006A643E" w:rsidRPr="004A4E17" w:rsidRDefault="006A643E" w:rsidP="00CD1BFF">
            <w:pPr>
              <w:pStyle w:val="TableHead"/>
              <w:spacing w:before="0" w:after="0"/>
            </w:pPr>
            <w:r w:rsidRPr="004A4E17">
              <w:t>Syllabus ref</w:t>
            </w:r>
            <w:r>
              <w:t>. and Key Concepts (KC)</w:t>
            </w:r>
          </w:p>
        </w:tc>
        <w:tc>
          <w:tcPr>
            <w:tcW w:w="2835" w:type="dxa"/>
            <w:shd w:val="clear" w:color="auto" w:fill="E21951"/>
            <w:tcMar>
              <w:top w:w="113" w:type="dxa"/>
              <w:bottom w:w="113" w:type="dxa"/>
            </w:tcMar>
            <w:vAlign w:val="center"/>
          </w:tcPr>
          <w:p w14:paraId="21B19293" w14:textId="281CEFF9" w:rsidR="006A643E" w:rsidRPr="000D5B13" w:rsidRDefault="00DF68C9" w:rsidP="00995E28">
            <w:pPr>
              <w:pStyle w:val="TableHead"/>
            </w:pPr>
            <w:r>
              <w:t>Learning outcomes</w:t>
            </w:r>
          </w:p>
        </w:tc>
        <w:tc>
          <w:tcPr>
            <w:tcW w:w="9639" w:type="dxa"/>
            <w:shd w:val="clear" w:color="auto" w:fill="E21951"/>
            <w:tcMar>
              <w:top w:w="113" w:type="dxa"/>
              <w:bottom w:w="113" w:type="dxa"/>
            </w:tcMar>
            <w:vAlign w:val="center"/>
          </w:tcPr>
          <w:p w14:paraId="3450DEBB" w14:textId="77777777" w:rsidR="006A643E" w:rsidRPr="00DF2AEF" w:rsidRDefault="006A643E" w:rsidP="00995E28">
            <w:pPr>
              <w:pStyle w:val="TableHead"/>
            </w:pPr>
            <w:r w:rsidRPr="00DF2AEF">
              <w:t>Suggested teaching activities</w:t>
            </w:r>
            <w:r>
              <w:t xml:space="preserve"> </w:t>
            </w:r>
          </w:p>
        </w:tc>
      </w:tr>
      <w:tr w:rsidR="006A643E" w:rsidRPr="004A4E17" w14:paraId="49CF7165" w14:textId="77777777" w:rsidTr="00CD1BFF">
        <w:tblPrEx>
          <w:tblCellMar>
            <w:top w:w="0" w:type="dxa"/>
            <w:bottom w:w="0" w:type="dxa"/>
          </w:tblCellMar>
        </w:tblPrEx>
        <w:trPr>
          <w:trHeight w:val="31"/>
        </w:trPr>
        <w:tc>
          <w:tcPr>
            <w:tcW w:w="2127" w:type="dxa"/>
            <w:tcMar>
              <w:top w:w="113" w:type="dxa"/>
              <w:bottom w:w="113" w:type="dxa"/>
            </w:tcMar>
          </w:tcPr>
          <w:p w14:paraId="1C59830D" w14:textId="77777777" w:rsidR="006A643E" w:rsidRDefault="004230A7" w:rsidP="00995E28">
            <w:pPr>
              <w:pStyle w:val="BodyText"/>
              <w:rPr>
                <w:bCs/>
                <w:lang w:eastAsia="en-GB"/>
              </w:rPr>
            </w:pPr>
            <w:r w:rsidRPr="004230A7">
              <w:rPr>
                <w:bCs/>
                <w:lang w:eastAsia="en-GB"/>
              </w:rPr>
              <w:t>11.1 The immune system</w:t>
            </w:r>
          </w:p>
          <w:p w14:paraId="31054298" w14:textId="77777777" w:rsidR="00230AF5" w:rsidRDefault="00230AF5" w:rsidP="00995E28">
            <w:pPr>
              <w:pStyle w:val="BodyText"/>
              <w:rPr>
                <w:bCs/>
                <w:lang w:eastAsia="en-GB"/>
              </w:rPr>
            </w:pPr>
          </w:p>
          <w:p w14:paraId="31D895E4" w14:textId="6D26D118" w:rsidR="00230AF5" w:rsidRPr="00305F6E" w:rsidRDefault="00230AF5" w:rsidP="00230AF5">
            <w:pPr>
              <w:pStyle w:val="BodyText"/>
              <w:rPr>
                <w:b/>
                <w:bCs/>
                <w:color w:val="E21951"/>
                <w:lang w:eastAsia="en-GB"/>
              </w:rPr>
            </w:pPr>
            <w:r w:rsidRPr="00305F6E">
              <w:rPr>
                <w:b/>
                <w:bCs/>
                <w:color w:val="E21951"/>
                <w:lang w:eastAsia="en-GB"/>
              </w:rPr>
              <w:t>KC1</w:t>
            </w:r>
            <w:r w:rsidRPr="00661FCE">
              <w:rPr>
                <w:lang w:eastAsia="en-GB"/>
              </w:rPr>
              <w:t xml:space="preserve"> </w:t>
            </w:r>
          </w:p>
          <w:p w14:paraId="6FB3A2D8" w14:textId="77777777" w:rsidR="00257705" w:rsidRPr="00305F6E" w:rsidRDefault="00257705" w:rsidP="00257705">
            <w:pPr>
              <w:pStyle w:val="BodyText"/>
              <w:rPr>
                <w:b/>
                <w:bCs/>
                <w:color w:val="E21951"/>
                <w:lang w:eastAsia="en-GB"/>
              </w:rPr>
            </w:pPr>
          </w:p>
          <w:p w14:paraId="6EB9F9DE" w14:textId="34A285B6" w:rsidR="00257705" w:rsidRPr="00305F6E" w:rsidRDefault="00257705" w:rsidP="00257705">
            <w:pPr>
              <w:pStyle w:val="BodyText"/>
              <w:rPr>
                <w:b/>
                <w:bCs/>
                <w:color w:val="E21951"/>
                <w:lang w:eastAsia="en-GB"/>
              </w:rPr>
            </w:pPr>
            <w:r w:rsidRPr="00305F6E">
              <w:rPr>
                <w:b/>
                <w:bCs/>
                <w:color w:val="E21951"/>
                <w:lang w:eastAsia="en-GB"/>
              </w:rPr>
              <w:t xml:space="preserve">KC5 </w:t>
            </w:r>
          </w:p>
          <w:p w14:paraId="705CF2CF" w14:textId="1490553E" w:rsidR="00230AF5" w:rsidRPr="004A4E17" w:rsidRDefault="00230AF5" w:rsidP="00995E28">
            <w:pPr>
              <w:pStyle w:val="BodyText"/>
              <w:rPr>
                <w:lang w:eastAsia="en-GB"/>
              </w:rPr>
            </w:pPr>
          </w:p>
        </w:tc>
        <w:tc>
          <w:tcPr>
            <w:tcW w:w="2835" w:type="dxa"/>
            <w:tcMar>
              <w:top w:w="113" w:type="dxa"/>
              <w:bottom w:w="113" w:type="dxa"/>
            </w:tcMar>
          </w:tcPr>
          <w:p w14:paraId="34A202F4" w14:textId="76782C33" w:rsidR="004230A7" w:rsidRPr="00305F6E" w:rsidRDefault="006361D6" w:rsidP="004230A7">
            <w:pPr>
              <w:pStyle w:val="BodyText"/>
              <w:rPr>
                <w:lang w:eastAsia="en-GB"/>
              </w:rPr>
            </w:pPr>
            <w:r>
              <w:rPr>
                <w:bCs/>
                <w:lang w:eastAsia="en-GB"/>
              </w:rPr>
              <w:t>11.1.</w:t>
            </w:r>
            <w:r w:rsidR="002D7364">
              <w:rPr>
                <w:lang w:eastAsia="en-GB"/>
              </w:rPr>
              <w:t>1</w:t>
            </w:r>
            <w:r w:rsidR="00BD3EDE">
              <w:rPr>
                <w:lang w:eastAsia="en-GB"/>
              </w:rPr>
              <w:t xml:space="preserve"> </w:t>
            </w:r>
            <w:r w:rsidR="004230A7" w:rsidRPr="00305F6E">
              <w:rPr>
                <w:lang w:eastAsia="en-GB"/>
              </w:rPr>
              <w:t>Describe the mode of action of phagocytes (macrophages and neutrophils).</w:t>
            </w:r>
          </w:p>
          <w:p w14:paraId="32E11040" w14:textId="77777777" w:rsidR="004230A7" w:rsidRPr="00305F6E" w:rsidRDefault="004230A7" w:rsidP="004230A7">
            <w:pPr>
              <w:pStyle w:val="BodyText"/>
              <w:rPr>
                <w:lang w:eastAsia="en-GB"/>
              </w:rPr>
            </w:pPr>
          </w:p>
          <w:p w14:paraId="46581A4A" w14:textId="7B44A8BE" w:rsidR="004230A7" w:rsidRPr="00305F6E" w:rsidRDefault="006361D6" w:rsidP="004230A7">
            <w:pPr>
              <w:pStyle w:val="BodyText"/>
              <w:rPr>
                <w:lang w:eastAsia="en-GB"/>
              </w:rPr>
            </w:pPr>
            <w:r>
              <w:rPr>
                <w:bCs/>
                <w:lang w:eastAsia="en-GB"/>
              </w:rPr>
              <w:t>11.1.</w:t>
            </w:r>
            <w:r w:rsidR="0000394D">
              <w:rPr>
                <w:lang w:eastAsia="en-GB"/>
              </w:rPr>
              <w:t>2</w:t>
            </w:r>
            <w:r w:rsidR="004230A7" w:rsidRPr="00305F6E">
              <w:rPr>
                <w:lang w:eastAsia="en-GB"/>
              </w:rPr>
              <w:t xml:space="preserve"> Explain what is meant by an antigen (see 4.1.3) and state the difference between </w:t>
            </w:r>
            <w:r w:rsidR="00803EF1" w:rsidRPr="00305F6E">
              <w:rPr>
                <w:lang w:eastAsia="en-GB"/>
              </w:rPr>
              <w:t>self-antigens</w:t>
            </w:r>
            <w:r w:rsidR="004230A7" w:rsidRPr="00305F6E">
              <w:rPr>
                <w:lang w:eastAsia="en-GB"/>
              </w:rPr>
              <w:t xml:space="preserve"> and non-</w:t>
            </w:r>
            <w:proofErr w:type="spellStart"/>
            <w:r w:rsidR="004230A7" w:rsidRPr="00305F6E">
              <w:rPr>
                <w:lang w:eastAsia="en-GB"/>
              </w:rPr>
              <w:t>self antigens</w:t>
            </w:r>
            <w:proofErr w:type="spellEnd"/>
            <w:r w:rsidR="004230A7" w:rsidRPr="00305F6E">
              <w:rPr>
                <w:lang w:eastAsia="en-GB"/>
              </w:rPr>
              <w:t>.</w:t>
            </w:r>
          </w:p>
          <w:p w14:paraId="398CE3D7" w14:textId="77777777" w:rsidR="004230A7" w:rsidRPr="00305F6E" w:rsidRDefault="004230A7" w:rsidP="004230A7">
            <w:pPr>
              <w:pStyle w:val="BodyText"/>
              <w:rPr>
                <w:lang w:eastAsia="en-GB"/>
              </w:rPr>
            </w:pPr>
          </w:p>
          <w:p w14:paraId="3CF565F2" w14:textId="7359D0D0" w:rsidR="004230A7" w:rsidRPr="00305F6E" w:rsidRDefault="006361D6" w:rsidP="004230A7">
            <w:pPr>
              <w:pStyle w:val="BodyText"/>
              <w:rPr>
                <w:lang w:eastAsia="en-GB"/>
              </w:rPr>
            </w:pPr>
            <w:r>
              <w:rPr>
                <w:bCs/>
                <w:lang w:eastAsia="en-GB"/>
              </w:rPr>
              <w:t>11.1.</w:t>
            </w:r>
            <w:r w:rsidR="00BD3EDE">
              <w:rPr>
                <w:lang w:eastAsia="en-GB"/>
              </w:rPr>
              <w:t xml:space="preserve">3 </w:t>
            </w:r>
            <w:r w:rsidR="004230A7" w:rsidRPr="00305F6E">
              <w:rPr>
                <w:lang w:eastAsia="en-GB"/>
              </w:rPr>
              <w:t>Describe the sequence of events that occurs during a primary immune response with reference to the roles of:</w:t>
            </w:r>
          </w:p>
          <w:p w14:paraId="2D54BF52" w14:textId="57ACB099" w:rsidR="004230A7" w:rsidRPr="00305F6E" w:rsidRDefault="004230A7" w:rsidP="00305F6E">
            <w:pPr>
              <w:pStyle w:val="Bulletedlist"/>
              <w:rPr>
                <w:lang w:eastAsia="en-GB"/>
              </w:rPr>
            </w:pPr>
            <w:r w:rsidRPr="00305F6E">
              <w:rPr>
                <w:lang w:eastAsia="en-GB"/>
              </w:rPr>
              <w:t>macrophages</w:t>
            </w:r>
          </w:p>
          <w:p w14:paraId="273C6E6E" w14:textId="16FFD34C" w:rsidR="004230A7" w:rsidRPr="00305F6E" w:rsidRDefault="004230A7" w:rsidP="00305F6E">
            <w:pPr>
              <w:pStyle w:val="Bulletedlist"/>
              <w:rPr>
                <w:lang w:eastAsia="en-GB"/>
              </w:rPr>
            </w:pPr>
            <w:r w:rsidRPr="00305F6E">
              <w:rPr>
                <w:lang w:eastAsia="en-GB"/>
              </w:rPr>
              <w:t>B-lymphocytes, including plasma cells</w:t>
            </w:r>
          </w:p>
          <w:p w14:paraId="546529EE" w14:textId="6F59CBCB" w:rsidR="004230A7" w:rsidRPr="00305F6E" w:rsidRDefault="004230A7" w:rsidP="00305F6E">
            <w:pPr>
              <w:pStyle w:val="Bulletedlist"/>
              <w:rPr>
                <w:lang w:eastAsia="en-GB"/>
              </w:rPr>
            </w:pPr>
            <w:r w:rsidRPr="00305F6E">
              <w:rPr>
                <w:lang w:eastAsia="en-GB"/>
              </w:rPr>
              <w:t>T-lymphocytes, limited to T-helper cells and T-killer cells.</w:t>
            </w:r>
          </w:p>
          <w:p w14:paraId="450323C9" w14:textId="77777777" w:rsidR="004230A7" w:rsidRPr="00305F6E" w:rsidRDefault="004230A7" w:rsidP="004230A7">
            <w:pPr>
              <w:pStyle w:val="BodyText"/>
              <w:rPr>
                <w:lang w:eastAsia="en-GB"/>
              </w:rPr>
            </w:pPr>
          </w:p>
          <w:p w14:paraId="68DDCFC4" w14:textId="62EC2BFF" w:rsidR="006A643E" w:rsidRPr="00305F6E" w:rsidRDefault="006361D6" w:rsidP="004230A7">
            <w:pPr>
              <w:pStyle w:val="BodyText"/>
              <w:rPr>
                <w:lang w:eastAsia="en-GB"/>
              </w:rPr>
            </w:pPr>
            <w:r>
              <w:rPr>
                <w:bCs/>
                <w:lang w:eastAsia="en-GB"/>
              </w:rPr>
              <w:t>11.1.</w:t>
            </w:r>
            <w:r w:rsidR="00BD3EDE">
              <w:rPr>
                <w:lang w:eastAsia="en-GB"/>
              </w:rPr>
              <w:t>4</w:t>
            </w:r>
            <w:r w:rsidR="004230A7" w:rsidRPr="00305F6E">
              <w:rPr>
                <w:lang w:eastAsia="en-GB"/>
              </w:rPr>
              <w:t xml:space="preserve"> Explain the role of memory cells in the secondary immune response and in long-term immunity.</w:t>
            </w:r>
          </w:p>
        </w:tc>
        <w:tc>
          <w:tcPr>
            <w:tcW w:w="9639" w:type="dxa"/>
            <w:tcMar>
              <w:top w:w="113" w:type="dxa"/>
              <w:bottom w:w="113" w:type="dxa"/>
            </w:tcMar>
          </w:tcPr>
          <w:p w14:paraId="6BE59AF7" w14:textId="7A652CEB" w:rsidR="00A423F3" w:rsidRDefault="00EB6C84" w:rsidP="00995E28">
            <w:pPr>
              <w:pStyle w:val="BodyText"/>
              <w:rPr>
                <w:lang w:eastAsia="en-GB"/>
              </w:rPr>
            </w:pPr>
            <w:r>
              <w:rPr>
                <w:lang w:eastAsia="en-GB"/>
              </w:rPr>
              <w:t>To review relevant prior learning, h</w:t>
            </w:r>
            <w:r w:rsidR="00A423F3" w:rsidRPr="00A423F3">
              <w:rPr>
                <w:lang w:eastAsia="en-GB"/>
              </w:rPr>
              <w:t xml:space="preserve">ost a brief quiz using </w:t>
            </w:r>
            <w:r>
              <w:rPr>
                <w:lang w:eastAsia="en-GB"/>
              </w:rPr>
              <w:t>Paper 1 questi</w:t>
            </w:r>
            <w:r w:rsidRPr="009F309A">
              <w:rPr>
                <w:lang w:eastAsia="en-GB"/>
              </w:rPr>
              <w:t>ons</w:t>
            </w:r>
            <w:r w:rsidR="00A423F3" w:rsidRPr="009F309A">
              <w:rPr>
                <w:lang w:eastAsia="en-GB"/>
              </w:rPr>
              <w:t xml:space="preserve"> from </w:t>
            </w:r>
            <w:r w:rsidR="004C7161" w:rsidRPr="009F309A">
              <w:rPr>
                <w:lang w:eastAsia="en-GB"/>
              </w:rPr>
              <w:t xml:space="preserve">Topic </w:t>
            </w:r>
            <w:r w:rsidR="00A423F3" w:rsidRPr="009F309A">
              <w:rPr>
                <w:lang w:eastAsia="en-GB"/>
              </w:rPr>
              <w:t xml:space="preserve">1 Cell </w:t>
            </w:r>
            <w:r w:rsidR="00E21E5D" w:rsidRPr="009F309A">
              <w:rPr>
                <w:lang w:eastAsia="en-GB"/>
              </w:rPr>
              <w:t>s</w:t>
            </w:r>
            <w:r w:rsidR="00A423F3" w:rsidRPr="009F309A">
              <w:rPr>
                <w:lang w:eastAsia="en-GB"/>
              </w:rPr>
              <w:t xml:space="preserve">tructure, </w:t>
            </w:r>
            <w:r w:rsidR="00E21E5D" w:rsidRPr="009F309A">
              <w:rPr>
                <w:lang w:eastAsia="en-GB"/>
              </w:rPr>
              <w:t xml:space="preserve">Topic </w:t>
            </w:r>
            <w:r w:rsidR="00A423F3" w:rsidRPr="009F309A">
              <w:rPr>
                <w:lang w:eastAsia="en-GB"/>
              </w:rPr>
              <w:t xml:space="preserve">2 Biological </w:t>
            </w:r>
            <w:r w:rsidR="00E21E5D" w:rsidRPr="009F309A">
              <w:rPr>
                <w:lang w:eastAsia="en-GB"/>
              </w:rPr>
              <w:t>m</w:t>
            </w:r>
            <w:r w:rsidR="00A423F3" w:rsidRPr="009F309A">
              <w:rPr>
                <w:lang w:eastAsia="en-GB"/>
              </w:rPr>
              <w:t xml:space="preserve">olecules, and </w:t>
            </w:r>
            <w:r w:rsidR="00E21E5D" w:rsidRPr="009F309A">
              <w:rPr>
                <w:lang w:eastAsia="en-GB"/>
              </w:rPr>
              <w:t xml:space="preserve">Topic </w:t>
            </w:r>
            <w:r w:rsidR="00A423F3" w:rsidRPr="009F309A">
              <w:rPr>
                <w:lang w:eastAsia="en-GB"/>
              </w:rPr>
              <w:t>10 Infectio</w:t>
            </w:r>
            <w:r w:rsidRPr="009F309A">
              <w:rPr>
                <w:lang w:eastAsia="en-GB"/>
              </w:rPr>
              <w:t xml:space="preserve">us </w:t>
            </w:r>
            <w:r w:rsidR="00E21E5D" w:rsidRPr="009F309A">
              <w:rPr>
                <w:lang w:eastAsia="en-GB"/>
              </w:rPr>
              <w:t>d</w:t>
            </w:r>
            <w:r w:rsidRPr="009F309A">
              <w:rPr>
                <w:lang w:eastAsia="en-GB"/>
              </w:rPr>
              <w:t>isease</w:t>
            </w:r>
            <w:r w:rsidR="00E21E5D" w:rsidRPr="00305F6E">
              <w:rPr>
                <w:lang w:eastAsia="en-GB"/>
              </w:rPr>
              <w:t>s</w:t>
            </w:r>
            <w:r w:rsidRPr="009F309A">
              <w:rPr>
                <w:lang w:eastAsia="en-GB"/>
              </w:rPr>
              <w:t xml:space="preserve"> </w:t>
            </w:r>
            <w:r>
              <w:rPr>
                <w:lang w:eastAsia="en-GB"/>
              </w:rPr>
              <w:t xml:space="preserve">in the </w:t>
            </w:r>
            <w:r w:rsidR="00E21E5D">
              <w:rPr>
                <w:lang w:eastAsia="en-GB"/>
              </w:rPr>
              <w:t>c</w:t>
            </w:r>
            <w:r>
              <w:rPr>
                <w:lang w:eastAsia="en-GB"/>
              </w:rPr>
              <w:t>oursebook.</w:t>
            </w:r>
            <w:r w:rsidR="00567A39">
              <w:rPr>
                <w:lang w:eastAsia="en-GB"/>
              </w:rPr>
              <w:t xml:space="preserve"> </w:t>
            </w:r>
            <w:r w:rsidR="00567A39" w:rsidRPr="00567A39">
              <w:rPr>
                <w:b/>
                <w:lang w:eastAsia="en-GB"/>
              </w:rPr>
              <w:t>(F)</w:t>
            </w:r>
          </w:p>
          <w:p w14:paraId="68D66BAA" w14:textId="77777777" w:rsidR="00A423F3" w:rsidRDefault="00A423F3" w:rsidP="00995E28">
            <w:pPr>
              <w:pStyle w:val="BodyText"/>
              <w:rPr>
                <w:lang w:eastAsia="en-GB"/>
              </w:rPr>
            </w:pPr>
          </w:p>
          <w:p w14:paraId="76D13A7D" w14:textId="3F7DA599" w:rsidR="006D1980" w:rsidRDefault="006D1980" w:rsidP="006D1980">
            <w:pPr>
              <w:pStyle w:val="BodyText"/>
              <w:rPr>
                <w:color w:val="000000" w:themeColor="text1"/>
              </w:rPr>
            </w:pPr>
            <w:r w:rsidRPr="0017071E">
              <w:rPr>
                <w:color w:val="000000" w:themeColor="text1"/>
              </w:rPr>
              <w:t xml:space="preserve">Learners can </w:t>
            </w:r>
            <w:r w:rsidR="004E3AB3">
              <w:rPr>
                <w:color w:val="000000" w:themeColor="text1"/>
              </w:rPr>
              <w:t xml:space="preserve">find </w:t>
            </w:r>
            <w:r w:rsidRPr="0017071E">
              <w:rPr>
                <w:color w:val="000000" w:themeColor="text1"/>
              </w:rPr>
              <w:t xml:space="preserve">the </w:t>
            </w:r>
            <w:r>
              <w:rPr>
                <w:color w:val="000000" w:themeColor="text1"/>
              </w:rPr>
              <w:t>process of phagocytosis challenging to imagine</w:t>
            </w:r>
            <w:r w:rsidRPr="0017071E">
              <w:rPr>
                <w:color w:val="000000" w:themeColor="text1"/>
              </w:rPr>
              <w:t xml:space="preserve">. </w:t>
            </w:r>
            <w:r>
              <w:rPr>
                <w:color w:val="000000" w:themeColor="text1"/>
              </w:rPr>
              <w:t>Help them by asking them to prepare a ‘flipbook</w:t>
            </w:r>
            <w:r w:rsidR="004E3AB3">
              <w:rPr>
                <w:color w:val="000000" w:themeColor="text1"/>
              </w:rPr>
              <w:t>’</w:t>
            </w:r>
            <w:r>
              <w:rPr>
                <w:color w:val="000000" w:themeColor="text1"/>
              </w:rPr>
              <w:t xml:space="preserve">, to show how phagocytosis occurs. Learners require a small notepad, </w:t>
            </w:r>
            <w:r w:rsidR="004E3AB3">
              <w:rPr>
                <w:color w:val="000000" w:themeColor="text1"/>
              </w:rPr>
              <w:t xml:space="preserve">in </w:t>
            </w:r>
            <w:r>
              <w:rPr>
                <w:color w:val="000000" w:themeColor="text1"/>
              </w:rPr>
              <w:t xml:space="preserve">which they complete or add small sketches on each page, each of which differs only slightly from the one before. By rapidly flicking through the pages, a moving image will illustrate the process. </w:t>
            </w:r>
            <w:r w:rsidR="000B79CB">
              <w:rPr>
                <w:color w:val="000000" w:themeColor="text1"/>
              </w:rPr>
              <w:t>Learners</w:t>
            </w:r>
            <w:r w:rsidR="000B79CB" w:rsidRPr="00522F8B">
              <w:rPr>
                <w:color w:val="000000" w:themeColor="text1"/>
              </w:rPr>
              <w:t xml:space="preserve"> </w:t>
            </w:r>
            <w:r>
              <w:rPr>
                <w:color w:val="000000" w:themeColor="text1"/>
              </w:rPr>
              <w:t xml:space="preserve">review their flipbooks by comparing the </w:t>
            </w:r>
            <w:r w:rsidR="002F0AAC">
              <w:rPr>
                <w:color w:val="000000" w:themeColor="text1"/>
              </w:rPr>
              <w:t>contents</w:t>
            </w:r>
            <w:r>
              <w:rPr>
                <w:color w:val="000000" w:themeColor="text1"/>
              </w:rPr>
              <w:t xml:space="preserve"> with a published animation, e.g. </w:t>
            </w:r>
            <w:hyperlink r:id="rId88" w:history="1">
              <w:r w:rsidRPr="00305F6E">
                <w:rPr>
                  <w:rStyle w:val="WebLink"/>
                </w:rPr>
                <w:t>http://highered.mheducation.com/sites/0072507470/student_view0/chapter3/animation__phagocytosis.html</w:t>
              </w:r>
            </w:hyperlink>
            <w:r>
              <w:rPr>
                <w:color w:val="000000" w:themeColor="text1"/>
              </w:rPr>
              <w:t xml:space="preserve"> </w:t>
            </w:r>
            <w:r w:rsidRPr="006D1980">
              <w:rPr>
                <w:b/>
                <w:color w:val="000000" w:themeColor="text1"/>
              </w:rPr>
              <w:t>(I)</w:t>
            </w:r>
          </w:p>
          <w:p w14:paraId="53BDC3B9" w14:textId="77777777" w:rsidR="006D1980" w:rsidRDefault="006D1980" w:rsidP="00995E28">
            <w:pPr>
              <w:pStyle w:val="BodyText"/>
              <w:rPr>
                <w:lang w:eastAsia="en-GB"/>
              </w:rPr>
            </w:pPr>
          </w:p>
          <w:p w14:paraId="65A798D5" w14:textId="00655EA8" w:rsidR="006A643E" w:rsidRDefault="00EB6C84" w:rsidP="00995E28">
            <w:pPr>
              <w:pStyle w:val="BodyText"/>
              <w:rPr>
                <w:lang w:eastAsia="en-GB"/>
              </w:rPr>
            </w:pPr>
            <w:r>
              <w:rPr>
                <w:lang w:eastAsia="en-GB"/>
              </w:rPr>
              <w:t>L</w:t>
            </w:r>
            <w:r w:rsidR="009F7169" w:rsidRPr="009F7169">
              <w:rPr>
                <w:lang w:eastAsia="en-GB"/>
              </w:rPr>
              <w:t xml:space="preserve">earners </w:t>
            </w:r>
            <w:r w:rsidR="004E3AB3">
              <w:rPr>
                <w:lang w:eastAsia="en-GB"/>
              </w:rPr>
              <w:t xml:space="preserve">in pairs </w:t>
            </w:r>
            <w:r w:rsidR="002F0AAC">
              <w:rPr>
                <w:lang w:eastAsia="en-GB"/>
              </w:rPr>
              <w:t>brainstorm</w:t>
            </w:r>
            <w:r>
              <w:rPr>
                <w:lang w:eastAsia="en-GB"/>
              </w:rPr>
              <w:t xml:space="preserve"> and list</w:t>
            </w:r>
            <w:r w:rsidR="009F7169" w:rsidRPr="009F7169">
              <w:rPr>
                <w:lang w:eastAsia="en-GB"/>
              </w:rPr>
              <w:t xml:space="preserve"> </w:t>
            </w:r>
            <w:r>
              <w:rPr>
                <w:lang w:eastAsia="en-GB"/>
              </w:rPr>
              <w:t xml:space="preserve">all </w:t>
            </w:r>
            <w:r w:rsidR="004E3AB3">
              <w:rPr>
                <w:lang w:eastAsia="en-GB"/>
              </w:rPr>
              <w:t xml:space="preserve">the </w:t>
            </w:r>
            <w:r w:rsidR="009F7169" w:rsidRPr="009F7169">
              <w:rPr>
                <w:lang w:eastAsia="en-GB"/>
              </w:rPr>
              <w:t>terms that they know are associated with the immune system. Terms such as ‘whi</w:t>
            </w:r>
            <w:r>
              <w:rPr>
                <w:lang w:eastAsia="en-GB"/>
              </w:rPr>
              <w:t>te blood cell,’ ‘antibody’ and ‘infection’ will be some expected terms</w:t>
            </w:r>
            <w:r w:rsidR="009F7169" w:rsidRPr="009F7169">
              <w:rPr>
                <w:lang w:eastAsia="en-GB"/>
              </w:rPr>
              <w:t xml:space="preserve">. </w:t>
            </w:r>
            <w:r w:rsidR="004E3AB3">
              <w:rPr>
                <w:lang w:eastAsia="en-GB"/>
              </w:rPr>
              <w:t>P</w:t>
            </w:r>
            <w:r w:rsidR="009F7169" w:rsidRPr="009F7169">
              <w:rPr>
                <w:lang w:eastAsia="en-GB"/>
              </w:rPr>
              <w:t xml:space="preserve">airs of learners then join with another pair and combine their lists of terms in rank order based on the strength of learners’ understanding of the terms. The first word on the list is the term learners feel most confident about. Other terms are added in order of </w:t>
            </w:r>
            <w:proofErr w:type="gramStart"/>
            <w:r w:rsidR="009F7169" w:rsidRPr="009F7169">
              <w:rPr>
                <w:lang w:eastAsia="en-GB"/>
              </w:rPr>
              <w:t>understanding</w:t>
            </w:r>
            <w:proofErr w:type="gramEnd"/>
            <w:r w:rsidR="009F7169" w:rsidRPr="009F7169">
              <w:rPr>
                <w:lang w:eastAsia="en-GB"/>
              </w:rPr>
              <w:t xml:space="preserve"> so the least understood term is last.</w:t>
            </w:r>
            <w:r>
              <w:rPr>
                <w:lang w:eastAsia="en-GB"/>
              </w:rPr>
              <w:t xml:space="preserve"> </w:t>
            </w:r>
            <w:r w:rsidR="000B79CB">
              <w:rPr>
                <w:color w:val="000000" w:themeColor="text1"/>
              </w:rPr>
              <w:t>Learners</w:t>
            </w:r>
            <w:r w:rsidR="000B79CB" w:rsidRPr="00522F8B">
              <w:rPr>
                <w:color w:val="000000" w:themeColor="text1"/>
              </w:rPr>
              <w:t xml:space="preserve"> </w:t>
            </w:r>
            <w:r>
              <w:rPr>
                <w:lang w:eastAsia="en-GB"/>
              </w:rPr>
              <w:t>submit their top three words to the class board, possibly in the f</w:t>
            </w:r>
            <w:r w:rsidR="005D121D">
              <w:rPr>
                <w:lang w:eastAsia="en-GB"/>
              </w:rPr>
              <w:t>o</w:t>
            </w:r>
            <w:r>
              <w:rPr>
                <w:lang w:eastAsia="en-GB"/>
              </w:rPr>
              <w:t>rm of a word cloud (</w:t>
            </w:r>
            <w:r w:rsidR="00567A39">
              <w:rPr>
                <w:lang w:eastAsia="en-GB"/>
              </w:rPr>
              <w:t xml:space="preserve">using </w:t>
            </w:r>
            <w:hyperlink r:id="rId89" w:history="1">
              <w:r w:rsidR="00567A39" w:rsidRPr="00305F6E">
                <w:rPr>
                  <w:rStyle w:val="WebLink"/>
                </w:rPr>
                <w:t>www.menti.com/</w:t>
              </w:r>
            </w:hyperlink>
            <w:r w:rsidR="00567A39">
              <w:rPr>
                <w:lang w:eastAsia="en-GB"/>
              </w:rPr>
              <w:t>).</w:t>
            </w:r>
          </w:p>
          <w:p w14:paraId="4B397060" w14:textId="77777777" w:rsidR="00A423F3" w:rsidRDefault="00A423F3" w:rsidP="00995E28">
            <w:pPr>
              <w:pStyle w:val="BodyText"/>
              <w:rPr>
                <w:color w:val="000000" w:themeColor="text1"/>
              </w:rPr>
            </w:pPr>
          </w:p>
          <w:p w14:paraId="7598F5B4" w14:textId="2FEFF1FF" w:rsidR="00A423F3" w:rsidRPr="006D1980" w:rsidRDefault="00427502" w:rsidP="00995E28">
            <w:pPr>
              <w:pStyle w:val="BodyText"/>
              <w:rPr>
                <w:lang w:eastAsia="en-GB"/>
              </w:rPr>
            </w:pPr>
            <w:r>
              <w:rPr>
                <w:color w:val="000000" w:themeColor="text1"/>
              </w:rPr>
              <w:t>Give</w:t>
            </w:r>
            <w:r w:rsidR="00A423F3">
              <w:rPr>
                <w:color w:val="000000" w:themeColor="text1"/>
              </w:rPr>
              <w:t xml:space="preserve"> a series of laminated cards </w:t>
            </w:r>
            <w:r>
              <w:rPr>
                <w:color w:val="000000" w:themeColor="text1"/>
              </w:rPr>
              <w:t>to pairs of learners that show</w:t>
            </w:r>
            <w:r w:rsidR="00A423F3">
              <w:rPr>
                <w:color w:val="000000" w:themeColor="text1"/>
              </w:rPr>
              <w:t xml:space="preserve"> the key events of an</w:t>
            </w:r>
            <w:r w:rsidR="006D1980">
              <w:rPr>
                <w:color w:val="000000" w:themeColor="text1"/>
              </w:rPr>
              <w:t xml:space="preserve"> immune response. Include some cards that show electron micrographs of d</w:t>
            </w:r>
            <w:r w:rsidR="006D1980">
              <w:rPr>
                <w:lang w:eastAsia="en-GB"/>
              </w:rPr>
              <w:t xml:space="preserve">ifferent blood cell types (sourced from </w:t>
            </w:r>
            <w:r w:rsidR="002F0AAC">
              <w:rPr>
                <w:lang w:eastAsia="en-GB"/>
              </w:rPr>
              <w:t>websites</w:t>
            </w:r>
            <w:r w:rsidR="006D1980">
              <w:rPr>
                <w:lang w:eastAsia="en-GB"/>
              </w:rPr>
              <w:t xml:space="preserve"> such as </w:t>
            </w:r>
            <w:hyperlink r:id="rId90" w:anchor="1" w:history="1">
              <w:r w:rsidR="006D1980" w:rsidRPr="00305F6E">
                <w:rPr>
                  <w:rStyle w:val="WebLink"/>
                </w:rPr>
                <w:t>https://webpath.med.utah.edu/HISTHTML/EM/EM.html#1</w:t>
              </w:r>
            </w:hyperlink>
            <w:r w:rsidR="006D1980">
              <w:rPr>
                <w:lang w:eastAsia="en-GB"/>
              </w:rPr>
              <w:t>).</w:t>
            </w:r>
            <w:r w:rsidR="006D1980">
              <w:rPr>
                <w:color w:val="000000" w:themeColor="text1"/>
              </w:rPr>
              <w:t xml:space="preserve"> Learners work together</w:t>
            </w:r>
            <w:r w:rsidR="00A423F3">
              <w:rPr>
                <w:color w:val="000000" w:themeColor="text1"/>
              </w:rPr>
              <w:t xml:space="preserve"> to determine </w:t>
            </w:r>
            <w:r w:rsidR="006D1980">
              <w:rPr>
                <w:color w:val="000000" w:themeColor="text1"/>
              </w:rPr>
              <w:t>the</w:t>
            </w:r>
            <w:r w:rsidR="00A423F3">
              <w:rPr>
                <w:color w:val="000000" w:themeColor="text1"/>
              </w:rPr>
              <w:t xml:space="preserve"> order of events</w:t>
            </w:r>
            <w:r w:rsidR="006D1980">
              <w:rPr>
                <w:color w:val="000000" w:themeColor="text1"/>
              </w:rPr>
              <w:t>, and the cells involve</w:t>
            </w:r>
            <w:r w:rsidR="007A2B2E">
              <w:rPr>
                <w:color w:val="000000" w:themeColor="text1"/>
              </w:rPr>
              <w:t>d</w:t>
            </w:r>
            <w:r w:rsidR="006D1980">
              <w:rPr>
                <w:color w:val="000000" w:themeColor="text1"/>
              </w:rPr>
              <w:t>,</w:t>
            </w:r>
            <w:r w:rsidR="00A423F3">
              <w:rPr>
                <w:color w:val="000000" w:themeColor="text1"/>
              </w:rPr>
              <w:t xml:space="preserve"> </w:t>
            </w:r>
            <w:r w:rsidR="007A2B2E">
              <w:rPr>
                <w:color w:val="000000" w:themeColor="text1"/>
              </w:rPr>
              <w:t xml:space="preserve">in </w:t>
            </w:r>
            <w:r w:rsidR="00A423F3">
              <w:rPr>
                <w:color w:val="000000" w:themeColor="text1"/>
              </w:rPr>
              <w:t xml:space="preserve">an immune response. </w:t>
            </w:r>
            <w:r w:rsidR="000B79CB">
              <w:rPr>
                <w:color w:val="000000" w:themeColor="text1"/>
              </w:rPr>
              <w:t>Learners</w:t>
            </w:r>
            <w:r w:rsidR="000B79CB" w:rsidRPr="00522F8B">
              <w:rPr>
                <w:color w:val="000000" w:themeColor="text1"/>
              </w:rPr>
              <w:t xml:space="preserve"> </w:t>
            </w:r>
            <w:r w:rsidR="00A423F3">
              <w:rPr>
                <w:color w:val="000000" w:themeColor="text1"/>
              </w:rPr>
              <w:t xml:space="preserve">explain their choices and compare different </w:t>
            </w:r>
            <w:r>
              <w:rPr>
                <w:color w:val="000000" w:themeColor="text1"/>
              </w:rPr>
              <w:t>learners’</w:t>
            </w:r>
            <w:r w:rsidR="00A423F3">
              <w:rPr>
                <w:color w:val="000000" w:themeColor="text1"/>
              </w:rPr>
              <w:t xml:space="preserve"> judg</w:t>
            </w:r>
            <w:r w:rsidR="004E3AB3">
              <w:rPr>
                <w:color w:val="000000" w:themeColor="text1"/>
              </w:rPr>
              <w:t>e</w:t>
            </w:r>
            <w:r w:rsidR="00A423F3">
              <w:rPr>
                <w:color w:val="000000" w:themeColor="text1"/>
              </w:rPr>
              <w:t>ments.</w:t>
            </w:r>
            <w:r w:rsidR="006D1980">
              <w:rPr>
                <w:color w:val="000000" w:themeColor="text1"/>
              </w:rPr>
              <w:t xml:space="preserve"> </w:t>
            </w:r>
            <w:r w:rsidR="00487522">
              <w:rPr>
                <w:color w:val="000000" w:themeColor="text1"/>
              </w:rPr>
              <w:t>Extend this</w:t>
            </w:r>
            <w:r w:rsidR="006D1980">
              <w:rPr>
                <w:color w:val="000000" w:themeColor="text1"/>
              </w:rPr>
              <w:t xml:space="preserve"> so that learners play a part in a story of an infection and the primary immune response in a class role</w:t>
            </w:r>
            <w:r w:rsidR="004E3AB3">
              <w:rPr>
                <w:color w:val="000000" w:themeColor="text1"/>
              </w:rPr>
              <w:t xml:space="preserve"> </w:t>
            </w:r>
            <w:r w:rsidR="006D1980">
              <w:rPr>
                <w:color w:val="000000" w:themeColor="text1"/>
              </w:rPr>
              <w:t>play.</w:t>
            </w:r>
          </w:p>
          <w:p w14:paraId="0229CFEE" w14:textId="77777777" w:rsidR="009F7169" w:rsidRDefault="009F7169" w:rsidP="00995E28">
            <w:pPr>
              <w:pStyle w:val="BodyText"/>
              <w:rPr>
                <w:color w:val="000000" w:themeColor="text1"/>
              </w:rPr>
            </w:pPr>
          </w:p>
          <w:p w14:paraId="20787FE7" w14:textId="0F5A8F05" w:rsidR="009F7169" w:rsidRPr="00BA78B3" w:rsidRDefault="009F7169" w:rsidP="00995E28">
            <w:pPr>
              <w:pStyle w:val="BodyText"/>
              <w:rPr>
                <w:lang w:eastAsia="en-GB"/>
              </w:rPr>
            </w:pPr>
            <w:r w:rsidRPr="009F7169">
              <w:rPr>
                <w:b/>
                <w:lang w:eastAsia="en-GB"/>
              </w:rPr>
              <w:t>Extension activity</w:t>
            </w:r>
            <w:r w:rsidR="00D61FA8">
              <w:rPr>
                <w:lang w:eastAsia="en-GB"/>
              </w:rPr>
              <w:t xml:space="preserve">: Research autoimmune disorders </w:t>
            </w:r>
            <w:r w:rsidR="00D61FA8">
              <w:rPr>
                <w:color w:val="000000" w:themeColor="text1"/>
              </w:rPr>
              <w:t>such as</w:t>
            </w:r>
            <w:r w:rsidR="00D61FA8" w:rsidRPr="00B10001">
              <w:rPr>
                <w:color w:val="000000" w:themeColor="text1"/>
              </w:rPr>
              <w:t xml:space="preserve"> myasthenia gravis, </w:t>
            </w:r>
            <w:proofErr w:type="gramStart"/>
            <w:r w:rsidR="00D61FA8" w:rsidRPr="00B10001">
              <w:rPr>
                <w:color w:val="000000" w:themeColor="text1"/>
              </w:rPr>
              <w:t>psoriasis</w:t>
            </w:r>
            <w:proofErr w:type="gramEnd"/>
            <w:r w:rsidR="00D61FA8" w:rsidRPr="00B10001">
              <w:rPr>
                <w:color w:val="000000" w:themeColor="text1"/>
              </w:rPr>
              <w:t xml:space="preserve"> and multiple sclerosis</w:t>
            </w:r>
            <w:r w:rsidR="00D61FA8">
              <w:rPr>
                <w:color w:val="000000" w:themeColor="text1"/>
              </w:rPr>
              <w:t xml:space="preserve">. Here, </w:t>
            </w:r>
            <w:r w:rsidR="00803EF1">
              <w:rPr>
                <w:color w:val="000000" w:themeColor="text1"/>
              </w:rPr>
              <w:t>self-antigens</w:t>
            </w:r>
            <w:r w:rsidR="00D61FA8">
              <w:rPr>
                <w:color w:val="000000" w:themeColor="text1"/>
              </w:rPr>
              <w:t xml:space="preserve"> are mistakenly recognised by phagocytes and other leucocytes as non-self.</w:t>
            </w:r>
          </w:p>
        </w:tc>
      </w:tr>
      <w:tr w:rsidR="006A643E" w:rsidRPr="004A4E17" w14:paraId="7D906E40" w14:textId="77777777" w:rsidTr="00CD1BFF">
        <w:tblPrEx>
          <w:tblCellMar>
            <w:top w:w="0" w:type="dxa"/>
            <w:bottom w:w="0" w:type="dxa"/>
          </w:tblCellMar>
        </w:tblPrEx>
        <w:tc>
          <w:tcPr>
            <w:tcW w:w="2127" w:type="dxa"/>
            <w:tcMar>
              <w:top w:w="113" w:type="dxa"/>
              <w:bottom w:w="113" w:type="dxa"/>
            </w:tcMar>
          </w:tcPr>
          <w:p w14:paraId="0A75CA7A" w14:textId="77777777" w:rsidR="006A643E" w:rsidRDefault="004230A7" w:rsidP="00995E28">
            <w:pPr>
              <w:pStyle w:val="BodyText"/>
              <w:rPr>
                <w:bCs/>
                <w:lang w:eastAsia="en-GB"/>
              </w:rPr>
            </w:pPr>
            <w:r w:rsidRPr="004230A7">
              <w:rPr>
                <w:bCs/>
                <w:lang w:eastAsia="en-GB"/>
              </w:rPr>
              <w:t>11.2 Antibodies and vaccination</w:t>
            </w:r>
          </w:p>
          <w:p w14:paraId="63E54F09" w14:textId="77777777" w:rsidR="00230AF5" w:rsidRDefault="00230AF5" w:rsidP="00995E28">
            <w:pPr>
              <w:pStyle w:val="BodyText"/>
              <w:rPr>
                <w:bCs/>
                <w:lang w:eastAsia="en-GB"/>
              </w:rPr>
            </w:pPr>
          </w:p>
          <w:p w14:paraId="363E1D8A" w14:textId="654F2929" w:rsidR="00230AF5" w:rsidRPr="004A4E17" w:rsidRDefault="00230AF5">
            <w:pPr>
              <w:pStyle w:val="BodyText"/>
              <w:rPr>
                <w:lang w:eastAsia="en-GB"/>
              </w:rPr>
            </w:pPr>
            <w:r w:rsidRPr="00305F6E">
              <w:rPr>
                <w:b/>
                <w:bCs/>
                <w:color w:val="E21951"/>
                <w:lang w:eastAsia="en-GB"/>
              </w:rPr>
              <w:t>KC2</w:t>
            </w:r>
            <w:r w:rsidRPr="00230AF5">
              <w:rPr>
                <w:lang w:eastAsia="en-GB"/>
              </w:rPr>
              <w:t xml:space="preserve"> </w:t>
            </w:r>
          </w:p>
        </w:tc>
        <w:tc>
          <w:tcPr>
            <w:tcW w:w="2835" w:type="dxa"/>
            <w:tcMar>
              <w:top w:w="113" w:type="dxa"/>
              <w:bottom w:w="113" w:type="dxa"/>
            </w:tcMar>
          </w:tcPr>
          <w:p w14:paraId="6D834C12" w14:textId="58F29527" w:rsidR="004230A7" w:rsidRPr="00305F6E" w:rsidRDefault="006361D6" w:rsidP="004230A7">
            <w:pPr>
              <w:pStyle w:val="BodyText"/>
              <w:rPr>
                <w:lang w:eastAsia="en-GB"/>
              </w:rPr>
            </w:pPr>
            <w:r>
              <w:rPr>
                <w:bCs/>
                <w:lang w:eastAsia="en-GB"/>
              </w:rPr>
              <w:t>11.2.</w:t>
            </w:r>
            <w:r w:rsidR="002D7364">
              <w:rPr>
                <w:lang w:eastAsia="en-GB"/>
              </w:rPr>
              <w:t>1</w:t>
            </w:r>
            <w:r w:rsidR="00BD3EDE">
              <w:rPr>
                <w:lang w:eastAsia="en-GB"/>
              </w:rPr>
              <w:t xml:space="preserve"> </w:t>
            </w:r>
            <w:r w:rsidR="004230A7" w:rsidRPr="00305F6E">
              <w:rPr>
                <w:lang w:eastAsia="en-GB"/>
              </w:rPr>
              <w:t>Relate the molecular structure of antibodies to their functions.</w:t>
            </w:r>
          </w:p>
          <w:p w14:paraId="529B49C9" w14:textId="77777777" w:rsidR="004230A7" w:rsidRPr="00305F6E" w:rsidRDefault="004230A7" w:rsidP="004230A7">
            <w:pPr>
              <w:pStyle w:val="BodyText"/>
              <w:rPr>
                <w:lang w:eastAsia="en-GB"/>
              </w:rPr>
            </w:pPr>
          </w:p>
          <w:p w14:paraId="610A3C3B" w14:textId="6D50E895" w:rsidR="004230A7" w:rsidRPr="00305F6E" w:rsidRDefault="006361D6" w:rsidP="004230A7">
            <w:pPr>
              <w:pStyle w:val="BodyText"/>
              <w:rPr>
                <w:lang w:eastAsia="en-GB"/>
              </w:rPr>
            </w:pPr>
            <w:r>
              <w:rPr>
                <w:bCs/>
                <w:lang w:eastAsia="en-GB"/>
              </w:rPr>
              <w:lastRenderedPageBreak/>
              <w:t>11.2.</w:t>
            </w:r>
            <w:r w:rsidR="0000394D">
              <w:rPr>
                <w:lang w:eastAsia="en-GB"/>
              </w:rPr>
              <w:t>2</w:t>
            </w:r>
            <w:r w:rsidR="004230A7" w:rsidRPr="00305F6E">
              <w:rPr>
                <w:lang w:eastAsia="en-GB"/>
              </w:rPr>
              <w:t xml:space="preserve"> Outline the hybridoma method </w:t>
            </w:r>
            <w:proofErr w:type="gramStart"/>
            <w:r w:rsidR="004230A7" w:rsidRPr="00305F6E">
              <w:rPr>
                <w:lang w:eastAsia="en-GB"/>
              </w:rPr>
              <w:t>for the production of</w:t>
            </w:r>
            <w:proofErr w:type="gramEnd"/>
            <w:r w:rsidR="004230A7" w:rsidRPr="00305F6E">
              <w:rPr>
                <w:lang w:eastAsia="en-GB"/>
              </w:rPr>
              <w:t xml:space="preserve"> monoclonal antibodies.</w:t>
            </w:r>
          </w:p>
          <w:p w14:paraId="77BBE4D0" w14:textId="77777777" w:rsidR="004230A7" w:rsidRPr="00305F6E" w:rsidRDefault="004230A7" w:rsidP="004230A7">
            <w:pPr>
              <w:pStyle w:val="BodyText"/>
              <w:rPr>
                <w:lang w:eastAsia="en-GB"/>
              </w:rPr>
            </w:pPr>
          </w:p>
          <w:p w14:paraId="60B5A0A3" w14:textId="5DC7D41A" w:rsidR="004230A7" w:rsidRPr="00305F6E" w:rsidRDefault="006361D6" w:rsidP="004230A7">
            <w:pPr>
              <w:pStyle w:val="BodyText"/>
              <w:rPr>
                <w:lang w:eastAsia="en-GB"/>
              </w:rPr>
            </w:pPr>
            <w:r>
              <w:rPr>
                <w:bCs/>
                <w:lang w:eastAsia="en-GB"/>
              </w:rPr>
              <w:t>11.2.</w:t>
            </w:r>
            <w:r w:rsidR="00BD3EDE">
              <w:rPr>
                <w:lang w:eastAsia="en-GB"/>
              </w:rPr>
              <w:t xml:space="preserve">3 </w:t>
            </w:r>
            <w:r w:rsidR="004230A7" w:rsidRPr="00305F6E">
              <w:rPr>
                <w:lang w:eastAsia="en-GB"/>
              </w:rPr>
              <w:t>Outline the principles of using monoclonal antibodies in the diagnosis of disease and in the treatment of disease.</w:t>
            </w:r>
          </w:p>
          <w:p w14:paraId="35152AFA" w14:textId="77777777" w:rsidR="006D168C" w:rsidRPr="00305F6E" w:rsidRDefault="006D168C" w:rsidP="004230A7">
            <w:pPr>
              <w:pStyle w:val="BodyText"/>
              <w:rPr>
                <w:lang w:eastAsia="en-GB"/>
              </w:rPr>
            </w:pPr>
          </w:p>
          <w:p w14:paraId="32E07B10" w14:textId="5620E4C7" w:rsidR="004230A7" w:rsidRPr="00305F6E" w:rsidRDefault="006361D6" w:rsidP="004230A7">
            <w:pPr>
              <w:pStyle w:val="BodyText"/>
              <w:rPr>
                <w:lang w:eastAsia="en-GB"/>
              </w:rPr>
            </w:pPr>
            <w:r>
              <w:rPr>
                <w:bCs/>
                <w:lang w:eastAsia="en-GB"/>
              </w:rPr>
              <w:t>11.2.</w:t>
            </w:r>
            <w:r w:rsidR="00BD3EDE">
              <w:rPr>
                <w:lang w:eastAsia="en-GB"/>
              </w:rPr>
              <w:t>4</w:t>
            </w:r>
            <w:r w:rsidR="00803EF1" w:rsidRPr="00305F6E">
              <w:rPr>
                <w:lang w:eastAsia="en-GB"/>
              </w:rPr>
              <w:t xml:space="preserve"> Describe the differences between active immunity and passive immunity and between natural immunity and artificial immunity.</w:t>
            </w:r>
          </w:p>
          <w:p w14:paraId="3DECF8DB" w14:textId="77777777" w:rsidR="004230A7" w:rsidRPr="00305F6E" w:rsidRDefault="004230A7" w:rsidP="004230A7">
            <w:pPr>
              <w:pStyle w:val="BodyText"/>
              <w:rPr>
                <w:lang w:eastAsia="en-GB"/>
              </w:rPr>
            </w:pPr>
          </w:p>
          <w:p w14:paraId="68DDD33A" w14:textId="46F57F62" w:rsidR="004230A7" w:rsidRPr="00305F6E" w:rsidRDefault="006361D6" w:rsidP="004230A7">
            <w:pPr>
              <w:pStyle w:val="BodyText"/>
              <w:rPr>
                <w:lang w:eastAsia="en-GB"/>
              </w:rPr>
            </w:pPr>
            <w:r>
              <w:rPr>
                <w:bCs/>
                <w:lang w:eastAsia="en-GB"/>
              </w:rPr>
              <w:t>11.2.</w:t>
            </w:r>
            <w:r w:rsidR="0000394D">
              <w:rPr>
                <w:lang w:eastAsia="en-GB"/>
              </w:rPr>
              <w:t>5</w:t>
            </w:r>
            <w:r w:rsidR="004230A7" w:rsidRPr="00305F6E">
              <w:rPr>
                <w:lang w:eastAsia="en-GB"/>
              </w:rPr>
              <w:t xml:space="preserve"> Explain that vaccines contain antigens that stimulate immune responses to provide long-term immunity.</w:t>
            </w:r>
          </w:p>
          <w:p w14:paraId="100EE375" w14:textId="77777777" w:rsidR="004230A7" w:rsidRPr="00305F6E" w:rsidRDefault="004230A7" w:rsidP="004230A7">
            <w:pPr>
              <w:pStyle w:val="BodyText"/>
              <w:rPr>
                <w:lang w:eastAsia="en-GB"/>
              </w:rPr>
            </w:pPr>
          </w:p>
          <w:p w14:paraId="017BE177" w14:textId="40CD1EAA" w:rsidR="006A643E" w:rsidRPr="00305F6E" w:rsidRDefault="006361D6" w:rsidP="004230A7">
            <w:pPr>
              <w:pStyle w:val="BodyText"/>
              <w:rPr>
                <w:lang w:eastAsia="en-GB"/>
              </w:rPr>
            </w:pPr>
            <w:r>
              <w:rPr>
                <w:bCs/>
                <w:lang w:eastAsia="en-GB"/>
              </w:rPr>
              <w:t>11.2.</w:t>
            </w:r>
            <w:r w:rsidR="002D7364">
              <w:rPr>
                <w:lang w:eastAsia="en-GB"/>
              </w:rPr>
              <w:t>6</w:t>
            </w:r>
            <w:r w:rsidR="00BD3EDE">
              <w:rPr>
                <w:lang w:eastAsia="en-GB"/>
              </w:rPr>
              <w:t xml:space="preserve"> </w:t>
            </w:r>
            <w:r w:rsidR="004230A7" w:rsidRPr="00305F6E">
              <w:rPr>
                <w:lang w:eastAsia="en-GB"/>
              </w:rPr>
              <w:t>Explain how vaccination programmes can help to control the spread of infectious diseases.</w:t>
            </w:r>
          </w:p>
        </w:tc>
        <w:tc>
          <w:tcPr>
            <w:tcW w:w="9639" w:type="dxa"/>
            <w:tcMar>
              <w:top w:w="113" w:type="dxa"/>
              <w:bottom w:w="113" w:type="dxa"/>
            </w:tcMar>
          </w:tcPr>
          <w:p w14:paraId="4365A31F" w14:textId="6CE51F06" w:rsidR="002B1C48" w:rsidRDefault="000B79CB" w:rsidP="00995E28">
            <w:pPr>
              <w:pStyle w:val="BodyText"/>
              <w:rPr>
                <w:color w:val="000000" w:themeColor="text1"/>
              </w:rPr>
            </w:pPr>
            <w:r>
              <w:rPr>
                <w:color w:val="000000" w:themeColor="text1"/>
              </w:rPr>
              <w:lastRenderedPageBreak/>
              <w:t>Learners</w:t>
            </w:r>
            <w:r w:rsidRPr="00522F8B">
              <w:rPr>
                <w:color w:val="000000" w:themeColor="text1"/>
              </w:rPr>
              <w:t xml:space="preserve"> </w:t>
            </w:r>
            <w:r w:rsidR="005D121D">
              <w:t>discuss the role of vaccinations. As a visual prompt, display</w:t>
            </w:r>
            <w:r w:rsidR="002B1C48">
              <w:t xml:space="preserve"> the programme of vaccinations </w:t>
            </w:r>
            <w:r w:rsidR="00803EF1">
              <w:t>recommended in</w:t>
            </w:r>
            <w:r w:rsidR="002B1C48">
              <w:t xml:space="preserve"> your country or </w:t>
            </w:r>
            <w:r w:rsidR="005D121D">
              <w:t>region</w:t>
            </w:r>
            <w:r w:rsidR="002B1C48">
              <w:t>. Contrast this with the vaccination programme for a country with very different risks to health.</w:t>
            </w:r>
          </w:p>
          <w:p w14:paraId="00C1B93F" w14:textId="77777777" w:rsidR="005D121D" w:rsidRDefault="005D121D" w:rsidP="00995E28">
            <w:pPr>
              <w:pStyle w:val="BodyText"/>
              <w:rPr>
                <w:color w:val="000000" w:themeColor="text1"/>
              </w:rPr>
            </w:pPr>
          </w:p>
          <w:p w14:paraId="0A31A5D2" w14:textId="37455FAE" w:rsidR="006A643E" w:rsidRDefault="005D121D" w:rsidP="00995E28">
            <w:pPr>
              <w:pStyle w:val="BodyText"/>
              <w:rPr>
                <w:color w:val="000000" w:themeColor="text1"/>
              </w:rPr>
            </w:pPr>
            <w:r>
              <w:rPr>
                <w:color w:val="000000" w:themeColor="text1"/>
              </w:rPr>
              <w:lastRenderedPageBreak/>
              <w:t xml:space="preserve">Illustrate the </w:t>
            </w:r>
            <w:r w:rsidR="002F0AAC">
              <w:rPr>
                <w:color w:val="000000" w:themeColor="text1"/>
              </w:rPr>
              <w:t>importance</w:t>
            </w:r>
            <w:r>
              <w:rPr>
                <w:color w:val="000000" w:themeColor="text1"/>
              </w:rPr>
              <w:t xml:space="preserve"> of complementary molecule binding by asking learners to work in pairs to model antibody action. One member</w:t>
            </w:r>
            <w:r w:rsidR="002B1C48">
              <w:rPr>
                <w:color w:val="000000" w:themeColor="text1"/>
              </w:rPr>
              <w:t xml:space="preserve"> of each pair </w:t>
            </w:r>
            <w:r>
              <w:rPr>
                <w:color w:val="000000" w:themeColor="text1"/>
              </w:rPr>
              <w:t>makes</w:t>
            </w:r>
            <w:r w:rsidR="002B1C48">
              <w:rPr>
                <w:color w:val="000000" w:themeColor="text1"/>
              </w:rPr>
              <w:t xml:space="preserve"> a range of shapes using modelling clay</w:t>
            </w:r>
            <w:r>
              <w:rPr>
                <w:color w:val="000000" w:themeColor="text1"/>
              </w:rPr>
              <w:t>, representing</w:t>
            </w:r>
            <w:r w:rsidR="002B1C48">
              <w:rPr>
                <w:color w:val="000000" w:themeColor="text1"/>
              </w:rPr>
              <w:t xml:space="preserve"> antigens. The </w:t>
            </w:r>
            <w:r>
              <w:rPr>
                <w:color w:val="000000" w:themeColor="text1"/>
              </w:rPr>
              <w:t xml:space="preserve">other member of the pair makes antibodies that will bind to these </w:t>
            </w:r>
            <w:r w:rsidR="002B1C48">
              <w:rPr>
                <w:color w:val="000000" w:themeColor="text1"/>
              </w:rPr>
              <w:t>antigens.</w:t>
            </w:r>
            <w:r>
              <w:rPr>
                <w:color w:val="000000" w:themeColor="text1"/>
              </w:rPr>
              <w:t xml:space="preserve"> </w:t>
            </w:r>
            <w:r w:rsidRPr="005D121D">
              <w:rPr>
                <w:b/>
                <w:color w:val="000000" w:themeColor="text1"/>
              </w:rPr>
              <w:t>(I)</w:t>
            </w:r>
          </w:p>
          <w:p w14:paraId="4C04D4EE" w14:textId="77777777" w:rsidR="002B1C48" w:rsidRDefault="002B1C48" w:rsidP="00995E28">
            <w:pPr>
              <w:pStyle w:val="BodyText"/>
              <w:rPr>
                <w:color w:val="000000" w:themeColor="text1"/>
              </w:rPr>
            </w:pPr>
          </w:p>
          <w:p w14:paraId="6E4DA2B9" w14:textId="465C9A36" w:rsidR="008338FD" w:rsidRDefault="008338FD" w:rsidP="00995E28">
            <w:pPr>
              <w:pStyle w:val="BodyText"/>
              <w:rPr>
                <w:color w:val="000000" w:themeColor="text1"/>
              </w:rPr>
            </w:pPr>
            <w:r>
              <w:rPr>
                <w:color w:val="000000" w:themeColor="text1"/>
              </w:rPr>
              <w:t>Give learners statements that describe the stages of the process to make monoclonal antibodies and ask them to arrange them into a logical order.</w:t>
            </w:r>
            <w:r w:rsidR="0014107B">
              <w:rPr>
                <w:color w:val="000000" w:themeColor="text1"/>
              </w:rPr>
              <w:t xml:space="preserve"> </w:t>
            </w:r>
            <w:r w:rsidR="000B79CB">
              <w:rPr>
                <w:color w:val="000000" w:themeColor="text1"/>
              </w:rPr>
              <w:t>Learners</w:t>
            </w:r>
            <w:r w:rsidR="000B79CB" w:rsidRPr="00522F8B">
              <w:rPr>
                <w:color w:val="000000" w:themeColor="text1"/>
              </w:rPr>
              <w:t xml:space="preserve"> </w:t>
            </w:r>
            <w:r w:rsidR="0014107B">
              <w:rPr>
                <w:color w:val="000000" w:themeColor="text1"/>
              </w:rPr>
              <w:t>undertake independent research into current developments in the use of monoclonal antibodies in medicine. Learners prepare a poster or presentation to summarise the use of a specific antibody for this purpose.</w:t>
            </w:r>
            <w:r w:rsidR="0081480B">
              <w:rPr>
                <w:color w:val="000000" w:themeColor="text1"/>
              </w:rPr>
              <w:t xml:space="preserve"> </w:t>
            </w:r>
            <w:r w:rsidR="0081480B" w:rsidRPr="0081480B">
              <w:rPr>
                <w:b/>
                <w:color w:val="000000" w:themeColor="text1"/>
              </w:rPr>
              <w:t>(I)</w:t>
            </w:r>
          </w:p>
          <w:p w14:paraId="5CBAA55C" w14:textId="77777777" w:rsidR="008338FD" w:rsidRDefault="008338FD" w:rsidP="00995E28">
            <w:pPr>
              <w:pStyle w:val="BodyText"/>
              <w:rPr>
                <w:color w:val="000000" w:themeColor="text1"/>
              </w:rPr>
            </w:pPr>
          </w:p>
          <w:p w14:paraId="5335F80C" w14:textId="6AFBBB00" w:rsidR="0081480B" w:rsidRDefault="0081480B" w:rsidP="0081480B">
            <w:pPr>
              <w:pStyle w:val="BodyText"/>
              <w:rPr>
                <w:color w:val="000000" w:themeColor="text1"/>
              </w:rPr>
            </w:pPr>
            <w:r w:rsidRPr="00A64295">
              <w:t xml:space="preserve">Learners suggest meanings for the term </w:t>
            </w:r>
            <w:r w:rsidRPr="00305F6E">
              <w:t>immunity</w:t>
            </w:r>
            <w:r w:rsidRPr="00A64295">
              <w:rPr>
                <w:i/>
              </w:rPr>
              <w:t xml:space="preserve"> </w:t>
            </w:r>
            <w:r w:rsidR="00427502">
              <w:t>and write out a common definition</w:t>
            </w:r>
            <w:r>
              <w:t>.</w:t>
            </w:r>
            <w:r>
              <w:rPr>
                <w:color w:val="000000" w:themeColor="text1"/>
              </w:rPr>
              <w:t xml:space="preserve"> Help them </w:t>
            </w:r>
            <w:r w:rsidR="002F0AAC">
              <w:rPr>
                <w:color w:val="000000" w:themeColor="text1"/>
              </w:rPr>
              <w:t>construct</w:t>
            </w:r>
            <w:r>
              <w:rPr>
                <w:color w:val="000000" w:themeColor="text1"/>
              </w:rPr>
              <w:t xml:space="preserve"> a table to compare natural active, artificial active, natural passive and artificial passive immunity. The comparisons must consider the exposure to antigen, presence or absence of an immune response, clonal selection, secretion of antibody molecules by plasma cells and immunological memory.</w:t>
            </w:r>
          </w:p>
          <w:p w14:paraId="75943EB1" w14:textId="77777777" w:rsidR="0081480B" w:rsidRDefault="0081480B" w:rsidP="00995E28">
            <w:pPr>
              <w:pStyle w:val="BodyText"/>
              <w:rPr>
                <w:color w:val="000000" w:themeColor="text1"/>
              </w:rPr>
            </w:pPr>
          </w:p>
          <w:p w14:paraId="27DFA9FE" w14:textId="181E2A3D" w:rsidR="004E1CFC" w:rsidRDefault="000B79CB" w:rsidP="00995E28">
            <w:pPr>
              <w:pStyle w:val="BodyText"/>
              <w:rPr>
                <w:color w:val="000000" w:themeColor="text1"/>
              </w:rPr>
            </w:pPr>
            <w:r>
              <w:rPr>
                <w:color w:val="000000" w:themeColor="text1"/>
              </w:rPr>
              <w:t>Learners</w:t>
            </w:r>
            <w:r w:rsidRPr="00522F8B">
              <w:rPr>
                <w:color w:val="000000" w:themeColor="text1"/>
              </w:rPr>
              <w:t xml:space="preserve"> </w:t>
            </w:r>
            <w:r w:rsidR="0081480B">
              <w:rPr>
                <w:color w:val="000000" w:themeColor="text1"/>
              </w:rPr>
              <w:t xml:space="preserve">read </w:t>
            </w:r>
            <w:r w:rsidR="00780F99">
              <w:rPr>
                <w:color w:val="000000" w:themeColor="text1"/>
              </w:rPr>
              <w:t>o</w:t>
            </w:r>
            <w:r w:rsidR="0081480B">
              <w:rPr>
                <w:color w:val="000000" w:themeColor="text1"/>
              </w:rPr>
              <w:t xml:space="preserve">nline sources related to monoclonal antibodies, such as </w:t>
            </w:r>
            <w:hyperlink r:id="rId91" w:history="1">
              <w:r w:rsidR="0081480B" w:rsidRPr="00305F6E">
                <w:rPr>
                  <w:rStyle w:val="WebLink"/>
                </w:rPr>
                <w:t>www.mayoclinic.org/diseases-conditions/cancer/in-depth/monoclonal-antibody/art-20047808</w:t>
              </w:r>
            </w:hyperlink>
            <w:r w:rsidR="00F14D6C" w:rsidRPr="00495CA6">
              <w:rPr>
                <w:rStyle w:val="WebLink"/>
                <w:color w:val="auto"/>
                <w:u w:val="none"/>
              </w:rPr>
              <w:t>.</w:t>
            </w:r>
            <w:r w:rsidR="0081480B" w:rsidRPr="00305F6E">
              <w:t xml:space="preserve"> </w:t>
            </w:r>
            <w:r w:rsidR="0081480B">
              <w:rPr>
                <w:color w:val="000000" w:themeColor="text1"/>
              </w:rPr>
              <w:t xml:space="preserve">They </w:t>
            </w:r>
            <w:r w:rsidR="00427502">
              <w:rPr>
                <w:color w:val="000000" w:themeColor="text1"/>
              </w:rPr>
              <w:t>think</w:t>
            </w:r>
            <w:r w:rsidR="0081480B">
              <w:rPr>
                <w:color w:val="000000" w:themeColor="text1"/>
              </w:rPr>
              <w:t xml:space="preserve"> of</w:t>
            </w:r>
            <w:r w:rsidR="004E1CFC">
              <w:rPr>
                <w:color w:val="000000" w:themeColor="text1"/>
              </w:rPr>
              <w:t xml:space="preserve"> appropriate analogies to describe </w:t>
            </w:r>
            <w:r w:rsidR="0081480B">
              <w:rPr>
                <w:color w:val="000000" w:themeColor="text1"/>
              </w:rPr>
              <w:t xml:space="preserve">the action of these </w:t>
            </w:r>
            <w:r w:rsidR="002F0AAC">
              <w:rPr>
                <w:color w:val="000000" w:themeColor="text1"/>
              </w:rPr>
              <w:t>molecules</w:t>
            </w:r>
            <w:r w:rsidR="0081480B">
              <w:rPr>
                <w:color w:val="000000" w:themeColor="text1"/>
              </w:rPr>
              <w:t>. One example is</w:t>
            </w:r>
            <w:r w:rsidR="004E1CFC">
              <w:rPr>
                <w:color w:val="000000" w:themeColor="text1"/>
              </w:rPr>
              <w:t xml:space="preserve"> </w:t>
            </w:r>
            <w:r w:rsidR="0081480B">
              <w:rPr>
                <w:color w:val="000000" w:themeColor="text1"/>
              </w:rPr>
              <w:t xml:space="preserve">as a </w:t>
            </w:r>
            <w:r w:rsidR="004E1CFC">
              <w:rPr>
                <w:color w:val="000000" w:themeColor="text1"/>
              </w:rPr>
              <w:t>magnet</w:t>
            </w:r>
            <w:r w:rsidR="0081480B">
              <w:rPr>
                <w:color w:val="000000" w:themeColor="text1"/>
              </w:rPr>
              <w:t>:</w:t>
            </w:r>
            <w:r w:rsidR="004E1CFC">
              <w:rPr>
                <w:color w:val="000000" w:themeColor="text1"/>
              </w:rPr>
              <w:t xml:space="preserve"> </w:t>
            </w:r>
            <w:r w:rsidR="0081480B">
              <w:rPr>
                <w:color w:val="000000" w:themeColor="text1"/>
              </w:rPr>
              <w:t xml:space="preserve">show how </w:t>
            </w:r>
            <w:r w:rsidR="004E1CFC">
              <w:rPr>
                <w:color w:val="000000" w:themeColor="text1"/>
              </w:rPr>
              <w:t xml:space="preserve">passing a magnet over </w:t>
            </w:r>
            <w:r w:rsidR="0081480B">
              <w:rPr>
                <w:color w:val="000000" w:themeColor="text1"/>
              </w:rPr>
              <w:t xml:space="preserve">the </w:t>
            </w:r>
            <w:r w:rsidR="002F0AAC">
              <w:rPr>
                <w:color w:val="000000" w:themeColor="text1"/>
              </w:rPr>
              <w:t>top</w:t>
            </w:r>
            <w:r w:rsidR="0081480B">
              <w:rPr>
                <w:color w:val="000000" w:themeColor="text1"/>
              </w:rPr>
              <w:t xml:space="preserve"> of a range of</w:t>
            </w:r>
            <w:r w:rsidR="004E1CFC">
              <w:rPr>
                <w:color w:val="000000" w:themeColor="text1"/>
              </w:rPr>
              <w:t xml:space="preserve"> magnetic items will </w:t>
            </w:r>
            <w:r w:rsidR="0081480B">
              <w:rPr>
                <w:color w:val="000000" w:themeColor="text1"/>
              </w:rPr>
              <w:t>result in only some binding</w:t>
            </w:r>
            <w:r w:rsidR="004E1CFC">
              <w:rPr>
                <w:color w:val="000000" w:themeColor="text1"/>
              </w:rPr>
              <w:t>.</w:t>
            </w:r>
          </w:p>
          <w:p w14:paraId="4A893BA1" w14:textId="77777777" w:rsidR="004E1CFC" w:rsidRDefault="004E1CFC" w:rsidP="00995E28">
            <w:pPr>
              <w:pStyle w:val="BodyText"/>
              <w:rPr>
                <w:color w:val="000000" w:themeColor="text1"/>
              </w:rPr>
            </w:pPr>
          </w:p>
          <w:p w14:paraId="53FC6CF5" w14:textId="3DD9EF6B" w:rsidR="00F14D6C" w:rsidRDefault="002B1C48">
            <w:pPr>
              <w:pStyle w:val="BodyText"/>
              <w:rPr>
                <w:color w:val="000000" w:themeColor="text1"/>
              </w:rPr>
            </w:pPr>
            <w:r>
              <w:rPr>
                <w:color w:val="000000" w:themeColor="text1"/>
              </w:rPr>
              <w:t>Learners consider the effective features of a global vaccination programme.</w:t>
            </w:r>
            <w:r w:rsidR="00437512">
              <w:rPr>
                <w:color w:val="000000" w:themeColor="text1"/>
              </w:rPr>
              <w:t xml:space="preserve"> </w:t>
            </w:r>
          </w:p>
          <w:p w14:paraId="3775B7E9" w14:textId="77777777" w:rsidR="00F14D6C" w:rsidRDefault="00F14D6C">
            <w:pPr>
              <w:pStyle w:val="BodyText"/>
              <w:rPr>
                <w:color w:val="000000" w:themeColor="text1"/>
              </w:rPr>
            </w:pPr>
          </w:p>
          <w:p w14:paraId="08855166" w14:textId="2C2A8C22" w:rsidR="002B1C48" w:rsidRPr="008D6DDD" w:rsidRDefault="00F14D6C">
            <w:pPr>
              <w:pStyle w:val="BodyText"/>
              <w:rPr>
                <w:color w:val="000000" w:themeColor="text1"/>
              </w:rPr>
            </w:pPr>
            <w:r w:rsidRPr="002B1C48">
              <w:rPr>
                <w:b/>
                <w:color w:val="000000" w:themeColor="text1"/>
              </w:rPr>
              <w:t>Extension activity</w:t>
            </w:r>
            <w:r>
              <w:rPr>
                <w:color w:val="000000" w:themeColor="text1"/>
              </w:rPr>
              <w:t>: You could set further reading on vaccination programmes using w</w:t>
            </w:r>
            <w:r w:rsidR="00437512">
              <w:rPr>
                <w:color w:val="000000" w:themeColor="text1"/>
              </w:rPr>
              <w:t xml:space="preserve">ebsites such as </w:t>
            </w:r>
            <w:hyperlink r:id="rId92" w:history="1">
              <w:r w:rsidR="002B0438" w:rsidRPr="00305F6E">
                <w:rPr>
                  <w:rStyle w:val="WebLink"/>
                </w:rPr>
                <w:t>www.wh</w:t>
              </w:r>
              <w:r w:rsidR="002B0438" w:rsidRPr="00305F6E">
                <w:rPr>
                  <w:rStyle w:val="WebLink"/>
                </w:rPr>
                <w:t>o</w:t>
              </w:r>
              <w:r w:rsidR="002B0438" w:rsidRPr="00305F6E">
                <w:rPr>
                  <w:rStyle w:val="WebLink"/>
                </w:rPr>
                <w:t>.</w:t>
              </w:r>
              <w:r w:rsidR="002B0438" w:rsidRPr="00305F6E">
                <w:rPr>
                  <w:rStyle w:val="WebLink"/>
                </w:rPr>
                <w:t>int</w:t>
              </w:r>
            </w:hyperlink>
            <w:r w:rsidR="00FB3FFD" w:rsidRPr="008D6DDD">
              <w:rPr>
                <w:color w:val="000000" w:themeColor="text1"/>
              </w:rPr>
              <w:t xml:space="preserve"> </w:t>
            </w:r>
          </w:p>
        </w:tc>
      </w:tr>
      <w:tr w:rsidR="006A643E" w:rsidRPr="004A4E17" w14:paraId="13A61C08" w14:textId="77777777" w:rsidTr="00CD1BFF">
        <w:trPr>
          <w:trHeight w:hRule="exact" w:val="440"/>
          <w:tblHeader/>
        </w:trPr>
        <w:tc>
          <w:tcPr>
            <w:tcW w:w="14601" w:type="dxa"/>
            <w:gridSpan w:val="3"/>
            <w:shd w:val="clear" w:color="auto" w:fill="E21951"/>
            <w:tcMar>
              <w:top w:w="113" w:type="dxa"/>
              <w:bottom w:w="113" w:type="dxa"/>
            </w:tcMar>
            <w:vAlign w:val="center"/>
          </w:tcPr>
          <w:p w14:paraId="28E27B6F" w14:textId="51A5B26B"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7B8B9A75" w14:textId="77777777" w:rsidTr="00CD1BFF">
        <w:tblPrEx>
          <w:tblCellMar>
            <w:top w:w="0" w:type="dxa"/>
            <w:bottom w:w="0" w:type="dxa"/>
          </w:tblCellMar>
        </w:tblPrEx>
        <w:tc>
          <w:tcPr>
            <w:tcW w:w="14601" w:type="dxa"/>
            <w:gridSpan w:val="3"/>
            <w:tcMar>
              <w:top w:w="113" w:type="dxa"/>
              <w:bottom w:w="113" w:type="dxa"/>
            </w:tcMar>
          </w:tcPr>
          <w:p w14:paraId="73F0E4EF" w14:textId="7F1361EF" w:rsidR="003E57D1"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93" w:history="1">
              <w:r w:rsidRPr="000D5B13">
                <w:rPr>
                  <w:rStyle w:val="WebLink"/>
                </w:rPr>
                <w:t>www.cambridgeinternational.org/support</w:t>
              </w:r>
            </w:hyperlink>
            <w:r w:rsidRPr="000D5B13">
              <w:rPr>
                <w:rStyle w:val="Bold"/>
              </w:rPr>
              <w:t xml:space="preserve"> (F)</w:t>
            </w:r>
          </w:p>
        </w:tc>
      </w:tr>
    </w:tbl>
    <w:p w14:paraId="35B1819A" w14:textId="77777777" w:rsidR="006A643E" w:rsidRDefault="006A643E" w:rsidP="006A643E"/>
    <w:p w14:paraId="11FCFBBB" w14:textId="15916516" w:rsidR="006A643E" w:rsidRDefault="006A643E">
      <w:r>
        <w:br w:type="page"/>
      </w:r>
    </w:p>
    <w:p w14:paraId="7416DF85" w14:textId="5D1EB8B1" w:rsidR="006A643E" w:rsidRPr="00393536" w:rsidRDefault="006A643E" w:rsidP="006A643E">
      <w:pPr>
        <w:pStyle w:val="Heading1"/>
      </w:pPr>
      <w:bookmarkStart w:id="17" w:name="_Toc30684722"/>
      <w:r>
        <w:lastRenderedPageBreak/>
        <w:t xml:space="preserve">12 </w:t>
      </w:r>
      <w:r w:rsidR="006D168C">
        <w:t>Energy and respiration</w:t>
      </w:r>
      <w:bookmarkEnd w:id="1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127"/>
        <w:gridCol w:w="2976"/>
        <w:gridCol w:w="9498"/>
      </w:tblGrid>
      <w:tr w:rsidR="006A643E" w:rsidRPr="004A4E17" w14:paraId="6455B7C4" w14:textId="77777777" w:rsidTr="00601C0A">
        <w:trPr>
          <w:trHeight w:hRule="exact" w:val="601"/>
          <w:tblHeader/>
        </w:trPr>
        <w:tc>
          <w:tcPr>
            <w:tcW w:w="2127" w:type="dxa"/>
            <w:shd w:val="clear" w:color="auto" w:fill="E21951"/>
            <w:tcMar>
              <w:top w:w="113" w:type="dxa"/>
              <w:bottom w:w="113" w:type="dxa"/>
            </w:tcMar>
            <w:vAlign w:val="center"/>
          </w:tcPr>
          <w:p w14:paraId="3EE17CA8" w14:textId="77777777" w:rsidR="006A643E" w:rsidRPr="004A4E17" w:rsidRDefault="006A643E" w:rsidP="00601C0A">
            <w:pPr>
              <w:pStyle w:val="TableHead"/>
              <w:spacing w:before="0" w:after="0"/>
            </w:pPr>
            <w:r w:rsidRPr="004A4E17">
              <w:t>Syllabus ref</w:t>
            </w:r>
            <w:r>
              <w:t>. and Key Concepts (KC)</w:t>
            </w:r>
          </w:p>
        </w:tc>
        <w:tc>
          <w:tcPr>
            <w:tcW w:w="2976" w:type="dxa"/>
            <w:shd w:val="clear" w:color="auto" w:fill="E21951"/>
            <w:tcMar>
              <w:top w:w="113" w:type="dxa"/>
              <w:bottom w:w="113" w:type="dxa"/>
            </w:tcMar>
            <w:vAlign w:val="center"/>
          </w:tcPr>
          <w:p w14:paraId="6B780767" w14:textId="177963A9" w:rsidR="006A643E" w:rsidRPr="000D5B13" w:rsidRDefault="00DF68C9" w:rsidP="00601C0A">
            <w:pPr>
              <w:pStyle w:val="TableHead"/>
              <w:spacing w:before="0" w:after="0"/>
            </w:pPr>
            <w:r>
              <w:t>Learning outcomes</w:t>
            </w:r>
          </w:p>
        </w:tc>
        <w:tc>
          <w:tcPr>
            <w:tcW w:w="9498" w:type="dxa"/>
            <w:shd w:val="clear" w:color="auto" w:fill="E21951"/>
            <w:tcMar>
              <w:top w:w="113" w:type="dxa"/>
              <w:bottom w:w="113" w:type="dxa"/>
            </w:tcMar>
            <w:vAlign w:val="center"/>
          </w:tcPr>
          <w:p w14:paraId="76C0FA78" w14:textId="77777777" w:rsidR="006A643E" w:rsidRPr="00DF2AEF" w:rsidRDefault="006A643E" w:rsidP="00601C0A">
            <w:pPr>
              <w:pStyle w:val="TableHead"/>
              <w:spacing w:before="0" w:after="0"/>
            </w:pPr>
            <w:r w:rsidRPr="00DF2AEF">
              <w:t>Suggested teaching activities</w:t>
            </w:r>
            <w:r>
              <w:t xml:space="preserve"> </w:t>
            </w:r>
          </w:p>
        </w:tc>
      </w:tr>
      <w:tr w:rsidR="00477F8E" w:rsidRPr="004A4E17" w14:paraId="47BCE5E8" w14:textId="77777777" w:rsidTr="00601C0A">
        <w:tblPrEx>
          <w:tblCellMar>
            <w:top w:w="0" w:type="dxa"/>
            <w:bottom w:w="0" w:type="dxa"/>
          </w:tblCellMar>
        </w:tblPrEx>
        <w:trPr>
          <w:trHeight w:val="31"/>
        </w:trPr>
        <w:tc>
          <w:tcPr>
            <w:tcW w:w="2127" w:type="dxa"/>
            <w:vMerge w:val="restart"/>
            <w:tcMar>
              <w:top w:w="113" w:type="dxa"/>
              <w:bottom w:w="113" w:type="dxa"/>
            </w:tcMar>
          </w:tcPr>
          <w:p w14:paraId="5CFB090B" w14:textId="77777777" w:rsidR="00477F8E" w:rsidRDefault="00477F8E" w:rsidP="00A2308F">
            <w:pPr>
              <w:pStyle w:val="BodyText"/>
              <w:rPr>
                <w:bCs/>
                <w:lang w:eastAsia="en-GB"/>
              </w:rPr>
            </w:pPr>
            <w:r w:rsidRPr="006D168C">
              <w:rPr>
                <w:bCs/>
                <w:lang w:eastAsia="en-GB"/>
              </w:rPr>
              <w:t>12.1 Energy</w:t>
            </w:r>
          </w:p>
          <w:p w14:paraId="2596D433" w14:textId="77777777" w:rsidR="00230AF5" w:rsidRDefault="00230AF5" w:rsidP="00A2308F">
            <w:pPr>
              <w:pStyle w:val="BodyText"/>
              <w:rPr>
                <w:bCs/>
                <w:lang w:eastAsia="en-GB"/>
              </w:rPr>
            </w:pPr>
          </w:p>
          <w:p w14:paraId="26575CE7" w14:textId="24BF9365" w:rsidR="00230AF5" w:rsidRDefault="00230AF5" w:rsidP="00230AF5">
            <w:pPr>
              <w:pStyle w:val="BodyText"/>
              <w:rPr>
                <w:lang w:eastAsia="en-GB"/>
              </w:rPr>
            </w:pPr>
            <w:r w:rsidRPr="00305F6E">
              <w:rPr>
                <w:b/>
                <w:bCs/>
                <w:color w:val="E21951"/>
                <w:lang w:eastAsia="en-GB"/>
              </w:rPr>
              <w:t>KC1</w:t>
            </w:r>
            <w:r w:rsidRPr="00661FCE">
              <w:rPr>
                <w:lang w:eastAsia="en-GB"/>
              </w:rPr>
              <w:t xml:space="preserve"> </w:t>
            </w:r>
          </w:p>
          <w:p w14:paraId="4E2AF0FD" w14:textId="77777777" w:rsidR="00230AF5" w:rsidRDefault="00230AF5" w:rsidP="00230AF5">
            <w:pPr>
              <w:pStyle w:val="BodyText"/>
              <w:rPr>
                <w:lang w:eastAsia="en-GB"/>
              </w:rPr>
            </w:pPr>
          </w:p>
          <w:p w14:paraId="606BEAD5" w14:textId="305D928B" w:rsidR="00230AF5" w:rsidRPr="00305F6E" w:rsidRDefault="00230AF5" w:rsidP="00230AF5">
            <w:pPr>
              <w:pStyle w:val="BodyText"/>
              <w:rPr>
                <w:b/>
                <w:bCs/>
                <w:color w:val="E21951"/>
                <w:lang w:eastAsia="en-GB"/>
              </w:rPr>
            </w:pPr>
            <w:r w:rsidRPr="00305F6E">
              <w:rPr>
                <w:b/>
                <w:bCs/>
                <w:color w:val="E21951"/>
                <w:lang w:eastAsia="en-GB"/>
              </w:rPr>
              <w:t xml:space="preserve">KC2 </w:t>
            </w:r>
          </w:p>
          <w:p w14:paraId="20C6A476" w14:textId="77777777" w:rsidR="00230AF5" w:rsidRPr="004A4E17" w:rsidRDefault="00230AF5" w:rsidP="00A2308F">
            <w:pPr>
              <w:pStyle w:val="BodyText"/>
              <w:rPr>
                <w:lang w:eastAsia="en-GB"/>
              </w:rPr>
            </w:pPr>
          </w:p>
        </w:tc>
        <w:tc>
          <w:tcPr>
            <w:tcW w:w="2976" w:type="dxa"/>
            <w:tcMar>
              <w:top w:w="113" w:type="dxa"/>
              <w:bottom w:w="113" w:type="dxa"/>
            </w:tcMar>
          </w:tcPr>
          <w:p w14:paraId="7F9FF417" w14:textId="6F4C70DD" w:rsidR="00477F8E" w:rsidRPr="00305F6E" w:rsidRDefault="006361D6" w:rsidP="00A2308F">
            <w:pPr>
              <w:pStyle w:val="BodyText"/>
              <w:rPr>
                <w:lang w:eastAsia="en-GB"/>
              </w:rPr>
            </w:pPr>
            <w:r w:rsidRPr="006D168C">
              <w:rPr>
                <w:bCs/>
                <w:lang w:eastAsia="en-GB"/>
              </w:rPr>
              <w:t>12.1</w:t>
            </w:r>
            <w:r>
              <w:rPr>
                <w:bCs/>
                <w:lang w:eastAsia="en-GB"/>
              </w:rPr>
              <w:t>.</w:t>
            </w:r>
            <w:r w:rsidR="002D7364">
              <w:rPr>
                <w:lang w:eastAsia="en-GB"/>
              </w:rPr>
              <w:t>1</w:t>
            </w:r>
            <w:r w:rsidR="00BD3EDE">
              <w:rPr>
                <w:lang w:eastAsia="en-GB"/>
              </w:rPr>
              <w:t xml:space="preserve"> </w:t>
            </w:r>
            <w:r w:rsidR="00477F8E" w:rsidRPr="00305F6E">
              <w:rPr>
                <w:lang w:eastAsia="en-GB"/>
              </w:rPr>
              <w:t xml:space="preserve">Outline the need for energy in living organisms, as illustrated by active transport, </w:t>
            </w:r>
            <w:proofErr w:type="gramStart"/>
            <w:r w:rsidR="00477F8E" w:rsidRPr="00305F6E">
              <w:rPr>
                <w:lang w:eastAsia="en-GB"/>
              </w:rPr>
              <w:t>movement</w:t>
            </w:r>
            <w:proofErr w:type="gramEnd"/>
            <w:r w:rsidR="00477F8E" w:rsidRPr="00305F6E">
              <w:rPr>
                <w:lang w:eastAsia="en-GB"/>
              </w:rPr>
              <w:t xml:space="preserve"> and anabolic reactions, such as DNA replication and protein synthesis.</w:t>
            </w:r>
          </w:p>
          <w:p w14:paraId="36642385" w14:textId="77777777" w:rsidR="00477F8E" w:rsidRPr="00305F6E" w:rsidRDefault="00477F8E" w:rsidP="00A2308F">
            <w:pPr>
              <w:pStyle w:val="BodyText"/>
              <w:rPr>
                <w:lang w:eastAsia="en-GB"/>
              </w:rPr>
            </w:pPr>
          </w:p>
          <w:p w14:paraId="3AB38740" w14:textId="6292C8CB" w:rsidR="00477F8E" w:rsidRPr="00305F6E" w:rsidRDefault="006361D6" w:rsidP="00A2308F">
            <w:pPr>
              <w:pStyle w:val="BodyText"/>
              <w:rPr>
                <w:lang w:eastAsia="en-GB"/>
              </w:rPr>
            </w:pPr>
            <w:r w:rsidRPr="006D168C">
              <w:rPr>
                <w:bCs/>
                <w:lang w:eastAsia="en-GB"/>
              </w:rPr>
              <w:t>12.1</w:t>
            </w:r>
            <w:r>
              <w:rPr>
                <w:bCs/>
                <w:lang w:eastAsia="en-GB"/>
              </w:rPr>
              <w:t>.</w:t>
            </w:r>
            <w:r w:rsidR="0000394D">
              <w:rPr>
                <w:lang w:eastAsia="en-GB"/>
              </w:rPr>
              <w:t>2</w:t>
            </w:r>
            <w:r w:rsidR="00477F8E" w:rsidRPr="00305F6E">
              <w:rPr>
                <w:lang w:eastAsia="en-GB"/>
              </w:rPr>
              <w:t xml:space="preserve"> Describe the features of ATP that make it suitable as the universal energy currency.</w:t>
            </w:r>
          </w:p>
          <w:p w14:paraId="1458653D" w14:textId="77777777" w:rsidR="00477F8E" w:rsidRPr="00305F6E" w:rsidRDefault="00477F8E" w:rsidP="00A2308F">
            <w:pPr>
              <w:pStyle w:val="BodyText"/>
              <w:rPr>
                <w:lang w:eastAsia="en-GB"/>
              </w:rPr>
            </w:pPr>
          </w:p>
          <w:p w14:paraId="1F81AA57" w14:textId="75028685" w:rsidR="00F14D6C" w:rsidRDefault="006361D6">
            <w:pPr>
              <w:pStyle w:val="BodyText"/>
              <w:rPr>
                <w:lang w:eastAsia="en-GB"/>
              </w:rPr>
            </w:pPr>
            <w:r w:rsidRPr="006D168C">
              <w:rPr>
                <w:bCs/>
                <w:lang w:eastAsia="en-GB"/>
              </w:rPr>
              <w:t>12.1</w:t>
            </w:r>
            <w:r>
              <w:rPr>
                <w:bCs/>
                <w:lang w:eastAsia="en-GB"/>
              </w:rPr>
              <w:t>.</w:t>
            </w:r>
            <w:r w:rsidR="00BD3EDE">
              <w:rPr>
                <w:lang w:eastAsia="en-GB"/>
              </w:rPr>
              <w:t xml:space="preserve">3 </w:t>
            </w:r>
            <w:r w:rsidR="00477F8E" w:rsidRPr="00305F6E">
              <w:rPr>
                <w:lang w:eastAsia="en-GB"/>
              </w:rPr>
              <w:t xml:space="preserve">State </w:t>
            </w:r>
            <w:r w:rsidR="00F14D6C">
              <w:rPr>
                <w:lang w:eastAsia="en-GB"/>
              </w:rPr>
              <w:t>that</w:t>
            </w:r>
            <w:r w:rsidR="00F14D6C" w:rsidRPr="00305F6E">
              <w:rPr>
                <w:lang w:eastAsia="en-GB"/>
              </w:rPr>
              <w:t xml:space="preserve"> </w:t>
            </w:r>
            <w:r w:rsidR="00477F8E" w:rsidRPr="00305F6E">
              <w:rPr>
                <w:lang w:eastAsia="en-GB"/>
              </w:rPr>
              <w:t>ATP is synthesised</w:t>
            </w:r>
            <w:r w:rsidR="00F14D6C">
              <w:rPr>
                <w:lang w:eastAsia="en-GB"/>
              </w:rPr>
              <w:t xml:space="preserve"> by:</w:t>
            </w:r>
          </w:p>
          <w:p w14:paraId="0CCE4858" w14:textId="7CEF8DE8" w:rsidR="00F14D6C" w:rsidRDefault="00F14D6C" w:rsidP="00305F6E">
            <w:pPr>
              <w:pStyle w:val="Bulletedlist"/>
              <w:rPr>
                <w:lang w:eastAsia="en-GB"/>
              </w:rPr>
            </w:pPr>
            <w:r>
              <w:rPr>
                <w:lang w:eastAsia="en-GB"/>
              </w:rPr>
              <w:t>transfer of phosphate in substrate-linked reactions</w:t>
            </w:r>
          </w:p>
          <w:p w14:paraId="735EF6E7" w14:textId="15C9BDF2" w:rsidR="00477F8E" w:rsidRPr="00305F6E" w:rsidRDefault="00F14D6C" w:rsidP="00305F6E">
            <w:pPr>
              <w:pStyle w:val="Bulletedlist"/>
              <w:rPr>
                <w:lang w:eastAsia="en-GB"/>
              </w:rPr>
            </w:pPr>
            <w:r>
              <w:rPr>
                <w:lang w:eastAsia="en-GB"/>
              </w:rPr>
              <w:t>chemiosmosis in membranes of mitochondria and chloroplasts</w:t>
            </w:r>
          </w:p>
        </w:tc>
        <w:tc>
          <w:tcPr>
            <w:tcW w:w="9498" w:type="dxa"/>
            <w:tcMar>
              <w:top w:w="113" w:type="dxa"/>
              <w:bottom w:w="113" w:type="dxa"/>
            </w:tcMar>
          </w:tcPr>
          <w:p w14:paraId="7F5863BE" w14:textId="1662CE3C" w:rsidR="00477F8E" w:rsidRDefault="003E2A5D" w:rsidP="00A2308F">
            <w:pPr>
              <w:pStyle w:val="BodyText"/>
              <w:rPr>
                <w:lang w:eastAsia="en-GB"/>
              </w:rPr>
            </w:pPr>
            <w:r>
              <w:rPr>
                <w:color w:val="000000" w:themeColor="text1"/>
              </w:rPr>
              <w:t>Learners</w:t>
            </w:r>
            <w:r w:rsidRPr="00A04BAE">
              <w:rPr>
                <w:color w:val="000000" w:themeColor="text1"/>
              </w:rPr>
              <w:t xml:space="preserve"> </w:t>
            </w:r>
            <w:r>
              <w:rPr>
                <w:color w:val="000000" w:themeColor="text1"/>
              </w:rPr>
              <w:t xml:space="preserve">know </w:t>
            </w:r>
            <w:r w:rsidR="0074536E">
              <w:rPr>
                <w:color w:val="000000" w:themeColor="text1"/>
              </w:rPr>
              <w:t xml:space="preserve">from </w:t>
            </w:r>
            <w:r w:rsidR="008750E1">
              <w:rPr>
                <w:color w:val="000000" w:themeColor="text1"/>
              </w:rPr>
              <w:t xml:space="preserve">Topics 1, 2 and 6 </w:t>
            </w:r>
            <w:r>
              <w:rPr>
                <w:color w:val="000000" w:themeColor="text1"/>
              </w:rPr>
              <w:t xml:space="preserve">that </w:t>
            </w:r>
            <w:r w:rsidRPr="00A04BAE">
              <w:rPr>
                <w:color w:val="000000" w:themeColor="text1"/>
              </w:rPr>
              <w:t xml:space="preserve">all living things </w:t>
            </w:r>
            <w:r>
              <w:rPr>
                <w:color w:val="000000" w:themeColor="text1"/>
              </w:rPr>
              <w:t>need</w:t>
            </w:r>
            <w:r w:rsidRPr="00A04BAE">
              <w:rPr>
                <w:color w:val="000000" w:themeColor="text1"/>
              </w:rPr>
              <w:t xml:space="preserve"> a source of cellular </w:t>
            </w:r>
            <w:r w:rsidR="0074536E">
              <w:rPr>
                <w:color w:val="000000" w:themeColor="text1"/>
              </w:rPr>
              <w:t xml:space="preserve">energy, obtained from </w:t>
            </w:r>
            <w:r w:rsidR="002F0AAC">
              <w:rPr>
                <w:color w:val="000000" w:themeColor="text1"/>
              </w:rPr>
              <w:t>mitochondria</w:t>
            </w:r>
            <w:r w:rsidR="0074536E">
              <w:rPr>
                <w:color w:val="000000" w:themeColor="text1"/>
              </w:rPr>
              <w:t xml:space="preserve"> in the form </w:t>
            </w:r>
            <w:r w:rsidR="008750E1">
              <w:rPr>
                <w:color w:val="000000" w:themeColor="text1"/>
              </w:rPr>
              <w:t xml:space="preserve">of </w:t>
            </w:r>
            <w:r w:rsidR="0074536E">
              <w:rPr>
                <w:color w:val="000000" w:themeColor="text1"/>
              </w:rPr>
              <w:t>ATP,</w:t>
            </w:r>
            <w:r w:rsidRPr="00A04BAE">
              <w:rPr>
                <w:color w:val="000000" w:themeColor="text1"/>
              </w:rPr>
              <w:t xml:space="preserve"> to </w:t>
            </w:r>
            <w:r w:rsidR="0074536E">
              <w:rPr>
                <w:color w:val="000000" w:themeColor="text1"/>
              </w:rPr>
              <w:t>supply</w:t>
            </w:r>
            <w:r w:rsidRPr="00A04BAE">
              <w:rPr>
                <w:color w:val="000000" w:themeColor="text1"/>
              </w:rPr>
              <w:t xml:space="preserve"> their activities</w:t>
            </w:r>
            <w:r>
              <w:rPr>
                <w:color w:val="000000" w:themeColor="text1"/>
              </w:rPr>
              <w:t xml:space="preserve">. </w:t>
            </w:r>
            <w:r w:rsidR="001A7BF4">
              <w:rPr>
                <w:lang w:eastAsia="en-GB"/>
              </w:rPr>
              <w:t>Provide</w:t>
            </w:r>
            <w:r w:rsidR="00975BE6">
              <w:rPr>
                <w:lang w:eastAsia="en-GB"/>
              </w:rPr>
              <w:t xml:space="preserve"> an activity to refresh their knowledge of this information using Paper 1 questions</w:t>
            </w:r>
            <w:r w:rsidR="001A7BF4">
              <w:rPr>
                <w:lang w:eastAsia="en-GB"/>
              </w:rPr>
              <w:t xml:space="preserve"> to host a </w:t>
            </w:r>
            <w:r w:rsidR="002F0AAC">
              <w:rPr>
                <w:lang w:eastAsia="en-GB"/>
              </w:rPr>
              <w:t>discussion.</w:t>
            </w:r>
            <w:r w:rsidR="005E66A4">
              <w:rPr>
                <w:lang w:eastAsia="en-GB"/>
              </w:rPr>
              <w:t xml:space="preserve"> Extend thinking by describing how </w:t>
            </w:r>
            <w:r w:rsidR="005E66A4" w:rsidRPr="00305F6E">
              <w:rPr>
                <w:lang w:eastAsia="en-GB"/>
              </w:rPr>
              <w:t xml:space="preserve">ATP </w:t>
            </w:r>
            <w:r w:rsidR="005E66A4">
              <w:rPr>
                <w:lang w:eastAsia="en-GB"/>
              </w:rPr>
              <w:t>is a suitable</w:t>
            </w:r>
            <w:r w:rsidR="005E66A4" w:rsidRPr="00305F6E">
              <w:rPr>
                <w:lang w:eastAsia="en-GB"/>
              </w:rPr>
              <w:t xml:space="preserve"> </w:t>
            </w:r>
            <w:r w:rsidR="005E66A4">
              <w:rPr>
                <w:lang w:eastAsia="en-GB"/>
              </w:rPr>
              <w:t>molecule</w:t>
            </w:r>
            <w:r w:rsidR="005E66A4" w:rsidRPr="00305F6E">
              <w:rPr>
                <w:lang w:eastAsia="en-GB"/>
              </w:rPr>
              <w:t xml:space="preserve"> as the universal energy currency</w:t>
            </w:r>
            <w:r w:rsidR="005E66A4">
              <w:rPr>
                <w:lang w:eastAsia="en-GB"/>
              </w:rPr>
              <w:t>.</w:t>
            </w:r>
            <w:r w:rsidR="0074536E">
              <w:rPr>
                <w:lang w:eastAsia="en-GB"/>
              </w:rPr>
              <w:t xml:space="preserve"> </w:t>
            </w:r>
            <w:r w:rsidR="0074536E" w:rsidRPr="0074536E">
              <w:rPr>
                <w:b/>
                <w:lang w:eastAsia="en-GB"/>
              </w:rPr>
              <w:t>(F)</w:t>
            </w:r>
          </w:p>
          <w:p w14:paraId="7179050E" w14:textId="77777777" w:rsidR="003E2A5D" w:rsidRDefault="003E2A5D" w:rsidP="00A2308F">
            <w:pPr>
              <w:pStyle w:val="BodyText"/>
              <w:rPr>
                <w:lang w:eastAsia="en-GB"/>
              </w:rPr>
            </w:pPr>
          </w:p>
          <w:p w14:paraId="4AC3EEC9" w14:textId="482D4B25" w:rsidR="003E2A5D" w:rsidRDefault="0074536E" w:rsidP="00A2308F">
            <w:pPr>
              <w:pStyle w:val="BodyText"/>
              <w:rPr>
                <w:color w:val="000000" w:themeColor="text1"/>
              </w:rPr>
            </w:pPr>
            <w:r>
              <w:rPr>
                <w:color w:val="000000" w:themeColor="text1"/>
              </w:rPr>
              <w:t>On the board, draw a banknote or a coin with the words ‘One ATP’ displayed on it.</w:t>
            </w:r>
            <w:r w:rsidR="003E2A5D">
              <w:rPr>
                <w:color w:val="000000" w:themeColor="text1"/>
              </w:rPr>
              <w:t xml:space="preserve"> </w:t>
            </w:r>
            <w:r>
              <w:rPr>
                <w:color w:val="000000" w:themeColor="text1"/>
              </w:rPr>
              <w:t>Discuss with learners how it is possible to think of this molecule as ‘currency’ and</w:t>
            </w:r>
            <w:r w:rsidR="003E2A5D">
              <w:rPr>
                <w:color w:val="000000" w:themeColor="text1"/>
              </w:rPr>
              <w:t xml:space="preserve"> how ‘spending’ ATP allows cells to use the energy they store.</w:t>
            </w:r>
            <w:r>
              <w:rPr>
                <w:color w:val="000000" w:themeColor="text1"/>
              </w:rPr>
              <w:t xml:space="preserve"> Reinforce the idea that this ‘currency’ can be ‘spent’ on a wide range of purchases, and challenge</w:t>
            </w:r>
            <w:r>
              <w:rPr>
                <w:lang w:eastAsia="en-GB"/>
              </w:rPr>
              <w:t xml:space="preserve"> learners to list as many biological uses of energy as they can. Examples </w:t>
            </w:r>
            <w:proofErr w:type="gramStart"/>
            <w:r>
              <w:rPr>
                <w:lang w:eastAsia="en-GB"/>
              </w:rPr>
              <w:t>include:</w:t>
            </w:r>
            <w:proofErr w:type="gramEnd"/>
            <w:r>
              <w:rPr>
                <w:lang w:eastAsia="en-GB"/>
              </w:rPr>
              <w:t xml:space="preserve"> cytokinesis, muscle contraction, flagellum motion, endocytosis, maintenance of body temperature, active transport and electrical discharge.</w:t>
            </w:r>
            <w:r>
              <w:t xml:space="preserve"> </w:t>
            </w:r>
            <w:r w:rsidRPr="00D10E15">
              <w:rPr>
                <w:lang w:eastAsia="en-GB"/>
              </w:rPr>
              <w:t>After providing an example to se</w:t>
            </w:r>
            <w:r>
              <w:rPr>
                <w:lang w:eastAsia="en-GB"/>
              </w:rPr>
              <w:t>t the scene, ask a learner for an example</w:t>
            </w:r>
            <w:r w:rsidRPr="00D10E15">
              <w:rPr>
                <w:lang w:eastAsia="en-GB"/>
              </w:rPr>
              <w:t>. Then ask another. Continue this until all members of the cl</w:t>
            </w:r>
            <w:r w:rsidR="001A7BF4">
              <w:rPr>
                <w:lang w:eastAsia="en-GB"/>
              </w:rPr>
              <w:t>ass have been asked for an idea</w:t>
            </w:r>
            <w:r w:rsidRPr="00D10E15">
              <w:rPr>
                <w:lang w:eastAsia="en-GB"/>
              </w:rPr>
              <w:t>.</w:t>
            </w:r>
          </w:p>
          <w:p w14:paraId="17D1B597" w14:textId="77777777" w:rsidR="003E2A5D" w:rsidRDefault="003E2A5D" w:rsidP="003E2A5D">
            <w:pPr>
              <w:pStyle w:val="BodyText"/>
              <w:rPr>
                <w:lang w:eastAsia="en-GB"/>
              </w:rPr>
            </w:pPr>
          </w:p>
          <w:p w14:paraId="1D32FA66" w14:textId="53825DB8" w:rsidR="00ED253B" w:rsidRPr="00BA78B3" w:rsidRDefault="000B79CB" w:rsidP="001A7BF4">
            <w:pPr>
              <w:pStyle w:val="BodyText"/>
              <w:rPr>
                <w:lang w:eastAsia="en-GB"/>
              </w:rPr>
            </w:pPr>
            <w:r>
              <w:rPr>
                <w:color w:val="000000" w:themeColor="text1"/>
              </w:rPr>
              <w:t>Learners</w:t>
            </w:r>
            <w:r w:rsidRPr="00522F8B">
              <w:rPr>
                <w:color w:val="000000" w:themeColor="text1"/>
              </w:rPr>
              <w:t xml:space="preserve"> </w:t>
            </w:r>
            <w:r w:rsidR="007400D4" w:rsidRPr="007400D4">
              <w:rPr>
                <w:lang w:eastAsia="en-GB"/>
              </w:rPr>
              <w:t xml:space="preserve">convert the </w:t>
            </w:r>
            <w:r w:rsidR="001A7BF4">
              <w:rPr>
                <w:lang w:eastAsia="en-GB"/>
              </w:rPr>
              <w:t>discussions of this lesson into a series of short, bullet-point statements</w:t>
            </w:r>
            <w:r w:rsidR="007400D4">
              <w:rPr>
                <w:lang w:eastAsia="en-GB"/>
              </w:rPr>
              <w:t>.</w:t>
            </w:r>
            <w:r w:rsidR="005E66A4">
              <w:rPr>
                <w:lang w:eastAsia="en-GB"/>
              </w:rPr>
              <w:t xml:space="preserve"> Introduce key terms, such as phosphorylation and chemiosmosis, that learners will encounter in subsequent lessons.</w:t>
            </w:r>
            <w:r w:rsidR="007400D4" w:rsidRPr="007400D4">
              <w:rPr>
                <w:b/>
                <w:lang w:eastAsia="en-GB"/>
              </w:rPr>
              <w:t xml:space="preserve"> (F)</w:t>
            </w:r>
          </w:p>
        </w:tc>
      </w:tr>
      <w:tr w:rsidR="00477F8E" w:rsidRPr="004A4E17" w14:paraId="51C54BBD" w14:textId="77777777" w:rsidTr="00601C0A">
        <w:tblPrEx>
          <w:tblCellMar>
            <w:top w:w="0" w:type="dxa"/>
            <w:bottom w:w="0" w:type="dxa"/>
          </w:tblCellMar>
        </w:tblPrEx>
        <w:trPr>
          <w:trHeight w:val="31"/>
        </w:trPr>
        <w:tc>
          <w:tcPr>
            <w:tcW w:w="2127" w:type="dxa"/>
            <w:vMerge/>
            <w:tcMar>
              <w:top w:w="113" w:type="dxa"/>
              <w:bottom w:w="113" w:type="dxa"/>
            </w:tcMar>
          </w:tcPr>
          <w:p w14:paraId="4777C2E1" w14:textId="4C709BAF" w:rsidR="00477F8E" w:rsidRPr="004A4E17" w:rsidRDefault="00477F8E" w:rsidP="00995E28">
            <w:pPr>
              <w:pStyle w:val="BodyText"/>
              <w:rPr>
                <w:lang w:eastAsia="en-GB"/>
              </w:rPr>
            </w:pPr>
          </w:p>
        </w:tc>
        <w:tc>
          <w:tcPr>
            <w:tcW w:w="2976" w:type="dxa"/>
            <w:tcMar>
              <w:top w:w="113" w:type="dxa"/>
              <w:bottom w:w="113" w:type="dxa"/>
            </w:tcMar>
          </w:tcPr>
          <w:p w14:paraId="1549F8C3" w14:textId="33A3FA88" w:rsidR="00477F8E" w:rsidRPr="00305F6E" w:rsidRDefault="006361D6" w:rsidP="006D168C">
            <w:pPr>
              <w:pStyle w:val="BodyText"/>
              <w:rPr>
                <w:lang w:eastAsia="en-GB"/>
              </w:rPr>
            </w:pPr>
            <w:r w:rsidRPr="006D168C">
              <w:rPr>
                <w:bCs/>
                <w:lang w:eastAsia="en-GB"/>
              </w:rPr>
              <w:t>12.1</w:t>
            </w:r>
            <w:r>
              <w:rPr>
                <w:bCs/>
                <w:lang w:eastAsia="en-GB"/>
              </w:rPr>
              <w:t>.</w:t>
            </w:r>
            <w:r w:rsidR="00BD3EDE">
              <w:rPr>
                <w:lang w:eastAsia="en-GB"/>
              </w:rPr>
              <w:t>4</w:t>
            </w:r>
            <w:r w:rsidR="00477F8E" w:rsidRPr="00305F6E">
              <w:rPr>
                <w:lang w:eastAsia="en-GB"/>
              </w:rPr>
              <w:t xml:space="preserve"> Explain the relative energy values of carbohydrates, </w:t>
            </w:r>
            <w:proofErr w:type="gramStart"/>
            <w:r w:rsidR="00477F8E" w:rsidRPr="00305F6E">
              <w:rPr>
                <w:lang w:eastAsia="en-GB"/>
              </w:rPr>
              <w:t>lipids</w:t>
            </w:r>
            <w:proofErr w:type="gramEnd"/>
            <w:r w:rsidR="00477F8E" w:rsidRPr="00305F6E">
              <w:rPr>
                <w:lang w:eastAsia="en-GB"/>
              </w:rPr>
              <w:t xml:space="preserve"> and proteins as respiratory substrates.</w:t>
            </w:r>
          </w:p>
          <w:p w14:paraId="6C432201" w14:textId="77777777" w:rsidR="00477F8E" w:rsidRPr="00305F6E" w:rsidRDefault="00477F8E" w:rsidP="006D168C">
            <w:pPr>
              <w:pStyle w:val="BodyText"/>
              <w:rPr>
                <w:lang w:eastAsia="en-GB"/>
              </w:rPr>
            </w:pPr>
          </w:p>
          <w:p w14:paraId="51D8FE9F" w14:textId="34CEF738" w:rsidR="00477F8E" w:rsidRPr="00305F6E" w:rsidRDefault="006361D6" w:rsidP="006D168C">
            <w:pPr>
              <w:pStyle w:val="BodyText"/>
              <w:rPr>
                <w:lang w:eastAsia="en-GB"/>
              </w:rPr>
            </w:pPr>
            <w:r w:rsidRPr="006D168C">
              <w:rPr>
                <w:bCs/>
                <w:lang w:eastAsia="en-GB"/>
              </w:rPr>
              <w:t>12.1</w:t>
            </w:r>
            <w:r>
              <w:rPr>
                <w:bCs/>
                <w:lang w:eastAsia="en-GB"/>
              </w:rPr>
              <w:t>.</w:t>
            </w:r>
            <w:r w:rsidR="0000394D">
              <w:rPr>
                <w:lang w:eastAsia="en-GB"/>
              </w:rPr>
              <w:t>5</w:t>
            </w:r>
            <w:r w:rsidR="00477F8E" w:rsidRPr="00305F6E">
              <w:rPr>
                <w:lang w:eastAsia="en-GB"/>
              </w:rPr>
              <w:t xml:space="preserve"> State that the respiratory quotient (RQ) is the ratio of the number of molecules of carbon dioxide produced to the number of molecules of oxygen taken in, </w:t>
            </w:r>
            <w:proofErr w:type="gramStart"/>
            <w:r w:rsidR="00477F8E" w:rsidRPr="00305F6E">
              <w:rPr>
                <w:lang w:eastAsia="en-GB"/>
              </w:rPr>
              <w:t>as a result of</w:t>
            </w:r>
            <w:proofErr w:type="gramEnd"/>
            <w:r w:rsidR="00477F8E" w:rsidRPr="00305F6E">
              <w:rPr>
                <w:lang w:eastAsia="en-GB"/>
              </w:rPr>
              <w:t xml:space="preserve"> respiration.</w:t>
            </w:r>
          </w:p>
          <w:p w14:paraId="3E95AD69" w14:textId="77777777" w:rsidR="00477F8E" w:rsidRPr="00305F6E" w:rsidRDefault="00477F8E" w:rsidP="006D168C">
            <w:pPr>
              <w:pStyle w:val="BodyText"/>
              <w:rPr>
                <w:lang w:eastAsia="en-GB"/>
              </w:rPr>
            </w:pPr>
          </w:p>
          <w:p w14:paraId="0CACF2EE" w14:textId="2150DA7C" w:rsidR="00477F8E" w:rsidRPr="00305F6E" w:rsidRDefault="006361D6" w:rsidP="006D168C">
            <w:pPr>
              <w:pStyle w:val="BodyText"/>
              <w:rPr>
                <w:lang w:eastAsia="en-GB"/>
              </w:rPr>
            </w:pPr>
            <w:r w:rsidRPr="006D168C">
              <w:rPr>
                <w:bCs/>
                <w:lang w:eastAsia="en-GB"/>
              </w:rPr>
              <w:lastRenderedPageBreak/>
              <w:t>12.1</w:t>
            </w:r>
            <w:r>
              <w:rPr>
                <w:bCs/>
                <w:lang w:eastAsia="en-GB"/>
              </w:rPr>
              <w:t>.</w:t>
            </w:r>
            <w:r w:rsidR="002D7364">
              <w:rPr>
                <w:lang w:eastAsia="en-GB"/>
              </w:rPr>
              <w:t>6</w:t>
            </w:r>
            <w:r w:rsidR="00BD3EDE">
              <w:rPr>
                <w:lang w:eastAsia="en-GB"/>
              </w:rPr>
              <w:t xml:space="preserve"> </w:t>
            </w:r>
            <w:r w:rsidR="00477F8E" w:rsidRPr="00305F6E">
              <w:rPr>
                <w:lang w:eastAsia="en-GB"/>
              </w:rPr>
              <w:t>Calculate RQ values of different respiratory substrates from equations for respiration.</w:t>
            </w:r>
          </w:p>
          <w:p w14:paraId="7D830669" w14:textId="77777777" w:rsidR="00477F8E" w:rsidRPr="00305F6E" w:rsidRDefault="00477F8E" w:rsidP="006D168C">
            <w:pPr>
              <w:pStyle w:val="BodyText"/>
              <w:rPr>
                <w:lang w:eastAsia="en-GB"/>
              </w:rPr>
            </w:pPr>
          </w:p>
          <w:p w14:paraId="2867EEDD" w14:textId="1E5B38A7" w:rsidR="00477F8E" w:rsidRPr="00305F6E" w:rsidRDefault="006361D6" w:rsidP="00CF551F">
            <w:pPr>
              <w:pStyle w:val="BodyText"/>
              <w:rPr>
                <w:lang w:eastAsia="en-GB"/>
              </w:rPr>
            </w:pPr>
            <w:r w:rsidRPr="006D168C">
              <w:rPr>
                <w:bCs/>
                <w:lang w:eastAsia="en-GB"/>
              </w:rPr>
              <w:t>12.1</w:t>
            </w:r>
            <w:r>
              <w:rPr>
                <w:bCs/>
                <w:lang w:eastAsia="en-GB"/>
              </w:rPr>
              <w:t>.</w:t>
            </w:r>
            <w:r w:rsidR="002D7364">
              <w:rPr>
                <w:lang w:eastAsia="en-GB"/>
              </w:rPr>
              <w:t>7</w:t>
            </w:r>
            <w:r w:rsidR="00BD3EDE">
              <w:rPr>
                <w:lang w:eastAsia="en-GB"/>
              </w:rPr>
              <w:t xml:space="preserve"> </w:t>
            </w:r>
            <w:r w:rsidR="00477F8E" w:rsidRPr="00305F6E">
              <w:rPr>
                <w:lang w:eastAsia="en-GB"/>
              </w:rPr>
              <w:t>Describe and carry out investigations, using simple respirometers, to determine the RQ of germinating seeds or small invertebrates (</w:t>
            </w:r>
            <w:proofErr w:type="gramStart"/>
            <w:r w:rsidR="00477F8E" w:rsidRPr="00305F6E">
              <w:rPr>
                <w:lang w:eastAsia="en-GB"/>
              </w:rPr>
              <w:t>e.g.</w:t>
            </w:r>
            <w:proofErr w:type="gramEnd"/>
            <w:r w:rsidR="00477F8E" w:rsidRPr="00305F6E">
              <w:rPr>
                <w:lang w:eastAsia="en-GB"/>
              </w:rPr>
              <w:t xml:space="preserve"> blow fly larvae).</w:t>
            </w:r>
          </w:p>
        </w:tc>
        <w:tc>
          <w:tcPr>
            <w:tcW w:w="9498" w:type="dxa"/>
            <w:tcMar>
              <w:top w:w="113" w:type="dxa"/>
              <w:bottom w:w="113" w:type="dxa"/>
            </w:tcMar>
          </w:tcPr>
          <w:p w14:paraId="3D494EEA" w14:textId="0F514A7A" w:rsidR="004240EC" w:rsidRDefault="00C321A3" w:rsidP="00C321A3">
            <w:pPr>
              <w:pStyle w:val="BodyText"/>
              <w:rPr>
                <w:color w:val="000000" w:themeColor="text1"/>
              </w:rPr>
            </w:pPr>
            <w:r w:rsidRPr="00C321A3">
              <w:rPr>
                <w:lang w:eastAsia="en-GB"/>
              </w:rPr>
              <w:lastRenderedPageBreak/>
              <w:t xml:space="preserve">Learners </w:t>
            </w:r>
            <w:r w:rsidR="001A7BF4">
              <w:rPr>
                <w:lang w:eastAsia="en-GB"/>
              </w:rPr>
              <w:t>undertake</w:t>
            </w:r>
            <w:r w:rsidRPr="00C321A3">
              <w:rPr>
                <w:lang w:eastAsia="en-GB"/>
              </w:rPr>
              <w:t xml:space="preserve"> a ‘think, pair, share’ </w:t>
            </w:r>
            <w:r w:rsidR="001A7BF4">
              <w:rPr>
                <w:lang w:eastAsia="en-GB"/>
              </w:rPr>
              <w:t xml:space="preserve">discussion </w:t>
            </w:r>
            <w:r w:rsidRPr="00C321A3">
              <w:rPr>
                <w:lang w:eastAsia="en-GB"/>
              </w:rPr>
              <w:t xml:space="preserve">to </w:t>
            </w:r>
            <w:r w:rsidR="001A7BF4">
              <w:rPr>
                <w:lang w:eastAsia="en-GB"/>
              </w:rPr>
              <w:t>revisit their knowledge of</w:t>
            </w:r>
            <w:r w:rsidRPr="00C321A3">
              <w:rPr>
                <w:lang w:eastAsia="en-GB"/>
              </w:rPr>
              <w:t xml:space="preserve"> </w:t>
            </w:r>
            <w:r w:rsidR="001A7BF4">
              <w:rPr>
                <w:lang w:eastAsia="en-GB"/>
              </w:rPr>
              <w:t xml:space="preserve">the </w:t>
            </w:r>
            <w:r w:rsidR="0063053B">
              <w:rPr>
                <w:lang w:eastAsia="en-GB"/>
              </w:rPr>
              <w:t>relative value</w:t>
            </w:r>
            <w:r>
              <w:rPr>
                <w:lang w:eastAsia="en-GB"/>
              </w:rPr>
              <w:t xml:space="preserve"> of different </w:t>
            </w:r>
            <w:r w:rsidR="0063053B">
              <w:rPr>
                <w:lang w:eastAsia="en-GB"/>
              </w:rPr>
              <w:t>components</w:t>
            </w:r>
            <w:r>
              <w:rPr>
                <w:lang w:eastAsia="en-GB"/>
              </w:rPr>
              <w:t xml:space="preserve"> of a balanced diet in providing energy</w:t>
            </w:r>
            <w:r w:rsidRPr="00C321A3">
              <w:rPr>
                <w:lang w:eastAsia="en-GB"/>
              </w:rPr>
              <w:t xml:space="preserve">. </w:t>
            </w:r>
            <w:r w:rsidR="001A7BF4">
              <w:rPr>
                <w:lang w:eastAsia="en-GB"/>
              </w:rPr>
              <w:t>Help learners identify</w:t>
            </w:r>
            <w:r w:rsidRPr="00C321A3">
              <w:rPr>
                <w:lang w:eastAsia="en-GB"/>
              </w:rPr>
              <w:t xml:space="preserve"> fatty acids</w:t>
            </w:r>
            <w:r w:rsidR="008750E1">
              <w:rPr>
                <w:lang w:eastAsia="en-GB"/>
              </w:rPr>
              <w:t xml:space="preserve"> </w:t>
            </w:r>
            <w:r w:rsidRPr="00C321A3">
              <w:rPr>
                <w:lang w:eastAsia="en-GB"/>
              </w:rPr>
              <w:t>/</w:t>
            </w:r>
            <w:r w:rsidR="008750E1">
              <w:rPr>
                <w:lang w:eastAsia="en-GB"/>
              </w:rPr>
              <w:t xml:space="preserve"> </w:t>
            </w:r>
            <w:r w:rsidRPr="00C321A3">
              <w:rPr>
                <w:lang w:eastAsia="en-GB"/>
              </w:rPr>
              <w:t xml:space="preserve">triglycerides </w:t>
            </w:r>
            <w:r w:rsidR="001A7BF4">
              <w:rPr>
                <w:lang w:eastAsia="en-GB"/>
              </w:rPr>
              <w:t xml:space="preserve">as the most energy-rich molecule </w:t>
            </w:r>
            <w:r w:rsidRPr="00C321A3">
              <w:rPr>
                <w:lang w:eastAsia="en-GB"/>
              </w:rPr>
              <w:t>per unit mass</w:t>
            </w:r>
            <w:r w:rsidR="001A7BF4">
              <w:rPr>
                <w:lang w:eastAsia="en-GB"/>
              </w:rPr>
              <w:t>, due to</w:t>
            </w:r>
            <w:r w:rsidR="004240EC">
              <w:rPr>
                <w:lang w:eastAsia="en-GB"/>
              </w:rPr>
              <w:t xml:space="preserve"> </w:t>
            </w:r>
            <w:r w:rsidR="004240EC">
              <w:rPr>
                <w:color w:val="000000" w:themeColor="text1"/>
              </w:rPr>
              <w:t>the number of hydrogen atoms being much higher.</w:t>
            </w:r>
            <w:r w:rsidR="001A7BF4">
              <w:rPr>
                <w:color w:val="000000" w:themeColor="text1"/>
              </w:rPr>
              <w:t xml:space="preserve"> </w:t>
            </w:r>
            <w:r w:rsidR="001A7BF4" w:rsidRPr="001A7BF4">
              <w:rPr>
                <w:b/>
                <w:color w:val="000000" w:themeColor="text1"/>
              </w:rPr>
              <w:t>(F)</w:t>
            </w:r>
          </w:p>
          <w:p w14:paraId="3DC96F36" w14:textId="77777777" w:rsidR="00584D9B" w:rsidRDefault="00584D9B" w:rsidP="00C321A3">
            <w:pPr>
              <w:pStyle w:val="BodyText"/>
              <w:rPr>
                <w:color w:val="000000" w:themeColor="text1"/>
              </w:rPr>
            </w:pPr>
          </w:p>
          <w:p w14:paraId="43CB3C8A" w14:textId="417E1DA5" w:rsidR="008750E1" w:rsidRDefault="0063053B" w:rsidP="00C321A3">
            <w:pPr>
              <w:pStyle w:val="BodyText"/>
              <w:rPr>
                <w:lang w:eastAsia="en-GB"/>
              </w:rPr>
            </w:pPr>
            <w:r>
              <w:rPr>
                <w:lang w:eastAsia="en-GB"/>
              </w:rPr>
              <w:t>Learners</w:t>
            </w:r>
            <w:r w:rsidR="004240EC">
              <w:rPr>
                <w:lang w:eastAsia="en-GB"/>
              </w:rPr>
              <w:t xml:space="preserve"> </w:t>
            </w:r>
            <w:r w:rsidR="005F2C5D">
              <w:rPr>
                <w:lang w:eastAsia="en-GB"/>
              </w:rPr>
              <w:t xml:space="preserve">carry out </w:t>
            </w:r>
            <w:r w:rsidR="004240EC">
              <w:rPr>
                <w:lang w:eastAsia="en-GB"/>
              </w:rPr>
              <w:t xml:space="preserve">a practical activity in which </w:t>
            </w:r>
            <w:r w:rsidR="008750E1">
              <w:rPr>
                <w:lang w:eastAsia="en-GB"/>
              </w:rPr>
              <w:t xml:space="preserve">they use </w:t>
            </w:r>
            <w:r w:rsidR="004240EC" w:rsidRPr="004240EC">
              <w:rPr>
                <w:lang w:eastAsia="en-GB"/>
              </w:rPr>
              <w:t xml:space="preserve">a simple respirometer </w:t>
            </w:r>
            <w:r w:rsidR="00217898">
              <w:rPr>
                <w:lang w:eastAsia="en-GB"/>
              </w:rPr>
              <w:t>to</w:t>
            </w:r>
            <w:r w:rsidR="004240EC" w:rsidRPr="004240EC">
              <w:rPr>
                <w:lang w:eastAsia="en-GB"/>
              </w:rPr>
              <w:t xml:space="preserve"> calculate the respiratory quotient </w:t>
            </w:r>
            <w:r w:rsidR="005E66A4">
              <w:rPr>
                <w:lang w:eastAsia="en-GB"/>
              </w:rPr>
              <w:t xml:space="preserve">(RQ) </w:t>
            </w:r>
            <w:r w:rsidR="004240EC" w:rsidRPr="004240EC">
              <w:rPr>
                <w:lang w:eastAsia="en-GB"/>
              </w:rPr>
              <w:t>of germinating seeds</w:t>
            </w:r>
            <w:r w:rsidR="004240EC">
              <w:rPr>
                <w:lang w:eastAsia="en-GB"/>
              </w:rPr>
              <w:t xml:space="preserve">, or the </w:t>
            </w:r>
            <w:r w:rsidR="004240EC" w:rsidRPr="004240EC">
              <w:rPr>
                <w:lang w:eastAsia="en-GB"/>
              </w:rPr>
              <w:t xml:space="preserve">effect of temperature </w:t>
            </w:r>
            <w:r w:rsidR="004240EC">
              <w:rPr>
                <w:lang w:eastAsia="en-GB"/>
              </w:rPr>
              <w:t>on the rate of respiration of a small</w:t>
            </w:r>
            <w:r w:rsidR="004240EC" w:rsidRPr="004240EC">
              <w:rPr>
                <w:lang w:eastAsia="en-GB"/>
              </w:rPr>
              <w:t xml:space="preserve"> invertebrate</w:t>
            </w:r>
            <w:r w:rsidR="004240EC">
              <w:rPr>
                <w:lang w:eastAsia="en-GB"/>
              </w:rPr>
              <w:t>.</w:t>
            </w:r>
            <w:r w:rsidR="00046800">
              <w:rPr>
                <w:lang w:eastAsia="en-GB"/>
              </w:rPr>
              <w:t xml:space="preserve"> </w:t>
            </w:r>
            <w:r w:rsidR="00046800" w:rsidRPr="00046800">
              <w:rPr>
                <w:lang w:eastAsia="en-GB"/>
              </w:rPr>
              <w:t>Simple designs, using a singl</w:t>
            </w:r>
            <w:r w:rsidR="00F1737A">
              <w:rPr>
                <w:lang w:eastAsia="en-GB"/>
              </w:rPr>
              <w:t xml:space="preserve">e syringe and capillary tubing </w:t>
            </w:r>
            <w:r w:rsidR="00046800" w:rsidRPr="00046800">
              <w:rPr>
                <w:lang w:eastAsia="en-GB"/>
              </w:rPr>
              <w:t>are more sensitive to temperature and require minimal handling</w:t>
            </w:r>
            <w:r w:rsidR="00046800">
              <w:rPr>
                <w:lang w:eastAsia="en-GB"/>
              </w:rPr>
              <w:t>.</w:t>
            </w:r>
            <w:r w:rsidR="00F1737A">
              <w:rPr>
                <w:lang w:eastAsia="en-GB"/>
              </w:rPr>
              <w:t xml:space="preserve"> </w:t>
            </w:r>
            <w:r w:rsidR="001A7BF4">
              <w:rPr>
                <w:lang w:eastAsia="en-GB"/>
              </w:rPr>
              <w:t>We</w:t>
            </w:r>
            <w:r w:rsidR="006F15FF">
              <w:rPr>
                <w:lang w:eastAsia="en-GB"/>
              </w:rPr>
              <w:t>bs</w:t>
            </w:r>
            <w:r w:rsidR="001A7BF4">
              <w:rPr>
                <w:lang w:eastAsia="en-GB"/>
              </w:rPr>
              <w:t>ites that provide guidance</w:t>
            </w:r>
            <w:r w:rsidR="00F1737A">
              <w:rPr>
                <w:lang w:eastAsia="en-GB"/>
              </w:rPr>
              <w:t xml:space="preserve"> </w:t>
            </w:r>
            <w:r w:rsidR="001A7BF4">
              <w:rPr>
                <w:lang w:eastAsia="en-GB"/>
              </w:rPr>
              <w:t>include</w:t>
            </w:r>
            <w:r w:rsidR="008750E1">
              <w:rPr>
                <w:lang w:eastAsia="en-GB"/>
              </w:rPr>
              <w:t>:</w:t>
            </w:r>
          </w:p>
          <w:p w14:paraId="1559D274" w14:textId="559CA421" w:rsidR="008750E1" w:rsidRDefault="00A633F2" w:rsidP="00C321A3">
            <w:pPr>
              <w:pStyle w:val="BodyText"/>
              <w:rPr>
                <w:lang w:eastAsia="en-GB"/>
              </w:rPr>
            </w:pPr>
            <w:hyperlink r:id="rId94" w:history="1">
              <w:r w:rsidR="00F1737A" w:rsidRPr="00305F6E">
                <w:rPr>
                  <w:rStyle w:val="WebLink"/>
                </w:rPr>
                <w:t>https://pbiol.rsb.org.uk/energy/gas-balance-in-respiration-and-photosynthesis/measuring-respiratory-quotient</w:t>
              </w:r>
            </w:hyperlink>
            <w:r w:rsidR="00F1737A">
              <w:rPr>
                <w:lang w:eastAsia="en-GB"/>
              </w:rPr>
              <w:t xml:space="preserve"> </w:t>
            </w:r>
            <w:hyperlink r:id="rId95" w:history="1">
              <w:r w:rsidR="00A2308F" w:rsidRPr="00305F6E">
                <w:rPr>
                  <w:rStyle w:val="WebLink"/>
                </w:rPr>
                <w:t>https://pbiol.rsb.org.uk/energy/gas-balance-in-respiration-and-photosynthesis/measuring-the-rate-of-metabolism</w:t>
              </w:r>
            </w:hyperlink>
            <w:r w:rsidR="001A7BF4">
              <w:rPr>
                <w:lang w:eastAsia="en-GB"/>
              </w:rPr>
              <w:t xml:space="preserve">. </w:t>
            </w:r>
            <w:r w:rsidR="005E66A4">
              <w:rPr>
                <w:lang w:eastAsia="en-GB"/>
              </w:rPr>
              <w:t xml:space="preserve">To extend thinking, challenge learners to calculate </w:t>
            </w:r>
            <w:r w:rsidR="005E66A4" w:rsidRPr="00305F6E">
              <w:rPr>
                <w:lang w:eastAsia="en-GB"/>
              </w:rPr>
              <w:t xml:space="preserve">RQ values of </w:t>
            </w:r>
            <w:r w:rsidR="005E66A4">
              <w:rPr>
                <w:lang w:eastAsia="en-GB"/>
              </w:rPr>
              <w:t xml:space="preserve">a range of </w:t>
            </w:r>
            <w:r w:rsidR="005E66A4" w:rsidRPr="00305F6E">
              <w:rPr>
                <w:lang w:eastAsia="en-GB"/>
              </w:rPr>
              <w:t>different respiratory substrates from equations for respiration</w:t>
            </w:r>
            <w:r w:rsidR="005E66A4">
              <w:rPr>
                <w:lang w:eastAsia="en-GB"/>
              </w:rPr>
              <w:t>.</w:t>
            </w:r>
          </w:p>
          <w:p w14:paraId="78926B52" w14:textId="77777777" w:rsidR="008750E1" w:rsidRDefault="008750E1" w:rsidP="00C321A3">
            <w:pPr>
              <w:pStyle w:val="BodyText"/>
              <w:rPr>
                <w:lang w:eastAsia="en-GB"/>
              </w:rPr>
            </w:pPr>
          </w:p>
          <w:p w14:paraId="43DCF47A" w14:textId="77777777" w:rsidR="00797EBB" w:rsidRDefault="00797EBB" w:rsidP="00C321A3">
            <w:pPr>
              <w:pStyle w:val="BodyText"/>
              <w:rPr>
                <w:lang w:eastAsia="en-GB"/>
              </w:rPr>
            </w:pPr>
          </w:p>
          <w:p w14:paraId="7C5EB523" w14:textId="6E37F784" w:rsidR="006F15FF" w:rsidRDefault="000B79CB" w:rsidP="006F15FF">
            <w:pPr>
              <w:pStyle w:val="BodyText"/>
              <w:rPr>
                <w:b/>
                <w:lang w:eastAsia="en-GB"/>
              </w:rPr>
            </w:pPr>
            <w:r>
              <w:rPr>
                <w:color w:val="000000" w:themeColor="text1"/>
              </w:rPr>
              <w:t>Learners</w:t>
            </w:r>
            <w:r w:rsidRPr="00522F8B">
              <w:rPr>
                <w:color w:val="000000" w:themeColor="text1"/>
              </w:rPr>
              <w:t xml:space="preserve"> </w:t>
            </w:r>
            <w:r w:rsidR="006F15FF" w:rsidRPr="00E71D7F">
              <w:rPr>
                <w:lang w:eastAsia="en-GB"/>
              </w:rPr>
              <w:t>write down three idea</w:t>
            </w:r>
            <w:r w:rsidR="006F15FF">
              <w:rPr>
                <w:lang w:eastAsia="en-GB"/>
              </w:rPr>
              <w:t>s they learnt in this lesson</w:t>
            </w:r>
            <w:r w:rsidR="006F15FF" w:rsidRPr="00E71D7F">
              <w:rPr>
                <w:lang w:eastAsia="en-GB"/>
              </w:rPr>
              <w:t xml:space="preserve">. Then ask them to share their facts in groups and to compile a master list of facts, with the most important at the top. Ask for ideas to be shared and find out which other groups agreed. To make this activity more effective and inclusive, do not choose learners </w:t>
            </w:r>
            <w:proofErr w:type="gramStart"/>
            <w:r w:rsidR="006F15FF" w:rsidRPr="00E71D7F">
              <w:rPr>
                <w:lang w:eastAsia="en-GB"/>
              </w:rPr>
              <w:t>on the basis of</w:t>
            </w:r>
            <w:proofErr w:type="gramEnd"/>
            <w:r w:rsidR="006F15FF" w:rsidRPr="00E71D7F">
              <w:rPr>
                <w:lang w:eastAsia="en-GB"/>
              </w:rPr>
              <w:t xml:space="preserve"> ‘hands up.’ Instead, choose learners at random.</w:t>
            </w:r>
            <w:r w:rsidR="006F15FF">
              <w:rPr>
                <w:lang w:eastAsia="en-GB"/>
              </w:rPr>
              <w:t xml:space="preserve"> </w:t>
            </w:r>
            <w:r w:rsidR="006F15FF" w:rsidRPr="00E71D7F">
              <w:rPr>
                <w:b/>
                <w:lang w:eastAsia="en-GB"/>
              </w:rPr>
              <w:t>(F)</w:t>
            </w:r>
          </w:p>
          <w:p w14:paraId="64250C88" w14:textId="77777777" w:rsidR="006F15FF" w:rsidRDefault="006F15FF" w:rsidP="00C321A3">
            <w:pPr>
              <w:pStyle w:val="BodyText"/>
              <w:rPr>
                <w:lang w:eastAsia="en-GB"/>
              </w:rPr>
            </w:pPr>
          </w:p>
          <w:p w14:paraId="36435FF7" w14:textId="772B5062" w:rsidR="00797EBB" w:rsidRPr="00BA78B3" w:rsidRDefault="00797EBB" w:rsidP="002207B0">
            <w:pPr>
              <w:pStyle w:val="BodyText"/>
              <w:rPr>
                <w:lang w:eastAsia="en-GB"/>
              </w:rPr>
            </w:pPr>
            <w:r w:rsidRPr="001E2A8B">
              <w:rPr>
                <w:b/>
                <w:lang w:eastAsia="en-GB"/>
              </w:rPr>
              <w:t>Extension activity</w:t>
            </w:r>
            <w:r>
              <w:rPr>
                <w:lang w:eastAsia="en-GB"/>
              </w:rPr>
              <w:t xml:space="preserve">: </w:t>
            </w:r>
            <w:r w:rsidR="000B79CB">
              <w:rPr>
                <w:color w:val="000000" w:themeColor="text1"/>
              </w:rPr>
              <w:t>Learners</w:t>
            </w:r>
            <w:r w:rsidR="000B79CB" w:rsidRPr="00522F8B">
              <w:rPr>
                <w:color w:val="000000" w:themeColor="text1"/>
              </w:rPr>
              <w:t xml:space="preserve"> </w:t>
            </w:r>
            <w:r w:rsidRPr="001E2A8B">
              <w:rPr>
                <w:lang w:eastAsia="en-GB"/>
              </w:rPr>
              <w:t xml:space="preserve">explain how </w:t>
            </w:r>
            <w:r>
              <w:rPr>
                <w:lang w:eastAsia="en-GB"/>
              </w:rPr>
              <w:t xml:space="preserve">alternative </w:t>
            </w:r>
            <w:r w:rsidRPr="001E2A8B">
              <w:rPr>
                <w:lang w:eastAsia="en-GB"/>
              </w:rPr>
              <w:t>experiments</w:t>
            </w:r>
            <w:r>
              <w:rPr>
                <w:lang w:eastAsia="en-GB"/>
              </w:rPr>
              <w:t xml:space="preserve">, </w:t>
            </w:r>
            <w:r w:rsidR="002207B0">
              <w:rPr>
                <w:lang w:eastAsia="en-GB"/>
              </w:rPr>
              <w:t>without the use of</w:t>
            </w:r>
            <w:r>
              <w:rPr>
                <w:lang w:eastAsia="en-GB"/>
              </w:rPr>
              <w:t xml:space="preserve"> respirometers,</w:t>
            </w:r>
            <w:r w:rsidRPr="001E2A8B">
              <w:rPr>
                <w:lang w:eastAsia="en-GB"/>
              </w:rPr>
              <w:t xml:space="preserve"> </w:t>
            </w:r>
            <w:r>
              <w:rPr>
                <w:lang w:eastAsia="en-GB"/>
              </w:rPr>
              <w:t>can be conducted</w:t>
            </w:r>
            <w:r w:rsidRPr="001E2A8B">
              <w:rPr>
                <w:lang w:eastAsia="en-GB"/>
              </w:rPr>
              <w:t xml:space="preserve"> to give </w:t>
            </w:r>
            <w:r>
              <w:rPr>
                <w:lang w:eastAsia="en-GB"/>
              </w:rPr>
              <w:t xml:space="preserve">more </w:t>
            </w:r>
            <w:r w:rsidRPr="001E2A8B">
              <w:rPr>
                <w:lang w:eastAsia="en-GB"/>
              </w:rPr>
              <w:t>accurate readings</w:t>
            </w:r>
            <w:r>
              <w:rPr>
                <w:lang w:eastAsia="en-GB"/>
              </w:rPr>
              <w:t xml:space="preserve"> for values of </w:t>
            </w:r>
            <w:r w:rsidRPr="00797EBB">
              <w:rPr>
                <w:lang w:eastAsia="en-GB"/>
              </w:rPr>
              <w:t>the respiratory quotient</w:t>
            </w:r>
            <w:r>
              <w:rPr>
                <w:lang w:eastAsia="en-GB"/>
              </w:rPr>
              <w:t>.</w:t>
            </w:r>
          </w:p>
        </w:tc>
      </w:tr>
      <w:tr w:rsidR="00477F8E" w:rsidRPr="004A4E17" w14:paraId="06D249AE" w14:textId="77777777" w:rsidTr="00601C0A">
        <w:tblPrEx>
          <w:tblCellMar>
            <w:top w:w="0" w:type="dxa"/>
            <w:bottom w:w="0" w:type="dxa"/>
          </w:tblCellMar>
        </w:tblPrEx>
        <w:tc>
          <w:tcPr>
            <w:tcW w:w="2127" w:type="dxa"/>
            <w:vMerge w:val="restart"/>
            <w:tcMar>
              <w:top w:w="113" w:type="dxa"/>
              <w:bottom w:w="113" w:type="dxa"/>
            </w:tcMar>
          </w:tcPr>
          <w:p w14:paraId="0093E27D" w14:textId="66DE4C2D" w:rsidR="00477F8E" w:rsidRDefault="00477F8E" w:rsidP="00A2308F">
            <w:pPr>
              <w:pStyle w:val="BodyText"/>
              <w:rPr>
                <w:bCs/>
                <w:lang w:eastAsia="en-GB"/>
              </w:rPr>
            </w:pPr>
            <w:r w:rsidRPr="006D168C">
              <w:rPr>
                <w:bCs/>
                <w:lang w:eastAsia="en-GB"/>
              </w:rPr>
              <w:lastRenderedPageBreak/>
              <w:t>12.2 Respiration</w:t>
            </w:r>
          </w:p>
          <w:p w14:paraId="44647D59" w14:textId="77777777" w:rsidR="00230AF5" w:rsidRDefault="00230AF5" w:rsidP="00A2308F">
            <w:pPr>
              <w:pStyle w:val="BodyText"/>
              <w:rPr>
                <w:bCs/>
                <w:lang w:eastAsia="en-GB"/>
              </w:rPr>
            </w:pPr>
          </w:p>
          <w:p w14:paraId="5E29920D" w14:textId="2CB47BFF" w:rsidR="00230AF5" w:rsidRPr="00305F6E" w:rsidRDefault="00230AF5" w:rsidP="00230AF5">
            <w:pPr>
              <w:pStyle w:val="BodyText"/>
              <w:rPr>
                <w:b/>
                <w:bCs/>
                <w:color w:val="E21951"/>
                <w:lang w:eastAsia="en-GB"/>
              </w:rPr>
            </w:pPr>
            <w:r w:rsidRPr="00305F6E">
              <w:rPr>
                <w:b/>
                <w:bCs/>
                <w:color w:val="E21951"/>
                <w:lang w:eastAsia="en-GB"/>
              </w:rPr>
              <w:t>KC1</w:t>
            </w:r>
            <w:r w:rsidRPr="00661FCE">
              <w:rPr>
                <w:lang w:eastAsia="en-GB"/>
              </w:rPr>
              <w:t xml:space="preserve"> </w:t>
            </w:r>
          </w:p>
          <w:p w14:paraId="171075A3" w14:textId="77777777" w:rsidR="00230AF5" w:rsidRPr="00305F6E" w:rsidRDefault="00230AF5" w:rsidP="00230AF5">
            <w:pPr>
              <w:pStyle w:val="BodyText"/>
              <w:rPr>
                <w:b/>
                <w:bCs/>
                <w:color w:val="E21951"/>
                <w:lang w:eastAsia="en-GB"/>
              </w:rPr>
            </w:pPr>
          </w:p>
          <w:p w14:paraId="6D7DB638" w14:textId="279D3B2E" w:rsidR="00230AF5" w:rsidRPr="00305F6E" w:rsidRDefault="00230AF5" w:rsidP="00230AF5">
            <w:pPr>
              <w:pStyle w:val="BodyText"/>
              <w:rPr>
                <w:b/>
                <w:bCs/>
                <w:color w:val="E21951"/>
                <w:lang w:eastAsia="en-GB"/>
              </w:rPr>
            </w:pPr>
            <w:r w:rsidRPr="00305F6E">
              <w:rPr>
                <w:b/>
                <w:bCs/>
                <w:color w:val="E21951"/>
                <w:lang w:eastAsia="en-GB"/>
              </w:rPr>
              <w:t xml:space="preserve">KC2 </w:t>
            </w:r>
          </w:p>
          <w:p w14:paraId="2C6B4094" w14:textId="77777777" w:rsidR="003A5A19" w:rsidRPr="00305F6E" w:rsidRDefault="003A5A19" w:rsidP="003A5A19">
            <w:pPr>
              <w:pStyle w:val="BodyText"/>
              <w:rPr>
                <w:b/>
                <w:bCs/>
                <w:color w:val="E21951"/>
                <w:lang w:eastAsia="en-GB"/>
              </w:rPr>
            </w:pPr>
          </w:p>
          <w:p w14:paraId="29993387" w14:textId="36B3EE59" w:rsidR="003A5A19" w:rsidRPr="00305F6E" w:rsidRDefault="003A5A19" w:rsidP="003A5A19">
            <w:pPr>
              <w:pStyle w:val="BodyText"/>
              <w:rPr>
                <w:b/>
                <w:bCs/>
                <w:color w:val="E21951"/>
                <w:lang w:eastAsia="en-GB"/>
              </w:rPr>
            </w:pPr>
            <w:r w:rsidRPr="00305F6E">
              <w:rPr>
                <w:b/>
                <w:bCs/>
                <w:color w:val="E21951"/>
                <w:lang w:eastAsia="en-GB"/>
              </w:rPr>
              <w:t xml:space="preserve">KC6 </w:t>
            </w:r>
          </w:p>
          <w:p w14:paraId="52180013" w14:textId="77777777" w:rsidR="00230AF5" w:rsidRPr="004A4E17" w:rsidRDefault="00230AF5" w:rsidP="00A2308F">
            <w:pPr>
              <w:pStyle w:val="BodyText"/>
              <w:rPr>
                <w:lang w:eastAsia="en-GB"/>
              </w:rPr>
            </w:pPr>
          </w:p>
        </w:tc>
        <w:tc>
          <w:tcPr>
            <w:tcW w:w="2976" w:type="dxa"/>
            <w:tcMar>
              <w:top w:w="113" w:type="dxa"/>
              <w:bottom w:w="113" w:type="dxa"/>
            </w:tcMar>
          </w:tcPr>
          <w:p w14:paraId="7DC7C878" w14:textId="2EEA033E" w:rsidR="00477F8E" w:rsidRPr="000E2136" w:rsidRDefault="006361D6" w:rsidP="000E2136">
            <w:pPr>
              <w:pStyle w:val="BodyText"/>
              <w:rPr>
                <w:sz w:val="18"/>
                <w:szCs w:val="18"/>
                <w:lang w:eastAsia="en-GB"/>
              </w:rPr>
            </w:pPr>
            <w:r>
              <w:rPr>
                <w:bCs/>
                <w:lang w:eastAsia="en-GB"/>
              </w:rPr>
              <w:t>12.2.</w:t>
            </w:r>
            <w:r w:rsidR="002D7364">
              <w:rPr>
                <w:lang w:eastAsia="en-GB"/>
              </w:rPr>
              <w:t>1</w:t>
            </w:r>
            <w:r w:rsidR="00BD3EDE">
              <w:rPr>
                <w:lang w:eastAsia="en-GB"/>
              </w:rPr>
              <w:t xml:space="preserve"> </w:t>
            </w:r>
            <w:r w:rsidR="00477F8E" w:rsidRPr="00305F6E">
              <w:rPr>
                <w:lang w:eastAsia="en-GB"/>
              </w:rPr>
              <w:t xml:space="preserve">State where each of the four stages in aerobic respiration occurs in eukaryotic </w:t>
            </w:r>
            <w:r w:rsidR="00477F8E" w:rsidRPr="000E2136">
              <w:rPr>
                <w:sz w:val="18"/>
                <w:szCs w:val="18"/>
                <w:lang w:eastAsia="en-GB"/>
              </w:rPr>
              <w:t>cells.</w:t>
            </w:r>
          </w:p>
          <w:p w14:paraId="74628F30" w14:textId="77777777" w:rsidR="00477F8E" w:rsidRPr="00305F6E" w:rsidRDefault="00477F8E" w:rsidP="00A2308F">
            <w:pPr>
              <w:pStyle w:val="BodyText"/>
              <w:rPr>
                <w:lang w:eastAsia="en-GB"/>
              </w:rPr>
            </w:pPr>
          </w:p>
          <w:p w14:paraId="5BC3C538" w14:textId="628B1C44" w:rsidR="00E55B91" w:rsidRDefault="006361D6" w:rsidP="00E55B91">
            <w:pPr>
              <w:pStyle w:val="BodyText"/>
              <w:rPr>
                <w:lang w:eastAsia="en-GB"/>
              </w:rPr>
            </w:pPr>
            <w:r>
              <w:rPr>
                <w:bCs/>
                <w:lang w:eastAsia="en-GB"/>
              </w:rPr>
              <w:t>12.2.</w:t>
            </w:r>
            <w:r w:rsidR="0000394D">
              <w:rPr>
                <w:lang w:eastAsia="en-GB"/>
              </w:rPr>
              <w:t>2</w:t>
            </w:r>
            <w:r w:rsidR="00477F8E" w:rsidRPr="00305F6E">
              <w:rPr>
                <w:lang w:eastAsia="en-GB"/>
              </w:rPr>
              <w:t xml:space="preserve"> Outline glycolysis</w:t>
            </w:r>
            <w:r w:rsidR="00E55B91">
              <w:rPr>
                <w:lang w:eastAsia="en-GB"/>
              </w:rPr>
              <w:t xml:space="preserve"> as phosphorylation of glucose and the subsequent splitting of fructose 1,6-bisphosphate (6C) into two triose phosphate molecules (3C), which are then further</w:t>
            </w:r>
          </w:p>
          <w:p w14:paraId="041C1E5A" w14:textId="776F0241" w:rsidR="00477F8E" w:rsidRPr="00305F6E" w:rsidRDefault="00E55B91" w:rsidP="00E55B91">
            <w:pPr>
              <w:pStyle w:val="BodyText"/>
              <w:rPr>
                <w:lang w:eastAsia="en-GB"/>
              </w:rPr>
            </w:pPr>
            <w:r>
              <w:rPr>
                <w:lang w:eastAsia="en-GB"/>
              </w:rPr>
              <w:t>oxidised to pyruvate (3C), with the production of ATP and reduced NAD</w:t>
            </w:r>
            <w:r w:rsidR="00477F8E" w:rsidRPr="00305F6E">
              <w:rPr>
                <w:lang w:eastAsia="en-GB"/>
              </w:rPr>
              <w:t>.</w:t>
            </w:r>
          </w:p>
          <w:p w14:paraId="45C50430" w14:textId="77777777" w:rsidR="00477F8E" w:rsidRPr="00305F6E" w:rsidRDefault="00477F8E" w:rsidP="00A2308F">
            <w:pPr>
              <w:pStyle w:val="BodyText"/>
              <w:rPr>
                <w:lang w:eastAsia="en-GB"/>
              </w:rPr>
            </w:pPr>
          </w:p>
          <w:p w14:paraId="323E86B2" w14:textId="57372944" w:rsidR="00477F8E" w:rsidRPr="00305F6E" w:rsidRDefault="006361D6" w:rsidP="00A2308F">
            <w:pPr>
              <w:pStyle w:val="BodyText"/>
              <w:rPr>
                <w:lang w:eastAsia="en-GB"/>
              </w:rPr>
            </w:pPr>
            <w:r>
              <w:rPr>
                <w:bCs/>
                <w:lang w:eastAsia="en-GB"/>
              </w:rPr>
              <w:t>12.2.</w:t>
            </w:r>
            <w:r w:rsidR="00BD3EDE">
              <w:rPr>
                <w:lang w:eastAsia="en-GB"/>
              </w:rPr>
              <w:t xml:space="preserve">3 </w:t>
            </w:r>
            <w:r w:rsidR="00477F8E" w:rsidRPr="00305F6E">
              <w:rPr>
                <w:lang w:eastAsia="en-GB"/>
              </w:rPr>
              <w:t>Explain that, when oxygen is available, pyruvate enters mitochondria to take part in the link reaction.</w:t>
            </w:r>
          </w:p>
          <w:p w14:paraId="23C22BAA" w14:textId="77777777" w:rsidR="00477F8E" w:rsidRPr="00305F6E" w:rsidRDefault="00477F8E" w:rsidP="00A2308F">
            <w:pPr>
              <w:pStyle w:val="BodyText"/>
              <w:rPr>
                <w:lang w:eastAsia="en-GB"/>
              </w:rPr>
            </w:pPr>
          </w:p>
          <w:p w14:paraId="6B11D9CB" w14:textId="7A370844" w:rsidR="00477F8E" w:rsidRPr="00305F6E" w:rsidRDefault="006361D6" w:rsidP="0080316E">
            <w:pPr>
              <w:pStyle w:val="BodyText"/>
              <w:rPr>
                <w:lang w:eastAsia="en-GB"/>
              </w:rPr>
            </w:pPr>
            <w:r>
              <w:rPr>
                <w:bCs/>
                <w:lang w:eastAsia="en-GB"/>
              </w:rPr>
              <w:t>12.2.</w:t>
            </w:r>
            <w:r w:rsidR="00BD3EDE">
              <w:rPr>
                <w:lang w:eastAsia="en-GB"/>
              </w:rPr>
              <w:t>4</w:t>
            </w:r>
            <w:r w:rsidR="00477F8E" w:rsidRPr="00305F6E">
              <w:rPr>
                <w:lang w:eastAsia="en-GB"/>
              </w:rPr>
              <w:t xml:space="preserve"> Describe the link reaction</w:t>
            </w:r>
            <w:r w:rsidR="0080316E">
              <w:rPr>
                <w:lang w:eastAsia="en-GB"/>
              </w:rPr>
              <w:t xml:space="preserve">, including the role of coenzyme A in the transfer of acetyl (2C) </w:t>
            </w:r>
            <w:proofErr w:type="gramStart"/>
            <w:r w:rsidR="0080316E">
              <w:rPr>
                <w:lang w:eastAsia="en-GB"/>
              </w:rPr>
              <w:t xml:space="preserve">groups </w:t>
            </w:r>
            <w:r w:rsidR="00477F8E" w:rsidRPr="00305F6E">
              <w:rPr>
                <w:lang w:eastAsia="en-GB"/>
              </w:rPr>
              <w:t>.</w:t>
            </w:r>
            <w:proofErr w:type="gramEnd"/>
          </w:p>
          <w:p w14:paraId="26DD3410" w14:textId="77777777" w:rsidR="00477F8E" w:rsidRPr="00305F6E" w:rsidRDefault="00477F8E" w:rsidP="00A2308F">
            <w:pPr>
              <w:pStyle w:val="BodyText"/>
              <w:rPr>
                <w:lang w:eastAsia="en-GB"/>
              </w:rPr>
            </w:pPr>
          </w:p>
          <w:p w14:paraId="0F231245" w14:textId="2C450E7E" w:rsidR="00477F8E" w:rsidRPr="00305F6E" w:rsidRDefault="006361D6" w:rsidP="00A2308F">
            <w:pPr>
              <w:pStyle w:val="BodyText"/>
              <w:rPr>
                <w:lang w:eastAsia="en-GB"/>
              </w:rPr>
            </w:pPr>
            <w:r>
              <w:rPr>
                <w:bCs/>
                <w:lang w:eastAsia="en-GB"/>
              </w:rPr>
              <w:t>12.2.</w:t>
            </w:r>
            <w:r w:rsidR="0000394D">
              <w:rPr>
                <w:lang w:eastAsia="en-GB"/>
              </w:rPr>
              <w:t>5</w:t>
            </w:r>
            <w:r w:rsidR="00477F8E" w:rsidRPr="00305F6E">
              <w:rPr>
                <w:lang w:eastAsia="en-GB"/>
              </w:rPr>
              <w:t xml:space="preserve"> Outline the Krebs cycle.</w:t>
            </w:r>
          </w:p>
          <w:p w14:paraId="4F80AD58" w14:textId="77777777" w:rsidR="00477F8E" w:rsidRPr="00305F6E" w:rsidRDefault="00477F8E" w:rsidP="00A2308F">
            <w:pPr>
              <w:pStyle w:val="BodyText"/>
              <w:rPr>
                <w:lang w:eastAsia="en-GB"/>
              </w:rPr>
            </w:pPr>
          </w:p>
          <w:p w14:paraId="1686DF5D" w14:textId="5854E43A" w:rsidR="00477F8E" w:rsidRPr="00305F6E" w:rsidRDefault="006361D6" w:rsidP="00A2308F">
            <w:pPr>
              <w:pStyle w:val="BodyText"/>
              <w:rPr>
                <w:lang w:eastAsia="en-GB"/>
              </w:rPr>
            </w:pPr>
            <w:r>
              <w:rPr>
                <w:bCs/>
                <w:lang w:eastAsia="en-GB"/>
              </w:rPr>
              <w:t>12.2.</w:t>
            </w:r>
            <w:r w:rsidR="002D7364">
              <w:rPr>
                <w:lang w:eastAsia="en-GB"/>
              </w:rPr>
              <w:t>6</w:t>
            </w:r>
            <w:r w:rsidR="00BD3EDE">
              <w:rPr>
                <w:lang w:eastAsia="en-GB"/>
              </w:rPr>
              <w:t xml:space="preserve"> </w:t>
            </w:r>
            <w:r w:rsidR="00477F8E" w:rsidRPr="00305F6E">
              <w:rPr>
                <w:lang w:eastAsia="en-GB"/>
              </w:rPr>
              <w:t>Explain that reactions in the Krebs cycle involve decarboxylation and dehydrogenation and the reduction of the coenzymes NAD and FAD.</w:t>
            </w:r>
          </w:p>
          <w:p w14:paraId="4F33B6D2" w14:textId="77777777" w:rsidR="00477F8E" w:rsidRPr="00305F6E" w:rsidRDefault="00477F8E" w:rsidP="00A2308F">
            <w:pPr>
              <w:pStyle w:val="BodyText"/>
              <w:rPr>
                <w:lang w:eastAsia="en-GB"/>
              </w:rPr>
            </w:pPr>
          </w:p>
          <w:p w14:paraId="0DF96D6F" w14:textId="4BC46C19" w:rsidR="00477F8E" w:rsidRPr="00305F6E" w:rsidRDefault="006361D6" w:rsidP="00A2308F">
            <w:pPr>
              <w:pStyle w:val="BodyText"/>
              <w:rPr>
                <w:lang w:eastAsia="en-GB"/>
              </w:rPr>
            </w:pPr>
            <w:r>
              <w:rPr>
                <w:bCs/>
                <w:lang w:eastAsia="en-GB"/>
              </w:rPr>
              <w:t>12.2.</w:t>
            </w:r>
            <w:r w:rsidR="00477F8E" w:rsidRPr="00305F6E">
              <w:rPr>
                <w:lang w:eastAsia="en-GB"/>
              </w:rPr>
              <w:t>7 Describe the role of NAD and FAD in transferring hydrogen to carriers in the inner mitochondrial membrane.</w:t>
            </w:r>
          </w:p>
          <w:p w14:paraId="34E7F851" w14:textId="77777777" w:rsidR="00477F8E" w:rsidRPr="00305F6E" w:rsidRDefault="00477F8E" w:rsidP="00A2308F">
            <w:pPr>
              <w:pStyle w:val="BodyText"/>
              <w:rPr>
                <w:lang w:eastAsia="en-GB"/>
              </w:rPr>
            </w:pPr>
          </w:p>
          <w:p w14:paraId="422E0FB8" w14:textId="4973CB8E" w:rsidR="00477F8E" w:rsidRPr="00305F6E" w:rsidRDefault="006361D6" w:rsidP="00A2308F">
            <w:pPr>
              <w:pStyle w:val="BodyText"/>
              <w:rPr>
                <w:lang w:eastAsia="en-GB"/>
              </w:rPr>
            </w:pPr>
            <w:r>
              <w:rPr>
                <w:bCs/>
                <w:lang w:eastAsia="en-GB"/>
              </w:rPr>
              <w:t>12.2.</w:t>
            </w:r>
            <w:r w:rsidR="0000394D">
              <w:rPr>
                <w:lang w:eastAsia="en-GB"/>
              </w:rPr>
              <w:t>8</w:t>
            </w:r>
            <w:r w:rsidR="00477F8E" w:rsidRPr="00305F6E">
              <w:rPr>
                <w:lang w:eastAsia="en-GB"/>
              </w:rPr>
              <w:t xml:space="preserve"> Explain what happens during oxidative phosphorylation.</w:t>
            </w:r>
          </w:p>
          <w:p w14:paraId="7C1DECF1" w14:textId="77777777" w:rsidR="00477F8E" w:rsidRPr="00305F6E" w:rsidRDefault="00477F8E" w:rsidP="00A2308F">
            <w:pPr>
              <w:pStyle w:val="BodyText"/>
              <w:rPr>
                <w:lang w:eastAsia="en-GB"/>
              </w:rPr>
            </w:pPr>
          </w:p>
          <w:p w14:paraId="5F3E1A60" w14:textId="7A54E392" w:rsidR="00477F8E" w:rsidRPr="00305F6E" w:rsidRDefault="006361D6" w:rsidP="00A2308F">
            <w:pPr>
              <w:pStyle w:val="BodyText"/>
              <w:rPr>
                <w:lang w:eastAsia="en-GB"/>
              </w:rPr>
            </w:pPr>
            <w:r>
              <w:rPr>
                <w:bCs/>
                <w:lang w:eastAsia="en-GB"/>
              </w:rPr>
              <w:t>12.2.</w:t>
            </w:r>
            <w:r w:rsidR="0000394D">
              <w:rPr>
                <w:lang w:eastAsia="en-GB"/>
              </w:rPr>
              <w:t>9</w:t>
            </w:r>
            <w:r w:rsidR="00477F8E" w:rsidRPr="00305F6E">
              <w:rPr>
                <w:lang w:eastAsia="en-GB"/>
              </w:rPr>
              <w:t xml:space="preserve"> Describe the relationship between the structure and function of mitochondria using diagrams and electron micrographs.</w:t>
            </w:r>
          </w:p>
        </w:tc>
        <w:tc>
          <w:tcPr>
            <w:tcW w:w="9498" w:type="dxa"/>
            <w:tcMar>
              <w:top w:w="113" w:type="dxa"/>
              <w:bottom w:w="113" w:type="dxa"/>
            </w:tcMar>
          </w:tcPr>
          <w:p w14:paraId="37770D36" w14:textId="36099ADD" w:rsidR="00EB2577" w:rsidRDefault="0080316E" w:rsidP="00EB2577">
            <w:pPr>
              <w:pStyle w:val="BodyText"/>
              <w:rPr>
                <w:lang w:eastAsia="en-GB"/>
              </w:rPr>
            </w:pPr>
            <w:r>
              <w:rPr>
                <w:color w:val="000000" w:themeColor="text1"/>
              </w:rPr>
              <w:lastRenderedPageBreak/>
              <w:t>Remind l</w:t>
            </w:r>
            <w:r w:rsidR="000B79CB">
              <w:rPr>
                <w:color w:val="000000" w:themeColor="text1"/>
              </w:rPr>
              <w:t>earners</w:t>
            </w:r>
            <w:r w:rsidR="000B79CB" w:rsidRPr="00522F8B">
              <w:rPr>
                <w:color w:val="000000" w:themeColor="text1"/>
              </w:rPr>
              <w:t xml:space="preserve"> </w:t>
            </w:r>
            <w:r>
              <w:rPr>
                <w:color w:val="000000" w:themeColor="text1"/>
              </w:rPr>
              <w:t xml:space="preserve">of </w:t>
            </w:r>
            <w:r w:rsidR="002207B0">
              <w:rPr>
                <w:lang w:eastAsia="en-GB"/>
              </w:rPr>
              <w:t>the molecular</w:t>
            </w:r>
            <w:r w:rsidR="00EB2577" w:rsidRPr="00EB2577">
              <w:rPr>
                <w:lang w:eastAsia="en-GB"/>
              </w:rPr>
              <w:t xml:space="preserve"> structure of glucose</w:t>
            </w:r>
            <w:r w:rsidR="002207B0">
              <w:rPr>
                <w:lang w:eastAsia="en-GB"/>
              </w:rPr>
              <w:t xml:space="preserve"> from Topic 2 by showing a model</w:t>
            </w:r>
            <w:r w:rsidR="00DE3D4D">
              <w:rPr>
                <w:lang w:eastAsia="en-GB"/>
              </w:rPr>
              <w:t xml:space="preserve"> of this molecule</w:t>
            </w:r>
            <w:r w:rsidR="002207B0">
              <w:rPr>
                <w:lang w:eastAsia="en-GB"/>
              </w:rPr>
              <w:t>.</w:t>
            </w:r>
            <w:r w:rsidR="00EB2577" w:rsidRPr="00EB2577">
              <w:rPr>
                <w:lang w:eastAsia="en-GB"/>
              </w:rPr>
              <w:t xml:space="preserve"> </w:t>
            </w:r>
            <w:r w:rsidR="002207B0">
              <w:rPr>
                <w:lang w:eastAsia="en-GB"/>
              </w:rPr>
              <w:t>El</w:t>
            </w:r>
            <w:r w:rsidR="006F15FF">
              <w:rPr>
                <w:lang w:eastAsia="en-GB"/>
              </w:rPr>
              <w:t>i</w:t>
            </w:r>
            <w:r w:rsidR="002207B0">
              <w:rPr>
                <w:lang w:eastAsia="en-GB"/>
              </w:rPr>
              <w:t xml:space="preserve">cit discussion to </w:t>
            </w:r>
            <w:r w:rsidR="00EB2577" w:rsidRPr="00EB2577">
              <w:rPr>
                <w:lang w:eastAsia="en-GB"/>
              </w:rPr>
              <w:t>explain that the atoms can be separated, and this underlies the process of respiration.</w:t>
            </w:r>
            <w:r w:rsidR="00217898">
              <w:rPr>
                <w:lang w:eastAsia="en-GB"/>
              </w:rPr>
              <w:t xml:space="preserve"> </w:t>
            </w:r>
            <w:r w:rsidR="00217898" w:rsidRPr="00217898">
              <w:rPr>
                <w:b/>
                <w:lang w:eastAsia="en-GB"/>
              </w:rPr>
              <w:t>(F)</w:t>
            </w:r>
          </w:p>
          <w:p w14:paraId="6D42A55C" w14:textId="77777777" w:rsidR="00EB2577" w:rsidRDefault="00EB2577" w:rsidP="00EB2577">
            <w:pPr>
              <w:pStyle w:val="BodyText"/>
              <w:rPr>
                <w:lang w:eastAsia="en-GB"/>
              </w:rPr>
            </w:pPr>
          </w:p>
          <w:p w14:paraId="65FB83FF" w14:textId="77777777" w:rsidR="00E55B91" w:rsidRDefault="00217898" w:rsidP="00EB2577">
            <w:pPr>
              <w:pStyle w:val="BodyText"/>
            </w:pPr>
            <w:r>
              <w:rPr>
                <w:color w:val="000000" w:themeColor="text1"/>
              </w:rPr>
              <w:t>Help</w:t>
            </w:r>
            <w:r w:rsidR="00EB2577">
              <w:rPr>
                <w:color w:val="000000" w:themeColor="text1"/>
              </w:rPr>
              <w:t xml:space="preserve"> learners </w:t>
            </w:r>
            <w:r w:rsidR="006F15FF">
              <w:rPr>
                <w:color w:val="000000" w:themeColor="text1"/>
              </w:rPr>
              <w:t>to understand that</w:t>
            </w:r>
            <w:r w:rsidR="00EB2577">
              <w:rPr>
                <w:color w:val="000000" w:themeColor="text1"/>
              </w:rPr>
              <w:t xml:space="preserve"> </w:t>
            </w:r>
            <w:r w:rsidR="002F0AAC">
              <w:rPr>
                <w:color w:val="000000" w:themeColor="text1"/>
              </w:rPr>
              <w:t>dividing</w:t>
            </w:r>
            <w:r w:rsidR="006F15FF">
              <w:rPr>
                <w:color w:val="000000" w:themeColor="text1"/>
              </w:rPr>
              <w:t xml:space="preserve"> a complex biological </w:t>
            </w:r>
            <w:r w:rsidR="002F0AAC">
              <w:rPr>
                <w:color w:val="000000" w:themeColor="text1"/>
              </w:rPr>
              <w:t>mechanism</w:t>
            </w:r>
            <w:r w:rsidR="006F15FF">
              <w:rPr>
                <w:color w:val="000000" w:themeColor="text1"/>
              </w:rPr>
              <w:t xml:space="preserve"> into smaller stages</w:t>
            </w:r>
            <w:r w:rsidR="00EB2577">
              <w:rPr>
                <w:color w:val="000000" w:themeColor="text1"/>
              </w:rPr>
              <w:t xml:space="preserve"> </w:t>
            </w:r>
            <w:r w:rsidR="006F15FF">
              <w:rPr>
                <w:color w:val="000000" w:themeColor="text1"/>
              </w:rPr>
              <w:t>can help to understand it</w:t>
            </w:r>
            <w:r w:rsidR="00EB2577">
              <w:rPr>
                <w:color w:val="000000" w:themeColor="text1"/>
              </w:rPr>
              <w:t xml:space="preserve">. </w:t>
            </w:r>
            <w:r w:rsidR="006F15FF">
              <w:rPr>
                <w:color w:val="000000" w:themeColor="text1"/>
              </w:rPr>
              <w:t xml:space="preserve">After describing the </w:t>
            </w:r>
            <w:r w:rsidR="002F0AAC">
              <w:rPr>
                <w:color w:val="000000" w:themeColor="text1"/>
              </w:rPr>
              <w:t>mechanisms</w:t>
            </w:r>
            <w:r w:rsidR="006F15FF">
              <w:rPr>
                <w:color w:val="000000" w:themeColor="text1"/>
              </w:rPr>
              <w:t xml:space="preserve">, </w:t>
            </w:r>
            <w:r w:rsidR="006F15FF">
              <w:t>le</w:t>
            </w:r>
            <w:r w:rsidR="00EB2577">
              <w:t xml:space="preserve">arners close their books </w:t>
            </w:r>
            <w:r w:rsidR="006F15FF">
              <w:t xml:space="preserve">and attempt to sketch or </w:t>
            </w:r>
            <w:r w:rsidR="00C13F56">
              <w:t>record</w:t>
            </w:r>
            <w:r w:rsidR="006F15FF">
              <w:t xml:space="preserve"> </w:t>
            </w:r>
            <w:r w:rsidR="00C13F56">
              <w:t>as</w:t>
            </w:r>
            <w:r w:rsidR="006F15FF">
              <w:t xml:space="preserve"> bullet p</w:t>
            </w:r>
            <w:r w:rsidR="00C13F56">
              <w:t>o</w:t>
            </w:r>
            <w:r w:rsidR="006F15FF">
              <w:t xml:space="preserve">ints the key facts on a blank piece of paper. </w:t>
            </w:r>
            <w:r w:rsidR="00EB2577">
              <w:t xml:space="preserve">Next, allow leaners to </w:t>
            </w:r>
            <w:r w:rsidR="006F15FF">
              <w:t>look at their notes and correct and classify their own errors to reflect on their performance</w:t>
            </w:r>
            <w:r w:rsidR="00EB2577">
              <w:t xml:space="preserve">. </w:t>
            </w:r>
          </w:p>
          <w:p w14:paraId="132B033E" w14:textId="77777777" w:rsidR="00E55B91" w:rsidRDefault="00E55B91" w:rsidP="00EB2577">
            <w:pPr>
              <w:pStyle w:val="BodyText"/>
            </w:pPr>
          </w:p>
          <w:p w14:paraId="0146B66E" w14:textId="32843B31" w:rsidR="0080316E" w:rsidRDefault="005F2C5D" w:rsidP="00EB2577">
            <w:pPr>
              <w:pStyle w:val="BodyText"/>
            </w:pPr>
            <w:r>
              <w:t>A</w:t>
            </w:r>
            <w:r w:rsidR="006F15FF">
              <w:t>nimations and interactive graphics</w:t>
            </w:r>
            <w:r w:rsidR="00F42858">
              <w:t>:</w:t>
            </w:r>
            <w:r w:rsidR="00FC53CA">
              <w:t xml:space="preserve"> </w:t>
            </w:r>
            <w:hyperlink r:id="rId96" w:history="1">
              <w:r w:rsidR="002B0438">
                <w:rPr>
                  <w:rStyle w:val="WebLink"/>
                </w:rPr>
                <w:br/>
              </w:r>
              <w:r w:rsidR="00FC53CA" w:rsidRPr="00305F6E">
                <w:rPr>
                  <w:rStyle w:val="WebLink"/>
                </w:rPr>
                <w:t>www.science.smith.edu/departments/Biology/Bio231/etc.html</w:t>
              </w:r>
            </w:hyperlink>
            <w:r w:rsidR="00FC53CA">
              <w:t xml:space="preserve">, </w:t>
            </w:r>
            <w:hyperlink r:id="rId97" w:history="1">
              <w:r w:rsidR="00F42858" w:rsidRPr="00305F6E">
                <w:rPr>
                  <w:rStyle w:val="WebLink"/>
                </w:rPr>
                <w:t>www.sumanasinc.com/webcontent/animations/content/cellularrespiration.html</w:t>
              </w:r>
            </w:hyperlink>
            <w:r w:rsidR="00F42858" w:rsidRPr="00305F6E">
              <w:rPr>
                <w:rStyle w:val="WebLink"/>
              </w:rPr>
              <w:t>,</w:t>
            </w:r>
            <w:r w:rsidR="00F42858">
              <w:t xml:space="preserve"> </w:t>
            </w:r>
            <w:hyperlink r:id="rId98" w:history="1">
              <w:r w:rsidR="00F42858" w:rsidRPr="00305F6E">
                <w:rPr>
                  <w:rStyle w:val="WebLink"/>
                </w:rPr>
                <w:t>http://highered.mheducation.com/sites/9834092339/student_view0/chapter7/how_glycolysis_works.html</w:t>
              </w:r>
            </w:hyperlink>
            <w:r w:rsidR="00F42858" w:rsidRPr="00305F6E">
              <w:rPr>
                <w:rStyle w:val="WebLink"/>
              </w:rPr>
              <w:t>,</w:t>
            </w:r>
            <w:r w:rsidR="00F42858">
              <w:t xml:space="preserve"> </w:t>
            </w:r>
            <w:hyperlink r:id="rId99" w:history="1">
              <w:r w:rsidR="00F42858" w:rsidRPr="00305F6E">
                <w:rPr>
                  <w:rStyle w:val="WebLink"/>
                </w:rPr>
                <w:t>www.wiley.com/legacy/college/boyer/0470003790/animations/tca/tca.htm</w:t>
              </w:r>
            </w:hyperlink>
            <w:r w:rsidR="00F8593A" w:rsidRPr="00305F6E">
              <w:rPr>
                <w:rStyle w:val="WebLink"/>
              </w:rPr>
              <w:t>,</w:t>
            </w:r>
            <w:r w:rsidR="00F8593A">
              <w:t xml:space="preserve"> </w:t>
            </w:r>
            <w:hyperlink r:id="rId100" w:history="1">
              <w:r w:rsidR="00F8593A" w:rsidRPr="00305F6E">
                <w:rPr>
                  <w:rStyle w:val="WebLink"/>
                </w:rPr>
                <w:t>http://vcell.ndsu.nodak.edu/animations/flythrough/mitochondria_03.htm</w:t>
              </w:r>
            </w:hyperlink>
          </w:p>
          <w:p w14:paraId="30CEA4F9" w14:textId="2778E8E3" w:rsidR="00EB2577" w:rsidRDefault="00A633F2" w:rsidP="00EB2577">
            <w:pPr>
              <w:pStyle w:val="BodyText"/>
            </w:pPr>
            <w:hyperlink r:id="rId101" w:history="1">
              <w:r w:rsidR="00F42858" w:rsidRPr="00305F6E">
                <w:rPr>
                  <w:rStyle w:val="WebLink"/>
                </w:rPr>
                <w:t>www.johnkyrk.com</w:t>
              </w:r>
            </w:hyperlink>
            <w:r w:rsidR="00BD3EDE">
              <w:t xml:space="preserve"> </w:t>
            </w:r>
            <w:r w:rsidR="00DE3D4D" w:rsidRPr="00DE3D4D">
              <w:rPr>
                <w:b/>
              </w:rPr>
              <w:t>(F)</w:t>
            </w:r>
          </w:p>
          <w:p w14:paraId="029BA353" w14:textId="77777777" w:rsidR="00EB2577" w:rsidRDefault="00EB2577" w:rsidP="00EB2577">
            <w:pPr>
              <w:pStyle w:val="BodyText"/>
            </w:pPr>
          </w:p>
          <w:p w14:paraId="1BCC6ECD" w14:textId="563F5C1F" w:rsidR="00477F8E" w:rsidRDefault="00FD5EE3" w:rsidP="00A2308F">
            <w:pPr>
              <w:pStyle w:val="BodyText"/>
              <w:rPr>
                <w:color w:val="000000" w:themeColor="text1"/>
              </w:rPr>
            </w:pPr>
            <w:r>
              <w:rPr>
                <w:lang w:eastAsia="en-GB"/>
              </w:rPr>
              <w:t>Learners work</w:t>
            </w:r>
            <w:r w:rsidR="00787C61" w:rsidRPr="00787C61">
              <w:rPr>
                <w:lang w:eastAsia="en-GB"/>
              </w:rPr>
              <w:t xml:space="preserve"> in pairs to draw </w:t>
            </w:r>
            <w:r>
              <w:rPr>
                <w:lang w:eastAsia="en-GB"/>
              </w:rPr>
              <w:t>and label</w:t>
            </w:r>
            <w:r w:rsidR="00787C61" w:rsidRPr="00787C61">
              <w:rPr>
                <w:lang w:eastAsia="en-GB"/>
              </w:rPr>
              <w:t xml:space="preserve"> </w:t>
            </w:r>
            <w:r>
              <w:rPr>
                <w:lang w:eastAsia="en-GB"/>
              </w:rPr>
              <w:t>a</w:t>
            </w:r>
            <w:r w:rsidR="00787C61" w:rsidRPr="00787C61">
              <w:rPr>
                <w:lang w:eastAsia="en-GB"/>
              </w:rPr>
              <w:t xml:space="preserve"> diagram of a mitochondrion</w:t>
            </w:r>
            <w:r w:rsidR="00DE3D4D">
              <w:rPr>
                <w:lang w:eastAsia="en-GB"/>
              </w:rPr>
              <w:t xml:space="preserve"> on a piece of poster paper</w:t>
            </w:r>
            <w:r w:rsidR="00787C61" w:rsidRPr="00787C61">
              <w:rPr>
                <w:lang w:eastAsia="en-GB"/>
              </w:rPr>
              <w:t xml:space="preserve">. </w:t>
            </w:r>
            <w:r w:rsidR="00DE3D4D">
              <w:rPr>
                <w:lang w:eastAsia="en-GB"/>
              </w:rPr>
              <w:t xml:space="preserve">Review misconceptions as </w:t>
            </w:r>
            <w:r w:rsidR="002F0AAC">
              <w:rPr>
                <w:lang w:eastAsia="en-GB"/>
              </w:rPr>
              <w:t>you</w:t>
            </w:r>
            <w:r w:rsidR="00DE3D4D">
              <w:rPr>
                <w:lang w:eastAsia="en-GB"/>
              </w:rPr>
              <w:t xml:space="preserve"> walk around the room, and then produce a </w:t>
            </w:r>
            <w:r w:rsidR="00E42A70">
              <w:rPr>
                <w:color w:val="000000" w:themeColor="text1"/>
              </w:rPr>
              <w:t>diagram on the board</w:t>
            </w:r>
            <w:r w:rsidR="00DE3D4D">
              <w:rPr>
                <w:color w:val="000000" w:themeColor="text1"/>
              </w:rPr>
              <w:t xml:space="preserve"> for learners to use to make their corrections</w:t>
            </w:r>
            <w:r w:rsidR="00E42A70">
              <w:rPr>
                <w:color w:val="000000" w:themeColor="text1"/>
              </w:rPr>
              <w:t>.</w:t>
            </w:r>
            <w:r w:rsidR="00A6189A">
              <w:rPr>
                <w:color w:val="000000" w:themeColor="text1"/>
              </w:rPr>
              <w:t xml:space="preserve"> </w:t>
            </w:r>
            <w:r w:rsidR="00DE3D4D">
              <w:rPr>
                <w:color w:val="000000" w:themeColor="text1"/>
              </w:rPr>
              <w:t xml:space="preserve">Extend the activity by asking </w:t>
            </w:r>
            <w:r w:rsidR="00DE3D4D">
              <w:rPr>
                <w:bCs/>
              </w:rPr>
              <w:t>l</w:t>
            </w:r>
            <w:r w:rsidR="00A6189A" w:rsidRPr="00A64295">
              <w:rPr>
                <w:bCs/>
              </w:rPr>
              <w:t xml:space="preserve">earners </w:t>
            </w:r>
            <w:r w:rsidR="0080316E">
              <w:rPr>
                <w:bCs/>
              </w:rPr>
              <w:t xml:space="preserve">to </w:t>
            </w:r>
            <w:r w:rsidR="00A6189A" w:rsidRPr="00A64295">
              <w:rPr>
                <w:bCs/>
              </w:rPr>
              <w:t xml:space="preserve">write the </w:t>
            </w:r>
            <w:r w:rsidR="00DE3D4D">
              <w:rPr>
                <w:bCs/>
              </w:rPr>
              <w:t>name</w:t>
            </w:r>
            <w:r w:rsidR="00A6189A" w:rsidRPr="00A64295">
              <w:rPr>
                <w:bCs/>
              </w:rPr>
              <w:t xml:space="preserve"> of each of the four stages </w:t>
            </w:r>
            <w:r w:rsidR="00DE3D4D">
              <w:rPr>
                <w:bCs/>
              </w:rPr>
              <w:t xml:space="preserve">of aerobic respiration </w:t>
            </w:r>
            <w:r w:rsidR="00A6189A" w:rsidRPr="00A64295">
              <w:rPr>
                <w:bCs/>
              </w:rPr>
              <w:t xml:space="preserve">in the correct locations </w:t>
            </w:r>
            <w:r w:rsidR="00DE3D4D">
              <w:rPr>
                <w:bCs/>
              </w:rPr>
              <w:t>on the</w:t>
            </w:r>
            <w:r w:rsidR="00A6189A">
              <w:rPr>
                <w:bCs/>
              </w:rPr>
              <w:t xml:space="preserve"> mitochondrion</w:t>
            </w:r>
            <w:r w:rsidR="00DE3D4D">
              <w:rPr>
                <w:bCs/>
              </w:rPr>
              <w:t>.</w:t>
            </w:r>
            <w:r w:rsidR="00DE3D4D">
              <w:rPr>
                <w:color w:val="000000" w:themeColor="text1"/>
              </w:rPr>
              <w:t xml:space="preserve"> </w:t>
            </w:r>
            <w:r w:rsidR="0080316E">
              <w:rPr>
                <w:color w:val="000000" w:themeColor="text1"/>
              </w:rPr>
              <w:t>You can use r</w:t>
            </w:r>
            <w:r w:rsidR="00DE3D4D">
              <w:rPr>
                <w:color w:val="000000" w:themeColor="text1"/>
              </w:rPr>
              <w:t xml:space="preserve">esources </w:t>
            </w:r>
            <w:r w:rsidR="0080316E">
              <w:rPr>
                <w:color w:val="000000" w:themeColor="text1"/>
              </w:rPr>
              <w:t>to illustrate the events of aerobic respiration</w:t>
            </w:r>
            <w:r w:rsidR="00441153">
              <w:rPr>
                <w:color w:val="000000" w:themeColor="text1"/>
              </w:rPr>
              <w:t>.</w:t>
            </w:r>
          </w:p>
          <w:p w14:paraId="0CC38279" w14:textId="77777777" w:rsidR="00E42A70" w:rsidRDefault="00E42A70" w:rsidP="00A2308F">
            <w:pPr>
              <w:pStyle w:val="BodyText"/>
              <w:rPr>
                <w:color w:val="000000" w:themeColor="text1"/>
              </w:rPr>
            </w:pPr>
          </w:p>
          <w:p w14:paraId="20884597" w14:textId="1325C107" w:rsidR="00264425" w:rsidRDefault="00DE3D4D" w:rsidP="00A2308F">
            <w:pPr>
              <w:pStyle w:val="BodyText"/>
              <w:rPr>
                <w:color w:val="000000" w:themeColor="text1"/>
              </w:rPr>
            </w:pPr>
            <w:r>
              <w:rPr>
                <w:color w:val="000000" w:themeColor="text1"/>
              </w:rPr>
              <w:t xml:space="preserve">Set up </w:t>
            </w:r>
            <w:r w:rsidR="002F0AAC">
              <w:rPr>
                <w:color w:val="000000" w:themeColor="text1"/>
              </w:rPr>
              <w:t>a</w:t>
            </w:r>
            <w:r>
              <w:rPr>
                <w:color w:val="000000" w:themeColor="text1"/>
              </w:rPr>
              <w:t xml:space="preserve"> </w:t>
            </w:r>
            <w:r w:rsidR="00E42A70">
              <w:rPr>
                <w:color w:val="000000" w:themeColor="text1"/>
              </w:rPr>
              <w:t xml:space="preserve">Krebs cycle </w:t>
            </w:r>
            <w:r>
              <w:rPr>
                <w:color w:val="000000" w:themeColor="text1"/>
              </w:rPr>
              <w:t>‘</w:t>
            </w:r>
            <w:proofErr w:type="gramStart"/>
            <w:r>
              <w:rPr>
                <w:color w:val="000000" w:themeColor="text1"/>
              </w:rPr>
              <w:t>circus’</w:t>
            </w:r>
            <w:proofErr w:type="gramEnd"/>
            <w:r>
              <w:rPr>
                <w:color w:val="000000" w:themeColor="text1"/>
              </w:rPr>
              <w:t xml:space="preserve"> for learners to move between stations</w:t>
            </w:r>
            <w:r w:rsidR="00E42A70">
              <w:rPr>
                <w:color w:val="000000" w:themeColor="text1"/>
              </w:rPr>
              <w:t xml:space="preserve"> at which </w:t>
            </w:r>
            <w:r>
              <w:rPr>
                <w:color w:val="000000" w:themeColor="text1"/>
              </w:rPr>
              <w:t>they</w:t>
            </w:r>
            <w:r w:rsidR="00E42A70">
              <w:rPr>
                <w:color w:val="000000" w:themeColor="text1"/>
              </w:rPr>
              <w:t xml:space="preserve"> collect or drop off </w:t>
            </w:r>
            <w:r>
              <w:rPr>
                <w:color w:val="000000" w:themeColor="text1"/>
              </w:rPr>
              <w:t xml:space="preserve">coins </w:t>
            </w:r>
            <w:r w:rsidR="002F0AAC">
              <w:rPr>
                <w:color w:val="000000" w:themeColor="text1"/>
              </w:rPr>
              <w:t>or photocopies</w:t>
            </w:r>
            <w:r>
              <w:rPr>
                <w:color w:val="000000" w:themeColor="text1"/>
              </w:rPr>
              <w:t xml:space="preserve"> of molecular structures that represent the different </w:t>
            </w:r>
            <w:r w:rsidR="002F0AAC">
              <w:rPr>
                <w:color w:val="000000" w:themeColor="text1"/>
              </w:rPr>
              <w:t>intermediates</w:t>
            </w:r>
            <w:r>
              <w:rPr>
                <w:color w:val="000000" w:themeColor="text1"/>
              </w:rPr>
              <w:t>.</w:t>
            </w:r>
          </w:p>
          <w:p w14:paraId="2AE9ED68" w14:textId="77777777" w:rsidR="00AF5327" w:rsidRDefault="00AF5327" w:rsidP="00A2308F">
            <w:pPr>
              <w:pStyle w:val="BodyText"/>
              <w:rPr>
                <w:color w:val="000000" w:themeColor="text1"/>
              </w:rPr>
            </w:pPr>
          </w:p>
          <w:p w14:paraId="6B458240" w14:textId="15B5D5F5" w:rsidR="00AF5327" w:rsidRDefault="00AF5327" w:rsidP="00A2308F">
            <w:pPr>
              <w:pStyle w:val="BodyText"/>
              <w:rPr>
                <w:color w:val="000000" w:themeColor="text1"/>
              </w:rPr>
            </w:pPr>
            <w:proofErr w:type="gramStart"/>
            <w:r>
              <w:rPr>
                <w:color w:val="000000" w:themeColor="text1"/>
              </w:rPr>
              <w:lastRenderedPageBreak/>
              <w:t>Learners</w:t>
            </w:r>
            <w:proofErr w:type="gramEnd"/>
            <w:r>
              <w:rPr>
                <w:color w:val="000000" w:themeColor="text1"/>
              </w:rPr>
              <w:t xml:space="preserve"> design </w:t>
            </w:r>
            <w:r w:rsidR="0080316E">
              <w:rPr>
                <w:color w:val="000000" w:themeColor="text1"/>
              </w:rPr>
              <w:t>two or three</w:t>
            </w:r>
            <w:r>
              <w:rPr>
                <w:color w:val="000000" w:themeColor="text1"/>
              </w:rPr>
              <w:t xml:space="preserve"> multiple-</w:t>
            </w:r>
            <w:r w:rsidR="002F0AAC">
              <w:rPr>
                <w:color w:val="000000" w:themeColor="text1"/>
              </w:rPr>
              <w:t>choice</w:t>
            </w:r>
            <w:r>
              <w:rPr>
                <w:color w:val="000000" w:themeColor="text1"/>
              </w:rPr>
              <w:t xml:space="preserve"> questions on the subject of aerobic respiration. Before the next </w:t>
            </w:r>
            <w:r w:rsidR="002F0AAC">
              <w:rPr>
                <w:color w:val="000000" w:themeColor="text1"/>
              </w:rPr>
              <w:t>lesson</w:t>
            </w:r>
            <w:r>
              <w:rPr>
                <w:color w:val="000000" w:themeColor="text1"/>
              </w:rPr>
              <w:t xml:space="preserve">, select the best 10 and provide these to the class as a formative exercise. This </w:t>
            </w:r>
            <w:r w:rsidR="002F0AAC">
              <w:rPr>
                <w:color w:val="000000" w:themeColor="text1"/>
              </w:rPr>
              <w:t>will</w:t>
            </w:r>
            <w:r>
              <w:rPr>
                <w:color w:val="000000" w:themeColor="text1"/>
              </w:rPr>
              <w:t xml:space="preserve"> motivate </w:t>
            </w:r>
            <w:r w:rsidR="002F0AAC">
              <w:rPr>
                <w:color w:val="000000" w:themeColor="text1"/>
              </w:rPr>
              <w:t>learners</w:t>
            </w:r>
            <w:r>
              <w:rPr>
                <w:color w:val="000000" w:themeColor="text1"/>
              </w:rPr>
              <w:t xml:space="preserve"> to make </w:t>
            </w:r>
            <w:r w:rsidR="0080316E">
              <w:rPr>
                <w:color w:val="000000" w:themeColor="text1"/>
              </w:rPr>
              <w:t>high-quality questions</w:t>
            </w:r>
            <w:r>
              <w:rPr>
                <w:color w:val="000000" w:themeColor="text1"/>
              </w:rPr>
              <w:t xml:space="preserve">. </w:t>
            </w:r>
            <w:r w:rsidRPr="00AF5327">
              <w:rPr>
                <w:b/>
                <w:color w:val="000000" w:themeColor="text1"/>
              </w:rPr>
              <w:t>(F)</w:t>
            </w:r>
          </w:p>
          <w:p w14:paraId="05832226" w14:textId="77777777" w:rsidR="00264425" w:rsidRDefault="00264425" w:rsidP="00A2308F">
            <w:pPr>
              <w:pStyle w:val="BodyText"/>
              <w:rPr>
                <w:color w:val="000000" w:themeColor="text1"/>
              </w:rPr>
            </w:pPr>
          </w:p>
          <w:p w14:paraId="6C86B4C8" w14:textId="7BDDD0B9" w:rsidR="00E42A70" w:rsidRPr="00AF5327" w:rsidRDefault="006933E2" w:rsidP="00A2308F">
            <w:pPr>
              <w:pStyle w:val="BodyText"/>
              <w:rPr>
                <w:color w:val="000000" w:themeColor="text1"/>
              </w:rPr>
            </w:pPr>
            <w:r w:rsidRPr="006933E2">
              <w:rPr>
                <w:b/>
                <w:color w:val="000000" w:themeColor="text1"/>
              </w:rPr>
              <w:t>Extension activity</w:t>
            </w:r>
            <w:r>
              <w:rPr>
                <w:color w:val="000000" w:themeColor="text1"/>
              </w:rPr>
              <w:t xml:space="preserve">: </w:t>
            </w:r>
            <w:r w:rsidR="0063053B">
              <w:rPr>
                <w:color w:val="000000" w:themeColor="text1"/>
              </w:rPr>
              <w:t>Learners</w:t>
            </w:r>
            <w:r w:rsidR="0049463A">
              <w:rPr>
                <w:color w:val="000000" w:themeColor="text1"/>
              </w:rPr>
              <w:t xml:space="preserve"> i</w:t>
            </w:r>
            <w:r>
              <w:rPr>
                <w:color w:val="000000" w:themeColor="text1"/>
              </w:rPr>
              <w:t>nterpret how respiratory inhibitors can be used to study aerobic respiration, and to draw conclusions from graphs.</w:t>
            </w:r>
            <w:r w:rsidR="00C457E8">
              <w:rPr>
                <w:color w:val="000000" w:themeColor="text1"/>
              </w:rPr>
              <w:t xml:space="preserve"> </w:t>
            </w:r>
            <w:r w:rsidR="0063053B">
              <w:rPr>
                <w:color w:val="000000" w:themeColor="text1"/>
              </w:rPr>
              <w:t>Further</w:t>
            </w:r>
            <w:r w:rsidR="00C457E8">
              <w:rPr>
                <w:color w:val="000000" w:themeColor="text1"/>
              </w:rPr>
              <w:t xml:space="preserve"> information can be sourced online, </w:t>
            </w:r>
            <w:proofErr w:type="gramStart"/>
            <w:r w:rsidR="00C457E8">
              <w:rPr>
                <w:color w:val="000000" w:themeColor="text1"/>
              </w:rPr>
              <w:t>e.g.</w:t>
            </w:r>
            <w:proofErr w:type="gramEnd"/>
            <w:r w:rsidR="00C457E8">
              <w:rPr>
                <w:color w:val="000000" w:themeColor="text1"/>
              </w:rPr>
              <w:t xml:space="preserve"> </w:t>
            </w:r>
            <w:hyperlink r:id="rId102" w:history="1">
              <w:r w:rsidR="00C457E8" w:rsidRPr="00305F6E">
                <w:rPr>
                  <w:rStyle w:val="WebLink"/>
                </w:rPr>
                <w:t>www.biologymad.com/master.html?http://www.biologymad.com/PhotosynResp/PhotosynResp.htm</w:t>
              </w:r>
            </w:hyperlink>
            <w:r w:rsidR="00C457E8">
              <w:rPr>
                <w:color w:val="000000" w:themeColor="text1"/>
              </w:rPr>
              <w:t xml:space="preserve"> </w:t>
            </w:r>
          </w:p>
        </w:tc>
      </w:tr>
      <w:tr w:rsidR="00477F8E" w:rsidRPr="004A4E17" w14:paraId="1A30EC41" w14:textId="77777777" w:rsidTr="00601C0A">
        <w:tblPrEx>
          <w:tblCellMar>
            <w:top w:w="0" w:type="dxa"/>
            <w:bottom w:w="0" w:type="dxa"/>
          </w:tblCellMar>
        </w:tblPrEx>
        <w:tc>
          <w:tcPr>
            <w:tcW w:w="2127" w:type="dxa"/>
            <w:vMerge/>
            <w:tcMar>
              <w:top w:w="113" w:type="dxa"/>
              <w:bottom w:w="113" w:type="dxa"/>
            </w:tcMar>
          </w:tcPr>
          <w:p w14:paraId="18F776AB" w14:textId="07034E02" w:rsidR="00477F8E" w:rsidRPr="004A4E17" w:rsidRDefault="00477F8E" w:rsidP="00995E28">
            <w:pPr>
              <w:pStyle w:val="BodyText"/>
              <w:rPr>
                <w:lang w:eastAsia="en-GB"/>
              </w:rPr>
            </w:pPr>
          </w:p>
        </w:tc>
        <w:tc>
          <w:tcPr>
            <w:tcW w:w="2976" w:type="dxa"/>
            <w:tcMar>
              <w:top w:w="113" w:type="dxa"/>
              <w:bottom w:w="113" w:type="dxa"/>
            </w:tcMar>
          </w:tcPr>
          <w:p w14:paraId="61534423" w14:textId="079D364E" w:rsidR="00477F8E" w:rsidRPr="00305F6E" w:rsidRDefault="006361D6" w:rsidP="006D168C">
            <w:pPr>
              <w:pStyle w:val="BodyText"/>
              <w:rPr>
                <w:lang w:eastAsia="en-GB"/>
              </w:rPr>
            </w:pPr>
            <w:r>
              <w:rPr>
                <w:bCs/>
                <w:lang w:eastAsia="en-GB"/>
              </w:rPr>
              <w:t>12.2.</w:t>
            </w:r>
            <w:r w:rsidR="00477F8E" w:rsidRPr="00305F6E">
              <w:rPr>
                <w:lang w:eastAsia="en-GB"/>
              </w:rPr>
              <w:t>10 Outline respiration in anaerobic conditions in mammals (lactate fermentation) and in yeast cells (ethanol fermentation).</w:t>
            </w:r>
          </w:p>
          <w:p w14:paraId="721FE9E2" w14:textId="77777777" w:rsidR="00477F8E" w:rsidRPr="00305F6E" w:rsidRDefault="00477F8E" w:rsidP="006D168C">
            <w:pPr>
              <w:pStyle w:val="BodyText"/>
              <w:rPr>
                <w:lang w:eastAsia="en-GB"/>
              </w:rPr>
            </w:pPr>
          </w:p>
          <w:p w14:paraId="5269DF6F" w14:textId="0220CEF3" w:rsidR="00477F8E" w:rsidRPr="00305F6E" w:rsidRDefault="006361D6" w:rsidP="006D168C">
            <w:pPr>
              <w:pStyle w:val="BodyText"/>
              <w:rPr>
                <w:lang w:eastAsia="en-GB"/>
              </w:rPr>
            </w:pPr>
            <w:r>
              <w:rPr>
                <w:bCs/>
                <w:lang w:eastAsia="en-GB"/>
              </w:rPr>
              <w:t>12.2.</w:t>
            </w:r>
            <w:r w:rsidR="00477F8E" w:rsidRPr="00305F6E">
              <w:rPr>
                <w:lang w:eastAsia="en-GB"/>
              </w:rPr>
              <w:t>1</w:t>
            </w:r>
            <w:r w:rsidR="002D7364">
              <w:rPr>
                <w:lang w:eastAsia="en-GB"/>
              </w:rPr>
              <w:t>1</w:t>
            </w:r>
            <w:r w:rsidR="00BD3EDE">
              <w:rPr>
                <w:lang w:eastAsia="en-GB"/>
              </w:rPr>
              <w:t xml:space="preserve"> </w:t>
            </w:r>
            <w:r w:rsidR="00477F8E" w:rsidRPr="00305F6E">
              <w:rPr>
                <w:lang w:eastAsia="en-GB"/>
              </w:rPr>
              <w:t>Explain why the energy yield from respiration in aerobic conditions is much greater than the energy yield from respiration in anaerobic conditions.</w:t>
            </w:r>
          </w:p>
          <w:p w14:paraId="6FEE123F" w14:textId="77777777" w:rsidR="00477F8E" w:rsidRPr="00305F6E" w:rsidRDefault="00477F8E" w:rsidP="006D168C">
            <w:pPr>
              <w:pStyle w:val="BodyText"/>
              <w:rPr>
                <w:lang w:eastAsia="en-GB"/>
              </w:rPr>
            </w:pPr>
          </w:p>
          <w:p w14:paraId="42AD94AB" w14:textId="3FAFF554" w:rsidR="00477F8E" w:rsidRPr="00305F6E" w:rsidRDefault="006361D6" w:rsidP="006D168C">
            <w:pPr>
              <w:pStyle w:val="BodyText"/>
              <w:rPr>
                <w:lang w:eastAsia="en-GB"/>
              </w:rPr>
            </w:pPr>
            <w:r>
              <w:rPr>
                <w:bCs/>
                <w:lang w:eastAsia="en-GB"/>
              </w:rPr>
              <w:t>12.2.</w:t>
            </w:r>
            <w:r w:rsidR="00477F8E" w:rsidRPr="00305F6E">
              <w:rPr>
                <w:lang w:eastAsia="en-GB"/>
              </w:rPr>
              <w:t>1</w:t>
            </w:r>
            <w:r w:rsidR="0000394D">
              <w:rPr>
                <w:lang w:eastAsia="en-GB"/>
              </w:rPr>
              <w:t>2</w:t>
            </w:r>
            <w:r w:rsidR="00477F8E" w:rsidRPr="00305F6E">
              <w:rPr>
                <w:lang w:eastAsia="en-GB"/>
              </w:rPr>
              <w:t xml:space="preserve"> Explain how rice is adapted to grow with its roots </w:t>
            </w:r>
            <w:r w:rsidR="00477F8E" w:rsidRPr="00305F6E">
              <w:rPr>
                <w:lang w:eastAsia="en-GB"/>
              </w:rPr>
              <w:lastRenderedPageBreak/>
              <w:t>submerged in water, limited to the development of aerenchyma in roots, ethanol fermentation in roots and faster growth of stems.</w:t>
            </w:r>
          </w:p>
          <w:p w14:paraId="5A0EC814" w14:textId="77777777" w:rsidR="00477F8E" w:rsidRPr="00305F6E" w:rsidRDefault="00477F8E" w:rsidP="006D168C">
            <w:pPr>
              <w:pStyle w:val="BodyText"/>
              <w:rPr>
                <w:lang w:eastAsia="en-GB"/>
              </w:rPr>
            </w:pPr>
          </w:p>
          <w:p w14:paraId="182D3AD1" w14:textId="6BB6331D" w:rsidR="00477F8E" w:rsidRPr="00305F6E" w:rsidRDefault="006361D6" w:rsidP="006D168C">
            <w:pPr>
              <w:pStyle w:val="BodyText"/>
              <w:rPr>
                <w:lang w:eastAsia="en-GB"/>
              </w:rPr>
            </w:pPr>
            <w:r>
              <w:rPr>
                <w:bCs/>
                <w:lang w:eastAsia="en-GB"/>
              </w:rPr>
              <w:t>12.2.</w:t>
            </w:r>
            <w:r w:rsidR="00477F8E" w:rsidRPr="00305F6E">
              <w:rPr>
                <w:lang w:eastAsia="en-GB"/>
              </w:rPr>
              <w:t>1</w:t>
            </w:r>
            <w:r w:rsidR="00BD3EDE">
              <w:rPr>
                <w:lang w:eastAsia="en-GB"/>
              </w:rPr>
              <w:t xml:space="preserve">3 </w:t>
            </w:r>
            <w:r w:rsidR="00477F8E" w:rsidRPr="00305F6E">
              <w:rPr>
                <w:lang w:eastAsia="en-GB"/>
              </w:rPr>
              <w:t>Describe and carry out investigations using redox indicators, including DCPIP and methylene blue, to determine the effects of temperature and substrate concentration on the rate of respiration of yeast.</w:t>
            </w:r>
          </w:p>
          <w:p w14:paraId="04E2631F" w14:textId="77777777" w:rsidR="00477F8E" w:rsidRPr="00305F6E" w:rsidRDefault="00477F8E" w:rsidP="006D168C">
            <w:pPr>
              <w:pStyle w:val="BodyText"/>
              <w:rPr>
                <w:lang w:eastAsia="en-GB"/>
              </w:rPr>
            </w:pPr>
          </w:p>
          <w:p w14:paraId="7DF11614" w14:textId="47D3D2ED" w:rsidR="00477F8E" w:rsidRPr="00305F6E" w:rsidRDefault="006361D6" w:rsidP="00CF551F">
            <w:pPr>
              <w:pStyle w:val="BodyText"/>
              <w:rPr>
                <w:lang w:eastAsia="en-GB"/>
              </w:rPr>
            </w:pPr>
            <w:r>
              <w:rPr>
                <w:bCs/>
                <w:lang w:eastAsia="en-GB"/>
              </w:rPr>
              <w:t>12.2.</w:t>
            </w:r>
            <w:r w:rsidR="00477F8E" w:rsidRPr="00305F6E">
              <w:rPr>
                <w:lang w:eastAsia="en-GB"/>
              </w:rPr>
              <w:t>1</w:t>
            </w:r>
            <w:r w:rsidR="00BD3EDE">
              <w:rPr>
                <w:lang w:eastAsia="en-GB"/>
              </w:rPr>
              <w:t>4</w:t>
            </w:r>
            <w:r w:rsidR="00477F8E" w:rsidRPr="00305F6E">
              <w:rPr>
                <w:lang w:eastAsia="en-GB"/>
              </w:rPr>
              <w:t xml:space="preserve"> Describe and carry out investigations using simple respirometers to determine the effect of temperature on the rate of respiration.</w:t>
            </w:r>
          </w:p>
        </w:tc>
        <w:tc>
          <w:tcPr>
            <w:tcW w:w="9498" w:type="dxa"/>
            <w:tcMar>
              <w:top w:w="113" w:type="dxa"/>
              <w:bottom w:w="113" w:type="dxa"/>
            </w:tcMar>
          </w:tcPr>
          <w:p w14:paraId="4904213F" w14:textId="58D17812" w:rsidR="008D6DDD" w:rsidRDefault="008D6DDD" w:rsidP="008D6DDD">
            <w:pPr>
              <w:pStyle w:val="BodyText"/>
              <w:rPr>
                <w:color w:val="000000" w:themeColor="text1"/>
              </w:rPr>
            </w:pPr>
            <w:proofErr w:type="gramStart"/>
            <w:r>
              <w:rPr>
                <w:color w:val="000000" w:themeColor="text1"/>
              </w:rPr>
              <w:lastRenderedPageBreak/>
              <w:t>Learners</w:t>
            </w:r>
            <w:proofErr w:type="gramEnd"/>
            <w:r>
              <w:rPr>
                <w:color w:val="000000" w:themeColor="text1"/>
              </w:rPr>
              <w:t xml:space="preserve"> brainstorm</w:t>
            </w:r>
            <w:r w:rsidRPr="00EA1C0A">
              <w:rPr>
                <w:color w:val="000000" w:themeColor="text1"/>
              </w:rPr>
              <w:t xml:space="preserve"> </w:t>
            </w:r>
            <w:r>
              <w:rPr>
                <w:color w:val="000000" w:themeColor="text1"/>
              </w:rPr>
              <w:t xml:space="preserve">and list </w:t>
            </w:r>
            <w:r w:rsidRPr="00EA1C0A">
              <w:rPr>
                <w:color w:val="000000" w:themeColor="text1"/>
              </w:rPr>
              <w:t xml:space="preserve">what they know about </w:t>
            </w:r>
            <w:r w:rsidR="00AF5327">
              <w:rPr>
                <w:color w:val="000000" w:themeColor="text1"/>
              </w:rPr>
              <w:t>anaerobic respiration</w:t>
            </w:r>
            <w:r w:rsidRPr="00EA1C0A">
              <w:rPr>
                <w:color w:val="000000" w:themeColor="text1"/>
              </w:rPr>
              <w:t xml:space="preserve">. </w:t>
            </w:r>
            <w:r>
              <w:rPr>
                <w:color w:val="000000" w:themeColor="text1"/>
              </w:rPr>
              <w:t xml:space="preserve">After a few </w:t>
            </w:r>
            <w:r w:rsidR="002F0AAC">
              <w:rPr>
                <w:color w:val="000000" w:themeColor="text1"/>
              </w:rPr>
              <w:t>minutes</w:t>
            </w:r>
            <w:r>
              <w:rPr>
                <w:color w:val="000000" w:themeColor="text1"/>
              </w:rPr>
              <w:t>,</w:t>
            </w:r>
            <w:r w:rsidRPr="00EA1C0A">
              <w:rPr>
                <w:color w:val="000000" w:themeColor="text1"/>
              </w:rPr>
              <w:t xml:space="preserve"> pairs </w:t>
            </w:r>
            <w:proofErr w:type="gramStart"/>
            <w:r w:rsidRPr="00EA1C0A">
              <w:rPr>
                <w:color w:val="000000" w:themeColor="text1"/>
              </w:rPr>
              <w:t>join together</w:t>
            </w:r>
            <w:proofErr w:type="gramEnd"/>
            <w:r w:rsidRPr="00EA1C0A">
              <w:rPr>
                <w:color w:val="000000" w:themeColor="text1"/>
              </w:rPr>
              <w:t xml:space="preserve"> into </w:t>
            </w:r>
            <w:r>
              <w:rPr>
                <w:color w:val="000000" w:themeColor="text1"/>
              </w:rPr>
              <w:t>groups of four</w:t>
            </w:r>
            <w:r w:rsidRPr="00EA1C0A">
              <w:rPr>
                <w:color w:val="000000" w:themeColor="text1"/>
              </w:rPr>
              <w:t xml:space="preserve"> and then </w:t>
            </w:r>
            <w:r>
              <w:rPr>
                <w:color w:val="000000" w:themeColor="text1"/>
              </w:rPr>
              <w:t>groups of eight</w:t>
            </w:r>
            <w:r w:rsidRPr="00EA1C0A">
              <w:rPr>
                <w:color w:val="000000" w:themeColor="text1"/>
              </w:rPr>
              <w:t xml:space="preserve"> to discuss this further and come up with an agreed list of points</w:t>
            </w:r>
            <w:r>
              <w:rPr>
                <w:color w:val="000000" w:themeColor="text1"/>
              </w:rPr>
              <w:t xml:space="preserve">. One or two </w:t>
            </w:r>
            <w:r w:rsidRPr="00EA1C0A">
              <w:rPr>
                <w:color w:val="000000" w:themeColor="text1"/>
              </w:rPr>
              <w:t xml:space="preserve">learners from each group then write </w:t>
            </w:r>
            <w:r>
              <w:rPr>
                <w:color w:val="000000" w:themeColor="text1"/>
              </w:rPr>
              <w:t xml:space="preserve">the group’s ideas </w:t>
            </w:r>
            <w:r w:rsidRPr="00EA1C0A">
              <w:rPr>
                <w:color w:val="000000" w:themeColor="text1"/>
              </w:rPr>
              <w:t xml:space="preserve">on the class board </w:t>
            </w:r>
            <w:r>
              <w:rPr>
                <w:color w:val="000000" w:themeColor="text1"/>
              </w:rPr>
              <w:t>to form</w:t>
            </w:r>
            <w:r w:rsidRPr="00EA1C0A">
              <w:rPr>
                <w:color w:val="000000" w:themeColor="text1"/>
              </w:rPr>
              <w:t xml:space="preserve"> a ‘mind map.’</w:t>
            </w:r>
            <w:r w:rsidR="00AF5327">
              <w:rPr>
                <w:color w:val="000000" w:themeColor="text1"/>
              </w:rPr>
              <w:t xml:space="preserve"> </w:t>
            </w:r>
            <w:r w:rsidR="00AF5327" w:rsidRPr="00AF5327">
              <w:rPr>
                <w:b/>
                <w:color w:val="000000" w:themeColor="text1"/>
              </w:rPr>
              <w:t>(F)</w:t>
            </w:r>
          </w:p>
          <w:p w14:paraId="304DD153" w14:textId="77777777" w:rsidR="00E73A88" w:rsidRDefault="00E73A88" w:rsidP="00995E28">
            <w:pPr>
              <w:pStyle w:val="BodyText"/>
              <w:rPr>
                <w:lang w:eastAsia="en-GB"/>
              </w:rPr>
            </w:pPr>
          </w:p>
          <w:p w14:paraId="6B950163" w14:textId="244F9D73" w:rsidR="00E73A88" w:rsidRDefault="005F2C5D" w:rsidP="00995E28">
            <w:pPr>
              <w:pStyle w:val="BodyText"/>
              <w:rPr>
                <w:bCs/>
              </w:rPr>
            </w:pPr>
            <w:r>
              <w:rPr>
                <w:lang w:eastAsia="en-GB"/>
              </w:rPr>
              <w:t xml:space="preserve">Learners carry out </w:t>
            </w:r>
            <w:r w:rsidR="00E73A88">
              <w:rPr>
                <w:lang w:eastAsia="en-GB"/>
              </w:rPr>
              <w:t xml:space="preserve">a practical activity to investigate </w:t>
            </w:r>
            <w:r w:rsidR="00E73A88" w:rsidRPr="00E73A88">
              <w:rPr>
                <w:lang w:eastAsia="en-GB"/>
              </w:rPr>
              <w:t>effect of glucose concentration on the respiration rate of yeast using a redox indicator</w:t>
            </w:r>
            <w:r w:rsidR="00E73A88">
              <w:rPr>
                <w:lang w:eastAsia="en-GB"/>
              </w:rPr>
              <w:t xml:space="preserve">. </w:t>
            </w:r>
            <w:r w:rsidR="00E73A88" w:rsidRPr="00E73A88">
              <w:rPr>
                <w:lang w:eastAsia="en-GB"/>
              </w:rPr>
              <w:t>Indicators such as 2,6-dichlorophenolindophenol (DCPIP) and methylene blue are often used to detect oxidation and reduction reactions. Both these substances change from blue to colourless when they accept electrons or hydrogen (</w:t>
            </w:r>
            <w:proofErr w:type="gramStart"/>
            <w:r w:rsidR="00E73A88" w:rsidRPr="00E73A88">
              <w:rPr>
                <w:lang w:eastAsia="en-GB"/>
              </w:rPr>
              <w:t>i.e.</w:t>
            </w:r>
            <w:proofErr w:type="gramEnd"/>
            <w:r w:rsidR="00E73A88" w:rsidRPr="00E73A88">
              <w:rPr>
                <w:lang w:eastAsia="en-GB"/>
              </w:rPr>
              <w:t xml:space="preserve"> are reduced).</w:t>
            </w:r>
            <w:r w:rsidR="00CC65EC">
              <w:rPr>
                <w:lang w:eastAsia="en-GB"/>
              </w:rPr>
              <w:t xml:space="preserve"> </w:t>
            </w:r>
            <w:r w:rsidR="00CC65EC" w:rsidRPr="00A64295">
              <w:rPr>
                <w:bCs/>
              </w:rPr>
              <w:t>With this knowledge, small groups can be set the task of planning an appropriate investigation to carry out</w:t>
            </w:r>
            <w:r w:rsidR="00CC65EC">
              <w:rPr>
                <w:bCs/>
              </w:rPr>
              <w:t>.</w:t>
            </w:r>
          </w:p>
          <w:p w14:paraId="7E8C721F" w14:textId="77777777" w:rsidR="00584D9B" w:rsidRDefault="00584D9B" w:rsidP="00995E28">
            <w:pPr>
              <w:pStyle w:val="BodyText"/>
              <w:rPr>
                <w:bCs/>
              </w:rPr>
            </w:pPr>
          </w:p>
          <w:tbl>
            <w:tblPr>
              <w:tblStyle w:val="TableGrid"/>
              <w:tblW w:w="5000" w:type="pct"/>
              <w:tblLook w:val="04A0" w:firstRow="1" w:lastRow="0" w:firstColumn="1" w:lastColumn="0" w:noHBand="0" w:noVBand="1"/>
            </w:tblPr>
            <w:tblGrid>
              <w:gridCol w:w="1583"/>
              <w:gridCol w:w="7694"/>
            </w:tblGrid>
            <w:tr w:rsidR="00111106" w:rsidRPr="00B369CD" w14:paraId="38E719BB" w14:textId="77777777" w:rsidTr="008825A6">
              <w:tc>
                <w:tcPr>
                  <w:tcW w:w="853" w:type="pct"/>
                  <w:shd w:val="clear" w:color="auto" w:fill="E21951"/>
                </w:tcPr>
                <w:p w14:paraId="4DF8FE94" w14:textId="77777777" w:rsidR="00111106" w:rsidRPr="00B369CD" w:rsidRDefault="00111106" w:rsidP="00111106">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644B541F" w14:textId="77777777" w:rsidR="00111106" w:rsidRPr="00B369CD" w:rsidRDefault="00111106" w:rsidP="00111106">
                  <w:pPr>
                    <w:pStyle w:val="BodyText"/>
                    <w:tabs>
                      <w:tab w:val="left" w:pos="1995"/>
                      <w:tab w:val="left" w:pos="3795"/>
                    </w:tabs>
                  </w:pPr>
                  <w:r>
                    <w:tab/>
                  </w:r>
                  <w:r>
                    <w:tab/>
                  </w:r>
                </w:p>
              </w:tc>
            </w:tr>
            <w:tr w:rsidR="00111106" w:rsidRPr="00B369CD" w14:paraId="79F71944" w14:textId="77777777" w:rsidTr="008825A6">
              <w:tc>
                <w:tcPr>
                  <w:tcW w:w="5000" w:type="pct"/>
                  <w:gridSpan w:val="2"/>
                </w:tcPr>
                <w:p w14:paraId="14D2E710" w14:textId="7F1F0A46" w:rsidR="00111106" w:rsidRPr="00B369CD" w:rsidRDefault="00111106" w:rsidP="00111106">
                  <w:pPr>
                    <w:pStyle w:val="BodyText"/>
                  </w:pPr>
                  <w:r w:rsidRPr="00B369CD">
                    <w:t xml:space="preserve">Carry out the </w:t>
                  </w:r>
                  <w:r w:rsidR="00AB2757">
                    <w:rPr>
                      <w:i/>
                      <w:color w:val="000000" w:themeColor="text1"/>
                    </w:rPr>
                    <w:t>Investigating the rate of aerobic respiration in yeast</w:t>
                  </w:r>
                  <w:r w:rsidR="00AB2757" w:rsidRPr="00FA1327">
                    <w:rPr>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4EFC8DA" w14:textId="77777777" w:rsidR="00111106" w:rsidRDefault="00111106" w:rsidP="00995E28">
            <w:pPr>
              <w:pStyle w:val="BodyText"/>
              <w:rPr>
                <w:b/>
                <w:color w:val="000000" w:themeColor="text1"/>
              </w:rPr>
            </w:pPr>
          </w:p>
          <w:p w14:paraId="6D030233" w14:textId="20645910" w:rsidR="00584D9B" w:rsidRPr="00584D9B" w:rsidRDefault="00584D9B" w:rsidP="00995E28">
            <w:pPr>
              <w:pStyle w:val="BodyText"/>
              <w:rPr>
                <w:color w:val="000000" w:themeColor="text1"/>
              </w:rPr>
            </w:pPr>
            <w:r w:rsidRPr="00FA1327">
              <w:rPr>
                <w:color w:val="000000" w:themeColor="text1"/>
              </w:rPr>
              <w:t xml:space="preserve">In this task, </w:t>
            </w:r>
            <w:r w:rsidRPr="00536F1C">
              <w:rPr>
                <w:color w:val="000000" w:themeColor="text1"/>
              </w:rPr>
              <w:t xml:space="preserve">learners </w:t>
            </w:r>
            <w:r w:rsidR="00215760" w:rsidRPr="00215760">
              <w:rPr>
                <w:color w:val="000000" w:themeColor="text1"/>
              </w:rPr>
              <w:t>use a redox indicator to measure the rate of aerobic respiration in yeast at different temperatures</w:t>
            </w:r>
            <w:r w:rsidRPr="00FA1327">
              <w:rPr>
                <w:color w:val="000000" w:themeColor="text1"/>
              </w:rPr>
              <w:t xml:space="preserve">. As part of this task, </w:t>
            </w:r>
            <w:r w:rsidR="006E3472">
              <w:rPr>
                <w:color w:val="000000" w:themeColor="text1"/>
              </w:rPr>
              <w:t>learners consider how best to plan an investigation and present obtained results</w:t>
            </w:r>
            <w:r>
              <w:rPr>
                <w:color w:val="000000" w:themeColor="text1"/>
              </w:rPr>
              <w:t>.</w:t>
            </w:r>
          </w:p>
          <w:p w14:paraId="49794D49" w14:textId="77777777" w:rsidR="00E73A88" w:rsidRDefault="00E73A88" w:rsidP="00995E28">
            <w:pPr>
              <w:pStyle w:val="BodyText"/>
              <w:rPr>
                <w:lang w:eastAsia="en-GB"/>
              </w:rPr>
            </w:pPr>
          </w:p>
          <w:p w14:paraId="4D96C921" w14:textId="00E7D37A" w:rsidR="00E73A88" w:rsidRDefault="00E73A88" w:rsidP="00995E28">
            <w:pPr>
              <w:pStyle w:val="BodyText"/>
              <w:rPr>
                <w:color w:val="000000" w:themeColor="text1"/>
              </w:rPr>
            </w:pPr>
            <w:r>
              <w:rPr>
                <w:color w:val="000000" w:themeColor="text1"/>
              </w:rPr>
              <w:t>Learners prepare</w:t>
            </w:r>
            <w:r w:rsidRPr="00820E65">
              <w:rPr>
                <w:color w:val="000000" w:themeColor="text1"/>
              </w:rPr>
              <w:t xml:space="preserve"> </w:t>
            </w:r>
            <w:r>
              <w:rPr>
                <w:color w:val="000000" w:themeColor="text1"/>
              </w:rPr>
              <w:t xml:space="preserve">Venn diagrams or </w:t>
            </w:r>
            <w:r w:rsidRPr="00820E65">
              <w:rPr>
                <w:color w:val="000000" w:themeColor="text1"/>
              </w:rPr>
              <w:t>tables</w:t>
            </w:r>
            <w:r>
              <w:rPr>
                <w:color w:val="000000" w:themeColor="text1"/>
              </w:rPr>
              <w:t xml:space="preserve"> to</w:t>
            </w:r>
            <w:r w:rsidRPr="00820E65">
              <w:rPr>
                <w:color w:val="000000" w:themeColor="text1"/>
              </w:rPr>
              <w:t xml:space="preserve"> </w:t>
            </w:r>
            <w:r>
              <w:rPr>
                <w:color w:val="000000" w:themeColor="text1"/>
              </w:rPr>
              <w:t xml:space="preserve">visually </w:t>
            </w:r>
            <w:r w:rsidRPr="00820E65">
              <w:rPr>
                <w:color w:val="000000" w:themeColor="text1"/>
              </w:rPr>
              <w:t xml:space="preserve">compare </w:t>
            </w:r>
            <w:r>
              <w:rPr>
                <w:color w:val="000000" w:themeColor="text1"/>
              </w:rPr>
              <w:t>the mechanisms and features of aerobic and anaerobi</w:t>
            </w:r>
            <w:r w:rsidR="00842AB2">
              <w:rPr>
                <w:color w:val="000000" w:themeColor="text1"/>
              </w:rPr>
              <w:t xml:space="preserve">c respiration. An example of a </w:t>
            </w:r>
            <w:r w:rsidR="0063053B">
              <w:rPr>
                <w:color w:val="000000" w:themeColor="text1"/>
              </w:rPr>
              <w:t>similarity</w:t>
            </w:r>
            <w:r>
              <w:rPr>
                <w:color w:val="000000" w:themeColor="text1"/>
              </w:rPr>
              <w:t xml:space="preserve"> is that glycolysis occurs in both</w:t>
            </w:r>
            <w:r w:rsidR="00AF5327">
              <w:rPr>
                <w:color w:val="000000" w:themeColor="text1"/>
              </w:rPr>
              <w:t>; a difference is that the Krebs cycle occurs only in aerobic respiration</w:t>
            </w:r>
            <w:r w:rsidRPr="00820E65">
              <w:rPr>
                <w:color w:val="000000" w:themeColor="text1"/>
              </w:rPr>
              <w:t>.</w:t>
            </w:r>
            <w:r w:rsidR="00AF5327">
              <w:rPr>
                <w:color w:val="000000" w:themeColor="text1"/>
              </w:rPr>
              <w:t xml:space="preserve"> </w:t>
            </w:r>
            <w:r w:rsidR="00EC157A">
              <w:rPr>
                <w:color w:val="000000" w:themeColor="text1"/>
              </w:rPr>
              <w:t xml:space="preserve">Learners compare their work with those of others to identify any points of comparison that they did not identify. </w:t>
            </w:r>
            <w:r w:rsidR="00AF5327" w:rsidRPr="00AF5327">
              <w:rPr>
                <w:b/>
                <w:color w:val="000000" w:themeColor="text1"/>
              </w:rPr>
              <w:t>(I)</w:t>
            </w:r>
          </w:p>
          <w:p w14:paraId="25A92DAD" w14:textId="77777777" w:rsidR="002235FE" w:rsidRDefault="002235FE" w:rsidP="00995E28">
            <w:pPr>
              <w:pStyle w:val="BodyText"/>
              <w:rPr>
                <w:color w:val="000000" w:themeColor="text1"/>
              </w:rPr>
            </w:pPr>
          </w:p>
          <w:p w14:paraId="42DFA96E" w14:textId="197B168A" w:rsidR="002235FE" w:rsidRDefault="00B70CE4" w:rsidP="002235FE">
            <w:pPr>
              <w:pStyle w:val="BodyText"/>
              <w:rPr>
                <w:b/>
                <w:color w:val="000000" w:themeColor="text1"/>
              </w:rPr>
            </w:pPr>
            <w:r w:rsidRPr="00B70CE4">
              <w:rPr>
                <w:color w:val="000000" w:themeColor="text1"/>
              </w:rPr>
              <w:t>Remind learners of xerophytes and adaptation to s</w:t>
            </w:r>
            <w:r>
              <w:rPr>
                <w:color w:val="000000" w:themeColor="text1"/>
              </w:rPr>
              <w:t>urvival in arid conditions</w:t>
            </w:r>
            <w:r w:rsidR="00E55B91">
              <w:rPr>
                <w:color w:val="000000" w:themeColor="text1"/>
              </w:rPr>
              <w:t xml:space="preserve">, </w:t>
            </w:r>
            <w:r>
              <w:rPr>
                <w:color w:val="000000" w:themeColor="text1"/>
              </w:rPr>
              <w:t>Topic 7</w:t>
            </w:r>
            <w:r w:rsidR="00E55B91">
              <w:rPr>
                <w:color w:val="000000" w:themeColor="text1"/>
              </w:rPr>
              <w:t xml:space="preserve"> </w:t>
            </w:r>
            <w:r w:rsidR="00E55B91">
              <w:rPr>
                <w:i/>
                <w:color w:val="000000" w:themeColor="text1"/>
              </w:rPr>
              <w:t>Transport in plants</w:t>
            </w:r>
            <w:r w:rsidRPr="00B70CE4">
              <w:rPr>
                <w:color w:val="000000" w:themeColor="text1"/>
              </w:rPr>
              <w:t xml:space="preserve"> and </w:t>
            </w:r>
            <w:r w:rsidR="00AF5327">
              <w:rPr>
                <w:color w:val="000000" w:themeColor="text1"/>
              </w:rPr>
              <w:t xml:space="preserve">prompt learners to </w:t>
            </w:r>
            <w:r w:rsidR="002F0AAC">
              <w:rPr>
                <w:color w:val="000000" w:themeColor="text1"/>
              </w:rPr>
              <w:t>undertake</w:t>
            </w:r>
            <w:r w:rsidRPr="00B70CE4">
              <w:rPr>
                <w:color w:val="000000" w:themeColor="text1"/>
              </w:rPr>
              <w:t xml:space="preserve"> </w:t>
            </w:r>
            <w:r w:rsidR="00AF5327">
              <w:rPr>
                <w:color w:val="000000" w:themeColor="text1"/>
              </w:rPr>
              <w:t xml:space="preserve">independent research focusing on the adaptations of rice to grow in paddies (fields that are intentionally flooded). </w:t>
            </w:r>
            <w:r w:rsidR="000B79CB">
              <w:rPr>
                <w:color w:val="000000" w:themeColor="text1"/>
              </w:rPr>
              <w:t>Learners</w:t>
            </w:r>
            <w:r w:rsidR="000B79CB" w:rsidRPr="00522F8B">
              <w:rPr>
                <w:color w:val="000000" w:themeColor="text1"/>
              </w:rPr>
              <w:t xml:space="preserve"> </w:t>
            </w:r>
            <w:r w:rsidR="00AF5327">
              <w:rPr>
                <w:color w:val="000000" w:themeColor="text1"/>
              </w:rPr>
              <w:t xml:space="preserve">make </w:t>
            </w:r>
            <w:r w:rsidR="002F0AAC">
              <w:rPr>
                <w:color w:val="000000" w:themeColor="text1"/>
              </w:rPr>
              <w:t>poster</w:t>
            </w:r>
            <w:r w:rsidR="00AF5327">
              <w:rPr>
                <w:color w:val="000000" w:themeColor="text1"/>
              </w:rPr>
              <w:t xml:space="preserve"> presentations that can be displayed for group feedback using post-it notes. </w:t>
            </w:r>
            <w:r w:rsidR="002235FE" w:rsidRPr="00AF5327">
              <w:rPr>
                <w:b/>
                <w:color w:val="000000" w:themeColor="text1"/>
              </w:rPr>
              <w:t>(I)</w:t>
            </w:r>
          </w:p>
          <w:p w14:paraId="45B3670F" w14:textId="77777777" w:rsidR="00AF5327" w:rsidRDefault="00AF5327" w:rsidP="002235FE">
            <w:pPr>
              <w:pStyle w:val="BodyText"/>
              <w:rPr>
                <w:b/>
                <w:color w:val="000000" w:themeColor="text1"/>
              </w:rPr>
            </w:pPr>
          </w:p>
          <w:p w14:paraId="0E8594C7" w14:textId="0AA03575" w:rsidR="00AF5327" w:rsidRDefault="00AF5327" w:rsidP="00AF5327">
            <w:pPr>
              <w:pStyle w:val="Body"/>
              <w:rPr>
                <w:color w:val="000000" w:themeColor="text1"/>
              </w:rPr>
            </w:pPr>
            <w:r>
              <w:rPr>
                <w:color w:val="000000" w:themeColor="text1"/>
              </w:rPr>
              <w:t xml:space="preserve">Prepare a crossword containing all the terms used in this lesson, with clear clues. When completed, this will be an excellent sheet of definitions. Learners keep their copies to refer to throughout the topics of aerobic and anaerobic respiration. </w:t>
            </w:r>
            <w:r w:rsidRPr="00AF5327">
              <w:rPr>
                <w:b/>
                <w:color w:val="000000" w:themeColor="text1"/>
              </w:rPr>
              <w:t>(I)</w:t>
            </w:r>
          </w:p>
          <w:p w14:paraId="1973C5AB" w14:textId="77777777" w:rsidR="002235FE" w:rsidRDefault="002235FE" w:rsidP="00995E28">
            <w:pPr>
              <w:pStyle w:val="BodyText"/>
              <w:rPr>
                <w:lang w:eastAsia="en-GB"/>
              </w:rPr>
            </w:pPr>
          </w:p>
          <w:p w14:paraId="144CE868" w14:textId="11338222" w:rsidR="00E73A88" w:rsidRDefault="00842AB2" w:rsidP="00AF5327">
            <w:pPr>
              <w:pStyle w:val="BodyText"/>
              <w:rPr>
                <w:b/>
              </w:rPr>
            </w:pPr>
            <w:r>
              <w:t xml:space="preserve">Learners </w:t>
            </w:r>
            <w:r w:rsidR="00BD3B4C">
              <w:t>design an investigation</w:t>
            </w:r>
            <w:r w:rsidRPr="00C17A8F">
              <w:t>,</w:t>
            </w:r>
            <w:r w:rsidR="00BD3B4C">
              <w:t xml:space="preserve"> with a focus on how </w:t>
            </w:r>
            <w:r w:rsidR="00183E34">
              <w:t xml:space="preserve">to collect valid, </w:t>
            </w:r>
            <w:proofErr w:type="gramStart"/>
            <w:r w:rsidR="00183E34">
              <w:t>reliable</w:t>
            </w:r>
            <w:proofErr w:type="gramEnd"/>
            <w:r w:rsidR="00183E34">
              <w:t xml:space="preserve"> and accurate data, to find </w:t>
            </w:r>
            <w:r w:rsidR="00AF5327">
              <w:t>the longest time rice plants are able to withstand being submerged</w:t>
            </w:r>
            <w:r>
              <w:t xml:space="preserve">. Discuss </w:t>
            </w:r>
            <w:r w:rsidR="00183E34">
              <w:t>an example plan</w:t>
            </w:r>
            <w:r>
              <w:t xml:space="preserve"> with learners and how it differs from theirs, before providing an opportunity for learners to assess their own work. </w:t>
            </w:r>
            <w:r w:rsidRPr="00842AB2">
              <w:rPr>
                <w:b/>
              </w:rPr>
              <w:t>(F)</w:t>
            </w:r>
          </w:p>
          <w:p w14:paraId="657C9A19" w14:textId="77777777" w:rsidR="00AF5327" w:rsidRDefault="00AF5327" w:rsidP="00AF5327">
            <w:pPr>
              <w:pStyle w:val="BodyText"/>
              <w:rPr>
                <w:b/>
              </w:rPr>
            </w:pPr>
          </w:p>
          <w:p w14:paraId="24E90350" w14:textId="4B3D11A9" w:rsidR="00AF5327" w:rsidRPr="004A4E17" w:rsidRDefault="00AF5327" w:rsidP="00487522">
            <w:pPr>
              <w:pStyle w:val="BodyText"/>
              <w:rPr>
                <w:lang w:eastAsia="en-GB"/>
              </w:rPr>
            </w:pPr>
            <w:r w:rsidRPr="002235FE">
              <w:rPr>
                <w:b/>
                <w:lang w:eastAsia="en-GB"/>
              </w:rPr>
              <w:t>Extension activity</w:t>
            </w:r>
            <w:r>
              <w:rPr>
                <w:lang w:eastAsia="en-GB"/>
              </w:rPr>
              <w:t xml:space="preserve">: </w:t>
            </w:r>
            <w:r w:rsidR="000B79CB">
              <w:rPr>
                <w:color w:val="000000" w:themeColor="text1"/>
              </w:rPr>
              <w:t>Learners</w:t>
            </w:r>
            <w:r w:rsidR="000B79CB" w:rsidRPr="00522F8B">
              <w:rPr>
                <w:color w:val="000000" w:themeColor="text1"/>
              </w:rPr>
              <w:t xml:space="preserve"> </w:t>
            </w:r>
            <w:r>
              <w:rPr>
                <w:lang w:eastAsia="en-GB"/>
              </w:rPr>
              <w:t>investigate</w:t>
            </w:r>
            <w:r w:rsidRPr="002235FE">
              <w:rPr>
                <w:lang w:eastAsia="en-GB"/>
              </w:rPr>
              <w:t xml:space="preserve"> what happens to the lactate produced during anaerobic respiration in animals</w:t>
            </w:r>
            <w:r>
              <w:rPr>
                <w:lang w:eastAsia="en-GB"/>
              </w:rPr>
              <w:t xml:space="preserve">. </w:t>
            </w:r>
            <w:r w:rsidR="00487522">
              <w:rPr>
                <w:lang w:eastAsia="en-GB"/>
              </w:rPr>
              <w:t>Ask more</w:t>
            </w:r>
            <w:r>
              <w:rPr>
                <w:lang w:eastAsia="en-GB"/>
              </w:rPr>
              <w:t xml:space="preserve"> confident learners to host a brief description, in the form of a 5-minute ‘master class,’ to extend the knowledge </w:t>
            </w:r>
            <w:r w:rsidR="002F0AAC">
              <w:rPr>
                <w:lang w:eastAsia="en-GB"/>
              </w:rPr>
              <w:t>of</w:t>
            </w:r>
            <w:r>
              <w:rPr>
                <w:lang w:eastAsia="en-GB"/>
              </w:rPr>
              <w:t xml:space="preserve"> the rest of the class.</w:t>
            </w:r>
          </w:p>
        </w:tc>
      </w:tr>
      <w:tr w:rsidR="006A643E" w:rsidRPr="004A4E17" w14:paraId="0E2EC8A7" w14:textId="77777777" w:rsidTr="00274000">
        <w:trPr>
          <w:trHeight w:hRule="exact" w:val="440"/>
          <w:tblHeader/>
        </w:trPr>
        <w:tc>
          <w:tcPr>
            <w:tcW w:w="14601" w:type="dxa"/>
            <w:gridSpan w:val="3"/>
            <w:shd w:val="clear" w:color="auto" w:fill="E21951"/>
            <w:tcMar>
              <w:top w:w="113" w:type="dxa"/>
              <w:bottom w:w="113" w:type="dxa"/>
            </w:tcMar>
            <w:vAlign w:val="center"/>
          </w:tcPr>
          <w:p w14:paraId="61E44B6F" w14:textId="7C015CC6"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2C9617EB" w14:textId="77777777" w:rsidTr="00274000">
        <w:tblPrEx>
          <w:tblCellMar>
            <w:top w:w="0" w:type="dxa"/>
            <w:bottom w:w="0" w:type="dxa"/>
          </w:tblCellMar>
        </w:tblPrEx>
        <w:tc>
          <w:tcPr>
            <w:tcW w:w="14601" w:type="dxa"/>
            <w:gridSpan w:val="3"/>
            <w:tcMar>
              <w:top w:w="113" w:type="dxa"/>
              <w:bottom w:w="113" w:type="dxa"/>
            </w:tcMar>
          </w:tcPr>
          <w:p w14:paraId="788BF72B" w14:textId="2EC672BD" w:rsidR="006038DD"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103" w:history="1">
              <w:r w:rsidRPr="000D5B13">
                <w:rPr>
                  <w:rStyle w:val="WebLink"/>
                </w:rPr>
                <w:t>www.cambridgeinternational.org/support</w:t>
              </w:r>
            </w:hyperlink>
            <w:r w:rsidRPr="000D5B13">
              <w:rPr>
                <w:rStyle w:val="Bold"/>
              </w:rPr>
              <w:t xml:space="preserve"> (F)</w:t>
            </w:r>
          </w:p>
        </w:tc>
      </w:tr>
    </w:tbl>
    <w:p w14:paraId="15207069" w14:textId="77777777" w:rsidR="006A643E" w:rsidRDefault="006A643E" w:rsidP="006A643E"/>
    <w:p w14:paraId="05DFC1B5" w14:textId="54EA6DC2" w:rsidR="006A643E" w:rsidRDefault="006A643E">
      <w:r>
        <w:br w:type="page"/>
      </w:r>
    </w:p>
    <w:p w14:paraId="436B8B88" w14:textId="0AD15F3D" w:rsidR="006A643E" w:rsidRPr="00393536" w:rsidRDefault="006A643E" w:rsidP="006A643E">
      <w:pPr>
        <w:pStyle w:val="Heading1"/>
      </w:pPr>
      <w:bookmarkStart w:id="18" w:name="_Toc30684723"/>
      <w:r>
        <w:lastRenderedPageBreak/>
        <w:t xml:space="preserve">13 </w:t>
      </w:r>
      <w:r w:rsidR="006D168C">
        <w:t>Photosynthesis</w:t>
      </w:r>
      <w:bookmarkEnd w:id="1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127"/>
        <w:gridCol w:w="2976"/>
        <w:gridCol w:w="9498"/>
      </w:tblGrid>
      <w:tr w:rsidR="006A643E" w:rsidRPr="004A4E17" w14:paraId="527B368A" w14:textId="77777777" w:rsidTr="000E54A9">
        <w:trPr>
          <w:trHeight w:hRule="exact" w:val="601"/>
          <w:tblHeader/>
        </w:trPr>
        <w:tc>
          <w:tcPr>
            <w:tcW w:w="2127" w:type="dxa"/>
            <w:shd w:val="clear" w:color="auto" w:fill="E21951"/>
            <w:tcMar>
              <w:top w:w="113" w:type="dxa"/>
              <w:bottom w:w="113" w:type="dxa"/>
            </w:tcMar>
            <w:vAlign w:val="center"/>
          </w:tcPr>
          <w:p w14:paraId="6C19F5AA" w14:textId="77777777" w:rsidR="006A643E" w:rsidRPr="004A4E17" w:rsidRDefault="006A643E" w:rsidP="000E54A9">
            <w:pPr>
              <w:pStyle w:val="TableHead"/>
              <w:spacing w:before="0" w:after="0"/>
            </w:pPr>
            <w:r w:rsidRPr="004A4E17">
              <w:t>Syllabus ref</w:t>
            </w:r>
            <w:r>
              <w:t>. and Key Concepts (KC)</w:t>
            </w:r>
          </w:p>
        </w:tc>
        <w:tc>
          <w:tcPr>
            <w:tcW w:w="2976" w:type="dxa"/>
            <w:shd w:val="clear" w:color="auto" w:fill="E21951"/>
            <w:tcMar>
              <w:top w:w="113" w:type="dxa"/>
              <w:bottom w:w="113" w:type="dxa"/>
            </w:tcMar>
            <w:vAlign w:val="center"/>
          </w:tcPr>
          <w:p w14:paraId="3AF26754" w14:textId="067BE35C" w:rsidR="006A643E" w:rsidRPr="000D5B13" w:rsidRDefault="00DF68C9" w:rsidP="000E54A9">
            <w:pPr>
              <w:pStyle w:val="TableHead"/>
              <w:spacing w:before="0" w:after="0"/>
            </w:pPr>
            <w:r>
              <w:t>Learning outcomes</w:t>
            </w:r>
          </w:p>
        </w:tc>
        <w:tc>
          <w:tcPr>
            <w:tcW w:w="9498" w:type="dxa"/>
            <w:shd w:val="clear" w:color="auto" w:fill="E21951"/>
            <w:tcMar>
              <w:top w:w="113" w:type="dxa"/>
              <w:bottom w:w="113" w:type="dxa"/>
            </w:tcMar>
            <w:vAlign w:val="center"/>
          </w:tcPr>
          <w:p w14:paraId="0072E300" w14:textId="77777777" w:rsidR="006A643E" w:rsidRPr="00DF2AEF" w:rsidRDefault="006A643E" w:rsidP="000E54A9">
            <w:pPr>
              <w:pStyle w:val="TableHead"/>
              <w:spacing w:before="0" w:after="0"/>
            </w:pPr>
            <w:r w:rsidRPr="00DF2AEF">
              <w:t>Suggested teaching activities</w:t>
            </w:r>
            <w:r>
              <w:t xml:space="preserve"> </w:t>
            </w:r>
          </w:p>
        </w:tc>
      </w:tr>
      <w:tr w:rsidR="006A643E" w:rsidRPr="004A4E17" w14:paraId="0671A2BB" w14:textId="77777777" w:rsidTr="000E54A9">
        <w:tblPrEx>
          <w:tblCellMar>
            <w:top w:w="0" w:type="dxa"/>
            <w:bottom w:w="0" w:type="dxa"/>
          </w:tblCellMar>
        </w:tblPrEx>
        <w:trPr>
          <w:trHeight w:val="31"/>
        </w:trPr>
        <w:tc>
          <w:tcPr>
            <w:tcW w:w="2127" w:type="dxa"/>
            <w:tcMar>
              <w:top w:w="113" w:type="dxa"/>
              <w:bottom w:w="113" w:type="dxa"/>
            </w:tcMar>
          </w:tcPr>
          <w:p w14:paraId="6E088E71" w14:textId="77777777" w:rsidR="006A643E" w:rsidRDefault="006D168C" w:rsidP="00995E28">
            <w:pPr>
              <w:pStyle w:val="BodyText"/>
              <w:rPr>
                <w:bCs/>
                <w:lang w:eastAsia="en-GB"/>
              </w:rPr>
            </w:pPr>
            <w:r w:rsidRPr="006D168C">
              <w:rPr>
                <w:bCs/>
                <w:lang w:eastAsia="en-GB"/>
              </w:rPr>
              <w:t xml:space="preserve">13.1 Photosynthesis as an energy transfer </w:t>
            </w:r>
            <w:r w:rsidR="00230AF5">
              <w:rPr>
                <w:bCs/>
                <w:lang w:eastAsia="en-GB"/>
              </w:rPr>
              <w:t>process</w:t>
            </w:r>
          </w:p>
          <w:p w14:paraId="594D7538" w14:textId="77777777" w:rsidR="00230AF5" w:rsidRDefault="00230AF5" w:rsidP="00995E28">
            <w:pPr>
              <w:pStyle w:val="BodyText"/>
              <w:rPr>
                <w:bCs/>
                <w:lang w:eastAsia="en-GB"/>
              </w:rPr>
            </w:pPr>
          </w:p>
          <w:p w14:paraId="0B96BC0A" w14:textId="62FAF0C8" w:rsidR="00230AF5" w:rsidRPr="00305F6E" w:rsidRDefault="00230AF5" w:rsidP="00230AF5">
            <w:pPr>
              <w:pStyle w:val="BodyText"/>
              <w:rPr>
                <w:b/>
                <w:bCs/>
                <w:color w:val="E21951"/>
                <w:lang w:eastAsia="en-GB"/>
              </w:rPr>
            </w:pPr>
            <w:r w:rsidRPr="00305F6E">
              <w:rPr>
                <w:b/>
                <w:bCs/>
                <w:color w:val="E21951"/>
                <w:lang w:eastAsia="en-GB"/>
              </w:rPr>
              <w:t>KC1</w:t>
            </w:r>
          </w:p>
          <w:p w14:paraId="2D4483E4" w14:textId="77777777" w:rsidR="00230AF5" w:rsidRPr="00305F6E" w:rsidRDefault="00230AF5" w:rsidP="00230AF5">
            <w:pPr>
              <w:pStyle w:val="BodyText"/>
              <w:rPr>
                <w:b/>
                <w:bCs/>
                <w:color w:val="E21951"/>
                <w:lang w:eastAsia="en-GB"/>
              </w:rPr>
            </w:pPr>
          </w:p>
          <w:p w14:paraId="3884839E" w14:textId="740DA3C5" w:rsidR="00230AF5" w:rsidRPr="00305F6E" w:rsidRDefault="00230AF5" w:rsidP="00230AF5">
            <w:pPr>
              <w:pStyle w:val="BodyText"/>
              <w:rPr>
                <w:b/>
                <w:bCs/>
                <w:color w:val="E21951"/>
                <w:lang w:eastAsia="en-GB"/>
              </w:rPr>
            </w:pPr>
            <w:r w:rsidRPr="00305F6E">
              <w:rPr>
                <w:b/>
                <w:bCs/>
                <w:color w:val="E21951"/>
                <w:lang w:eastAsia="en-GB"/>
              </w:rPr>
              <w:t xml:space="preserve">KC2 </w:t>
            </w:r>
          </w:p>
          <w:p w14:paraId="755A79A3" w14:textId="77777777" w:rsidR="003A5A19" w:rsidRPr="00305F6E" w:rsidRDefault="003A5A19" w:rsidP="003A5A19">
            <w:pPr>
              <w:pStyle w:val="BodyText"/>
              <w:rPr>
                <w:b/>
                <w:bCs/>
                <w:color w:val="E21951"/>
                <w:lang w:eastAsia="en-GB"/>
              </w:rPr>
            </w:pPr>
          </w:p>
          <w:p w14:paraId="2AF959E0" w14:textId="51AA7639" w:rsidR="003A5A19" w:rsidRPr="00305F6E" w:rsidRDefault="003A5A19" w:rsidP="003A5A19">
            <w:pPr>
              <w:pStyle w:val="BodyText"/>
              <w:rPr>
                <w:b/>
                <w:bCs/>
                <w:color w:val="E21951"/>
                <w:lang w:eastAsia="en-GB"/>
              </w:rPr>
            </w:pPr>
            <w:r w:rsidRPr="00305F6E">
              <w:rPr>
                <w:b/>
                <w:bCs/>
                <w:color w:val="E21951"/>
                <w:lang w:eastAsia="en-GB"/>
              </w:rPr>
              <w:t xml:space="preserve">KC6 </w:t>
            </w:r>
          </w:p>
          <w:p w14:paraId="5BE8272C" w14:textId="46D4D552" w:rsidR="00230AF5" w:rsidRPr="00230AF5" w:rsidRDefault="00230AF5" w:rsidP="00995E28">
            <w:pPr>
              <w:pStyle w:val="BodyText"/>
              <w:rPr>
                <w:bCs/>
                <w:lang w:eastAsia="en-GB"/>
              </w:rPr>
            </w:pPr>
          </w:p>
        </w:tc>
        <w:tc>
          <w:tcPr>
            <w:tcW w:w="2976" w:type="dxa"/>
            <w:tcMar>
              <w:top w:w="113" w:type="dxa"/>
              <w:bottom w:w="113" w:type="dxa"/>
            </w:tcMar>
          </w:tcPr>
          <w:p w14:paraId="564DD2A3" w14:textId="0FFC8CD6" w:rsidR="006D168C" w:rsidRPr="00305F6E" w:rsidRDefault="006361D6" w:rsidP="006D168C">
            <w:pPr>
              <w:pStyle w:val="BodyText"/>
              <w:rPr>
                <w:lang w:eastAsia="en-GB"/>
              </w:rPr>
            </w:pPr>
            <w:r w:rsidRPr="006D168C">
              <w:rPr>
                <w:bCs/>
                <w:lang w:eastAsia="en-GB"/>
              </w:rPr>
              <w:t>13.1</w:t>
            </w:r>
            <w:r>
              <w:rPr>
                <w:bCs/>
                <w:lang w:eastAsia="en-GB"/>
              </w:rPr>
              <w:t>.</w:t>
            </w:r>
            <w:r w:rsidR="002D7364">
              <w:rPr>
                <w:lang w:eastAsia="en-GB"/>
              </w:rPr>
              <w:t>1</w:t>
            </w:r>
            <w:r w:rsidR="00BD3EDE">
              <w:rPr>
                <w:lang w:eastAsia="en-GB"/>
              </w:rPr>
              <w:t xml:space="preserve"> </w:t>
            </w:r>
            <w:r w:rsidR="00CF551F" w:rsidRPr="00305F6E">
              <w:rPr>
                <w:lang w:eastAsia="en-GB"/>
              </w:rPr>
              <w:t>D</w:t>
            </w:r>
            <w:r w:rsidR="006D168C" w:rsidRPr="00305F6E">
              <w:rPr>
                <w:lang w:eastAsia="en-GB"/>
              </w:rPr>
              <w:t>escribe the relationship between the structure of chloroplasts, as shown in diagrams and electron micrographs, and their function</w:t>
            </w:r>
            <w:r w:rsidR="00CF551F" w:rsidRPr="00305F6E">
              <w:rPr>
                <w:lang w:eastAsia="en-GB"/>
              </w:rPr>
              <w:t>.</w:t>
            </w:r>
          </w:p>
          <w:p w14:paraId="2ACDB0A7" w14:textId="77777777" w:rsidR="00CF551F" w:rsidRPr="00305F6E" w:rsidRDefault="00CF551F" w:rsidP="006D168C">
            <w:pPr>
              <w:pStyle w:val="BodyText"/>
              <w:rPr>
                <w:lang w:eastAsia="en-GB"/>
              </w:rPr>
            </w:pPr>
          </w:p>
          <w:p w14:paraId="02969122" w14:textId="14F1CADF" w:rsidR="006D168C" w:rsidRPr="00305F6E" w:rsidRDefault="006361D6" w:rsidP="006D168C">
            <w:pPr>
              <w:pStyle w:val="BodyText"/>
              <w:rPr>
                <w:lang w:eastAsia="en-GB"/>
              </w:rPr>
            </w:pPr>
            <w:r w:rsidRPr="006D168C">
              <w:rPr>
                <w:bCs/>
                <w:lang w:eastAsia="en-GB"/>
              </w:rPr>
              <w:t>13.1</w:t>
            </w:r>
            <w:r>
              <w:rPr>
                <w:bCs/>
                <w:lang w:eastAsia="en-GB"/>
              </w:rPr>
              <w:t>.</w:t>
            </w:r>
            <w:r w:rsidR="0000394D">
              <w:rPr>
                <w:lang w:eastAsia="en-GB"/>
              </w:rPr>
              <w:t>2</w:t>
            </w:r>
            <w:r w:rsidR="006D168C" w:rsidRPr="00305F6E">
              <w:rPr>
                <w:lang w:eastAsia="en-GB"/>
              </w:rPr>
              <w:t xml:space="preserve"> </w:t>
            </w:r>
            <w:r w:rsidR="00CF551F" w:rsidRPr="00305F6E">
              <w:rPr>
                <w:lang w:eastAsia="en-GB"/>
              </w:rPr>
              <w:t>E</w:t>
            </w:r>
            <w:r w:rsidR="006D168C" w:rsidRPr="00305F6E">
              <w:rPr>
                <w:lang w:eastAsia="en-GB"/>
              </w:rPr>
              <w:t>xplain that energy transferred as ATP and reduced NADP from the light-dependent stage is used during the light-independent stage (Calvin cycle) of photosynthesis to produce complex organic molecules</w:t>
            </w:r>
            <w:r w:rsidR="00CF551F" w:rsidRPr="00305F6E">
              <w:rPr>
                <w:lang w:eastAsia="en-GB"/>
              </w:rPr>
              <w:t>.</w:t>
            </w:r>
          </w:p>
          <w:p w14:paraId="397CA9F7" w14:textId="77777777" w:rsidR="00CF551F" w:rsidRPr="00305F6E" w:rsidRDefault="00CF551F" w:rsidP="006D168C">
            <w:pPr>
              <w:pStyle w:val="BodyText"/>
              <w:rPr>
                <w:lang w:eastAsia="en-GB"/>
              </w:rPr>
            </w:pPr>
          </w:p>
          <w:p w14:paraId="654A77A0" w14:textId="636D75A9" w:rsidR="006D168C" w:rsidRPr="00305F6E" w:rsidRDefault="006361D6" w:rsidP="006D168C">
            <w:pPr>
              <w:pStyle w:val="BodyText"/>
              <w:rPr>
                <w:lang w:eastAsia="en-GB"/>
              </w:rPr>
            </w:pPr>
            <w:r w:rsidRPr="006D168C">
              <w:rPr>
                <w:bCs/>
                <w:lang w:eastAsia="en-GB"/>
              </w:rPr>
              <w:t>13.1</w:t>
            </w:r>
            <w:r>
              <w:rPr>
                <w:bCs/>
                <w:lang w:eastAsia="en-GB"/>
              </w:rPr>
              <w:t>.</w:t>
            </w:r>
            <w:r w:rsidR="00BD3EDE">
              <w:rPr>
                <w:lang w:eastAsia="en-GB"/>
              </w:rPr>
              <w:t xml:space="preserve">3 </w:t>
            </w:r>
            <w:r w:rsidR="00CF551F" w:rsidRPr="00305F6E">
              <w:rPr>
                <w:lang w:eastAsia="en-GB"/>
              </w:rPr>
              <w:t>S</w:t>
            </w:r>
            <w:r w:rsidR="006D168C" w:rsidRPr="00305F6E">
              <w:rPr>
                <w:lang w:eastAsia="en-GB"/>
              </w:rPr>
              <w:t>tate that within a chloroplast, the thylakoids, which occur in stacks called grana, are the site of the light-dependent stage and the stroma is the site of the light-independent stage</w:t>
            </w:r>
            <w:r w:rsidR="00CF551F" w:rsidRPr="00305F6E">
              <w:rPr>
                <w:lang w:eastAsia="en-GB"/>
              </w:rPr>
              <w:t>.</w:t>
            </w:r>
          </w:p>
          <w:p w14:paraId="090ECF7F" w14:textId="77777777" w:rsidR="00CF551F" w:rsidRPr="00305F6E" w:rsidRDefault="00CF551F" w:rsidP="006D168C">
            <w:pPr>
              <w:pStyle w:val="BodyText"/>
              <w:rPr>
                <w:lang w:eastAsia="en-GB"/>
              </w:rPr>
            </w:pPr>
          </w:p>
          <w:p w14:paraId="0FB33F3C" w14:textId="52945030" w:rsidR="00CF551F" w:rsidRPr="00305F6E" w:rsidRDefault="006361D6" w:rsidP="006D168C">
            <w:pPr>
              <w:pStyle w:val="BodyText"/>
              <w:rPr>
                <w:lang w:eastAsia="en-GB"/>
              </w:rPr>
            </w:pPr>
            <w:r w:rsidRPr="006D168C">
              <w:rPr>
                <w:bCs/>
                <w:lang w:eastAsia="en-GB"/>
              </w:rPr>
              <w:t>13.1</w:t>
            </w:r>
            <w:r>
              <w:rPr>
                <w:bCs/>
                <w:lang w:eastAsia="en-GB"/>
              </w:rPr>
              <w:t>.</w:t>
            </w:r>
            <w:r w:rsidR="00BD3EDE">
              <w:rPr>
                <w:lang w:eastAsia="en-GB"/>
              </w:rPr>
              <w:t>4</w:t>
            </w:r>
            <w:r w:rsidR="006D168C" w:rsidRPr="00305F6E">
              <w:rPr>
                <w:lang w:eastAsia="en-GB"/>
              </w:rPr>
              <w:t xml:space="preserve"> </w:t>
            </w:r>
            <w:r w:rsidR="00CF551F" w:rsidRPr="00305F6E">
              <w:rPr>
                <w:lang w:eastAsia="en-GB"/>
              </w:rPr>
              <w:t>D</w:t>
            </w:r>
            <w:r w:rsidR="006D168C" w:rsidRPr="00305F6E">
              <w:rPr>
                <w:lang w:eastAsia="en-GB"/>
              </w:rPr>
              <w:t>escribe the role of chloroplast pigments</w:t>
            </w:r>
            <w:r w:rsidR="00390E56" w:rsidRPr="00305F6E">
              <w:rPr>
                <w:lang w:eastAsia="en-GB"/>
              </w:rPr>
              <w:t xml:space="preserve"> </w:t>
            </w:r>
            <w:r w:rsidR="006D168C" w:rsidRPr="00305F6E">
              <w:rPr>
                <w:lang w:eastAsia="en-GB"/>
              </w:rPr>
              <w:t>in light absorption in thylakoids</w:t>
            </w:r>
            <w:r w:rsidR="00CF551F" w:rsidRPr="00305F6E">
              <w:rPr>
                <w:lang w:eastAsia="en-GB"/>
              </w:rPr>
              <w:t>.</w:t>
            </w:r>
          </w:p>
          <w:p w14:paraId="5410D804" w14:textId="77777777" w:rsidR="00CF551F" w:rsidRPr="00305F6E" w:rsidRDefault="00CF551F" w:rsidP="006D168C">
            <w:pPr>
              <w:pStyle w:val="BodyText"/>
              <w:rPr>
                <w:lang w:eastAsia="en-GB"/>
              </w:rPr>
            </w:pPr>
          </w:p>
          <w:p w14:paraId="3E476814" w14:textId="6EFD560D" w:rsidR="006D168C" w:rsidRPr="00305F6E" w:rsidRDefault="006361D6" w:rsidP="006D168C">
            <w:pPr>
              <w:pStyle w:val="BodyText"/>
              <w:rPr>
                <w:lang w:eastAsia="en-GB"/>
              </w:rPr>
            </w:pPr>
            <w:r w:rsidRPr="006D168C">
              <w:rPr>
                <w:bCs/>
                <w:lang w:eastAsia="en-GB"/>
              </w:rPr>
              <w:t>13.1</w:t>
            </w:r>
            <w:r>
              <w:rPr>
                <w:bCs/>
                <w:lang w:eastAsia="en-GB"/>
              </w:rPr>
              <w:t>.</w:t>
            </w:r>
            <w:r w:rsidR="0000394D">
              <w:rPr>
                <w:lang w:eastAsia="en-GB"/>
              </w:rPr>
              <w:t>5</w:t>
            </w:r>
            <w:r w:rsidR="006D168C" w:rsidRPr="00305F6E">
              <w:rPr>
                <w:lang w:eastAsia="en-GB"/>
              </w:rPr>
              <w:t xml:space="preserve"> </w:t>
            </w:r>
            <w:r w:rsidR="00CF551F" w:rsidRPr="00305F6E">
              <w:rPr>
                <w:lang w:eastAsia="en-GB"/>
              </w:rPr>
              <w:t>I</w:t>
            </w:r>
            <w:r w:rsidR="006D168C" w:rsidRPr="00305F6E">
              <w:rPr>
                <w:lang w:eastAsia="en-GB"/>
              </w:rPr>
              <w:t>nterpret absorption spectra of chloroplast pigments and action spectra for photosynthesis</w:t>
            </w:r>
            <w:r w:rsidR="00CF551F" w:rsidRPr="00305F6E">
              <w:rPr>
                <w:lang w:eastAsia="en-GB"/>
              </w:rPr>
              <w:t>.</w:t>
            </w:r>
          </w:p>
          <w:p w14:paraId="22D66DEA" w14:textId="77777777" w:rsidR="00CF551F" w:rsidRPr="00305F6E" w:rsidRDefault="00CF551F" w:rsidP="006D168C">
            <w:pPr>
              <w:pStyle w:val="BodyText"/>
              <w:rPr>
                <w:lang w:eastAsia="en-GB"/>
              </w:rPr>
            </w:pPr>
          </w:p>
          <w:p w14:paraId="5470ACCB" w14:textId="7CA0A07B" w:rsidR="006D168C" w:rsidRPr="00305F6E" w:rsidRDefault="006361D6" w:rsidP="006D168C">
            <w:pPr>
              <w:pStyle w:val="BodyText"/>
              <w:rPr>
                <w:lang w:eastAsia="en-GB"/>
              </w:rPr>
            </w:pPr>
            <w:r w:rsidRPr="006D168C">
              <w:rPr>
                <w:bCs/>
                <w:lang w:eastAsia="en-GB"/>
              </w:rPr>
              <w:t>13.1</w:t>
            </w:r>
            <w:r>
              <w:rPr>
                <w:bCs/>
                <w:lang w:eastAsia="en-GB"/>
              </w:rPr>
              <w:t>.</w:t>
            </w:r>
            <w:r w:rsidR="002D7364">
              <w:rPr>
                <w:lang w:eastAsia="en-GB"/>
              </w:rPr>
              <w:t>6</w:t>
            </w:r>
            <w:r w:rsidR="00BD3EDE">
              <w:rPr>
                <w:lang w:eastAsia="en-GB"/>
              </w:rPr>
              <w:t xml:space="preserve"> </w:t>
            </w:r>
            <w:r w:rsidR="0063053B" w:rsidRPr="00305F6E">
              <w:rPr>
                <w:lang w:eastAsia="en-GB"/>
              </w:rPr>
              <w:t xml:space="preserve">Describe and use chromatography to separate </w:t>
            </w:r>
            <w:r w:rsidR="0063053B" w:rsidRPr="00305F6E">
              <w:rPr>
                <w:lang w:eastAsia="en-GB"/>
              </w:rPr>
              <w:lastRenderedPageBreak/>
              <w:t>and identify chloro</w:t>
            </w:r>
            <w:r w:rsidR="00390E56" w:rsidRPr="00305F6E">
              <w:rPr>
                <w:lang w:eastAsia="en-GB"/>
              </w:rPr>
              <w:t>plast pigments.</w:t>
            </w:r>
          </w:p>
          <w:p w14:paraId="6398A6D1" w14:textId="77777777" w:rsidR="00CF551F" w:rsidRPr="00305F6E" w:rsidRDefault="00CF551F" w:rsidP="006D168C">
            <w:pPr>
              <w:pStyle w:val="BodyText"/>
              <w:rPr>
                <w:lang w:eastAsia="en-GB"/>
              </w:rPr>
            </w:pPr>
          </w:p>
          <w:p w14:paraId="01A1C64F" w14:textId="34F59D60" w:rsidR="006D168C" w:rsidRPr="00305F6E" w:rsidRDefault="006361D6" w:rsidP="006D168C">
            <w:pPr>
              <w:pStyle w:val="BodyText"/>
              <w:rPr>
                <w:lang w:eastAsia="en-GB"/>
              </w:rPr>
            </w:pPr>
            <w:r w:rsidRPr="006D168C">
              <w:rPr>
                <w:bCs/>
                <w:lang w:eastAsia="en-GB"/>
              </w:rPr>
              <w:t>13.1</w:t>
            </w:r>
            <w:r>
              <w:rPr>
                <w:bCs/>
                <w:lang w:eastAsia="en-GB"/>
              </w:rPr>
              <w:t>.</w:t>
            </w:r>
            <w:r w:rsidR="002D7364">
              <w:rPr>
                <w:lang w:eastAsia="en-GB"/>
              </w:rPr>
              <w:t>7</w:t>
            </w:r>
            <w:r w:rsidR="00BD3EDE">
              <w:rPr>
                <w:lang w:eastAsia="en-GB"/>
              </w:rPr>
              <w:t xml:space="preserve"> </w:t>
            </w:r>
            <w:r w:rsidR="00CF551F" w:rsidRPr="00305F6E">
              <w:rPr>
                <w:lang w:eastAsia="en-GB"/>
              </w:rPr>
              <w:t>S</w:t>
            </w:r>
            <w:r w:rsidR="006D168C" w:rsidRPr="00305F6E">
              <w:rPr>
                <w:lang w:eastAsia="en-GB"/>
              </w:rPr>
              <w:t>tate that cyclic photophosphorylation and non-cyclic photophosphorylation occur during the light-dependent stage of photosynthesis</w:t>
            </w:r>
            <w:r w:rsidR="00CF551F" w:rsidRPr="00305F6E">
              <w:rPr>
                <w:lang w:eastAsia="en-GB"/>
              </w:rPr>
              <w:t>.</w:t>
            </w:r>
          </w:p>
          <w:p w14:paraId="03582B76" w14:textId="77777777" w:rsidR="00CF551F" w:rsidRPr="00305F6E" w:rsidRDefault="00CF551F" w:rsidP="006D168C">
            <w:pPr>
              <w:pStyle w:val="BodyText"/>
              <w:rPr>
                <w:lang w:eastAsia="en-GB"/>
              </w:rPr>
            </w:pPr>
          </w:p>
          <w:p w14:paraId="42492E01" w14:textId="3C78E474" w:rsidR="006A643E" w:rsidRDefault="006361D6" w:rsidP="006D168C">
            <w:pPr>
              <w:pStyle w:val="BodyText"/>
              <w:rPr>
                <w:lang w:eastAsia="en-GB"/>
              </w:rPr>
            </w:pPr>
            <w:r w:rsidRPr="006D168C">
              <w:rPr>
                <w:bCs/>
                <w:lang w:eastAsia="en-GB"/>
              </w:rPr>
              <w:t>13.1</w:t>
            </w:r>
            <w:r>
              <w:rPr>
                <w:bCs/>
                <w:lang w:eastAsia="en-GB"/>
              </w:rPr>
              <w:t>.</w:t>
            </w:r>
            <w:r w:rsidR="0000394D">
              <w:rPr>
                <w:lang w:eastAsia="en-GB"/>
              </w:rPr>
              <w:t>8</w:t>
            </w:r>
            <w:r w:rsidR="006D168C" w:rsidRPr="00305F6E">
              <w:rPr>
                <w:lang w:eastAsia="en-GB"/>
              </w:rPr>
              <w:t xml:space="preserve"> </w:t>
            </w:r>
            <w:r w:rsidR="00CF551F" w:rsidRPr="00305F6E">
              <w:rPr>
                <w:lang w:eastAsia="en-GB"/>
              </w:rPr>
              <w:t>E</w:t>
            </w:r>
            <w:r w:rsidR="006D168C" w:rsidRPr="00305F6E">
              <w:rPr>
                <w:lang w:eastAsia="en-GB"/>
              </w:rPr>
              <w:t xml:space="preserve">xplain </w:t>
            </w:r>
            <w:r w:rsidR="00A92922">
              <w:rPr>
                <w:lang w:eastAsia="en-GB"/>
              </w:rPr>
              <w:t>that</w:t>
            </w:r>
            <w:r w:rsidR="006D168C" w:rsidRPr="00305F6E">
              <w:rPr>
                <w:lang w:eastAsia="en-GB"/>
              </w:rPr>
              <w:t xml:space="preserve"> in cyclic photophosphorylation</w:t>
            </w:r>
            <w:r w:rsidR="00A92922">
              <w:rPr>
                <w:lang w:eastAsia="en-GB"/>
              </w:rPr>
              <w:t>:</w:t>
            </w:r>
          </w:p>
          <w:p w14:paraId="17EE05D3" w14:textId="02D71094" w:rsidR="00A92922" w:rsidRDefault="00A92922" w:rsidP="00305F6E">
            <w:pPr>
              <w:pStyle w:val="Bulletedlist"/>
              <w:rPr>
                <w:lang w:eastAsia="en-GB"/>
              </w:rPr>
            </w:pPr>
            <w:r>
              <w:rPr>
                <w:lang w:eastAsia="en-GB"/>
              </w:rPr>
              <w:t xml:space="preserve">only photosystem </w:t>
            </w:r>
            <w:r w:rsidRPr="0095718F">
              <w:rPr>
                <w:rFonts w:ascii="Verdana" w:hAnsi="Verdana"/>
                <w:sz w:val="21"/>
                <w:szCs w:val="21"/>
                <w:lang w:eastAsia="en-GB"/>
              </w:rPr>
              <w:t>I</w:t>
            </w:r>
            <w:r>
              <w:rPr>
                <w:lang w:eastAsia="en-GB"/>
              </w:rPr>
              <w:t xml:space="preserve"> </w:t>
            </w:r>
            <w:r>
              <w:rPr>
                <w:lang w:eastAsia="en-GB"/>
              </w:rPr>
              <w:br/>
              <w:t>(PS</w:t>
            </w:r>
            <w:r w:rsidRPr="0095718F">
              <w:rPr>
                <w:rFonts w:ascii="Verdana" w:hAnsi="Verdana"/>
                <w:sz w:val="21"/>
                <w:szCs w:val="21"/>
                <w:lang w:eastAsia="en-GB"/>
              </w:rPr>
              <w:t>I</w:t>
            </w:r>
            <w:r>
              <w:rPr>
                <w:lang w:eastAsia="en-GB"/>
              </w:rPr>
              <w:t>) is involved</w:t>
            </w:r>
          </w:p>
          <w:p w14:paraId="21623E54" w14:textId="3AE11516" w:rsidR="00A92922" w:rsidRDefault="00A92922" w:rsidP="00305F6E">
            <w:pPr>
              <w:pStyle w:val="Bulletedlist"/>
              <w:rPr>
                <w:lang w:eastAsia="en-GB"/>
              </w:rPr>
            </w:pPr>
            <w:r>
              <w:rPr>
                <w:lang w:eastAsia="en-GB"/>
              </w:rPr>
              <w:t>photoactivation of chlorophyll occurs</w:t>
            </w:r>
          </w:p>
          <w:p w14:paraId="38CCCDA5" w14:textId="512606D6" w:rsidR="00A92922" w:rsidRPr="00305F6E" w:rsidRDefault="00A92922" w:rsidP="00305F6E">
            <w:pPr>
              <w:pStyle w:val="Bulletedlist"/>
              <w:rPr>
                <w:lang w:eastAsia="en-GB"/>
              </w:rPr>
            </w:pPr>
            <w:r>
              <w:rPr>
                <w:lang w:eastAsia="en-GB"/>
              </w:rPr>
              <w:t>ATP is synthesised.</w:t>
            </w:r>
          </w:p>
          <w:p w14:paraId="719E768C" w14:textId="77777777" w:rsidR="00CF551F" w:rsidRPr="00305F6E" w:rsidRDefault="00CF551F" w:rsidP="006D168C">
            <w:pPr>
              <w:pStyle w:val="BodyText"/>
              <w:rPr>
                <w:lang w:eastAsia="en-GB"/>
              </w:rPr>
            </w:pPr>
          </w:p>
          <w:p w14:paraId="3848A518" w14:textId="460A0611" w:rsidR="00A92922" w:rsidRDefault="006361D6" w:rsidP="006D168C">
            <w:pPr>
              <w:pStyle w:val="BodyText"/>
              <w:rPr>
                <w:sz w:val="18"/>
                <w:szCs w:val="18"/>
                <w:lang w:eastAsia="en-GB"/>
              </w:rPr>
            </w:pPr>
            <w:r w:rsidRPr="006D168C">
              <w:rPr>
                <w:bCs/>
                <w:lang w:eastAsia="en-GB"/>
              </w:rPr>
              <w:t>13.1</w:t>
            </w:r>
            <w:r>
              <w:rPr>
                <w:bCs/>
                <w:lang w:eastAsia="en-GB"/>
              </w:rPr>
              <w:t>.</w:t>
            </w:r>
            <w:r w:rsidR="0000394D">
              <w:rPr>
                <w:lang w:eastAsia="en-GB"/>
              </w:rPr>
              <w:t>9</w:t>
            </w:r>
            <w:r w:rsidR="006D168C" w:rsidRPr="00305F6E">
              <w:rPr>
                <w:lang w:eastAsia="en-GB"/>
              </w:rPr>
              <w:t xml:space="preserve"> </w:t>
            </w:r>
            <w:r w:rsidR="00CF551F" w:rsidRPr="00305F6E">
              <w:rPr>
                <w:lang w:eastAsia="en-GB"/>
              </w:rPr>
              <w:t>E</w:t>
            </w:r>
            <w:r w:rsidR="006D168C" w:rsidRPr="00305F6E">
              <w:rPr>
                <w:lang w:eastAsia="en-GB"/>
              </w:rPr>
              <w:t>xplain what happens in non-cyclic photophosphorylation</w:t>
            </w:r>
            <w:r w:rsidR="00CF551F" w:rsidRPr="00305F6E">
              <w:rPr>
                <w:lang w:eastAsia="en-GB"/>
              </w:rPr>
              <w:t>.</w:t>
            </w:r>
          </w:p>
          <w:p w14:paraId="45D23F28" w14:textId="77777777" w:rsidR="000E2136" w:rsidRPr="00305F6E" w:rsidRDefault="000E2136" w:rsidP="006D168C">
            <w:pPr>
              <w:pStyle w:val="BodyText"/>
              <w:rPr>
                <w:lang w:eastAsia="en-GB"/>
              </w:rPr>
            </w:pPr>
          </w:p>
          <w:p w14:paraId="3E22A42A" w14:textId="09979691" w:rsidR="00A92922" w:rsidRPr="000E2136" w:rsidRDefault="006361D6" w:rsidP="000E2136">
            <w:pPr>
              <w:pStyle w:val="BodyText"/>
              <w:rPr>
                <w:sz w:val="18"/>
                <w:szCs w:val="18"/>
                <w:lang w:eastAsia="en-GB"/>
              </w:rPr>
            </w:pPr>
            <w:r w:rsidRPr="006D168C">
              <w:rPr>
                <w:bCs/>
                <w:lang w:eastAsia="en-GB"/>
              </w:rPr>
              <w:t>13.1</w:t>
            </w:r>
            <w:r>
              <w:rPr>
                <w:bCs/>
                <w:lang w:eastAsia="en-GB"/>
              </w:rPr>
              <w:t>.</w:t>
            </w:r>
            <w:r w:rsidR="00CF551F" w:rsidRPr="00305F6E">
              <w:rPr>
                <w:lang w:eastAsia="en-GB"/>
              </w:rPr>
              <w:t>10 Explain what happens during photophosphorylation.</w:t>
            </w:r>
          </w:p>
          <w:p w14:paraId="014C472D" w14:textId="77777777" w:rsidR="00CF551F" w:rsidRPr="00305F6E" w:rsidRDefault="00CF551F" w:rsidP="00CF551F">
            <w:pPr>
              <w:pStyle w:val="BodyText"/>
              <w:rPr>
                <w:lang w:eastAsia="en-GB"/>
              </w:rPr>
            </w:pPr>
          </w:p>
          <w:p w14:paraId="461AA2FB" w14:textId="6E74C84B" w:rsidR="00A92922" w:rsidRPr="000E2136" w:rsidRDefault="006361D6" w:rsidP="000E2136">
            <w:pPr>
              <w:pStyle w:val="BodyText"/>
              <w:rPr>
                <w:sz w:val="18"/>
                <w:szCs w:val="18"/>
                <w:lang w:eastAsia="en-GB"/>
              </w:rPr>
            </w:pPr>
            <w:r w:rsidRPr="006D168C">
              <w:rPr>
                <w:bCs/>
                <w:lang w:eastAsia="en-GB"/>
              </w:rPr>
              <w:t>13.1</w:t>
            </w:r>
            <w:r>
              <w:rPr>
                <w:bCs/>
                <w:lang w:eastAsia="en-GB"/>
              </w:rPr>
              <w:t>.</w:t>
            </w:r>
            <w:r w:rsidR="00CF551F" w:rsidRPr="00305F6E">
              <w:rPr>
                <w:lang w:eastAsia="en-GB"/>
              </w:rPr>
              <w:t>1</w:t>
            </w:r>
            <w:r w:rsidR="002D7364">
              <w:rPr>
                <w:lang w:eastAsia="en-GB"/>
              </w:rPr>
              <w:t>1</w:t>
            </w:r>
            <w:r w:rsidR="00BD3EDE">
              <w:rPr>
                <w:lang w:eastAsia="en-GB"/>
              </w:rPr>
              <w:t xml:space="preserve"> </w:t>
            </w:r>
            <w:r w:rsidR="00CF551F" w:rsidRPr="00305F6E">
              <w:rPr>
                <w:lang w:eastAsia="en-GB"/>
              </w:rPr>
              <w:t>Outline what happens in the three main stages of the Calvin cycle.</w:t>
            </w:r>
          </w:p>
          <w:p w14:paraId="78975D13" w14:textId="77777777" w:rsidR="00CF551F" w:rsidRPr="00305F6E" w:rsidRDefault="00CF551F" w:rsidP="00CF551F">
            <w:pPr>
              <w:pStyle w:val="BodyText"/>
              <w:rPr>
                <w:lang w:eastAsia="en-GB"/>
              </w:rPr>
            </w:pPr>
          </w:p>
          <w:p w14:paraId="7B089CD7" w14:textId="1134E693" w:rsidR="006D168C" w:rsidRPr="00305F6E" w:rsidRDefault="006361D6" w:rsidP="00CF551F">
            <w:pPr>
              <w:pStyle w:val="BodyText"/>
              <w:rPr>
                <w:lang w:eastAsia="en-GB"/>
              </w:rPr>
            </w:pPr>
            <w:r w:rsidRPr="006D168C">
              <w:rPr>
                <w:bCs/>
                <w:lang w:eastAsia="en-GB"/>
              </w:rPr>
              <w:t>13.1</w:t>
            </w:r>
            <w:r>
              <w:rPr>
                <w:bCs/>
                <w:lang w:eastAsia="en-GB"/>
              </w:rPr>
              <w:t>.</w:t>
            </w:r>
            <w:r w:rsidR="00CF551F" w:rsidRPr="00305F6E">
              <w:rPr>
                <w:lang w:eastAsia="en-GB"/>
              </w:rPr>
              <w:t>1</w:t>
            </w:r>
            <w:r w:rsidR="0000394D">
              <w:rPr>
                <w:lang w:eastAsia="en-GB"/>
              </w:rPr>
              <w:t>2</w:t>
            </w:r>
            <w:r w:rsidR="00CF551F" w:rsidRPr="00305F6E">
              <w:rPr>
                <w:lang w:eastAsia="en-GB"/>
              </w:rPr>
              <w:t xml:space="preserve"> State that Calvin cycle intermediates are used to produce other molecules, limited to GP to produce some amino acids and TP to produce carbohydrates, </w:t>
            </w:r>
            <w:proofErr w:type="gramStart"/>
            <w:r w:rsidR="00CF551F" w:rsidRPr="00305F6E">
              <w:rPr>
                <w:lang w:eastAsia="en-GB"/>
              </w:rPr>
              <w:t>lipids</w:t>
            </w:r>
            <w:proofErr w:type="gramEnd"/>
            <w:r w:rsidR="00CF551F" w:rsidRPr="00305F6E">
              <w:rPr>
                <w:lang w:eastAsia="en-GB"/>
              </w:rPr>
              <w:t xml:space="preserve"> and amino acids.</w:t>
            </w:r>
          </w:p>
        </w:tc>
        <w:tc>
          <w:tcPr>
            <w:tcW w:w="9498" w:type="dxa"/>
            <w:tcMar>
              <w:top w:w="113" w:type="dxa"/>
              <w:bottom w:w="113" w:type="dxa"/>
            </w:tcMar>
          </w:tcPr>
          <w:p w14:paraId="0C69DB40" w14:textId="357E5CA9" w:rsidR="00A120AD" w:rsidRDefault="00244781" w:rsidP="00995E28">
            <w:pPr>
              <w:pStyle w:val="BodyText"/>
              <w:rPr>
                <w:lang w:val="en-US"/>
              </w:rPr>
            </w:pPr>
            <w:proofErr w:type="spellStart"/>
            <w:r>
              <w:rPr>
                <w:lang w:val="en-US"/>
              </w:rPr>
              <w:lastRenderedPageBreak/>
              <w:t>Emphasise</w:t>
            </w:r>
            <w:proofErr w:type="spellEnd"/>
            <w:r w:rsidR="003943D2">
              <w:rPr>
                <w:lang w:val="en-US"/>
              </w:rPr>
              <w:t xml:space="preserve"> </w:t>
            </w:r>
            <w:r w:rsidR="00A04901">
              <w:rPr>
                <w:lang w:val="en-US"/>
              </w:rPr>
              <w:t xml:space="preserve">the importance of </w:t>
            </w:r>
            <w:r w:rsidR="003943D2">
              <w:rPr>
                <w:lang w:val="en-US"/>
              </w:rPr>
              <w:t>photosynthesis in context using a relevant video clip such as</w:t>
            </w:r>
            <w:r w:rsidR="00A120AD">
              <w:rPr>
                <w:lang w:val="en-US"/>
              </w:rPr>
              <w:t xml:space="preserve">: </w:t>
            </w:r>
            <w:hyperlink r:id="rId104" w:history="1">
              <w:r w:rsidR="00A120AD" w:rsidRPr="00305F6E">
                <w:rPr>
                  <w:rStyle w:val="WebLink"/>
                </w:rPr>
                <w:t>www.nasa.gov/content/goddard/seeing-photosynthesis-from-space-nasa-scientists-use-satellites-to-measure-plant-health/</w:t>
              </w:r>
            </w:hyperlink>
            <w:r w:rsidR="00706268">
              <w:rPr>
                <w:lang w:val="en-US"/>
              </w:rPr>
              <w:t>.</w:t>
            </w:r>
            <w:r w:rsidR="00A120AD">
              <w:rPr>
                <w:lang w:val="en-US"/>
              </w:rPr>
              <w:t xml:space="preserve"> </w:t>
            </w:r>
            <w:r w:rsidR="003943D2">
              <w:rPr>
                <w:lang w:val="en-US"/>
              </w:rPr>
              <w:t xml:space="preserve">This </w:t>
            </w:r>
            <w:r w:rsidR="00CE5DC9" w:rsidRPr="00CE5DC9">
              <w:rPr>
                <w:lang w:val="en-US"/>
              </w:rPr>
              <w:t>show</w:t>
            </w:r>
            <w:r w:rsidR="00CE5DC9">
              <w:rPr>
                <w:lang w:val="en-US"/>
              </w:rPr>
              <w:t>s</w:t>
            </w:r>
            <w:r w:rsidR="00CE5DC9" w:rsidRPr="00CE5DC9">
              <w:rPr>
                <w:lang w:val="en-US"/>
              </w:rPr>
              <w:t xml:space="preserve"> how fluorescence released by chlorophyll can be detected by satellites in space </w:t>
            </w:r>
            <w:proofErr w:type="gramStart"/>
            <w:r w:rsidR="00CE5DC9" w:rsidRPr="00CE5DC9">
              <w:rPr>
                <w:lang w:val="en-US"/>
              </w:rPr>
              <w:t>in order to</w:t>
            </w:r>
            <w:proofErr w:type="gramEnd"/>
            <w:r w:rsidR="00CE5DC9" w:rsidRPr="00CE5DC9">
              <w:rPr>
                <w:lang w:val="en-US"/>
              </w:rPr>
              <w:t xml:space="preserve"> produce maps of world vegetation and its health.</w:t>
            </w:r>
            <w:r w:rsidR="003943D2">
              <w:rPr>
                <w:lang w:val="en-US"/>
              </w:rPr>
              <w:t xml:space="preserve"> Discuss what is meant by ‘photosynthesis’ and review prior learning. </w:t>
            </w:r>
            <w:r w:rsidR="003943D2" w:rsidRPr="003943D2">
              <w:rPr>
                <w:b/>
                <w:lang w:val="en-US"/>
              </w:rPr>
              <w:t>(F)</w:t>
            </w:r>
          </w:p>
          <w:p w14:paraId="0A127CE1" w14:textId="77777777" w:rsidR="00A120AD" w:rsidRDefault="00A120AD" w:rsidP="00995E28">
            <w:pPr>
              <w:pStyle w:val="BodyText"/>
              <w:rPr>
                <w:lang w:val="en-US"/>
              </w:rPr>
            </w:pPr>
          </w:p>
          <w:p w14:paraId="52694E87" w14:textId="163E6ECF" w:rsidR="00706268" w:rsidRDefault="00244781" w:rsidP="00995E28">
            <w:pPr>
              <w:pStyle w:val="BodyText"/>
              <w:rPr>
                <w:lang w:val="en-US"/>
              </w:rPr>
            </w:pPr>
            <w:r w:rsidRPr="0020301D">
              <w:rPr>
                <w:lang w:val="en-US"/>
              </w:rPr>
              <w:t xml:space="preserve">Establishing a good understanding of the key terms that learners will need for this </w:t>
            </w:r>
            <w:r w:rsidR="00706268">
              <w:rPr>
                <w:lang w:val="en-US"/>
              </w:rPr>
              <w:t>topic</w:t>
            </w:r>
            <w:r w:rsidR="00706268" w:rsidRPr="0020301D">
              <w:rPr>
                <w:lang w:val="en-US"/>
              </w:rPr>
              <w:t xml:space="preserve"> </w:t>
            </w:r>
            <w:r w:rsidRPr="0020301D">
              <w:rPr>
                <w:lang w:val="en-US"/>
              </w:rPr>
              <w:t>is important</w:t>
            </w:r>
            <w:r>
              <w:rPr>
                <w:lang w:val="en-US"/>
              </w:rPr>
              <w:t xml:space="preserve">. </w:t>
            </w:r>
            <w:r w:rsidR="0020301D" w:rsidRPr="0020301D">
              <w:rPr>
                <w:lang w:val="en-US"/>
              </w:rPr>
              <w:t xml:space="preserve">Ask a series of questions </w:t>
            </w:r>
            <w:r w:rsidR="00706268">
              <w:rPr>
                <w:lang w:val="en-US"/>
              </w:rPr>
              <w:t xml:space="preserve">on </w:t>
            </w:r>
            <w:r w:rsidR="00BE3D60" w:rsidRPr="00BE3D60">
              <w:rPr>
                <w:lang w:val="en-US"/>
              </w:rPr>
              <w:t xml:space="preserve">the anatomy of the leaf, </w:t>
            </w:r>
            <w:r w:rsidR="00706268" w:rsidRPr="0020301D">
              <w:rPr>
                <w:lang w:val="en-US"/>
              </w:rPr>
              <w:t>that require one-word answers</w:t>
            </w:r>
            <w:r w:rsidR="00706268">
              <w:rPr>
                <w:lang w:val="en-US"/>
              </w:rPr>
              <w:t>,</w:t>
            </w:r>
            <w:r w:rsidR="00706268" w:rsidRPr="00BE3D60">
              <w:rPr>
                <w:lang w:val="en-US"/>
              </w:rPr>
              <w:t xml:space="preserve"> </w:t>
            </w:r>
            <w:r w:rsidR="00BE3D60" w:rsidRPr="00BE3D60">
              <w:rPr>
                <w:lang w:val="en-US"/>
              </w:rPr>
              <w:t xml:space="preserve">so that learners can </w:t>
            </w:r>
            <w:proofErr w:type="spellStart"/>
            <w:r w:rsidR="00BE3D60" w:rsidRPr="00BE3D60">
              <w:rPr>
                <w:lang w:val="en-US"/>
              </w:rPr>
              <w:t>visualise</w:t>
            </w:r>
            <w:proofErr w:type="spellEnd"/>
            <w:r w:rsidR="00BE3D60" w:rsidRPr="00BE3D60">
              <w:rPr>
                <w:lang w:val="en-US"/>
              </w:rPr>
              <w:t xml:space="preserve"> mesophyll tissue and mesophyll cells containing chloroplasts</w:t>
            </w:r>
            <w:r w:rsidR="00BE3D60">
              <w:rPr>
                <w:lang w:val="en-US"/>
              </w:rPr>
              <w:t>,</w:t>
            </w:r>
            <w:r w:rsidR="0020301D" w:rsidRPr="0020301D">
              <w:rPr>
                <w:lang w:val="en-US"/>
              </w:rPr>
              <w:t xml:space="preserve"> </w:t>
            </w:r>
            <w:r w:rsidR="00706268">
              <w:rPr>
                <w:lang w:val="en-US"/>
              </w:rPr>
              <w:t xml:space="preserve">and </w:t>
            </w:r>
            <w:r w:rsidR="0020301D" w:rsidRPr="0020301D">
              <w:rPr>
                <w:lang w:val="en-US"/>
              </w:rPr>
              <w:t xml:space="preserve">the absorption of different wavelengths of light by pigments found in plants. </w:t>
            </w:r>
          </w:p>
          <w:p w14:paraId="06BF5723" w14:textId="77777777" w:rsidR="00706268" w:rsidRDefault="00706268" w:rsidP="00995E28">
            <w:pPr>
              <w:pStyle w:val="BodyText"/>
              <w:rPr>
                <w:lang w:val="en-US"/>
              </w:rPr>
            </w:pPr>
          </w:p>
          <w:p w14:paraId="6476D8E1" w14:textId="2869A85D" w:rsidR="0020301D" w:rsidRDefault="00451800" w:rsidP="00995E28">
            <w:pPr>
              <w:pStyle w:val="BodyText"/>
              <w:rPr>
                <w:lang w:val="en-US"/>
              </w:rPr>
            </w:pPr>
            <w:r>
              <w:rPr>
                <w:lang w:val="en-US"/>
              </w:rPr>
              <w:t>S</w:t>
            </w:r>
            <w:r w:rsidR="00244781">
              <w:rPr>
                <w:lang w:val="en-US"/>
              </w:rPr>
              <w:t xml:space="preserve">how </w:t>
            </w:r>
            <w:r w:rsidR="00B91BDD">
              <w:rPr>
                <w:lang w:val="en-US"/>
              </w:rPr>
              <w:t xml:space="preserve">electron </w:t>
            </w:r>
            <w:r w:rsidR="0063053B">
              <w:rPr>
                <w:lang w:val="en-US"/>
              </w:rPr>
              <w:t>micrographs</w:t>
            </w:r>
            <w:r w:rsidR="00B91BDD">
              <w:rPr>
                <w:lang w:val="en-US"/>
              </w:rPr>
              <w:t xml:space="preserve"> of chloroplasts (</w:t>
            </w:r>
            <w:proofErr w:type="gramStart"/>
            <w:r w:rsidR="00B91BDD">
              <w:rPr>
                <w:lang w:val="en-US"/>
              </w:rPr>
              <w:t>e.g.</w:t>
            </w:r>
            <w:proofErr w:type="gramEnd"/>
            <w:r w:rsidR="00B91BDD">
              <w:rPr>
                <w:lang w:val="en-US"/>
              </w:rPr>
              <w:t xml:space="preserve"> </w:t>
            </w:r>
            <w:hyperlink r:id="rId105" w:history="1">
              <w:r w:rsidR="00244781" w:rsidRPr="00305F6E">
                <w:rPr>
                  <w:rStyle w:val="WebLink"/>
                </w:rPr>
                <w:t>www.vcbio.science.ru.nl/en/fesem/app</w:t>
              </w:r>
              <w:r w:rsidR="00244781" w:rsidRPr="00305F6E">
                <w:rPr>
                  <w:rStyle w:val="WebLink"/>
                </w:rPr>
                <w:t>l</w:t>
              </w:r>
              <w:r w:rsidR="00244781" w:rsidRPr="00305F6E">
                <w:rPr>
                  <w:rStyle w:val="WebLink"/>
                </w:rPr>
                <w:t>ets/chloroplast/</w:t>
              </w:r>
              <w:r w:rsidR="00244781" w:rsidRPr="003668DC">
                <w:rPr>
                  <w:rStyle w:val="Hyperlink"/>
                  <w:rFonts w:cs="Arial"/>
                  <w:color w:val="auto"/>
                  <w:lang w:val="en-US"/>
                </w:rPr>
                <w:t>)</w:t>
              </w:r>
            </w:hyperlink>
            <w:r w:rsidR="00244781">
              <w:rPr>
                <w:lang w:val="en-US"/>
              </w:rPr>
              <w:t>.</w:t>
            </w:r>
            <w:r w:rsidR="00181554">
              <w:rPr>
                <w:lang w:val="en-US"/>
              </w:rPr>
              <w:t xml:space="preserve"> Move</w:t>
            </w:r>
            <w:r w:rsidR="00181554" w:rsidRPr="00727263">
              <w:rPr>
                <w:lang w:val="en-US"/>
              </w:rPr>
              <w:t xml:space="preserve"> around the class and ask each </w:t>
            </w:r>
            <w:r w:rsidR="00706268">
              <w:rPr>
                <w:lang w:val="en-US"/>
              </w:rPr>
              <w:t>learner</w:t>
            </w:r>
            <w:r w:rsidR="00706268" w:rsidRPr="00727263">
              <w:rPr>
                <w:lang w:val="en-US"/>
              </w:rPr>
              <w:t xml:space="preserve"> </w:t>
            </w:r>
            <w:r w:rsidR="00181554" w:rsidRPr="00727263">
              <w:rPr>
                <w:lang w:val="en-US"/>
              </w:rPr>
              <w:t xml:space="preserve">to identify a blank label on the diagram, and/or identify cells that have </w:t>
            </w:r>
            <w:proofErr w:type="gramStart"/>
            <w:r w:rsidR="00181554" w:rsidRPr="00727263">
              <w:rPr>
                <w:lang w:val="en-US"/>
              </w:rPr>
              <w:t>a large number of</w:t>
            </w:r>
            <w:proofErr w:type="gramEnd"/>
            <w:r w:rsidR="00181554" w:rsidRPr="00727263">
              <w:rPr>
                <w:lang w:val="en-US"/>
              </w:rPr>
              <w:t xml:space="preserve"> </w:t>
            </w:r>
            <w:r w:rsidR="00181554">
              <w:rPr>
                <w:lang w:val="en-US"/>
              </w:rPr>
              <w:t>these organelles</w:t>
            </w:r>
            <w:r w:rsidR="00181554" w:rsidRPr="00727263">
              <w:rPr>
                <w:lang w:val="en-US"/>
              </w:rPr>
              <w:t>.</w:t>
            </w:r>
            <w:r w:rsidR="00244781">
              <w:rPr>
                <w:lang w:val="en-US"/>
              </w:rPr>
              <w:t xml:space="preserve"> </w:t>
            </w:r>
            <w:r w:rsidR="00244781" w:rsidRPr="00244781">
              <w:rPr>
                <w:b/>
                <w:lang w:val="en-US"/>
              </w:rPr>
              <w:t>(F)</w:t>
            </w:r>
          </w:p>
          <w:p w14:paraId="329EDAA5" w14:textId="77777777" w:rsidR="0020301D" w:rsidRDefault="0020301D" w:rsidP="00995E28">
            <w:pPr>
              <w:pStyle w:val="BodyText"/>
              <w:rPr>
                <w:lang w:val="en-US"/>
              </w:rPr>
            </w:pPr>
          </w:p>
          <w:p w14:paraId="1336C03D" w14:textId="173FAC77" w:rsidR="0020301D" w:rsidRDefault="00BB7243" w:rsidP="00995E28">
            <w:pPr>
              <w:pStyle w:val="BodyText"/>
              <w:rPr>
                <w:lang w:val="en-US"/>
              </w:rPr>
            </w:pPr>
            <w:r>
              <w:rPr>
                <w:lang w:val="en-US"/>
              </w:rPr>
              <w:t>L</w:t>
            </w:r>
            <w:r w:rsidR="0020301D">
              <w:rPr>
                <w:lang w:val="en-US"/>
              </w:rPr>
              <w:t xml:space="preserve">earners undertake a practical activity </w:t>
            </w:r>
            <w:r w:rsidR="0020301D" w:rsidRPr="0020301D">
              <w:rPr>
                <w:lang w:val="en-US"/>
              </w:rPr>
              <w:t>us</w:t>
            </w:r>
            <w:r w:rsidR="00112078">
              <w:rPr>
                <w:lang w:val="en-US"/>
              </w:rPr>
              <w:t>ing</w:t>
            </w:r>
            <w:r w:rsidR="0020301D" w:rsidRPr="0020301D">
              <w:rPr>
                <w:lang w:val="en-US"/>
              </w:rPr>
              <w:t xml:space="preserve"> paper chromatography to separate mixtures of photosynthetic pigments according to their solubility. More</w:t>
            </w:r>
            <w:r w:rsidR="00706268">
              <w:rPr>
                <w:lang w:val="en-US"/>
              </w:rPr>
              <w:t>-</w:t>
            </w:r>
            <w:r w:rsidR="0020301D" w:rsidRPr="0020301D">
              <w:rPr>
                <w:lang w:val="en-US"/>
              </w:rPr>
              <w:t>soluble compounds move further along the chromatogram than less</w:t>
            </w:r>
            <w:r w:rsidR="00706268">
              <w:rPr>
                <w:lang w:val="en-US"/>
              </w:rPr>
              <w:t>-</w:t>
            </w:r>
            <w:r w:rsidR="0020301D" w:rsidRPr="0020301D">
              <w:rPr>
                <w:lang w:val="en-US"/>
              </w:rPr>
              <w:t>soluble ones.</w:t>
            </w:r>
            <w:r w:rsidR="002B5AB1">
              <w:rPr>
                <w:lang w:val="en-US"/>
              </w:rPr>
              <w:t xml:space="preserve"> </w:t>
            </w:r>
            <w:r w:rsidR="002B5AB1" w:rsidRPr="00A64295">
              <w:t xml:space="preserve">Learners make measurements and calculate </w:t>
            </w:r>
            <w:r w:rsidR="002B5AB1" w:rsidRPr="00A64295">
              <w:rPr>
                <w:i/>
              </w:rPr>
              <w:t>R</w:t>
            </w:r>
            <w:r w:rsidR="002B5AB1" w:rsidRPr="00A64295">
              <w:rPr>
                <w:vertAlign w:val="subscript"/>
              </w:rPr>
              <w:t>f</w:t>
            </w:r>
            <w:r w:rsidR="002B5AB1" w:rsidRPr="00A64295">
              <w:t xml:space="preserve"> values</w:t>
            </w:r>
            <w:r w:rsidR="00706268">
              <w:t>.</w:t>
            </w:r>
            <w:r w:rsidR="002B5AB1" w:rsidRPr="00A64295">
              <w:t xml:space="preserve"> </w:t>
            </w:r>
            <w:r w:rsidR="00706268">
              <w:t xml:space="preserve">They </w:t>
            </w:r>
            <w:r w:rsidR="002B5AB1" w:rsidRPr="00A64295">
              <w:t>compar</w:t>
            </w:r>
            <w:r w:rsidR="00706268">
              <w:t>e these</w:t>
            </w:r>
            <w:r w:rsidR="002B5AB1" w:rsidRPr="00A64295">
              <w:t xml:space="preserve"> with published values to make identifications</w:t>
            </w:r>
            <w:r w:rsidR="002B5AB1">
              <w:t>.</w:t>
            </w:r>
            <w:r w:rsidR="00841739">
              <w:t xml:space="preserve"> Guidance regarding this practical </w:t>
            </w:r>
            <w:r w:rsidR="00E04C6B">
              <w:t>is</w:t>
            </w:r>
            <w:r w:rsidR="00841739">
              <w:t xml:space="preserve"> at</w:t>
            </w:r>
            <w:r w:rsidR="003A6F3B">
              <w:t>:</w:t>
            </w:r>
            <w:r w:rsidR="00E04C6B">
              <w:br/>
            </w:r>
            <w:hyperlink r:id="rId106" w:history="1">
              <w:r w:rsidR="00841739" w:rsidRPr="00305F6E">
                <w:rPr>
                  <w:rStyle w:val="WebLink"/>
                </w:rPr>
                <w:t>www.saps.org.uk</w:t>
              </w:r>
              <w:r w:rsidR="00841739" w:rsidRPr="00305F6E">
                <w:rPr>
                  <w:rStyle w:val="WebLink"/>
                </w:rPr>
                <w:t>/</w:t>
              </w:r>
              <w:r w:rsidR="00841739" w:rsidRPr="00305F6E">
                <w:rPr>
                  <w:rStyle w:val="WebLink"/>
                </w:rPr>
                <w:t>secondary/teaching-resources/181-student-sheet-10-thin-layer-chromatography-for-photosynthetic-pigments</w:t>
              </w:r>
            </w:hyperlink>
            <w:r w:rsidR="005E66A4">
              <w:t xml:space="preserve">. Extend by </w:t>
            </w:r>
            <w:r w:rsidR="005E66A4">
              <w:rPr>
                <w:lang w:eastAsia="en-GB"/>
              </w:rPr>
              <w:t>providing learners an opportunity to analyse</w:t>
            </w:r>
            <w:r w:rsidR="005E66A4" w:rsidRPr="00305F6E">
              <w:rPr>
                <w:lang w:eastAsia="en-GB"/>
              </w:rPr>
              <w:t xml:space="preserve"> </w:t>
            </w:r>
            <w:r w:rsidR="005E66A4">
              <w:rPr>
                <w:lang w:eastAsia="en-GB"/>
              </w:rPr>
              <w:t xml:space="preserve">the </w:t>
            </w:r>
            <w:r w:rsidR="005E66A4" w:rsidRPr="00305F6E">
              <w:rPr>
                <w:lang w:eastAsia="en-GB"/>
              </w:rPr>
              <w:t>absorption spectra of chloroplast pigments</w:t>
            </w:r>
            <w:r w:rsidR="005E66A4">
              <w:rPr>
                <w:lang w:eastAsia="en-GB"/>
              </w:rPr>
              <w:t xml:space="preserve"> that they have identified, and how this compares with the </w:t>
            </w:r>
            <w:r w:rsidR="005E66A4" w:rsidRPr="00305F6E">
              <w:rPr>
                <w:lang w:eastAsia="en-GB"/>
              </w:rPr>
              <w:t>action spectra for photosynthesis</w:t>
            </w:r>
            <w:r w:rsidR="005E66A4">
              <w:rPr>
                <w:lang w:eastAsia="en-GB"/>
              </w:rPr>
              <w:t>.</w:t>
            </w:r>
          </w:p>
          <w:p w14:paraId="143EC490" w14:textId="77777777" w:rsidR="008E1C46" w:rsidRDefault="008E1C46" w:rsidP="00995E28">
            <w:pPr>
              <w:pStyle w:val="BodyText"/>
              <w:rPr>
                <w:lang w:val="en-US"/>
              </w:rPr>
            </w:pPr>
          </w:p>
          <w:p w14:paraId="2D0531CC" w14:textId="5D7C868E" w:rsidR="0020301D" w:rsidRDefault="00706268" w:rsidP="00995E28">
            <w:pPr>
              <w:pStyle w:val="BodyText"/>
              <w:rPr>
                <w:color w:val="000000" w:themeColor="text1"/>
              </w:rPr>
            </w:pPr>
            <w:r>
              <w:rPr>
                <w:lang w:val="en-US"/>
              </w:rPr>
              <w:t>L</w:t>
            </w:r>
            <w:r w:rsidR="00181554">
              <w:rPr>
                <w:lang w:val="en-US"/>
              </w:rPr>
              <w:t>e</w:t>
            </w:r>
            <w:r w:rsidR="0020301D">
              <w:rPr>
                <w:lang w:val="en-US"/>
              </w:rPr>
              <w:t xml:space="preserve">arners </w:t>
            </w:r>
            <w:r w:rsidR="005F2C5D">
              <w:rPr>
                <w:lang w:val="en-US"/>
              </w:rPr>
              <w:t>carry out</w:t>
            </w:r>
            <w:r w:rsidR="0020301D">
              <w:rPr>
                <w:lang w:val="en-US"/>
              </w:rPr>
              <w:t xml:space="preserve"> a</w:t>
            </w:r>
            <w:r>
              <w:rPr>
                <w:lang w:val="en-US"/>
              </w:rPr>
              <w:t xml:space="preserve"> practical</w:t>
            </w:r>
            <w:r w:rsidR="0020301D">
              <w:rPr>
                <w:lang w:val="en-US"/>
              </w:rPr>
              <w:t xml:space="preserve"> investigation into the Hill </w:t>
            </w:r>
            <w:r w:rsidR="0063053B">
              <w:rPr>
                <w:lang w:val="en-US"/>
              </w:rPr>
              <w:t>reaction</w:t>
            </w:r>
            <w:r w:rsidR="0020301D">
              <w:rPr>
                <w:lang w:val="en-US"/>
              </w:rPr>
              <w:t xml:space="preserve">: they </w:t>
            </w:r>
            <w:r w:rsidR="0020301D" w:rsidRPr="0020301D">
              <w:rPr>
                <w:lang w:val="en-US"/>
              </w:rPr>
              <w:t xml:space="preserve">investigate the effect of changing the </w:t>
            </w:r>
            <w:proofErr w:type="spellStart"/>
            <w:r w:rsidR="0020301D" w:rsidRPr="0020301D">
              <w:rPr>
                <w:lang w:val="en-US"/>
              </w:rPr>
              <w:t>colour</w:t>
            </w:r>
            <w:proofErr w:type="spellEnd"/>
            <w:r w:rsidR="0020301D" w:rsidRPr="0020301D">
              <w:rPr>
                <w:lang w:val="en-US"/>
              </w:rPr>
              <w:t xml:space="preserve"> of light (wavelength) on the rate of the light</w:t>
            </w:r>
            <w:r>
              <w:rPr>
                <w:lang w:val="en-US"/>
              </w:rPr>
              <w:t>-</w:t>
            </w:r>
            <w:r w:rsidR="0020301D" w:rsidRPr="0020301D">
              <w:rPr>
                <w:lang w:val="en-US"/>
              </w:rPr>
              <w:t>dependent reaction of isolated chloroplasts</w:t>
            </w:r>
            <w:r>
              <w:rPr>
                <w:lang w:val="en-US"/>
              </w:rPr>
              <w:t>,</w:t>
            </w:r>
            <w:r w:rsidR="0020301D" w:rsidRPr="0020301D">
              <w:rPr>
                <w:lang w:val="en-US"/>
              </w:rPr>
              <w:t xml:space="preserve"> using DCPIP as an indicator</w:t>
            </w:r>
            <w:r w:rsidR="0020301D">
              <w:rPr>
                <w:lang w:val="en-US"/>
              </w:rPr>
              <w:t>.</w:t>
            </w:r>
            <w:r w:rsidR="008E110F">
              <w:rPr>
                <w:lang w:val="en-US"/>
              </w:rPr>
              <w:t xml:space="preserve"> Learners suggest how they could investigate</w:t>
            </w:r>
            <w:r w:rsidR="008E110F" w:rsidRPr="008E110F">
              <w:rPr>
                <w:lang w:val="en-US"/>
              </w:rPr>
              <w:t xml:space="preserve"> the effect of a given variable on the light</w:t>
            </w:r>
            <w:r>
              <w:rPr>
                <w:lang w:val="en-US"/>
              </w:rPr>
              <w:t>-</w:t>
            </w:r>
            <w:r w:rsidR="008E110F" w:rsidRPr="008E110F">
              <w:rPr>
                <w:lang w:val="en-US"/>
              </w:rPr>
              <w:t>independent stage of photosynthesis</w:t>
            </w:r>
            <w:r w:rsidR="008E110F">
              <w:rPr>
                <w:lang w:val="en-US"/>
              </w:rPr>
              <w:t>.</w:t>
            </w:r>
            <w:r w:rsidR="00A120AD">
              <w:rPr>
                <w:lang w:val="en-US"/>
              </w:rPr>
              <w:t xml:space="preserve"> Guidance regarding this practical </w:t>
            </w:r>
            <w:r w:rsidR="00E04C6B">
              <w:rPr>
                <w:lang w:val="en-US"/>
              </w:rPr>
              <w:t>is at</w:t>
            </w:r>
            <w:r w:rsidR="00A120AD">
              <w:rPr>
                <w:lang w:val="en-US"/>
              </w:rPr>
              <w:t xml:space="preserve">: </w:t>
            </w:r>
            <w:hyperlink r:id="rId107" w:history="1">
              <w:r w:rsidR="00A120AD" w:rsidRPr="00305F6E">
                <w:rPr>
                  <w:rStyle w:val="WebLink"/>
                </w:rPr>
                <w:t>https://pbiol.rsb.org.uk/energy/photosynthesis/investigating-the-light-dependent-reaction-in-photosynthe</w:t>
              </w:r>
              <w:r w:rsidR="00A120AD" w:rsidRPr="00305F6E">
                <w:rPr>
                  <w:rStyle w:val="WebLink"/>
                </w:rPr>
                <w:t>s</w:t>
              </w:r>
              <w:r w:rsidR="00A120AD" w:rsidRPr="00305F6E">
                <w:rPr>
                  <w:rStyle w:val="WebLink"/>
                </w:rPr>
                <w:t>is</w:t>
              </w:r>
            </w:hyperlink>
            <w:r w:rsidR="00A120AD" w:rsidRPr="00305F6E">
              <w:rPr>
                <w:rStyle w:val="WebLink"/>
              </w:rPr>
              <w:t xml:space="preserve"> </w:t>
            </w:r>
          </w:p>
          <w:p w14:paraId="75A26D46" w14:textId="77777777" w:rsidR="008E1C46" w:rsidRDefault="008E1C46" w:rsidP="00995E28">
            <w:pPr>
              <w:pStyle w:val="BodyText"/>
              <w:rPr>
                <w:color w:val="000000" w:themeColor="text1"/>
              </w:rPr>
            </w:pPr>
          </w:p>
          <w:p w14:paraId="5B9E86C7" w14:textId="35276083" w:rsidR="00EF0DA4" w:rsidRDefault="008E1C46" w:rsidP="00995E28">
            <w:pPr>
              <w:pStyle w:val="BodyText"/>
              <w:rPr>
                <w:color w:val="000000" w:themeColor="text1"/>
              </w:rPr>
            </w:pPr>
            <w:r>
              <w:rPr>
                <w:color w:val="000000" w:themeColor="text1"/>
              </w:rPr>
              <w:t xml:space="preserve">Prepare a timeline showing the sites and events of each step of the </w:t>
            </w:r>
            <w:r w:rsidRPr="00A40F9E">
              <w:rPr>
                <w:color w:val="000000" w:themeColor="text1"/>
              </w:rPr>
              <w:t xml:space="preserve">light-dependent </w:t>
            </w:r>
            <w:r w:rsidR="005E66A4">
              <w:rPr>
                <w:color w:val="000000" w:themeColor="text1"/>
              </w:rPr>
              <w:t xml:space="preserve">and light-independent </w:t>
            </w:r>
            <w:r w:rsidRPr="00A40F9E">
              <w:rPr>
                <w:color w:val="000000" w:themeColor="text1"/>
              </w:rPr>
              <w:t>stage</w:t>
            </w:r>
            <w:r w:rsidR="005E66A4">
              <w:rPr>
                <w:color w:val="000000" w:themeColor="text1"/>
              </w:rPr>
              <w:t>s</w:t>
            </w:r>
            <w:r>
              <w:rPr>
                <w:color w:val="000000" w:themeColor="text1"/>
              </w:rPr>
              <w:t xml:space="preserve"> of photosynthesis. During the activity, p</w:t>
            </w:r>
            <w:r w:rsidRPr="00292A61">
              <w:rPr>
                <w:color w:val="000000" w:themeColor="text1"/>
              </w:rPr>
              <w:t>rovide learners with an opportunity to seek support</w:t>
            </w:r>
            <w:r w:rsidR="007E4FA1">
              <w:rPr>
                <w:color w:val="000000" w:themeColor="text1"/>
              </w:rPr>
              <w:t xml:space="preserve"> from more confident learners who you identify as the activity progresses</w:t>
            </w:r>
            <w:r w:rsidRPr="00292A61">
              <w:rPr>
                <w:color w:val="000000" w:themeColor="text1"/>
              </w:rPr>
              <w:t xml:space="preserve">. </w:t>
            </w:r>
            <w:r w:rsidR="00E04C6B">
              <w:rPr>
                <w:color w:val="000000" w:themeColor="text1"/>
              </w:rPr>
              <w:t xml:space="preserve">Some </w:t>
            </w:r>
            <w:r w:rsidR="00841739">
              <w:rPr>
                <w:color w:val="000000" w:themeColor="text1"/>
              </w:rPr>
              <w:t xml:space="preserve">good overview </w:t>
            </w:r>
            <w:r w:rsidR="00841739">
              <w:rPr>
                <w:color w:val="000000" w:themeColor="text1"/>
              </w:rPr>
              <w:lastRenderedPageBreak/>
              <w:t>animation</w:t>
            </w:r>
            <w:r w:rsidR="00E04C6B">
              <w:rPr>
                <w:color w:val="000000" w:themeColor="text1"/>
              </w:rPr>
              <w:t>s</w:t>
            </w:r>
            <w:r w:rsidR="00841739">
              <w:rPr>
                <w:color w:val="000000" w:themeColor="text1"/>
              </w:rPr>
              <w:t xml:space="preserve">, to </w:t>
            </w:r>
            <w:r w:rsidR="007E4FA1">
              <w:rPr>
                <w:color w:val="000000" w:themeColor="text1"/>
              </w:rPr>
              <w:t>prepare for or conclude learners’ independent work</w:t>
            </w:r>
            <w:r w:rsidR="00841739">
              <w:rPr>
                <w:color w:val="000000" w:themeColor="text1"/>
              </w:rPr>
              <w:t xml:space="preserve">, </w:t>
            </w:r>
            <w:r w:rsidR="00E04C6B">
              <w:rPr>
                <w:color w:val="000000" w:themeColor="text1"/>
              </w:rPr>
              <w:t>are</w:t>
            </w:r>
            <w:r w:rsidR="00841739">
              <w:rPr>
                <w:color w:val="000000" w:themeColor="text1"/>
              </w:rPr>
              <w:t xml:space="preserve">: </w:t>
            </w:r>
            <w:r w:rsidR="00EF0DA4">
              <w:rPr>
                <w:color w:val="000000" w:themeColor="text1"/>
              </w:rPr>
              <w:br/>
            </w:r>
            <w:hyperlink r:id="rId108" w:history="1">
              <w:r w:rsidR="00841739" w:rsidRPr="00305F6E">
                <w:rPr>
                  <w:rStyle w:val="WebLink"/>
                </w:rPr>
                <w:t>www.sumanasinc.com/webcontent/animations/content/harvestinglight.html</w:t>
              </w:r>
            </w:hyperlink>
            <w:r w:rsidR="00B91BDD">
              <w:rPr>
                <w:color w:val="000000" w:themeColor="text1"/>
              </w:rPr>
              <w:t xml:space="preserve"> </w:t>
            </w:r>
          </w:p>
          <w:p w14:paraId="518CB1E8" w14:textId="1EC20447" w:rsidR="002723F8" w:rsidRDefault="001E6B20" w:rsidP="00DF6D9A">
            <w:pPr>
              <w:pStyle w:val="BodyText"/>
            </w:pPr>
            <w:r>
              <w:rPr>
                <w:color w:val="000000" w:themeColor="text1"/>
              </w:rPr>
              <w:t>Display or draw a large</w:t>
            </w:r>
            <w:r w:rsidR="005B19D5">
              <w:rPr>
                <w:color w:val="000000" w:themeColor="text1"/>
              </w:rPr>
              <w:t xml:space="preserve"> </w:t>
            </w:r>
            <w:r>
              <w:rPr>
                <w:color w:val="000000" w:themeColor="text1"/>
              </w:rPr>
              <w:t xml:space="preserve">diagram of the </w:t>
            </w:r>
            <w:r w:rsidR="00DF6D9A">
              <w:rPr>
                <w:color w:val="000000" w:themeColor="text1"/>
              </w:rPr>
              <w:t>thylakoid membrane</w:t>
            </w:r>
            <w:r>
              <w:rPr>
                <w:color w:val="000000" w:themeColor="text1"/>
              </w:rPr>
              <w:t xml:space="preserve"> showing the </w:t>
            </w:r>
            <w:r w:rsidR="00DF6D9A">
              <w:rPr>
                <w:color w:val="000000" w:themeColor="text1"/>
              </w:rPr>
              <w:t xml:space="preserve">various components of the mechanism of the light-dependent </w:t>
            </w:r>
            <w:r w:rsidR="0063053B">
              <w:rPr>
                <w:color w:val="000000" w:themeColor="text1"/>
              </w:rPr>
              <w:t>sta</w:t>
            </w:r>
            <w:r w:rsidR="00E04C6B">
              <w:rPr>
                <w:color w:val="000000" w:themeColor="text1"/>
              </w:rPr>
              <w:t>g</w:t>
            </w:r>
            <w:r w:rsidR="0063053B">
              <w:rPr>
                <w:color w:val="000000" w:themeColor="text1"/>
              </w:rPr>
              <w:t>e</w:t>
            </w:r>
            <w:r w:rsidR="00DF6D9A">
              <w:rPr>
                <w:color w:val="000000" w:themeColor="text1"/>
              </w:rPr>
              <w:t xml:space="preserve"> of </w:t>
            </w:r>
            <w:r w:rsidR="0063053B">
              <w:rPr>
                <w:color w:val="000000" w:themeColor="text1"/>
              </w:rPr>
              <w:t>photosynthesis</w:t>
            </w:r>
            <w:r>
              <w:rPr>
                <w:color w:val="000000" w:themeColor="text1"/>
              </w:rPr>
              <w:t xml:space="preserve">, but which </w:t>
            </w:r>
            <w:r w:rsidR="00E04C6B">
              <w:rPr>
                <w:color w:val="000000" w:themeColor="text1"/>
              </w:rPr>
              <w:t>is</w:t>
            </w:r>
            <w:r>
              <w:rPr>
                <w:color w:val="000000" w:themeColor="text1"/>
              </w:rPr>
              <w:t xml:space="preserve"> </w:t>
            </w:r>
            <w:r w:rsidR="00E04C6B">
              <w:rPr>
                <w:color w:val="000000" w:themeColor="text1"/>
              </w:rPr>
              <w:t xml:space="preserve">covered </w:t>
            </w:r>
            <w:r>
              <w:rPr>
                <w:color w:val="000000" w:themeColor="text1"/>
              </w:rPr>
              <w:t xml:space="preserve">by </w:t>
            </w:r>
            <w:r w:rsidR="00E04C6B">
              <w:rPr>
                <w:color w:val="000000" w:themeColor="text1"/>
              </w:rPr>
              <w:t>between five and ten</w:t>
            </w:r>
            <w:r>
              <w:rPr>
                <w:color w:val="000000" w:themeColor="text1"/>
              </w:rPr>
              <w:t xml:space="preserve"> numbered ‘jigsaw’ pieces. </w:t>
            </w:r>
            <w:r w:rsidR="00E04C6B">
              <w:rPr>
                <w:color w:val="000000" w:themeColor="text1"/>
              </w:rPr>
              <w:t>Ask l</w:t>
            </w:r>
            <w:r>
              <w:rPr>
                <w:color w:val="000000" w:themeColor="text1"/>
              </w:rPr>
              <w:t xml:space="preserve">earners to choose which pieces to remove, </w:t>
            </w:r>
            <w:r w:rsidR="005B19D5">
              <w:rPr>
                <w:color w:val="000000" w:themeColor="text1"/>
              </w:rPr>
              <w:t>which</w:t>
            </w:r>
            <w:r>
              <w:rPr>
                <w:color w:val="000000" w:themeColor="text1"/>
              </w:rPr>
              <w:t xml:space="preserve"> gradually </w:t>
            </w:r>
            <w:r w:rsidR="005B19D5">
              <w:rPr>
                <w:color w:val="000000" w:themeColor="text1"/>
              </w:rPr>
              <w:t>reveals</w:t>
            </w:r>
            <w:r>
              <w:rPr>
                <w:color w:val="000000" w:themeColor="text1"/>
              </w:rPr>
              <w:t xml:space="preserve"> the image, and to identify parts of the mechanism.</w:t>
            </w:r>
            <w:r w:rsidR="00BE3D60">
              <w:rPr>
                <w:color w:val="000000" w:themeColor="text1"/>
              </w:rPr>
              <w:t xml:space="preserve"> </w:t>
            </w:r>
            <w:proofErr w:type="gramStart"/>
            <w:r w:rsidR="00BE3D60" w:rsidRPr="00A64295">
              <w:t>Learners</w:t>
            </w:r>
            <w:proofErr w:type="gramEnd"/>
            <w:r w:rsidR="00BE3D60" w:rsidRPr="00A64295">
              <w:t xml:space="preserve"> label and annotate an unlabel</w:t>
            </w:r>
            <w:r w:rsidR="002723F8">
              <w:t xml:space="preserve">led version of the diagram </w:t>
            </w:r>
            <w:r w:rsidR="00BE3D60" w:rsidRPr="00A64295">
              <w:t xml:space="preserve">as you </w:t>
            </w:r>
            <w:r w:rsidR="00BE3D60">
              <w:t>summarise</w:t>
            </w:r>
            <w:r w:rsidR="00BE3D60" w:rsidRPr="00A64295">
              <w:t xml:space="preserve"> </w:t>
            </w:r>
            <w:r w:rsidR="00BE3D60">
              <w:t>the role of</w:t>
            </w:r>
            <w:r w:rsidR="00BE3D60" w:rsidRPr="00A64295">
              <w:t xml:space="preserve"> the </w:t>
            </w:r>
            <w:r w:rsidR="002723F8">
              <w:t xml:space="preserve">molecular </w:t>
            </w:r>
            <w:r w:rsidR="00BE3D60" w:rsidRPr="00A64295">
              <w:t>components</w:t>
            </w:r>
            <w:r w:rsidR="00BE3D60">
              <w:t>.</w:t>
            </w:r>
            <w:r w:rsidR="005B19D5">
              <w:t xml:space="preserve"> This helps to break up the amount of information you provide learners </w:t>
            </w:r>
            <w:r w:rsidR="00E04C6B">
              <w:t xml:space="preserve">with </w:t>
            </w:r>
            <w:r w:rsidR="005B19D5">
              <w:t>into a series of smaller explanations.</w:t>
            </w:r>
          </w:p>
          <w:p w14:paraId="62C4C96C" w14:textId="77777777" w:rsidR="00244781" w:rsidRDefault="00244781" w:rsidP="00DF6D9A">
            <w:pPr>
              <w:pStyle w:val="BodyText"/>
            </w:pPr>
          </w:p>
          <w:p w14:paraId="1C541193" w14:textId="142ADADB" w:rsidR="00BB7243" w:rsidRDefault="000B79CB" w:rsidP="00BB7243">
            <w:pPr>
              <w:pStyle w:val="BodyText"/>
              <w:rPr>
                <w:b/>
                <w:color w:val="000000" w:themeColor="text1"/>
              </w:rPr>
            </w:pPr>
            <w:r>
              <w:rPr>
                <w:color w:val="000000" w:themeColor="text1"/>
              </w:rPr>
              <w:t>Learners</w:t>
            </w:r>
            <w:r w:rsidRPr="00522F8B">
              <w:rPr>
                <w:color w:val="000000" w:themeColor="text1"/>
              </w:rPr>
              <w:t xml:space="preserve"> </w:t>
            </w:r>
            <w:proofErr w:type="gramStart"/>
            <w:r w:rsidR="00BB7243">
              <w:rPr>
                <w:color w:val="000000" w:themeColor="text1"/>
              </w:rPr>
              <w:t>compare and contrast</w:t>
            </w:r>
            <w:proofErr w:type="gramEnd"/>
            <w:r w:rsidR="00BB7243">
              <w:rPr>
                <w:color w:val="000000" w:themeColor="text1"/>
              </w:rPr>
              <w:t xml:space="preserve"> the Krebs cycle and the Calvin cycle. </w:t>
            </w:r>
            <w:r w:rsidR="00390E56">
              <w:rPr>
                <w:color w:val="000000" w:themeColor="text1"/>
              </w:rPr>
              <w:t xml:space="preserve">They present their work in a very visual way for display. </w:t>
            </w:r>
            <w:r w:rsidR="00BB7243">
              <w:rPr>
                <w:color w:val="000000" w:themeColor="text1"/>
              </w:rPr>
              <w:t>For example, encourage them to d</w:t>
            </w:r>
            <w:r w:rsidR="00BB7243" w:rsidRPr="001E55DE">
              <w:rPr>
                <w:color w:val="000000" w:themeColor="text1"/>
              </w:rPr>
              <w:t xml:space="preserve">raw up a table </w:t>
            </w:r>
            <w:r w:rsidR="00390E56">
              <w:rPr>
                <w:color w:val="000000" w:themeColor="text1"/>
              </w:rPr>
              <w:t xml:space="preserve">on a piece of poster paper </w:t>
            </w:r>
            <w:r w:rsidR="00BB7243" w:rsidRPr="001E55DE">
              <w:rPr>
                <w:color w:val="000000" w:themeColor="text1"/>
              </w:rPr>
              <w:t>to compare</w:t>
            </w:r>
            <w:r w:rsidR="00BB7243">
              <w:rPr>
                <w:color w:val="000000" w:themeColor="text1"/>
              </w:rPr>
              <w:t xml:space="preserve"> the processes.</w:t>
            </w:r>
            <w:r w:rsidR="002723F8" w:rsidRPr="00CE6195">
              <w:rPr>
                <w:lang w:eastAsia="en-GB"/>
              </w:rPr>
              <w:t xml:space="preserve">  Subsequently hold a ‘marketplace’ activity in which one member of each group stands by their poster and offers an explanation to other groups as they circulate around the room.</w:t>
            </w:r>
            <w:r w:rsidR="00BB7243">
              <w:rPr>
                <w:color w:val="000000" w:themeColor="text1"/>
              </w:rPr>
              <w:t xml:space="preserve"> </w:t>
            </w:r>
            <w:r w:rsidR="00BB7243" w:rsidRPr="00BB7243">
              <w:rPr>
                <w:b/>
                <w:color w:val="000000" w:themeColor="text1"/>
              </w:rPr>
              <w:t>(</w:t>
            </w:r>
            <w:r w:rsidR="00BB7243">
              <w:rPr>
                <w:b/>
                <w:color w:val="000000" w:themeColor="text1"/>
              </w:rPr>
              <w:t>I)</w:t>
            </w:r>
          </w:p>
          <w:p w14:paraId="51436D53" w14:textId="77777777" w:rsidR="002235FE" w:rsidRDefault="002235FE" w:rsidP="00DF6D9A">
            <w:pPr>
              <w:pStyle w:val="BodyText"/>
              <w:rPr>
                <w:color w:val="000000" w:themeColor="text1"/>
              </w:rPr>
            </w:pPr>
          </w:p>
          <w:p w14:paraId="22C5EFA9" w14:textId="6793E839" w:rsidR="002235FE" w:rsidRDefault="0063053B" w:rsidP="00DF6D9A">
            <w:pPr>
              <w:pStyle w:val="BodyText"/>
              <w:rPr>
                <w:color w:val="000000" w:themeColor="text1"/>
              </w:rPr>
            </w:pPr>
            <w:r w:rsidRPr="008B7D98">
              <w:rPr>
                <w:b/>
                <w:color w:val="000000" w:themeColor="text1"/>
              </w:rPr>
              <w:t>Extension</w:t>
            </w:r>
            <w:r w:rsidR="008B7D98" w:rsidRPr="008B7D98">
              <w:rPr>
                <w:b/>
                <w:color w:val="000000" w:themeColor="text1"/>
              </w:rPr>
              <w:t xml:space="preserve"> activity</w:t>
            </w:r>
            <w:r w:rsidR="002235FE">
              <w:rPr>
                <w:color w:val="000000" w:themeColor="text1"/>
              </w:rPr>
              <w:t>:</w:t>
            </w:r>
            <w:r w:rsidR="008B7D98">
              <w:rPr>
                <w:color w:val="000000" w:themeColor="text1"/>
              </w:rPr>
              <w:t xml:space="preserve"> How was the light-</w:t>
            </w:r>
            <w:r>
              <w:rPr>
                <w:color w:val="000000" w:themeColor="text1"/>
              </w:rPr>
              <w:t>independent</w:t>
            </w:r>
            <w:r w:rsidR="008B7D98">
              <w:rPr>
                <w:color w:val="000000" w:themeColor="text1"/>
              </w:rPr>
              <w:t xml:space="preserve"> stage </w:t>
            </w:r>
            <w:r w:rsidR="00F46BCF">
              <w:rPr>
                <w:color w:val="000000" w:themeColor="text1"/>
              </w:rPr>
              <w:t>first determined</w:t>
            </w:r>
            <w:r w:rsidR="008B7D98">
              <w:rPr>
                <w:color w:val="000000" w:themeColor="text1"/>
              </w:rPr>
              <w:t xml:space="preserve">? </w:t>
            </w:r>
            <w:r w:rsidR="00F46BCF">
              <w:rPr>
                <w:color w:val="000000" w:themeColor="text1"/>
              </w:rPr>
              <w:t>Set learners the task of carrying out online</w:t>
            </w:r>
            <w:r w:rsidR="008B7D98">
              <w:rPr>
                <w:color w:val="000000" w:themeColor="text1"/>
              </w:rPr>
              <w:t xml:space="preserve"> research</w:t>
            </w:r>
            <w:r w:rsidR="00F46BCF">
              <w:rPr>
                <w:color w:val="000000" w:themeColor="text1"/>
              </w:rPr>
              <w:t xml:space="preserve"> into</w:t>
            </w:r>
            <w:r w:rsidR="008B7D98">
              <w:rPr>
                <w:color w:val="000000" w:themeColor="text1"/>
              </w:rPr>
              <w:t xml:space="preserve"> the work of Calvin </w:t>
            </w:r>
            <w:r w:rsidR="00015720">
              <w:rPr>
                <w:color w:val="000000" w:themeColor="text1"/>
              </w:rPr>
              <w:t xml:space="preserve">and the lollipop flask containing </w:t>
            </w:r>
            <w:r w:rsidR="00015720" w:rsidRPr="00015720">
              <w:rPr>
                <w:i/>
                <w:color w:val="000000" w:themeColor="text1"/>
              </w:rPr>
              <w:t>Chlorella</w:t>
            </w:r>
            <w:r w:rsidR="00726E18">
              <w:rPr>
                <w:color w:val="000000" w:themeColor="text1"/>
              </w:rPr>
              <w:t xml:space="preserve"> algae.</w:t>
            </w:r>
            <w:r w:rsidR="00BC1F44">
              <w:rPr>
                <w:color w:val="000000" w:themeColor="text1"/>
              </w:rPr>
              <w:t xml:space="preserve"> Extend thinking by </w:t>
            </w:r>
            <w:r w:rsidR="00BC1F44">
              <w:rPr>
                <w:lang w:eastAsia="en-GB"/>
              </w:rPr>
              <w:t>explaining to learners that Calvin cycle</w:t>
            </w:r>
            <w:r w:rsidR="00BC1F44" w:rsidRPr="00305F6E">
              <w:rPr>
                <w:lang w:eastAsia="en-GB"/>
              </w:rPr>
              <w:t xml:space="preserve"> intermediates are used to produce other molecules, limited to GP to produce some amino acids and TP to produce carbohydrates, </w:t>
            </w:r>
            <w:proofErr w:type="gramStart"/>
            <w:r w:rsidR="00BC1F44" w:rsidRPr="00305F6E">
              <w:rPr>
                <w:lang w:eastAsia="en-GB"/>
              </w:rPr>
              <w:t>lipids</w:t>
            </w:r>
            <w:proofErr w:type="gramEnd"/>
            <w:r w:rsidR="00BC1F44" w:rsidRPr="00305F6E">
              <w:rPr>
                <w:lang w:eastAsia="en-GB"/>
              </w:rPr>
              <w:t xml:space="preserve"> and amino acids</w:t>
            </w:r>
            <w:r w:rsidR="00BC1F44">
              <w:rPr>
                <w:lang w:eastAsia="en-GB"/>
              </w:rPr>
              <w:t>.</w:t>
            </w:r>
          </w:p>
          <w:p w14:paraId="0E78D8DE" w14:textId="77777777" w:rsidR="003E05FD" w:rsidRDefault="003E05FD">
            <w:pPr>
              <w:pStyle w:val="BodyText"/>
              <w:rPr>
                <w:b/>
                <w:color w:val="000000" w:themeColor="text1"/>
              </w:rPr>
            </w:pPr>
          </w:p>
          <w:p w14:paraId="1475CE22" w14:textId="4D246E2D" w:rsidR="003E05FD" w:rsidRPr="00BB7243" w:rsidRDefault="003E05FD">
            <w:pPr>
              <w:pStyle w:val="BodyText"/>
              <w:rPr>
                <w:color w:val="000000" w:themeColor="text1"/>
              </w:rPr>
            </w:pPr>
            <w:proofErr w:type="gramStart"/>
            <w:r>
              <w:rPr>
                <w:color w:val="000000" w:themeColor="text1"/>
              </w:rPr>
              <w:t>A</w:t>
            </w:r>
            <w:r w:rsidRPr="005831C9">
              <w:rPr>
                <w:color w:val="000000" w:themeColor="text1"/>
              </w:rPr>
              <w:t xml:space="preserve"> significant number of key terms,</w:t>
            </w:r>
            <w:proofErr w:type="gramEnd"/>
            <w:r w:rsidRPr="005831C9">
              <w:rPr>
                <w:color w:val="000000" w:themeColor="text1"/>
              </w:rPr>
              <w:t xml:space="preserve"> </w:t>
            </w:r>
            <w:r>
              <w:rPr>
                <w:color w:val="000000" w:themeColor="text1"/>
              </w:rPr>
              <w:t>are</w:t>
            </w:r>
            <w:r w:rsidRPr="005831C9">
              <w:rPr>
                <w:color w:val="000000" w:themeColor="text1"/>
              </w:rPr>
              <w:t xml:space="preserve"> introduced in this topic. </w:t>
            </w:r>
            <w:r>
              <w:rPr>
                <w:color w:val="000000" w:themeColor="text1"/>
              </w:rPr>
              <w:t>To help familiarise learners with these terms,</w:t>
            </w:r>
            <w:r w:rsidRPr="005831C9">
              <w:rPr>
                <w:color w:val="000000" w:themeColor="text1"/>
              </w:rPr>
              <w:t xml:space="preserve"> learners work in pairs to describe key words to each other, but without using other (listed) key words. For example, challeng</w:t>
            </w:r>
            <w:r>
              <w:rPr>
                <w:color w:val="000000" w:themeColor="text1"/>
              </w:rPr>
              <w:t>e</w:t>
            </w:r>
            <w:r w:rsidRPr="005831C9">
              <w:rPr>
                <w:color w:val="000000" w:themeColor="text1"/>
              </w:rPr>
              <w:t xml:space="preserve"> learners to describe </w:t>
            </w:r>
            <w:r>
              <w:rPr>
                <w:color w:val="000000" w:themeColor="text1"/>
              </w:rPr>
              <w:t xml:space="preserve">what happens in the light-independent reaction </w:t>
            </w:r>
            <w:r w:rsidRPr="005831C9">
              <w:rPr>
                <w:color w:val="000000" w:themeColor="text1"/>
              </w:rPr>
              <w:t xml:space="preserve">without using the three key terms: </w:t>
            </w:r>
            <w:r>
              <w:rPr>
                <w:i/>
                <w:color w:val="000000" w:themeColor="text1"/>
              </w:rPr>
              <w:t>ATP</w:t>
            </w:r>
            <w:r w:rsidRPr="005831C9">
              <w:rPr>
                <w:color w:val="000000" w:themeColor="text1"/>
              </w:rPr>
              <w:t xml:space="preserve">, </w:t>
            </w:r>
            <w:r>
              <w:rPr>
                <w:i/>
                <w:color w:val="000000" w:themeColor="text1"/>
              </w:rPr>
              <w:t>rubisco</w:t>
            </w:r>
            <w:r w:rsidRPr="005831C9">
              <w:rPr>
                <w:color w:val="000000" w:themeColor="text1"/>
              </w:rPr>
              <w:t xml:space="preserve">, and </w:t>
            </w:r>
            <w:r>
              <w:rPr>
                <w:i/>
                <w:color w:val="000000" w:themeColor="text1"/>
              </w:rPr>
              <w:t>glucose</w:t>
            </w:r>
            <w:r>
              <w:rPr>
                <w:color w:val="000000" w:themeColor="text1"/>
              </w:rPr>
              <w:t xml:space="preserve">. </w:t>
            </w:r>
            <w:r w:rsidRPr="00A049D6">
              <w:rPr>
                <w:b/>
                <w:color w:val="000000" w:themeColor="text1"/>
              </w:rPr>
              <w:t>(F)</w:t>
            </w:r>
          </w:p>
        </w:tc>
      </w:tr>
      <w:tr w:rsidR="006A643E" w:rsidRPr="004A4E17" w14:paraId="7E499925" w14:textId="77777777" w:rsidTr="000E54A9">
        <w:tblPrEx>
          <w:tblCellMar>
            <w:top w:w="0" w:type="dxa"/>
            <w:bottom w:w="0" w:type="dxa"/>
          </w:tblCellMar>
        </w:tblPrEx>
        <w:tc>
          <w:tcPr>
            <w:tcW w:w="2127" w:type="dxa"/>
            <w:tcMar>
              <w:top w:w="113" w:type="dxa"/>
              <w:bottom w:w="113" w:type="dxa"/>
            </w:tcMar>
          </w:tcPr>
          <w:p w14:paraId="675C6EAD" w14:textId="4C582CA4" w:rsidR="006A643E" w:rsidRDefault="006D168C" w:rsidP="00995E28">
            <w:pPr>
              <w:pStyle w:val="BodyText"/>
              <w:rPr>
                <w:bCs/>
                <w:lang w:eastAsia="en-GB"/>
              </w:rPr>
            </w:pPr>
            <w:r w:rsidRPr="006D168C">
              <w:rPr>
                <w:bCs/>
                <w:lang w:eastAsia="en-GB"/>
              </w:rPr>
              <w:lastRenderedPageBreak/>
              <w:t>13.2 Investigation of limiting factors</w:t>
            </w:r>
          </w:p>
          <w:p w14:paraId="600EDE7A" w14:textId="77777777" w:rsidR="00257705" w:rsidRDefault="00257705" w:rsidP="00257705">
            <w:pPr>
              <w:pStyle w:val="BodyText"/>
              <w:rPr>
                <w:lang w:eastAsia="en-GB"/>
              </w:rPr>
            </w:pPr>
          </w:p>
          <w:p w14:paraId="3AF9C35D" w14:textId="203B265E" w:rsidR="00257705" w:rsidRPr="00305F6E" w:rsidRDefault="00257705" w:rsidP="00257705">
            <w:pPr>
              <w:pStyle w:val="BodyText"/>
              <w:rPr>
                <w:b/>
                <w:bCs/>
                <w:color w:val="E21951"/>
                <w:lang w:eastAsia="en-GB"/>
              </w:rPr>
            </w:pPr>
            <w:r w:rsidRPr="00305F6E">
              <w:rPr>
                <w:b/>
                <w:bCs/>
                <w:color w:val="E21951"/>
                <w:lang w:eastAsia="en-GB"/>
              </w:rPr>
              <w:t>KC5</w:t>
            </w:r>
            <w:r w:rsidRPr="00257705">
              <w:rPr>
                <w:lang w:eastAsia="en-GB"/>
              </w:rPr>
              <w:t xml:space="preserve"> </w:t>
            </w:r>
          </w:p>
          <w:p w14:paraId="1AC88A39" w14:textId="77777777" w:rsidR="003A5A19" w:rsidRPr="00305F6E" w:rsidRDefault="003A5A19" w:rsidP="003A5A19">
            <w:pPr>
              <w:pStyle w:val="BodyText"/>
              <w:rPr>
                <w:b/>
                <w:bCs/>
                <w:color w:val="E21951"/>
                <w:lang w:eastAsia="en-GB"/>
              </w:rPr>
            </w:pPr>
          </w:p>
          <w:p w14:paraId="1A6B7278" w14:textId="196D43E7" w:rsidR="003A5A19" w:rsidRPr="00305F6E" w:rsidRDefault="003A5A19" w:rsidP="003A5A19">
            <w:pPr>
              <w:pStyle w:val="BodyText"/>
              <w:rPr>
                <w:b/>
                <w:bCs/>
                <w:color w:val="E21951"/>
                <w:lang w:eastAsia="en-GB"/>
              </w:rPr>
            </w:pPr>
            <w:r w:rsidRPr="00305F6E">
              <w:rPr>
                <w:b/>
                <w:bCs/>
                <w:color w:val="E21951"/>
                <w:lang w:eastAsia="en-GB"/>
              </w:rPr>
              <w:t xml:space="preserve">KC6 </w:t>
            </w:r>
          </w:p>
          <w:p w14:paraId="507C9223" w14:textId="3579E349" w:rsidR="003A5A19" w:rsidRPr="004A4E17" w:rsidRDefault="003A5A19" w:rsidP="00257705">
            <w:pPr>
              <w:pStyle w:val="BodyText"/>
              <w:rPr>
                <w:lang w:eastAsia="en-GB"/>
              </w:rPr>
            </w:pPr>
          </w:p>
        </w:tc>
        <w:tc>
          <w:tcPr>
            <w:tcW w:w="2976" w:type="dxa"/>
            <w:tcMar>
              <w:top w:w="113" w:type="dxa"/>
              <w:bottom w:w="113" w:type="dxa"/>
            </w:tcMar>
          </w:tcPr>
          <w:p w14:paraId="7D66A641" w14:textId="228F99F7" w:rsidR="00CF551F" w:rsidRPr="00305F6E" w:rsidRDefault="006361D6" w:rsidP="00CF551F">
            <w:pPr>
              <w:pStyle w:val="BodyText"/>
              <w:rPr>
                <w:lang w:eastAsia="en-GB"/>
              </w:rPr>
            </w:pPr>
            <w:r>
              <w:rPr>
                <w:bCs/>
                <w:lang w:eastAsia="en-GB"/>
              </w:rPr>
              <w:t>13.2.</w:t>
            </w:r>
            <w:r w:rsidR="002D7364">
              <w:rPr>
                <w:lang w:eastAsia="en-GB"/>
              </w:rPr>
              <w:t>1</w:t>
            </w:r>
            <w:r w:rsidR="00BD3EDE">
              <w:rPr>
                <w:lang w:eastAsia="en-GB"/>
              </w:rPr>
              <w:t xml:space="preserve"> </w:t>
            </w:r>
            <w:r w:rsidR="00CF551F" w:rsidRPr="00305F6E">
              <w:rPr>
                <w:lang w:eastAsia="en-GB"/>
              </w:rPr>
              <w:t>State that light intensity, carbon dioxide concentration and temperature are examples of limiting factors of photosynthesis.</w:t>
            </w:r>
          </w:p>
          <w:p w14:paraId="79E16431" w14:textId="77777777" w:rsidR="00CF551F" w:rsidRPr="00305F6E" w:rsidRDefault="00CF551F" w:rsidP="00CF551F">
            <w:pPr>
              <w:pStyle w:val="BodyText"/>
              <w:rPr>
                <w:lang w:eastAsia="en-GB"/>
              </w:rPr>
            </w:pPr>
          </w:p>
          <w:p w14:paraId="6604F470" w14:textId="7A125C16" w:rsidR="00CF551F" w:rsidRPr="00305F6E" w:rsidRDefault="006361D6" w:rsidP="00CF551F">
            <w:pPr>
              <w:pStyle w:val="BodyText"/>
              <w:rPr>
                <w:lang w:eastAsia="en-GB"/>
              </w:rPr>
            </w:pPr>
            <w:r>
              <w:rPr>
                <w:bCs/>
                <w:lang w:eastAsia="en-GB"/>
              </w:rPr>
              <w:t>13.2.</w:t>
            </w:r>
            <w:r w:rsidR="0000394D">
              <w:rPr>
                <w:lang w:eastAsia="en-GB"/>
              </w:rPr>
              <w:t>2</w:t>
            </w:r>
            <w:r w:rsidR="00CF551F" w:rsidRPr="00305F6E">
              <w:rPr>
                <w:lang w:eastAsia="en-GB"/>
              </w:rPr>
              <w:t xml:space="preserve"> Explain the effects of changes in light intensity, carbon dioxide concentration and temperature on the rate of photosynthesis.</w:t>
            </w:r>
          </w:p>
          <w:p w14:paraId="2AB6FAD6" w14:textId="77777777" w:rsidR="00CF551F" w:rsidRPr="00305F6E" w:rsidRDefault="00CF551F" w:rsidP="00CF551F">
            <w:pPr>
              <w:pStyle w:val="BodyText"/>
              <w:rPr>
                <w:lang w:eastAsia="en-GB"/>
              </w:rPr>
            </w:pPr>
          </w:p>
          <w:p w14:paraId="67224B05" w14:textId="67503475" w:rsidR="00CF551F" w:rsidRPr="00305F6E" w:rsidRDefault="006361D6" w:rsidP="00CF551F">
            <w:pPr>
              <w:pStyle w:val="BodyText"/>
              <w:rPr>
                <w:lang w:eastAsia="en-GB"/>
              </w:rPr>
            </w:pPr>
            <w:r>
              <w:rPr>
                <w:bCs/>
                <w:lang w:eastAsia="en-GB"/>
              </w:rPr>
              <w:t>13.2.</w:t>
            </w:r>
            <w:r w:rsidR="00BD3EDE">
              <w:rPr>
                <w:lang w:eastAsia="en-GB"/>
              </w:rPr>
              <w:t xml:space="preserve">3 </w:t>
            </w:r>
            <w:r w:rsidR="00CF551F" w:rsidRPr="00305F6E">
              <w:rPr>
                <w:lang w:eastAsia="en-GB"/>
              </w:rPr>
              <w:t>Describe and carry out investigations using redox indicators, including DCPIP and methylene blue, and a suspension of chloroplasts to determine the effects of light intensity and light wavelength on the rate of photosynthesis.</w:t>
            </w:r>
          </w:p>
          <w:p w14:paraId="4A2B7EF7" w14:textId="77777777" w:rsidR="00CF551F" w:rsidRPr="00305F6E" w:rsidRDefault="00CF551F" w:rsidP="00CF551F">
            <w:pPr>
              <w:pStyle w:val="BodyText"/>
              <w:rPr>
                <w:lang w:eastAsia="en-GB"/>
              </w:rPr>
            </w:pPr>
          </w:p>
          <w:p w14:paraId="3622C72D" w14:textId="0AF94B5E" w:rsidR="006A643E" w:rsidRPr="00305F6E" w:rsidRDefault="006361D6" w:rsidP="00CF551F">
            <w:pPr>
              <w:pStyle w:val="BodyText"/>
              <w:rPr>
                <w:lang w:eastAsia="en-GB"/>
              </w:rPr>
            </w:pPr>
            <w:r>
              <w:rPr>
                <w:bCs/>
                <w:lang w:eastAsia="en-GB"/>
              </w:rPr>
              <w:t>13.2.</w:t>
            </w:r>
            <w:r w:rsidR="00BD3EDE">
              <w:rPr>
                <w:lang w:eastAsia="en-GB"/>
              </w:rPr>
              <w:t>4</w:t>
            </w:r>
            <w:r w:rsidR="00CF551F" w:rsidRPr="00305F6E">
              <w:rPr>
                <w:lang w:eastAsia="en-GB"/>
              </w:rPr>
              <w:t xml:space="preserve"> Describe and carry out investigations using whole plants, including aquatic plants, to determine the effects of light intensity, carbon dioxide concentration and temperature on the rate of photosynthesis.</w:t>
            </w:r>
          </w:p>
        </w:tc>
        <w:tc>
          <w:tcPr>
            <w:tcW w:w="9498" w:type="dxa"/>
            <w:tcMar>
              <w:top w:w="113" w:type="dxa"/>
              <w:bottom w:w="113" w:type="dxa"/>
            </w:tcMar>
          </w:tcPr>
          <w:p w14:paraId="4734F02E" w14:textId="18CD06FA" w:rsidR="00BB7243" w:rsidRDefault="00BB7243" w:rsidP="000D699F">
            <w:pPr>
              <w:pStyle w:val="BodyText"/>
              <w:rPr>
                <w:lang w:val="en-US"/>
              </w:rPr>
            </w:pPr>
            <w:r>
              <w:rPr>
                <w:lang w:val="en-US"/>
              </w:rPr>
              <w:t xml:space="preserve">Learners consider in small groups how the rate of photosynthesis </w:t>
            </w:r>
            <w:r w:rsidR="00487522">
              <w:rPr>
                <w:lang w:val="en-US"/>
              </w:rPr>
              <w:t>can</w:t>
            </w:r>
            <w:r>
              <w:rPr>
                <w:lang w:val="en-US"/>
              </w:rPr>
              <w:t xml:space="preserve"> be measured. Many will recall some methods from their </w:t>
            </w:r>
            <w:r w:rsidR="00C0663F">
              <w:rPr>
                <w:lang w:val="en-US"/>
              </w:rPr>
              <w:t xml:space="preserve">Cambridge </w:t>
            </w:r>
            <w:r>
              <w:rPr>
                <w:lang w:val="en-US"/>
              </w:rPr>
              <w:t xml:space="preserve">IGCSE </w:t>
            </w:r>
            <w:r w:rsidR="00C0663F">
              <w:rPr>
                <w:lang w:val="en-US"/>
              </w:rPr>
              <w:t xml:space="preserve">(or equivalent) </w:t>
            </w:r>
            <w:r>
              <w:rPr>
                <w:lang w:val="en-US"/>
              </w:rPr>
              <w:t>studies. Options include those described in</w:t>
            </w:r>
            <w:r w:rsidR="00C0663F">
              <w:rPr>
                <w:lang w:val="en-US"/>
              </w:rPr>
              <w:t>:</w:t>
            </w:r>
            <w:r>
              <w:rPr>
                <w:lang w:val="en-US"/>
              </w:rPr>
              <w:t xml:space="preserve"> </w:t>
            </w:r>
            <w:hyperlink r:id="rId109" w:history="1">
              <w:r w:rsidRPr="00305F6E">
                <w:rPr>
                  <w:rStyle w:val="WebLink"/>
                </w:rPr>
                <w:t>www.saps.org.uk/secondary/teaching-resources/157-measuring-the-rate-of-photosynthesis</w:t>
              </w:r>
            </w:hyperlink>
            <w:r>
              <w:rPr>
                <w:lang w:val="en-US"/>
              </w:rPr>
              <w:t xml:space="preserve"> </w:t>
            </w:r>
          </w:p>
          <w:p w14:paraId="1202FE50" w14:textId="77777777" w:rsidR="008D1322" w:rsidRDefault="008D1322" w:rsidP="000D699F">
            <w:pPr>
              <w:pStyle w:val="BodyText"/>
              <w:rPr>
                <w:color w:val="000000" w:themeColor="text1"/>
              </w:rPr>
            </w:pPr>
          </w:p>
          <w:p w14:paraId="25B7FD84" w14:textId="119E6682" w:rsidR="006A643E" w:rsidRDefault="00BB7243" w:rsidP="000D699F">
            <w:pPr>
              <w:pStyle w:val="BodyText"/>
            </w:pPr>
            <w:r>
              <w:rPr>
                <w:lang w:eastAsia="en-GB"/>
              </w:rPr>
              <w:t>Arrange learners into</w:t>
            </w:r>
            <w:r w:rsidR="000D699F" w:rsidRPr="000D699F">
              <w:rPr>
                <w:lang w:eastAsia="en-GB"/>
              </w:rPr>
              <w:t xml:space="preserve"> a line of four or five </w:t>
            </w:r>
            <w:r>
              <w:rPr>
                <w:lang w:eastAsia="en-GB"/>
              </w:rPr>
              <w:t>and ask them to pass small items</w:t>
            </w:r>
            <w:r w:rsidR="000D699F" w:rsidRPr="000D699F">
              <w:rPr>
                <w:lang w:eastAsia="en-GB"/>
              </w:rPr>
              <w:t xml:space="preserve"> </w:t>
            </w:r>
            <w:r>
              <w:rPr>
                <w:lang w:eastAsia="en-GB"/>
              </w:rPr>
              <w:t>(</w:t>
            </w:r>
            <w:proofErr w:type="gramStart"/>
            <w:r>
              <w:rPr>
                <w:lang w:eastAsia="en-GB"/>
              </w:rPr>
              <w:t>e.g.</w:t>
            </w:r>
            <w:proofErr w:type="gramEnd"/>
            <w:r>
              <w:rPr>
                <w:lang w:eastAsia="en-GB"/>
              </w:rPr>
              <w:t xml:space="preserve"> coins) from one end to the other</w:t>
            </w:r>
            <w:r w:rsidR="000D699F" w:rsidRPr="000D699F">
              <w:rPr>
                <w:lang w:eastAsia="en-GB"/>
              </w:rPr>
              <w:t xml:space="preserve">, except for </w:t>
            </w:r>
            <w:r w:rsidR="000D699F">
              <w:rPr>
                <w:lang w:eastAsia="en-GB"/>
              </w:rPr>
              <w:t xml:space="preserve">one </w:t>
            </w:r>
            <w:r>
              <w:rPr>
                <w:lang w:eastAsia="en-GB"/>
              </w:rPr>
              <w:t xml:space="preserve">learner </w:t>
            </w:r>
            <w:r w:rsidR="000D699F" w:rsidRPr="000D699F">
              <w:rPr>
                <w:lang w:eastAsia="en-GB"/>
              </w:rPr>
              <w:t xml:space="preserve">who </w:t>
            </w:r>
            <w:r w:rsidR="00C0663F">
              <w:rPr>
                <w:lang w:eastAsia="en-GB"/>
              </w:rPr>
              <w:t xml:space="preserve">you </w:t>
            </w:r>
            <w:r w:rsidR="000D699F" w:rsidRPr="000D699F">
              <w:rPr>
                <w:lang w:eastAsia="en-GB"/>
              </w:rPr>
              <w:t xml:space="preserve">ask to wait at least </w:t>
            </w:r>
            <w:r>
              <w:rPr>
                <w:lang w:eastAsia="en-GB"/>
              </w:rPr>
              <w:t xml:space="preserve">for a few </w:t>
            </w:r>
            <w:r w:rsidR="000D699F" w:rsidRPr="000D699F">
              <w:rPr>
                <w:lang w:eastAsia="en-GB"/>
              </w:rPr>
              <w:t xml:space="preserve">seconds before passing </w:t>
            </w:r>
            <w:r>
              <w:rPr>
                <w:lang w:eastAsia="en-GB"/>
              </w:rPr>
              <w:t>the</w:t>
            </w:r>
            <w:r w:rsidR="000D699F" w:rsidRPr="000D699F">
              <w:rPr>
                <w:lang w:eastAsia="en-GB"/>
              </w:rPr>
              <w:t xml:space="preserve"> item on.</w:t>
            </w:r>
            <w:r w:rsidR="00455649">
              <w:rPr>
                <w:lang w:eastAsia="en-GB"/>
              </w:rPr>
              <w:t xml:space="preserve"> </w:t>
            </w:r>
            <w:r>
              <w:rPr>
                <w:lang w:eastAsia="en-GB"/>
              </w:rPr>
              <w:t>Draw on this analogy to explain how</w:t>
            </w:r>
            <w:r w:rsidR="00455649">
              <w:rPr>
                <w:lang w:eastAsia="en-GB"/>
              </w:rPr>
              <w:t xml:space="preserve"> </w:t>
            </w:r>
            <w:r w:rsidR="00455649" w:rsidRPr="00A64295">
              <w:t xml:space="preserve">limiting factors </w:t>
            </w:r>
            <w:r>
              <w:t xml:space="preserve">restrict the </w:t>
            </w:r>
            <w:r w:rsidR="002F0AAC">
              <w:t>further</w:t>
            </w:r>
            <w:r>
              <w:t xml:space="preserve"> increase in the rate </w:t>
            </w:r>
            <w:r w:rsidR="00C35C1D">
              <w:t>o</w:t>
            </w:r>
            <w:r>
              <w:t xml:space="preserve">f </w:t>
            </w:r>
            <w:r w:rsidR="002F0AAC">
              <w:t>photosynthesis</w:t>
            </w:r>
            <w:r w:rsidR="008C4DF3">
              <w:t>.</w:t>
            </w:r>
            <w:r>
              <w:t xml:space="preserve"> </w:t>
            </w:r>
            <w:r w:rsidR="008C4DF3">
              <w:t xml:space="preserve">Explain that </w:t>
            </w:r>
            <w:r>
              <w:t xml:space="preserve">knowledge </w:t>
            </w:r>
            <w:r w:rsidR="00C35C1D">
              <w:t xml:space="preserve">of </w:t>
            </w:r>
            <w:r>
              <w:t>the</w:t>
            </w:r>
            <w:r w:rsidR="008C4DF3">
              <w:t>se factors</w:t>
            </w:r>
            <w:r>
              <w:t xml:space="preserve"> is important in controlling</w:t>
            </w:r>
            <w:r w:rsidR="00455649" w:rsidRPr="00A64295">
              <w:t xml:space="preserve"> the growing conditions of commercial crops, especially in protected environments</w:t>
            </w:r>
            <w:r>
              <w:t>.</w:t>
            </w:r>
          </w:p>
          <w:p w14:paraId="04CF36DD" w14:textId="77777777" w:rsidR="006B3111" w:rsidRDefault="006B3111" w:rsidP="000D699F">
            <w:pPr>
              <w:pStyle w:val="BodyText"/>
              <w:rPr>
                <w:lang w:eastAsia="en-GB"/>
              </w:rPr>
            </w:pPr>
          </w:p>
          <w:tbl>
            <w:tblPr>
              <w:tblStyle w:val="TableGrid"/>
              <w:tblW w:w="5000" w:type="pct"/>
              <w:tblLook w:val="04A0" w:firstRow="1" w:lastRow="0" w:firstColumn="1" w:lastColumn="0" w:noHBand="0" w:noVBand="1"/>
            </w:tblPr>
            <w:tblGrid>
              <w:gridCol w:w="1583"/>
              <w:gridCol w:w="7694"/>
            </w:tblGrid>
            <w:tr w:rsidR="006B3111" w:rsidRPr="00B369CD" w14:paraId="45833760" w14:textId="77777777" w:rsidTr="008825A6">
              <w:tc>
                <w:tcPr>
                  <w:tcW w:w="853" w:type="pct"/>
                  <w:shd w:val="clear" w:color="auto" w:fill="E21951"/>
                </w:tcPr>
                <w:p w14:paraId="5990CEB2" w14:textId="77777777" w:rsidR="006B3111" w:rsidRPr="00B369CD" w:rsidRDefault="006B3111" w:rsidP="006B3111">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3566C3D" w14:textId="77777777" w:rsidR="006B3111" w:rsidRPr="00B369CD" w:rsidRDefault="006B3111" w:rsidP="006B3111">
                  <w:pPr>
                    <w:pStyle w:val="BodyText"/>
                    <w:tabs>
                      <w:tab w:val="left" w:pos="1995"/>
                      <w:tab w:val="left" w:pos="3795"/>
                    </w:tabs>
                  </w:pPr>
                  <w:r>
                    <w:tab/>
                  </w:r>
                  <w:r>
                    <w:tab/>
                  </w:r>
                </w:p>
              </w:tc>
            </w:tr>
            <w:tr w:rsidR="006B3111" w:rsidRPr="00B369CD" w14:paraId="7E0E9CB2" w14:textId="77777777" w:rsidTr="008825A6">
              <w:tc>
                <w:tcPr>
                  <w:tcW w:w="5000" w:type="pct"/>
                  <w:gridSpan w:val="2"/>
                </w:tcPr>
                <w:p w14:paraId="55F04832" w14:textId="126789E1" w:rsidR="006B3111" w:rsidRPr="00B369CD" w:rsidRDefault="006B3111" w:rsidP="006B3111">
                  <w:pPr>
                    <w:pStyle w:val="BodyText"/>
                  </w:pPr>
                  <w:r w:rsidRPr="00B369CD">
                    <w:t xml:space="preserve">Carry out the </w:t>
                  </w:r>
                  <w:r w:rsidRPr="00FA1327">
                    <w:rPr>
                      <w:i/>
                      <w:color w:val="000000" w:themeColor="text1"/>
                    </w:rPr>
                    <w:t xml:space="preserve">Investigating </w:t>
                  </w:r>
                  <w:r>
                    <w:rPr>
                      <w:i/>
                      <w:color w:val="000000" w:themeColor="text1"/>
                    </w:rPr>
                    <w:t>photosynthesis</w:t>
                  </w:r>
                  <w:r w:rsidRPr="00FA1327">
                    <w:rPr>
                      <w:color w:val="000000" w:themeColor="text1"/>
                    </w:rPr>
                    <w:t xml:space="preserve"> </w:t>
                  </w:r>
                  <w:r w:rsidRPr="00B369CD">
                    <w:t>experiment</w:t>
                  </w:r>
                  <w:r>
                    <w:t xml:space="preserve"> (in Resource Plus for Cambridge IGCSE/O Level Biology 0610/5090) </w:t>
                  </w:r>
                  <w:r w:rsidRPr="00B369CD">
                    <w:t xml:space="preserve">referring to </w:t>
                  </w:r>
                  <w:r>
                    <w:t xml:space="preserve">the </w:t>
                  </w:r>
                  <w:r w:rsidRPr="00B369CD">
                    <w:t>Teaching Pack for lesson plans and resources.</w:t>
                  </w:r>
                  <w:r w:rsidR="0061402A">
                    <w:t xml:space="preserve"> Challenge learners to consider how the experiment can explain the effects of changes in light intensity and adding advanced material.</w:t>
                  </w:r>
                </w:p>
              </w:tc>
            </w:tr>
          </w:tbl>
          <w:p w14:paraId="1E8583AD" w14:textId="77777777" w:rsidR="000D699F" w:rsidRDefault="000D699F" w:rsidP="000D699F">
            <w:pPr>
              <w:pStyle w:val="BodyText"/>
              <w:rPr>
                <w:lang w:eastAsia="en-GB"/>
              </w:rPr>
            </w:pPr>
          </w:p>
          <w:p w14:paraId="0CA324D0" w14:textId="6956F857" w:rsidR="008C4DF3" w:rsidRDefault="00B93893" w:rsidP="00B93893">
            <w:pPr>
              <w:pStyle w:val="BodyText"/>
            </w:pPr>
            <w:r>
              <w:rPr>
                <w:lang w:eastAsia="en-GB"/>
              </w:rPr>
              <w:t xml:space="preserve">Learners undertake a practical investigation into the effect of light intensity, </w:t>
            </w:r>
            <w:proofErr w:type="gramStart"/>
            <w:r>
              <w:rPr>
                <w:lang w:eastAsia="en-GB"/>
              </w:rPr>
              <w:t>temperature</w:t>
            </w:r>
            <w:proofErr w:type="gramEnd"/>
            <w:r>
              <w:rPr>
                <w:lang w:eastAsia="en-GB"/>
              </w:rPr>
              <w:t xml:space="preserve"> or carbon dioxide concentration on the rate of photosynthesis. </w:t>
            </w:r>
            <w:r w:rsidR="00CE6195">
              <w:rPr>
                <w:lang w:eastAsia="en-GB"/>
              </w:rPr>
              <w:t>Information is provided at</w:t>
            </w:r>
            <w:r w:rsidR="008C4DF3">
              <w:rPr>
                <w:lang w:eastAsia="en-GB"/>
              </w:rPr>
              <w:t>:</w:t>
            </w:r>
            <w:r w:rsidR="00CE6195">
              <w:rPr>
                <w:lang w:eastAsia="en-GB"/>
              </w:rPr>
              <w:t xml:space="preserve"> </w:t>
            </w:r>
            <w:hyperlink r:id="rId110" w:history="1">
              <w:r w:rsidR="00CE6195" w:rsidRPr="00305F6E">
                <w:rPr>
                  <w:rStyle w:val="WebLink"/>
                </w:rPr>
                <w:t>www.saps.org.uk/secondary/teachin</w:t>
              </w:r>
              <w:r w:rsidR="00CE6195" w:rsidRPr="00305F6E">
                <w:rPr>
                  <w:rStyle w:val="WebLink"/>
                </w:rPr>
                <w:t>g</w:t>
              </w:r>
              <w:r w:rsidR="00CE6195" w:rsidRPr="00305F6E">
                <w:rPr>
                  <w:rStyle w:val="WebLink"/>
                </w:rPr>
                <w:t>-resources/190-using-pondweed-to-experiment-with-photosynthesis</w:t>
              </w:r>
            </w:hyperlink>
            <w:r w:rsidR="008C4DF3" w:rsidRPr="00924EB5">
              <w:t>.</w:t>
            </w:r>
            <w:r w:rsidR="00CE6195">
              <w:rPr>
                <w:rFonts w:cs="Times New Roman"/>
              </w:rPr>
              <w:t xml:space="preserve"> </w:t>
            </w:r>
            <w:r>
              <w:rPr>
                <w:lang w:eastAsia="en-GB"/>
              </w:rPr>
              <w:t>For example, learners observe the effect of changing light intensity on the rate of photosynthesis of an aquatic plant.</w:t>
            </w:r>
            <w:r w:rsidR="00CE6195">
              <w:rPr>
                <w:lang w:eastAsia="en-GB"/>
              </w:rPr>
              <w:t xml:space="preserve"> </w:t>
            </w:r>
            <w:r w:rsidR="008C4DF3">
              <w:t>A</w:t>
            </w:r>
            <w:r w:rsidR="00CE6195">
              <w:t xml:space="preserve">n activity </w:t>
            </w:r>
            <w:r w:rsidR="002723F8">
              <w:t>that uses</w:t>
            </w:r>
            <w:r w:rsidR="00CE6195">
              <w:t xml:space="preserve"> unicellular algae such as </w:t>
            </w:r>
            <w:r w:rsidR="00CE6195" w:rsidRPr="00C32A59">
              <w:rPr>
                <w:i/>
              </w:rPr>
              <w:t>Chlorella</w:t>
            </w:r>
            <w:r w:rsidR="00CE6195">
              <w:t xml:space="preserve"> immobilised in alginate beads to investigate photosynthesis</w:t>
            </w:r>
            <w:r w:rsidR="008C4DF3">
              <w:t xml:space="preserve"> is at:</w:t>
            </w:r>
            <w:r w:rsidR="00924EB5">
              <w:t xml:space="preserve"> </w:t>
            </w:r>
          </w:p>
          <w:p w14:paraId="37814FC5" w14:textId="0B4D88BD" w:rsidR="008C4DF3" w:rsidRDefault="00A633F2" w:rsidP="00B93893">
            <w:pPr>
              <w:pStyle w:val="BodyText"/>
              <w:rPr>
                <w:rStyle w:val="WebLink"/>
              </w:rPr>
            </w:pPr>
            <w:hyperlink r:id="rId111" w:history="1">
              <w:r w:rsidR="008C4DF3" w:rsidRPr="0095718F">
                <w:rPr>
                  <w:rStyle w:val="WebLink"/>
                </w:rPr>
                <w:t>www.saps.org.uk/secondary/teaching-resources/235-student-sheet-23-photosynthesis-using-algae-wrapped-in-jelly-balls</w:t>
              </w:r>
            </w:hyperlink>
          </w:p>
          <w:p w14:paraId="38837B2D" w14:textId="77777777" w:rsidR="008C4DF3" w:rsidRDefault="008C4DF3" w:rsidP="00B93893">
            <w:pPr>
              <w:pStyle w:val="BodyText"/>
            </w:pPr>
          </w:p>
          <w:p w14:paraId="73AA1246" w14:textId="0D2A3ED6" w:rsidR="00924EB5" w:rsidRDefault="00924EB5" w:rsidP="00C35C1D">
            <w:pPr>
              <w:pStyle w:val="BodyText"/>
              <w:rPr>
                <w:lang w:eastAsia="en-GB"/>
              </w:rPr>
            </w:pPr>
            <w:r w:rsidRPr="00924EB5">
              <w:t xml:space="preserve">Use a technique called ‘rainbow grouping’ to help learners share </w:t>
            </w:r>
            <w:r w:rsidR="008C4DF3">
              <w:t>their</w:t>
            </w:r>
            <w:r w:rsidR="008C4DF3" w:rsidRPr="00924EB5">
              <w:t xml:space="preserve"> </w:t>
            </w:r>
            <w:r w:rsidRPr="00924EB5">
              <w:t xml:space="preserve">practical experiences. Give learners a number or colour. Learners with the same number or colour then join up, making groups of representatives of each original group. In their new group, learners take turns to describe and explain the data they </w:t>
            </w:r>
            <w:proofErr w:type="gramStart"/>
            <w:r w:rsidRPr="00924EB5">
              <w:t>collected, and</w:t>
            </w:r>
            <w:proofErr w:type="gramEnd"/>
            <w:r w:rsidRPr="00924EB5">
              <w:t xml:space="preserve"> evaluate sources of error in the investigation.</w:t>
            </w:r>
          </w:p>
          <w:p w14:paraId="6F3FD134" w14:textId="1E5E83D3" w:rsidR="00A049D6" w:rsidRPr="004A4E17" w:rsidRDefault="00A049D6">
            <w:pPr>
              <w:pStyle w:val="BodyText"/>
              <w:rPr>
                <w:lang w:eastAsia="en-GB"/>
              </w:rPr>
            </w:pPr>
          </w:p>
        </w:tc>
      </w:tr>
      <w:tr w:rsidR="006A643E" w:rsidRPr="004A4E17" w14:paraId="54F4BAB0" w14:textId="77777777" w:rsidTr="00274000">
        <w:trPr>
          <w:trHeight w:hRule="exact" w:val="440"/>
          <w:tblHeader/>
        </w:trPr>
        <w:tc>
          <w:tcPr>
            <w:tcW w:w="14601" w:type="dxa"/>
            <w:gridSpan w:val="3"/>
            <w:shd w:val="clear" w:color="auto" w:fill="E21951"/>
            <w:tcMar>
              <w:top w:w="113" w:type="dxa"/>
              <w:bottom w:w="113" w:type="dxa"/>
            </w:tcMar>
            <w:vAlign w:val="center"/>
          </w:tcPr>
          <w:p w14:paraId="688517F3" w14:textId="4AAF6C4A"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t>Past and specimen papers</w:t>
            </w:r>
          </w:p>
        </w:tc>
      </w:tr>
      <w:tr w:rsidR="006A643E" w:rsidRPr="004A4E17" w14:paraId="66B111CD" w14:textId="77777777" w:rsidTr="00274000">
        <w:tblPrEx>
          <w:tblCellMar>
            <w:top w:w="0" w:type="dxa"/>
            <w:bottom w:w="0" w:type="dxa"/>
          </w:tblCellMar>
        </w:tblPrEx>
        <w:tc>
          <w:tcPr>
            <w:tcW w:w="14601" w:type="dxa"/>
            <w:gridSpan w:val="3"/>
            <w:tcMar>
              <w:top w:w="113" w:type="dxa"/>
              <w:bottom w:w="113" w:type="dxa"/>
            </w:tcMar>
          </w:tcPr>
          <w:p w14:paraId="75F8D931" w14:textId="5EE7260F" w:rsidR="002422F0"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112" w:history="1">
              <w:r w:rsidRPr="000D5B13">
                <w:rPr>
                  <w:rStyle w:val="WebLink"/>
                </w:rPr>
                <w:t>www.cambridgeinternational.org/support</w:t>
              </w:r>
            </w:hyperlink>
            <w:r w:rsidRPr="000D5B13">
              <w:rPr>
                <w:rStyle w:val="Bold"/>
              </w:rPr>
              <w:t xml:space="preserve"> (F)</w:t>
            </w:r>
          </w:p>
        </w:tc>
      </w:tr>
    </w:tbl>
    <w:p w14:paraId="3204DFFB" w14:textId="77777777" w:rsidR="006A643E" w:rsidRDefault="006A643E" w:rsidP="006A643E"/>
    <w:p w14:paraId="3898665B" w14:textId="77777777" w:rsidR="00FB2AE3" w:rsidRDefault="00FB2AE3">
      <w:r>
        <w:br w:type="page"/>
      </w:r>
    </w:p>
    <w:p w14:paraId="6E661426" w14:textId="47712C8E" w:rsidR="00FB2AE3" w:rsidRPr="00393536" w:rsidRDefault="00FB2AE3" w:rsidP="00FB2AE3">
      <w:pPr>
        <w:pStyle w:val="Heading1"/>
      </w:pPr>
      <w:bookmarkStart w:id="19" w:name="_Toc30684724"/>
      <w:r>
        <w:lastRenderedPageBreak/>
        <w:t>14 Homeostasis</w:t>
      </w:r>
      <w:bookmarkEnd w:id="1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976"/>
        <w:gridCol w:w="9498"/>
      </w:tblGrid>
      <w:tr w:rsidR="006A643E" w:rsidRPr="004A4E17" w14:paraId="00DFAB84" w14:textId="77777777" w:rsidTr="00650FC1">
        <w:trPr>
          <w:trHeight w:hRule="exact" w:val="743"/>
          <w:tblHeader/>
        </w:trPr>
        <w:tc>
          <w:tcPr>
            <w:tcW w:w="2127" w:type="dxa"/>
            <w:shd w:val="clear" w:color="auto" w:fill="E21951"/>
            <w:tcMar>
              <w:top w:w="113" w:type="dxa"/>
              <w:bottom w:w="113" w:type="dxa"/>
            </w:tcMar>
            <w:vAlign w:val="center"/>
          </w:tcPr>
          <w:p w14:paraId="7B830EFC" w14:textId="77777777" w:rsidR="006A643E" w:rsidRPr="004A4E17" w:rsidRDefault="006A643E" w:rsidP="00995E28">
            <w:pPr>
              <w:pStyle w:val="TableHead"/>
            </w:pPr>
            <w:r w:rsidRPr="004A4E17">
              <w:t>Syllabus ref</w:t>
            </w:r>
            <w:r>
              <w:t>. and Key Concepts (KC)</w:t>
            </w:r>
          </w:p>
        </w:tc>
        <w:tc>
          <w:tcPr>
            <w:tcW w:w="2976" w:type="dxa"/>
            <w:shd w:val="clear" w:color="auto" w:fill="E21951"/>
            <w:tcMar>
              <w:top w:w="113" w:type="dxa"/>
              <w:bottom w:w="113" w:type="dxa"/>
            </w:tcMar>
            <w:vAlign w:val="center"/>
          </w:tcPr>
          <w:p w14:paraId="6DE2E56F" w14:textId="4D630C9B" w:rsidR="006A643E" w:rsidRPr="000D5B13" w:rsidRDefault="00DF68C9" w:rsidP="00995E28">
            <w:pPr>
              <w:pStyle w:val="TableHead"/>
            </w:pPr>
            <w:r>
              <w:t>Learning outcomes</w:t>
            </w:r>
          </w:p>
        </w:tc>
        <w:tc>
          <w:tcPr>
            <w:tcW w:w="9498" w:type="dxa"/>
            <w:shd w:val="clear" w:color="auto" w:fill="E21951"/>
            <w:tcMar>
              <w:top w:w="113" w:type="dxa"/>
              <w:bottom w:w="113" w:type="dxa"/>
            </w:tcMar>
            <w:vAlign w:val="center"/>
          </w:tcPr>
          <w:p w14:paraId="3488D853" w14:textId="77777777" w:rsidR="006A643E" w:rsidRPr="00DF2AEF" w:rsidRDefault="006A643E" w:rsidP="00650FC1">
            <w:pPr>
              <w:pStyle w:val="TableHead"/>
              <w:spacing w:before="0" w:after="0"/>
            </w:pPr>
            <w:r w:rsidRPr="00DF2AEF">
              <w:t>Suggested teaching activities</w:t>
            </w:r>
            <w:r>
              <w:t xml:space="preserve"> </w:t>
            </w:r>
          </w:p>
        </w:tc>
      </w:tr>
      <w:tr w:rsidR="00733775" w:rsidRPr="004A4E17" w14:paraId="603648E7" w14:textId="77777777" w:rsidTr="00650FC1">
        <w:tblPrEx>
          <w:tblCellMar>
            <w:top w:w="0" w:type="dxa"/>
            <w:bottom w:w="0" w:type="dxa"/>
          </w:tblCellMar>
        </w:tblPrEx>
        <w:trPr>
          <w:trHeight w:val="31"/>
        </w:trPr>
        <w:tc>
          <w:tcPr>
            <w:tcW w:w="2127" w:type="dxa"/>
            <w:vMerge w:val="restart"/>
            <w:tcMar>
              <w:top w:w="113" w:type="dxa"/>
              <w:bottom w:w="113" w:type="dxa"/>
            </w:tcMar>
          </w:tcPr>
          <w:p w14:paraId="02839D83" w14:textId="77777777" w:rsidR="00733775" w:rsidRDefault="00733775" w:rsidP="00E6771A">
            <w:pPr>
              <w:pStyle w:val="BodyText"/>
              <w:rPr>
                <w:bCs/>
                <w:lang w:eastAsia="en-GB"/>
              </w:rPr>
            </w:pPr>
            <w:r w:rsidRPr="00B56953">
              <w:rPr>
                <w:bCs/>
                <w:lang w:eastAsia="en-GB"/>
              </w:rPr>
              <w:t>14.1 Homeostasis in mammals</w:t>
            </w:r>
          </w:p>
          <w:p w14:paraId="0E3E5AC6" w14:textId="77777777" w:rsidR="00733775" w:rsidRDefault="00733775" w:rsidP="00E6771A">
            <w:pPr>
              <w:pStyle w:val="BodyText"/>
              <w:rPr>
                <w:bCs/>
                <w:lang w:eastAsia="en-GB"/>
              </w:rPr>
            </w:pPr>
          </w:p>
          <w:p w14:paraId="092D098B" w14:textId="7F63BCDB" w:rsidR="00733775" w:rsidRPr="00305F6E" w:rsidRDefault="00733775" w:rsidP="00E6771A">
            <w:pPr>
              <w:pStyle w:val="BodyText"/>
              <w:rPr>
                <w:b/>
                <w:bCs/>
                <w:color w:val="E21951"/>
                <w:lang w:eastAsia="en-GB"/>
              </w:rPr>
            </w:pPr>
            <w:r w:rsidRPr="00305F6E">
              <w:rPr>
                <w:b/>
                <w:bCs/>
                <w:color w:val="E21951"/>
                <w:lang w:eastAsia="en-GB"/>
              </w:rPr>
              <w:t xml:space="preserve">KC2 </w:t>
            </w:r>
          </w:p>
          <w:p w14:paraId="1FD3D90A" w14:textId="77777777" w:rsidR="00733775" w:rsidRDefault="00733775" w:rsidP="00E6771A">
            <w:pPr>
              <w:pStyle w:val="BodyText"/>
              <w:rPr>
                <w:lang w:eastAsia="en-GB"/>
              </w:rPr>
            </w:pPr>
          </w:p>
          <w:p w14:paraId="1D3A094F" w14:textId="18BA9F00" w:rsidR="00733775" w:rsidRPr="004A4E17" w:rsidRDefault="00733775">
            <w:pPr>
              <w:pStyle w:val="BodyText"/>
              <w:rPr>
                <w:lang w:eastAsia="en-GB"/>
              </w:rPr>
            </w:pPr>
            <w:r w:rsidRPr="00305F6E">
              <w:rPr>
                <w:b/>
                <w:bCs/>
                <w:color w:val="E21951"/>
                <w:lang w:eastAsia="en-GB"/>
              </w:rPr>
              <w:t>KC5</w:t>
            </w:r>
            <w:r w:rsidRPr="00257705">
              <w:rPr>
                <w:lang w:eastAsia="en-GB"/>
              </w:rPr>
              <w:t xml:space="preserve"> </w:t>
            </w:r>
          </w:p>
        </w:tc>
        <w:tc>
          <w:tcPr>
            <w:tcW w:w="2976" w:type="dxa"/>
            <w:tcMar>
              <w:top w:w="113" w:type="dxa"/>
              <w:bottom w:w="113" w:type="dxa"/>
            </w:tcMar>
          </w:tcPr>
          <w:p w14:paraId="5683E9C6" w14:textId="2631E13C" w:rsidR="00733775" w:rsidRPr="00305F6E" w:rsidRDefault="006361D6" w:rsidP="00E6771A">
            <w:pPr>
              <w:pStyle w:val="BodyText"/>
              <w:rPr>
                <w:lang w:eastAsia="en-GB"/>
              </w:rPr>
            </w:pPr>
            <w:r>
              <w:rPr>
                <w:bCs/>
                <w:lang w:eastAsia="en-GB"/>
              </w:rPr>
              <w:t>14.1.</w:t>
            </w:r>
            <w:r w:rsidR="002D7364">
              <w:rPr>
                <w:lang w:eastAsia="en-GB"/>
              </w:rPr>
              <w:t>1</w:t>
            </w:r>
            <w:r w:rsidR="00BD3EDE">
              <w:rPr>
                <w:lang w:eastAsia="en-GB"/>
              </w:rPr>
              <w:t xml:space="preserve"> </w:t>
            </w:r>
            <w:r w:rsidR="00733775" w:rsidRPr="00305F6E">
              <w:rPr>
                <w:lang w:eastAsia="en-GB"/>
              </w:rPr>
              <w:t>Explain what is meant by homeostasis and the importance of homeostasis in mammals.</w:t>
            </w:r>
          </w:p>
          <w:p w14:paraId="1DAC351C" w14:textId="77777777" w:rsidR="00733775" w:rsidRPr="00305F6E" w:rsidRDefault="00733775" w:rsidP="00E6771A">
            <w:pPr>
              <w:pStyle w:val="BodyText"/>
              <w:rPr>
                <w:lang w:eastAsia="en-GB"/>
              </w:rPr>
            </w:pPr>
          </w:p>
          <w:p w14:paraId="727E4763" w14:textId="629A716B" w:rsidR="00733775" w:rsidRPr="00305F6E" w:rsidRDefault="006361D6" w:rsidP="00E6771A">
            <w:pPr>
              <w:pStyle w:val="BodyText"/>
              <w:rPr>
                <w:lang w:eastAsia="en-GB"/>
              </w:rPr>
            </w:pPr>
            <w:r>
              <w:rPr>
                <w:bCs/>
                <w:lang w:eastAsia="en-GB"/>
              </w:rPr>
              <w:t>14.1.</w:t>
            </w:r>
            <w:r w:rsidR="0000394D">
              <w:rPr>
                <w:lang w:eastAsia="en-GB"/>
              </w:rPr>
              <w:t>2</w:t>
            </w:r>
            <w:r w:rsidR="00733775" w:rsidRPr="00305F6E">
              <w:rPr>
                <w:lang w:eastAsia="en-GB"/>
              </w:rPr>
              <w:t xml:space="preserve"> Explain the principles of homeostasis in terms of internal and external stimuli, r</w:t>
            </w:r>
            <w:r w:rsidR="00931880" w:rsidRPr="00305F6E">
              <w:rPr>
                <w:lang w:eastAsia="en-GB"/>
              </w:rPr>
              <w:t>eceptors, coordination systems</w:t>
            </w:r>
            <w:r w:rsidR="00733775" w:rsidRPr="00305F6E">
              <w:rPr>
                <w:lang w:eastAsia="en-GB"/>
              </w:rPr>
              <w:t xml:space="preserve">, </w:t>
            </w:r>
            <w:proofErr w:type="gramStart"/>
            <w:r w:rsidR="00931880" w:rsidRPr="00305F6E">
              <w:rPr>
                <w:lang w:eastAsia="en-GB"/>
              </w:rPr>
              <w:t>effectors</w:t>
            </w:r>
            <w:proofErr w:type="gramEnd"/>
            <w:r w:rsidR="00733775" w:rsidRPr="00305F6E">
              <w:rPr>
                <w:lang w:eastAsia="en-GB"/>
              </w:rPr>
              <w:t xml:space="preserve"> and negative feedback.</w:t>
            </w:r>
          </w:p>
          <w:p w14:paraId="7185A775" w14:textId="77777777" w:rsidR="00733775" w:rsidRPr="00305F6E" w:rsidRDefault="00733775" w:rsidP="00E6771A">
            <w:pPr>
              <w:pStyle w:val="BodyText"/>
              <w:rPr>
                <w:lang w:eastAsia="en-GB"/>
              </w:rPr>
            </w:pPr>
          </w:p>
          <w:p w14:paraId="2F763581" w14:textId="00462F3F" w:rsidR="00733775" w:rsidRPr="00305F6E" w:rsidRDefault="006361D6" w:rsidP="00E6771A">
            <w:pPr>
              <w:pStyle w:val="BodyText"/>
              <w:rPr>
                <w:lang w:eastAsia="en-GB"/>
              </w:rPr>
            </w:pPr>
            <w:r>
              <w:rPr>
                <w:bCs/>
                <w:lang w:eastAsia="en-GB"/>
              </w:rPr>
              <w:t>14.1.</w:t>
            </w:r>
            <w:r w:rsidR="00BD3EDE">
              <w:rPr>
                <w:lang w:eastAsia="en-GB"/>
              </w:rPr>
              <w:t xml:space="preserve">3 </w:t>
            </w:r>
            <w:r w:rsidR="00733775" w:rsidRPr="00305F6E">
              <w:rPr>
                <w:lang w:eastAsia="en-GB"/>
              </w:rPr>
              <w:t>State that urea is produced in the liver from the deamination of excess amino acids.</w:t>
            </w:r>
          </w:p>
          <w:p w14:paraId="64EF7565" w14:textId="77777777" w:rsidR="00733775" w:rsidRPr="00305F6E" w:rsidRDefault="00733775" w:rsidP="00E6771A">
            <w:pPr>
              <w:pStyle w:val="BodyText"/>
              <w:rPr>
                <w:lang w:eastAsia="en-GB"/>
              </w:rPr>
            </w:pPr>
          </w:p>
          <w:p w14:paraId="5177943C" w14:textId="1F8F3B7C" w:rsidR="00733775" w:rsidRPr="00305F6E" w:rsidRDefault="006361D6" w:rsidP="00E6771A">
            <w:pPr>
              <w:pStyle w:val="BodyText"/>
              <w:rPr>
                <w:lang w:eastAsia="en-GB"/>
              </w:rPr>
            </w:pPr>
            <w:r>
              <w:rPr>
                <w:bCs/>
                <w:lang w:eastAsia="en-GB"/>
              </w:rPr>
              <w:t>14.1.</w:t>
            </w:r>
            <w:r w:rsidR="00BD3EDE">
              <w:rPr>
                <w:lang w:eastAsia="en-GB"/>
              </w:rPr>
              <w:t>4</w:t>
            </w:r>
            <w:r w:rsidR="00733775" w:rsidRPr="00305F6E">
              <w:rPr>
                <w:lang w:eastAsia="en-GB"/>
              </w:rPr>
              <w:t xml:space="preserve"> Describe the structure of the human kidney.</w:t>
            </w:r>
          </w:p>
          <w:p w14:paraId="737E94E4" w14:textId="77777777" w:rsidR="00733775" w:rsidRPr="00305F6E" w:rsidRDefault="00733775" w:rsidP="00E6771A">
            <w:pPr>
              <w:pStyle w:val="BodyText"/>
              <w:rPr>
                <w:lang w:eastAsia="en-GB"/>
              </w:rPr>
            </w:pPr>
          </w:p>
          <w:p w14:paraId="5A22D986" w14:textId="54E9D558" w:rsidR="00733775" w:rsidRPr="00305F6E" w:rsidRDefault="006361D6" w:rsidP="00E6771A">
            <w:pPr>
              <w:pStyle w:val="BodyText"/>
              <w:rPr>
                <w:lang w:eastAsia="en-GB"/>
              </w:rPr>
            </w:pPr>
            <w:r>
              <w:rPr>
                <w:bCs/>
                <w:lang w:eastAsia="en-GB"/>
              </w:rPr>
              <w:t>14.1.</w:t>
            </w:r>
            <w:r w:rsidR="0000394D">
              <w:rPr>
                <w:lang w:eastAsia="en-GB"/>
              </w:rPr>
              <w:t>5</w:t>
            </w:r>
            <w:r w:rsidR="00733775" w:rsidRPr="00305F6E">
              <w:rPr>
                <w:lang w:eastAsia="en-GB"/>
              </w:rPr>
              <w:t xml:space="preserve"> Identify, in diagrams, photomicrographs and electron micrographs, the parts of a nephron and its associated blood vessels and structures.</w:t>
            </w:r>
          </w:p>
          <w:p w14:paraId="05FFDCB3" w14:textId="77777777" w:rsidR="00733775" w:rsidRPr="00305F6E" w:rsidRDefault="00733775" w:rsidP="00E6771A">
            <w:pPr>
              <w:pStyle w:val="BodyText"/>
              <w:rPr>
                <w:lang w:eastAsia="en-GB"/>
              </w:rPr>
            </w:pPr>
          </w:p>
          <w:p w14:paraId="43C26B89" w14:textId="0C6E1ABE" w:rsidR="00733775" w:rsidRPr="00305F6E" w:rsidRDefault="006361D6" w:rsidP="00E6771A">
            <w:pPr>
              <w:pStyle w:val="BodyText"/>
              <w:rPr>
                <w:lang w:eastAsia="en-GB"/>
              </w:rPr>
            </w:pPr>
            <w:r>
              <w:rPr>
                <w:bCs/>
                <w:lang w:eastAsia="en-GB"/>
              </w:rPr>
              <w:t>14.1.</w:t>
            </w:r>
            <w:r w:rsidR="002D7364">
              <w:rPr>
                <w:lang w:eastAsia="en-GB"/>
              </w:rPr>
              <w:t>6</w:t>
            </w:r>
            <w:r w:rsidR="00BD3EDE">
              <w:rPr>
                <w:lang w:eastAsia="en-GB"/>
              </w:rPr>
              <w:t xml:space="preserve"> </w:t>
            </w:r>
            <w:r w:rsidR="00733775" w:rsidRPr="00305F6E">
              <w:rPr>
                <w:lang w:eastAsia="en-GB"/>
              </w:rPr>
              <w:t>Describe and explain the formation of urine in the nephron.</w:t>
            </w:r>
          </w:p>
          <w:p w14:paraId="14A43C91" w14:textId="77777777" w:rsidR="00733775" w:rsidRPr="00305F6E" w:rsidRDefault="00733775" w:rsidP="00E6771A">
            <w:pPr>
              <w:pStyle w:val="BodyText"/>
              <w:rPr>
                <w:lang w:eastAsia="en-GB"/>
              </w:rPr>
            </w:pPr>
          </w:p>
          <w:p w14:paraId="58A6C277" w14:textId="070508E4" w:rsidR="00733775" w:rsidRPr="00305F6E" w:rsidRDefault="006361D6" w:rsidP="00E6771A">
            <w:pPr>
              <w:pStyle w:val="BodyText"/>
              <w:rPr>
                <w:lang w:eastAsia="en-GB"/>
              </w:rPr>
            </w:pPr>
            <w:r>
              <w:rPr>
                <w:bCs/>
                <w:lang w:eastAsia="en-GB"/>
              </w:rPr>
              <w:t>14.1.</w:t>
            </w:r>
            <w:r w:rsidR="002D7364">
              <w:rPr>
                <w:lang w:eastAsia="en-GB"/>
              </w:rPr>
              <w:t>7</w:t>
            </w:r>
            <w:r w:rsidR="00BD3EDE">
              <w:rPr>
                <w:lang w:eastAsia="en-GB"/>
              </w:rPr>
              <w:t xml:space="preserve"> </w:t>
            </w:r>
            <w:r w:rsidR="00733775" w:rsidRPr="00305F6E">
              <w:rPr>
                <w:lang w:eastAsia="en-GB"/>
              </w:rPr>
              <w:t xml:space="preserve">Relate the detailed structure of the Bowman’s capsule and proximal convoluted tubule to their </w:t>
            </w:r>
            <w:r w:rsidR="00733775" w:rsidRPr="00305F6E">
              <w:rPr>
                <w:lang w:eastAsia="en-GB"/>
              </w:rPr>
              <w:lastRenderedPageBreak/>
              <w:t>functions in the formation of urine.</w:t>
            </w:r>
          </w:p>
          <w:p w14:paraId="107F3F40" w14:textId="77777777" w:rsidR="002846E4" w:rsidRPr="00305F6E" w:rsidRDefault="002846E4" w:rsidP="00E6771A">
            <w:pPr>
              <w:pStyle w:val="BodyText"/>
              <w:rPr>
                <w:lang w:eastAsia="en-GB"/>
              </w:rPr>
            </w:pPr>
          </w:p>
          <w:p w14:paraId="385BCE12" w14:textId="6732CFBE" w:rsidR="002846E4" w:rsidRPr="00305F6E" w:rsidRDefault="006361D6" w:rsidP="00E6771A">
            <w:pPr>
              <w:pStyle w:val="BodyText"/>
              <w:rPr>
                <w:lang w:eastAsia="en-GB"/>
              </w:rPr>
            </w:pPr>
            <w:r>
              <w:rPr>
                <w:bCs/>
                <w:lang w:eastAsia="en-GB"/>
              </w:rPr>
              <w:t>14.1.</w:t>
            </w:r>
            <w:r w:rsidR="0000394D">
              <w:rPr>
                <w:lang w:eastAsia="en-GB"/>
              </w:rPr>
              <w:t>8</w:t>
            </w:r>
            <w:r w:rsidR="002846E4" w:rsidRPr="00305F6E">
              <w:rPr>
                <w:lang w:eastAsia="en-GB"/>
              </w:rPr>
              <w:t xml:space="preserve"> Describe the roles of the hypothalamus, posterior pituitary gland, antidiuretic hormone (ADH), aquaporins and collecting ducts in osmoregulation.</w:t>
            </w:r>
          </w:p>
        </w:tc>
        <w:tc>
          <w:tcPr>
            <w:tcW w:w="9498" w:type="dxa"/>
            <w:tcMar>
              <w:top w:w="113" w:type="dxa"/>
              <w:bottom w:w="113" w:type="dxa"/>
            </w:tcMar>
          </w:tcPr>
          <w:p w14:paraId="27DC3139" w14:textId="6984A8E3" w:rsidR="00A13826" w:rsidRDefault="00433243" w:rsidP="00A13826">
            <w:pPr>
              <w:pStyle w:val="BodyText"/>
              <w:rPr>
                <w:lang w:eastAsia="en-GB"/>
              </w:rPr>
            </w:pPr>
            <w:r>
              <w:rPr>
                <w:lang w:eastAsia="en-GB"/>
              </w:rPr>
              <w:lastRenderedPageBreak/>
              <w:t>To prepare learners for the topic of homeostasis, h</w:t>
            </w:r>
            <w:r w:rsidR="00A13826" w:rsidRPr="00F527E1">
              <w:rPr>
                <w:lang w:eastAsia="en-GB"/>
              </w:rPr>
              <w:t>old a quiz</w:t>
            </w:r>
            <w:r w:rsidR="007E6BC9">
              <w:rPr>
                <w:lang w:eastAsia="en-GB"/>
              </w:rPr>
              <w:t xml:space="preserve"> to refresh and review learners’ understanding of key terms related to </w:t>
            </w:r>
            <w:r w:rsidR="00A13826" w:rsidRPr="00F527E1">
              <w:rPr>
                <w:lang w:eastAsia="en-GB"/>
              </w:rPr>
              <w:t>glucose in respiration (</w:t>
            </w:r>
            <w:r w:rsidR="00685460">
              <w:rPr>
                <w:lang w:eastAsia="en-GB"/>
              </w:rPr>
              <w:t>Topic</w:t>
            </w:r>
            <w:r w:rsidR="00685460" w:rsidRPr="00F527E1">
              <w:rPr>
                <w:lang w:eastAsia="en-GB"/>
              </w:rPr>
              <w:t xml:space="preserve"> </w:t>
            </w:r>
            <w:r w:rsidR="00A13826" w:rsidRPr="00F527E1">
              <w:rPr>
                <w:lang w:eastAsia="en-GB"/>
              </w:rPr>
              <w:t xml:space="preserve">12), </w:t>
            </w:r>
            <w:r w:rsidR="00775E47">
              <w:rPr>
                <w:lang w:eastAsia="en-GB"/>
              </w:rPr>
              <w:t xml:space="preserve">and transport across membranes, cell signalling and </w:t>
            </w:r>
            <w:r w:rsidR="00A13826" w:rsidRPr="00F527E1">
              <w:rPr>
                <w:lang w:eastAsia="en-GB"/>
              </w:rPr>
              <w:t>osmosis (</w:t>
            </w:r>
            <w:r w:rsidR="00685460">
              <w:rPr>
                <w:lang w:eastAsia="en-GB"/>
              </w:rPr>
              <w:t>Topic</w:t>
            </w:r>
            <w:r w:rsidR="00685460" w:rsidRPr="00F527E1">
              <w:rPr>
                <w:lang w:eastAsia="en-GB"/>
              </w:rPr>
              <w:t xml:space="preserve"> </w:t>
            </w:r>
            <w:r w:rsidR="00A13826" w:rsidRPr="00F527E1">
              <w:rPr>
                <w:lang w:eastAsia="en-GB"/>
              </w:rPr>
              <w:t>4).</w:t>
            </w:r>
            <w:r>
              <w:t xml:space="preserve"> </w:t>
            </w:r>
            <w:r w:rsidR="007E6BC9" w:rsidRPr="007E6BC9">
              <w:rPr>
                <w:b/>
                <w:lang w:eastAsia="en-GB"/>
              </w:rPr>
              <w:t>(F)</w:t>
            </w:r>
          </w:p>
          <w:p w14:paraId="45591A2B" w14:textId="77E1DB93" w:rsidR="00A13826" w:rsidRDefault="007E6BC9" w:rsidP="007E6BC9">
            <w:pPr>
              <w:pStyle w:val="BodyText"/>
              <w:tabs>
                <w:tab w:val="left" w:pos="7897"/>
              </w:tabs>
              <w:rPr>
                <w:lang w:eastAsia="en-GB"/>
              </w:rPr>
            </w:pPr>
            <w:r>
              <w:rPr>
                <w:lang w:eastAsia="en-GB"/>
              </w:rPr>
              <w:tab/>
            </w:r>
          </w:p>
          <w:p w14:paraId="3830D54B" w14:textId="086E7CD3" w:rsidR="0007382B" w:rsidRDefault="00433243" w:rsidP="00A13826">
            <w:pPr>
              <w:pStyle w:val="BodyText"/>
            </w:pPr>
            <w:r>
              <w:t>Host a discussion with learners to identify</w:t>
            </w:r>
            <w:r w:rsidR="0007382B" w:rsidRPr="00A64295">
              <w:t xml:space="preserve"> </w:t>
            </w:r>
            <w:r>
              <w:t>the</w:t>
            </w:r>
            <w:r w:rsidR="0007382B" w:rsidRPr="00A64295">
              <w:t xml:space="preserve"> physiological factors that </w:t>
            </w:r>
            <w:r w:rsidR="00BB133E">
              <w:t>are</w:t>
            </w:r>
            <w:r w:rsidR="0007382B" w:rsidRPr="00A64295">
              <w:t xml:space="preserve"> </w:t>
            </w:r>
            <w:r>
              <w:t>maintained</w:t>
            </w:r>
            <w:r w:rsidR="0007382B" w:rsidRPr="00A64295">
              <w:t xml:space="preserve"> at a set point (</w:t>
            </w:r>
            <w:proofErr w:type="gramStart"/>
            <w:r w:rsidR="0007382B" w:rsidRPr="00A64295">
              <w:t>e.g.</w:t>
            </w:r>
            <w:proofErr w:type="gramEnd"/>
            <w:r w:rsidR="0007382B" w:rsidRPr="00A64295">
              <w:t xml:space="preserve"> temperature, blood glucose concentration, blood pH / carbon dioxide concentration, water balance / water potential, metabolic wastes) and explain the importance of maintaining the balance</w:t>
            </w:r>
            <w:r w:rsidR="0007382B">
              <w:t>.</w:t>
            </w:r>
            <w:r w:rsidR="00B914F4">
              <w:t xml:space="preserve"> Use this opportunity to revise the source of excretory substances, </w:t>
            </w:r>
            <w:proofErr w:type="gramStart"/>
            <w:r w:rsidR="00B914F4">
              <w:t>e.g.</w:t>
            </w:r>
            <w:proofErr w:type="gramEnd"/>
            <w:r w:rsidR="00B914F4">
              <w:t xml:space="preserve"> </w:t>
            </w:r>
            <w:r w:rsidR="00B914F4" w:rsidRPr="00305F6E">
              <w:rPr>
                <w:lang w:eastAsia="en-GB"/>
              </w:rPr>
              <w:t>urea is produced in the liver from the deamination of excess amino acids.</w:t>
            </w:r>
          </w:p>
          <w:p w14:paraId="1DDB29C5" w14:textId="77777777" w:rsidR="0007382B" w:rsidRDefault="0007382B" w:rsidP="00A13826">
            <w:pPr>
              <w:pStyle w:val="BodyText"/>
              <w:rPr>
                <w:lang w:eastAsia="en-GB"/>
              </w:rPr>
            </w:pPr>
          </w:p>
          <w:p w14:paraId="064DC1E2" w14:textId="00C80421" w:rsidR="00A13826" w:rsidRDefault="00433243" w:rsidP="00A13826">
            <w:pPr>
              <w:pStyle w:val="BodyText"/>
              <w:rPr>
                <w:color w:val="000000" w:themeColor="text1"/>
              </w:rPr>
            </w:pPr>
            <w:r>
              <w:rPr>
                <w:color w:val="000000" w:themeColor="text1"/>
              </w:rPr>
              <w:t>Learners identify analogies</w:t>
            </w:r>
            <w:r w:rsidR="00A13826">
              <w:rPr>
                <w:color w:val="000000" w:themeColor="text1"/>
              </w:rPr>
              <w:t xml:space="preserve"> </w:t>
            </w:r>
            <w:r>
              <w:rPr>
                <w:color w:val="000000" w:themeColor="text1"/>
              </w:rPr>
              <w:t>to describe the role of homeostasis in the body</w:t>
            </w:r>
            <w:r w:rsidR="00A13826">
              <w:rPr>
                <w:color w:val="000000" w:themeColor="text1"/>
              </w:rPr>
              <w:t xml:space="preserve">. </w:t>
            </w:r>
            <w:r w:rsidR="00270C39">
              <w:rPr>
                <w:color w:val="000000" w:themeColor="text1"/>
              </w:rPr>
              <w:t>Examples include</w:t>
            </w:r>
            <w:r w:rsidR="00A13826">
              <w:rPr>
                <w:color w:val="000000" w:themeColor="text1"/>
              </w:rPr>
              <w:t xml:space="preserve"> </w:t>
            </w:r>
            <w:r w:rsidR="00270C39">
              <w:rPr>
                <w:color w:val="000000" w:themeColor="text1"/>
              </w:rPr>
              <w:t xml:space="preserve">a cooking oven with </w:t>
            </w:r>
            <w:r w:rsidR="00BD3B4C">
              <w:rPr>
                <w:color w:val="000000" w:themeColor="text1"/>
              </w:rPr>
              <w:t xml:space="preserve">a </w:t>
            </w:r>
            <w:r w:rsidR="00270C39">
              <w:rPr>
                <w:color w:val="000000" w:themeColor="text1"/>
              </w:rPr>
              <w:t xml:space="preserve">thermostat, a </w:t>
            </w:r>
            <w:r w:rsidR="00A13826">
              <w:rPr>
                <w:color w:val="000000" w:themeColor="text1"/>
              </w:rPr>
              <w:t>thermostatically controlled water bath</w:t>
            </w:r>
            <w:r w:rsidR="00270C39">
              <w:rPr>
                <w:color w:val="000000" w:themeColor="text1"/>
              </w:rPr>
              <w:t>,</w:t>
            </w:r>
            <w:r w:rsidR="00A13826">
              <w:rPr>
                <w:color w:val="000000" w:themeColor="text1"/>
              </w:rPr>
              <w:t xml:space="preserve"> central heating systems</w:t>
            </w:r>
            <w:r w:rsidR="00270C39">
              <w:rPr>
                <w:color w:val="000000" w:themeColor="text1"/>
              </w:rPr>
              <w:t>, and</w:t>
            </w:r>
            <w:r w:rsidR="00A13826">
              <w:rPr>
                <w:color w:val="000000" w:themeColor="text1"/>
              </w:rPr>
              <w:t xml:space="preserve"> </w:t>
            </w:r>
            <w:r w:rsidR="00270C39">
              <w:rPr>
                <w:color w:val="000000" w:themeColor="text1"/>
              </w:rPr>
              <w:t>air-conditioned rooms</w:t>
            </w:r>
            <w:r w:rsidR="00A13826">
              <w:rPr>
                <w:color w:val="000000" w:themeColor="text1"/>
              </w:rPr>
              <w:t xml:space="preserve">. </w:t>
            </w:r>
            <w:r w:rsidR="00270C39">
              <w:rPr>
                <w:color w:val="000000" w:themeColor="text1"/>
              </w:rPr>
              <w:t xml:space="preserve">During the subsequent discussion, </w:t>
            </w:r>
            <w:r w:rsidR="00BD3B4C">
              <w:rPr>
                <w:color w:val="000000" w:themeColor="text1"/>
              </w:rPr>
              <w:t xml:space="preserve">discuss homeostasis and </w:t>
            </w:r>
            <w:r w:rsidR="00270C39">
              <w:rPr>
                <w:color w:val="000000" w:themeColor="text1"/>
              </w:rPr>
              <w:t>link the analogies to key terms</w:t>
            </w:r>
            <w:r w:rsidR="00BD3B4C">
              <w:rPr>
                <w:color w:val="000000" w:themeColor="text1"/>
              </w:rPr>
              <w:t>.</w:t>
            </w:r>
            <w:r w:rsidR="00270C39">
              <w:rPr>
                <w:color w:val="000000" w:themeColor="text1"/>
              </w:rPr>
              <w:t xml:space="preserve"> </w:t>
            </w:r>
            <w:r w:rsidR="00BD3B4C">
              <w:rPr>
                <w:color w:val="000000" w:themeColor="text1"/>
              </w:rPr>
              <w:t>W</w:t>
            </w:r>
            <w:r w:rsidR="00270C39">
              <w:rPr>
                <w:color w:val="000000" w:themeColor="text1"/>
              </w:rPr>
              <w:t>rite</w:t>
            </w:r>
            <w:r w:rsidR="00A13826">
              <w:rPr>
                <w:color w:val="000000" w:themeColor="text1"/>
              </w:rPr>
              <w:t xml:space="preserve"> </w:t>
            </w:r>
            <w:r w:rsidR="00270C39">
              <w:rPr>
                <w:color w:val="000000" w:themeColor="text1"/>
              </w:rPr>
              <w:t>these</w:t>
            </w:r>
            <w:r w:rsidR="00A13826">
              <w:rPr>
                <w:color w:val="000000" w:themeColor="text1"/>
              </w:rPr>
              <w:t xml:space="preserve"> </w:t>
            </w:r>
            <w:r w:rsidR="00270C39">
              <w:rPr>
                <w:color w:val="000000" w:themeColor="text1"/>
              </w:rPr>
              <w:t xml:space="preserve">on the board </w:t>
            </w:r>
            <w:r w:rsidR="00A13826">
              <w:rPr>
                <w:color w:val="000000" w:themeColor="text1"/>
              </w:rPr>
              <w:t>such as stimulus (internal and external), receptor, coordinatio</w:t>
            </w:r>
            <w:r w:rsidR="00270C39">
              <w:rPr>
                <w:color w:val="000000" w:themeColor="text1"/>
              </w:rPr>
              <w:t xml:space="preserve">n centre, </w:t>
            </w:r>
            <w:proofErr w:type="gramStart"/>
            <w:r w:rsidR="00270C39">
              <w:rPr>
                <w:color w:val="000000" w:themeColor="text1"/>
              </w:rPr>
              <w:t>effector</w:t>
            </w:r>
            <w:proofErr w:type="gramEnd"/>
            <w:r w:rsidR="00270C39">
              <w:rPr>
                <w:color w:val="000000" w:themeColor="text1"/>
              </w:rPr>
              <w:t xml:space="preserve"> and response</w:t>
            </w:r>
            <w:r w:rsidR="00A13826">
              <w:rPr>
                <w:color w:val="000000" w:themeColor="text1"/>
              </w:rPr>
              <w:t>.</w:t>
            </w:r>
            <w:r w:rsidR="00A13826" w:rsidRPr="009C0C62">
              <w:rPr>
                <w:color w:val="000000" w:themeColor="text1"/>
              </w:rPr>
              <w:t xml:space="preserve"> </w:t>
            </w:r>
            <w:r w:rsidR="00A13826">
              <w:rPr>
                <w:color w:val="000000" w:themeColor="text1"/>
              </w:rPr>
              <w:t xml:space="preserve">Learners </w:t>
            </w:r>
            <w:r w:rsidR="00270C39">
              <w:rPr>
                <w:color w:val="000000" w:themeColor="text1"/>
              </w:rPr>
              <w:t>record a summary of the discussion</w:t>
            </w:r>
            <w:r w:rsidR="00A13826">
              <w:rPr>
                <w:color w:val="000000" w:themeColor="text1"/>
              </w:rPr>
              <w:t xml:space="preserve"> </w:t>
            </w:r>
            <w:r w:rsidR="00270C39">
              <w:rPr>
                <w:color w:val="000000" w:themeColor="text1"/>
              </w:rPr>
              <w:t>in the form of a flow diagram, including these</w:t>
            </w:r>
            <w:r w:rsidR="00A13826">
              <w:rPr>
                <w:color w:val="000000" w:themeColor="text1"/>
              </w:rPr>
              <w:t xml:space="preserve"> key terms.</w:t>
            </w:r>
          </w:p>
          <w:p w14:paraId="614D4C16" w14:textId="5AC94CA5" w:rsidR="007146DA" w:rsidRDefault="003E05FD" w:rsidP="00305F6E">
            <w:pPr>
              <w:pStyle w:val="BodyText"/>
              <w:tabs>
                <w:tab w:val="left" w:pos="8958"/>
              </w:tabs>
              <w:rPr>
                <w:b/>
                <w:lang w:eastAsia="en-GB"/>
              </w:rPr>
            </w:pPr>
            <w:r>
              <w:rPr>
                <w:b/>
                <w:lang w:eastAsia="en-GB"/>
              </w:rPr>
              <w:tab/>
            </w:r>
          </w:p>
          <w:p w14:paraId="753FE4B4" w14:textId="23589FB7" w:rsidR="009349B0" w:rsidRDefault="009349B0" w:rsidP="009349B0">
            <w:pPr>
              <w:pStyle w:val="BodyText"/>
              <w:rPr>
                <w:b/>
                <w:lang w:eastAsia="en-GB"/>
              </w:rPr>
            </w:pPr>
            <w:r w:rsidRPr="00F6221A">
              <w:rPr>
                <w:lang w:eastAsia="en-GB"/>
              </w:rPr>
              <w:t xml:space="preserve">Show a short animation of the movement of substances that occur in a nephron. </w:t>
            </w:r>
            <w:r>
              <w:rPr>
                <w:lang w:eastAsia="en-GB"/>
              </w:rPr>
              <w:t xml:space="preserve">An example is found at </w:t>
            </w:r>
            <w:hyperlink r:id="rId113" w:history="1">
              <w:r w:rsidRPr="00305F6E">
                <w:rPr>
                  <w:rStyle w:val="WebLink"/>
                </w:rPr>
                <w:t>www.sumanasinc.com/webcontent/animation</w:t>
              </w:r>
              <w:r w:rsidRPr="00305F6E">
                <w:rPr>
                  <w:rStyle w:val="WebLink"/>
                </w:rPr>
                <w:t>s</w:t>
              </w:r>
              <w:r w:rsidRPr="00305F6E">
                <w:rPr>
                  <w:rStyle w:val="WebLink"/>
                </w:rPr>
                <w:t>/content/kidney.html</w:t>
              </w:r>
            </w:hyperlink>
            <w:r w:rsidR="00DC2D58">
              <w:rPr>
                <w:lang w:eastAsia="en-GB"/>
              </w:rPr>
              <w:t>.</w:t>
            </w:r>
            <w:r>
              <w:rPr>
                <w:lang w:eastAsia="en-GB"/>
              </w:rPr>
              <w:t xml:space="preserve"> </w:t>
            </w:r>
            <w:r w:rsidRPr="00F6221A">
              <w:rPr>
                <w:lang w:eastAsia="en-GB"/>
              </w:rPr>
              <w:t xml:space="preserve">Pause the animation at regular intervals for learners to discuss, </w:t>
            </w:r>
            <w:r w:rsidR="00931880">
              <w:rPr>
                <w:lang w:eastAsia="en-GB"/>
              </w:rPr>
              <w:t>in small groups</w:t>
            </w:r>
            <w:r w:rsidRPr="00F6221A">
              <w:rPr>
                <w:lang w:eastAsia="en-GB"/>
              </w:rPr>
              <w:t xml:space="preserve">, and </w:t>
            </w:r>
            <w:r w:rsidR="00931880">
              <w:rPr>
                <w:lang w:eastAsia="en-GB"/>
              </w:rPr>
              <w:t>give a</w:t>
            </w:r>
            <w:r w:rsidRPr="00F6221A">
              <w:rPr>
                <w:lang w:eastAsia="en-GB"/>
              </w:rPr>
              <w:t xml:space="preserve"> summary sentence that </w:t>
            </w:r>
            <w:r w:rsidR="00931880">
              <w:rPr>
                <w:lang w:eastAsia="en-GB"/>
              </w:rPr>
              <w:t>describes</w:t>
            </w:r>
            <w:r>
              <w:rPr>
                <w:lang w:eastAsia="en-GB"/>
              </w:rPr>
              <w:t xml:space="preserve"> </w:t>
            </w:r>
            <w:r w:rsidR="00931880">
              <w:rPr>
                <w:lang w:eastAsia="en-GB"/>
              </w:rPr>
              <w:t>the events</w:t>
            </w:r>
            <w:r>
              <w:rPr>
                <w:lang w:eastAsia="en-GB"/>
              </w:rPr>
              <w:t>.</w:t>
            </w:r>
          </w:p>
          <w:p w14:paraId="5EF4ED49" w14:textId="77777777" w:rsidR="009349B0" w:rsidRDefault="009349B0" w:rsidP="00A13826">
            <w:pPr>
              <w:pStyle w:val="BodyText"/>
              <w:rPr>
                <w:b/>
                <w:lang w:eastAsia="en-GB"/>
              </w:rPr>
            </w:pPr>
          </w:p>
          <w:p w14:paraId="4102D412" w14:textId="0B1EBF76" w:rsidR="00A13826" w:rsidRDefault="00A13826" w:rsidP="00A13826">
            <w:pPr>
              <w:pStyle w:val="BodyText"/>
              <w:rPr>
                <w:lang w:eastAsia="en-GB"/>
              </w:rPr>
            </w:pPr>
            <w:r>
              <w:rPr>
                <w:lang w:eastAsia="en-GB"/>
              </w:rPr>
              <w:t>L</w:t>
            </w:r>
            <w:r w:rsidRPr="001D53F1">
              <w:rPr>
                <w:lang w:eastAsia="en-GB"/>
              </w:rPr>
              <w:t xml:space="preserve">earners convert </w:t>
            </w:r>
            <w:r w:rsidR="005E66A4">
              <w:rPr>
                <w:lang w:eastAsia="en-GB"/>
              </w:rPr>
              <w:t>a diagram of a</w:t>
            </w:r>
            <w:r w:rsidRPr="001D53F1">
              <w:rPr>
                <w:lang w:eastAsia="en-GB"/>
              </w:rPr>
              <w:t xml:space="preserve"> nephron</w:t>
            </w:r>
            <w:r w:rsidR="005E66A4">
              <w:rPr>
                <w:lang w:eastAsia="en-GB"/>
              </w:rPr>
              <w:t xml:space="preserve"> into a sketch of a</w:t>
            </w:r>
            <w:r w:rsidRPr="001D53F1">
              <w:rPr>
                <w:lang w:eastAsia="en-GB"/>
              </w:rPr>
              <w:t xml:space="preserve"> graph </w:t>
            </w:r>
            <w:r w:rsidR="005E66A4">
              <w:rPr>
                <w:lang w:eastAsia="en-GB"/>
              </w:rPr>
              <w:t xml:space="preserve">to show the change in the </w:t>
            </w:r>
            <w:r w:rsidRPr="001D53F1">
              <w:rPr>
                <w:lang w:eastAsia="en-GB"/>
              </w:rPr>
              <w:t xml:space="preserve">contents of </w:t>
            </w:r>
            <w:r w:rsidR="005E66A4">
              <w:rPr>
                <w:lang w:eastAsia="en-GB"/>
              </w:rPr>
              <w:t>a</w:t>
            </w:r>
            <w:r w:rsidR="005E66A4" w:rsidRPr="001D53F1">
              <w:rPr>
                <w:lang w:eastAsia="en-GB"/>
              </w:rPr>
              <w:t xml:space="preserve"> </w:t>
            </w:r>
            <w:r w:rsidRPr="001D53F1">
              <w:rPr>
                <w:lang w:eastAsia="en-GB"/>
              </w:rPr>
              <w:t>nephron. To make this more challenging, provide learners with only 60 seconds to do this</w:t>
            </w:r>
            <w:r w:rsidR="00BD3B4C">
              <w:rPr>
                <w:lang w:eastAsia="en-GB"/>
              </w:rPr>
              <w:t xml:space="preserve">, or to add labels to their work to illustrate the </w:t>
            </w:r>
            <w:r w:rsidR="00BD3B4C" w:rsidRPr="00305F6E">
              <w:rPr>
                <w:lang w:eastAsia="en-GB"/>
              </w:rPr>
              <w:t>roles of the hypothalamus, posterior pituitary gland, antidiuretic hormone (ADH), aquaporins and collecting ducts in osmoregulation</w:t>
            </w:r>
            <w:r>
              <w:rPr>
                <w:lang w:eastAsia="en-GB"/>
              </w:rPr>
              <w:t>.</w:t>
            </w:r>
            <w:r w:rsidR="009349B0">
              <w:rPr>
                <w:lang w:eastAsia="en-GB"/>
              </w:rPr>
              <w:t xml:space="preserve"> </w:t>
            </w:r>
            <w:r w:rsidR="009349B0" w:rsidRPr="009349B0">
              <w:rPr>
                <w:b/>
                <w:lang w:eastAsia="en-GB"/>
              </w:rPr>
              <w:t>(I)</w:t>
            </w:r>
          </w:p>
          <w:p w14:paraId="363C6EBA" w14:textId="77777777" w:rsidR="00A13826" w:rsidRDefault="00A13826" w:rsidP="00A13826">
            <w:pPr>
              <w:pStyle w:val="BodyText"/>
              <w:rPr>
                <w:lang w:eastAsia="en-GB"/>
              </w:rPr>
            </w:pPr>
          </w:p>
          <w:p w14:paraId="4770B1E2" w14:textId="6D1D799E" w:rsidR="00A13826" w:rsidRDefault="009349B0" w:rsidP="00A13826">
            <w:pPr>
              <w:pStyle w:val="BodyText"/>
              <w:rPr>
                <w:b/>
                <w:lang w:eastAsia="en-GB"/>
              </w:rPr>
            </w:pPr>
            <w:r>
              <w:rPr>
                <w:lang w:eastAsia="en-GB"/>
              </w:rPr>
              <w:t>L</w:t>
            </w:r>
            <w:r w:rsidR="00A13826" w:rsidRPr="001D53F1">
              <w:rPr>
                <w:lang w:eastAsia="en-GB"/>
              </w:rPr>
              <w:t>earners draw diagram</w:t>
            </w:r>
            <w:r>
              <w:rPr>
                <w:lang w:eastAsia="en-GB"/>
              </w:rPr>
              <w:t>s of transverse and longitudinal sections of kidney tissue</w:t>
            </w:r>
            <w:r w:rsidR="00A13826" w:rsidRPr="001D53F1">
              <w:rPr>
                <w:lang w:eastAsia="en-GB"/>
              </w:rPr>
              <w:t xml:space="preserve">, including </w:t>
            </w:r>
            <w:r>
              <w:rPr>
                <w:lang w:eastAsia="en-GB"/>
              </w:rPr>
              <w:t xml:space="preserve">detail showing </w:t>
            </w:r>
            <w:r w:rsidR="00A13826" w:rsidRPr="001D53F1">
              <w:rPr>
                <w:lang w:eastAsia="en-GB"/>
              </w:rPr>
              <w:t>the tubules in different planes, labelling glomerul</w:t>
            </w:r>
            <w:r w:rsidR="00B33697">
              <w:rPr>
                <w:lang w:eastAsia="en-GB"/>
              </w:rPr>
              <w:t>us</w:t>
            </w:r>
            <w:r w:rsidR="00A13826" w:rsidRPr="001D53F1">
              <w:rPr>
                <w:lang w:eastAsia="en-GB"/>
              </w:rPr>
              <w:t xml:space="preserve">, renal </w:t>
            </w:r>
            <w:r w:rsidR="00D27DA3">
              <w:rPr>
                <w:lang w:eastAsia="en-GB"/>
              </w:rPr>
              <w:t xml:space="preserve">convoluted </w:t>
            </w:r>
            <w:r w:rsidR="00A13826" w:rsidRPr="001D53F1">
              <w:rPr>
                <w:lang w:eastAsia="en-GB"/>
              </w:rPr>
              <w:t>tubule (proximal and distal)</w:t>
            </w:r>
            <w:r w:rsidR="00D27DA3">
              <w:rPr>
                <w:lang w:eastAsia="en-GB"/>
              </w:rPr>
              <w:t>,</w:t>
            </w:r>
            <w:r w:rsidR="00A13826" w:rsidRPr="001D53F1">
              <w:rPr>
                <w:lang w:eastAsia="en-GB"/>
              </w:rPr>
              <w:t xml:space="preserve"> Bowman’s capsule</w:t>
            </w:r>
            <w:r w:rsidR="00D27DA3">
              <w:rPr>
                <w:lang w:eastAsia="en-GB"/>
              </w:rPr>
              <w:t>, loop of Henle and collecting duct</w:t>
            </w:r>
            <w:r w:rsidR="00A13826" w:rsidRPr="001D53F1">
              <w:rPr>
                <w:lang w:eastAsia="en-GB"/>
              </w:rPr>
              <w:t xml:space="preserve">. </w:t>
            </w:r>
            <w:r w:rsidR="00B33697">
              <w:rPr>
                <w:lang w:eastAsia="en-GB"/>
              </w:rPr>
              <w:t>You could provide h</w:t>
            </w:r>
            <w:r w:rsidR="004826C7">
              <w:rPr>
                <w:lang w:eastAsia="en-GB"/>
              </w:rPr>
              <w:t>istology images, such as</w:t>
            </w:r>
            <w:r w:rsidR="00B33697">
              <w:rPr>
                <w:lang w:eastAsia="en-GB"/>
              </w:rPr>
              <w:t>:</w:t>
            </w:r>
            <w:r w:rsidR="004826C7">
              <w:rPr>
                <w:lang w:eastAsia="en-GB"/>
              </w:rPr>
              <w:t xml:space="preserve"> </w:t>
            </w:r>
            <w:hyperlink r:id="rId114" w:history="1">
              <w:r w:rsidR="004826C7" w:rsidRPr="00305F6E">
                <w:rPr>
                  <w:rStyle w:val="WebLink"/>
                </w:rPr>
                <w:t>https://webpath.med.utah.edu/RENAHTML/RENALIDX.html</w:t>
              </w:r>
            </w:hyperlink>
            <w:r w:rsidR="00443AD8" w:rsidRPr="00305F6E">
              <w:rPr>
                <w:rStyle w:val="WebLink"/>
              </w:rPr>
              <w:t xml:space="preserve"> and </w:t>
            </w:r>
            <w:hyperlink r:id="rId115" w:history="1">
              <w:r w:rsidR="00443AD8" w:rsidRPr="00305F6E">
                <w:rPr>
                  <w:rStyle w:val="WebLink"/>
                </w:rPr>
                <w:t>www.histology.leeds.ac.uk/urinary/kidney.php</w:t>
              </w:r>
            </w:hyperlink>
            <w:r w:rsidR="00443AD8">
              <w:rPr>
                <w:lang w:eastAsia="en-GB"/>
              </w:rPr>
              <w:t xml:space="preserve">, </w:t>
            </w:r>
            <w:r w:rsidR="0001469C" w:rsidRPr="0001469C">
              <w:rPr>
                <w:b/>
                <w:lang w:eastAsia="en-GB"/>
              </w:rPr>
              <w:t>(I)</w:t>
            </w:r>
          </w:p>
          <w:p w14:paraId="7CB3C650" w14:textId="77777777" w:rsidR="0034699E" w:rsidRDefault="0034699E" w:rsidP="00A13826">
            <w:pPr>
              <w:pStyle w:val="BodyText"/>
              <w:rPr>
                <w:b/>
                <w:lang w:eastAsia="en-GB"/>
              </w:rPr>
            </w:pPr>
          </w:p>
          <w:p w14:paraId="17CBD34A" w14:textId="01758AD7" w:rsidR="0034699E" w:rsidRDefault="0034699E" w:rsidP="00A13826">
            <w:pPr>
              <w:pStyle w:val="BodyText"/>
              <w:rPr>
                <w:lang w:eastAsia="en-GB"/>
              </w:rPr>
            </w:pPr>
            <w:r>
              <w:rPr>
                <w:lang w:val="en-US"/>
              </w:rPr>
              <w:lastRenderedPageBreak/>
              <w:t xml:space="preserve">A key skill is being able to </w:t>
            </w:r>
            <w:proofErr w:type="spellStart"/>
            <w:r>
              <w:rPr>
                <w:lang w:val="en-US"/>
              </w:rPr>
              <w:t>recognise</w:t>
            </w:r>
            <w:proofErr w:type="spellEnd"/>
            <w:r>
              <w:rPr>
                <w:lang w:val="en-US"/>
              </w:rPr>
              <w:t xml:space="preserve"> structures in electron micrographs. Good sources of kidney sections include </w:t>
            </w:r>
            <w:hyperlink r:id="rId116" w:history="1">
              <w:r w:rsidRPr="008825A6">
                <w:rPr>
                  <w:rStyle w:val="WebLink"/>
                </w:rPr>
                <w:t>https://wellcomecollection.org/works/h2parxes</w:t>
              </w:r>
            </w:hyperlink>
            <w:r>
              <w:rPr>
                <w:lang w:val="en-US"/>
              </w:rPr>
              <w:t xml:space="preserve"> and </w:t>
            </w:r>
            <w:hyperlink r:id="rId117" w:history="1">
              <w:r w:rsidRPr="008825A6">
                <w:rPr>
                  <w:rStyle w:val="WebLink"/>
                </w:rPr>
                <w:t>https://wellcomecollection.org/works/ask2jkuq</w:t>
              </w:r>
            </w:hyperlink>
            <w:r>
              <w:rPr>
                <w:lang w:val="en-US"/>
              </w:rPr>
              <w:t xml:space="preserve"> Other images can be found at </w:t>
            </w:r>
            <w:hyperlink r:id="rId118" w:history="1">
              <w:r w:rsidRPr="008825A6">
                <w:rPr>
                  <w:rStyle w:val="WebLink"/>
                </w:rPr>
                <w:t>https://www.dartmouth.edu/~emlab/gallery/</w:t>
              </w:r>
            </w:hyperlink>
          </w:p>
          <w:p w14:paraId="4964FC8C" w14:textId="77777777" w:rsidR="00A13826" w:rsidRDefault="00A13826" w:rsidP="00A13826">
            <w:pPr>
              <w:pStyle w:val="BodyText"/>
              <w:rPr>
                <w:lang w:eastAsia="en-GB"/>
              </w:rPr>
            </w:pPr>
          </w:p>
          <w:p w14:paraId="423971B5" w14:textId="03811E4D" w:rsidR="00A13826" w:rsidRDefault="00931880" w:rsidP="00A13826">
            <w:pPr>
              <w:pStyle w:val="BodyText"/>
              <w:rPr>
                <w:lang w:eastAsia="en-GB"/>
              </w:rPr>
            </w:pPr>
            <w:r>
              <w:rPr>
                <w:lang w:eastAsia="en-GB"/>
              </w:rPr>
              <w:t xml:space="preserve">Learners </w:t>
            </w:r>
            <w:r w:rsidR="00D43BEB">
              <w:rPr>
                <w:lang w:eastAsia="en-GB"/>
              </w:rPr>
              <w:t>prepare</w:t>
            </w:r>
            <w:r w:rsidR="00A13826" w:rsidRPr="001D53F1">
              <w:rPr>
                <w:lang w:eastAsia="en-GB"/>
              </w:rPr>
              <w:t xml:space="preserve"> a table to show the visible features </w:t>
            </w:r>
            <w:r>
              <w:rPr>
                <w:lang w:eastAsia="en-GB"/>
              </w:rPr>
              <w:t xml:space="preserve">that can be used to </w:t>
            </w:r>
            <w:r w:rsidR="00D43BEB">
              <w:rPr>
                <w:lang w:eastAsia="en-GB"/>
              </w:rPr>
              <w:t>distinguish</w:t>
            </w:r>
            <w:r>
              <w:rPr>
                <w:lang w:eastAsia="en-GB"/>
              </w:rPr>
              <w:t xml:space="preserve"> different parts of the nephron</w:t>
            </w:r>
            <w:r w:rsidR="00A13826" w:rsidRPr="001D53F1">
              <w:rPr>
                <w:lang w:eastAsia="en-GB"/>
              </w:rPr>
              <w:t xml:space="preserve">, including their functions. Place an emphasis on listing structures that adapt cells in these regions to their functions, </w:t>
            </w:r>
            <w:proofErr w:type="gramStart"/>
            <w:r w:rsidR="00A13826" w:rsidRPr="001D53F1">
              <w:rPr>
                <w:lang w:eastAsia="en-GB"/>
              </w:rPr>
              <w:t>e.g.</w:t>
            </w:r>
            <w:proofErr w:type="gramEnd"/>
            <w:r w:rsidR="00A13826" w:rsidRPr="001D53F1">
              <w:rPr>
                <w:lang w:eastAsia="en-GB"/>
              </w:rPr>
              <w:t xml:space="preserve"> microvilli and mitochondria in the epithelial cells lining the proximal convoluted tubule</w:t>
            </w:r>
            <w:r w:rsidR="002846E4">
              <w:rPr>
                <w:lang w:eastAsia="en-GB"/>
              </w:rPr>
              <w:t>.</w:t>
            </w:r>
            <w:r>
              <w:rPr>
                <w:lang w:eastAsia="en-GB"/>
              </w:rPr>
              <w:t xml:space="preserve"> </w:t>
            </w:r>
            <w:r w:rsidRPr="00931880">
              <w:rPr>
                <w:b/>
                <w:lang w:eastAsia="en-GB"/>
              </w:rPr>
              <w:t>(</w:t>
            </w:r>
            <w:r>
              <w:rPr>
                <w:b/>
                <w:lang w:eastAsia="en-GB"/>
              </w:rPr>
              <w:t>F</w:t>
            </w:r>
            <w:r w:rsidRPr="00931880">
              <w:rPr>
                <w:b/>
                <w:lang w:eastAsia="en-GB"/>
              </w:rPr>
              <w:t>)</w:t>
            </w:r>
          </w:p>
          <w:p w14:paraId="5EEC54DD" w14:textId="77777777" w:rsidR="00270C39" w:rsidRDefault="00270C39" w:rsidP="00DF7440">
            <w:pPr>
              <w:pStyle w:val="BodyText"/>
              <w:rPr>
                <w:b/>
                <w:lang w:eastAsia="en-GB"/>
              </w:rPr>
            </w:pPr>
          </w:p>
          <w:p w14:paraId="10DF43BC" w14:textId="1210EBFF" w:rsidR="00270C39" w:rsidRPr="00270C39" w:rsidRDefault="00270C39" w:rsidP="000B79CB">
            <w:pPr>
              <w:pStyle w:val="BodyText"/>
              <w:rPr>
                <w:b/>
                <w:lang w:eastAsia="en-GB"/>
              </w:rPr>
            </w:pPr>
            <w:r>
              <w:rPr>
                <w:b/>
                <w:lang w:eastAsia="en-GB"/>
              </w:rPr>
              <w:t>Extension activity</w:t>
            </w:r>
            <w:r w:rsidR="0001469C">
              <w:rPr>
                <w:lang w:eastAsia="en-GB"/>
              </w:rPr>
              <w:t xml:space="preserve">: </w:t>
            </w:r>
            <w:r w:rsidR="00CE6BA5">
              <w:rPr>
                <w:lang w:eastAsia="en-GB"/>
              </w:rPr>
              <w:t>Learners suggest</w:t>
            </w:r>
            <w:r w:rsidR="0001469C">
              <w:rPr>
                <w:lang w:eastAsia="en-GB"/>
              </w:rPr>
              <w:t xml:space="preserve"> the </w:t>
            </w:r>
            <w:r w:rsidR="0001469C">
              <w:rPr>
                <w:color w:val="000000" w:themeColor="text1"/>
              </w:rPr>
              <w:t xml:space="preserve">symptoms of </w:t>
            </w:r>
            <w:r w:rsidR="0001469C" w:rsidRPr="003649F9">
              <w:rPr>
                <w:i/>
                <w:iCs/>
                <w:color w:val="000000" w:themeColor="text1"/>
              </w:rPr>
              <w:t>diabetes insipidus</w:t>
            </w:r>
            <w:r w:rsidR="0001469C">
              <w:rPr>
                <w:color w:val="000000" w:themeColor="text1"/>
              </w:rPr>
              <w:t>, a condition that is due to an inability to secrete ADH</w:t>
            </w:r>
            <w:r w:rsidR="00CE6BA5">
              <w:rPr>
                <w:color w:val="000000" w:themeColor="text1"/>
              </w:rPr>
              <w:t xml:space="preserve">, and </w:t>
            </w:r>
            <w:proofErr w:type="spellStart"/>
            <w:r w:rsidRPr="007146DA">
              <w:rPr>
                <w:lang w:eastAsia="en-GB"/>
              </w:rPr>
              <w:t>Goodpastures</w:t>
            </w:r>
            <w:proofErr w:type="spellEnd"/>
            <w:r w:rsidRPr="007146DA">
              <w:rPr>
                <w:lang w:eastAsia="en-GB"/>
              </w:rPr>
              <w:t xml:space="preserve"> </w:t>
            </w:r>
            <w:r w:rsidR="00CE6BA5">
              <w:rPr>
                <w:lang w:eastAsia="en-GB"/>
              </w:rPr>
              <w:t>s</w:t>
            </w:r>
            <w:r w:rsidRPr="007146DA">
              <w:rPr>
                <w:lang w:eastAsia="en-GB"/>
              </w:rPr>
              <w:t>yndrome</w:t>
            </w:r>
            <w:r w:rsidR="00CE6BA5">
              <w:rPr>
                <w:lang w:eastAsia="en-GB"/>
              </w:rPr>
              <w:t>, in which</w:t>
            </w:r>
            <w:r w:rsidRPr="007146DA">
              <w:rPr>
                <w:lang w:eastAsia="en-GB"/>
              </w:rPr>
              <w:t xml:space="preserve"> the body’s immune system attacks the basement membrane.</w:t>
            </w:r>
          </w:p>
        </w:tc>
      </w:tr>
      <w:tr w:rsidR="00733775" w:rsidRPr="004A4E17" w14:paraId="1EFF2B71" w14:textId="77777777" w:rsidTr="00650FC1">
        <w:tblPrEx>
          <w:tblCellMar>
            <w:top w:w="0" w:type="dxa"/>
            <w:bottom w:w="0" w:type="dxa"/>
          </w:tblCellMar>
        </w:tblPrEx>
        <w:trPr>
          <w:trHeight w:val="31"/>
        </w:trPr>
        <w:tc>
          <w:tcPr>
            <w:tcW w:w="2127" w:type="dxa"/>
            <w:vMerge/>
            <w:tcMar>
              <w:top w:w="113" w:type="dxa"/>
              <w:bottom w:w="113" w:type="dxa"/>
            </w:tcMar>
          </w:tcPr>
          <w:p w14:paraId="1FC3A5BF" w14:textId="7BDE2216" w:rsidR="00733775" w:rsidRPr="004A4E17" w:rsidRDefault="00733775" w:rsidP="00257705">
            <w:pPr>
              <w:pStyle w:val="BodyText"/>
              <w:rPr>
                <w:lang w:eastAsia="en-GB"/>
              </w:rPr>
            </w:pPr>
          </w:p>
        </w:tc>
        <w:tc>
          <w:tcPr>
            <w:tcW w:w="2976" w:type="dxa"/>
            <w:tcMar>
              <w:top w:w="113" w:type="dxa"/>
              <w:bottom w:w="113" w:type="dxa"/>
            </w:tcMar>
          </w:tcPr>
          <w:p w14:paraId="41EE9D4F" w14:textId="1ECF9B43" w:rsidR="00733775" w:rsidRPr="00305F6E" w:rsidRDefault="006361D6" w:rsidP="001A0B26">
            <w:pPr>
              <w:pStyle w:val="BodyText"/>
              <w:rPr>
                <w:lang w:eastAsia="en-GB"/>
              </w:rPr>
            </w:pPr>
            <w:r>
              <w:rPr>
                <w:bCs/>
                <w:lang w:eastAsia="en-GB"/>
              </w:rPr>
              <w:t>14.1.</w:t>
            </w:r>
            <w:r w:rsidR="0000394D">
              <w:rPr>
                <w:lang w:eastAsia="en-GB"/>
              </w:rPr>
              <w:t>9</w:t>
            </w:r>
            <w:r w:rsidR="00733775" w:rsidRPr="00305F6E">
              <w:rPr>
                <w:lang w:eastAsia="en-GB"/>
              </w:rPr>
              <w:t xml:space="preserve"> Describe the principles of cell signalling using the example of the control of blood glucose concentration by glucagon.</w:t>
            </w:r>
          </w:p>
          <w:p w14:paraId="2F3A05B1" w14:textId="77777777" w:rsidR="00733775" w:rsidRPr="00305F6E" w:rsidRDefault="00733775" w:rsidP="001A0B26">
            <w:pPr>
              <w:pStyle w:val="BodyText"/>
              <w:rPr>
                <w:lang w:eastAsia="en-GB"/>
              </w:rPr>
            </w:pPr>
          </w:p>
          <w:p w14:paraId="7A15B8DC" w14:textId="1D840C5E" w:rsidR="00733775" w:rsidRPr="00305F6E" w:rsidRDefault="006361D6" w:rsidP="00B56953">
            <w:pPr>
              <w:pStyle w:val="BodyText"/>
              <w:rPr>
                <w:lang w:eastAsia="en-GB"/>
              </w:rPr>
            </w:pPr>
            <w:r>
              <w:rPr>
                <w:bCs/>
                <w:lang w:eastAsia="en-GB"/>
              </w:rPr>
              <w:t>14.1.</w:t>
            </w:r>
            <w:r w:rsidR="00733775" w:rsidRPr="00305F6E">
              <w:rPr>
                <w:lang w:eastAsia="en-GB"/>
              </w:rPr>
              <w:t>10 Explain how negative feedback control mechanisms regulate blood glucose concentration, with reference to the effects of insulin on muscle cells and liver cells and the effect of glucagon on liver cells.</w:t>
            </w:r>
          </w:p>
          <w:p w14:paraId="0751564F" w14:textId="77777777" w:rsidR="00733775" w:rsidRPr="00305F6E" w:rsidRDefault="00733775" w:rsidP="00B56953">
            <w:pPr>
              <w:pStyle w:val="BodyText"/>
              <w:rPr>
                <w:lang w:eastAsia="en-GB"/>
              </w:rPr>
            </w:pPr>
          </w:p>
          <w:p w14:paraId="1906843C" w14:textId="0F416EA1" w:rsidR="00733775" w:rsidRPr="00305F6E" w:rsidRDefault="006361D6" w:rsidP="001A0B26">
            <w:pPr>
              <w:pStyle w:val="BodyText"/>
              <w:rPr>
                <w:lang w:eastAsia="en-GB"/>
              </w:rPr>
            </w:pPr>
            <w:r>
              <w:rPr>
                <w:bCs/>
                <w:lang w:eastAsia="en-GB"/>
              </w:rPr>
              <w:t>14.1.</w:t>
            </w:r>
            <w:r w:rsidR="00733775" w:rsidRPr="00305F6E">
              <w:rPr>
                <w:lang w:eastAsia="en-GB"/>
              </w:rPr>
              <w:t>1</w:t>
            </w:r>
            <w:r w:rsidR="002D7364">
              <w:rPr>
                <w:lang w:eastAsia="en-GB"/>
              </w:rPr>
              <w:t>1</w:t>
            </w:r>
            <w:r w:rsidR="00BD3EDE">
              <w:rPr>
                <w:lang w:eastAsia="en-GB"/>
              </w:rPr>
              <w:t xml:space="preserve"> </w:t>
            </w:r>
            <w:r w:rsidR="00733775" w:rsidRPr="00305F6E">
              <w:rPr>
                <w:lang w:eastAsia="en-GB"/>
              </w:rPr>
              <w:t>Explain the principles of operation of test strips and biosensors for measuring the concentration of glucose in blood and urine, with reference to glucose oxidase and peroxidase enzymes.</w:t>
            </w:r>
          </w:p>
        </w:tc>
        <w:tc>
          <w:tcPr>
            <w:tcW w:w="9498" w:type="dxa"/>
            <w:tcMar>
              <w:top w:w="113" w:type="dxa"/>
              <w:bottom w:w="113" w:type="dxa"/>
            </w:tcMar>
          </w:tcPr>
          <w:p w14:paraId="52DA3FFF" w14:textId="2D86E7EF" w:rsidR="00617701" w:rsidRDefault="00617701" w:rsidP="00995E28">
            <w:pPr>
              <w:pStyle w:val="BodyText"/>
              <w:rPr>
                <w:color w:val="000000" w:themeColor="text1"/>
              </w:rPr>
            </w:pPr>
            <w:r>
              <w:rPr>
                <w:color w:val="000000" w:themeColor="text1"/>
              </w:rPr>
              <w:t xml:space="preserve">Print and write on cards the sequence of events that occurs in control of blood glucose concentration. Shuffle the cards and ask the </w:t>
            </w:r>
            <w:r w:rsidR="00B64F5F">
              <w:rPr>
                <w:lang w:eastAsia="en-GB"/>
              </w:rPr>
              <w:t>learners</w:t>
            </w:r>
            <w:r w:rsidR="00B64F5F" w:rsidRPr="000D699F">
              <w:rPr>
                <w:lang w:eastAsia="en-GB"/>
              </w:rPr>
              <w:t xml:space="preserve"> </w:t>
            </w:r>
            <w:r>
              <w:rPr>
                <w:color w:val="000000" w:themeColor="text1"/>
              </w:rPr>
              <w:t>to arrange them in the correct sequence. The cards include the secretion and effects of insulin and glucagon.</w:t>
            </w:r>
            <w:r w:rsidR="00041E4B">
              <w:rPr>
                <w:color w:val="000000" w:themeColor="text1"/>
              </w:rPr>
              <w:t xml:space="preserve"> </w:t>
            </w:r>
            <w:r w:rsidR="00050877">
              <w:rPr>
                <w:color w:val="000000" w:themeColor="text1"/>
              </w:rPr>
              <w:t>You could use a</w:t>
            </w:r>
            <w:r w:rsidR="00041E4B">
              <w:rPr>
                <w:color w:val="000000" w:themeColor="text1"/>
              </w:rPr>
              <w:t xml:space="preserve">nimations </w:t>
            </w:r>
            <w:r w:rsidR="00050877">
              <w:rPr>
                <w:color w:val="000000" w:themeColor="text1"/>
              </w:rPr>
              <w:t xml:space="preserve">to summarise this, </w:t>
            </w:r>
            <w:r w:rsidR="00041E4B">
              <w:rPr>
                <w:color w:val="000000" w:themeColor="text1"/>
              </w:rPr>
              <w:t>such as</w:t>
            </w:r>
            <w:r w:rsidR="00050877">
              <w:rPr>
                <w:color w:val="000000" w:themeColor="text1"/>
              </w:rPr>
              <w:t>:</w:t>
            </w:r>
            <w:r w:rsidR="00041E4B">
              <w:rPr>
                <w:color w:val="000000" w:themeColor="text1"/>
              </w:rPr>
              <w:t xml:space="preserve"> </w:t>
            </w:r>
            <w:hyperlink r:id="rId119" w:history="1">
              <w:r w:rsidR="00041E4B" w:rsidRPr="00305F6E">
                <w:rPr>
                  <w:rStyle w:val="WebLink"/>
                </w:rPr>
                <w:t>http://highered.mheducation.com/olcweb/cgi/pluginpop.cgi?it=swf::535::535::/sites/dl/free/0072437316/120109/bio48.swf::Action%20of%20Epinephrine%20on%20a%20Liver%20Cel</w:t>
              </w:r>
              <w:r w:rsidR="00041E4B" w:rsidRPr="001A071B">
                <w:rPr>
                  <w:rStyle w:val="Hyperlink"/>
                  <w:rFonts w:cs="Arial"/>
                </w:rPr>
                <w:t>l</w:t>
              </w:r>
            </w:hyperlink>
            <w:r w:rsidR="005D24EB">
              <w:rPr>
                <w:color w:val="000000" w:themeColor="text1"/>
              </w:rPr>
              <w:t xml:space="preserve"> </w:t>
            </w:r>
            <w:r w:rsidR="005D24EB" w:rsidRPr="005D24EB">
              <w:rPr>
                <w:b/>
                <w:color w:val="000000" w:themeColor="text1"/>
              </w:rPr>
              <w:t>(I)</w:t>
            </w:r>
          </w:p>
          <w:p w14:paraId="37061178" w14:textId="77777777" w:rsidR="00617701" w:rsidRDefault="00617701" w:rsidP="00995E28">
            <w:pPr>
              <w:pStyle w:val="BodyText"/>
              <w:rPr>
                <w:color w:val="000000" w:themeColor="text1"/>
              </w:rPr>
            </w:pPr>
          </w:p>
          <w:p w14:paraId="76029A02" w14:textId="04E0501C" w:rsidR="00775E47" w:rsidRDefault="00472BEC" w:rsidP="00775E47">
            <w:pPr>
              <w:pStyle w:val="BodyText"/>
              <w:rPr>
                <w:b/>
                <w:color w:val="000000" w:themeColor="text1"/>
              </w:rPr>
            </w:pPr>
            <w:r>
              <w:rPr>
                <w:color w:val="000000" w:themeColor="text1"/>
              </w:rPr>
              <w:t>L</w:t>
            </w:r>
            <w:r w:rsidR="00775E47" w:rsidRPr="001A3BFF">
              <w:rPr>
                <w:color w:val="000000" w:themeColor="text1"/>
              </w:rPr>
              <w:t xml:space="preserve">earners construct Venn diagrams to </w:t>
            </w:r>
            <w:r w:rsidR="00775E47">
              <w:rPr>
                <w:color w:val="000000" w:themeColor="text1"/>
              </w:rPr>
              <w:t>compare the features of insulin and glucagon</w:t>
            </w:r>
            <w:r w:rsidR="00775E47" w:rsidRPr="001A3BFF">
              <w:rPr>
                <w:color w:val="000000" w:themeColor="text1"/>
              </w:rPr>
              <w:t xml:space="preserve">. </w:t>
            </w:r>
            <w:r w:rsidR="00775E47">
              <w:rPr>
                <w:color w:val="000000" w:themeColor="text1"/>
              </w:rPr>
              <w:t xml:space="preserve">They should include the origin, mode of action, </w:t>
            </w:r>
            <w:proofErr w:type="gramStart"/>
            <w:r w:rsidR="00775E47">
              <w:rPr>
                <w:color w:val="000000" w:themeColor="text1"/>
              </w:rPr>
              <w:t>targets</w:t>
            </w:r>
            <w:proofErr w:type="gramEnd"/>
            <w:r w:rsidR="00775E47">
              <w:rPr>
                <w:color w:val="000000" w:themeColor="text1"/>
              </w:rPr>
              <w:t xml:space="preserve"> and functions of these hormones</w:t>
            </w:r>
            <w:r w:rsidR="00775E47" w:rsidRPr="001A3BFF">
              <w:rPr>
                <w:color w:val="000000" w:themeColor="text1"/>
              </w:rPr>
              <w:t>.</w:t>
            </w:r>
            <w:r w:rsidR="00775E47">
              <w:rPr>
                <w:color w:val="000000" w:themeColor="text1"/>
              </w:rPr>
              <w:t xml:space="preserve"> </w:t>
            </w:r>
            <w:r w:rsidR="00775E47" w:rsidRPr="00617701">
              <w:rPr>
                <w:b/>
                <w:color w:val="000000" w:themeColor="text1"/>
              </w:rPr>
              <w:t>(F)</w:t>
            </w:r>
          </w:p>
          <w:p w14:paraId="5CDB2A66" w14:textId="77777777" w:rsidR="00775E47" w:rsidRDefault="00775E47" w:rsidP="00995E28">
            <w:pPr>
              <w:pStyle w:val="BodyText"/>
              <w:rPr>
                <w:rFonts w:eastAsia="Times New Roman"/>
                <w:color w:val="000000" w:themeColor="text1"/>
                <w:lang w:eastAsia="en-GB"/>
              </w:rPr>
            </w:pPr>
          </w:p>
          <w:p w14:paraId="7ED8F4B8" w14:textId="5E27B794" w:rsidR="00617701" w:rsidRDefault="00775E47" w:rsidP="00995E28">
            <w:pPr>
              <w:pStyle w:val="BodyText"/>
              <w:rPr>
                <w:rFonts w:eastAsia="Times New Roman"/>
                <w:color w:val="000000" w:themeColor="text1"/>
                <w:lang w:eastAsia="en-GB"/>
              </w:rPr>
            </w:pPr>
            <w:r>
              <w:rPr>
                <w:rFonts w:eastAsia="Times New Roman"/>
                <w:color w:val="000000" w:themeColor="text1"/>
                <w:lang w:eastAsia="en-GB"/>
              </w:rPr>
              <w:t>Arrange learners into two teams.</w:t>
            </w:r>
            <w:r w:rsidR="00617701" w:rsidRPr="00617701">
              <w:rPr>
                <w:rFonts w:eastAsia="Times New Roman"/>
                <w:color w:val="000000" w:themeColor="text1"/>
                <w:lang w:eastAsia="en-GB"/>
              </w:rPr>
              <w:t xml:space="preserve"> </w:t>
            </w:r>
            <w:r>
              <w:rPr>
                <w:rFonts w:eastAsia="Times New Roman"/>
                <w:color w:val="000000" w:themeColor="text1"/>
                <w:lang w:eastAsia="en-GB"/>
              </w:rPr>
              <w:t>Host a debate in which learners from each team prepare a convincing argument to state why either one of the two methods of monitoring blood glucose concentration (</w:t>
            </w:r>
            <w:r w:rsidR="00617701" w:rsidRPr="00617701">
              <w:rPr>
                <w:rFonts w:eastAsia="Times New Roman"/>
                <w:color w:val="000000" w:themeColor="text1"/>
                <w:lang w:eastAsia="en-GB"/>
              </w:rPr>
              <w:t>glucose dipsticks and glucose biosensors</w:t>
            </w:r>
            <w:r>
              <w:rPr>
                <w:rFonts w:eastAsia="Times New Roman"/>
                <w:color w:val="000000" w:themeColor="text1"/>
                <w:lang w:eastAsia="en-GB"/>
              </w:rPr>
              <w:t>) are preferable over the other.</w:t>
            </w:r>
          </w:p>
          <w:p w14:paraId="1541BD92" w14:textId="77777777" w:rsidR="00472BEC" w:rsidRDefault="00472BEC" w:rsidP="00995E28">
            <w:pPr>
              <w:pStyle w:val="BodyText"/>
              <w:rPr>
                <w:rFonts w:eastAsia="Times New Roman"/>
                <w:color w:val="000000" w:themeColor="text1"/>
                <w:lang w:eastAsia="en-GB"/>
              </w:rPr>
            </w:pPr>
          </w:p>
          <w:p w14:paraId="16123AF8" w14:textId="259C48AF" w:rsidR="00472BEC" w:rsidRPr="00617701" w:rsidRDefault="00472BEC" w:rsidP="00995E28">
            <w:pPr>
              <w:pStyle w:val="BodyText"/>
              <w:rPr>
                <w:color w:val="000000" w:themeColor="text1"/>
              </w:rPr>
            </w:pPr>
            <w:r>
              <w:rPr>
                <w:color w:val="000000" w:themeColor="text1"/>
              </w:rPr>
              <w:t xml:space="preserve">Show some extended-answer responses to the same past paper question by three different </w:t>
            </w:r>
            <w:r w:rsidR="00C13F56">
              <w:rPr>
                <w:color w:val="000000" w:themeColor="text1"/>
              </w:rPr>
              <w:t>learners</w:t>
            </w:r>
            <w:r>
              <w:rPr>
                <w:color w:val="000000" w:themeColor="text1"/>
              </w:rPr>
              <w:t xml:space="preserve">, which achieve a range of marks. Learners decide why marks were awarded and how they could be improved. </w:t>
            </w:r>
            <w:r w:rsidRPr="00472BEC">
              <w:rPr>
                <w:b/>
                <w:color w:val="000000" w:themeColor="text1"/>
              </w:rPr>
              <w:t>(F)</w:t>
            </w:r>
          </w:p>
          <w:p w14:paraId="04B780FE" w14:textId="070FEEF2" w:rsidR="00775E47" w:rsidRDefault="00472BEC" w:rsidP="00472BEC">
            <w:pPr>
              <w:pStyle w:val="BodyText"/>
              <w:tabs>
                <w:tab w:val="left" w:pos="2415"/>
              </w:tabs>
              <w:rPr>
                <w:b/>
                <w:color w:val="000000" w:themeColor="text1"/>
              </w:rPr>
            </w:pPr>
            <w:r>
              <w:rPr>
                <w:b/>
                <w:color w:val="000000" w:themeColor="text1"/>
              </w:rPr>
              <w:tab/>
            </w:r>
          </w:p>
          <w:p w14:paraId="2A0BBA84" w14:textId="0E27A2CC" w:rsidR="00775E47" w:rsidRPr="00775E47" w:rsidRDefault="00775E47" w:rsidP="000B79CB">
            <w:pPr>
              <w:pStyle w:val="BodyText"/>
              <w:rPr>
                <w:color w:val="000000" w:themeColor="text1"/>
              </w:rPr>
            </w:pPr>
            <w:r w:rsidRPr="00617701">
              <w:rPr>
                <w:b/>
                <w:lang w:eastAsia="en-GB"/>
              </w:rPr>
              <w:t>Extension activity</w:t>
            </w:r>
            <w:r>
              <w:rPr>
                <w:lang w:eastAsia="en-GB"/>
              </w:rPr>
              <w:t xml:space="preserve">: </w:t>
            </w:r>
            <w:r>
              <w:rPr>
                <w:color w:val="000000" w:themeColor="text1"/>
              </w:rPr>
              <w:t>Learners prepare a glossary to include all of the words that begin with the letter ‘G’ in this topic (</w:t>
            </w:r>
            <w:proofErr w:type="gramStart"/>
            <w:r>
              <w:rPr>
                <w:color w:val="000000" w:themeColor="text1"/>
              </w:rPr>
              <w:t>e.g.</w:t>
            </w:r>
            <w:proofErr w:type="gramEnd"/>
            <w:r>
              <w:rPr>
                <w:color w:val="000000" w:themeColor="text1"/>
              </w:rPr>
              <w:t xml:space="preserve"> glucose, glycogen, glycogenolysis, glycogenesis and gluconeogenesis).</w:t>
            </w:r>
          </w:p>
        </w:tc>
      </w:tr>
      <w:tr w:rsidR="006A643E" w:rsidRPr="004A4E17" w14:paraId="78F4A2EC" w14:textId="77777777" w:rsidTr="00650FC1">
        <w:trPr>
          <w:cantSplit/>
        </w:trPr>
        <w:tc>
          <w:tcPr>
            <w:tcW w:w="2127" w:type="dxa"/>
            <w:tcMar>
              <w:top w:w="113" w:type="dxa"/>
              <w:bottom w:w="113" w:type="dxa"/>
            </w:tcMar>
          </w:tcPr>
          <w:p w14:paraId="0371C15A" w14:textId="4A8D6A33" w:rsidR="006A643E" w:rsidRDefault="00B56953" w:rsidP="00995E28">
            <w:pPr>
              <w:pStyle w:val="BodyText"/>
              <w:rPr>
                <w:bCs/>
                <w:lang w:eastAsia="en-GB"/>
              </w:rPr>
            </w:pPr>
            <w:r w:rsidRPr="00B56953">
              <w:rPr>
                <w:bCs/>
                <w:lang w:eastAsia="en-GB"/>
              </w:rPr>
              <w:lastRenderedPageBreak/>
              <w:t>14.2 Homeostasis in plants</w:t>
            </w:r>
          </w:p>
          <w:p w14:paraId="3E133A5D" w14:textId="77777777" w:rsidR="00230AF5" w:rsidRDefault="00230AF5" w:rsidP="00995E28">
            <w:pPr>
              <w:pStyle w:val="BodyText"/>
              <w:rPr>
                <w:bCs/>
                <w:lang w:eastAsia="en-GB"/>
              </w:rPr>
            </w:pPr>
          </w:p>
          <w:p w14:paraId="1959C2C0" w14:textId="55DDA407" w:rsidR="00230AF5" w:rsidRPr="00305F6E" w:rsidRDefault="00230AF5" w:rsidP="00995E28">
            <w:pPr>
              <w:pStyle w:val="BodyText"/>
              <w:rPr>
                <w:b/>
                <w:bCs/>
                <w:color w:val="E21951"/>
                <w:lang w:eastAsia="en-GB"/>
              </w:rPr>
            </w:pPr>
            <w:r w:rsidRPr="00305F6E">
              <w:rPr>
                <w:b/>
                <w:bCs/>
                <w:color w:val="E21951"/>
                <w:lang w:eastAsia="en-GB"/>
              </w:rPr>
              <w:t>KC2</w:t>
            </w:r>
            <w:r w:rsidRPr="00230AF5">
              <w:rPr>
                <w:lang w:eastAsia="en-GB"/>
              </w:rPr>
              <w:t xml:space="preserve"> </w:t>
            </w:r>
          </w:p>
          <w:p w14:paraId="2390FB18" w14:textId="77777777" w:rsidR="00257705" w:rsidRPr="00305F6E" w:rsidRDefault="00257705" w:rsidP="00257705">
            <w:pPr>
              <w:pStyle w:val="BodyText"/>
              <w:rPr>
                <w:b/>
                <w:bCs/>
                <w:color w:val="E21951"/>
                <w:lang w:eastAsia="en-GB"/>
              </w:rPr>
            </w:pPr>
          </w:p>
          <w:p w14:paraId="3E3242D7" w14:textId="7FAF9636" w:rsidR="00257705" w:rsidRPr="004A4E17" w:rsidRDefault="00257705">
            <w:pPr>
              <w:pStyle w:val="BodyText"/>
              <w:rPr>
                <w:lang w:eastAsia="en-GB"/>
              </w:rPr>
            </w:pPr>
            <w:r w:rsidRPr="00305F6E">
              <w:rPr>
                <w:b/>
                <w:bCs/>
                <w:color w:val="E21951"/>
                <w:lang w:eastAsia="en-GB"/>
              </w:rPr>
              <w:t xml:space="preserve">KC5 </w:t>
            </w:r>
          </w:p>
        </w:tc>
        <w:tc>
          <w:tcPr>
            <w:tcW w:w="2976" w:type="dxa"/>
            <w:tcMar>
              <w:top w:w="113" w:type="dxa"/>
              <w:bottom w:w="113" w:type="dxa"/>
            </w:tcMar>
          </w:tcPr>
          <w:p w14:paraId="42D5C53A" w14:textId="4B3E2D8A" w:rsidR="00B56953" w:rsidRPr="00305F6E" w:rsidRDefault="006361D6" w:rsidP="00B56953">
            <w:pPr>
              <w:pStyle w:val="BodyText"/>
              <w:rPr>
                <w:lang w:eastAsia="en-GB"/>
              </w:rPr>
            </w:pPr>
            <w:r>
              <w:rPr>
                <w:bCs/>
                <w:lang w:eastAsia="en-GB"/>
              </w:rPr>
              <w:t>14.2.</w:t>
            </w:r>
            <w:r w:rsidR="002D7364">
              <w:rPr>
                <w:lang w:eastAsia="en-GB"/>
              </w:rPr>
              <w:t>1</w:t>
            </w:r>
            <w:r w:rsidR="00BD3EDE">
              <w:rPr>
                <w:lang w:eastAsia="en-GB"/>
              </w:rPr>
              <w:t xml:space="preserve"> </w:t>
            </w:r>
            <w:r w:rsidR="00BC3C5B" w:rsidRPr="00305F6E">
              <w:rPr>
                <w:lang w:eastAsia="en-GB"/>
              </w:rPr>
              <w:t>E</w:t>
            </w:r>
            <w:r w:rsidR="00B56953" w:rsidRPr="00305F6E">
              <w:rPr>
                <w:lang w:eastAsia="en-GB"/>
              </w:rPr>
              <w:t>xplain that stomata respond to changes in environmental conditions by opening and closing and that regulation of stomatal aperture balances the need for carbon dioxide uptake by diffusion with the need to minimise water loss by transpiration</w:t>
            </w:r>
            <w:r w:rsidR="00BC3C5B" w:rsidRPr="00305F6E">
              <w:rPr>
                <w:lang w:eastAsia="en-GB"/>
              </w:rPr>
              <w:t>.</w:t>
            </w:r>
          </w:p>
          <w:p w14:paraId="7E2B85F3" w14:textId="77777777" w:rsidR="00BC3C5B" w:rsidRPr="00305F6E" w:rsidRDefault="00BC3C5B" w:rsidP="00B56953">
            <w:pPr>
              <w:pStyle w:val="BodyText"/>
              <w:rPr>
                <w:lang w:eastAsia="en-GB"/>
              </w:rPr>
            </w:pPr>
          </w:p>
          <w:p w14:paraId="1DFC21FB" w14:textId="7E188644" w:rsidR="00B56953" w:rsidRPr="00305F6E" w:rsidRDefault="006361D6" w:rsidP="00B56953">
            <w:pPr>
              <w:pStyle w:val="BodyText"/>
              <w:rPr>
                <w:lang w:eastAsia="en-GB"/>
              </w:rPr>
            </w:pPr>
            <w:r>
              <w:rPr>
                <w:bCs/>
                <w:lang w:eastAsia="en-GB"/>
              </w:rPr>
              <w:t>14.2.</w:t>
            </w:r>
            <w:r w:rsidR="0000394D">
              <w:rPr>
                <w:lang w:eastAsia="en-GB"/>
              </w:rPr>
              <w:t>2</w:t>
            </w:r>
            <w:r w:rsidR="00B56953" w:rsidRPr="00305F6E">
              <w:rPr>
                <w:lang w:eastAsia="en-GB"/>
              </w:rPr>
              <w:t xml:space="preserve"> </w:t>
            </w:r>
            <w:r w:rsidR="00BC3C5B" w:rsidRPr="00305F6E">
              <w:rPr>
                <w:lang w:eastAsia="en-GB"/>
              </w:rPr>
              <w:t>E</w:t>
            </w:r>
            <w:r w:rsidR="00B56953" w:rsidRPr="00305F6E">
              <w:rPr>
                <w:lang w:eastAsia="en-GB"/>
              </w:rPr>
              <w:t>xplain that stomata have daily rhythms of opening and closing</w:t>
            </w:r>
            <w:r w:rsidR="00BC3C5B" w:rsidRPr="00305F6E">
              <w:rPr>
                <w:lang w:eastAsia="en-GB"/>
              </w:rPr>
              <w:t>.</w:t>
            </w:r>
          </w:p>
          <w:p w14:paraId="313DB9A7" w14:textId="77777777" w:rsidR="00BC3C5B" w:rsidRPr="00305F6E" w:rsidRDefault="00BC3C5B" w:rsidP="00B56953">
            <w:pPr>
              <w:pStyle w:val="BodyText"/>
              <w:rPr>
                <w:lang w:eastAsia="en-GB"/>
              </w:rPr>
            </w:pPr>
          </w:p>
          <w:p w14:paraId="6CB060D7" w14:textId="2B8D1D0C" w:rsidR="00B56953" w:rsidRPr="00305F6E" w:rsidRDefault="00AD2969" w:rsidP="00B56953">
            <w:pPr>
              <w:pStyle w:val="BodyText"/>
              <w:rPr>
                <w:lang w:eastAsia="en-GB"/>
              </w:rPr>
            </w:pPr>
            <w:r>
              <w:rPr>
                <w:bCs/>
                <w:lang w:eastAsia="en-GB"/>
              </w:rPr>
              <w:t>14.2.</w:t>
            </w:r>
            <w:r w:rsidR="00BD3EDE">
              <w:rPr>
                <w:lang w:eastAsia="en-GB"/>
              </w:rPr>
              <w:t xml:space="preserve">3 </w:t>
            </w:r>
            <w:r w:rsidR="00BC3C5B" w:rsidRPr="00305F6E">
              <w:rPr>
                <w:lang w:eastAsia="en-GB"/>
              </w:rPr>
              <w:t>D</w:t>
            </w:r>
            <w:r w:rsidR="00B56953" w:rsidRPr="00305F6E">
              <w:rPr>
                <w:lang w:eastAsia="en-GB"/>
              </w:rPr>
              <w:t>escribe the structure and function of guard cells and explain the mechanism by which they open and close stomata</w:t>
            </w:r>
            <w:r w:rsidR="00BC3C5B" w:rsidRPr="00305F6E">
              <w:rPr>
                <w:lang w:eastAsia="en-GB"/>
              </w:rPr>
              <w:t>.</w:t>
            </w:r>
          </w:p>
          <w:p w14:paraId="2A812AD8" w14:textId="77777777" w:rsidR="00BC3C5B" w:rsidRPr="00305F6E" w:rsidRDefault="00BC3C5B" w:rsidP="00B56953">
            <w:pPr>
              <w:pStyle w:val="BodyText"/>
              <w:rPr>
                <w:lang w:eastAsia="en-GB"/>
              </w:rPr>
            </w:pPr>
          </w:p>
          <w:p w14:paraId="5633E7EB" w14:textId="1DA19BD3" w:rsidR="006A643E" w:rsidRPr="00305F6E" w:rsidRDefault="00AD2969" w:rsidP="00BC3C5B">
            <w:pPr>
              <w:pStyle w:val="BodyText"/>
              <w:rPr>
                <w:lang w:eastAsia="en-GB"/>
              </w:rPr>
            </w:pPr>
            <w:r>
              <w:rPr>
                <w:bCs/>
                <w:lang w:eastAsia="en-GB"/>
              </w:rPr>
              <w:t>14.2.</w:t>
            </w:r>
            <w:r w:rsidR="00BD3EDE">
              <w:rPr>
                <w:lang w:eastAsia="en-GB"/>
              </w:rPr>
              <w:t>4</w:t>
            </w:r>
            <w:r w:rsidR="00B56953" w:rsidRPr="00305F6E">
              <w:rPr>
                <w:lang w:eastAsia="en-GB"/>
              </w:rPr>
              <w:t xml:space="preserve"> </w:t>
            </w:r>
            <w:r w:rsidR="00BC3C5B" w:rsidRPr="00305F6E">
              <w:rPr>
                <w:lang w:eastAsia="en-GB"/>
              </w:rPr>
              <w:t>D</w:t>
            </w:r>
            <w:r w:rsidR="00B56953" w:rsidRPr="00305F6E">
              <w:rPr>
                <w:lang w:eastAsia="en-GB"/>
              </w:rPr>
              <w:t>escribe the role of abscisic acid in the closure of stomata during times of water stress, including the role of calcium ions as a second messenger</w:t>
            </w:r>
            <w:r w:rsidR="00BC3C5B" w:rsidRPr="00305F6E">
              <w:rPr>
                <w:lang w:eastAsia="en-GB"/>
              </w:rPr>
              <w:t>.</w:t>
            </w:r>
          </w:p>
        </w:tc>
        <w:tc>
          <w:tcPr>
            <w:tcW w:w="9498" w:type="dxa"/>
            <w:tcMar>
              <w:top w:w="113" w:type="dxa"/>
              <w:bottom w:w="113" w:type="dxa"/>
            </w:tcMar>
          </w:tcPr>
          <w:p w14:paraId="4F64C77F" w14:textId="77777777" w:rsidR="00050877" w:rsidRDefault="005D24EB" w:rsidP="00995E28">
            <w:pPr>
              <w:pStyle w:val="BodyText"/>
              <w:rPr>
                <w:color w:val="000000" w:themeColor="text1"/>
              </w:rPr>
            </w:pPr>
            <w:r>
              <w:rPr>
                <w:color w:val="000000" w:themeColor="text1"/>
              </w:rPr>
              <w:t>Refresh learners’ knowledge of key terms related to plant transport, which they encountered in Topic 7.</w:t>
            </w:r>
          </w:p>
          <w:p w14:paraId="678BA0BD" w14:textId="77777777" w:rsidR="00050877" w:rsidRDefault="00050877" w:rsidP="00995E28">
            <w:pPr>
              <w:pStyle w:val="BodyText"/>
              <w:rPr>
                <w:color w:val="000000" w:themeColor="text1"/>
              </w:rPr>
            </w:pPr>
          </w:p>
          <w:p w14:paraId="11517297" w14:textId="4949E266" w:rsidR="00F438E3" w:rsidRDefault="000B79CB" w:rsidP="00995E28">
            <w:pPr>
              <w:pStyle w:val="BodyText"/>
              <w:rPr>
                <w:color w:val="000000" w:themeColor="text1"/>
              </w:rPr>
            </w:pPr>
            <w:r>
              <w:rPr>
                <w:color w:val="000000" w:themeColor="text1"/>
              </w:rPr>
              <w:t>Learners</w:t>
            </w:r>
            <w:r w:rsidRPr="00522F8B">
              <w:rPr>
                <w:color w:val="000000" w:themeColor="text1"/>
              </w:rPr>
              <w:t xml:space="preserve"> </w:t>
            </w:r>
            <w:r w:rsidR="00F438E3">
              <w:rPr>
                <w:color w:val="000000" w:themeColor="text1"/>
              </w:rPr>
              <w:t>describe ‘a day in the life of a leaf’</w:t>
            </w:r>
            <w:r w:rsidR="00050877">
              <w:rPr>
                <w:color w:val="000000" w:themeColor="text1"/>
              </w:rPr>
              <w:t>.</w:t>
            </w:r>
            <w:r w:rsidR="00F438E3">
              <w:rPr>
                <w:color w:val="000000" w:themeColor="text1"/>
              </w:rPr>
              <w:t xml:space="preserve"> Ask learners to consider what happens to the stomata on the underside of a leaf over 24 hours, beginning at midnight</w:t>
            </w:r>
            <w:r w:rsidR="005D24EB">
              <w:rPr>
                <w:color w:val="000000" w:themeColor="text1"/>
              </w:rPr>
              <w:t>.</w:t>
            </w:r>
            <w:r w:rsidR="00F438E3">
              <w:rPr>
                <w:color w:val="000000" w:themeColor="text1"/>
              </w:rPr>
              <w:t xml:space="preserve"> Choose a learner to begin and then move to another to continue. Keep doing this until the description has reached the next midnight. </w:t>
            </w:r>
            <w:r w:rsidR="005D24EB" w:rsidRPr="005D24EB">
              <w:rPr>
                <w:color w:val="000000" w:themeColor="text1"/>
              </w:rPr>
              <w:t>Review</w:t>
            </w:r>
            <w:r w:rsidR="005D24EB">
              <w:rPr>
                <w:color w:val="000000" w:themeColor="text1"/>
              </w:rPr>
              <w:t xml:space="preserve"> this activity by hosting a brief quiz consisting of a series of</w:t>
            </w:r>
            <w:r w:rsidR="005D24EB" w:rsidRPr="00D543E4">
              <w:rPr>
                <w:color w:val="000000" w:themeColor="text1"/>
              </w:rPr>
              <w:t xml:space="preserve"> </w:t>
            </w:r>
            <w:r w:rsidR="005D24EB">
              <w:rPr>
                <w:color w:val="000000" w:themeColor="text1"/>
              </w:rPr>
              <w:t xml:space="preserve">multiple-choice questions taken from Paper 1. </w:t>
            </w:r>
            <w:r w:rsidR="005D24EB" w:rsidRPr="005D24EB">
              <w:rPr>
                <w:b/>
                <w:color w:val="000000" w:themeColor="text1"/>
              </w:rPr>
              <w:t>(F)</w:t>
            </w:r>
          </w:p>
          <w:p w14:paraId="7F6C3E90" w14:textId="77777777" w:rsidR="00F438E3" w:rsidRDefault="00F438E3" w:rsidP="00995E28">
            <w:pPr>
              <w:pStyle w:val="BodyText"/>
              <w:rPr>
                <w:color w:val="000000" w:themeColor="text1"/>
              </w:rPr>
            </w:pPr>
          </w:p>
          <w:p w14:paraId="631B01F3" w14:textId="327F3733" w:rsidR="00F438E3" w:rsidRDefault="005D24EB" w:rsidP="00995E28">
            <w:pPr>
              <w:pStyle w:val="BodyText"/>
              <w:rPr>
                <w:color w:val="000000" w:themeColor="text1"/>
              </w:rPr>
            </w:pPr>
            <w:r>
              <w:rPr>
                <w:color w:val="000000" w:themeColor="text1"/>
              </w:rPr>
              <w:t>Learners observe the</w:t>
            </w:r>
            <w:r w:rsidR="00F438E3">
              <w:rPr>
                <w:color w:val="000000" w:themeColor="text1"/>
              </w:rPr>
              <w:t xml:space="preserve"> opening and closing of stomata from </w:t>
            </w:r>
            <w:proofErr w:type="gramStart"/>
            <w:r>
              <w:rPr>
                <w:color w:val="000000" w:themeColor="text1"/>
              </w:rPr>
              <w:t>freshly-obtained</w:t>
            </w:r>
            <w:proofErr w:type="gramEnd"/>
            <w:r w:rsidR="00F438E3">
              <w:rPr>
                <w:color w:val="000000" w:themeColor="text1"/>
              </w:rPr>
              <w:t xml:space="preserve"> leaves from a well-watered plant that has been kept in the light. As soon as the epidermis is immersed in a solution of 15% urea and observed through a microscope, the stomata </w:t>
            </w:r>
            <w:r>
              <w:rPr>
                <w:color w:val="000000" w:themeColor="text1"/>
              </w:rPr>
              <w:t>can be seen to close as the</w:t>
            </w:r>
            <w:r w:rsidR="00F438E3">
              <w:rPr>
                <w:color w:val="000000" w:themeColor="text1"/>
              </w:rPr>
              <w:t xml:space="preserve"> guard cells </w:t>
            </w:r>
            <w:r>
              <w:rPr>
                <w:color w:val="000000" w:themeColor="text1"/>
              </w:rPr>
              <w:t>become</w:t>
            </w:r>
            <w:r w:rsidR="00F438E3">
              <w:rPr>
                <w:color w:val="000000" w:themeColor="text1"/>
              </w:rPr>
              <w:t xml:space="preserve"> </w:t>
            </w:r>
            <w:proofErr w:type="spellStart"/>
            <w:r w:rsidR="00F438E3">
              <w:rPr>
                <w:color w:val="000000" w:themeColor="text1"/>
              </w:rPr>
              <w:t>plasmolysed</w:t>
            </w:r>
            <w:proofErr w:type="spellEnd"/>
            <w:r w:rsidR="00F438E3">
              <w:rPr>
                <w:color w:val="000000" w:themeColor="text1"/>
              </w:rPr>
              <w:t xml:space="preserve">. If the epidermis is immersed in a solution of dilute magnesium </w:t>
            </w:r>
            <w:proofErr w:type="spellStart"/>
            <w:r w:rsidR="00F438E3">
              <w:rPr>
                <w:color w:val="000000" w:themeColor="text1"/>
              </w:rPr>
              <w:t>sul</w:t>
            </w:r>
            <w:r w:rsidR="00050877">
              <w:rPr>
                <w:color w:val="000000" w:themeColor="text1"/>
              </w:rPr>
              <w:t>f</w:t>
            </w:r>
            <w:r w:rsidR="00F438E3">
              <w:rPr>
                <w:color w:val="000000" w:themeColor="text1"/>
              </w:rPr>
              <w:t>ate</w:t>
            </w:r>
            <w:proofErr w:type="spellEnd"/>
            <w:r w:rsidR="00F438E3">
              <w:rPr>
                <w:color w:val="000000" w:themeColor="text1"/>
              </w:rPr>
              <w:t xml:space="preserve">, then they will </w:t>
            </w:r>
            <w:proofErr w:type="spellStart"/>
            <w:r w:rsidR="00F438E3">
              <w:rPr>
                <w:color w:val="000000" w:themeColor="text1"/>
              </w:rPr>
              <w:t>deplasm</w:t>
            </w:r>
            <w:r>
              <w:rPr>
                <w:color w:val="000000" w:themeColor="text1"/>
              </w:rPr>
              <w:t>olyse</w:t>
            </w:r>
            <w:proofErr w:type="spellEnd"/>
            <w:r>
              <w:rPr>
                <w:color w:val="000000" w:themeColor="text1"/>
              </w:rPr>
              <w:t xml:space="preserve"> and the stomata will open again.</w:t>
            </w:r>
          </w:p>
          <w:p w14:paraId="0966F037" w14:textId="77777777" w:rsidR="001B4126" w:rsidRDefault="001B4126" w:rsidP="00995E28">
            <w:pPr>
              <w:pStyle w:val="BodyText"/>
              <w:rPr>
                <w:color w:val="000000" w:themeColor="text1"/>
              </w:rPr>
            </w:pPr>
          </w:p>
          <w:p w14:paraId="4D1A34CA" w14:textId="557578B1" w:rsidR="001B4126" w:rsidRDefault="001B4126" w:rsidP="00995E28">
            <w:pPr>
              <w:pStyle w:val="BodyText"/>
            </w:pPr>
            <w:r w:rsidRPr="00A64295">
              <w:t>Learners use separate cards (</w:t>
            </w:r>
            <w:r w:rsidR="005D24EB">
              <w:t>around</w:t>
            </w:r>
            <w:r w:rsidRPr="00A64295">
              <w:t xml:space="preserve"> 10</w:t>
            </w:r>
            <w:r w:rsidR="00050877">
              <w:t>–</w:t>
            </w:r>
            <w:r w:rsidRPr="00A64295">
              <w:t xml:space="preserve">12) to write out definitions and features of the </w:t>
            </w:r>
            <w:proofErr w:type="gramStart"/>
            <w:r w:rsidRPr="00A64295">
              <w:t>terms</w:t>
            </w:r>
            <w:proofErr w:type="gramEnd"/>
            <w:r w:rsidRPr="00A64295">
              <w:t xml:space="preserve"> stimulus, receptor, effector, control centre, response</w:t>
            </w:r>
            <w:r w:rsidR="005D24EB">
              <w:t xml:space="preserve"> that are linked to homeostasis in plants</w:t>
            </w:r>
            <w:r w:rsidRPr="00A64295">
              <w:t xml:space="preserve">. </w:t>
            </w:r>
            <w:proofErr w:type="gramStart"/>
            <w:r w:rsidRPr="001F2596">
              <w:t>Learners</w:t>
            </w:r>
            <w:proofErr w:type="gramEnd"/>
            <w:r w:rsidRPr="001F2596">
              <w:t xml:space="preserve"> swap with a partner, who can write down the relevant term that is being described</w:t>
            </w:r>
            <w:r>
              <w:t>.</w:t>
            </w:r>
            <w:r w:rsidR="005D24EB">
              <w:t xml:space="preserve"> </w:t>
            </w:r>
            <w:r w:rsidR="005D24EB" w:rsidRPr="005D24EB">
              <w:rPr>
                <w:b/>
              </w:rPr>
              <w:t>(I)</w:t>
            </w:r>
          </w:p>
          <w:p w14:paraId="1061C144" w14:textId="77777777" w:rsidR="005D24EB" w:rsidRDefault="005D24EB" w:rsidP="00995E28">
            <w:pPr>
              <w:pStyle w:val="BodyText"/>
            </w:pPr>
          </w:p>
          <w:p w14:paraId="114015CA" w14:textId="2ECE286B" w:rsidR="005D24EB" w:rsidRPr="005D24EB" w:rsidRDefault="005D24EB" w:rsidP="00995E28">
            <w:pPr>
              <w:pStyle w:val="BodyText"/>
              <w:rPr>
                <w:lang w:eastAsia="en-GB"/>
              </w:rPr>
            </w:pPr>
            <w:r>
              <w:rPr>
                <w:lang w:eastAsia="en-GB"/>
              </w:rPr>
              <w:t>L</w:t>
            </w:r>
            <w:r w:rsidRPr="00733775">
              <w:rPr>
                <w:lang w:eastAsia="en-GB"/>
              </w:rPr>
              <w:t xml:space="preserve">earners </w:t>
            </w:r>
            <w:r>
              <w:rPr>
                <w:lang w:eastAsia="en-GB"/>
              </w:rPr>
              <w:t>produce</w:t>
            </w:r>
            <w:r w:rsidRPr="00733775">
              <w:rPr>
                <w:lang w:eastAsia="en-GB"/>
              </w:rPr>
              <w:t xml:space="preserve"> a ‘concept map’ to illustrate their learning during the lesson in a very visual way. Provide a series of word</w:t>
            </w:r>
            <w:r>
              <w:rPr>
                <w:lang w:eastAsia="en-GB"/>
              </w:rPr>
              <w:t xml:space="preserve">s to help structure their work. </w:t>
            </w:r>
            <w:r w:rsidRPr="005D24EB">
              <w:rPr>
                <w:b/>
                <w:lang w:eastAsia="en-GB"/>
              </w:rPr>
              <w:t>(F)</w:t>
            </w:r>
          </w:p>
          <w:p w14:paraId="1E26C3A9" w14:textId="77777777" w:rsidR="00F438E3" w:rsidRDefault="00F438E3" w:rsidP="00995E28">
            <w:pPr>
              <w:pStyle w:val="BodyText"/>
              <w:rPr>
                <w:color w:val="000000" w:themeColor="text1"/>
              </w:rPr>
            </w:pPr>
          </w:p>
          <w:p w14:paraId="205506DA" w14:textId="5D0DE34B" w:rsidR="00F438E3" w:rsidRPr="00156444" w:rsidRDefault="00F438E3" w:rsidP="005D24EB">
            <w:pPr>
              <w:pStyle w:val="BodyText"/>
              <w:rPr>
                <w:color w:val="000000" w:themeColor="text1"/>
              </w:rPr>
            </w:pPr>
            <w:r w:rsidRPr="00F438E3">
              <w:rPr>
                <w:b/>
                <w:color w:val="000000" w:themeColor="text1"/>
              </w:rPr>
              <w:t>Extension activity</w:t>
            </w:r>
            <w:r>
              <w:rPr>
                <w:color w:val="000000" w:themeColor="text1"/>
              </w:rPr>
              <w:t xml:space="preserve">: </w:t>
            </w:r>
            <w:r w:rsidR="005D24EB">
              <w:rPr>
                <w:color w:val="000000" w:themeColor="text1"/>
              </w:rPr>
              <w:t>L</w:t>
            </w:r>
            <w:r w:rsidRPr="00F438E3">
              <w:rPr>
                <w:color w:val="000000" w:themeColor="text1"/>
              </w:rPr>
              <w:t xml:space="preserve">earners arrange a glossary of terms introduced in this lesson into a logical order. For example, </w:t>
            </w:r>
            <w:r w:rsidR="005D24EB">
              <w:rPr>
                <w:color w:val="000000" w:themeColor="text1"/>
              </w:rPr>
              <w:t xml:space="preserve">to describe the mechanism of closure of stomata, </w:t>
            </w:r>
            <w:r w:rsidRPr="00F438E3">
              <w:rPr>
                <w:color w:val="000000" w:themeColor="text1"/>
              </w:rPr>
              <w:t>ABA come</w:t>
            </w:r>
            <w:r w:rsidR="00472BEC">
              <w:rPr>
                <w:color w:val="000000" w:themeColor="text1"/>
              </w:rPr>
              <w:t>s first, and osmosis comes last</w:t>
            </w:r>
            <w:r w:rsidR="00156444">
              <w:rPr>
                <w:color w:val="000000" w:themeColor="text1"/>
              </w:rPr>
              <w:t>.</w:t>
            </w:r>
            <w:r w:rsidR="005D24EB">
              <w:rPr>
                <w:color w:val="000000" w:themeColor="text1"/>
              </w:rPr>
              <w:t xml:space="preserve"> </w:t>
            </w:r>
            <w:r w:rsidR="005E66A4">
              <w:rPr>
                <w:color w:val="000000" w:themeColor="text1"/>
              </w:rPr>
              <w:t xml:space="preserve">Ensue that reference is made to </w:t>
            </w:r>
            <w:r w:rsidR="005E66A4" w:rsidRPr="00305F6E">
              <w:rPr>
                <w:lang w:eastAsia="en-GB"/>
              </w:rPr>
              <w:t>the role of calcium ions as a second messenger</w:t>
            </w:r>
            <w:r w:rsidR="005E66A4">
              <w:rPr>
                <w:lang w:eastAsia="en-GB"/>
              </w:rPr>
              <w:t>.</w:t>
            </w:r>
            <w:r w:rsidR="005E66A4">
              <w:rPr>
                <w:color w:val="000000" w:themeColor="text1"/>
              </w:rPr>
              <w:t xml:space="preserve"> </w:t>
            </w:r>
            <w:r w:rsidR="005D24EB">
              <w:rPr>
                <w:color w:val="000000" w:themeColor="text1"/>
              </w:rPr>
              <w:t>This could be the basis of a competition, with the winning learners being first to finish.</w:t>
            </w:r>
          </w:p>
        </w:tc>
      </w:tr>
      <w:tr w:rsidR="006A643E" w:rsidRPr="004A4E17" w14:paraId="19B6D586" w14:textId="77777777" w:rsidTr="00274000">
        <w:trPr>
          <w:trHeight w:hRule="exact" w:val="440"/>
          <w:tblHeader/>
        </w:trPr>
        <w:tc>
          <w:tcPr>
            <w:tcW w:w="14601" w:type="dxa"/>
            <w:gridSpan w:val="3"/>
            <w:shd w:val="clear" w:color="auto" w:fill="E21951"/>
            <w:tcMar>
              <w:top w:w="113" w:type="dxa"/>
              <w:bottom w:w="113" w:type="dxa"/>
            </w:tcMar>
            <w:vAlign w:val="center"/>
          </w:tcPr>
          <w:p w14:paraId="5C1B2DBF" w14:textId="7CA5CB11"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t>Past and specimen papers</w:t>
            </w:r>
          </w:p>
        </w:tc>
      </w:tr>
      <w:tr w:rsidR="006A643E" w:rsidRPr="004A4E17" w14:paraId="39E86FA8" w14:textId="77777777" w:rsidTr="00274000">
        <w:tblPrEx>
          <w:tblCellMar>
            <w:top w:w="0" w:type="dxa"/>
            <w:bottom w:w="0" w:type="dxa"/>
          </w:tblCellMar>
        </w:tblPrEx>
        <w:tc>
          <w:tcPr>
            <w:tcW w:w="14601" w:type="dxa"/>
            <w:gridSpan w:val="3"/>
            <w:tcMar>
              <w:top w:w="113" w:type="dxa"/>
              <w:bottom w:w="113" w:type="dxa"/>
            </w:tcMar>
          </w:tcPr>
          <w:p w14:paraId="6EF4A199" w14:textId="34F10FBB" w:rsidR="00AE04C2"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120" w:history="1">
              <w:r w:rsidRPr="000D5B13">
                <w:rPr>
                  <w:rStyle w:val="WebLink"/>
                </w:rPr>
                <w:t>www.cambridgeinternational.org/support</w:t>
              </w:r>
            </w:hyperlink>
            <w:r w:rsidRPr="000D5B13">
              <w:rPr>
                <w:rStyle w:val="Bold"/>
              </w:rPr>
              <w:t xml:space="preserve"> (F)</w:t>
            </w:r>
          </w:p>
        </w:tc>
      </w:tr>
    </w:tbl>
    <w:p w14:paraId="25104A4A" w14:textId="77777777" w:rsidR="006A643E" w:rsidRDefault="006A643E" w:rsidP="006A643E"/>
    <w:p w14:paraId="7CFEAC94" w14:textId="7F40F9CD" w:rsidR="006A643E" w:rsidRDefault="006A643E">
      <w:r>
        <w:br w:type="page"/>
      </w:r>
    </w:p>
    <w:p w14:paraId="2067B537" w14:textId="0D079FF6" w:rsidR="006A643E" w:rsidRPr="00393536" w:rsidRDefault="006A643E" w:rsidP="006A643E">
      <w:pPr>
        <w:pStyle w:val="Heading1"/>
      </w:pPr>
      <w:bookmarkStart w:id="20" w:name="_Toc30684725"/>
      <w:r>
        <w:lastRenderedPageBreak/>
        <w:t xml:space="preserve">15 </w:t>
      </w:r>
      <w:r w:rsidR="008C0732" w:rsidRPr="008C0732">
        <w:t>Control and coordination</w:t>
      </w:r>
      <w:bookmarkEnd w:id="2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976"/>
        <w:gridCol w:w="9498"/>
      </w:tblGrid>
      <w:tr w:rsidR="00F71B13" w:rsidRPr="004A4E17" w14:paraId="16B6CDC7" w14:textId="77777777" w:rsidTr="00865C26">
        <w:trPr>
          <w:trHeight w:hRule="exact" w:val="743"/>
          <w:tblHeader/>
        </w:trPr>
        <w:tc>
          <w:tcPr>
            <w:tcW w:w="2127" w:type="dxa"/>
            <w:shd w:val="clear" w:color="auto" w:fill="E21951"/>
            <w:tcMar>
              <w:top w:w="113" w:type="dxa"/>
              <w:bottom w:w="113" w:type="dxa"/>
            </w:tcMar>
            <w:vAlign w:val="center"/>
          </w:tcPr>
          <w:p w14:paraId="3BEEA49E" w14:textId="77777777" w:rsidR="00F71B13" w:rsidRPr="004A4E17" w:rsidRDefault="00F71B13" w:rsidP="00EE5D00">
            <w:pPr>
              <w:pStyle w:val="TableHead"/>
            </w:pPr>
            <w:r w:rsidRPr="004A4E17">
              <w:t>Syllabus ref</w:t>
            </w:r>
            <w:r>
              <w:t>. and Key Concepts (KC)</w:t>
            </w:r>
          </w:p>
        </w:tc>
        <w:tc>
          <w:tcPr>
            <w:tcW w:w="2976" w:type="dxa"/>
            <w:shd w:val="clear" w:color="auto" w:fill="E21951"/>
            <w:tcMar>
              <w:top w:w="113" w:type="dxa"/>
              <w:bottom w:w="113" w:type="dxa"/>
            </w:tcMar>
            <w:vAlign w:val="center"/>
          </w:tcPr>
          <w:p w14:paraId="4D2E08BB" w14:textId="28A974C6" w:rsidR="00F71B13" w:rsidRPr="000D5B13" w:rsidRDefault="00DF68C9" w:rsidP="00EE5D00">
            <w:pPr>
              <w:pStyle w:val="TableHead"/>
            </w:pPr>
            <w:r>
              <w:t>Learning outcomes</w:t>
            </w:r>
          </w:p>
        </w:tc>
        <w:tc>
          <w:tcPr>
            <w:tcW w:w="9498" w:type="dxa"/>
            <w:shd w:val="clear" w:color="auto" w:fill="E21951"/>
            <w:tcMar>
              <w:top w:w="113" w:type="dxa"/>
              <w:bottom w:w="113" w:type="dxa"/>
            </w:tcMar>
            <w:vAlign w:val="center"/>
          </w:tcPr>
          <w:p w14:paraId="7A11C4C6" w14:textId="77777777" w:rsidR="00F71B13" w:rsidRPr="00DF2AEF" w:rsidRDefault="00F71B13" w:rsidP="00EE5D00">
            <w:pPr>
              <w:pStyle w:val="TableHead"/>
            </w:pPr>
            <w:r w:rsidRPr="00DF2AEF">
              <w:t>Suggested teaching activities</w:t>
            </w:r>
            <w:r>
              <w:t xml:space="preserve"> </w:t>
            </w:r>
          </w:p>
        </w:tc>
      </w:tr>
      <w:tr w:rsidR="00F71B13" w:rsidRPr="004A4E17" w14:paraId="0F57372E" w14:textId="77777777" w:rsidTr="00DD0E5F">
        <w:tblPrEx>
          <w:tblCellMar>
            <w:top w:w="0" w:type="dxa"/>
            <w:bottom w:w="0" w:type="dxa"/>
          </w:tblCellMar>
        </w:tblPrEx>
        <w:trPr>
          <w:trHeight w:val="31"/>
        </w:trPr>
        <w:tc>
          <w:tcPr>
            <w:tcW w:w="2127" w:type="dxa"/>
            <w:vMerge w:val="restart"/>
            <w:tcMar>
              <w:top w:w="113" w:type="dxa"/>
              <w:bottom w:w="113" w:type="dxa"/>
            </w:tcMar>
          </w:tcPr>
          <w:p w14:paraId="7E0109DB" w14:textId="77777777" w:rsidR="00F71B13" w:rsidRDefault="00F71B13" w:rsidP="00EE5D00">
            <w:pPr>
              <w:pStyle w:val="BodyText"/>
              <w:rPr>
                <w:bCs/>
                <w:lang w:eastAsia="en-GB"/>
              </w:rPr>
            </w:pPr>
            <w:r w:rsidRPr="008C0732">
              <w:rPr>
                <w:bCs/>
                <w:lang w:eastAsia="en-GB"/>
              </w:rPr>
              <w:t>15.1 Control and coordination in mammals</w:t>
            </w:r>
          </w:p>
          <w:p w14:paraId="08E40A1A" w14:textId="77777777" w:rsidR="00F71B13" w:rsidRDefault="00F71B13" w:rsidP="00EE5D00">
            <w:pPr>
              <w:pStyle w:val="BodyText"/>
              <w:rPr>
                <w:bCs/>
                <w:lang w:eastAsia="en-GB"/>
              </w:rPr>
            </w:pPr>
          </w:p>
          <w:p w14:paraId="2F643E85" w14:textId="77777777" w:rsidR="00F71B13" w:rsidRPr="00305F6E" w:rsidRDefault="00F71B13" w:rsidP="00EE5D00">
            <w:pPr>
              <w:pStyle w:val="BodyText"/>
              <w:rPr>
                <w:b/>
                <w:bCs/>
                <w:color w:val="E21951"/>
                <w:lang w:eastAsia="en-GB"/>
              </w:rPr>
            </w:pPr>
            <w:r w:rsidRPr="00305F6E">
              <w:rPr>
                <w:b/>
                <w:bCs/>
                <w:color w:val="E21951"/>
                <w:lang w:eastAsia="en-GB"/>
              </w:rPr>
              <w:t>KC2 – Biochemical processes</w:t>
            </w:r>
          </w:p>
          <w:p w14:paraId="33BF3B33" w14:textId="77777777" w:rsidR="00F71B13" w:rsidRPr="00305F6E" w:rsidRDefault="00F71B13" w:rsidP="00EE5D00">
            <w:pPr>
              <w:pStyle w:val="BodyText"/>
              <w:rPr>
                <w:b/>
                <w:bCs/>
                <w:color w:val="E21951"/>
                <w:lang w:eastAsia="en-GB"/>
              </w:rPr>
            </w:pPr>
          </w:p>
          <w:p w14:paraId="4A4EE6EC" w14:textId="77777777" w:rsidR="00F71B13" w:rsidRPr="004A4E17" w:rsidRDefault="00F71B13" w:rsidP="00EE5D00">
            <w:pPr>
              <w:pStyle w:val="BodyText"/>
              <w:rPr>
                <w:lang w:eastAsia="en-GB"/>
              </w:rPr>
            </w:pPr>
            <w:r w:rsidRPr="00305F6E">
              <w:rPr>
                <w:b/>
                <w:bCs/>
                <w:color w:val="E21951"/>
                <w:lang w:eastAsia="en-GB"/>
              </w:rPr>
              <w:t>KC5 – Organisms in their environment</w:t>
            </w:r>
          </w:p>
        </w:tc>
        <w:tc>
          <w:tcPr>
            <w:tcW w:w="2976" w:type="dxa"/>
            <w:tcMar>
              <w:top w:w="113" w:type="dxa"/>
              <w:bottom w:w="113" w:type="dxa"/>
            </w:tcMar>
          </w:tcPr>
          <w:p w14:paraId="4FFDCBF1"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 xml:space="preserve">1 </w:t>
            </w:r>
            <w:r w:rsidRPr="00305F6E">
              <w:rPr>
                <w:lang w:eastAsia="en-GB"/>
              </w:rPr>
              <w:t>Describe the features of the endocrine system with reference to the hormones ADH, glucagon and insulin.</w:t>
            </w:r>
          </w:p>
          <w:p w14:paraId="5685BF15" w14:textId="77777777" w:rsidR="00F71B13" w:rsidRPr="00305F6E" w:rsidRDefault="00F71B13" w:rsidP="00EE5D00">
            <w:pPr>
              <w:pStyle w:val="BodyText"/>
              <w:rPr>
                <w:lang w:eastAsia="en-GB"/>
              </w:rPr>
            </w:pPr>
          </w:p>
          <w:p w14:paraId="64005CFF"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2</w:t>
            </w:r>
            <w:r w:rsidRPr="00305F6E">
              <w:rPr>
                <w:lang w:eastAsia="en-GB"/>
              </w:rPr>
              <w:t xml:space="preserve"> Compare the features of the nervous system and the endocrine system.</w:t>
            </w:r>
          </w:p>
          <w:p w14:paraId="7CFC90B4" w14:textId="77777777" w:rsidR="00F71B13" w:rsidRPr="00305F6E" w:rsidRDefault="00F71B13" w:rsidP="00EE5D00">
            <w:pPr>
              <w:pStyle w:val="BodyText"/>
              <w:rPr>
                <w:lang w:eastAsia="en-GB"/>
              </w:rPr>
            </w:pPr>
          </w:p>
          <w:p w14:paraId="00484314"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 xml:space="preserve">3 </w:t>
            </w:r>
            <w:r w:rsidRPr="00305F6E">
              <w:rPr>
                <w:lang w:eastAsia="en-GB"/>
              </w:rPr>
              <w:t>Describe the structure and function of a sensory neurone and a motor neurone and state that intermediate neurones connect sensory neurones and motor neurones.</w:t>
            </w:r>
          </w:p>
          <w:p w14:paraId="6F420924" w14:textId="77777777" w:rsidR="00F71B13" w:rsidRPr="00305F6E" w:rsidRDefault="00F71B13" w:rsidP="00EE5D00">
            <w:pPr>
              <w:pStyle w:val="BodyText"/>
              <w:rPr>
                <w:lang w:eastAsia="en-GB"/>
              </w:rPr>
            </w:pPr>
          </w:p>
          <w:p w14:paraId="536590BB"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4</w:t>
            </w:r>
            <w:r w:rsidRPr="00305F6E">
              <w:rPr>
                <w:lang w:eastAsia="en-GB"/>
              </w:rPr>
              <w:t xml:space="preserve"> Outline the role of sensory receptor cells in detecting stimuli and stimulating the transmission of impulses in sensory neurones.</w:t>
            </w:r>
          </w:p>
          <w:p w14:paraId="7A6E3850" w14:textId="77777777" w:rsidR="00F71B13" w:rsidRPr="00305F6E" w:rsidRDefault="00F71B13" w:rsidP="00EE5D00">
            <w:pPr>
              <w:pStyle w:val="BodyText"/>
              <w:rPr>
                <w:lang w:eastAsia="en-GB"/>
              </w:rPr>
            </w:pPr>
          </w:p>
          <w:p w14:paraId="717341DB"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5</w:t>
            </w:r>
            <w:r w:rsidRPr="00305F6E">
              <w:rPr>
                <w:lang w:eastAsia="en-GB"/>
              </w:rPr>
              <w:t xml:space="preserve"> Describe the sequence of events that results in an action potential in a sensory neurone, using a chemoreceptor cell in a human taste bud as an example.</w:t>
            </w:r>
          </w:p>
          <w:p w14:paraId="6DB264DE" w14:textId="77777777" w:rsidR="00F71B13" w:rsidRPr="00305F6E" w:rsidRDefault="00F71B13" w:rsidP="00EE5D00">
            <w:pPr>
              <w:pStyle w:val="BodyText"/>
              <w:rPr>
                <w:lang w:eastAsia="en-GB"/>
              </w:rPr>
            </w:pPr>
          </w:p>
          <w:p w14:paraId="6FD491A8"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 xml:space="preserve">6 </w:t>
            </w:r>
            <w:r w:rsidRPr="00305F6E">
              <w:rPr>
                <w:lang w:eastAsia="en-GB"/>
              </w:rPr>
              <w:t>Describe and explain changes to the membrane potential of neurones.</w:t>
            </w:r>
          </w:p>
          <w:p w14:paraId="48E4C15B" w14:textId="77777777" w:rsidR="00F71B13" w:rsidRPr="00305F6E" w:rsidRDefault="00F71B13" w:rsidP="00EE5D00">
            <w:pPr>
              <w:pStyle w:val="BodyText"/>
              <w:rPr>
                <w:lang w:eastAsia="en-GB"/>
              </w:rPr>
            </w:pPr>
          </w:p>
          <w:p w14:paraId="0ADAAC7C" w14:textId="77777777" w:rsidR="00F71B13" w:rsidRPr="00305F6E" w:rsidRDefault="00F71B13" w:rsidP="00EE5D00">
            <w:pPr>
              <w:pStyle w:val="BodyText"/>
              <w:rPr>
                <w:lang w:eastAsia="en-GB"/>
              </w:rPr>
            </w:pPr>
            <w:r w:rsidRPr="008C0732">
              <w:rPr>
                <w:bCs/>
                <w:lang w:eastAsia="en-GB"/>
              </w:rPr>
              <w:lastRenderedPageBreak/>
              <w:t>15.1</w:t>
            </w:r>
            <w:r>
              <w:rPr>
                <w:bCs/>
                <w:lang w:eastAsia="en-GB"/>
              </w:rPr>
              <w:t>.</w:t>
            </w:r>
            <w:r>
              <w:rPr>
                <w:lang w:eastAsia="en-GB"/>
              </w:rPr>
              <w:t xml:space="preserve">7 </w:t>
            </w:r>
            <w:r w:rsidRPr="00305F6E">
              <w:rPr>
                <w:lang w:eastAsia="en-GB"/>
              </w:rPr>
              <w:t>Describe and explain the rapid transmission of an impulse in a myelinated neurone with reference to saltatory conduction.</w:t>
            </w:r>
          </w:p>
          <w:p w14:paraId="0217BE28" w14:textId="77777777" w:rsidR="00F71B13" w:rsidRPr="00305F6E" w:rsidRDefault="00F71B13" w:rsidP="00EE5D00">
            <w:pPr>
              <w:pStyle w:val="BodyText"/>
              <w:rPr>
                <w:lang w:eastAsia="en-GB"/>
              </w:rPr>
            </w:pPr>
          </w:p>
          <w:p w14:paraId="63E6C558"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8</w:t>
            </w:r>
            <w:r w:rsidRPr="00305F6E">
              <w:rPr>
                <w:lang w:eastAsia="en-GB"/>
              </w:rPr>
              <w:t xml:space="preserve"> Explain the importance of the refractory period in determining the frequency of impulses.</w:t>
            </w:r>
          </w:p>
          <w:p w14:paraId="272D9F62" w14:textId="77777777" w:rsidR="00F71B13" w:rsidRPr="00305F6E" w:rsidRDefault="00F71B13" w:rsidP="00EE5D00">
            <w:pPr>
              <w:pStyle w:val="BodyText"/>
              <w:rPr>
                <w:lang w:eastAsia="en-GB"/>
              </w:rPr>
            </w:pPr>
          </w:p>
          <w:p w14:paraId="1C4837FD" w14:textId="77777777" w:rsidR="00F71B13" w:rsidRPr="00305F6E" w:rsidRDefault="00F71B13" w:rsidP="00EE5D00">
            <w:pPr>
              <w:pStyle w:val="BodyText"/>
              <w:rPr>
                <w:lang w:eastAsia="en-GB"/>
              </w:rPr>
            </w:pPr>
            <w:r w:rsidRPr="008C0732">
              <w:rPr>
                <w:bCs/>
                <w:lang w:eastAsia="en-GB"/>
              </w:rPr>
              <w:t>15.1</w:t>
            </w:r>
            <w:r>
              <w:rPr>
                <w:bCs/>
                <w:lang w:eastAsia="en-GB"/>
              </w:rPr>
              <w:t>.</w:t>
            </w:r>
            <w:r>
              <w:rPr>
                <w:lang w:eastAsia="en-GB"/>
              </w:rPr>
              <w:t>9</w:t>
            </w:r>
            <w:r w:rsidRPr="00305F6E">
              <w:rPr>
                <w:lang w:eastAsia="en-GB"/>
              </w:rPr>
              <w:t xml:space="preserve"> Describe the structure of a cholinergic synapse and explain how it functions, including the role of calcium ions.</w:t>
            </w:r>
          </w:p>
        </w:tc>
        <w:tc>
          <w:tcPr>
            <w:tcW w:w="9498" w:type="dxa"/>
            <w:tcMar>
              <w:top w:w="113" w:type="dxa"/>
              <w:bottom w:w="113" w:type="dxa"/>
            </w:tcMar>
          </w:tcPr>
          <w:p w14:paraId="1998A008" w14:textId="77777777" w:rsidR="00F71B13" w:rsidRDefault="00F71B13" w:rsidP="00EE5D00">
            <w:pPr>
              <w:pStyle w:val="BodyText"/>
              <w:rPr>
                <w:lang w:eastAsia="en-GB"/>
              </w:rPr>
            </w:pPr>
            <w:r>
              <w:rPr>
                <w:color w:val="000000" w:themeColor="text1"/>
              </w:rPr>
              <w:lastRenderedPageBreak/>
              <w:t xml:space="preserve">Help learners </w:t>
            </w:r>
            <w:r>
              <w:rPr>
                <w:lang w:eastAsia="en-GB"/>
              </w:rPr>
              <w:t>to compare</w:t>
            </w:r>
            <w:r w:rsidRPr="00305F6E">
              <w:rPr>
                <w:lang w:eastAsia="en-GB"/>
              </w:rPr>
              <w:t xml:space="preserve"> the features of the nervous system and the endocrine system</w:t>
            </w:r>
            <w:r>
              <w:rPr>
                <w:lang w:eastAsia="en-GB"/>
              </w:rPr>
              <w:t xml:space="preserve"> by constructing a table to show similarities and differences.</w:t>
            </w:r>
          </w:p>
          <w:p w14:paraId="0F401273" w14:textId="77777777" w:rsidR="00F71B13" w:rsidRDefault="00F71B13" w:rsidP="00EE5D00">
            <w:pPr>
              <w:pStyle w:val="BodyText"/>
              <w:rPr>
                <w:color w:val="000000" w:themeColor="text1"/>
              </w:rPr>
            </w:pPr>
          </w:p>
          <w:p w14:paraId="28107A74" w14:textId="77777777" w:rsidR="00F71B13" w:rsidRDefault="00F71B13" w:rsidP="00EE5D00">
            <w:pPr>
              <w:pStyle w:val="BodyText"/>
            </w:pPr>
            <w:r w:rsidRPr="00504517">
              <w:rPr>
                <w:color w:val="000000" w:themeColor="text1"/>
              </w:rPr>
              <w:t>Refresh learners’ knowledge of membrane proteins involved in transport</w:t>
            </w:r>
            <w:r>
              <w:rPr>
                <w:color w:val="000000" w:themeColor="text1"/>
              </w:rPr>
              <w:t xml:space="preserve"> (Topic</w:t>
            </w:r>
            <w:r w:rsidRPr="00504517">
              <w:rPr>
                <w:color w:val="000000" w:themeColor="text1"/>
              </w:rPr>
              <w:t xml:space="preserve"> 4</w:t>
            </w:r>
            <w:r>
              <w:rPr>
                <w:color w:val="000000" w:themeColor="text1"/>
              </w:rPr>
              <w:t>)</w:t>
            </w:r>
            <w:r w:rsidRPr="00504517">
              <w:rPr>
                <w:color w:val="000000" w:themeColor="text1"/>
              </w:rPr>
              <w:t xml:space="preserve">. Ask a series of questions that require </w:t>
            </w:r>
            <w:r>
              <w:rPr>
                <w:color w:val="000000" w:themeColor="text1"/>
              </w:rPr>
              <w:t>learners</w:t>
            </w:r>
            <w:r w:rsidRPr="00504517">
              <w:rPr>
                <w:color w:val="000000" w:themeColor="text1"/>
              </w:rPr>
              <w:t xml:space="preserve"> to recall key terms</w:t>
            </w:r>
            <w:r>
              <w:rPr>
                <w:color w:val="000000" w:themeColor="text1"/>
              </w:rPr>
              <w:t xml:space="preserve">. </w:t>
            </w:r>
            <w:r w:rsidRPr="00933E49">
              <w:rPr>
                <w:b/>
              </w:rPr>
              <w:t>(F)</w:t>
            </w:r>
          </w:p>
          <w:p w14:paraId="1B368238" w14:textId="77777777" w:rsidR="00F71B13" w:rsidRDefault="00F71B13" w:rsidP="00EE5D00">
            <w:pPr>
              <w:pStyle w:val="BodyText"/>
              <w:rPr>
                <w:rFonts w:eastAsia="Times New Roman"/>
                <w:color w:val="000000" w:themeColor="text1"/>
                <w:lang w:eastAsia="en-GB"/>
              </w:rPr>
            </w:pPr>
          </w:p>
          <w:p w14:paraId="152E5C2A" w14:textId="77777777" w:rsidR="00F71B13" w:rsidRDefault="00F71B13" w:rsidP="00EE5D00">
            <w:pPr>
              <w:pStyle w:val="BodyText"/>
            </w:pPr>
            <w:r>
              <w:rPr>
                <w:rFonts w:eastAsia="Times New Roman"/>
                <w:color w:val="000000" w:themeColor="text1"/>
                <w:lang w:eastAsia="en-GB"/>
              </w:rPr>
              <w:t xml:space="preserve">Learners </w:t>
            </w:r>
            <w:r>
              <w:rPr>
                <w:color w:val="000000" w:themeColor="text1"/>
              </w:rPr>
              <w:t>investigate</w:t>
            </w:r>
            <w:r w:rsidRPr="009F5A85">
              <w:rPr>
                <w:color w:val="000000" w:themeColor="text1"/>
              </w:rPr>
              <w:t xml:space="preserve"> reflexes </w:t>
            </w:r>
            <w:r>
              <w:rPr>
                <w:color w:val="000000" w:themeColor="text1"/>
              </w:rPr>
              <w:t>by comparing</w:t>
            </w:r>
            <w:r w:rsidRPr="009F5A85">
              <w:rPr>
                <w:color w:val="000000" w:themeColor="text1"/>
              </w:rPr>
              <w:t xml:space="preserve"> the</w:t>
            </w:r>
            <w:r>
              <w:rPr>
                <w:color w:val="000000" w:themeColor="text1"/>
              </w:rPr>
              <w:t>ir</w:t>
            </w:r>
            <w:r w:rsidRPr="009F5A85">
              <w:rPr>
                <w:color w:val="000000" w:themeColor="text1"/>
              </w:rPr>
              <w:t xml:space="preserve"> reaction times when responding to sight, </w:t>
            </w:r>
            <w:proofErr w:type="gramStart"/>
            <w:r w:rsidRPr="009F5A85">
              <w:rPr>
                <w:color w:val="000000" w:themeColor="text1"/>
              </w:rPr>
              <w:t>touch</w:t>
            </w:r>
            <w:proofErr w:type="gramEnd"/>
            <w:r w:rsidRPr="009F5A85">
              <w:rPr>
                <w:color w:val="000000" w:themeColor="text1"/>
              </w:rPr>
              <w:t xml:space="preserve"> and sound</w:t>
            </w:r>
            <w:r>
              <w:rPr>
                <w:color w:val="000000" w:themeColor="text1"/>
              </w:rPr>
              <w:t xml:space="preserve">. They can then </w:t>
            </w:r>
            <w:r>
              <w:t xml:space="preserve">analyse their data, using the </w:t>
            </w:r>
            <w:r w:rsidRPr="002E6C90">
              <w:rPr>
                <w:i/>
                <w:iCs/>
              </w:rPr>
              <w:t>t</w:t>
            </w:r>
            <w:r>
              <w:t xml:space="preserve">-test to assess the statistical significance of the differences, and evaluate their method. Help learners link their observations with the mechanism involving different types of </w:t>
            </w:r>
            <w:proofErr w:type="gramStart"/>
            <w:r>
              <w:t>neurone</w:t>
            </w:r>
            <w:proofErr w:type="gramEnd"/>
            <w:r>
              <w:t xml:space="preserve"> and how </w:t>
            </w:r>
            <w:r w:rsidRPr="00305F6E">
              <w:rPr>
                <w:lang w:eastAsia="en-GB"/>
              </w:rPr>
              <w:t xml:space="preserve">sensory receptor cells </w:t>
            </w:r>
            <w:r>
              <w:rPr>
                <w:lang w:eastAsia="en-GB"/>
              </w:rPr>
              <w:t>detect</w:t>
            </w:r>
            <w:r w:rsidRPr="00305F6E">
              <w:rPr>
                <w:lang w:eastAsia="en-GB"/>
              </w:rPr>
              <w:t xml:space="preserve"> stimuli and stimulat</w:t>
            </w:r>
            <w:r>
              <w:rPr>
                <w:lang w:eastAsia="en-GB"/>
              </w:rPr>
              <w:t>e</w:t>
            </w:r>
            <w:r w:rsidRPr="00305F6E">
              <w:rPr>
                <w:lang w:eastAsia="en-GB"/>
              </w:rPr>
              <w:t xml:space="preserve"> the transmission of impulses in sensory neurones</w:t>
            </w:r>
            <w:r>
              <w:rPr>
                <w:lang w:eastAsia="en-GB"/>
              </w:rPr>
              <w:t>.</w:t>
            </w:r>
            <w:r w:rsidDel="000825F9">
              <w:rPr>
                <w:rStyle w:val="CommentReference"/>
                <w:rFonts w:ascii="Times New Roman" w:hAnsi="Times New Roman" w:cs="Times New Roman"/>
              </w:rPr>
              <w:t xml:space="preserve"> </w:t>
            </w:r>
            <w:r w:rsidRPr="003D5634">
              <w:rPr>
                <w:b/>
              </w:rPr>
              <w:t>(I)</w:t>
            </w:r>
          </w:p>
          <w:p w14:paraId="2E92651E" w14:textId="77777777" w:rsidR="00F71B13" w:rsidRDefault="00F71B13" w:rsidP="00EE5D00">
            <w:pPr>
              <w:pStyle w:val="BodyText"/>
              <w:rPr>
                <w:rFonts w:eastAsia="Times New Roman"/>
                <w:color w:val="000000" w:themeColor="text1"/>
                <w:lang w:eastAsia="en-GB"/>
              </w:rPr>
            </w:pPr>
          </w:p>
          <w:p w14:paraId="413DE9AB" w14:textId="77777777" w:rsidR="00F71B13" w:rsidRDefault="00F71B13" w:rsidP="00EE5D00">
            <w:pPr>
              <w:pStyle w:val="BodyText"/>
              <w:rPr>
                <w:rStyle w:val="WebLink"/>
              </w:rPr>
            </w:pPr>
            <w:r w:rsidRPr="00A64295">
              <w:t xml:space="preserve">Display diagrams </w:t>
            </w:r>
            <w:r>
              <w:t xml:space="preserve">or animations to show </w:t>
            </w:r>
            <w:r w:rsidRPr="00A64295">
              <w:t xml:space="preserve">the outside and the inside of a neurone </w:t>
            </w:r>
            <w:r>
              <w:t xml:space="preserve">to </w:t>
            </w:r>
            <w:r w:rsidRPr="00A64295">
              <w:t xml:space="preserve">explain </w:t>
            </w:r>
            <w:r>
              <w:t xml:space="preserve">the events associated with </w:t>
            </w:r>
            <w:r w:rsidRPr="00A64295">
              <w:t>depolarisation</w:t>
            </w:r>
            <w:r>
              <w:t xml:space="preserve">. </w:t>
            </w:r>
            <w:r w:rsidRPr="00A64295">
              <w:t>Learners prepare axes on graph paper and sketch the changes to potential as each stage is discussed</w:t>
            </w:r>
            <w:r>
              <w:t>.</w:t>
            </w:r>
            <w:r w:rsidRPr="00A64295">
              <w:t xml:space="preserve"> Learners annotate the graph, explaining what is occurring at different time points: resting potential, </w:t>
            </w:r>
            <w:proofErr w:type="gramStart"/>
            <w:r w:rsidRPr="00A64295">
              <w:t>rising</w:t>
            </w:r>
            <w:proofErr w:type="gramEnd"/>
            <w:r w:rsidRPr="00A64295">
              <w:t xml:space="preserve"> and fall</w:t>
            </w:r>
            <w:r>
              <w:t xml:space="preserve">ing phases of action potential, and </w:t>
            </w:r>
            <w:r w:rsidRPr="00A64295">
              <w:t>refractory period</w:t>
            </w:r>
            <w:r>
              <w:t>. An excellent interactive demonstration of nervous impulses is at:</w:t>
            </w:r>
            <w:r>
              <w:br/>
            </w:r>
            <w:hyperlink r:id="rId121" w:history="1">
              <w:r w:rsidRPr="00305F6E">
                <w:rPr>
                  <w:rStyle w:val="WebLink"/>
                </w:rPr>
                <w:t>https://phet.colorado.edu/en/simulation/neuron</w:t>
              </w:r>
            </w:hyperlink>
          </w:p>
          <w:p w14:paraId="7F3A20AE" w14:textId="77777777" w:rsidR="00F71B13" w:rsidRDefault="00F71B13" w:rsidP="00EE5D00">
            <w:pPr>
              <w:pStyle w:val="BodyText"/>
            </w:pPr>
          </w:p>
          <w:p w14:paraId="7404B210" w14:textId="77777777" w:rsidR="00F71B13" w:rsidRDefault="00F71B13" w:rsidP="00EE5D00">
            <w:pPr>
              <w:pStyle w:val="BodyText"/>
            </w:pPr>
            <w:r>
              <w:t xml:space="preserve">Animations to further support this activity include: </w:t>
            </w:r>
            <w:hyperlink r:id="rId122" w:history="1">
              <w:r w:rsidRPr="00305F6E">
                <w:rPr>
                  <w:rStyle w:val="WebLink"/>
                </w:rPr>
                <w:t>www.sumanasinc.com/webcontent/animations/neurobiology.html</w:t>
              </w:r>
            </w:hyperlink>
            <w:r>
              <w:t xml:space="preserve"> and </w:t>
            </w:r>
            <w:hyperlink r:id="rId123" w:history="1">
              <w:r w:rsidRPr="00305F6E">
                <w:rPr>
                  <w:rStyle w:val="WebLink"/>
                </w:rPr>
                <w:t>http://highered.mheducation.com/sites/0072943696/student_view0/chapter8/animation__voltage-gated_channels_and_the_action_potential__quiz_1_.html</w:t>
              </w:r>
            </w:hyperlink>
          </w:p>
          <w:p w14:paraId="732FFD94" w14:textId="77777777" w:rsidR="00F71B13" w:rsidRDefault="00F71B13" w:rsidP="00EE5D00">
            <w:pPr>
              <w:pStyle w:val="BodyText"/>
            </w:pPr>
          </w:p>
          <w:p w14:paraId="13201B04" w14:textId="77777777" w:rsidR="00F71B13" w:rsidRDefault="00F71B13" w:rsidP="00EE5D00">
            <w:pPr>
              <w:pStyle w:val="BodyText"/>
            </w:pPr>
            <w:r>
              <w:t>Arrange</w:t>
            </w:r>
            <w:r w:rsidRPr="00A049D6">
              <w:t xml:space="preserve"> learners into a long line</w:t>
            </w:r>
            <w:r>
              <w:t xml:space="preserve"> and ask them to model how</w:t>
            </w:r>
            <w:r w:rsidRPr="00A049D6">
              <w:t xml:space="preserve"> action potentials are propagated along neurones. </w:t>
            </w:r>
            <w:r>
              <w:t>Ask</w:t>
            </w:r>
            <w:r w:rsidRPr="00A049D6">
              <w:t xml:space="preserve"> a learner at one end </w:t>
            </w:r>
            <w:r>
              <w:t xml:space="preserve">to ‘send </w:t>
            </w:r>
            <w:r w:rsidRPr="00A049D6">
              <w:t xml:space="preserve">an impulse’ </w:t>
            </w:r>
            <w:r>
              <w:t>by asking</w:t>
            </w:r>
            <w:r w:rsidRPr="00A049D6">
              <w:t xml:space="preserve"> </w:t>
            </w:r>
            <w:r>
              <w:t xml:space="preserve">them to raise an arm and then lower it very quickly. </w:t>
            </w:r>
            <w:r w:rsidRPr="00A049D6">
              <w:t xml:space="preserve">The movement of the arm </w:t>
            </w:r>
            <w:r>
              <w:t>represents</w:t>
            </w:r>
            <w:r w:rsidRPr="00A049D6">
              <w:t xml:space="preserve"> </w:t>
            </w:r>
            <w:r>
              <w:t>depolarisation</w:t>
            </w:r>
            <w:r w:rsidRPr="00A049D6">
              <w:t xml:space="preserve">. </w:t>
            </w:r>
            <w:r>
              <w:t>The learner next to them should then do the same, and so on, until the ‘impulse’ reaches the end of the line</w:t>
            </w:r>
            <w:r w:rsidRPr="00A049D6">
              <w:t xml:space="preserve">. </w:t>
            </w:r>
            <w:r>
              <w:t>Ask learners to suggest how a synapse can be represented by this model.</w:t>
            </w:r>
          </w:p>
          <w:p w14:paraId="51B932DB" w14:textId="77777777" w:rsidR="00F71B13" w:rsidRPr="00950CF4" w:rsidRDefault="00F71B13" w:rsidP="00EE5D00">
            <w:pPr>
              <w:pStyle w:val="BodyText"/>
            </w:pPr>
          </w:p>
          <w:p w14:paraId="48E0E38F" w14:textId="77777777" w:rsidR="00F71B13" w:rsidRDefault="00F71B13" w:rsidP="00EE5D00">
            <w:pPr>
              <w:pStyle w:val="BodyText"/>
            </w:pPr>
            <w:r>
              <w:t xml:space="preserve">Challenge learners to convert between an image of a diagram (for example, </w:t>
            </w:r>
            <w:r w:rsidRPr="0057549F">
              <w:rPr>
                <w:color w:val="000000" w:themeColor="text1"/>
              </w:rPr>
              <w:t>photomicrogr</w:t>
            </w:r>
            <w:r>
              <w:rPr>
                <w:color w:val="000000" w:themeColor="text1"/>
              </w:rPr>
              <w:t xml:space="preserve">aphs of a longitudinal section </w:t>
            </w:r>
            <w:r w:rsidRPr="0057549F">
              <w:rPr>
                <w:color w:val="000000" w:themeColor="text1"/>
              </w:rPr>
              <w:t xml:space="preserve">of a </w:t>
            </w:r>
            <w:r>
              <w:rPr>
                <w:color w:val="000000" w:themeColor="text1"/>
              </w:rPr>
              <w:t>nerve)</w:t>
            </w:r>
            <w:r>
              <w:t xml:space="preserve"> and an image of a graph (for example, the journey of an impulse along the axon) or text. This helps them to apply their knowledge. </w:t>
            </w:r>
            <w:r w:rsidRPr="00933E49">
              <w:rPr>
                <w:b/>
              </w:rPr>
              <w:t>(F)</w:t>
            </w:r>
          </w:p>
          <w:p w14:paraId="7686C348" w14:textId="77777777" w:rsidR="00F71B13" w:rsidRDefault="00F71B13" w:rsidP="00EE5D00">
            <w:pPr>
              <w:pStyle w:val="BodyText"/>
            </w:pPr>
          </w:p>
          <w:p w14:paraId="2AFE954C" w14:textId="77777777" w:rsidR="00F71B13" w:rsidRPr="005665F6" w:rsidRDefault="00F71B13" w:rsidP="00EE5D00">
            <w:pPr>
              <w:pStyle w:val="BodyText"/>
              <w:rPr>
                <w:rFonts w:eastAsia="Times New Roman"/>
                <w:color w:val="000000" w:themeColor="text1"/>
                <w:lang w:eastAsia="en-GB"/>
              </w:rPr>
            </w:pPr>
            <w:r>
              <w:rPr>
                <w:color w:val="000000" w:themeColor="text1"/>
              </w:rPr>
              <w:lastRenderedPageBreak/>
              <w:t xml:space="preserve">Arrange learners into groups of four or five. Learners research the mechanism by which an impulse is transmitted across a synapse, using a range of sources. Give learners different numbers or colours and ‘rainbow group’ them to place all of those with the same number or colour together. Learners in their new groups then discuss their thoughts. </w:t>
            </w:r>
            <w:r w:rsidRPr="00A64295">
              <w:t>Learners rearrange a set of diagrams to arrive at the correct sequence of events in synaptic transmission</w:t>
            </w:r>
            <w:r>
              <w:rPr>
                <w:rFonts w:eastAsia="Times New Roman"/>
                <w:color w:val="000000" w:themeColor="text1"/>
                <w:lang w:eastAsia="en-GB"/>
              </w:rPr>
              <w:t xml:space="preserve">. Compare with an animation: </w:t>
            </w:r>
            <w:hyperlink r:id="rId124" w:history="1">
              <w:r w:rsidRPr="00305F6E">
                <w:rPr>
                  <w:rStyle w:val="WebLink"/>
                </w:rPr>
                <w:t>www.sumanasinc.com/webcontent/animations/content/synaptictransmission.html</w:t>
              </w:r>
            </w:hyperlink>
            <w:r>
              <w:rPr>
                <w:rFonts w:eastAsia="Times New Roman"/>
                <w:color w:val="000000" w:themeColor="text1"/>
                <w:lang w:eastAsia="en-GB"/>
              </w:rPr>
              <w:t xml:space="preserve"> </w:t>
            </w:r>
            <w:r w:rsidRPr="005665F6">
              <w:rPr>
                <w:rFonts w:eastAsia="Times New Roman"/>
                <w:b/>
                <w:color w:val="000000" w:themeColor="text1"/>
                <w:lang w:eastAsia="en-GB"/>
              </w:rPr>
              <w:t>(I)</w:t>
            </w:r>
          </w:p>
          <w:p w14:paraId="03B24D12" w14:textId="77777777" w:rsidR="00F71B13" w:rsidRDefault="00F71B13" w:rsidP="00EE5D00">
            <w:pPr>
              <w:pStyle w:val="BodyText"/>
            </w:pPr>
          </w:p>
          <w:p w14:paraId="6A435173" w14:textId="77777777" w:rsidR="00F71B13" w:rsidRDefault="00F71B13" w:rsidP="00EE5D00">
            <w:pPr>
              <w:pStyle w:val="BodyText"/>
              <w:rPr>
                <w:b/>
                <w:color w:val="000000" w:themeColor="text1"/>
              </w:rPr>
            </w:pPr>
            <w:r>
              <w:rPr>
                <w:color w:val="000000" w:themeColor="text1"/>
              </w:rPr>
              <w:t xml:space="preserve">Encourage learners to understand the key stages in the transmission of a nervous impulse by asking them what would happen if key components were missing – for example, calcium ions, sodium pumps, and so on. </w:t>
            </w:r>
            <w:r w:rsidRPr="00902BDD">
              <w:rPr>
                <w:lang w:eastAsia="en-GB"/>
              </w:rPr>
              <w:t xml:space="preserve">This prompts higher-order thinking as they are required to do more than simply recall the function of these </w:t>
            </w:r>
            <w:r>
              <w:rPr>
                <w:lang w:eastAsia="en-GB"/>
              </w:rPr>
              <w:t>particles.</w:t>
            </w:r>
            <w:r>
              <w:rPr>
                <w:color w:val="000000" w:themeColor="text1"/>
              </w:rPr>
              <w:t xml:space="preserve"> </w:t>
            </w:r>
            <w:r w:rsidRPr="00933E49">
              <w:rPr>
                <w:b/>
                <w:color w:val="000000" w:themeColor="text1"/>
              </w:rPr>
              <w:t>(F)</w:t>
            </w:r>
          </w:p>
          <w:p w14:paraId="3398A589" w14:textId="77777777" w:rsidR="00F71B13" w:rsidRDefault="00F71B13" w:rsidP="00EE5D00">
            <w:pPr>
              <w:pStyle w:val="BodyText"/>
              <w:rPr>
                <w:b/>
                <w:color w:val="000000" w:themeColor="text1"/>
              </w:rPr>
            </w:pPr>
          </w:p>
          <w:p w14:paraId="02133CCF" w14:textId="77777777" w:rsidR="00F71B13" w:rsidRDefault="00F71B13" w:rsidP="00EE5D00">
            <w:pPr>
              <w:pStyle w:val="BodyText"/>
              <w:rPr>
                <w:rFonts w:eastAsia="Times New Roman"/>
                <w:color w:val="000000" w:themeColor="text1"/>
                <w:lang w:eastAsia="en-GB"/>
              </w:rPr>
            </w:pPr>
            <w:r w:rsidRPr="009D03AA">
              <w:rPr>
                <w:rFonts w:eastAsia="Times New Roman"/>
                <w:b/>
                <w:color w:val="000000" w:themeColor="text1"/>
                <w:lang w:eastAsia="en-GB"/>
              </w:rPr>
              <w:t>Extension activity</w:t>
            </w:r>
            <w:r>
              <w:rPr>
                <w:rFonts w:eastAsia="Times New Roman"/>
                <w:color w:val="000000" w:themeColor="text1"/>
                <w:lang w:eastAsia="en-GB"/>
              </w:rPr>
              <w:t>: L</w:t>
            </w:r>
            <w:r w:rsidRPr="009D03AA">
              <w:rPr>
                <w:rFonts w:eastAsia="Times New Roman"/>
                <w:color w:val="000000" w:themeColor="text1"/>
                <w:lang w:eastAsia="en-GB"/>
              </w:rPr>
              <w:t>earners explain the difference between conduction in unmyelinated and myelinated neurones, and research disorders in which myelin is lost (</w:t>
            </w:r>
            <w:proofErr w:type="gramStart"/>
            <w:r w:rsidRPr="009D03AA">
              <w:rPr>
                <w:rFonts w:eastAsia="Times New Roman"/>
                <w:color w:val="000000" w:themeColor="text1"/>
                <w:lang w:eastAsia="en-GB"/>
              </w:rPr>
              <w:t>e.g.</w:t>
            </w:r>
            <w:proofErr w:type="gramEnd"/>
            <w:r w:rsidRPr="009D03AA">
              <w:rPr>
                <w:rFonts w:eastAsia="Times New Roman"/>
                <w:color w:val="000000" w:themeColor="text1"/>
                <w:lang w:eastAsia="en-GB"/>
              </w:rPr>
              <w:t xml:space="preserve"> multiple sclerosis).</w:t>
            </w:r>
            <w:r>
              <w:rPr>
                <w:rFonts w:eastAsia="Times New Roman"/>
                <w:color w:val="000000" w:themeColor="text1"/>
                <w:lang w:eastAsia="en-GB"/>
              </w:rPr>
              <w:t xml:space="preserve"> Images are at: </w:t>
            </w:r>
            <w:hyperlink r:id="rId125" w:history="1">
              <w:r w:rsidRPr="00305F6E">
                <w:rPr>
                  <w:rStyle w:val="WebLink"/>
                </w:rPr>
                <w:t>www.bu.edu/histology/m/t_electr.htm</w:t>
              </w:r>
            </w:hyperlink>
            <w:r>
              <w:rPr>
                <w:rFonts w:eastAsia="Times New Roman"/>
                <w:color w:val="000000" w:themeColor="text1"/>
                <w:lang w:eastAsia="en-GB"/>
              </w:rPr>
              <w:t xml:space="preserve"> </w:t>
            </w:r>
          </w:p>
          <w:p w14:paraId="371081FA" w14:textId="77777777" w:rsidR="00F71B13" w:rsidRPr="00826DDB" w:rsidRDefault="00A633F2" w:rsidP="00EE5D00">
            <w:pPr>
              <w:pStyle w:val="BodyText"/>
              <w:rPr>
                <w:rFonts w:eastAsia="Times New Roman"/>
                <w:color w:val="000000" w:themeColor="text1"/>
                <w:lang w:eastAsia="en-GB"/>
              </w:rPr>
            </w:pPr>
            <w:hyperlink r:id="rId126" w:history="1">
              <w:r w:rsidR="00F71B13" w:rsidRPr="00305F6E">
                <w:rPr>
                  <w:rStyle w:val="WebLink"/>
                </w:rPr>
                <w:t>www.conncad.com/gallery/spines_boutons_synapses.html</w:t>
              </w:r>
            </w:hyperlink>
            <w:r w:rsidR="00F71B13">
              <w:rPr>
                <w:rFonts w:eastAsia="Times New Roman"/>
                <w:color w:val="000000" w:themeColor="text1"/>
                <w:lang w:eastAsia="en-GB"/>
              </w:rPr>
              <w:t xml:space="preserve"> </w:t>
            </w:r>
          </w:p>
        </w:tc>
      </w:tr>
      <w:tr w:rsidR="00F71B13" w:rsidRPr="004A4E17" w14:paraId="74F5861C" w14:textId="77777777" w:rsidTr="00DD0E5F">
        <w:tblPrEx>
          <w:tblCellMar>
            <w:top w:w="0" w:type="dxa"/>
            <w:bottom w:w="0" w:type="dxa"/>
          </w:tblCellMar>
        </w:tblPrEx>
        <w:trPr>
          <w:trHeight w:val="31"/>
        </w:trPr>
        <w:tc>
          <w:tcPr>
            <w:tcW w:w="2127" w:type="dxa"/>
            <w:vMerge/>
            <w:tcMar>
              <w:top w:w="113" w:type="dxa"/>
              <w:bottom w:w="113" w:type="dxa"/>
            </w:tcMar>
          </w:tcPr>
          <w:p w14:paraId="1FECA4A6" w14:textId="77777777" w:rsidR="00F71B13" w:rsidRPr="004A4E17" w:rsidRDefault="00F71B13" w:rsidP="00EE5D00">
            <w:pPr>
              <w:pStyle w:val="BodyText"/>
              <w:rPr>
                <w:lang w:eastAsia="en-GB"/>
              </w:rPr>
            </w:pPr>
          </w:p>
        </w:tc>
        <w:tc>
          <w:tcPr>
            <w:tcW w:w="2976" w:type="dxa"/>
            <w:tcMar>
              <w:top w:w="113" w:type="dxa"/>
              <w:bottom w:w="113" w:type="dxa"/>
            </w:tcMar>
          </w:tcPr>
          <w:p w14:paraId="54752BFA" w14:textId="77777777" w:rsidR="00F71B13" w:rsidRPr="00305F6E" w:rsidRDefault="00F71B13" w:rsidP="00EE5D00">
            <w:pPr>
              <w:pStyle w:val="BodyText"/>
              <w:rPr>
                <w:lang w:eastAsia="en-GB"/>
              </w:rPr>
            </w:pPr>
            <w:r w:rsidRPr="008C0732">
              <w:rPr>
                <w:bCs/>
                <w:lang w:eastAsia="en-GB"/>
              </w:rPr>
              <w:t>15.1</w:t>
            </w:r>
            <w:r>
              <w:rPr>
                <w:bCs/>
                <w:lang w:eastAsia="en-GB"/>
              </w:rPr>
              <w:t>.</w:t>
            </w:r>
            <w:r w:rsidRPr="00305F6E">
              <w:rPr>
                <w:lang w:eastAsia="en-GB"/>
              </w:rPr>
              <w:t>10 Describe the roles of neuromuscular junctions, transverse system tubules and sarcoplasmic reticulum in stimulating contraction in striated muscle.</w:t>
            </w:r>
          </w:p>
          <w:p w14:paraId="2E24EE16" w14:textId="77777777" w:rsidR="00F71B13" w:rsidRPr="00305F6E" w:rsidRDefault="00F71B13" w:rsidP="00EE5D00">
            <w:pPr>
              <w:pStyle w:val="BodyText"/>
              <w:rPr>
                <w:lang w:eastAsia="en-GB"/>
              </w:rPr>
            </w:pPr>
          </w:p>
          <w:p w14:paraId="59CE9AC8" w14:textId="77777777" w:rsidR="00F71B13" w:rsidRPr="00305F6E" w:rsidRDefault="00F71B13" w:rsidP="00EE5D00">
            <w:pPr>
              <w:pStyle w:val="BodyText"/>
              <w:rPr>
                <w:lang w:eastAsia="en-GB"/>
              </w:rPr>
            </w:pPr>
            <w:r w:rsidRPr="008C0732">
              <w:rPr>
                <w:bCs/>
                <w:lang w:eastAsia="en-GB"/>
              </w:rPr>
              <w:t>15.1</w:t>
            </w:r>
            <w:r>
              <w:rPr>
                <w:bCs/>
                <w:lang w:eastAsia="en-GB"/>
              </w:rPr>
              <w:t>.</w:t>
            </w:r>
            <w:r w:rsidRPr="00305F6E">
              <w:rPr>
                <w:lang w:eastAsia="en-GB"/>
              </w:rPr>
              <w:t>1</w:t>
            </w:r>
            <w:r>
              <w:rPr>
                <w:lang w:eastAsia="en-GB"/>
              </w:rPr>
              <w:t xml:space="preserve">1 </w:t>
            </w:r>
            <w:r w:rsidRPr="00305F6E">
              <w:rPr>
                <w:lang w:eastAsia="en-GB"/>
              </w:rPr>
              <w:t>Describe the ultrastructure of striated muscle with reference to sarcomere structure using electron micrographs and diagrams.</w:t>
            </w:r>
          </w:p>
          <w:p w14:paraId="6614CDDC" w14:textId="77777777" w:rsidR="00F71B13" w:rsidRPr="00305F6E" w:rsidRDefault="00F71B13" w:rsidP="00EE5D00">
            <w:pPr>
              <w:pStyle w:val="BodyText"/>
              <w:rPr>
                <w:lang w:eastAsia="en-GB"/>
              </w:rPr>
            </w:pPr>
          </w:p>
          <w:p w14:paraId="472A5DA5" w14:textId="77777777" w:rsidR="00F71B13" w:rsidRPr="00305F6E" w:rsidRDefault="00F71B13" w:rsidP="00EE5D00">
            <w:pPr>
              <w:pStyle w:val="BodyText"/>
              <w:rPr>
                <w:lang w:eastAsia="en-GB"/>
              </w:rPr>
            </w:pPr>
            <w:r w:rsidRPr="008C0732">
              <w:rPr>
                <w:bCs/>
                <w:lang w:eastAsia="en-GB"/>
              </w:rPr>
              <w:t>15.1</w:t>
            </w:r>
            <w:r>
              <w:rPr>
                <w:bCs/>
                <w:lang w:eastAsia="en-GB"/>
              </w:rPr>
              <w:t>.</w:t>
            </w:r>
            <w:r w:rsidRPr="00305F6E">
              <w:rPr>
                <w:lang w:eastAsia="en-GB"/>
              </w:rPr>
              <w:t>1</w:t>
            </w:r>
            <w:r>
              <w:rPr>
                <w:lang w:eastAsia="en-GB"/>
              </w:rPr>
              <w:t>2</w:t>
            </w:r>
            <w:r w:rsidRPr="00305F6E">
              <w:rPr>
                <w:lang w:eastAsia="en-GB"/>
              </w:rPr>
              <w:t xml:space="preserve"> Explain the sliding filament model of muscular contraction including the roles of troponin, tropomyosin, calcium ions and ATP.</w:t>
            </w:r>
          </w:p>
        </w:tc>
        <w:tc>
          <w:tcPr>
            <w:tcW w:w="9498" w:type="dxa"/>
            <w:tcMar>
              <w:top w:w="113" w:type="dxa"/>
              <w:bottom w:w="113" w:type="dxa"/>
            </w:tcMar>
          </w:tcPr>
          <w:p w14:paraId="3F574BEC" w14:textId="77777777" w:rsidR="00F71B13" w:rsidRDefault="00F71B13" w:rsidP="00EE5D00">
            <w:pPr>
              <w:pStyle w:val="BodyText"/>
              <w:rPr>
                <w:lang w:eastAsia="en-GB"/>
              </w:rPr>
            </w:pPr>
            <w:r>
              <w:t xml:space="preserve">Show </w:t>
            </w:r>
            <w:r w:rsidRPr="00A64295">
              <w:t xml:space="preserve">electron micrographs </w:t>
            </w:r>
            <w:r>
              <w:t>to l</w:t>
            </w:r>
            <w:r w:rsidRPr="00A64295">
              <w:t xml:space="preserve">earners </w:t>
            </w:r>
            <w:r>
              <w:t>so that they see that</w:t>
            </w:r>
            <w:r w:rsidRPr="00A64295">
              <w:t xml:space="preserve"> striated muscle is </w:t>
            </w:r>
            <w:r>
              <w:t>voluntary.</w:t>
            </w:r>
            <w:r w:rsidRPr="00A64295">
              <w:t xml:space="preserve"> </w:t>
            </w:r>
            <w:r>
              <w:t xml:space="preserve">In </w:t>
            </w:r>
            <w:r w:rsidRPr="00A64295">
              <w:t>skeletal muscle, the multinucleate cells are also known as muscle fibres and contain a bundle of myofibrils</w:t>
            </w:r>
            <w:r>
              <w:t xml:space="preserve">. An example is: </w:t>
            </w:r>
            <w:hyperlink r:id="rId127" w:history="1">
              <w:r w:rsidRPr="00305F6E">
                <w:rPr>
                  <w:rStyle w:val="WebLink"/>
                </w:rPr>
                <w:t>www.bu.edu/histology/p/21601ooa.htm</w:t>
              </w:r>
            </w:hyperlink>
            <w:r>
              <w:t xml:space="preserve"> </w:t>
            </w:r>
          </w:p>
          <w:p w14:paraId="1308736E" w14:textId="77777777" w:rsidR="00F71B13" w:rsidRDefault="00F71B13" w:rsidP="00EE5D00">
            <w:pPr>
              <w:pStyle w:val="BodyText"/>
              <w:rPr>
                <w:lang w:eastAsia="en-GB"/>
              </w:rPr>
            </w:pPr>
          </w:p>
          <w:p w14:paraId="4640FC81" w14:textId="77777777" w:rsidR="00F71B13" w:rsidRDefault="00F71B13" w:rsidP="00EE5D00">
            <w:pPr>
              <w:pStyle w:val="BodyText"/>
              <w:rPr>
                <w:lang w:eastAsia="en-GB"/>
              </w:rPr>
            </w:pPr>
            <w:r w:rsidRPr="002F4CBA">
              <w:rPr>
                <w:lang w:eastAsia="en-GB"/>
              </w:rPr>
              <w:t>Provide learners with a range of simple items</w:t>
            </w:r>
            <w:r>
              <w:rPr>
                <w:lang w:eastAsia="en-GB"/>
              </w:rPr>
              <w:t xml:space="preserve"> such as string, elastic bands, toothpicks, cotton buds, and so on</w:t>
            </w:r>
            <w:r w:rsidRPr="002F4CBA">
              <w:rPr>
                <w:lang w:eastAsia="en-GB"/>
              </w:rPr>
              <w:t xml:space="preserve">. Challenge them to produce a </w:t>
            </w:r>
            <w:r>
              <w:rPr>
                <w:lang w:eastAsia="en-GB"/>
              </w:rPr>
              <w:t>moving</w:t>
            </w:r>
            <w:r w:rsidRPr="002F4CBA">
              <w:rPr>
                <w:lang w:eastAsia="en-GB"/>
              </w:rPr>
              <w:t xml:space="preserve"> </w:t>
            </w:r>
            <w:r>
              <w:rPr>
                <w:lang w:eastAsia="en-GB"/>
              </w:rPr>
              <w:t>product</w:t>
            </w:r>
            <w:r w:rsidRPr="002F4CBA">
              <w:rPr>
                <w:lang w:eastAsia="en-GB"/>
              </w:rPr>
              <w:t xml:space="preserve"> to illustrate the sliding filament model. </w:t>
            </w:r>
            <w:r>
              <w:rPr>
                <w:color w:val="000000" w:themeColor="text1"/>
              </w:rPr>
              <w:t xml:space="preserve">For example, the toothpicks and cotton buds could be used to represent actin and myosin. Learners should take photographs and videos of their models for future reference. </w:t>
            </w:r>
            <w:r w:rsidRPr="00522EA9">
              <w:rPr>
                <w:b/>
                <w:color w:val="000000" w:themeColor="text1"/>
              </w:rPr>
              <w:t>(I)</w:t>
            </w:r>
          </w:p>
          <w:p w14:paraId="4623CDE2" w14:textId="77777777" w:rsidR="00F71B13" w:rsidRDefault="00F71B13" w:rsidP="00EE5D00">
            <w:pPr>
              <w:pStyle w:val="BodyText"/>
              <w:rPr>
                <w:lang w:eastAsia="en-GB"/>
              </w:rPr>
            </w:pPr>
          </w:p>
          <w:p w14:paraId="669E3BF4" w14:textId="77777777" w:rsidR="00F71B13" w:rsidRDefault="00F71B13" w:rsidP="00EE5D00">
            <w:pPr>
              <w:pStyle w:val="BodyText"/>
              <w:rPr>
                <w:lang w:eastAsia="en-GB"/>
              </w:rPr>
            </w:pPr>
            <w:r w:rsidRPr="00A64295">
              <w:t>Learners sort cards containing details of the sequence of events occurring following depolarisation at the synaptic</w:t>
            </w:r>
            <w:r>
              <w:t xml:space="preserve"> terminal of the motor neurone </w:t>
            </w:r>
            <w:r w:rsidRPr="00A64295">
              <w:t>end with calcium ion release by the sarcoplasmic reticulum</w:t>
            </w:r>
            <w:r>
              <w:t xml:space="preserve">. </w:t>
            </w:r>
            <w:r w:rsidRPr="00A64295">
              <w:t xml:space="preserve">Learners </w:t>
            </w:r>
            <w:r>
              <w:t xml:space="preserve">use the final, ordered cards to </w:t>
            </w:r>
            <w:r w:rsidRPr="00A64295">
              <w:t>produce a written account, or a flow chart diagram, summarising the sequence of events occurring from the arrival of an action potential at the synaptic terminal of the motor neurone to the contraction of the sarcomere</w:t>
            </w:r>
            <w:r>
              <w:t xml:space="preserve">. </w:t>
            </w:r>
            <w:r w:rsidRPr="00522EA9">
              <w:rPr>
                <w:b/>
              </w:rPr>
              <w:t>(I)</w:t>
            </w:r>
          </w:p>
          <w:p w14:paraId="5F6EEC36" w14:textId="77777777" w:rsidR="00F71B13" w:rsidRDefault="00F71B13" w:rsidP="00EE5D00">
            <w:pPr>
              <w:pStyle w:val="BodyText"/>
              <w:rPr>
                <w:lang w:eastAsia="en-GB"/>
              </w:rPr>
            </w:pPr>
          </w:p>
          <w:p w14:paraId="3D68B506" w14:textId="77777777" w:rsidR="00F71B13" w:rsidRPr="00BA78B3" w:rsidRDefault="00F71B13" w:rsidP="00EE5D00">
            <w:pPr>
              <w:pStyle w:val="BodyText"/>
              <w:rPr>
                <w:lang w:eastAsia="en-GB"/>
              </w:rPr>
            </w:pPr>
            <w:r w:rsidRPr="00902BDD">
              <w:rPr>
                <w:b/>
                <w:lang w:eastAsia="en-GB"/>
              </w:rPr>
              <w:t>Extension activity</w:t>
            </w:r>
            <w:r>
              <w:rPr>
                <w:lang w:eastAsia="en-GB"/>
              </w:rPr>
              <w:t>: Learners investigate the terms ‘slow-’ and ‘fast-twitch’ muscle fibres.</w:t>
            </w:r>
          </w:p>
        </w:tc>
      </w:tr>
      <w:tr w:rsidR="00F71B13" w:rsidRPr="004A4E17" w14:paraId="362B55D6" w14:textId="77777777" w:rsidTr="00DD0E5F">
        <w:tblPrEx>
          <w:tblCellMar>
            <w:top w:w="0" w:type="dxa"/>
            <w:bottom w:w="0" w:type="dxa"/>
          </w:tblCellMar>
        </w:tblPrEx>
        <w:tc>
          <w:tcPr>
            <w:tcW w:w="2127" w:type="dxa"/>
            <w:tcMar>
              <w:top w:w="113" w:type="dxa"/>
              <w:bottom w:w="113" w:type="dxa"/>
            </w:tcMar>
          </w:tcPr>
          <w:p w14:paraId="0A26E5B3" w14:textId="77777777" w:rsidR="00F71B13" w:rsidRDefault="00F71B13" w:rsidP="00EE5D00">
            <w:pPr>
              <w:pStyle w:val="BodyText"/>
              <w:rPr>
                <w:bCs/>
                <w:lang w:eastAsia="en-GB"/>
              </w:rPr>
            </w:pPr>
            <w:r w:rsidRPr="00FB09AC">
              <w:rPr>
                <w:bCs/>
                <w:lang w:eastAsia="en-GB"/>
              </w:rPr>
              <w:lastRenderedPageBreak/>
              <w:t>15.2 Control and coordination in plants</w:t>
            </w:r>
          </w:p>
          <w:p w14:paraId="1146AB85" w14:textId="77777777" w:rsidR="00F71B13" w:rsidRDefault="00F71B13" w:rsidP="00EE5D00">
            <w:pPr>
              <w:pStyle w:val="BodyText"/>
              <w:rPr>
                <w:bCs/>
                <w:lang w:eastAsia="en-GB"/>
              </w:rPr>
            </w:pPr>
          </w:p>
          <w:p w14:paraId="5F2EB63A" w14:textId="77777777" w:rsidR="00F71B13" w:rsidRPr="00305F6E" w:rsidRDefault="00F71B13" w:rsidP="00EE5D00">
            <w:pPr>
              <w:pStyle w:val="BodyText"/>
              <w:rPr>
                <w:b/>
                <w:bCs/>
                <w:color w:val="E21951"/>
                <w:lang w:eastAsia="en-GB"/>
              </w:rPr>
            </w:pPr>
            <w:r w:rsidRPr="00305F6E">
              <w:rPr>
                <w:b/>
                <w:bCs/>
                <w:color w:val="E21951"/>
                <w:lang w:eastAsia="en-GB"/>
              </w:rPr>
              <w:t>KC2</w:t>
            </w:r>
          </w:p>
          <w:p w14:paraId="1E11AFA8" w14:textId="77777777" w:rsidR="00F71B13" w:rsidRPr="00305F6E" w:rsidRDefault="00F71B13" w:rsidP="00EE5D00">
            <w:pPr>
              <w:pStyle w:val="BodyText"/>
              <w:rPr>
                <w:b/>
                <w:bCs/>
                <w:color w:val="E21951"/>
                <w:lang w:eastAsia="en-GB"/>
              </w:rPr>
            </w:pPr>
          </w:p>
          <w:p w14:paraId="278C78AE" w14:textId="77777777" w:rsidR="00F71B13" w:rsidRPr="004A4E17" w:rsidRDefault="00F71B13" w:rsidP="00EE5D00">
            <w:pPr>
              <w:pStyle w:val="BodyText"/>
              <w:rPr>
                <w:lang w:eastAsia="en-GB"/>
              </w:rPr>
            </w:pPr>
            <w:r w:rsidRPr="00305F6E">
              <w:rPr>
                <w:b/>
                <w:bCs/>
                <w:color w:val="E21951"/>
                <w:lang w:eastAsia="en-GB"/>
              </w:rPr>
              <w:t>KC5</w:t>
            </w:r>
          </w:p>
        </w:tc>
        <w:tc>
          <w:tcPr>
            <w:tcW w:w="2976" w:type="dxa"/>
            <w:tcMar>
              <w:top w:w="113" w:type="dxa"/>
              <w:bottom w:w="113" w:type="dxa"/>
            </w:tcMar>
          </w:tcPr>
          <w:p w14:paraId="52FE6AF9" w14:textId="77777777" w:rsidR="00F71B13" w:rsidRPr="00305F6E" w:rsidRDefault="00F71B13" w:rsidP="00EE5D00">
            <w:pPr>
              <w:pStyle w:val="BodyText"/>
              <w:rPr>
                <w:lang w:eastAsia="en-GB"/>
              </w:rPr>
            </w:pPr>
            <w:r>
              <w:rPr>
                <w:bCs/>
                <w:lang w:eastAsia="en-GB"/>
              </w:rPr>
              <w:t>15.2.</w:t>
            </w:r>
            <w:r>
              <w:rPr>
                <w:lang w:eastAsia="en-GB"/>
              </w:rPr>
              <w:t xml:space="preserve">1 </w:t>
            </w:r>
            <w:r w:rsidRPr="00305F6E">
              <w:rPr>
                <w:lang w:eastAsia="en-GB"/>
              </w:rPr>
              <w:t>Describe the rapid response of the Venus fly trap to stimulation of hairs on the lobes of modified leaves and explain how the closure of the trap is achieved.</w:t>
            </w:r>
          </w:p>
          <w:p w14:paraId="055AC267" w14:textId="77777777" w:rsidR="00F71B13" w:rsidRPr="00305F6E" w:rsidRDefault="00F71B13" w:rsidP="00EE5D00">
            <w:pPr>
              <w:pStyle w:val="BodyText"/>
              <w:rPr>
                <w:lang w:eastAsia="en-GB"/>
              </w:rPr>
            </w:pPr>
          </w:p>
          <w:p w14:paraId="05E0AB22" w14:textId="77777777" w:rsidR="00F71B13" w:rsidRPr="00305F6E" w:rsidRDefault="00F71B13" w:rsidP="00EE5D00">
            <w:pPr>
              <w:pStyle w:val="BodyText"/>
              <w:rPr>
                <w:lang w:eastAsia="en-GB"/>
              </w:rPr>
            </w:pPr>
            <w:r>
              <w:rPr>
                <w:bCs/>
                <w:lang w:eastAsia="en-GB"/>
              </w:rPr>
              <w:t>15.2.</w:t>
            </w:r>
            <w:r>
              <w:rPr>
                <w:lang w:eastAsia="en-GB"/>
              </w:rPr>
              <w:t>2</w:t>
            </w:r>
            <w:r w:rsidRPr="00305F6E">
              <w:rPr>
                <w:lang w:eastAsia="en-GB"/>
              </w:rPr>
              <w:t xml:space="preserve"> Explain the role of auxin in elongation growth by stimulating proton pumping to acidify cell walls.</w:t>
            </w:r>
          </w:p>
          <w:p w14:paraId="1711F64B" w14:textId="77777777" w:rsidR="00F71B13" w:rsidRPr="00305F6E" w:rsidRDefault="00F71B13" w:rsidP="00EE5D00">
            <w:pPr>
              <w:pStyle w:val="BodyText"/>
              <w:rPr>
                <w:lang w:eastAsia="en-GB"/>
              </w:rPr>
            </w:pPr>
          </w:p>
          <w:p w14:paraId="272264E7" w14:textId="77777777" w:rsidR="00F71B13" w:rsidRPr="00305F6E" w:rsidRDefault="00F71B13" w:rsidP="00EE5D00">
            <w:pPr>
              <w:pStyle w:val="BodyText"/>
              <w:rPr>
                <w:lang w:eastAsia="en-GB"/>
              </w:rPr>
            </w:pPr>
            <w:r>
              <w:rPr>
                <w:bCs/>
                <w:lang w:eastAsia="en-GB"/>
              </w:rPr>
              <w:t>15.2.</w:t>
            </w:r>
            <w:r>
              <w:rPr>
                <w:lang w:eastAsia="en-GB"/>
              </w:rPr>
              <w:t xml:space="preserve">3 </w:t>
            </w:r>
            <w:r w:rsidRPr="00305F6E">
              <w:rPr>
                <w:lang w:eastAsia="en-GB"/>
              </w:rPr>
              <w:t>Describe the role of gibberellin in the germination of barley (see 16.3.4).</w:t>
            </w:r>
          </w:p>
        </w:tc>
        <w:tc>
          <w:tcPr>
            <w:tcW w:w="9498" w:type="dxa"/>
            <w:tcMar>
              <w:top w:w="113" w:type="dxa"/>
              <w:bottom w:w="113" w:type="dxa"/>
            </w:tcMar>
          </w:tcPr>
          <w:p w14:paraId="6D85BA99" w14:textId="77777777" w:rsidR="00F71B13" w:rsidRDefault="00F71B13" w:rsidP="00EE5D00">
            <w:pPr>
              <w:pStyle w:val="BodyText"/>
              <w:rPr>
                <w:lang w:eastAsia="en-GB"/>
              </w:rPr>
            </w:pPr>
            <w:r w:rsidRPr="00427AFC">
              <w:rPr>
                <w:lang w:eastAsia="en-GB"/>
              </w:rPr>
              <w:t>Show time-lapse video</w:t>
            </w:r>
            <w:r>
              <w:rPr>
                <w:lang w:eastAsia="en-GB"/>
              </w:rPr>
              <w:t>s</w:t>
            </w:r>
            <w:r w:rsidRPr="00427AFC">
              <w:rPr>
                <w:lang w:eastAsia="en-GB"/>
              </w:rPr>
              <w:t xml:space="preserve"> of </w:t>
            </w:r>
            <w:r>
              <w:rPr>
                <w:lang w:eastAsia="en-GB"/>
              </w:rPr>
              <w:t xml:space="preserve">plants that have observable responses to stimuli: </w:t>
            </w:r>
            <w:hyperlink r:id="rId128" w:history="1">
              <w:r w:rsidRPr="00305F6E">
                <w:rPr>
                  <w:rStyle w:val="WebLink"/>
                </w:rPr>
                <w:t>https://plantsinmotion.bio.indiana.edu/plantmotion/movements/nastic/nastic.html</w:t>
              </w:r>
            </w:hyperlink>
            <w:r w:rsidRPr="00427AFC">
              <w:rPr>
                <w:lang w:eastAsia="en-GB"/>
              </w:rPr>
              <w:t xml:space="preserve">. </w:t>
            </w:r>
          </w:p>
          <w:p w14:paraId="3E5460C4" w14:textId="77777777" w:rsidR="00F71B13" w:rsidRDefault="00F71B13" w:rsidP="00EE5D00">
            <w:pPr>
              <w:pStyle w:val="BodyText"/>
              <w:rPr>
                <w:lang w:eastAsia="en-GB"/>
              </w:rPr>
            </w:pPr>
          </w:p>
          <w:p w14:paraId="4611094F" w14:textId="77777777" w:rsidR="00F71B13" w:rsidRPr="00493338" w:rsidRDefault="00F71B13" w:rsidP="00EE5D00">
            <w:pPr>
              <w:pStyle w:val="BodyText"/>
              <w:rPr>
                <w:color w:val="000000" w:themeColor="text1"/>
              </w:rPr>
            </w:pPr>
            <w:r>
              <w:rPr>
                <w:lang w:eastAsia="en-GB"/>
              </w:rPr>
              <w:t xml:space="preserve">Learners </w:t>
            </w:r>
            <w:r>
              <w:rPr>
                <w:color w:val="000000" w:themeColor="text1"/>
              </w:rPr>
              <w:t>c</w:t>
            </w:r>
            <w:r w:rsidRPr="0098319C">
              <w:rPr>
                <w:color w:val="000000" w:themeColor="text1"/>
              </w:rPr>
              <w:t xml:space="preserve">ompile a list of similarities between communication in </w:t>
            </w:r>
            <w:r>
              <w:rPr>
                <w:color w:val="000000" w:themeColor="text1"/>
              </w:rPr>
              <w:t>flowering plants and in mammals by c</w:t>
            </w:r>
            <w:r w:rsidRPr="0098319C">
              <w:rPr>
                <w:color w:val="000000" w:themeColor="text1"/>
              </w:rPr>
              <w:t>ompar</w:t>
            </w:r>
            <w:r>
              <w:rPr>
                <w:color w:val="000000" w:themeColor="text1"/>
              </w:rPr>
              <w:t>ing</w:t>
            </w:r>
            <w:r w:rsidRPr="0098319C">
              <w:rPr>
                <w:color w:val="000000" w:themeColor="text1"/>
              </w:rPr>
              <w:t xml:space="preserve"> chemical communication in plants and animals. Present comparisons as a table or use a</w:t>
            </w:r>
            <w:r>
              <w:rPr>
                <w:color w:val="000000" w:themeColor="text1"/>
              </w:rPr>
              <w:t xml:space="preserve"> </w:t>
            </w:r>
            <w:r w:rsidRPr="0098319C">
              <w:rPr>
                <w:color w:val="000000" w:themeColor="text1"/>
              </w:rPr>
              <w:t>table to plan and then write out comparisons using examples</w:t>
            </w:r>
            <w:r>
              <w:rPr>
                <w:color w:val="000000" w:themeColor="text1"/>
              </w:rPr>
              <w:t>.</w:t>
            </w:r>
          </w:p>
          <w:p w14:paraId="169EE7D4" w14:textId="77777777" w:rsidR="00F71B13" w:rsidRDefault="00F71B13" w:rsidP="00EE5D00">
            <w:pPr>
              <w:pStyle w:val="BodyText"/>
              <w:rPr>
                <w:color w:val="000000" w:themeColor="text1"/>
              </w:rPr>
            </w:pPr>
          </w:p>
          <w:p w14:paraId="69307878" w14:textId="77777777" w:rsidR="00F71B13" w:rsidRDefault="00F71B13" w:rsidP="00EE5D00">
            <w:pPr>
              <w:pStyle w:val="BodyText"/>
              <w:rPr>
                <w:color w:val="000000" w:themeColor="text1"/>
              </w:rPr>
            </w:pPr>
            <w:r>
              <w:t xml:space="preserve">Host a whole-class activity in which one learner makes a statement about the </w:t>
            </w:r>
            <w:r w:rsidRPr="00CB2357">
              <w:t>role of gibberellin in the germination of barley</w:t>
            </w:r>
            <w:r>
              <w:t xml:space="preserve"> and is followed by the next. The</w:t>
            </w:r>
            <w:r w:rsidRPr="00A64295">
              <w:t xml:space="preserve"> first </w:t>
            </w:r>
            <w:r>
              <w:t>learner</w:t>
            </w:r>
            <w:r w:rsidRPr="00A64295">
              <w:t xml:space="preserve"> sta</w:t>
            </w:r>
            <w:r>
              <w:t xml:space="preserve">tes the first event occurring in the mechanism, </w:t>
            </w:r>
            <w:r w:rsidRPr="00A64295">
              <w:t>and then chooses the next member of the group to continue the ‘story’.</w:t>
            </w:r>
          </w:p>
          <w:p w14:paraId="038A863D" w14:textId="77777777" w:rsidR="00F71B13" w:rsidRDefault="00F71B13" w:rsidP="00EE5D00">
            <w:pPr>
              <w:pStyle w:val="BodyText"/>
              <w:rPr>
                <w:color w:val="000000" w:themeColor="text1"/>
              </w:rPr>
            </w:pPr>
          </w:p>
          <w:p w14:paraId="744C8230" w14:textId="77777777" w:rsidR="00F71B13" w:rsidRPr="00BB7243" w:rsidRDefault="00F71B13" w:rsidP="00EE5D00">
            <w:pPr>
              <w:pStyle w:val="BodyText"/>
              <w:rPr>
                <w:lang w:val="en-US"/>
              </w:rPr>
            </w:pPr>
            <w:r>
              <w:rPr>
                <w:color w:val="000000" w:themeColor="text1"/>
              </w:rPr>
              <w:t xml:space="preserve">Prepare a crossword containing clues for words related to the content of recent lessons on control and coordination. Learners undertake the activity in pairs. Learners highlight the key terms that they had most difficulty in remembering by underlining them or using coloured markers for future reference. </w:t>
            </w:r>
            <w:r w:rsidRPr="00493338">
              <w:rPr>
                <w:b/>
                <w:color w:val="000000" w:themeColor="text1"/>
              </w:rPr>
              <w:t>(F)</w:t>
            </w:r>
          </w:p>
        </w:tc>
      </w:tr>
      <w:tr w:rsidR="00F71B13" w:rsidRPr="004A4E17" w14:paraId="15B5C676" w14:textId="77777777" w:rsidTr="00274000">
        <w:trPr>
          <w:trHeight w:hRule="exact" w:val="440"/>
          <w:tblHeader/>
        </w:trPr>
        <w:tc>
          <w:tcPr>
            <w:tcW w:w="14601" w:type="dxa"/>
            <w:gridSpan w:val="3"/>
            <w:shd w:val="clear" w:color="auto" w:fill="E21951"/>
            <w:tcMar>
              <w:top w:w="113" w:type="dxa"/>
              <w:bottom w:w="113" w:type="dxa"/>
            </w:tcMar>
            <w:vAlign w:val="center"/>
          </w:tcPr>
          <w:p w14:paraId="3788C9E2" w14:textId="77777777" w:rsidR="00F71B13" w:rsidRPr="000D5B13" w:rsidRDefault="00F71B13" w:rsidP="00EE5D00">
            <w:pPr>
              <w:rPr>
                <w:rFonts w:ascii="Arial" w:hAnsi="Arial" w:cs="Arial"/>
                <w:b/>
                <w:color w:val="FFFFFF"/>
                <w:sz w:val="20"/>
                <w:szCs w:val="20"/>
              </w:rPr>
            </w:pPr>
            <w:r w:rsidRPr="000D5B13">
              <w:rPr>
                <w:rFonts w:ascii="Arial" w:hAnsi="Arial" w:cs="Arial"/>
                <w:b/>
                <w:color w:val="FFFFFF"/>
                <w:sz w:val="20"/>
                <w:szCs w:val="20"/>
              </w:rPr>
              <w:t>Past and specimen papers</w:t>
            </w:r>
          </w:p>
        </w:tc>
      </w:tr>
      <w:tr w:rsidR="00F71B13" w:rsidRPr="004A4E17" w14:paraId="6FC15B35" w14:textId="77777777" w:rsidTr="00274000">
        <w:tblPrEx>
          <w:tblCellMar>
            <w:top w:w="0" w:type="dxa"/>
            <w:bottom w:w="0" w:type="dxa"/>
          </w:tblCellMar>
        </w:tblPrEx>
        <w:tc>
          <w:tcPr>
            <w:tcW w:w="14601" w:type="dxa"/>
            <w:gridSpan w:val="3"/>
            <w:tcMar>
              <w:top w:w="113" w:type="dxa"/>
              <w:bottom w:w="113" w:type="dxa"/>
            </w:tcMar>
          </w:tcPr>
          <w:p w14:paraId="798B4ACC" w14:textId="77777777" w:rsidR="00F71B13" w:rsidRPr="000D5B13" w:rsidRDefault="00F71B13" w:rsidP="00EE5D00">
            <w:pPr>
              <w:pStyle w:val="BodyText"/>
              <w:rPr>
                <w:rFonts w:cs="Times New Roman"/>
                <w:b/>
              </w:rPr>
            </w:pPr>
            <w:r w:rsidRPr="000D5B13">
              <w:rPr>
                <w:lang w:eastAsia="en-GB"/>
              </w:rPr>
              <w:t xml:space="preserve">Past/specimen papers and mark schemes are available to download at </w:t>
            </w:r>
            <w:hyperlink r:id="rId129" w:history="1">
              <w:r w:rsidRPr="000D5B13">
                <w:rPr>
                  <w:rStyle w:val="WebLink"/>
                </w:rPr>
                <w:t>www.cambridgeinternational.org/support</w:t>
              </w:r>
            </w:hyperlink>
            <w:r w:rsidRPr="000D5B13">
              <w:rPr>
                <w:rStyle w:val="Bold"/>
              </w:rPr>
              <w:t xml:space="preserve"> (F)</w:t>
            </w:r>
          </w:p>
        </w:tc>
      </w:tr>
    </w:tbl>
    <w:p w14:paraId="790620F5" w14:textId="77777777" w:rsidR="006A643E" w:rsidRDefault="006A643E" w:rsidP="006A643E"/>
    <w:p w14:paraId="7B2B5D7F" w14:textId="3646390F" w:rsidR="006A643E" w:rsidRDefault="006A643E">
      <w:r>
        <w:br w:type="page"/>
      </w:r>
    </w:p>
    <w:p w14:paraId="264BA38B" w14:textId="62CECAA2" w:rsidR="006A643E" w:rsidRPr="00393536" w:rsidRDefault="006A643E" w:rsidP="006A643E">
      <w:pPr>
        <w:pStyle w:val="Heading1"/>
      </w:pPr>
      <w:bookmarkStart w:id="21" w:name="_Toc30684726"/>
      <w:r>
        <w:lastRenderedPageBreak/>
        <w:t xml:space="preserve">16 </w:t>
      </w:r>
      <w:r w:rsidR="00960EB5">
        <w:t>Inheritance</w:t>
      </w:r>
      <w:bookmarkEnd w:id="2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976"/>
        <w:gridCol w:w="9498"/>
      </w:tblGrid>
      <w:tr w:rsidR="006A643E" w:rsidRPr="004A4E17" w14:paraId="4E78812B" w14:textId="77777777" w:rsidTr="00571731">
        <w:trPr>
          <w:trHeight w:hRule="exact" w:val="743"/>
          <w:tblHeader/>
        </w:trPr>
        <w:tc>
          <w:tcPr>
            <w:tcW w:w="2127" w:type="dxa"/>
            <w:shd w:val="clear" w:color="auto" w:fill="E21951"/>
            <w:tcMar>
              <w:top w:w="113" w:type="dxa"/>
              <w:bottom w:w="113" w:type="dxa"/>
            </w:tcMar>
            <w:vAlign w:val="center"/>
          </w:tcPr>
          <w:p w14:paraId="7A3A790D" w14:textId="77777777" w:rsidR="006A643E" w:rsidRPr="004A4E17" w:rsidRDefault="006A643E" w:rsidP="00995E28">
            <w:pPr>
              <w:pStyle w:val="TableHead"/>
            </w:pPr>
            <w:r w:rsidRPr="004A4E17">
              <w:t>Syllabus ref</w:t>
            </w:r>
            <w:r>
              <w:t>. and Key Concepts (KC)</w:t>
            </w:r>
          </w:p>
        </w:tc>
        <w:tc>
          <w:tcPr>
            <w:tcW w:w="2976" w:type="dxa"/>
            <w:shd w:val="clear" w:color="auto" w:fill="E21951"/>
            <w:tcMar>
              <w:top w:w="113" w:type="dxa"/>
              <w:bottom w:w="113" w:type="dxa"/>
            </w:tcMar>
            <w:vAlign w:val="center"/>
          </w:tcPr>
          <w:p w14:paraId="3042E395" w14:textId="57A6FA50" w:rsidR="006A643E" w:rsidRPr="000D5B13" w:rsidRDefault="00DF68C9" w:rsidP="00995E28">
            <w:pPr>
              <w:pStyle w:val="TableHead"/>
            </w:pPr>
            <w:r>
              <w:t>Learning outcomes</w:t>
            </w:r>
          </w:p>
        </w:tc>
        <w:tc>
          <w:tcPr>
            <w:tcW w:w="9498" w:type="dxa"/>
            <w:shd w:val="clear" w:color="auto" w:fill="E21951"/>
            <w:tcMar>
              <w:top w:w="113" w:type="dxa"/>
              <w:bottom w:w="113" w:type="dxa"/>
            </w:tcMar>
            <w:vAlign w:val="center"/>
          </w:tcPr>
          <w:p w14:paraId="11218859" w14:textId="77777777" w:rsidR="006A643E" w:rsidRPr="00DF2AEF" w:rsidRDefault="006A643E" w:rsidP="00571731">
            <w:pPr>
              <w:pStyle w:val="TableHead"/>
              <w:spacing w:before="0" w:after="0"/>
            </w:pPr>
            <w:r w:rsidRPr="00DF2AEF">
              <w:t>Suggested teaching activities</w:t>
            </w:r>
            <w:r>
              <w:t xml:space="preserve"> </w:t>
            </w:r>
          </w:p>
        </w:tc>
      </w:tr>
      <w:tr w:rsidR="006A643E" w:rsidRPr="004A4E17" w14:paraId="5C17D1AA" w14:textId="77777777" w:rsidTr="003C1E9B">
        <w:tblPrEx>
          <w:tblCellMar>
            <w:top w:w="0" w:type="dxa"/>
            <w:bottom w:w="0" w:type="dxa"/>
          </w:tblCellMar>
        </w:tblPrEx>
        <w:trPr>
          <w:trHeight w:val="31"/>
        </w:trPr>
        <w:tc>
          <w:tcPr>
            <w:tcW w:w="2127" w:type="dxa"/>
            <w:tcMar>
              <w:top w:w="113" w:type="dxa"/>
              <w:bottom w:w="113" w:type="dxa"/>
            </w:tcMar>
          </w:tcPr>
          <w:p w14:paraId="31D9FC5F" w14:textId="77777777" w:rsidR="006A643E" w:rsidRDefault="00EF7553" w:rsidP="00995E28">
            <w:pPr>
              <w:pStyle w:val="BodyText"/>
              <w:rPr>
                <w:bCs/>
                <w:lang w:eastAsia="en-GB"/>
              </w:rPr>
            </w:pPr>
            <w:r w:rsidRPr="00EF7553">
              <w:rPr>
                <w:bCs/>
                <w:lang w:eastAsia="en-GB"/>
              </w:rPr>
              <w:t>16.1 Passage of information from parents to offspring</w:t>
            </w:r>
          </w:p>
          <w:p w14:paraId="12B38701" w14:textId="77777777" w:rsidR="00230AF5" w:rsidRDefault="00230AF5" w:rsidP="00995E28">
            <w:pPr>
              <w:pStyle w:val="BodyText"/>
              <w:rPr>
                <w:bCs/>
                <w:lang w:eastAsia="en-GB"/>
              </w:rPr>
            </w:pPr>
          </w:p>
          <w:p w14:paraId="0C4EF793" w14:textId="55271EFE" w:rsidR="00230AF5" w:rsidRPr="00305F6E" w:rsidRDefault="00230AF5" w:rsidP="00230AF5">
            <w:pPr>
              <w:pStyle w:val="BodyText"/>
              <w:rPr>
                <w:b/>
                <w:bCs/>
                <w:color w:val="E21951"/>
                <w:lang w:eastAsia="en-GB"/>
              </w:rPr>
            </w:pPr>
            <w:r w:rsidRPr="00305F6E">
              <w:rPr>
                <w:b/>
                <w:bCs/>
                <w:color w:val="E21951"/>
                <w:lang w:eastAsia="en-GB"/>
              </w:rPr>
              <w:t xml:space="preserve">KC1 </w:t>
            </w:r>
          </w:p>
          <w:p w14:paraId="22FC944A" w14:textId="77777777" w:rsidR="008E35EA" w:rsidRPr="00305F6E" w:rsidRDefault="008E35EA" w:rsidP="008E35EA">
            <w:pPr>
              <w:pStyle w:val="BodyText"/>
              <w:rPr>
                <w:b/>
                <w:bCs/>
                <w:color w:val="E21951"/>
                <w:lang w:eastAsia="en-GB"/>
              </w:rPr>
            </w:pPr>
          </w:p>
          <w:p w14:paraId="4ED1A942" w14:textId="1AD06BC2" w:rsidR="008E35EA" w:rsidRPr="00305F6E" w:rsidRDefault="008E35EA" w:rsidP="008E35EA">
            <w:pPr>
              <w:pStyle w:val="BodyText"/>
              <w:rPr>
                <w:b/>
                <w:bCs/>
                <w:color w:val="E21951"/>
                <w:lang w:eastAsia="en-GB"/>
              </w:rPr>
            </w:pPr>
            <w:r w:rsidRPr="00305F6E">
              <w:rPr>
                <w:b/>
                <w:bCs/>
                <w:color w:val="E21951"/>
                <w:lang w:eastAsia="en-GB"/>
              </w:rPr>
              <w:t xml:space="preserve">KC3 </w:t>
            </w:r>
          </w:p>
          <w:p w14:paraId="329C7A5F" w14:textId="77777777" w:rsidR="008E35EA" w:rsidRDefault="008E35EA" w:rsidP="00230AF5">
            <w:pPr>
              <w:pStyle w:val="BodyText"/>
              <w:rPr>
                <w:lang w:eastAsia="en-GB"/>
              </w:rPr>
            </w:pPr>
          </w:p>
          <w:p w14:paraId="0000295D" w14:textId="4205FDA1" w:rsidR="00230AF5" w:rsidRPr="004A4E17" w:rsidRDefault="00230AF5" w:rsidP="00995E28">
            <w:pPr>
              <w:pStyle w:val="BodyText"/>
              <w:rPr>
                <w:lang w:eastAsia="en-GB"/>
              </w:rPr>
            </w:pPr>
          </w:p>
        </w:tc>
        <w:tc>
          <w:tcPr>
            <w:tcW w:w="2976" w:type="dxa"/>
            <w:tcMar>
              <w:top w:w="113" w:type="dxa"/>
              <w:bottom w:w="113" w:type="dxa"/>
            </w:tcMar>
          </w:tcPr>
          <w:p w14:paraId="53651459" w14:textId="6C7E62F5" w:rsidR="00B56953" w:rsidRPr="00305F6E" w:rsidRDefault="00AD2969" w:rsidP="00B56953">
            <w:pPr>
              <w:pStyle w:val="BodyText"/>
              <w:rPr>
                <w:lang w:eastAsia="en-GB"/>
              </w:rPr>
            </w:pPr>
            <w:r w:rsidRPr="00EF7553">
              <w:rPr>
                <w:bCs/>
                <w:lang w:eastAsia="en-GB"/>
              </w:rPr>
              <w:t>16.1</w:t>
            </w:r>
            <w:r>
              <w:rPr>
                <w:bCs/>
                <w:lang w:eastAsia="en-GB"/>
              </w:rPr>
              <w:t>.</w:t>
            </w:r>
            <w:r w:rsidR="002D7364">
              <w:rPr>
                <w:lang w:eastAsia="en-GB"/>
              </w:rPr>
              <w:t>1</w:t>
            </w:r>
            <w:r w:rsidR="00BD3EDE">
              <w:rPr>
                <w:lang w:eastAsia="en-GB"/>
              </w:rPr>
              <w:t xml:space="preserve"> </w:t>
            </w:r>
            <w:r w:rsidR="00BC3C5B" w:rsidRPr="00305F6E">
              <w:rPr>
                <w:lang w:eastAsia="en-GB"/>
              </w:rPr>
              <w:t>E</w:t>
            </w:r>
            <w:r w:rsidR="00B56953" w:rsidRPr="00305F6E">
              <w:rPr>
                <w:lang w:eastAsia="en-GB"/>
              </w:rPr>
              <w:t>xplain the meanings of the terms haploid (n) and diploid (2n)</w:t>
            </w:r>
            <w:r w:rsidR="00BC3C5B" w:rsidRPr="00305F6E">
              <w:rPr>
                <w:lang w:eastAsia="en-GB"/>
              </w:rPr>
              <w:t>.</w:t>
            </w:r>
          </w:p>
          <w:p w14:paraId="1B723A84" w14:textId="77777777" w:rsidR="00BC3C5B" w:rsidRPr="00305F6E" w:rsidRDefault="00BC3C5B" w:rsidP="00B56953">
            <w:pPr>
              <w:pStyle w:val="BodyText"/>
              <w:rPr>
                <w:lang w:eastAsia="en-GB"/>
              </w:rPr>
            </w:pPr>
          </w:p>
          <w:p w14:paraId="67CA8DCB" w14:textId="74A4A0E2" w:rsidR="00B56953" w:rsidRPr="00305F6E" w:rsidRDefault="00AD2969" w:rsidP="00B56953">
            <w:pPr>
              <w:pStyle w:val="BodyText"/>
              <w:rPr>
                <w:lang w:eastAsia="en-GB"/>
              </w:rPr>
            </w:pPr>
            <w:r w:rsidRPr="00EF7553">
              <w:rPr>
                <w:bCs/>
                <w:lang w:eastAsia="en-GB"/>
              </w:rPr>
              <w:t>16.1</w:t>
            </w:r>
            <w:r>
              <w:rPr>
                <w:bCs/>
                <w:lang w:eastAsia="en-GB"/>
              </w:rPr>
              <w:t>.</w:t>
            </w:r>
            <w:r w:rsidR="0000394D">
              <w:rPr>
                <w:lang w:eastAsia="en-GB"/>
              </w:rPr>
              <w:t>2</w:t>
            </w:r>
            <w:r w:rsidR="00B56953" w:rsidRPr="00305F6E">
              <w:rPr>
                <w:lang w:eastAsia="en-GB"/>
              </w:rPr>
              <w:t xml:space="preserve"> </w:t>
            </w:r>
            <w:r w:rsidR="00BC3C5B" w:rsidRPr="00305F6E">
              <w:rPr>
                <w:lang w:eastAsia="en-GB"/>
              </w:rPr>
              <w:t>E</w:t>
            </w:r>
            <w:r w:rsidR="00B56953" w:rsidRPr="00305F6E">
              <w:rPr>
                <w:lang w:eastAsia="en-GB"/>
              </w:rPr>
              <w:t>xplain what is meant by homologous pairs of chromosomes</w:t>
            </w:r>
            <w:r w:rsidR="00BC3C5B" w:rsidRPr="00305F6E">
              <w:rPr>
                <w:lang w:eastAsia="en-GB"/>
              </w:rPr>
              <w:t>.</w:t>
            </w:r>
          </w:p>
          <w:p w14:paraId="1BA25555" w14:textId="77777777" w:rsidR="00BC3C5B" w:rsidRPr="00305F6E" w:rsidRDefault="00BC3C5B" w:rsidP="00B56953">
            <w:pPr>
              <w:pStyle w:val="BodyText"/>
              <w:rPr>
                <w:lang w:eastAsia="en-GB"/>
              </w:rPr>
            </w:pPr>
          </w:p>
          <w:p w14:paraId="60AEA16D" w14:textId="64883CB0" w:rsidR="00B56953" w:rsidRPr="00305F6E" w:rsidRDefault="00AD2969" w:rsidP="00B56953">
            <w:pPr>
              <w:pStyle w:val="BodyText"/>
              <w:rPr>
                <w:lang w:eastAsia="en-GB"/>
              </w:rPr>
            </w:pPr>
            <w:r w:rsidRPr="00EF7553">
              <w:rPr>
                <w:bCs/>
                <w:lang w:eastAsia="en-GB"/>
              </w:rPr>
              <w:t>16.1</w:t>
            </w:r>
            <w:r>
              <w:rPr>
                <w:bCs/>
                <w:lang w:eastAsia="en-GB"/>
              </w:rPr>
              <w:t>.</w:t>
            </w:r>
            <w:r w:rsidR="00BD3EDE">
              <w:rPr>
                <w:lang w:eastAsia="en-GB"/>
              </w:rPr>
              <w:t xml:space="preserve">3 </w:t>
            </w:r>
            <w:r w:rsidR="00BC3C5B" w:rsidRPr="00305F6E">
              <w:rPr>
                <w:lang w:eastAsia="en-GB"/>
              </w:rPr>
              <w:t>E</w:t>
            </w:r>
            <w:r w:rsidR="00B56953" w:rsidRPr="00305F6E">
              <w:rPr>
                <w:lang w:eastAsia="en-GB"/>
              </w:rPr>
              <w:t>xplain the need for a reduction division during meiosis in the production of gametes</w:t>
            </w:r>
            <w:r w:rsidR="00BC3C5B" w:rsidRPr="00305F6E">
              <w:rPr>
                <w:lang w:eastAsia="en-GB"/>
              </w:rPr>
              <w:t>.</w:t>
            </w:r>
          </w:p>
          <w:p w14:paraId="42823F0E" w14:textId="77777777" w:rsidR="00BC3C5B" w:rsidRPr="00305F6E" w:rsidRDefault="00BC3C5B" w:rsidP="00B56953">
            <w:pPr>
              <w:pStyle w:val="BodyText"/>
              <w:rPr>
                <w:lang w:eastAsia="en-GB"/>
              </w:rPr>
            </w:pPr>
          </w:p>
          <w:p w14:paraId="67BA92D0" w14:textId="15764EB0" w:rsidR="00B56953" w:rsidRPr="00305F6E" w:rsidRDefault="00AD2969" w:rsidP="00973FEF">
            <w:pPr>
              <w:pStyle w:val="BodyText"/>
              <w:rPr>
                <w:lang w:eastAsia="en-GB"/>
              </w:rPr>
            </w:pPr>
            <w:r w:rsidRPr="00EF7553">
              <w:rPr>
                <w:bCs/>
                <w:lang w:eastAsia="en-GB"/>
              </w:rPr>
              <w:t>16.1</w:t>
            </w:r>
            <w:r>
              <w:rPr>
                <w:bCs/>
                <w:lang w:eastAsia="en-GB"/>
              </w:rPr>
              <w:t>.</w:t>
            </w:r>
            <w:r w:rsidR="00BD3EDE">
              <w:rPr>
                <w:lang w:eastAsia="en-GB"/>
              </w:rPr>
              <w:t>4</w:t>
            </w:r>
            <w:r w:rsidR="00B56953" w:rsidRPr="00305F6E">
              <w:rPr>
                <w:lang w:eastAsia="en-GB"/>
              </w:rPr>
              <w:t xml:space="preserve"> </w:t>
            </w:r>
            <w:r w:rsidR="00BC3C5B" w:rsidRPr="00305F6E">
              <w:rPr>
                <w:lang w:eastAsia="en-GB"/>
              </w:rPr>
              <w:t>D</w:t>
            </w:r>
            <w:r w:rsidR="00B56953" w:rsidRPr="00305F6E">
              <w:rPr>
                <w:lang w:eastAsia="en-GB"/>
              </w:rPr>
              <w:t xml:space="preserve">escribe the behaviour of chromosomes in plant and animal cells during meiosis and the associated behaviour of the nuclear envelope, the cell surface </w:t>
            </w:r>
            <w:proofErr w:type="gramStart"/>
            <w:r w:rsidR="00B56953" w:rsidRPr="00305F6E">
              <w:rPr>
                <w:lang w:eastAsia="en-GB"/>
              </w:rPr>
              <w:t>membrane</w:t>
            </w:r>
            <w:proofErr w:type="gramEnd"/>
            <w:r w:rsidR="00B56953" w:rsidRPr="00305F6E">
              <w:rPr>
                <w:lang w:eastAsia="en-GB"/>
              </w:rPr>
              <w:t xml:space="preserve"> and the spindle</w:t>
            </w:r>
            <w:r w:rsidR="00973FEF" w:rsidRPr="00305F6E">
              <w:rPr>
                <w:lang w:eastAsia="en-GB"/>
              </w:rPr>
              <w:t>.</w:t>
            </w:r>
          </w:p>
          <w:p w14:paraId="683954D2" w14:textId="77777777" w:rsidR="00BC3C5B" w:rsidRPr="00305F6E" w:rsidRDefault="00BC3C5B" w:rsidP="00B56953">
            <w:pPr>
              <w:pStyle w:val="BodyText"/>
              <w:rPr>
                <w:lang w:eastAsia="en-GB"/>
              </w:rPr>
            </w:pPr>
          </w:p>
          <w:p w14:paraId="7B9F33BD" w14:textId="29B38C82" w:rsidR="00B56953" w:rsidRPr="00305F6E" w:rsidRDefault="00AD2969" w:rsidP="00B56953">
            <w:pPr>
              <w:pStyle w:val="BodyText"/>
              <w:rPr>
                <w:lang w:eastAsia="en-GB"/>
              </w:rPr>
            </w:pPr>
            <w:r w:rsidRPr="00EF7553">
              <w:rPr>
                <w:bCs/>
                <w:lang w:eastAsia="en-GB"/>
              </w:rPr>
              <w:t>16.1</w:t>
            </w:r>
            <w:r>
              <w:rPr>
                <w:bCs/>
                <w:lang w:eastAsia="en-GB"/>
              </w:rPr>
              <w:t>.</w:t>
            </w:r>
            <w:r w:rsidR="0000394D">
              <w:rPr>
                <w:lang w:eastAsia="en-GB"/>
              </w:rPr>
              <w:t>5</w:t>
            </w:r>
            <w:r w:rsidR="00B56953" w:rsidRPr="00305F6E">
              <w:rPr>
                <w:lang w:eastAsia="en-GB"/>
              </w:rPr>
              <w:t xml:space="preserve"> </w:t>
            </w:r>
            <w:r w:rsidR="00BC3C5B" w:rsidRPr="00305F6E">
              <w:rPr>
                <w:lang w:eastAsia="en-GB"/>
              </w:rPr>
              <w:t>I</w:t>
            </w:r>
            <w:r w:rsidR="00B56953" w:rsidRPr="00305F6E">
              <w:rPr>
                <w:lang w:eastAsia="en-GB"/>
              </w:rPr>
              <w:t>nterpret photomicrographs and diagrams of cells in different stages of meiosis and identify the main stages of meiosis</w:t>
            </w:r>
            <w:r w:rsidR="00BC3C5B" w:rsidRPr="00305F6E">
              <w:rPr>
                <w:lang w:eastAsia="en-GB"/>
              </w:rPr>
              <w:t>.</w:t>
            </w:r>
          </w:p>
          <w:p w14:paraId="7A77F392" w14:textId="77777777" w:rsidR="00BC3C5B" w:rsidRPr="00305F6E" w:rsidRDefault="00BC3C5B" w:rsidP="00B56953">
            <w:pPr>
              <w:pStyle w:val="BodyText"/>
              <w:rPr>
                <w:lang w:eastAsia="en-GB"/>
              </w:rPr>
            </w:pPr>
          </w:p>
          <w:p w14:paraId="2590D55E" w14:textId="63AB7666" w:rsidR="00B56953" w:rsidRPr="00305F6E" w:rsidRDefault="00AD2969" w:rsidP="00B56953">
            <w:pPr>
              <w:pStyle w:val="BodyText"/>
              <w:rPr>
                <w:lang w:eastAsia="en-GB"/>
              </w:rPr>
            </w:pPr>
            <w:r w:rsidRPr="00EF7553">
              <w:rPr>
                <w:bCs/>
                <w:lang w:eastAsia="en-GB"/>
              </w:rPr>
              <w:t>16.1</w:t>
            </w:r>
            <w:r>
              <w:rPr>
                <w:bCs/>
                <w:lang w:eastAsia="en-GB"/>
              </w:rPr>
              <w:t>.</w:t>
            </w:r>
            <w:r w:rsidR="002D7364">
              <w:rPr>
                <w:lang w:eastAsia="en-GB"/>
              </w:rPr>
              <w:t>6</w:t>
            </w:r>
            <w:r w:rsidR="00BD3EDE">
              <w:rPr>
                <w:lang w:eastAsia="en-GB"/>
              </w:rPr>
              <w:t xml:space="preserve"> </w:t>
            </w:r>
            <w:r w:rsidR="00BC3C5B" w:rsidRPr="00305F6E">
              <w:rPr>
                <w:lang w:eastAsia="en-GB"/>
              </w:rPr>
              <w:t>E</w:t>
            </w:r>
            <w:r w:rsidR="00B56953" w:rsidRPr="00305F6E">
              <w:rPr>
                <w:lang w:eastAsia="en-GB"/>
              </w:rPr>
              <w:t xml:space="preserve">xplain that crossing over and random orientation (independent assortment) of pairs of homologous chromosomes and sister chromatids during meiosis </w:t>
            </w:r>
            <w:r w:rsidR="00B56953" w:rsidRPr="00305F6E">
              <w:rPr>
                <w:lang w:eastAsia="en-GB"/>
              </w:rPr>
              <w:lastRenderedPageBreak/>
              <w:t>produces genetically different gametes</w:t>
            </w:r>
            <w:r w:rsidR="00BC3C5B" w:rsidRPr="00305F6E">
              <w:rPr>
                <w:lang w:eastAsia="en-GB"/>
              </w:rPr>
              <w:t>.</w:t>
            </w:r>
          </w:p>
          <w:p w14:paraId="53447410" w14:textId="77777777" w:rsidR="00BC3C5B" w:rsidRPr="00305F6E" w:rsidRDefault="00BC3C5B" w:rsidP="00B56953">
            <w:pPr>
              <w:pStyle w:val="BodyText"/>
              <w:rPr>
                <w:lang w:eastAsia="en-GB"/>
              </w:rPr>
            </w:pPr>
          </w:p>
          <w:p w14:paraId="1D2A6637" w14:textId="6BA02574" w:rsidR="006A643E" w:rsidRPr="00305F6E" w:rsidRDefault="00AD2969" w:rsidP="00BC3C5B">
            <w:pPr>
              <w:pStyle w:val="BodyText"/>
              <w:rPr>
                <w:lang w:eastAsia="en-GB"/>
              </w:rPr>
            </w:pPr>
            <w:r w:rsidRPr="00EF7553">
              <w:rPr>
                <w:bCs/>
                <w:lang w:eastAsia="en-GB"/>
              </w:rPr>
              <w:t>16.1</w:t>
            </w:r>
            <w:r>
              <w:rPr>
                <w:bCs/>
                <w:lang w:eastAsia="en-GB"/>
              </w:rPr>
              <w:t>.</w:t>
            </w:r>
            <w:r w:rsidR="002D7364">
              <w:rPr>
                <w:lang w:eastAsia="en-GB"/>
              </w:rPr>
              <w:t>7</w:t>
            </w:r>
            <w:r w:rsidR="00BD3EDE">
              <w:rPr>
                <w:lang w:eastAsia="en-GB"/>
              </w:rPr>
              <w:t xml:space="preserve"> </w:t>
            </w:r>
            <w:r w:rsidR="00BC3C5B" w:rsidRPr="00305F6E">
              <w:rPr>
                <w:lang w:eastAsia="en-GB"/>
              </w:rPr>
              <w:t>E</w:t>
            </w:r>
            <w:r w:rsidR="00B56953" w:rsidRPr="00305F6E">
              <w:rPr>
                <w:lang w:eastAsia="en-GB"/>
              </w:rPr>
              <w:t>xplain that the random fusion of gametes at fertilisation produces genetically different individuals</w:t>
            </w:r>
            <w:r w:rsidR="00BC3C5B" w:rsidRPr="00305F6E">
              <w:rPr>
                <w:lang w:eastAsia="en-GB"/>
              </w:rPr>
              <w:t>.</w:t>
            </w:r>
          </w:p>
        </w:tc>
        <w:tc>
          <w:tcPr>
            <w:tcW w:w="9498" w:type="dxa"/>
            <w:tcMar>
              <w:top w:w="113" w:type="dxa"/>
              <w:bottom w:w="113" w:type="dxa"/>
            </w:tcMar>
          </w:tcPr>
          <w:p w14:paraId="1F69FC3F" w14:textId="1FED6C10" w:rsidR="001E60A7" w:rsidRDefault="00877CC4" w:rsidP="00995E28">
            <w:pPr>
              <w:pStyle w:val="BodyText"/>
              <w:rPr>
                <w:lang w:eastAsia="en-GB"/>
              </w:rPr>
            </w:pPr>
            <w:r>
              <w:lastRenderedPageBreak/>
              <w:t>Introduce the topic of meiosis by reinforcing learners’ knowledge of mitosis from Topic 5.</w:t>
            </w:r>
            <w:r w:rsidR="001E60A7">
              <w:t xml:space="preserve"> </w:t>
            </w:r>
            <w:r>
              <w:t>Display</w:t>
            </w:r>
            <w:r w:rsidR="001E60A7">
              <w:t xml:space="preserve"> a range of multiple</w:t>
            </w:r>
            <w:r w:rsidR="00567A01">
              <w:t>-</w:t>
            </w:r>
            <w:r w:rsidR="001E60A7">
              <w:t>choice questions</w:t>
            </w:r>
            <w:r>
              <w:t xml:space="preserve"> from Paper 1</w:t>
            </w:r>
            <w:r w:rsidR="001E60A7">
              <w:t xml:space="preserve"> </w:t>
            </w:r>
            <w:r>
              <w:t>as stimuli on the board. Using these, host a class discussion related to the purpose of mitosis, the sub-</w:t>
            </w:r>
            <w:proofErr w:type="gramStart"/>
            <w:r>
              <w:t>stages</w:t>
            </w:r>
            <w:proofErr w:type="gramEnd"/>
            <w:r>
              <w:t xml:space="preserve"> and the importance of its control</w:t>
            </w:r>
            <w:r w:rsidR="001E60A7">
              <w:t>.</w:t>
            </w:r>
            <w:r w:rsidR="00F34759">
              <w:t xml:space="preserve"> Lead a discussion to help learners understand the </w:t>
            </w:r>
            <w:r w:rsidR="00F34759" w:rsidRPr="00305F6E">
              <w:rPr>
                <w:lang w:eastAsia="en-GB"/>
              </w:rPr>
              <w:t>need for a reduction division during meiosis in the production of gametes.</w:t>
            </w:r>
            <w:r w:rsidR="00F34759">
              <w:t xml:space="preserve"> </w:t>
            </w:r>
            <w:r w:rsidR="001E5205" w:rsidRPr="001E5205">
              <w:rPr>
                <w:b/>
              </w:rPr>
              <w:t>(F)</w:t>
            </w:r>
          </w:p>
          <w:p w14:paraId="4DDA953F" w14:textId="77777777" w:rsidR="001E60A7" w:rsidRDefault="001E60A7" w:rsidP="00995E28">
            <w:pPr>
              <w:pStyle w:val="BodyText"/>
              <w:rPr>
                <w:lang w:eastAsia="en-GB"/>
              </w:rPr>
            </w:pPr>
          </w:p>
          <w:p w14:paraId="087F5251" w14:textId="7AFC40C9" w:rsidR="00570635" w:rsidRDefault="00570635" w:rsidP="00570635">
            <w:pPr>
              <w:pStyle w:val="BodyText"/>
              <w:rPr>
                <w:lang w:eastAsia="en-GB"/>
              </w:rPr>
            </w:pPr>
            <w:r>
              <w:rPr>
                <w:lang w:eastAsia="en-GB"/>
              </w:rPr>
              <w:t xml:space="preserve">Learners </w:t>
            </w:r>
            <w:r>
              <w:t>c</w:t>
            </w:r>
            <w:r w:rsidRPr="00A64295">
              <w:t xml:space="preserve">hoose two different organisms, </w:t>
            </w:r>
            <w:proofErr w:type="gramStart"/>
            <w:r w:rsidRPr="00A64295">
              <w:t>e.g.</w:t>
            </w:r>
            <w:proofErr w:type="gramEnd"/>
            <w:r w:rsidRPr="00A64295">
              <w:t xml:space="preserve"> fruit fly (n=4) and humans. Using 2</w:t>
            </w:r>
            <w:r w:rsidRPr="00A64295">
              <w:rPr>
                <w:vertAlign w:val="superscript"/>
              </w:rPr>
              <w:t>n</w:t>
            </w:r>
            <w:r w:rsidRPr="00A64295">
              <w:t xml:space="preserve">, learners work out how many different types of </w:t>
            </w:r>
            <w:proofErr w:type="gramStart"/>
            <w:r w:rsidRPr="00A64295">
              <w:t>gamete</w:t>
            </w:r>
            <w:proofErr w:type="gramEnd"/>
            <w:r w:rsidRPr="00A64295">
              <w:t xml:space="preserve"> </w:t>
            </w:r>
            <w:r>
              <w:t>can</w:t>
            </w:r>
            <w:r w:rsidRPr="00A64295">
              <w:t xml:space="preserve"> be formed with two homologous pairs assorting randomly and independently at metaphase </w:t>
            </w:r>
            <w:r w:rsidRPr="00305F6E">
              <w:rPr>
                <w:rFonts w:ascii="Verdana" w:hAnsi="Verdana"/>
                <w:sz w:val="22"/>
              </w:rPr>
              <w:t>I</w:t>
            </w:r>
            <w:r w:rsidRPr="00A64295">
              <w:t xml:space="preserve"> of meiosis</w:t>
            </w:r>
            <w:r>
              <w:t xml:space="preserve">. </w:t>
            </w:r>
            <w:r w:rsidRPr="00570635">
              <w:rPr>
                <w:b/>
              </w:rPr>
              <w:t>(I)</w:t>
            </w:r>
          </w:p>
          <w:p w14:paraId="61F82A65" w14:textId="77777777" w:rsidR="00570635" w:rsidRDefault="00570635" w:rsidP="00995E28">
            <w:pPr>
              <w:pStyle w:val="BodyText"/>
              <w:rPr>
                <w:lang w:eastAsia="en-GB"/>
              </w:rPr>
            </w:pPr>
          </w:p>
          <w:p w14:paraId="18D25173" w14:textId="77777777" w:rsidR="00570635" w:rsidRDefault="00570635" w:rsidP="00570635">
            <w:pPr>
              <w:pStyle w:val="BodyText"/>
            </w:pPr>
            <w:r>
              <w:rPr>
                <w:lang w:eastAsia="en-GB"/>
              </w:rPr>
              <w:t xml:space="preserve">Learners undertake a practical activity to </w:t>
            </w:r>
            <w:r w:rsidRPr="009C2109">
              <w:t>examine the stages of meiosis in the locust testis</w:t>
            </w:r>
            <w:r>
              <w:t xml:space="preserve"> or prepared slides of an immature anther. Staining cells allows them to see the </w:t>
            </w:r>
            <w:proofErr w:type="gramStart"/>
            <w:r>
              <w:t>chromosomes, and</w:t>
            </w:r>
            <w:proofErr w:type="gramEnd"/>
            <w:r>
              <w:t xml:space="preserve"> observe the stages of meiosis. </w:t>
            </w:r>
            <w:r>
              <w:rPr>
                <w:color w:val="000000"/>
                <w:lang w:eastAsia="en-GB"/>
              </w:rPr>
              <w:t>L</w:t>
            </w:r>
            <w:r w:rsidRPr="00A64295">
              <w:rPr>
                <w:color w:val="000000"/>
                <w:lang w:eastAsia="en-GB"/>
              </w:rPr>
              <w:t>earners produce annotated diagrams to outline the formation of pollen grains and embryo sacs</w:t>
            </w:r>
            <w:r>
              <w:t xml:space="preserve">. They use a calibrated eyepiece graticule to measure the </w:t>
            </w:r>
            <w:proofErr w:type="gramStart"/>
            <w:r>
              <w:t>drawings, and</w:t>
            </w:r>
            <w:proofErr w:type="gramEnd"/>
            <w:r>
              <w:t xml:space="preserve"> add a scale bar to the drawing. </w:t>
            </w:r>
            <w:r w:rsidRPr="00570635">
              <w:rPr>
                <w:b/>
              </w:rPr>
              <w:t>(I)</w:t>
            </w:r>
          </w:p>
          <w:p w14:paraId="5C57367D" w14:textId="77777777" w:rsidR="00570635" w:rsidRDefault="00570635" w:rsidP="00995E28">
            <w:pPr>
              <w:pStyle w:val="BodyText"/>
              <w:rPr>
                <w:lang w:eastAsia="en-GB"/>
              </w:rPr>
            </w:pPr>
          </w:p>
          <w:p w14:paraId="193A918A" w14:textId="6A8ED310" w:rsidR="006A643E" w:rsidRDefault="00570635" w:rsidP="00995E28">
            <w:pPr>
              <w:pStyle w:val="BodyText"/>
              <w:rPr>
                <w:lang w:eastAsia="en-GB"/>
              </w:rPr>
            </w:pPr>
            <w:r>
              <w:rPr>
                <w:lang w:eastAsia="en-GB"/>
              </w:rPr>
              <w:t xml:space="preserve">Learners </w:t>
            </w:r>
            <w:r w:rsidR="000566DF">
              <w:rPr>
                <w:lang w:eastAsia="en-GB"/>
              </w:rPr>
              <w:t xml:space="preserve">model the process </w:t>
            </w:r>
            <w:r w:rsidR="00881C07">
              <w:t>using</w:t>
            </w:r>
            <w:r w:rsidR="00881C07" w:rsidRPr="00A64295">
              <w:t xml:space="preserve"> pipe cleaner or string models</w:t>
            </w:r>
            <w:r w:rsidR="001E5205">
              <w:t xml:space="preserve"> of different colours</w:t>
            </w:r>
            <w:r w:rsidR="00881C07" w:rsidRPr="00A64295">
              <w:t>, with sticky labels for alleles</w:t>
            </w:r>
            <w:r w:rsidR="000566DF" w:rsidRPr="000566DF">
              <w:rPr>
                <w:lang w:eastAsia="en-GB"/>
              </w:rPr>
              <w:t xml:space="preserve">. It is useful to have </w:t>
            </w:r>
            <w:proofErr w:type="gramStart"/>
            <w:r w:rsidR="000566DF" w:rsidRPr="000566DF">
              <w:rPr>
                <w:lang w:eastAsia="en-GB"/>
              </w:rPr>
              <w:t>three homologous pairs of chromosomes,</w:t>
            </w:r>
            <w:proofErr w:type="gramEnd"/>
            <w:r w:rsidR="000566DF" w:rsidRPr="000566DF">
              <w:rPr>
                <w:lang w:eastAsia="en-GB"/>
              </w:rPr>
              <w:t xml:space="preserve"> of three different sizes or colours.</w:t>
            </w:r>
            <w:r w:rsidR="001E5205">
              <w:rPr>
                <w:lang w:eastAsia="en-GB"/>
              </w:rPr>
              <w:t xml:space="preserve"> </w:t>
            </w:r>
            <w:r w:rsidR="001E5205">
              <w:t>Mobile phones or digital</w:t>
            </w:r>
            <w:r w:rsidR="001E5205" w:rsidRPr="003101D4">
              <w:t xml:space="preserve"> cameras </w:t>
            </w:r>
            <w:r w:rsidR="001E5205">
              <w:t>can be used to capture these events</w:t>
            </w:r>
            <w:r w:rsidR="001E5205" w:rsidRPr="003101D4">
              <w:t>.</w:t>
            </w:r>
            <w:r w:rsidR="000566DF" w:rsidRPr="000566DF">
              <w:rPr>
                <w:lang w:eastAsia="en-GB"/>
              </w:rPr>
              <w:t xml:space="preserve"> </w:t>
            </w:r>
            <w:r w:rsidR="00930EF6">
              <w:rPr>
                <w:lang w:eastAsia="en-GB"/>
              </w:rPr>
              <w:t>L</w:t>
            </w:r>
            <w:r w:rsidR="000566DF" w:rsidRPr="000566DF">
              <w:rPr>
                <w:lang w:eastAsia="en-GB"/>
              </w:rPr>
              <w:t xml:space="preserve">earners show the behaviour of two homologous pairs of </w:t>
            </w:r>
            <w:r w:rsidR="001E5205">
              <w:rPr>
                <w:lang w:eastAsia="en-GB"/>
              </w:rPr>
              <w:t xml:space="preserve">chromosomes in meiosis </w:t>
            </w:r>
            <w:r w:rsidR="00DC3C48" w:rsidRPr="00D21DDE">
              <w:rPr>
                <w:rFonts w:ascii="Verdana" w:hAnsi="Verdana"/>
                <w:sz w:val="22"/>
              </w:rPr>
              <w:t>I</w:t>
            </w:r>
            <w:r w:rsidR="001E5205">
              <w:rPr>
                <w:lang w:eastAsia="en-GB"/>
              </w:rPr>
              <w:t xml:space="preserve"> and </w:t>
            </w:r>
            <w:r w:rsidR="00DC3C48" w:rsidRPr="00D21DDE">
              <w:rPr>
                <w:rFonts w:ascii="Verdana" w:hAnsi="Verdana"/>
                <w:sz w:val="22"/>
              </w:rPr>
              <w:t>II</w:t>
            </w:r>
            <w:r w:rsidR="001E5205">
              <w:rPr>
                <w:lang w:eastAsia="en-GB"/>
              </w:rPr>
              <w:t>, including ways to represent</w:t>
            </w:r>
            <w:r w:rsidR="000566DF" w:rsidRPr="000566DF">
              <w:rPr>
                <w:lang w:eastAsia="en-GB"/>
              </w:rPr>
              <w:t xml:space="preserve"> </w:t>
            </w:r>
            <w:r w:rsidR="001E5205">
              <w:rPr>
                <w:lang w:eastAsia="en-GB"/>
              </w:rPr>
              <w:t>random</w:t>
            </w:r>
            <w:r w:rsidR="000566DF" w:rsidRPr="000566DF">
              <w:rPr>
                <w:lang w:eastAsia="en-GB"/>
              </w:rPr>
              <w:t xml:space="preserve"> segregation of pairs of alleles </w:t>
            </w:r>
            <w:r w:rsidR="001E5205">
              <w:rPr>
                <w:lang w:eastAsia="en-GB"/>
              </w:rPr>
              <w:t>and even crossing over (scissors will be required).</w:t>
            </w:r>
          </w:p>
          <w:p w14:paraId="5A067A06" w14:textId="77777777" w:rsidR="005469E8" w:rsidRDefault="005469E8" w:rsidP="00995E28">
            <w:pPr>
              <w:pStyle w:val="BodyText"/>
            </w:pPr>
          </w:p>
          <w:p w14:paraId="6AC1C62A" w14:textId="0EEAF7A1" w:rsidR="00AB08E9" w:rsidRPr="00305F6E" w:rsidRDefault="004018CC" w:rsidP="00995E28">
            <w:pPr>
              <w:pStyle w:val="BodyText"/>
              <w:rPr>
                <w:rStyle w:val="WebLink"/>
              </w:rPr>
            </w:pPr>
            <w:r>
              <w:t xml:space="preserve">Animations of meiosis are </w:t>
            </w:r>
            <w:r w:rsidR="00423CE6">
              <w:t>very</w:t>
            </w:r>
            <w:r>
              <w:t xml:space="preserve"> useful, as they will show how in meiosis </w:t>
            </w:r>
            <w:r w:rsidR="00DC3C48" w:rsidRPr="00D21DDE">
              <w:rPr>
                <w:rFonts w:ascii="Verdana" w:hAnsi="Verdana"/>
                <w:sz w:val="22"/>
              </w:rPr>
              <w:t>II</w:t>
            </w:r>
            <w:r>
              <w:t xml:space="preserve"> the spindle forms </w:t>
            </w:r>
            <w:r w:rsidR="009F148B">
              <w:t>90 degrees</w:t>
            </w:r>
            <w:r>
              <w:t xml:space="preserve"> to the </w:t>
            </w:r>
            <w:proofErr w:type="spellStart"/>
            <w:r>
              <w:t>positon</w:t>
            </w:r>
            <w:proofErr w:type="spellEnd"/>
            <w:r>
              <w:t xml:space="preserve"> of the spindle in meiosis </w:t>
            </w:r>
            <w:r w:rsidR="00DC3C48" w:rsidRPr="00D21DDE">
              <w:rPr>
                <w:rFonts w:ascii="Verdana" w:hAnsi="Verdana"/>
                <w:sz w:val="22"/>
              </w:rPr>
              <w:t>I</w:t>
            </w:r>
            <w:r>
              <w:t xml:space="preserve">, and how different-coloured homologous chromosomes are able to swap material during crossing over. Sources include: </w:t>
            </w:r>
            <w:hyperlink r:id="rId130" w:history="1">
              <w:r w:rsidR="00AB08E9" w:rsidRPr="00305F6E">
                <w:rPr>
                  <w:rStyle w:val="WebLink"/>
                </w:rPr>
                <w:t>www.sumanasinc.com/webcontent/animations/content/meiosis.html</w:t>
              </w:r>
            </w:hyperlink>
            <w:r w:rsidR="00570635" w:rsidRPr="00305F6E">
              <w:rPr>
                <w:rStyle w:val="WebLink"/>
              </w:rPr>
              <w:t xml:space="preserve">, </w:t>
            </w:r>
            <w:hyperlink r:id="rId131" w:history="1">
              <w:r w:rsidRPr="00305F6E">
                <w:rPr>
                  <w:rStyle w:val="WebLink"/>
                </w:rPr>
                <w:t>www.johnkyrk.com/meiosis.html</w:t>
              </w:r>
            </w:hyperlink>
            <w:r>
              <w:t xml:space="preserve">, </w:t>
            </w:r>
            <w:hyperlink r:id="rId132" w:history="1">
              <w:r w:rsidR="00AB08E9" w:rsidRPr="00305F6E">
                <w:rPr>
                  <w:rStyle w:val="WebLink"/>
                </w:rPr>
                <w:t>www.wiley.com/college/test/0471787159/biology_basics/animations/meiosis.swf</w:t>
              </w:r>
            </w:hyperlink>
            <w:r w:rsidRPr="00305F6E">
              <w:rPr>
                <w:rStyle w:val="WebLink"/>
              </w:rPr>
              <w:t xml:space="preserve"> </w:t>
            </w:r>
          </w:p>
          <w:p w14:paraId="5A332451" w14:textId="45B6F5F5" w:rsidR="00DC3C48" w:rsidRDefault="00A633F2" w:rsidP="00995E28">
            <w:pPr>
              <w:pStyle w:val="BodyText"/>
            </w:pPr>
            <w:hyperlink r:id="rId133" w:history="1">
              <w:r w:rsidR="00AB08E9" w:rsidRPr="00305F6E">
                <w:rPr>
                  <w:rStyle w:val="WebLink"/>
                </w:rPr>
                <w:t>vcell.ndsu.edu/animations/meiosis/index.htm</w:t>
              </w:r>
            </w:hyperlink>
            <w:r w:rsidR="00C05FCA">
              <w:t>.</w:t>
            </w:r>
          </w:p>
          <w:p w14:paraId="1B7C4C76" w14:textId="77777777" w:rsidR="00DC3C48" w:rsidRDefault="00DC3C48" w:rsidP="00995E28">
            <w:pPr>
              <w:pStyle w:val="BodyText"/>
            </w:pPr>
          </w:p>
          <w:p w14:paraId="0A8DFDBF" w14:textId="77777777" w:rsidR="00DC3C48" w:rsidRDefault="004018CC" w:rsidP="00995E28">
            <w:pPr>
              <w:pStyle w:val="BodyText"/>
            </w:pPr>
            <w:r>
              <w:t>Animations of crossing over are also useful. Sources include:</w:t>
            </w:r>
          </w:p>
          <w:p w14:paraId="7495CB3D" w14:textId="681B6A1E" w:rsidR="00DC3C48" w:rsidRDefault="00C05FCA" w:rsidP="00995E28">
            <w:pPr>
              <w:pStyle w:val="BodyText"/>
            </w:pPr>
            <w:hyperlink r:id="rId134" w:history="1">
              <w:r w:rsidRPr="009021BA">
                <w:rPr>
                  <w:rStyle w:val="Hyperlink"/>
                </w:rPr>
                <w:t>www.dnaftb.org/11/anima</w:t>
              </w:r>
              <w:r w:rsidRPr="009021BA">
                <w:rPr>
                  <w:rStyle w:val="Hyperlink"/>
                </w:rPr>
                <w:t>t</w:t>
              </w:r>
              <w:r w:rsidRPr="009021BA">
                <w:rPr>
                  <w:rStyle w:val="Hyperlink"/>
                </w:rPr>
                <w:t>ion.html</w:t>
              </w:r>
            </w:hyperlink>
          </w:p>
          <w:p w14:paraId="4D6161EA" w14:textId="77777777" w:rsidR="00DC3C48" w:rsidRDefault="00DC3C48" w:rsidP="00995E28">
            <w:pPr>
              <w:pStyle w:val="BodyText"/>
              <w:rPr>
                <w:lang w:eastAsia="en-GB"/>
              </w:rPr>
            </w:pPr>
          </w:p>
          <w:p w14:paraId="29B7F572" w14:textId="77777777" w:rsidR="00C05FCA" w:rsidRDefault="00C05FCA" w:rsidP="00995E28">
            <w:pPr>
              <w:pStyle w:val="BodyText"/>
              <w:rPr>
                <w:lang w:eastAsia="en-GB"/>
              </w:rPr>
            </w:pPr>
          </w:p>
          <w:p w14:paraId="1D23F36A" w14:textId="7CAF5E04" w:rsidR="00DC3C48" w:rsidRDefault="00DC3C48" w:rsidP="00995E28">
            <w:pPr>
              <w:pStyle w:val="BodyText"/>
              <w:rPr>
                <w:lang w:eastAsia="en-GB"/>
              </w:rPr>
            </w:pPr>
            <w:r>
              <w:rPr>
                <w:lang w:eastAsia="en-GB"/>
              </w:rPr>
              <w:lastRenderedPageBreak/>
              <w:t>I</w:t>
            </w:r>
            <w:r w:rsidR="00CE1451">
              <w:rPr>
                <w:lang w:eastAsia="en-GB"/>
              </w:rPr>
              <w:t>ndependent assortment:</w:t>
            </w:r>
          </w:p>
          <w:p w14:paraId="565889E1" w14:textId="72D52DEF" w:rsidR="005427AD" w:rsidRDefault="00A633F2" w:rsidP="00995E28">
            <w:pPr>
              <w:pStyle w:val="BodyText"/>
              <w:rPr>
                <w:lang w:eastAsia="en-GB"/>
              </w:rPr>
            </w:pPr>
            <w:hyperlink r:id="rId135" w:history="1">
              <w:r w:rsidR="00CE1451" w:rsidRPr="00305F6E">
                <w:rPr>
                  <w:rStyle w:val="WebLink"/>
                </w:rPr>
                <w:t>www.sumanasinc.com/webcontent/animations/conten</w:t>
              </w:r>
              <w:r w:rsidR="00CE1451" w:rsidRPr="00305F6E">
                <w:rPr>
                  <w:rStyle w:val="WebLink"/>
                </w:rPr>
                <w:t>t</w:t>
              </w:r>
              <w:r w:rsidR="00CE1451" w:rsidRPr="00305F6E">
                <w:rPr>
                  <w:rStyle w:val="WebLink"/>
                </w:rPr>
                <w:t>/independentassortment.html</w:t>
              </w:r>
            </w:hyperlink>
            <w:r w:rsidR="00CE1451">
              <w:rPr>
                <w:lang w:eastAsia="en-GB"/>
              </w:rPr>
              <w:t xml:space="preserve"> </w:t>
            </w:r>
          </w:p>
          <w:p w14:paraId="3BC028B2" w14:textId="77777777" w:rsidR="005427AD" w:rsidRDefault="005427AD" w:rsidP="00995E28">
            <w:pPr>
              <w:pStyle w:val="BodyText"/>
            </w:pPr>
          </w:p>
          <w:p w14:paraId="7EA0061F" w14:textId="5370A30B" w:rsidR="00935580" w:rsidRPr="00BA78B3" w:rsidRDefault="005427AD" w:rsidP="00570635">
            <w:pPr>
              <w:pStyle w:val="BodyText"/>
              <w:rPr>
                <w:lang w:eastAsia="en-GB"/>
              </w:rPr>
            </w:pPr>
            <w:r w:rsidRPr="005427AD">
              <w:rPr>
                <w:b/>
                <w:lang w:eastAsia="en-GB"/>
              </w:rPr>
              <w:t>Extension activity</w:t>
            </w:r>
            <w:r>
              <w:rPr>
                <w:lang w:eastAsia="en-GB"/>
              </w:rPr>
              <w:t xml:space="preserve">: Learners </w:t>
            </w:r>
            <w:r w:rsidR="00570635">
              <w:rPr>
                <w:lang w:eastAsia="en-GB"/>
              </w:rPr>
              <w:t>determine</w:t>
            </w:r>
            <w:r w:rsidR="00EF208F">
              <w:rPr>
                <w:lang w:eastAsia="en-GB"/>
              </w:rPr>
              <w:t xml:space="preserve"> the </w:t>
            </w:r>
            <w:r w:rsidR="00570635">
              <w:rPr>
                <w:lang w:eastAsia="en-GB"/>
              </w:rPr>
              <w:t>causes</w:t>
            </w:r>
            <w:r w:rsidR="00EF208F">
              <w:rPr>
                <w:lang w:eastAsia="en-GB"/>
              </w:rPr>
              <w:t xml:space="preserve"> of </w:t>
            </w:r>
            <w:r>
              <w:t xml:space="preserve">chromosomal disorders such as Down’s syndrome. </w:t>
            </w:r>
            <w:r w:rsidR="00570635">
              <w:t>Research</w:t>
            </w:r>
            <w:r>
              <w:t xml:space="preserve"> how </w:t>
            </w:r>
            <w:r>
              <w:rPr>
                <w:lang w:eastAsia="en-GB"/>
              </w:rPr>
              <w:t>two homologous chromosomes could be inherited from one parent.</w:t>
            </w:r>
          </w:p>
        </w:tc>
      </w:tr>
      <w:tr w:rsidR="00960EB5" w:rsidRPr="004A4E17" w14:paraId="12D89641" w14:textId="77777777" w:rsidTr="003C1E9B">
        <w:tblPrEx>
          <w:tblCellMar>
            <w:top w:w="0" w:type="dxa"/>
            <w:bottom w:w="0" w:type="dxa"/>
          </w:tblCellMar>
        </w:tblPrEx>
        <w:tc>
          <w:tcPr>
            <w:tcW w:w="2127" w:type="dxa"/>
            <w:tcMar>
              <w:top w:w="113" w:type="dxa"/>
              <w:bottom w:w="113" w:type="dxa"/>
            </w:tcMar>
          </w:tcPr>
          <w:p w14:paraId="5C5722AA" w14:textId="45842247" w:rsidR="00960EB5" w:rsidRDefault="00EF7553" w:rsidP="004102F4">
            <w:pPr>
              <w:pStyle w:val="BodyText"/>
              <w:rPr>
                <w:bCs/>
                <w:lang w:eastAsia="en-GB"/>
              </w:rPr>
            </w:pPr>
            <w:r w:rsidRPr="00EF7553">
              <w:rPr>
                <w:bCs/>
                <w:lang w:eastAsia="en-GB"/>
              </w:rPr>
              <w:lastRenderedPageBreak/>
              <w:t>16.2 The roles of genes in determining the phenotype</w:t>
            </w:r>
          </w:p>
          <w:p w14:paraId="15D9BDDC" w14:textId="77777777" w:rsidR="008E35EA" w:rsidRDefault="008E35EA" w:rsidP="008E35EA">
            <w:pPr>
              <w:pStyle w:val="BodyText"/>
              <w:rPr>
                <w:lang w:eastAsia="en-GB"/>
              </w:rPr>
            </w:pPr>
          </w:p>
          <w:p w14:paraId="5D555C30" w14:textId="6024A3A9" w:rsidR="008E35EA" w:rsidRDefault="008E35EA" w:rsidP="008E35EA">
            <w:pPr>
              <w:pStyle w:val="BodyText"/>
              <w:rPr>
                <w:lang w:eastAsia="en-GB"/>
              </w:rPr>
            </w:pPr>
            <w:r w:rsidRPr="00305F6E">
              <w:rPr>
                <w:b/>
                <w:bCs/>
                <w:color w:val="E21951"/>
                <w:lang w:eastAsia="en-GB"/>
              </w:rPr>
              <w:t>KC3</w:t>
            </w:r>
          </w:p>
          <w:p w14:paraId="7E440CB4" w14:textId="0425756A" w:rsidR="008E35EA" w:rsidRPr="004A4E17" w:rsidRDefault="008E35EA" w:rsidP="004102F4">
            <w:pPr>
              <w:pStyle w:val="BodyText"/>
              <w:rPr>
                <w:lang w:eastAsia="en-GB"/>
              </w:rPr>
            </w:pPr>
          </w:p>
        </w:tc>
        <w:tc>
          <w:tcPr>
            <w:tcW w:w="2976" w:type="dxa"/>
            <w:tcMar>
              <w:top w:w="113" w:type="dxa"/>
              <w:bottom w:w="113" w:type="dxa"/>
            </w:tcMar>
          </w:tcPr>
          <w:p w14:paraId="6984566E" w14:textId="5D263396" w:rsidR="00EF7553" w:rsidRPr="00305F6E" w:rsidRDefault="00AD2969" w:rsidP="00EF7553">
            <w:pPr>
              <w:pStyle w:val="BodyText"/>
              <w:rPr>
                <w:lang w:eastAsia="en-GB"/>
              </w:rPr>
            </w:pPr>
            <w:r>
              <w:rPr>
                <w:bCs/>
                <w:lang w:eastAsia="en-GB"/>
              </w:rPr>
              <w:t>16.2.</w:t>
            </w:r>
            <w:r w:rsidR="002D7364">
              <w:rPr>
                <w:lang w:eastAsia="en-GB"/>
              </w:rPr>
              <w:t>1</w:t>
            </w:r>
            <w:r w:rsidR="00BD3EDE">
              <w:rPr>
                <w:lang w:eastAsia="en-GB"/>
              </w:rPr>
              <w:t xml:space="preserve"> </w:t>
            </w:r>
            <w:r w:rsidR="00BC3C5B" w:rsidRPr="00305F6E">
              <w:rPr>
                <w:lang w:eastAsia="en-GB"/>
              </w:rPr>
              <w:t>E</w:t>
            </w:r>
            <w:r w:rsidR="00EF7553" w:rsidRPr="00305F6E">
              <w:rPr>
                <w:lang w:eastAsia="en-GB"/>
              </w:rPr>
              <w:t>xplain the terms gene, locus, allele, dominant, recessive, codominant, linkage, test cross, F1, F2, phenotype, genotype, homozygous and heterozygous</w:t>
            </w:r>
            <w:r w:rsidR="00BC3C5B" w:rsidRPr="00305F6E">
              <w:rPr>
                <w:lang w:eastAsia="en-GB"/>
              </w:rPr>
              <w:t>.</w:t>
            </w:r>
          </w:p>
          <w:p w14:paraId="4E7471E4" w14:textId="77777777" w:rsidR="00BC3C5B" w:rsidRPr="00305F6E" w:rsidRDefault="00BC3C5B" w:rsidP="00EF7553">
            <w:pPr>
              <w:pStyle w:val="BodyText"/>
              <w:rPr>
                <w:lang w:eastAsia="en-GB"/>
              </w:rPr>
            </w:pPr>
          </w:p>
          <w:p w14:paraId="14F4B020" w14:textId="1B53A34D" w:rsidR="00EF7553" w:rsidRPr="00305F6E" w:rsidRDefault="00AD2969" w:rsidP="00EF7553">
            <w:pPr>
              <w:pStyle w:val="BodyText"/>
              <w:rPr>
                <w:lang w:eastAsia="en-GB"/>
              </w:rPr>
            </w:pPr>
            <w:r>
              <w:rPr>
                <w:bCs/>
                <w:lang w:eastAsia="en-GB"/>
              </w:rPr>
              <w:t>16.2.</w:t>
            </w:r>
            <w:r w:rsidR="0000394D">
              <w:rPr>
                <w:lang w:eastAsia="en-GB"/>
              </w:rPr>
              <w:t>2</w:t>
            </w:r>
            <w:r w:rsidR="00EF7553" w:rsidRPr="00305F6E">
              <w:rPr>
                <w:lang w:eastAsia="en-GB"/>
              </w:rPr>
              <w:t xml:space="preserve"> </w:t>
            </w:r>
            <w:r w:rsidR="00BC3C5B" w:rsidRPr="00305F6E">
              <w:rPr>
                <w:lang w:eastAsia="en-GB"/>
              </w:rPr>
              <w:t>I</w:t>
            </w:r>
            <w:r w:rsidR="00EF7553" w:rsidRPr="00305F6E">
              <w:rPr>
                <w:lang w:eastAsia="en-GB"/>
              </w:rPr>
              <w:t xml:space="preserve">nterpret and construct genetic diagrams, including Punnett squares, to explain and predict the results of monohybrid crosses and dihybrid crosses that involve dominance, codominance, multiple </w:t>
            </w:r>
            <w:proofErr w:type="gramStart"/>
            <w:r w:rsidR="00EF7553" w:rsidRPr="00305F6E">
              <w:rPr>
                <w:lang w:eastAsia="en-GB"/>
              </w:rPr>
              <w:t>alleles</w:t>
            </w:r>
            <w:proofErr w:type="gramEnd"/>
            <w:r w:rsidR="00EF7553" w:rsidRPr="00305F6E">
              <w:rPr>
                <w:lang w:eastAsia="en-GB"/>
              </w:rPr>
              <w:t xml:space="preserve"> and sex linkage</w:t>
            </w:r>
            <w:r w:rsidR="00BC3C5B" w:rsidRPr="00305F6E">
              <w:rPr>
                <w:lang w:eastAsia="en-GB"/>
              </w:rPr>
              <w:t>.</w:t>
            </w:r>
          </w:p>
          <w:p w14:paraId="0352FBDA" w14:textId="77777777" w:rsidR="00BC3C5B" w:rsidRPr="00305F6E" w:rsidRDefault="00BC3C5B" w:rsidP="00EF7553">
            <w:pPr>
              <w:pStyle w:val="BodyText"/>
              <w:rPr>
                <w:lang w:eastAsia="en-GB"/>
              </w:rPr>
            </w:pPr>
          </w:p>
          <w:p w14:paraId="0A158043" w14:textId="61965A12" w:rsidR="00EF7553" w:rsidRPr="00305F6E" w:rsidRDefault="00AD2969" w:rsidP="00EF7553">
            <w:pPr>
              <w:pStyle w:val="BodyText"/>
              <w:rPr>
                <w:lang w:eastAsia="en-GB"/>
              </w:rPr>
            </w:pPr>
            <w:r>
              <w:rPr>
                <w:bCs/>
                <w:lang w:eastAsia="en-GB"/>
              </w:rPr>
              <w:t>16.2.</w:t>
            </w:r>
            <w:r w:rsidR="00BD3EDE">
              <w:rPr>
                <w:lang w:eastAsia="en-GB"/>
              </w:rPr>
              <w:t xml:space="preserve">3 </w:t>
            </w:r>
            <w:r w:rsidR="00BC3C5B" w:rsidRPr="00305F6E">
              <w:rPr>
                <w:lang w:eastAsia="en-GB"/>
              </w:rPr>
              <w:t>I</w:t>
            </w:r>
            <w:r w:rsidR="00EF7553" w:rsidRPr="00305F6E">
              <w:rPr>
                <w:lang w:eastAsia="en-GB"/>
              </w:rPr>
              <w:t>nterpret and construct genetic diagrams, including Punnett squares, to explain and predict the results of dihybrid crosses that involve a</w:t>
            </w:r>
            <w:r w:rsidR="00BC3C5B" w:rsidRPr="00305F6E">
              <w:rPr>
                <w:lang w:eastAsia="en-GB"/>
              </w:rPr>
              <w:t>utosomal linkage and epistasis.</w:t>
            </w:r>
          </w:p>
          <w:p w14:paraId="12475DD7" w14:textId="77777777" w:rsidR="00BC3C5B" w:rsidRPr="00305F6E" w:rsidRDefault="00BC3C5B" w:rsidP="00EF7553">
            <w:pPr>
              <w:pStyle w:val="BodyText"/>
              <w:rPr>
                <w:lang w:eastAsia="en-GB"/>
              </w:rPr>
            </w:pPr>
          </w:p>
          <w:p w14:paraId="75E64C80" w14:textId="088E4CCC" w:rsidR="00EF7553" w:rsidRPr="00305F6E" w:rsidRDefault="00AD2969" w:rsidP="00EF7553">
            <w:pPr>
              <w:pStyle w:val="BodyText"/>
              <w:rPr>
                <w:lang w:eastAsia="en-GB"/>
              </w:rPr>
            </w:pPr>
            <w:r>
              <w:rPr>
                <w:bCs/>
                <w:lang w:eastAsia="en-GB"/>
              </w:rPr>
              <w:t>16.2.</w:t>
            </w:r>
            <w:r w:rsidR="00BD3EDE">
              <w:rPr>
                <w:lang w:eastAsia="en-GB"/>
              </w:rPr>
              <w:t>4</w:t>
            </w:r>
            <w:r w:rsidR="00EF7553" w:rsidRPr="00305F6E">
              <w:rPr>
                <w:lang w:eastAsia="en-GB"/>
              </w:rPr>
              <w:t xml:space="preserve"> </w:t>
            </w:r>
            <w:r w:rsidR="00BC3C5B" w:rsidRPr="00305F6E">
              <w:rPr>
                <w:lang w:eastAsia="en-GB"/>
              </w:rPr>
              <w:t>I</w:t>
            </w:r>
            <w:r w:rsidR="00EF7553" w:rsidRPr="00305F6E">
              <w:rPr>
                <w:lang w:eastAsia="en-GB"/>
              </w:rPr>
              <w:t xml:space="preserve">nterpret and construct genetic diagrams, including Punnett squares, to explain </w:t>
            </w:r>
            <w:r w:rsidR="00EF7553" w:rsidRPr="00305F6E">
              <w:rPr>
                <w:lang w:eastAsia="en-GB"/>
              </w:rPr>
              <w:lastRenderedPageBreak/>
              <w:t>and predict the results of test crosses</w:t>
            </w:r>
            <w:r w:rsidR="00BC3C5B" w:rsidRPr="00305F6E">
              <w:rPr>
                <w:lang w:eastAsia="en-GB"/>
              </w:rPr>
              <w:t>.</w:t>
            </w:r>
          </w:p>
          <w:p w14:paraId="6570AFD5" w14:textId="77777777" w:rsidR="00BC3C5B" w:rsidRPr="00305F6E" w:rsidRDefault="00BC3C5B" w:rsidP="00EF7553">
            <w:pPr>
              <w:pStyle w:val="BodyText"/>
              <w:rPr>
                <w:lang w:eastAsia="en-GB"/>
              </w:rPr>
            </w:pPr>
          </w:p>
          <w:p w14:paraId="1F11B341" w14:textId="5624D5F8" w:rsidR="00EF7553" w:rsidRPr="00305F6E" w:rsidRDefault="00AD2969" w:rsidP="00EF7553">
            <w:pPr>
              <w:pStyle w:val="BodyText"/>
              <w:rPr>
                <w:lang w:eastAsia="en-GB"/>
              </w:rPr>
            </w:pPr>
            <w:r>
              <w:rPr>
                <w:bCs/>
                <w:lang w:eastAsia="en-GB"/>
              </w:rPr>
              <w:t>16.2.</w:t>
            </w:r>
            <w:r w:rsidR="0000394D">
              <w:rPr>
                <w:lang w:eastAsia="en-GB"/>
              </w:rPr>
              <w:t>5</w:t>
            </w:r>
            <w:r w:rsidR="0063053B" w:rsidRPr="00305F6E">
              <w:rPr>
                <w:lang w:eastAsia="en-GB"/>
              </w:rPr>
              <w:t xml:space="preserve"> Use the chi-squared test to test the significance of differences between observed and expected results.</w:t>
            </w:r>
          </w:p>
          <w:p w14:paraId="356F5FE6" w14:textId="77777777" w:rsidR="00BC3C5B" w:rsidRPr="00305F6E" w:rsidRDefault="00BC3C5B" w:rsidP="00EF7553">
            <w:pPr>
              <w:pStyle w:val="BodyText"/>
              <w:rPr>
                <w:lang w:eastAsia="en-GB"/>
              </w:rPr>
            </w:pPr>
          </w:p>
          <w:p w14:paraId="38A11FBB" w14:textId="4C90441A" w:rsidR="00960EB5" w:rsidRPr="00305F6E" w:rsidRDefault="00AD2969" w:rsidP="00570635">
            <w:pPr>
              <w:pStyle w:val="BodyText"/>
              <w:rPr>
                <w:lang w:eastAsia="en-GB"/>
              </w:rPr>
            </w:pPr>
            <w:r>
              <w:rPr>
                <w:bCs/>
                <w:lang w:eastAsia="en-GB"/>
              </w:rPr>
              <w:t>16.2.</w:t>
            </w:r>
            <w:r w:rsidR="002D7364">
              <w:rPr>
                <w:lang w:eastAsia="en-GB"/>
              </w:rPr>
              <w:t>6</w:t>
            </w:r>
            <w:r w:rsidR="00BD3EDE">
              <w:rPr>
                <w:lang w:eastAsia="en-GB"/>
              </w:rPr>
              <w:t xml:space="preserve"> </w:t>
            </w:r>
            <w:r w:rsidR="00BC3C5B" w:rsidRPr="00305F6E">
              <w:rPr>
                <w:lang w:eastAsia="en-GB"/>
              </w:rPr>
              <w:t>E</w:t>
            </w:r>
            <w:r w:rsidR="00EF7553" w:rsidRPr="00305F6E">
              <w:rPr>
                <w:lang w:eastAsia="en-GB"/>
              </w:rPr>
              <w:t xml:space="preserve">xplain the relationship between genes, </w:t>
            </w:r>
            <w:proofErr w:type="gramStart"/>
            <w:r w:rsidR="00EF7553" w:rsidRPr="00305F6E">
              <w:rPr>
                <w:lang w:eastAsia="en-GB"/>
              </w:rPr>
              <w:t>proteins</w:t>
            </w:r>
            <w:proofErr w:type="gramEnd"/>
            <w:r w:rsidR="00EF7553" w:rsidRPr="00305F6E">
              <w:rPr>
                <w:lang w:eastAsia="en-GB"/>
              </w:rPr>
              <w:t xml:space="preserve"> an</w:t>
            </w:r>
            <w:r w:rsidR="00570635" w:rsidRPr="00305F6E">
              <w:rPr>
                <w:lang w:eastAsia="en-GB"/>
              </w:rPr>
              <w:t>d phenotype with respect to the</w:t>
            </w:r>
            <w:r w:rsidR="00EF7553" w:rsidRPr="00305F6E">
              <w:rPr>
                <w:lang w:eastAsia="en-GB"/>
              </w:rPr>
              <w:t xml:space="preserve"> </w:t>
            </w:r>
            <w:r w:rsidR="00EF7553" w:rsidRPr="00305F6E">
              <w:rPr>
                <w:i/>
                <w:lang w:eastAsia="en-GB"/>
              </w:rPr>
              <w:t>TYR</w:t>
            </w:r>
            <w:r w:rsidR="00EF7553" w:rsidRPr="00305F6E">
              <w:rPr>
                <w:lang w:eastAsia="en-GB"/>
              </w:rPr>
              <w:t xml:space="preserve"> gene, </w:t>
            </w:r>
            <w:r w:rsidR="00EF7553" w:rsidRPr="00305F6E">
              <w:rPr>
                <w:i/>
                <w:lang w:eastAsia="en-GB"/>
              </w:rPr>
              <w:t>HBB</w:t>
            </w:r>
            <w:r w:rsidR="00EF7553" w:rsidRPr="00305F6E">
              <w:rPr>
                <w:lang w:eastAsia="en-GB"/>
              </w:rPr>
              <w:t xml:space="preserve"> gene</w:t>
            </w:r>
            <w:r w:rsidR="00570635" w:rsidRPr="00305F6E">
              <w:rPr>
                <w:lang w:eastAsia="en-GB"/>
              </w:rPr>
              <w:t xml:space="preserve">, </w:t>
            </w:r>
            <w:r w:rsidR="00EF7553" w:rsidRPr="00305F6E">
              <w:rPr>
                <w:i/>
                <w:lang w:eastAsia="en-GB"/>
              </w:rPr>
              <w:t>F8</w:t>
            </w:r>
            <w:r w:rsidR="00EF7553" w:rsidRPr="00305F6E">
              <w:rPr>
                <w:lang w:eastAsia="en-GB"/>
              </w:rPr>
              <w:t xml:space="preserve"> gene</w:t>
            </w:r>
            <w:r w:rsidR="00570635" w:rsidRPr="00305F6E">
              <w:rPr>
                <w:lang w:eastAsia="en-GB"/>
              </w:rPr>
              <w:t xml:space="preserve"> and </w:t>
            </w:r>
            <w:r w:rsidR="00EF7553" w:rsidRPr="00305F6E">
              <w:rPr>
                <w:i/>
                <w:lang w:eastAsia="en-GB"/>
              </w:rPr>
              <w:t>HTT</w:t>
            </w:r>
            <w:r w:rsidR="00EF7553" w:rsidRPr="00305F6E">
              <w:rPr>
                <w:lang w:eastAsia="en-GB"/>
              </w:rPr>
              <w:t xml:space="preserve"> gene</w:t>
            </w:r>
            <w:r w:rsidR="00BC3C5B" w:rsidRPr="00305F6E">
              <w:rPr>
                <w:lang w:eastAsia="en-GB"/>
              </w:rPr>
              <w:t>.</w:t>
            </w:r>
          </w:p>
        </w:tc>
        <w:tc>
          <w:tcPr>
            <w:tcW w:w="9498" w:type="dxa"/>
            <w:tcMar>
              <w:top w:w="113" w:type="dxa"/>
              <w:bottom w:w="113" w:type="dxa"/>
            </w:tcMar>
          </w:tcPr>
          <w:p w14:paraId="46DEC0EF" w14:textId="499D47F9" w:rsidR="00960EB5" w:rsidRDefault="004A5C25" w:rsidP="004102F4">
            <w:pPr>
              <w:pStyle w:val="BodyText"/>
              <w:rPr>
                <w:lang w:eastAsia="en-GB"/>
              </w:rPr>
            </w:pPr>
            <w:r>
              <w:rPr>
                <w:lang w:eastAsia="en-GB"/>
              </w:rPr>
              <w:lastRenderedPageBreak/>
              <w:t>D</w:t>
            </w:r>
            <w:r w:rsidR="00423DDA">
              <w:rPr>
                <w:lang w:eastAsia="en-GB"/>
              </w:rPr>
              <w:t>o</w:t>
            </w:r>
            <w:r>
              <w:rPr>
                <w:lang w:eastAsia="en-GB"/>
              </w:rPr>
              <w:t xml:space="preserve"> an activity</w:t>
            </w:r>
            <w:r w:rsidR="00132F4B">
              <w:rPr>
                <w:lang w:eastAsia="en-GB"/>
              </w:rPr>
              <w:t xml:space="preserve"> </w:t>
            </w:r>
            <w:r w:rsidR="00CF2C36">
              <w:rPr>
                <w:lang w:eastAsia="en-GB"/>
              </w:rPr>
              <w:t xml:space="preserve">to </w:t>
            </w:r>
            <w:r w:rsidR="00570635">
              <w:rPr>
                <w:lang w:eastAsia="en-GB"/>
              </w:rPr>
              <w:t xml:space="preserve">help learners </w:t>
            </w:r>
            <w:r w:rsidR="006275A9">
              <w:rPr>
                <w:lang w:eastAsia="en-GB"/>
              </w:rPr>
              <w:t>identify what they already know about</w:t>
            </w:r>
            <w:r w:rsidR="00570635">
              <w:rPr>
                <w:lang w:eastAsia="en-GB"/>
              </w:rPr>
              <w:t xml:space="preserve"> monohybrid crosses. Ask learners to identify any ideas or key terms that they were previously not aware of. </w:t>
            </w:r>
            <w:r w:rsidR="00570635" w:rsidRPr="00570635">
              <w:rPr>
                <w:b/>
                <w:lang w:eastAsia="en-GB"/>
              </w:rPr>
              <w:t>(F)</w:t>
            </w:r>
          </w:p>
          <w:p w14:paraId="6A9C73E1" w14:textId="77777777" w:rsidR="001D667B" w:rsidRDefault="001D667B" w:rsidP="004102F4">
            <w:pPr>
              <w:pStyle w:val="BodyText"/>
              <w:rPr>
                <w:lang w:eastAsia="en-GB"/>
              </w:rPr>
            </w:pPr>
          </w:p>
          <w:p w14:paraId="220CC54C" w14:textId="66AE2D0A" w:rsidR="001D667B" w:rsidRDefault="001D667B" w:rsidP="001D667B">
            <w:pPr>
              <w:pStyle w:val="BodyText"/>
            </w:pPr>
            <w:r>
              <w:rPr>
                <w:lang w:eastAsia="en-GB"/>
              </w:rPr>
              <w:t xml:space="preserve">Learners </w:t>
            </w:r>
            <w:r>
              <w:t xml:space="preserve">use coloured </w:t>
            </w:r>
            <w:r w:rsidR="00423CE6">
              <w:t xml:space="preserve">beads or </w:t>
            </w:r>
            <w:r w:rsidR="00423CE6" w:rsidRPr="00E45982">
              <w:t xml:space="preserve">sweets </w:t>
            </w:r>
            <w:r>
              <w:t xml:space="preserve">to represent different alleles, and then randomly select pairs of </w:t>
            </w:r>
            <w:r w:rsidR="007E0A29">
              <w:t>these items</w:t>
            </w:r>
            <w:r>
              <w:t xml:space="preserve"> to create diploid genotypes illustrating the results of different genetic crosses. This helps learners appreciate that alleles are discrete (separate) entities that do not combine.</w:t>
            </w:r>
          </w:p>
          <w:p w14:paraId="6F7CADC5" w14:textId="77777777" w:rsidR="004420BA" w:rsidRDefault="004420BA" w:rsidP="001D667B">
            <w:pPr>
              <w:pStyle w:val="BodyText"/>
            </w:pPr>
          </w:p>
          <w:p w14:paraId="0FA83C2C" w14:textId="6062D1B7" w:rsidR="004420BA" w:rsidRDefault="00A06A52" w:rsidP="004420BA">
            <w:pPr>
              <w:pStyle w:val="BodyText"/>
            </w:pPr>
            <w:proofErr w:type="gramStart"/>
            <w:r>
              <w:t>L</w:t>
            </w:r>
            <w:r w:rsidR="004420BA">
              <w:t>earners</w:t>
            </w:r>
            <w:proofErr w:type="gramEnd"/>
            <w:r w:rsidR="004420BA">
              <w:t xml:space="preserve"> research and present a short presentation about a disease or trait that interests them. </w:t>
            </w:r>
            <w:r w:rsidR="0040604C">
              <w:t>P</w:t>
            </w:r>
            <w:r w:rsidR="004420BA">
              <w:t>rovide an opportunity to ‘flip’ the classroom</w:t>
            </w:r>
            <w:r w:rsidR="0040604C">
              <w:t>:</w:t>
            </w:r>
            <w:r w:rsidR="004420BA">
              <w:t xml:space="preserve"> </w:t>
            </w:r>
            <w:r w:rsidR="00E56BC0">
              <w:t>ask learners</w:t>
            </w:r>
            <w:r w:rsidR="004420BA">
              <w:t xml:space="preserve"> to pre-read the relevant section of their textbook, with further </w:t>
            </w:r>
            <w:r w:rsidR="009F148B">
              <w:t>internet research</w:t>
            </w:r>
            <w:r w:rsidR="004420BA">
              <w:t xml:space="preserve">, and be expected to offer </w:t>
            </w:r>
            <w:proofErr w:type="gramStart"/>
            <w:r w:rsidR="004420BA">
              <w:t>mini-summaries</w:t>
            </w:r>
            <w:proofErr w:type="gramEnd"/>
            <w:r w:rsidR="004420BA">
              <w:t xml:space="preserve"> of the concepts in a subsequent lesson.</w:t>
            </w:r>
            <w:r w:rsidR="0040604C">
              <w:t xml:space="preserve"> </w:t>
            </w:r>
            <w:r w:rsidR="0040604C" w:rsidRPr="0040604C">
              <w:rPr>
                <w:b/>
              </w:rPr>
              <w:t>(I)</w:t>
            </w:r>
          </w:p>
          <w:p w14:paraId="21D10D8A" w14:textId="77777777" w:rsidR="00E45982" w:rsidRDefault="00E45982" w:rsidP="004420BA">
            <w:pPr>
              <w:pStyle w:val="BodyText"/>
            </w:pPr>
          </w:p>
          <w:p w14:paraId="6C012CD0" w14:textId="225FC008" w:rsidR="00E45982" w:rsidRDefault="006275A9" w:rsidP="004420BA">
            <w:pPr>
              <w:pStyle w:val="BodyText"/>
            </w:pPr>
            <w:r>
              <w:t>To practise using the chi-squared analysis, p</w:t>
            </w:r>
            <w:r w:rsidRPr="00376D64">
              <w:t>rovid</w:t>
            </w:r>
            <w:r>
              <w:t>e learners with tangible examples of characteristics that are not related to genetics.</w:t>
            </w:r>
            <w:r w:rsidR="00E45982" w:rsidRPr="00E45982">
              <w:t xml:space="preserve"> </w:t>
            </w:r>
            <w:r>
              <w:t>T</w:t>
            </w:r>
            <w:r w:rsidR="00E45982" w:rsidRPr="00E45982">
              <w:t xml:space="preserve">his worksheet directs </w:t>
            </w:r>
            <w:r w:rsidR="00B64F5F">
              <w:rPr>
                <w:lang w:eastAsia="en-GB"/>
              </w:rPr>
              <w:t>learners</w:t>
            </w:r>
            <w:r w:rsidR="00B64F5F" w:rsidRPr="000D699F">
              <w:rPr>
                <w:lang w:eastAsia="en-GB"/>
              </w:rPr>
              <w:t xml:space="preserve"> </w:t>
            </w:r>
            <w:r w:rsidR="00E45982" w:rsidRPr="00E45982">
              <w:t>to count the number of different coloured sweets in a bag and to calculate the chi-squared statistic to see if the deviation from equal numbers of each c</w:t>
            </w:r>
            <w:r w:rsidR="0066493C">
              <w:t xml:space="preserve">olour is attributable to chance: </w:t>
            </w:r>
            <w:hyperlink r:id="rId136" w:history="1">
              <w:r w:rsidR="00132F4B" w:rsidRPr="009021BA">
                <w:rPr>
                  <w:rStyle w:val="Hyperlink"/>
                </w:rPr>
                <w:t>www.biologycorner.com/worksheets/chi_s</w:t>
              </w:r>
              <w:r w:rsidR="00132F4B" w:rsidRPr="009021BA">
                <w:rPr>
                  <w:rStyle w:val="Hyperlink"/>
                </w:rPr>
                <w:t>q</w:t>
              </w:r>
              <w:r w:rsidR="00132F4B" w:rsidRPr="009021BA">
                <w:rPr>
                  <w:rStyle w:val="Hyperlink"/>
                </w:rPr>
                <w:t>uare_candy.html</w:t>
              </w:r>
            </w:hyperlink>
            <w:r w:rsidR="004C7F55">
              <w:t>.</w:t>
            </w:r>
            <w:r w:rsidR="0066493C">
              <w:t xml:space="preserve"> </w:t>
            </w:r>
            <w:r>
              <w:t>Alternative examples i</w:t>
            </w:r>
            <w:r w:rsidR="005F1444">
              <w:t>n</w:t>
            </w:r>
            <w:r>
              <w:t>clude analysing the observed/expected number of lessons of a particular subject that a learner has during a term, or the observed/expected number of stripes or dots visible on the school tie that the learners are wearing.</w:t>
            </w:r>
          </w:p>
          <w:p w14:paraId="21DE7640" w14:textId="77777777" w:rsidR="004420BA" w:rsidRDefault="004420BA" w:rsidP="004420BA">
            <w:pPr>
              <w:pStyle w:val="BodyText"/>
            </w:pPr>
          </w:p>
          <w:p w14:paraId="0F62DF3A" w14:textId="459933DB" w:rsidR="004420BA" w:rsidRDefault="003F4589" w:rsidP="004420BA">
            <w:pPr>
              <w:pStyle w:val="BodyText"/>
              <w:rPr>
                <w:color w:val="000000" w:themeColor="text1"/>
              </w:rPr>
            </w:pPr>
            <w:r>
              <w:rPr>
                <w:color w:val="000000" w:themeColor="text1"/>
              </w:rPr>
              <w:t>Draw or display</w:t>
            </w:r>
            <w:r w:rsidR="00BB7243">
              <w:rPr>
                <w:color w:val="000000" w:themeColor="text1"/>
              </w:rPr>
              <w:t xml:space="preserve"> a large diagram of </w:t>
            </w:r>
            <w:r>
              <w:rPr>
                <w:color w:val="000000" w:themeColor="text1"/>
              </w:rPr>
              <w:t>a Punnett square (ideally, showing an example of dihybrid cross or epistasis)</w:t>
            </w:r>
            <w:r w:rsidR="00BB7243">
              <w:rPr>
                <w:color w:val="000000" w:themeColor="text1"/>
              </w:rPr>
              <w:t xml:space="preserve">, but which has been </w:t>
            </w:r>
            <w:r w:rsidR="005F2C5D">
              <w:rPr>
                <w:color w:val="000000" w:themeColor="text1"/>
              </w:rPr>
              <w:t xml:space="preserve">covered </w:t>
            </w:r>
            <w:r w:rsidR="00BB7243">
              <w:rPr>
                <w:color w:val="000000" w:themeColor="text1"/>
              </w:rPr>
              <w:t>by 12</w:t>
            </w:r>
            <w:r w:rsidR="004C7F55">
              <w:rPr>
                <w:color w:val="000000" w:themeColor="text1"/>
              </w:rPr>
              <w:t>–</w:t>
            </w:r>
            <w:r w:rsidR="00BB7243">
              <w:rPr>
                <w:color w:val="000000" w:themeColor="text1"/>
              </w:rPr>
              <w:t xml:space="preserve">15 small numbered ‘jigsaw’ pieces (this can be done virtually with computer software, or by affixing A3 sheets to the whiteboard). </w:t>
            </w:r>
            <w:r w:rsidR="004C7F55">
              <w:rPr>
                <w:color w:val="000000" w:themeColor="text1"/>
              </w:rPr>
              <w:t>Ask l</w:t>
            </w:r>
            <w:r w:rsidR="00BB7243">
              <w:rPr>
                <w:color w:val="000000" w:themeColor="text1"/>
              </w:rPr>
              <w:t xml:space="preserve">earners to choose which pieces to remove, thus gradually revealing the image, and to identify </w:t>
            </w:r>
            <w:r w:rsidR="006275A9">
              <w:rPr>
                <w:color w:val="000000" w:themeColor="text1"/>
              </w:rPr>
              <w:t>what type of inheritance is shown</w:t>
            </w:r>
            <w:r w:rsidR="00BB7243">
              <w:rPr>
                <w:color w:val="000000" w:themeColor="text1"/>
              </w:rPr>
              <w:t xml:space="preserve">, </w:t>
            </w:r>
            <w:r w:rsidR="006275A9">
              <w:rPr>
                <w:color w:val="000000" w:themeColor="text1"/>
              </w:rPr>
              <w:t>and the proportion of individuals with the various genotypes and phenotypes.</w:t>
            </w:r>
          </w:p>
          <w:p w14:paraId="5F1A6AFE" w14:textId="77777777" w:rsidR="00570635" w:rsidRDefault="00570635" w:rsidP="004420BA">
            <w:pPr>
              <w:pStyle w:val="BodyText"/>
              <w:rPr>
                <w:color w:val="000000" w:themeColor="text1"/>
              </w:rPr>
            </w:pPr>
          </w:p>
          <w:p w14:paraId="70C09EB6" w14:textId="0C844192" w:rsidR="0040604C" w:rsidRDefault="00A06A52" w:rsidP="0040604C">
            <w:pPr>
              <w:pStyle w:val="BodyText"/>
            </w:pPr>
            <w:r>
              <w:t>Write</w:t>
            </w:r>
            <w:r w:rsidR="0040604C">
              <w:t xml:space="preserve"> a passage that summarises the wide range of concepts that learners have encountered in this subtopic, in which </w:t>
            </w:r>
            <w:r w:rsidR="005F2C5D">
              <w:t>between five and ten</w:t>
            </w:r>
            <w:r w:rsidR="0040604C">
              <w:t xml:space="preserve"> mistakes have been intentionally included. These include spelling mistakes, but also conceptual errors, e.g. ‘There is a 0.25 probability of the offspring of a cross </w:t>
            </w:r>
            <w:r w:rsidR="0040604C">
              <w:lastRenderedPageBreak/>
              <w:t>between a male of blood group AB and a female of blood group O of a child b</w:t>
            </w:r>
            <w:r w:rsidR="005F6BD8">
              <w:t>e</w:t>
            </w:r>
            <w:r w:rsidR="0040604C">
              <w:t xml:space="preserve">ing born with blood group A.’ </w:t>
            </w:r>
            <w:r w:rsidR="0040604C" w:rsidRPr="0040604C">
              <w:rPr>
                <w:b/>
              </w:rPr>
              <w:t>(F)</w:t>
            </w:r>
          </w:p>
          <w:p w14:paraId="3BB6D971" w14:textId="77777777" w:rsidR="0040604C" w:rsidRDefault="0040604C" w:rsidP="004420BA">
            <w:pPr>
              <w:pStyle w:val="BodyText"/>
              <w:rPr>
                <w:color w:val="000000" w:themeColor="text1"/>
              </w:rPr>
            </w:pPr>
          </w:p>
          <w:p w14:paraId="184B1104" w14:textId="347FE2B0" w:rsidR="00570635" w:rsidRPr="00570635" w:rsidRDefault="00570635" w:rsidP="00423CE6">
            <w:pPr>
              <w:pStyle w:val="BodyText"/>
            </w:pPr>
            <w:r>
              <w:rPr>
                <w:lang w:eastAsia="en-GB"/>
              </w:rPr>
              <w:t xml:space="preserve">Learners </w:t>
            </w:r>
            <w:r w:rsidR="00423CE6">
              <w:rPr>
                <w:lang w:eastAsia="en-GB"/>
              </w:rPr>
              <w:t>make</w:t>
            </w:r>
            <w:r>
              <w:rPr>
                <w:lang w:eastAsia="en-GB"/>
              </w:rPr>
              <w:t xml:space="preserve"> a guide for a younger learner to explain the </w:t>
            </w:r>
            <w:r w:rsidRPr="00570635">
              <w:rPr>
                <w:lang w:eastAsia="en-GB"/>
              </w:rPr>
              <w:t xml:space="preserve">relationship between genes, </w:t>
            </w:r>
            <w:proofErr w:type="gramStart"/>
            <w:r w:rsidRPr="00570635">
              <w:rPr>
                <w:lang w:eastAsia="en-GB"/>
              </w:rPr>
              <w:t>proteins</w:t>
            </w:r>
            <w:proofErr w:type="gramEnd"/>
            <w:r w:rsidRPr="00570635">
              <w:rPr>
                <w:lang w:eastAsia="en-GB"/>
              </w:rPr>
              <w:t xml:space="preserve"> and phenotype</w:t>
            </w:r>
            <w:r>
              <w:rPr>
                <w:lang w:eastAsia="en-GB"/>
              </w:rPr>
              <w:t xml:space="preserve">. Ask different learners to research the different genes listed in the </w:t>
            </w:r>
            <w:r w:rsidR="005F6BD8">
              <w:rPr>
                <w:lang w:eastAsia="en-GB"/>
              </w:rPr>
              <w:t>s</w:t>
            </w:r>
            <w:r>
              <w:rPr>
                <w:lang w:eastAsia="en-GB"/>
              </w:rPr>
              <w:t>yllabus and provide a short presentation for the</w:t>
            </w:r>
            <w:r w:rsidR="006275A9">
              <w:rPr>
                <w:lang w:eastAsia="en-GB"/>
              </w:rPr>
              <w:t xml:space="preserve"> benefit of the</w:t>
            </w:r>
            <w:r>
              <w:rPr>
                <w:lang w:eastAsia="en-GB"/>
              </w:rPr>
              <w:t xml:space="preserve"> rest of the class.</w:t>
            </w:r>
          </w:p>
        </w:tc>
      </w:tr>
      <w:tr w:rsidR="006A643E" w:rsidRPr="004A4E17" w14:paraId="4DA58FA8" w14:textId="77777777" w:rsidTr="003C1E9B">
        <w:tblPrEx>
          <w:tblCellMar>
            <w:top w:w="0" w:type="dxa"/>
            <w:bottom w:w="0" w:type="dxa"/>
          </w:tblCellMar>
        </w:tblPrEx>
        <w:tc>
          <w:tcPr>
            <w:tcW w:w="2127" w:type="dxa"/>
            <w:tcMar>
              <w:top w:w="113" w:type="dxa"/>
              <w:bottom w:w="113" w:type="dxa"/>
            </w:tcMar>
          </w:tcPr>
          <w:p w14:paraId="55F137E7" w14:textId="2FB42077" w:rsidR="006A643E" w:rsidRDefault="00EF7553" w:rsidP="00995E28">
            <w:pPr>
              <w:pStyle w:val="BodyText"/>
              <w:rPr>
                <w:bCs/>
                <w:lang w:eastAsia="en-GB"/>
              </w:rPr>
            </w:pPr>
            <w:r w:rsidRPr="00EF7553">
              <w:rPr>
                <w:bCs/>
                <w:lang w:eastAsia="en-GB"/>
              </w:rPr>
              <w:lastRenderedPageBreak/>
              <w:t>16.3 Gene control</w:t>
            </w:r>
          </w:p>
          <w:p w14:paraId="21FA8484" w14:textId="77777777" w:rsidR="00230AF5" w:rsidRDefault="00230AF5" w:rsidP="00995E28">
            <w:pPr>
              <w:pStyle w:val="BodyText"/>
              <w:rPr>
                <w:bCs/>
                <w:lang w:eastAsia="en-GB"/>
              </w:rPr>
            </w:pPr>
          </w:p>
          <w:p w14:paraId="2EBE9147" w14:textId="290159A9" w:rsidR="00230AF5" w:rsidRDefault="00230AF5" w:rsidP="00995E28">
            <w:pPr>
              <w:pStyle w:val="BodyText"/>
              <w:rPr>
                <w:lang w:eastAsia="en-GB"/>
              </w:rPr>
            </w:pPr>
            <w:r w:rsidRPr="00305F6E">
              <w:rPr>
                <w:b/>
                <w:bCs/>
                <w:color w:val="E21951"/>
                <w:lang w:eastAsia="en-GB"/>
              </w:rPr>
              <w:t>KC2</w:t>
            </w:r>
          </w:p>
          <w:p w14:paraId="5FD82396" w14:textId="77777777" w:rsidR="008E35EA" w:rsidRPr="00305F6E" w:rsidRDefault="008E35EA" w:rsidP="008E35EA">
            <w:pPr>
              <w:pStyle w:val="BodyText"/>
              <w:rPr>
                <w:b/>
                <w:bCs/>
                <w:color w:val="E21951"/>
                <w:lang w:eastAsia="en-GB"/>
              </w:rPr>
            </w:pPr>
          </w:p>
          <w:p w14:paraId="01DA26AF" w14:textId="52E6B857" w:rsidR="008E35EA" w:rsidRPr="00305F6E" w:rsidRDefault="008E35EA" w:rsidP="008E35EA">
            <w:pPr>
              <w:pStyle w:val="BodyText"/>
              <w:rPr>
                <w:b/>
                <w:bCs/>
                <w:color w:val="E21951"/>
                <w:lang w:eastAsia="en-GB"/>
              </w:rPr>
            </w:pPr>
            <w:r w:rsidRPr="00305F6E">
              <w:rPr>
                <w:b/>
                <w:bCs/>
                <w:color w:val="E21951"/>
                <w:lang w:eastAsia="en-GB"/>
              </w:rPr>
              <w:t>KC3</w:t>
            </w:r>
          </w:p>
          <w:p w14:paraId="2CB6AC7E" w14:textId="77777777" w:rsidR="00257705" w:rsidRPr="00305F6E" w:rsidRDefault="00257705" w:rsidP="00257705">
            <w:pPr>
              <w:pStyle w:val="BodyText"/>
              <w:rPr>
                <w:b/>
                <w:bCs/>
                <w:color w:val="E21951"/>
                <w:lang w:eastAsia="en-GB"/>
              </w:rPr>
            </w:pPr>
          </w:p>
          <w:p w14:paraId="18D35115" w14:textId="70C6C64B" w:rsidR="008E35EA" w:rsidRPr="004A4E17" w:rsidRDefault="00257705">
            <w:pPr>
              <w:pStyle w:val="BodyText"/>
              <w:rPr>
                <w:lang w:eastAsia="en-GB"/>
              </w:rPr>
            </w:pPr>
            <w:r w:rsidRPr="00305F6E">
              <w:rPr>
                <w:b/>
                <w:bCs/>
                <w:color w:val="E21951"/>
                <w:lang w:eastAsia="en-GB"/>
              </w:rPr>
              <w:t>KC5</w:t>
            </w:r>
          </w:p>
        </w:tc>
        <w:tc>
          <w:tcPr>
            <w:tcW w:w="2976" w:type="dxa"/>
            <w:tcMar>
              <w:top w:w="113" w:type="dxa"/>
              <w:bottom w:w="113" w:type="dxa"/>
            </w:tcMar>
          </w:tcPr>
          <w:p w14:paraId="288497CA" w14:textId="104862FA" w:rsidR="004420BA" w:rsidRPr="00305F6E" w:rsidRDefault="004420BA" w:rsidP="004420BA">
            <w:pPr>
              <w:pStyle w:val="BodyText"/>
              <w:rPr>
                <w:lang w:eastAsia="en-GB"/>
              </w:rPr>
            </w:pPr>
            <w:r w:rsidRPr="00305F6E">
              <w:rPr>
                <w:lang w:eastAsia="en-GB"/>
              </w:rPr>
              <w:t>16.2.</w:t>
            </w:r>
            <w:r w:rsidR="002D7364">
              <w:rPr>
                <w:lang w:eastAsia="en-GB"/>
              </w:rPr>
              <w:t>7</w:t>
            </w:r>
            <w:r w:rsidR="00BD3EDE">
              <w:rPr>
                <w:lang w:eastAsia="en-GB"/>
              </w:rPr>
              <w:t xml:space="preserve"> </w:t>
            </w:r>
            <w:r w:rsidRPr="00305F6E">
              <w:rPr>
                <w:lang w:eastAsia="en-GB"/>
              </w:rPr>
              <w:t>Explain the role of gibberellin in stem elongation including</w:t>
            </w:r>
            <w:r w:rsidR="00126BEE" w:rsidRPr="00305F6E">
              <w:rPr>
                <w:lang w:eastAsia="en-GB"/>
              </w:rPr>
              <w:t xml:space="preserve"> </w:t>
            </w:r>
            <w:r w:rsidRPr="00305F6E">
              <w:rPr>
                <w:lang w:eastAsia="en-GB"/>
              </w:rPr>
              <w:t xml:space="preserve">the role of the dominant allele, Le, </w:t>
            </w:r>
            <w:r w:rsidR="000E6252" w:rsidRPr="00305F6E">
              <w:rPr>
                <w:lang w:eastAsia="en-GB"/>
              </w:rPr>
              <w:t>and the recessive allele, le</w:t>
            </w:r>
            <w:r w:rsidRPr="00305F6E">
              <w:rPr>
                <w:lang w:eastAsia="en-GB"/>
              </w:rPr>
              <w:t>.</w:t>
            </w:r>
          </w:p>
          <w:p w14:paraId="01BFF43B" w14:textId="77777777" w:rsidR="004420BA" w:rsidRPr="00305F6E" w:rsidRDefault="004420BA" w:rsidP="00EF7553">
            <w:pPr>
              <w:pStyle w:val="BodyText"/>
              <w:rPr>
                <w:lang w:eastAsia="en-GB"/>
              </w:rPr>
            </w:pPr>
          </w:p>
          <w:p w14:paraId="4367D3C5" w14:textId="310C2228" w:rsidR="00EF7553" w:rsidRPr="00305F6E" w:rsidRDefault="00AD2969" w:rsidP="00EF7553">
            <w:pPr>
              <w:pStyle w:val="BodyText"/>
              <w:rPr>
                <w:lang w:eastAsia="en-GB"/>
              </w:rPr>
            </w:pPr>
            <w:r>
              <w:rPr>
                <w:bCs/>
                <w:lang w:eastAsia="en-GB"/>
              </w:rPr>
              <w:t>16.3.</w:t>
            </w:r>
            <w:r w:rsidR="002D7364">
              <w:rPr>
                <w:lang w:eastAsia="en-GB"/>
              </w:rPr>
              <w:t>1</w:t>
            </w:r>
            <w:r w:rsidR="00BD3EDE">
              <w:rPr>
                <w:lang w:eastAsia="en-GB"/>
              </w:rPr>
              <w:t xml:space="preserve"> </w:t>
            </w:r>
            <w:r w:rsidR="00BC3C5B" w:rsidRPr="00305F6E">
              <w:rPr>
                <w:lang w:eastAsia="en-GB"/>
              </w:rPr>
              <w:t>D</w:t>
            </w:r>
            <w:r w:rsidR="00EF7553" w:rsidRPr="00305F6E">
              <w:rPr>
                <w:lang w:eastAsia="en-GB"/>
              </w:rPr>
              <w:t>escribe the differences between structural genes and regulatory genes and the differences between repressible enzymes and inducible enzymes</w:t>
            </w:r>
            <w:r w:rsidR="00BC3C5B" w:rsidRPr="00305F6E">
              <w:rPr>
                <w:lang w:eastAsia="en-GB"/>
              </w:rPr>
              <w:t>.</w:t>
            </w:r>
          </w:p>
          <w:p w14:paraId="567DE9EC" w14:textId="77777777" w:rsidR="00BC3C5B" w:rsidRPr="00305F6E" w:rsidRDefault="00BC3C5B" w:rsidP="00EF7553">
            <w:pPr>
              <w:pStyle w:val="BodyText"/>
              <w:rPr>
                <w:lang w:eastAsia="en-GB"/>
              </w:rPr>
            </w:pPr>
          </w:p>
          <w:p w14:paraId="0133FB2C" w14:textId="0F0C6192" w:rsidR="00EF7553" w:rsidRPr="00305F6E" w:rsidRDefault="00AD2969" w:rsidP="00EF7553">
            <w:pPr>
              <w:pStyle w:val="BodyText"/>
              <w:rPr>
                <w:lang w:eastAsia="en-GB"/>
              </w:rPr>
            </w:pPr>
            <w:r>
              <w:rPr>
                <w:bCs/>
                <w:lang w:eastAsia="en-GB"/>
              </w:rPr>
              <w:t>16.3.</w:t>
            </w:r>
            <w:r w:rsidR="0000394D">
              <w:rPr>
                <w:lang w:eastAsia="en-GB"/>
              </w:rPr>
              <w:t>2</w:t>
            </w:r>
            <w:r w:rsidR="00EF7553" w:rsidRPr="00305F6E">
              <w:rPr>
                <w:lang w:eastAsia="en-GB"/>
              </w:rPr>
              <w:t xml:space="preserve"> </w:t>
            </w:r>
            <w:r w:rsidR="00BC3C5B" w:rsidRPr="00305F6E">
              <w:rPr>
                <w:lang w:eastAsia="en-GB"/>
              </w:rPr>
              <w:t>E</w:t>
            </w:r>
            <w:r w:rsidR="00EF7553" w:rsidRPr="00305F6E">
              <w:rPr>
                <w:lang w:eastAsia="en-GB"/>
              </w:rPr>
              <w:t>xplain genetic control of protein production in a p</w:t>
            </w:r>
            <w:r w:rsidR="00BC3C5B" w:rsidRPr="00305F6E">
              <w:rPr>
                <w:lang w:eastAsia="en-GB"/>
              </w:rPr>
              <w:t xml:space="preserve">rokaryote using the </w:t>
            </w:r>
            <w:r w:rsidR="00BC3C5B" w:rsidRPr="00305F6E">
              <w:rPr>
                <w:i/>
                <w:lang w:eastAsia="en-GB"/>
              </w:rPr>
              <w:t>lac</w:t>
            </w:r>
            <w:r w:rsidR="00BC3C5B" w:rsidRPr="00305F6E">
              <w:rPr>
                <w:lang w:eastAsia="en-GB"/>
              </w:rPr>
              <w:t xml:space="preserve"> operon.</w:t>
            </w:r>
          </w:p>
          <w:p w14:paraId="381860B9" w14:textId="77777777" w:rsidR="00BC3C5B" w:rsidRPr="00305F6E" w:rsidRDefault="00BC3C5B" w:rsidP="00EF7553">
            <w:pPr>
              <w:pStyle w:val="BodyText"/>
              <w:rPr>
                <w:lang w:eastAsia="en-GB"/>
              </w:rPr>
            </w:pPr>
          </w:p>
          <w:p w14:paraId="423768DA" w14:textId="174B712E" w:rsidR="00EF7553" w:rsidRPr="00305F6E" w:rsidRDefault="00AD2969" w:rsidP="00EF7553">
            <w:pPr>
              <w:pStyle w:val="BodyText"/>
              <w:rPr>
                <w:lang w:eastAsia="en-GB"/>
              </w:rPr>
            </w:pPr>
            <w:r>
              <w:rPr>
                <w:bCs/>
                <w:lang w:eastAsia="en-GB"/>
              </w:rPr>
              <w:t>16.3.</w:t>
            </w:r>
            <w:r w:rsidR="00BD3EDE">
              <w:rPr>
                <w:lang w:eastAsia="en-GB"/>
              </w:rPr>
              <w:t xml:space="preserve">3 </w:t>
            </w:r>
            <w:r w:rsidR="00BC3C5B" w:rsidRPr="00305F6E">
              <w:rPr>
                <w:lang w:eastAsia="en-GB"/>
              </w:rPr>
              <w:t>S</w:t>
            </w:r>
            <w:r w:rsidR="00EF7553" w:rsidRPr="00305F6E">
              <w:rPr>
                <w:lang w:eastAsia="en-GB"/>
              </w:rPr>
              <w:t xml:space="preserve">tate that transcription factors are proteins that bind to DNA and are involved in the control of gene expression in eukaryotes by decreasing or </w:t>
            </w:r>
            <w:r w:rsidR="00EF7553" w:rsidRPr="00305F6E">
              <w:rPr>
                <w:lang w:eastAsia="en-GB"/>
              </w:rPr>
              <w:lastRenderedPageBreak/>
              <w:t>increasing the rate of transcription</w:t>
            </w:r>
            <w:r w:rsidR="00BC3C5B" w:rsidRPr="00305F6E">
              <w:rPr>
                <w:lang w:eastAsia="en-GB"/>
              </w:rPr>
              <w:t>.</w:t>
            </w:r>
          </w:p>
          <w:p w14:paraId="3E1B1E77" w14:textId="77777777" w:rsidR="00BC3C5B" w:rsidRPr="00305F6E" w:rsidRDefault="00BC3C5B" w:rsidP="00EF7553">
            <w:pPr>
              <w:pStyle w:val="BodyText"/>
              <w:rPr>
                <w:lang w:eastAsia="en-GB"/>
              </w:rPr>
            </w:pPr>
          </w:p>
          <w:p w14:paraId="3E0D39F3" w14:textId="2861D1F8" w:rsidR="006A643E" w:rsidRPr="00305F6E" w:rsidRDefault="00AD2969" w:rsidP="00BC3C5B">
            <w:pPr>
              <w:pStyle w:val="BodyText"/>
              <w:rPr>
                <w:lang w:eastAsia="en-GB"/>
              </w:rPr>
            </w:pPr>
            <w:r>
              <w:rPr>
                <w:bCs/>
                <w:lang w:eastAsia="en-GB"/>
              </w:rPr>
              <w:t>16.3.</w:t>
            </w:r>
            <w:r w:rsidR="00BD3EDE">
              <w:rPr>
                <w:lang w:eastAsia="en-GB"/>
              </w:rPr>
              <w:t>4</w:t>
            </w:r>
            <w:r w:rsidR="00EF7553" w:rsidRPr="00305F6E">
              <w:rPr>
                <w:lang w:eastAsia="en-GB"/>
              </w:rPr>
              <w:t xml:space="preserve"> </w:t>
            </w:r>
            <w:r w:rsidR="00BC3C5B" w:rsidRPr="00305F6E">
              <w:rPr>
                <w:lang w:eastAsia="en-GB"/>
              </w:rPr>
              <w:t>E</w:t>
            </w:r>
            <w:r w:rsidR="00EF7553" w:rsidRPr="00305F6E">
              <w:rPr>
                <w:lang w:eastAsia="en-GB"/>
              </w:rPr>
              <w:t>xplain how gibberellin activates genes by causing the breakdown of DELLA protein repressors, which normally inhibit factors that promote transcription</w:t>
            </w:r>
            <w:r w:rsidR="00BC3C5B" w:rsidRPr="00305F6E">
              <w:rPr>
                <w:lang w:eastAsia="en-GB"/>
              </w:rPr>
              <w:t>.</w:t>
            </w:r>
          </w:p>
        </w:tc>
        <w:tc>
          <w:tcPr>
            <w:tcW w:w="9498" w:type="dxa"/>
            <w:tcMar>
              <w:top w:w="113" w:type="dxa"/>
              <w:bottom w:w="113" w:type="dxa"/>
            </w:tcMar>
          </w:tcPr>
          <w:p w14:paraId="69FD7D5F" w14:textId="2BC952B6" w:rsidR="0048177A" w:rsidRDefault="00F53D2B" w:rsidP="00995E28">
            <w:pPr>
              <w:pStyle w:val="BodyText"/>
              <w:rPr>
                <w:color w:val="000000" w:themeColor="text1"/>
              </w:rPr>
            </w:pPr>
            <w:r>
              <w:rPr>
                <w:color w:val="000000" w:themeColor="text1"/>
              </w:rPr>
              <w:lastRenderedPageBreak/>
              <w:t xml:space="preserve">Write key terms on the board that </w:t>
            </w:r>
            <w:r w:rsidR="00126BEE">
              <w:rPr>
                <w:color w:val="000000" w:themeColor="text1"/>
              </w:rPr>
              <w:t>learners will recall from their work on</w:t>
            </w:r>
            <w:r>
              <w:rPr>
                <w:color w:val="000000" w:themeColor="text1"/>
              </w:rPr>
              <w:t xml:space="preserve"> </w:t>
            </w:r>
            <w:r w:rsidR="00D037CC">
              <w:rPr>
                <w:color w:val="000000" w:themeColor="text1"/>
              </w:rPr>
              <w:t>transcription</w:t>
            </w:r>
            <w:r>
              <w:rPr>
                <w:color w:val="000000" w:themeColor="text1"/>
              </w:rPr>
              <w:t xml:space="preserve"> (Topic </w:t>
            </w:r>
            <w:r w:rsidR="005F6BD8">
              <w:rPr>
                <w:color w:val="000000" w:themeColor="text1"/>
              </w:rPr>
              <w:t>6</w:t>
            </w:r>
            <w:r>
              <w:rPr>
                <w:color w:val="000000" w:themeColor="text1"/>
              </w:rPr>
              <w:t>).</w:t>
            </w:r>
            <w:r w:rsidR="0048177A" w:rsidRPr="0048177A">
              <w:rPr>
                <w:color w:val="000000" w:themeColor="text1"/>
              </w:rPr>
              <w:t xml:space="preserve"> As you call out a word, ask </w:t>
            </w:r>
            <w:r w:rsidR="005F2C5D">
              <w:rPr>
                <w:color w:val="000000" w:themeColor="text1"/>
              </w:rPr>
              <w:t>learners to raise their hand</w:t>
            </w:r>
            <w:r w:rsidR="0048177A" w:rsidRPr="0048177A">
              <w:rPr>
                <w:color w:val="000000" w:themeColor="text1"/>
              </w:rPr>
              <w:t xml:space="preserve"> to see who </w:t>
            </w:r>
            <w:r>
              <w:rPr>
                <w:color w:val="000000" w:themeColor="text1"/>
              </w:rPr>
              <w:t>can remember it</w:t>
            </w:r>
            <w:r w:rsidR="0048177A" w:rsidRPr="0048177A">
              <w:rPr>
                <w:color w:val="000000" w:themeColor="text1"/>
              </w:rPr>
              <w:t xml:space="preserve">, and then </w:t>
            </w:r>
            <w:r w:rsidR="005F2C5D">
              <w:rPr>
                <w:color w:val="000000" w:themeColor="text1"/>
              </w:rPr>
              <w:t>ask</w:t>
            </w:r>
            <w:r w:rsidR="005F2C5D" w:rsidRPr="0048177A">
              <w:rPr>
                <w:color w:val="000000" w:themeColor="text1"/>
              </w:rPr>
              <w:t xml:space="preserve"> </w:t>
            </w:r>
            <w:r w:rsidR="0048177A" w:rsidRPr="0048177A">
              <w:rPr>
                <w:color w:val="000000" w:themeColor="text1"/>
              </w:rPr>
              <w:t>learners to keep their hand r</w:t>
            </w:r>
            <w:r>
              <w:rPr>
                <w:color w:val="000000" w:themeColor="text1"/>
              </w:rPr>
              <w:t xml:space="preserve">aised if they would like to provide some information </w:t>
            </w:r>
            <w:r w:rsidR="00126BEE">
              <w:rPr>
                <w:color w:val="000000" w:themeColor="text1"/>
              </w:rPr>
              <w:t>r</w:t>
            </w:r>
            <w:r>
              <w:rPr>
                <w:color w:val="000000" w:themeColor="text1"/>
              </w:rPr>
              <w:t>elated to it</w:t>
            </w:r>
            <w:r w:rsidR="0048177A" w:rsidRPr="0048177A">
              <w:rPr>
                <w:color w:val="000000" w:themeColor="text1"/>
              </w:rPr>
              <w:t>.</w:t>
            </w:r>
            <w:r w:rsidR="00126BEE">
              <w:rPr>
                <w:color w:val="000000" w:themeColor="text1"/>
              </w:rPr>
              <w:t xml:space="preserve"> Ask learners questions such as ‘</w:t>
            </w:r>
            <w:r w:rsidR="005F6BD8">
              <w:rPr>
                <w:color w:val="000000" w:themeColor="text1"/>
              </w:rPr>
              <w:t>W</w:t>
            </w:r>
            <w:r w:rsidR="00126BEE">
              <w:rPr>
                <w:color w:val="000000" w:themeColor="text1"/>
              </w:rPr>
              <w:t>hat do you think of that response?’ and ‘</w:t>
            </w:r>
            <w:r w:rsidR="005F6BD8">
              <w:rPr>
                <w:color w:val="000000" w:themeColor="text1"/>
              </w:rPr>
              <w:t>I</w:t>
            </w:r>
            <w:r w:rsidR="00126BEE">
              <w:rPr>
                <w:color w:val="000000" w:themeColor="text1"/>
              </w:rPr>
              <w:t>s there anything further to add?’ to develop a discussion.</w:t>
            </w:r>
            <w:r w:rsidR="0048177A" w:rsidRPr="0048177A">
              <w:rPr>
                <w:color w:val="000000" w:themeColor="text1"/>
              </w:rPr>
              <w:t xml:space="preserve"> </w:t>
            </w:r>
            <w:r w:rsidRPr="00F53D2B">
              <w:rPr>
                <w:b/>
                <w:color w:val="000000" w:themeColor="text1"/>
              </w:rPr>
              <w:t>(F)</w:t>
            </w:r>
          </w:p>
          <w:p w14:paraId="1AA17FF1" w14:textId="77777777" w:rsidR="004420BA" w:rsidRDefault="004420BA" w:rsidP="00995E28">
            <w:pPr>
              <w:pStyle w:val="BodyText"/>
              <w:rPr>
                <w:color w:val="000000" w:themeColor="text1"/>
              </w:rPr>
            </w:pPr>
          </w:p>
          <w:p w14:paraId="263BD60D" w14:textId="77777777" w:rsidR="005F6BD8" w:rsidRDefault="000E6252" w:rsidP="00995E28">
            <w:pPr>
              <w:pStyle w:val="BodyText"/>
              <w:rPr>
                <w:color w:val="000000" w:themeColor="text1"/>
              </w:rPr>
            </w:pPr>
            <w:r>
              <w:rPr>
                <w:color w:val="000000" w:themeColor="text1"/>
              </w:rPr>
              <w:t>L</w:t>
            </w:r>
            <w:r w:rsidR="00F53D2B">
              <w:rPr>
                <w:color w:val="000000" w:themeColor="text1"/>
              </w:rPr>
              <w:t>earners</w:t>
            </w:r>
            <w:r w:rsidR="004420BA">
              <w:rPr>
                <w:color w:val="000000" w:themeColor="text1"/>
              </w:rPr>
              <w:t xml:space="preserve"> </w:t>
            </w:r>
            <w:r>
              <w:rPr>
                <w:color w:val="000000" w:themeColor="text1"/>
              </w:rPr>
              <w:t>take part in a role</w:t>
            </w:r>
            <w:r w:rsidR="005F6BD8">
              <w:rPr>
                <w:color w:val="000000" w:themeColor="text1"/>
              </w:rPr>
              <w:t>-</w:t>
            </w:r>
            <w:r>
              <w:rPr>
                <w:color w:val="000000" w:themeColor="text1"/>
              </w:rPr>
              <w:t>play activity to show</w:t>
            </w:r>
            <w:r w:rsidR="004420BA">
              <w:rPr>
                <w:color w:val="000000" w:themeColor="text1"/>
              </w:rPr>
              <w:t xml:space="preserve"> how the different DNA sequences and proteins interact</w:t>
            </w:r>
            <w:r>
              <w:rPr>
                <w:color w:val="000000" w:themeColor="text1"/>
              </w:rPr>
              <w:t xml:space="preserve"> during bacterial control of lactose metabolism</w:t>
            </w:r>
            <w:r w:rsidR="004420BA">
              <w:rPr>
                <w:color w:val="000000" w:themeColor="text1"/>
              </w:rPr>
              <w:t xml:space="preserve">. </w:t>
            </w:r>
            <w:r>
              <w:rPr>
                <w:color w:val="000000" w:themeColor="text1"/>
              </w:rPr>
              <w:t>Learners should place</w:t>
            </w:r>
            <w:r w:rsidR="004420BA">
              <w:rPr>
                <w:color w:val="000000" w:themeColor="text1"/>
              </w:rPr>
              <w:t xml:space="preserve"> </w:t>
            </w:r>
            <w:r>
              <w:rPr>
                <w:color w:val="000000" w:themeColor="text1"/>
              </w:rPr>
              <w:t>pieces of paper, representing genes, along a</w:t>
            </w:r>
            <w:r w:rsidR="004420BA">
              <w:rPr>
                <w:color w:val="000000" w:themeColor="text1"/>
              </w:rPr>
              <w:t xml:space="preserve"> piece of string or rope which has been </w:t>
            </w:r>
            <w:r>
              <w:rPr>
                <w:color w:val="000000" w:themeColor="text1"/>
              </w:rPr>
              <w:t>placed</w:t>
            </w:r>
            <w:r w:rsidR="004420BA">
              <w:rPr>
                <w:color w:val="000000" w:themeColor="text1"/>
              </w:rPr>
              <w:t xml:space="preserve"> </w:t>
            </w:r>
            <w:r>
              <w:rPr>
                <w:color w:val="000000" w:themeColor="text1"/>
              </w:rPr>
              <w:t>on</w:t>
            </w:r>
            <w:r w:rsidR="004420BA">
              <w:rPr>
                <w:color w:val="000000" w:themeColor="text1"/>
              </w:rPr>
              <w:t xml:space="preserve"> the floor</w:t>
            </w:r>
            <w:r>
              <w:rPr>
                <w:color w:val="000000" w:themeColor="text1"/>
              </w:rPr>
              <w:t>.</w:t>
            </w:r>
            <w:r w:rsidR="004420BA">
              <w:rPr>
                <w:color w:val="000000" w:themeColor="text1"/>
              </w:rPr>
              <w:t xml:space="preserve"> </w:t>
            </w:r>
            <w:r>
              <w:rPr>
                <w:color w:val="000000" w:themeColor="text1"/>
              </w:rPr>
              <w:t>T</w:t>
            </w:r>
            <w:r w:rsidR="004420BA">
              <w:rPr>
                <w:color w:val="000000" w:themeColor="text1"/>
              </w:rPr>
              <w:t xml:space="preserve">he repressor </w:t>
            </w:r>
            <w:r>
              <w:rPr>
                <w:color w:val="000000" w:themeColor="text1"/>
              </w:rPr>
              <w:t xml:space="preserve">could be represented by </w:t>
            </w:r>
            <w:r w:rsidR="005F6BD8">
              <w:rPr>
                <w:color w:val="000000" w:themeColor="text1"/>
              </w:rPr>
              <w:t>o</w:t>
            </w:r>
            <w:r>
              <w:rPr>
                <w:color w:val="000000" w:themeColor="text1"/>
              </w:rPr>
              <w:t xml:space="preserve">ne learner who </w:t>
            </w:r>
            <w:r w:rsidR="004420BA">
              <w:rPr>
                <w:color w:val="000000" w:themeColor="text1"/>
              </w:rPr>
              <w:t>holds a sign stating ‘stop’ to prevent RNA polymerase from transcribing the three structural genes</w:t>
            </w:r>
            <w:r>
              <w:rPr>
                <w:color w:val="000000" w:themeColor="text1"/>
              </w:rPr>
              <w:t>. Give</w:t>
            </w:r>
            <w:r w:rsidR="004420BA">
              <w:rPr>
                <w:color w:val="000000" w:themeColor="text1"/>
              </w:rPr>
              <w:t xml:space="preserve"> suggestions for items that represent lactose. </w:t>
            </w:r>
            <w:r>
              <w:rPr>
                <w:color w:val="000000" w:themeColor="text1"/>
              </w:rPr>
              <w:t xml:space="preserve">Ask learners to suggest how this could be used to </w:t>
            </w:r>
            <w:r w:rsidR="00D037CC">
              <w:rPr>
                <w:color w:val="000000" w:themeColor="text1"/>
              </w:rPr>
              <w:t>illustrate</w:t>
            </w:r>
            <w:r>
              <w:rPr>
                <w:color w:val="000000" w:themeColor="text1"/>
              </w:rPr>
              <w:t xml:space="preserve"> the response of bacteria when they encounter lactose. </w:t>
            </w:r>
          </w:p>
          <w:p w14:paraId="79B2F6CC" w14:textId="77777777" w:rsidR="005F6BD8" w:rsidRDefault="005F6BD8" w:rsidP="00995E28">
            <w:pPr>
              <w:pStyle w:val="BodyText"/>
              <w:rPr>
                <w:color w:val="000000" w:themeColor="text1"/>
              </w:rPr>
            </w:pPr>
          </w:p>
          <w:p w14:paraId="61B2EB84" w14:textId="77777777" w:rsidR="005F6BD8" w:rsidRDefault="000E6252" w:rsidP="00995E28">
            <w:pPr>
              <w:pStyle w:val="BodyText"/>
              <w:rPr>
                <w:color w:val="000000" w:themeColor="text1"/>
              </w:rPr>
            </w:pPr>
            <w:r>
              <w:rPr>
                <w:color w:val="000000" w:themeColor="text1"/>
              </w:rPr>
              <w:t>After this activity, help learners d</w:t>
            </w:r>
            <w:r w:rsidRPr="007D28E0">
              <w:rPr>
                <w:color w:val="000000" w:themeColor="text1"/>
              </w:rPr>
              <w:t>raw up a table to distinguish between structural and regulatory genes, and repressible and inducible enzymes</w:t>
            </w:r>
            <w:r>
              <w:rPr>
                <w:color w:val="000000" w:themeColor="text1"/>
              </w:rPr>
              <w:t>.</w:t>
            </w:r>
            <w:r w:rsidR="002E4B38">
              <w:rPr>
                <w:color w:val="000000" w:themeColor="text1"/>
              </w:rPr>
              <w:t xml:space="preserve"> Review </w:t>
            </w:r>
            <w:r w:rsidR="00174F71">
              <w:rPr>
                <w:color w:val="000000" w:themeColor="text1"/>
              </w:rPr>
              <w:t>learners</w:t>
            </w:r>
            <w:r w:rsidR="002E4B38">
              <w:rPr>
                <w:color w:val="000000" w:themeColor="text1"/>
              </w:rPr>
              <w:t xml:space="preserve">’ experience by comparing their actions with an online </w:t>
            </w:r>
            <w:r w:rsidR="00174F71">
              <w:rPr>
                <w:color w:val="000000" w:themeColor="text1"/>
              </w:rPr>
              <w:t>interactive</w:t>
            </w:r>
            <w:r w:rsidR="002E4B38">
              <w:rPr>
                <w:color w:val="000000" w:themeColor="text1"/>
              </w:rPr>
              <w:t xml:space="preserve"> </w:t>
            </w:r>
            <w:r w:rsidR="00174F71">
              <w:rPr>
                <w:color w:val="000000" w:themeColor="text1"/>
              </w:rPr>
              <w:t>demonstration</w:t>
            </w:r>
            <w:r w:rsidR="002E4B38">
              <w:rPr>
                <w:color w:val="000000" w:themeColor="text1"/>
              </w:rPr>
              <w:t>, e.g.</w:t>
            </w:r>
            <w:r w:rsidR="005F6BD8">
              <w:rPr>
                <w:color w:val="000000" w:themeColor="text1"/>
              </w:rPr>
              <w:t>:</w:t>
            </w:r>
          </w:p>
          <w:p w14:paraId="6ABD0067" w14:textId="6576DE0A" w:rsidR="004420BA" w:rsidRDefault="00A633F2" w:rsidP="00995E28">
            <w:pPr>
              <w:pStyle w:val="BodyText"/>
              <w:rPr>
                <w:color w:val="000000" w:themeColor="text1"/>
              </w:rPr>
            </w:pPr>
            <w:hyperlink r:id="rId137" w:history="1">
              <w:r w:rsidR="002E4B38" w:rsidRPr="00305F6E">
                <w:rPr>
                  <w:rStyle w:val="WebLink"/>
                </w:rPr>
                <w:t>https://phet.colorado.edu/en/simulation/legacy/</w:t>
              </w:r>
              <w:r w:rsidR="002E4B38" w:rsidRPr="00305F6E">
                <w:rPr>
                  <w:rStyle w:val="WebLink"/>
                </w:rPr>
                <w:t>g</w:t>
              </w:r>
              <w:r w:rsidR="002E4B38" w:rsidRPr="00305F6E">
                <w:rPr>
                  <w:rStyle w:val="WebLink"/>
                </w:rPr>
                <w:t>ene-machine-lac-operon</w:t>
              </w:r>
            </w:hyperlink>
            <w:r w:rsidR="002E4B38">
              <w:rPr>
                <w:color w:val="000000" w:themeColor="text1"/>
              </w:rPr>
              <w:t xml:space="preserve"> </w:t>
            </w:r>
          </w:p>
          <w:p w14:paraId="00A642FC" w14:textId="77777777" w:rsidR="004420BA" w:rsidRDefault="004420BA" w:rsidP="00995E28">
            <w:pPr>
              <w:pStyle w:val="BodyText"/>
              <w:rPr>
                <w:color w:val="000000" w:themeColor="text1"/>
              </w:rPr>
            </w:pPr>
          </w:p>
          <w:p w14:paraId="2FF1C132" w14:textId="4A14326C" w:rsidR="004420BA" w:rsidRDefault="00126BEE" w:rsidP="00995E28">
            <w:pPr>
              <w:pStyle w:val="BodyText"/>
              <w:rPr>
                <w:color w:val="000000" w:themeColor="text1"/>
              </w:rPr>
            </w:pPr>
            <w:r>
              <w:rPr>
                <w:color w:val="000000" w:themeColor="text1"/>
              </w:rPr>
              <w:t>Place a long piece of string</w:t>
            </w:r>
            <w:r w:rsidR="004420BA">
              <w:rPr>
                <w:color w:val="000000" w:themeColor="text1"/>
              </w:rPr>
              <w:t xml:space="preserve"> </w:t>
            </w:r>
            <w:r>
              <w:rPr>
                <w:color w:val="000000" w:themeColor="text1"/>
              </w:rPr>
              <w:t xml:space="preserve">on the floor </w:t>
            </w:r>
            <w:r w:rsidR="004420BA">
              <w:rPr>
                <w:color w:val="000000" w:themeColor="text1"/>
              </w:rPr>
              <w:t xml:space="preserve">that spans the entire </w:t>
            </w:r>
            <w:r>
              <w:rPr>
                <w:color w:val="000000" w:themeColor="text1"/>
              </w:rPr>
              <w:t>classroom</w:t>
            </w:r>
            <w:r w:rsidR="004420BA">
              <w:rPr>
                <w:color w:val="000000" w:themeColor="text1"/>
              </w:rPr>
              <w:t xml:space="preserve">. Provide </w:t>
            </w:r>
            <w:r w:rsidR="000E6252">
              <w:rPr>
                <w:color w:val="000000" w:themeColor="text1"/>
              </w:rPr>
              <w:t>each learner with a piece of paper</w:t>
            </w:r>
            <w:r w:rsidR="004420BA">
              <w:rPr>
                <w:color w:val="000000" w:themeColor="text1"/>
              </w:rPr>
              <w:t xml:space="preserve"> and </w:t>
            </w:r>
            <w:r w:rsidR="000E6252">
              <w:rPr>
                <w:color w:val="000000" w:themeColor="text1"/>
              </w:rPr>
              <w:t>ask</w:t>
            </w:r>
            <w:r w:rsidR="004420BA">
              <w:rPr>
                <w:color w:val="000000" w:themeColor="text1"/>
              </w:rPr>
              <w:t xml:space="preserve"> them to determine a list of events that occur when</w:t>
            </w:r>
            <w:r w:rsidR="000E6252">
              <w:rPr>
                <w:color w:val="000000" w:themeColor="text1"/>
              </w:rPr>
              <w:t xml:space="preserve"> seed germination is initiated. Learners</w:t>
            </w:r>
            <w:r w:rsidR="004420BA" w:rsidRPr="00877CC4">
              <w:rPr>
                <w:color w:val="000000" w:themeColor="text1"/>
              </w:rPr>
              <w:t xml:space="preserve"> </w:t>
            </w:r>
            <w:r w:rsidR="000E6252">
              <w:rPr>
                <w:color w:val="000000" w:themeColor="text1"/>
              </w:rPr>
              <w:t>work together to</w:t>
            </w:r>
            <w:r w:rsidR="004420BA" w:rsidRPr="00877CC4">
              <w:rPr>
                <w:color w:val="000000" w:themeColor="text1"/>
              </w:rPr>
              <w:t xml:space="preserve"> </w:t>
            </w:r>
            <w:r w:rsidR="000E6252">
              <w:rPr>
                <w:color w:val="000000" w:themeColor="text1"/>
              </w:rPr>
              <w:t>write</w:t>
            </w:r>
            <w:r w:rsidR="004420BA" w:rsidRPr="00877CC4">
              <w:rPr>
                <w:color w:val="000000" w:themeColor="text1"/>
              </w:rPr>
              <w:t xml:space="preserve"> their agreed steps on the pieces of paper and attach these to the string. Discuss the decisions that the learners have made</w:t>
            </w:r>
            <w:r w:rsidR="000E6252">
              <w:rPr>
                <w:color w:val="000000" w:themeColor="text1"/>
              </w:rPr>
              <w:t>. Allow learners to take photog</w:t>
            </w:r>
            <w:r w:rsidR="00A06A52">
              <w:rPr>
                <w:color w:val="000000" w:themeColor="text1"/>
              </w:rPr>
              <w:t>r</w:t>
            </w:r>
            <w:r w:rsidR="000E6252">
              <w:rPr>
                <w:color w:val="000000" w:themeColor="text1"/>
              </w:rPr>
              <w:t>aphs of this ‘timeline’ using their mobile phones for future reference.</w:t>
            </w:r>
          </w:p>
          <w:p w14:paraId="2C423D81" w14:textId="77777777" w:rsidR="00B3056F" w:rsidRPr="007A44B6" w:rsidRDefault="00B3056F" w:rsidP="00B3056F">
            <w:pPr>
              <w:pStyle w:val="BodyText"/>
            </w:pPr>
          </w:p>
          <w:p w14:paraId="6E2B4DDA" w14:textId="101BE298" w:rsidR="007D28E0" w:rsidRDefault="00B3056F" w:rsidP="00995E28">
            <w:pPr>
              <w:pStyle w:val="BodyText"/>
              <w:rPr>
                <w:color w:val="000000" w:themeColor="text1"/>
              </w:rPr>
            </w:pPr>
            <w:r w:rsidRPr="00D80D74">
              <w:rPr>
                <w:color w:val="000000" w:themeColor="text1"/>
              </w:rPr>
              <w:lastRenderedPageBreak/>
              <w:t xml:space="preserve">Provide a writing frame to help learners write an account of </w:t>
            </w:r>
            <w:r w:rsidR="00F53D2B" w:rsidRPr="00877CC4">
              <w:rPr>
                <w:rFonts w:eastAsia="Times New Roman"/>
                <w:color w:val="000000" w:themeColor="text1"/>
                <w:lang w:eastAsia="en-GB"/>
              </w:rPr>
              <w:t xml:space="preserve">the sequences of events in the control of transcription by the </w:t>
            </w:r>
            <w:r w:rsidR="00F53D2B" w:rsidRPr="000E6252">
              <w:rPr>
                <w:rFonts w:eastAsia="Times New Roman"/>
                <w:i/>
                <w:color w:val="000000" w:themeColor="text1"/>
                <w:lang w:eastAsia="en-GB"/>
              </w:rPr>
              <w:t>lac</w:t>
            </w:r>
            <w:r w:rsidR="00F53D2B" w:rsidRPr="00877CC4">
              <w:rPr>
                <w:rFonts w:eastAsia="Times New Roman"/>
                <w:color w:val="000000" w:themeColor="text1"/>
                <w:lang w:eastAsia="en-GB"/>
              </w:rPr>
              <w:t xml:space="preserve"> operon and by gibberellins</w:t>
            </w:r>
            <w:r w:rsidRPr="00D80D74">
              <w:rPr>
                <w:color w:val="000000" w:themeColor="text1"/>
              </w:rPr>
              <w:t xml:space="preserve">. This </w:t>
            </w:r>
            <w:r>
              <w:rPr>
                <w:color w:val="000000" w:themeColor="text1"/>
              </w:rPr>
              <w:t>must</w:t>
            </w:r>
            <w:r w:rsidRPr="00D80D74">
              <w:rPr>
                <w:color w:val="000000" w:themeColor="text1"/>
              </w:rPr>
              <w:t xml:space="preserve"> have a series of model sentences but with key words removed. Learners complete the sentences using their </w:t>
            </w:r>
            <w:r w:rsidR="00423CE6">
              <w:rPr>
                <w:color w:val="000000" w:themeColor="text1"/>
              </w:rPr>
              <w:t xml:space="preserve">experiences during the lesson and wider </w:t>
            </w:r>
            <w:r w:rsidRPr="00D80D74">
              <w:rPr>
                <w:color w:val="000000" w:themeColor="text1"/>
              </w:rPr>
              <w:t>research</w:t>
            </w:r>
            <w:r>
              <w:rPr>
                <w:color w:val="000000" w:themeColor="text1"/>
              </w:rPr>
              <w:t>.</w:t>
            </w:r>
            <w:r w:rsidR="00F53D2B">
              <w:rPr>
                <w:color w:val="000000" w:themeColor="text1"/>
              </w:rPr>
              <w:t xml:space="preserve"> </w:t>
            </w:r>
            <w:r w:rsidRPr="00D80D74">
              <w:rPr>
                <w:b/>
                <w:color w:val="000000" w:themeColor="text1"/>
              </w:rPr>
              <w:t>(F)</w:t>
            </w:r>
          </w:p>
          <w:p w14:paraId="0E568F1F" w14:textId="77777777" w:rsidR="000E6252" w:rsidRDefault="000E6252" w:rsidP="00995E28">
            <w:pPr>
              <w:pStyle w:val="BodyText"/>
              <w:rPr>
                <w:color w:val="000000" w:themeColor="text1"/>
              </w:rPr>
            </w:pPr>
          </w:p>
          <w:p w14:paraId="1C74F346" w14:textId="1C31223E" w:rsidR="000E6252" w:rsidRPr="000E6252" w:rsidRDefault="000E6252">
            <w:pPr>
              <w:pStyle w:val="BodyText"/>
              <w:rPr>
                <w:color w:val="000000" w:themeColor="text1"/>
              </w:rPr>
            </w:pPr>
            <w:r w:rsidRPr="000E6252">
              <w:rPr>
                <w:b/>
                <w:color w:val="000000" w:themeColor="text1"/>
              </w:rPr>
              <w:t>Extensio</w:t>
            </w:r>
            <w:r>
              <w:rPr>
                <w:b/>
                <w:color w:val="000000" w:themeColor="text1"/>
              </w:rPr>
              <w:t>n activity</w:t>
            </w:r>
            <w:r>
              <w:rPr>
                <w:color w:val="000000" w:themeColor="text1"/>
              </w:rPr>
              <w:t>: Learners carry out further research to consider occasions in which a gene is ‘switched on’ or ‘off’ in response to stimuli. Examples include developmental genes including those that determine gender, stem cell characteristics and growth.</w:t>
            </w:r>
          </w:p>
        </w:tc>
      </w:tr>
      <w:tr w:rsidR="006A643E" w:rsidRPr="004A4E17" w14:paraId="018F1960" w14:textId="77777777" w:rsidTr="003C1E9B">
        <w:trPr>
          <w:trHeight w:hRule="exact" w:val="440"/>
          <w:tblHeader/>
        </w:trPr>
        <w:tc>
          <w:tcPr>
            <w:tcW w:w="14601" w:type="dxa"/>
            <w:gridSpan w:val="3"/>
            <w:shd w:val="clear" w:color="auto" w:fill="E21951"/>
            <w:tcMar>
              <w:top w:w="113" w:type="dxa"/>
              <w:bottom w:w="113" w:type="dxa"/>
            </w:tcMar>
            <w:vAlign w:val="center"/>
          </w:tcPr>
          <w:p w14:paraId="638507F4" w14:textId="28020717"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51EB3B97" w14:textId="77777777" w:rsidTr="003C1E9B">
        <w:tblPrEx>
          <w:tblCellMar>
            <w:top w:w="0" w:type="dxa"/>
            <w:bottom w:w="0" w:type="dxa"/>
          </w:tblCellMar>
        </w:tblPrEx>
        <w:trPr>
          <w:trHeight w:val="379"/>
        </w:trPr>
        <w:tc>
          <w:tcPr>
            <w:tcW w:w="14601" w:type="dxa"/>
            <w:gridSpan w:val="3"/>
            <w:tcMar>
              <w:top w:w="113" w:type="dxa"/>
              <w:bottom w:w="113" w:type="dxa"/>
            </w:tcMar>
          </w:tcPr>
          <w:p w14:paraId="7DD43B13" w14:textId="234DD199" w:rsidR="00AE04C2"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138" w:history="1">
              <w:r w:rsidRPr="000D5B13">
                <w:rPr>
                  <w:rStyle w:val="WebLink"/>
                </w:rPr>
                <w:t>www.cambridgeinternational.org/support</w:t>
              </w:r>
            </w:hyperlink>
            <w:r w:rsidRPr="000D5B13">
              <w:rPr>
                <w:rStyle w:val="Bold"/>
              </w:rPr>
              <w:t xml:space="preserve"> (F)</w:t>
            </w:r>
          </w:p>
        </w:tc>
      </w:tr>
    </w:tbl>
    <w:p w14:paraId="4859FB14" w14:textId="77777777" w:rsidR="006A643E" w:rsidRDefault="006A643E" w:rsidP="006A643E"/>
    <w:p w14:paraId="3F020555" w14:textId="77777777" w:rsidR="006A643E" w:rsidRDefault="006A643E" w:rsidP="006A643E"/>
    <w:p w14:paraId="4B936A44" w14:textId="05E0A92B" w:rsidR="006A643E" w:rsidRDefault="006A643E">
      <w:r>
        <w:br w:type="page"/>
      </w:r>
    </w:p>
    <w:p w14:paraId="57E9670F" w14:textId="3430B4F0" w:rsidR="006A643E" w:rsidRPr="00393536" w:rsidRDefault="006A643E" w:rsidP="006A643E">
      <w:pPr>
        <w:pStyle w:val="Heading1"/>
      </w:pPr>
      <w:bookmarkStart w:id="22" w:name="_Toc30684727"/>
      <w:r>
        <w:lastRenderedPageBreak/>
        <w:t xml:space="preserve">17 </w:t>
      </w:r>
      <w:r w:rsidR="00554D99" w:rsidRPr="00554D99">
        <w:t>Selection and evolution</w:t>
      </w:r>
      <w:bookmarkEnd w:id="22"/>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976"/>
        <w:gridCol w:w="9498"/>
      </w:tblGrid>
      <w:tr w:rsidR="006A643E" w:rsidRPr="004A4E17" w14:paraId="64ADFC6F" w14:textId="77777777" w:rsidTr="008F05BC">
        <w:trPr>
          <w:trHeight w:hRule="exact" w:val="601"/>
          <w:tblHeader/>
        </w:trPr>
        <w:tc>
          <w:tcPr>
            <w:tcW w:w="2127" w:type="dxa"/>
            <w:shd w:val="clear" w:color="auto" w:fill="E21951"/>
            <w:tcMar>
              <w:top w:w="113" w:type="dxa"/>
              <w:bottom w:w="113" w:type="dxa"/>
            </w:tcMar>
            <w:vAlign w:val="center"/>
          </w:tcPr>
          <w:p w14:paraId="5CBF4641" w14:textId="77777777" w:rsidR="006A643E" w:rsidRPr="004A4E17" w:rsidRDefault="006A643E" w:rsidP="008F05BC">
            <w:pPr>
              <w:pStyle w:val="TableHead"/>
              <w:spacing w:before="0" w:after="0"/>
            </w:pPr>
            <w:r w:rsidRPr="004A4E17">
              <w:t>Syllabus ref</w:t>
            </w:r>
            <w:r>
              <w:t>. and Key Concepts (KC)</w:t>
            </w:r>
          </w:p>
        </w:tc>
        <w:tc>
          <w:tcPr>
            <w:tcW w:w="2976" w:type="dxa"/>
            <w:shd w:val="clear" w:color="auto" w:fill="E21951"/>
            <w:tcMar>
              <w:top w:w="113" w:type="dxa"/>
              <w:bottom w:w="113" w:type="dxa"/>
            </w:tcMar>
            <w:vAlign w:val="center"/>
          </w:tcPr>
          <w:p w14:paraId="30F7072D" w14:textId="44D0131F" w:rsidR="006A643E" w:rsidRPr="000D5B13" w:rsidRDefault="00DF68C9" w:rsidP="008F05BC">
            <w:pPr>
              <w:pStyle w:val="TableHead"/>
              <w:spacing w:before="0" w:after="0"/>
            </w:pPr>
            <w:r>
              <w:t>Learning outcomes</w:t>
            </w:r>
          </w:p>
        </w:tc>
        <w:tc>
          <w:tcPr>
            <w:tcW w:w="9498" w:type="dxa"/>
            <w:shd w:val="clear" w:color="auto" w:fill="E21951"/>
            <w:tcMar>
              <w:top w:w="113" w:type="dxa"/>
              <w:bottom w:w="113" w:type="dxa"/>
            </w:tcMar>
            <w:vAlign w:val="center"/>
          </w:tcPr>
          <w:p w14:paraId="0FDB21D7" w14:textId="77777777" w:rsidR="006A643E" w:rsidRPr="00DF2AEF" w:rsidRDefault="006A643E" w:rsidP="008F05BC">
            <w:pPr>
              <w:pStyle w:val="TableHead"/>
              <w:spacing w:before="0" w:after="0"/>
            </w:pPr>
            <w:r w:rsidRPr="00DF2AEF">
              <w:t>Suggested teaching activities</w:t>
            </w:r>
            <w:r>
              <w:t xml:space="preserve"> </w:t>
            </w:r>
          </w:p>
        </w:tc>
      </w:tr>
      <w:tr w:rsidR="006A643E" w:rsidRPr="004A4E17" w14:paraId="28BD6D74" w14:textId="77777777" w:rsidTr="008F05BC">
        <w:tblPrEx>
          <w:tblCellMar>
            <w:top w:w="0" w:type="dxa"/>
            <w:bottom w:w="0" w:type="dxa"/>
          </w:tblCellMar>
        </w:tblPrEx>
        <w:trPr>
          <w:trHeight w:val="31"/>
        </w:trPr>
        <w:tc>
          <w:tcPr>
            <w:tcW w:w="2127" w:type="dxa"/>
            <w:tcMar>
              <w:top w:w="113" w:type="dxa"/>
              <w:bottom w:w="113" w:type="dxa"/>
            </w:tcMar>
          </w:tcPr>
          <w:p w14:paraId="290ABE59" w14:textId="77777777" w:rsidR="006A643E" w:rsidRDefault="00554D99" w:rsidP="00995E28">
            <w:pPr>
              <w:pStyle w:val="BodyText"/>
              <w:rPr>
                <w:bCs/>
                <w:lang w:eastAsia="en-GB"/>
              </w:rPr>
            </w:pPr>
            <w:r w:rsidRPr="00554D99">
              <w:rPr>
                <w:bCs/>
                <w:lang w:eastAsia="en-GB"/>
              </w:rPr>
              <w:t>17.1 Variation</w:t>
            </w:r>
          </w:p>
          <w:p w14:paraId="1C352DB6" w14:textId="77777777" w:rsidR="008E35EA" w:rsidRDefault="008E35EA" w:rsidP="008E35EA">
            <w:pPr>
              <w:pStyle w:val="BodyText"/>
              <w:rPr>
                <w:lang w:eastAsia="en-GB"/>
              </w:rPr>
            </w:pPr>
          </w:p>
          <w:p w14:paraId="3F274D46" w14:textId="6244EAB2" w:rsidR="008E35EA" w:rsidRDefault="008E35EA" w:rsidP="008E35EA">
            <w:pPr>
              <w:pStyle w:val="BodyText"/>
              <w:rPr>
                <w:lang w:eastAsia="en-GB"/>
              </w:rPr>
            </w:pPr>
            <w:r w:rsidRPr="00305F6E">
              <w:rPr>
                <w:b/>
                <w:bCs/>
                <w:color w:val="E21951"/>
                <w:lang w:eastAsia="en-GB"/>
              </w:rPr>
              <w:t>KC3</w:t>
            </w:r>
          </w:p>
          <w:p w14:paraId="01BA2B89" w14:textId="067C4BB5" w:rsidR="008E35EA" w:rsidRPr="004A4E17" w:rsidRDefault="008E35EA" w:rsidP="00995E28">
            <w:pPr>
              <w:pStyle w:val="BodyText"/>
              <w:rPr>
                <w:lang w:eastAsia="en-GB"/>
              </w:rPr>
            </w:pPr>
          </w:p>
        </w:tc>
        <w:tc>
          <w:tcPr>
            <w:tcW w:w="2976" w:type="dxa"/>
            <w:tcMar>
              <w:top w:w="113" w:type="dxa"/>
              <w:bottom w:w="113" w:type="dxa"/>
            </w:tcMar>
          </w:tcPr>
          <w:p w14:paraId="51F8A5C9" w14:textId="77A792BA" w:rsidR="003D00B1" w:rsidRPr="00305F6E" w:rsidRDefault="00AD2969" w:rsidP="003D00B1">
            <w:pPr>
              <w:pStyle w:val="BodyText"/>
              <w:rPr>
                <w:lang w:eastAsia="en-GB"/>
              </w:rPr>
            </w:pPr>
            <w:r w:rsidRPr="00554D99">
              <w:rPr>
                <w:bCs/>
                <w:lang w:eastAsia="en-GB"/>
              </w:rPr>
              <w:t>17.1</w:t>
            </w:r>
            <w:r>
              <w:rPr>
                <w:bCs/>
                <w:lang w:eastAsia="en-GB"/>
              </w:rPr>
              <w:t>.</w:t>
            </w:r>
            <w:r w:rsidR="002D7364">
              <w:rPr>
                <w:lang w:eastAsia="en-GB"/>
              </w:rPr>
              <w:t>1</w:t>
            </w:r>
            <w:r w:rsidR="00BD3EDE">
              <w:rPr>
                <w:lang w:eastAsia="en-GB"/>
              </w:rPr>
              <w:t xml:space="preserve"> </w:t>
            </w:r>
            <w:r w:rsidR="003D00B1" w:rsidRPr="00305F6E">
              <w:rPr>
                <w:lang w:eastAsia="en-GB"/>
              </w:rPr>
              <w:t>Explain, with examples, that phenotypic variation is due to genetic factors or environmental factors or a combination of genetic and environmental factors.</w:t>
            </w:r>
          </w:p>
          <w:p w14:paraId="1AA42047" w14:textId="77777777" w:rsidR="003D00B1" w:rsidRPr="00305F6E" w:rsidRDefault="003D00B1" w:rsidP="003D00B1">
            <w:pPr>
              <w:pStyle w:val="BodyText"/>
              <w:rPr>
                <w:lang w:eastAsia="en-GB"/>
              </w:rPr>
            </w:pPr>
          </w:p>
          <w:p w14:paraId="4AFCEA9C" w14:textId="72B4E5A6" w:rsidR="003D00B1" w:rsidRPr="00305F6E" w:rsidRDefault="00AD2969" w:rsidP="003D00B1">
            <w:pPr>
              <w:pStyle w:val="BodyText"/>
              <w:rPr>
                <w:lang w:eastAsia="en-GB"/>
              </w:rPr>
            </w:pPr>
            <w:r w:rsidRPr="00554D99">
              <w:rPr>
                <w:bCs/>
                <w:lang w:eastAsia="en-GB"/>
              </w:rPr>
              <w:t>17.1</w:t>
            </w:r>
            <w:r>
              <w:rPr>
                <w:bCs/>
                <w:lang w:eastAsia="en-GB"/>
              </w:rPr>
              <w:t>.</w:t>
            </w:r>
            <w:r w:rsidR="0000394D">
              <w:rPr>
                <w:lang w:eastAsia="en-GB"/>
              </w:rPr>
              <w:t>2</w:t>
            </w:r>
            <w:r w:rsidR="003D00B1" w:rsidRPr="00305F6E">
              <w:rPr>
                <w:lang w:eastAsia="en-GB"/>
              </w:rPr>
              <w:t xml:space="preserve"> Explain what is meant by discontinuous variation and continuous variation.</w:t>
            </w:r>
          </w:p>
          <w:p w14:paraId="3065E152" w14:textId="77777777" w:rsidR="003D00B1" w:rsidRPr="00305F6E" w:rsidRDefault="003D00B1" w:rsidP="003D00B1">
            <w:pPr>
              <w:pStyle w:val="BodyText"/>
              <w:rPr>
                <w:lang w:eastAsia="en-GB"/>
              </w:rPr>
            </w:pPr>
          </w:p>
          <w:p w14:paraId="63C12D4C" w14:textId="0E10876D" w:rsidR="003D00B1" w:rsidRPr="00305F6E" w:rsidRDefault="00AD2969" w:rsidP="003D00B1">
            <w:pPr>
              <w:pStyle w:val="BodyText"/>
              <w:rPr>
                <w:lang w:eastAsia="en-GB"/>
              </w:rPr>
            </w:pPr>
            <w:r w:rsidRPr="00554D99">
              <w:rPr>
                <w:bCs/>
                <w:lang w:eastAsia="en-GB"/>
              </w:rPr>
              <w:t>17.1</w:t>
            </w:r>
            <w:r>
              <w:rPr>
                <w:bCs/>
                <w:lang w:eastAsia="en-GB"/>
              </w:rPr>
              <w:t>.</w:t>
            </w:r>
            <w:r w:rsidR="00BD3EDE">
              <w:rPr>
                <w:lang w:eastAsia="en-GB"/>
              </w:rPr>
              <w:t xml:space="preserve">3 </w:t>
            </w:r>
            <w:r w:rsidR="003D00B1" w:rsidRPr="00305F6E">
              <w:rPr>
                <w:lang w:eastAsia="en-GB"/>
              </w:rPr>
              <w:t>Explain the genetic basis of discontinuous variation and continuous variation.</w:t>
            </w:r>
          </w:p>
          <w:p w14:paraId="05150F74" w14:textId="77777777" w:rsidR="003D00B1" w:rsidRPr="00305F6E" w:rsidRDefault="003D00B1" w:rsidP="003D00B1">
            <w:pPr>
              <w:pStyle w:val="BodyText"/>
              <w:rPr>
                <w:lang w:eastAsia="en-GB"/>
              </w:rPr>
            </w:pPr>
          </w:p>
          <w:p w14:paraId="4415343F" w14:textId="2B282130" w:rsidR="006A643E" w:rsidRPr="00305F6E" w:rsidRDefault="00AD2969" w:rsidP="00973FEF">
            <w:pPr>
              <w:pStyle w:val="BodyText"/>
              <w:rPr>
                <w:lang w:eastAsia="en-GB"/>
              </w:rPr>
            </w:pPr>
            <w:r w:rsidRPr="00554D99">
              <w:rPr>
                <w:bCs/>
                <w:lang w:eastAsia="en-GB"/>
              </w:rPr>
              <w:t>17.1</w:t>
            </w:r>
            <w:r>
              <w:rPr>
                <w:bCs/>
                <w:lang w:eastAsia="en-GB"/>
              </w:rPr>
              <w:t>.</w:t>
            </w:r>
            <w:r w:rsidR="00BD3EDE">
              <w:rPr>
                <w:lang w:eastAsia="en-GB"/>
              </w:rPr>
              <w:t>4</w:t>
            </w:r>
            <w:r w:rsidR="003D00B1" w:rsidRPr="00305F6E">
              <w:rPr>
                <w:lang w:eastAsia="en-GB"/>
              </w:rPr>
              <w:t xml:space="preserve"> Use the </w:t>
            </w:r>
            <w:r w:rsidR="003D00B1" w:rsidRPr="00305F6E">
              <w:rPr>
                <w:i/>
                <w:lang w:eastAsia="en-GB"/>
              </w:rPr>
              <w:t>t</w:t>
            </w:r>
            <w:r w:rsidR="003D00B1" w:rsidRPr="00305F6E">
              <w:rPr>
                <w:lang w:eastAsia="en-GB"/>
              </w:rPr>
              <w:t>-test to compare the means of two different samples</w:t>
            </w:r>
            <w:r w:rsidR="00973FEF" w:rsidRPr="00305F6E">
              <w:rPr>
                <w:lang w:eastAsia="en-GB"/>
              </w:rPr>
              <w:t>.</w:t>
            </w:r>
          </w:p>
        </w:tc>
        <w:tc>
          <w:tcPr>
            <w:tcW w:w="9498" w:type="dxa"/>
            <w:tcMar>
              <w:top w:w="113" w:type="dxa"/>
              <w:bottom w:w="113" w:type="dxa"/>
            </w:tcMar>
          </w:tcPr>
          <w:p w14:paraId="1B2B53EF" w14:textId="20BCF0C6" w:rsidR="00DB51BA" w:rsidRDefault="00970ACC" w:rsidP="00995E28">
            <w:pPr>
              <w:pStyle w:val="BodyText"/>
              <w:rPr>
                <w:lang w:eastAsia="en-GB"/>
              </w:rPr>
            </w:pPr>
            <w:proofErr w:type="gramStart"/>
            <w:r>
              <w:rPr>
                <w:lang w:eastAsia="en-GB"/>
              </w:rPr>
              <w:t>Learners</w:t>
            </w:r>
            <w:proofErr w:type="gramEnd"/>
            <w:r w:rsidR="001D2EC5" w:rsidRPr="001D2EC5">
              <w:rPr>
                <w:lang w:eastAsia="en-GB"/>
              </w:rPr>
              <w:t xml:space="preserve"> </w:t>
            </w:r>
            <w:r>
              <w:rPr>
                <w:lang w:eastAsia="en-GB"/>
              </w:rPr>
              <w:t>list</w:t>
            </w:r>
            <w:r w:rsidR="001D2EC5" w:rsidRPr="001D2EC5">
              <w:rPr>
                <w:lang w:eastAsia="en-GB"/>
              </w:rPr>
              <w:t xml:space="preserve"> as many features as they can that </w:t>
            </w:r>
            <w:r w:rsidR="0079437C">
              <w:rPr>
                <w:lang w:eastAsia="en-GB"/>
              </w:rPr>
              <w:t>we can use</w:t>
            </w:r>
            <w:r>
              <w:rPr>
                <w:lang w:eastAsia="en-GB"/>
              </w:rPr>
              <w:t xml:space="preserve"> to recognise each other.</w:t>
            </w:r>
            <w:r w:rsidR="001D2EC5" w:rsidRPr="001D2EC5">
              <w:rPr>
                <w:lang w:eastAsia="en-GB"/>
              </w:rPr>
              <w:t xml:space="preserve"> </w:t>
            </w:r>
            <w:r>
              <w:rPr>
                <w:lang w:eastAsia="en-GB"/>
              </w:rPr>
              <w:t>Examples may</w:t>
            </w:r>
            <w:r w:rsidR="001D2EC5" w:rsidRPr="001D2EC5">
              <w:rPr>
                <w:lang w:eastAsia="en-GB"/>
              </w:rPr>
              <w:t xml:space="preserve"> include hair and eye colour, height, weight, age, sex, and so on. </w:t>
            </w:r>
            <w:r>
              <w:rPr>
                <w:lang w:eastAsia="en-GB"/>
              </w:rPr>
              <w:t>Ask l</w:t>
            </w:r>
            <w:r w:rsidR="001D2EC5" w:rsidRPr="001D2EC5">
              <w:rPr>
                <w:lang w:eastAsia="en-GB"/>
              </w:rPr>
              <w:t xml:space="preserve">earners to </w:t>
            </w:r>
            <w:r>
              <w:rPr>
                <w:lang w:eastAsia="en-GB"/>
              </w:rPr>
              <w:t xml:space="preserve">also list </w:t>
            </w:r>
            <w:r w:rsidR="001D2EC5" w:rsidRPr="001D2EC5">
              <w:rPr>
                <w:lang w:eastAsia="en-GB"/>
              </w:rPr>
              <w:t>features that cannot be seen – such as ABO blood group and tidal volume.</w:t>
            </w:r>
            <w:r>
              <w:rPr>
                <w:lang w:eastAsia="en-GB"/>
              </w:rPr>
              <w:t xml:space="preserve"> Identify which are examples of continuous variation, and which are examples of discontinuous variation.</w:t>
            </w:r>
            <w:r w:rsidR="00496A83">
              <w:rPr>
                <w:lang w:eastAsia="en-GB"/>
              </w:rPr>
              <w:t xml:space="preserve"> </w:t>
            </w:r>
            <w:r w:rsidR="00496A83">
              <w:rPr>
                <w:color w:val="000000" w:themeColor="text1"/>
              </w:rPr>
              <w:t>Elicit the idea that genetic and environmental factors tend to be unequal in their contribution to traits</w:t>
            </w:r>
            <w:r w:rsidR="00F34759">
              <w:rPr>
                <w:color w:val="000000" w:themeColor="text1"/>
              </w:rPr>
              <w:t xml:space="preserve"> that illustrate </w:t>
            </w:r>
            <w:r w:rsidR="00F34759" w:rsidRPr="00305F6E">
              <w:rPr>
                <w:lang w:eastAsia="en-GB"/>
              </w:rPr>
              <w:t>discontinuous variation and continuous variation</w:t>
            </w:r>
            <w:r w:rsidR="00496A83">
              <w:rPr>
                <w:color w:val="000000" w:themeColor="text1"/>
              </w:rPr>
              <w:t>.</w:t>
            </w:r>
          </w:p>
          <w:p w14:paraId="3A5823DB" w14:textId="77777777" w:rsidR="001D2EC5" w:rsidRDefault="001D2EC5" w:rsidP="00995E28">
            <w:pPr>
              <w:pStyle w:val="BodyText"/>
              <w:rPr>
                <w:lang w:eastAsia="en-GB"/>
              </w:rPr>
            </w:pPr>
          </w:p>
          <w:p w14:paraId="283C09B9" w14:textId="0A6DB9A9" w:rsidR="00DB51BA" w:rsidRDefault="0079437C" w:rsidP="00496A83">
            <w:pPr>
              <w:pStyle w:val="BodyText"/>
              <w:rPr>
                <w:lang w:eastAsia="en-GB"/>
              </w:rPr>
            </w:pPr>
            <w:r>
              <w:rPr>
                <w:lang w:eastAsia="en-GB"/>
              </w:rPr>
              <w:t xml:space="preserve">Developing on the </w:t>
            </w:r>
            <w:r w:rsidR="00D01126">
              <w:rPr>
                <w:lang w:eastAsia="en-GB"/>
              </w:rPr>
              <w:t>previous activity, l</w:t>
            </w:r>
            <w:r w:rsidR="00B64F5F">
              <w:rPr>
                <w:lang w:eastAsia="en-GB"/>
              </w:rPr>
              <w:t>earners</w:t>
            </w:r>
            <w:r w:rsidR="00DB51BA" w:rsidRPr="00DB51BA">
              <w:rPr>
                <w:lang w:eastAsia="en-GB"/>
              </w:rPr>
              <w:t xml:space="preserve"> </w:t>
            </w:r>
            <w:r>
              <w:rPr>
                <w:lang w:eastAsia="en-GB"/>
              </w:rPr>
              <w:t xml:space="preserve">collect data from classmates. </w:t>
            </w:r>
            <w:r w:rsidR="00496A83">
              <w:rPr>
                <w:lang w:eastAsia="en-GB"/>
              </w:rPr>
              <w:t>L</w:t>
            </w:r>
            <w:r w:rsidR="00B64F5F">
              <w:rPr>
                <w:lang w:eastAsia="en-GB"/>
              </w:rPr>
              <w:t>earners</w:t>
            </w:r>
            <w:r w:rsidR="00B64F5F" w:rsidRPr="000D699F">
              <w:rPr>
                <w:lang w:eastAsia="en-GB"/>
              </w:rPr>
              <w:t xml:space="preserve"> </w:t>
            </w:r>
            <w:r w:rsidR="00DB51BA">
              <w:rPr>
                <w:lang w:eastAsia="en-GB"/>
              </w:rPr>
              <w:t xml:space="preserve">then use the </w:t>
            </w:r>
            <w:r w:rsidR="00B64F5F" w:rsidRPr="000D699F">
              <w:rPr>
                <w:lang w:eastAsia="en-GB"/>
              </w:rPr>
              <w:t xml:space="preserve"> </w:t>
            </w:r>
            <w:r w:rsidR="00DF4A0F">
              <w:rPr>
                <w:lang w:eastAsia="en-GB"/>
              </w:rPr>
              <w:br/>
            </w:r>
            <w:r w:rsidR="00DB51BA" w:rsidRPr="00305F6E">
              <w:rPr>
                <w:i/>
                <w:lang w:eastAsia="en-GB"/>
              </w:rPr>
              <w:t>t</w:t>
            </w:r>
            <w:r w:rsidR="00DB51BA">
              <w:rPr>
                <w:lang w:eastAsia="en-GB"/>
              </w:rPr>
              <w:t>-test to compare means of, for example, height or hair length</w:t>
            </w:r>
            <w:r w:rsidR="00496A83">
              <w:rPr>
                <w:lang w:eastAsia="en-GB"/>
              </w:rPr>
              <w:t xml:space="preserve"> between males and females, for example</w:t>
            </w:r>
            <w:r w:rsidR="00DB51BA">
              <w:rPr>
                <w:lang w:eastAsia="en-GB"/>
              </w:rPr>
              <w:t>.</w:t>
            </w:r>
            <w:r w:rsidR="009B10F5">
              <w:rPr>
                <w:lang w:eastAsia="en-GB"/>
              </w:rPr>
              <w:t xml:space="preserve"> </w:t>
            </w:r>
            <w:r w:rsidR="00496A83">
              <w:rPr>
                <w:lang w:eastAsia="en-GB"/>
              </w:rPr>
              <w:t xml:space="preserve">A useful website to support analysis using the </w:t>
            </w:r>
            <w:r w:rsidR="00496A83" w:rsidRPr="00305F6E">
              <w:rPr>
                <w:i/>
                <w:lang w:eastAsia="en-GB"/>
              </w:rPr>
              <w:t>t</w:t>
            </w:r>
            <w:r w:rsidR="00496A83">
              <w:rPr>
                <w:lang w:eastAsia="en-GB"/>
              </w:rPr>
              <w:t>-test is</w:t>
            </w:r>
            <w:r w:rsidR="00DF4A0F">
              <w:rPr>
                <w:lang w:eastAsia="en-GB"/>
              </w:rPr>
              <w:t>:</w:t>
            </w:r>
            <w:r w:rsidR="00496A83">
              <w:rPr>
                <w:lang w:eastAsia="en-GB"/>
              </w:rPr>
              <w:t xml:space="preserve"> </w:t>
            </w:r>
            <w:hyperlink r:id="rId139" w:history="1">
              <w:r w:rsidR="00496A83" w:rsidRPr="00305F6E">
                <w:rPr>
                  <w:rStyle w:val="WebLink"/>
                </w:rPr>
                <w:t>www.theseashore.org.uk/theseashore/Stats%20for%20twits/T%20Test.html</w:t>
              </w:r>
            </w:hyperlink>
          </w:p>
          <w:p w14:paraId="191F4AFA" w14:textId="77777777" w:rsidR="005E5D84" w:rsidRDefault="005E5D84" w:rsidP="00DB51BA">
            <w:pPr>
              <w:pStyle w:val="BodyText"/>
              <w:rPr>
                <w:color w:val="000000" w:themeColor="text1"/>
              </w:rPr>
            </w:pPr>
          </w:p>
          <w:p w14:paraId="7C822B20" w14:textId="57F390C8" w:rsidR="005E5D84" w:rsidRPr="00BA78B3" w:rsidRDefault="00113F54">
            <w:pPr>
              <w:pStyle w:val="BodyText"/>
              <w:rPr>
                <w:lang w:eastAsia="en-GB"/>
              </w:rPr>
            </w:pPr>
            <w:r>
              <w:rPr>
                <w:color w:val="000000" w:themeColor="text1"/>
              </w:rPr>
              <w:t>P</w:t>
            </w:r>
            <w:r w:rsidR="005E5D84" w:rsidRPr="005E5D84">
              <w:rPr>
                <w:color w:val="000000" w:themeColor="text1"/>
              </w:rPr>
              <w:t xml:space="preserve">repare </w:t>
            </w:r>
            <w:r>
              <w:rPr>
                <w:color w:val="000000" w:themeColor="text1"/>
              </w:rPr>
              <w:t xml:space="preserve">learners </w:t>
            </w:r>
            <w:r w:rsidR="005E5D84" w:rsidRPr="005E5D84">
              <w:rPr>
                <w:color w:val="000000" w:themeColor="text1"/>
              </w:rPr>
              <w:t xml:space="preserve">for the next lesson (on natural </w:t>
            </w:r>
            <w:r>
              <w:rPr>
                <w:color w:val="000000" w:themeColor="text1"/>
              </w:rPr>
              <w:t xml:space="preserve">and </w:t>
            </w:r>
            <w:r w:rsidRPr="00554D99">
              <w:rPr>
                <w:bCs/>
                <w:lang w:eastAsia="en-GB"/>
              </w:rPr>
              <w:t>arti</w:t>
            </w:r>
            <w:r>
              <w:rPr>
                <w:bCs/>
                <w:lang w:eastAsia="en-GB"/>
              </w:rPr>
              <w:t>fi</w:t>
            </w:r>
            <w:r w:rsidRPr="00554D99">
              <w:rPr>
                <w:bCs/>
                <w:lang w:eastAsia="en-GB"/>
              </w:rPr>
              <w:t>cial selection</w:t>
            </w:r>
            <w:r w:rsidR="005E5D84" w:rsidRPr="005E5D84">
              <w:rPr>
                <w:color w:val="000000" w:themeColor="text1"/>
              </w:rPr>
              <w:t>) by providing a series of questions for them to research</w:t>
            </w:r>
            <w:r>
              <w:rPr>
                <w:color w:val="000000" w:themeColor="text1"/>
              </w:rPr>
              <w:t xml:space="preserve"> in advance using internet sources</w:t>
            </w:r>
            <w:r w:rsidR="005E5D84" w:rsidRPr="005E5D84">
              <w:rPr>
                <w:color w:val="000000" w:themeColor="text1"/>
              </w:rPr>
              <w:t xml:space="preserve">. Questions </w:t>
            </w:r>
            <w:r w:rsidR="00496A83">
              <w:rPr>
                <w:color w:val="000000" w:themeColor="text1"/>
              </w:rPr>
              <w:t>may include</w:t>
            </w:r>
            <w:r w:rsidR="005E5D84" w:rsidRPr="005E5D84">
              <w:rPr>
                <w:color w:val="000000" w:themeColor="text1"/>
              </w:rPr>
              <w:t xml:space="preserve"> ‘</w:t>
            </w:r>
            <w:r w:rsidR="00DF4A0F">
              <w:rPr>
                <w:color w:val="000000" w:themeColor="text1"/>
              </w:rPr>
              <w:t>W</w:t>
            </w:r>
            <w:r w:rsidR="00496A83">
              <w:rPr>
                <w:color w:val="000000" w:themeColor="text1"/>
              </w:rPr>
              <w:t xml:space="preserve">hat is the importance of variation between members of a species?’ and </w:t>
            </w:r>
            <w:r w:rsidR="005E5D84" w:rsidRPr="005E5D84">
              <w:rPr>
                <w:color w:val="000000" w:themeColor="text1"/>
              </w:rPr>
              <w:t>‘</w:t>
            </w:r>
            <w:r w:rsidR="00DF4A0F">
              <w:rPr>
                <w:color w:val="000000" w:themeColor="text1"/>
              </w:rPr>
              <w:t xml:space="preserve">What </w:t>
            </w:r>
            <w:r w:rsidR="00496A83">
              <w:rPr>
                <w:color w:val="000000" w:themeColor="text1"/>
              </w:rPr>
              <w:t xml:space="preserve">are the </w:t>
            </w:r>
            <w:r w:rsidR="00D037CC">
              <w:rPr>
                <w:color w:val="000000" w:themeColor="text1"/>
              </w:rPr>
              <w:t>benefits</w:t>
            </w:r>
            <w:r w:rsidR="00496A83">
              <w:rPr>
                <w:color w:val="000000" w:themeColor="text1"/>
              </w:rPr>
              <w:t xml:space="preserve"> of producing sexually rather than asexually</w:t>
            </w:r>
            <w:r w:rsidR="005E5D84" w:rsidRPr="005E5D84">
              <w:rPr>
                <w:color w:val="000000" w:themeColor="text1"/>
              </w:rPr>
              <w:t>?’</w:t>
            </w:r>
            <w:r w:rsidRPr="00113F54">
              <w:rPr>
                <w:b/>
              </w:rPr>
              <w:t xml:space="preserve"> (</w:t>
            </w:r>
            <w:r>
              <w:rPr>
                <w:b/>
              </w:rPr>
              <w:t>I</w:t>
            </w:r>
            <w:r w:rsidRPr="00113F54">
              <w:rPr>
                <w:b/>
              </w:rPr>
              <w:t>)</w:t>
            </w:r>
          </w:p>
        </w:tc>
      </w:tr>
      <w:tr w:rsidR="00554D99" w:rsidRPr="004A4E17" w14:paraId="3F4DAF81" w14:textId="77777777" w:rsidTr="008F05BC">
        <w:tblPrEx>
          <w:tblCellMar>
            <w:top w:w="0" w:type="dxa"/>
            <w:bottom w:w="0" w:type="dxa"/>
          </w:tblCellMar>
        </w:tblPrEx>
        <w:tc>
          <w:tcPr>
            <w:tcW w:w="2127" w:type="dxa"/>
            <w:tcMar>
              <w:top w:w="113" w:type="dxa"/>
              <w:bottom w:w="113" w:type="dxa"/>
            </w:tcMar>
          </w:tcPr>
          <w:p w14:paraId="61CC4C12" w14:textId="77777777" w:rsidR="00554D99" w:rsidRDefault="00554D99" w:rsidP="004102F4">
            <w:pPr>
              <w:pStyle w:val="BodyText"/>
              <w:rPr>
                <w:bCs/>
                <w:lang w:eastAsia="en-GB"/>
              </w:rPr>
            </w:pPr>
            <w:r w:rsidRPr="00554D99">
              <w:rPr>
                <w:bCs/>
                <w:lang w:eastAsia="en-GB"/>
              </w:rPr>
              <w:t>17.2 Natural and arti</w:t>
            </w:r>
            <w:r>
              <w:rPr>
                <w:bCs/>
                <w:lang w:eastAsia="en-GB"/>
              </w:rPr>
              <w:t>fi</w:t>
            </w:r>
            <w:r w:rsidRPr="00554D99">
              <w:rPr>
                <w:bCs/>
                <w:lang w:eastAsia="en-GB"/>
              </w:rPr>
              <w:t>cial selection</w:t>
            </w:r>
          </w:p>
          <w:p w14:paraId="758F3FFA" w14:textId="77777777" w:rsidR="008E35EA" w:rsidRDefault="008E35EA" w:rsidP="008E35EA">
            <w:pPr>
              <w:pStyle w:val="BodyText"/>
              <w:rPr>
                <w:lang w:eastAsia="en-GB"/>
              </w:rPr>
            </w:pPr>
          </w:p>
          <w:p w14:paraId="13965A2D" w14:textId="524B82FE" w:rsidR="008E35EA" w:rsidRPr="00305F6E" w:rsidRDefault="008E35EA" w:rsidP="008E35EA">
            <w:pPr>
              <w:pStyle w:val="BodyText"/>
              <w:rPr>
                <w:b/>
                <w:bCs/>
                <w:color w:val="E21951"/>
                <w:lang w:eastAsia="en-GB"/>
              </w:rPr>
            </w:pPr>
            <w:r w:rsidRPr="00305F6E">
              <w:rPr>
                <w:b/>
                <w:bCs/>
                <w:color w:val="E21951"/>
                <w:lang w:eastAsia="en-GB"/>
              </w:rPr>
              <w:t>KC3</w:t>
            </w:r>
          </w:p>
          <w:p w14:paraId="5F026FF4" w14:textId="77777777" w:rsidR="008E35EA" w:rsidRPr="00305F6E" w:rsidRDefault="008E35EA" w:rsidP="004102F4">
            <w:pPr>
              <w:pStyle w:val="BodyText"/>
              <w:rPr>
                <w:b/>
                <w:bCs/>
                <w:color w:val="E21951"/>
                <w:lang w:eastAsia="en-GB"/>
              </w:rPr>
            </w:pPr>
          </w:p>
          <w:p w14:paraId="01740169" w14:textId="05CB1B74" w:rsidR="00CB4261" w:rsidRPr="00305F6E" w:rsidRDefault="00CB4261" w:rsidP="004102F4">
            <w:pPr>
              <w:pStyle w:val="BodyText"/>
              <w:rPr>
                <w:b/>
                <w:bCs/>
                <w:color w:val="E21951"/>
                <w:lang w:eastAsia="en-GB"/>
              </w:rPr>
            </w:pPr>
            <w:r w:rsidRPr="00305F6E">
              <w:rPr>
                <w:b/>
                <w:bCs/>
                <w:color w:val="E21951"/>
                <w:lang w:eastAsia="en-GB"/>
              </w:rPr>
              <w:t>KC4</w:t>
            </w:r>
          </w:p>
          <w:p w14:paraId="5A66C7D3" w14:textId="77777777" w:rsidR="0025024F" w:rsidRDefault="0025024F" w:rsidP="0025024F">
            <w:pPr>
              <w:pStyle w:val="BodyText"/>
              <w:rPr>
                <w:lang w:eastAsia="en-GB"/>
              </w:rPr>
            </w:pPr>
          </w:p>
          <w:p w14:paraId="080C76B2" w14:textId="0EE0237D" w:rsidR="0025024F" w:rsidRPr="004A4E17" w:rsidRDefault="0025024F">
            <w:pPr>
              <w:pStyle w:val="BodyText"/>
              <w:rPr>
                <w:lang w:eastAsia="en-GB"/>
              </w:rPr>
            </w:pPr>
            <w:r w:rsidRPr="00305F6E">
              <w:rPr>
                <w:b/>
                <w:bCs/>
                <w:color w:val="E21951"/>
                <w:lang w:eastAsia="en-GB"/>
              </w:rPr>
              <w:t>KC5</w:t>
            </w:r>
            <w:r w:rsidRPr="00257705">
              <w:rPr>
                <w:lang w:eastAsia="en-GB"/>
              </w:rPr>
              <w:t xml:space="preserve"> </w:t>
            </w:r>
          </w:p>
        </w:tc>
        <w:tc>
          <w:tcPr>
            <w:tcW w:w="2976" w:type="dxa"/>
            <w:tcMar>
              <w:top w:w="113" w:type="dxa"/>
              <w:bottom w:w="113" w:type="dxa"/>
            </w:tcMar>
          </w:tcPr>
          <w:p w14:paraId="7529535E" w14:textId="5AF027BF" w:rsidR="00554D99" w:rsidRPr="00305F6E" w:rsidRDefault="00AD2969" w:rsidP="00554D99">
            <w:pPr>
              <w:pStyle w:val="BodyText"/>
              <w:rPr>
                <w:lang w:eastAsia="en-GB"/>
              </w:rPr>
            </w:pPr>
            <w:r>
              <w:rPr>
                <w:bCs/>
                <w:lang w:eastAsia="en-GB"/>
              </w:rPr>
              <w:t>17.2.</w:t>
            </w:r>
            <w:r w:rsidR="002D7364">
              <w:rPr>
                <w:lang w:eastAsia="en-GB"/>
              </w:rPr>
              <w:t>1</w:t>
            </w:r>
            <w:r w:rsidR="00BD3EDE">
              <w:rPr>
                <w:lang w:eastAsia="en-GB"/>
              </w:rPr>
              <w:t xml:space="preserve"> </w:t>
            </w:r>
            <w:r w:rsidR="00554D99" w:rsidRPr="00305F6E">
              <w:rPr>
                <w:lang w:eastAsia="en-GB"/>
              </w:rPr>
              <w:t>Explain that natural selection occurs because populations</w:t>
            </w:r>
            <w:r w:rsidR="00861FE9">
              <w:rPr>
                <w:lang w:eastAsia="en-GB"/>
              </w:rPr>
              <w:t xml:space="preserve"> </w:t>
            </w:r>
            <w:r w:rsidR="00554D99" w:rsidRPr="00305F6E">
              <w:rPr>
                <w:lang w:eastAsia="en-GB"/>
              </w:rPr>
              <w:t>have the capacity to produce many offspring that compete for resources; in the ‘struggle for existence’, individuals that are best adapted are most likely to survive to reproduce and pass on their alleles to the next generation.</w:t>
            </w:r>
          </w:p>
          <w:p w14:paraId="75B1A8EF" w14:textId="77777777" w:rsidR="00554D99" w:rsidRPr="00305F6E" w:rsidRDefault="00554D99" w:rsidP="00554D99">
            <w:pPr>
              <w:pStyle w:val="BodyText"/>
              <w:rPr>
                <w:lang w:eastAsia="en-GB"/>
              </w:rPr>
            </w:pPr>
          </w:p>
          <w:p w14:paraId="4D704165" w14:textId="4A31AAF8" w:rsidR="00554D99" w:rsidRPr="00305F6E" w:rsidRDefault="00AD2969" w:rsidP="00554D99">
            <w:pPr>
              <w:pStyle w:val="BodyText"/>
              <w:rPr>
                <w:lang w:eastAsia="en-GB"/>
              </w:rPr>
            </w:pPr>
            <w:r>
              <w:rPr>
                <w:bCs/>
                <w:lang w:eastAsia="en-GB"/>
              </w:rPr>
              <w:t>17.2.</w:t>
            </w:r>
            <w:r w:rsidR="0000394D">
              <w:rPr>
                <w:lang w:eastAsia="en-GB"/>
              </w:rPr>
              <w:t>2</w:t>
            </w:r>
            <w:r w:rsidR="00554D99" w:rsidRPr="00305F6E">
              <w:rPr>
                <w:lang w:eastAsia="en-GB"/>
              </w:rPr>
              <w:t xml:space="preserve"> Explain how environmental factors can act as stabilising, disruptive and </w:t>
            </w:r>
            <w:r w:rsidR="00554D99" w:rsidRPr="00305F6E">
              <w:rPr>
                <w:lang w:eastAsia="en-GB"/>
              </w:rPr>
              <w:lastRenderedPageBreak/>
              <w:t>directional forces of natural selection.</w:t>
            </w:r>
          </w:p>
          <w:p w14:paraId="0FB2B2D0" w14:textId="77777777" w:rsidR="00554D99" w:rsidRPr="00305F6E" w:rsidRDefault="00554D99" w:rsidP="00554D99">
            <w:pPr>
              <w:pStyle w:val="BodyText"/>
              <w:rPr>
                <w:lang w:eastAsia="en-GB"/>
              </w:rPr>
            </w:pPr>
          </w:p>
          <w:p w14:paraId="6689B075" w14:textId="2B148A93" w:rsidR="00554D99" w:rsidRPr="00305F6E" w:rsidRDefault="00AD2969" w:rsidP="00554D99">
            <w:pPr>
              <w:pStyle w:val="BodyText"/>
              <w:rPr>
                <w:lang w:eastAsia="en-GB"/>
              </w:rPr>
            </w:pPr>
            <w:r>
              <w:rPr>
                <w:bCs/>
                <w:lang w:eastAsia="en-GB"/>
              </w:rPr>
              <w:t>17.2.</w:t>
            </w:r>
            <w:r w:rsidR="00BD3EDE">
              <w:rPr>
                <w:lang w:eastAsia="en-GB"/>
              </w:rPr>
              <w:t xml:space="preserve">3 </w:t>
            </w:r>
            <w:r w:rsidR="00554D99" w:rsidRPr="00305F6E">
              <w:rPr>
                <w:lang w:eastAsia="en-GB"/>
              </w:rPr>
              <w:t>Explain how selection, the founder effect and genetic drift, including the bottleneck effect, may affect allele frequencies in populations.</w:t>
            </w:r>
          </w:p>
          <w:p w14:paraId="05D6CBAF" w14:textId="77777777" w:rsidR="00554D99" w:rsidRPr="00305F6E" w:rsidRDefault="00554D99" w:rsidP="00554D99">
            <w:pPr>
              <w:pStyle w:val="BodyText"/>
              <w:rPr>
                <w:lang w:eastAsia="en-GB"/>
              </w:rPr>
            </w:pPr>
          </w:p>
          <w:p w14:paraId="4B436081" w14:textId="4E14F30E" w:rsidR="00554D99" w:rsidRPr="00305F6E" w:rsidRDefault="00AD2969" w:rsidP="00554D99">
            <w:pPr>
              <w:pStyle w:val="BodyText"/>
              <w:rPr>
                <w:lang w:eastAsia="en-GB"/>
              </w:rPr>
            </w:pPr>
            <w:r>
              <w:rPr>
                <w:bCs/>
                <w:lang w:eastAsia="en-GB"/>
              </w:rPr>
              <w:t>17.2.</w:t>
            </w:r>
            <w:r w:rsidR="00BD3EDE">
              <w:rPr>
                <w:lang w:eastAsia="en-GB"/>
              </w:rPr>
              <w:t>4</w:t>
            </w:r>
            <w:r w:rsidR="00554D99" w:rsidRPr="00305F6E">
              <w:rPr>
                <w:lang w:eastAsia="en-GB"/>
              </w:rPr>
              <w:t xml:space="preserve"> Outline how bacteria become resistant to antibiotics as an example of natural selection.</w:t>
            </w:r>
          </w:p>
          <w:p w14:paraId="48628DE7" w14:textId="77777777" w:rsidR="00554D99" w:rsidRPr="00305F6E" w:rsidRDefault="00554D99" w:rsidP="00554D99">
            <w:pPr>
              <w:pStyle w:val="BodyText"/>
              <w:rPr>
                <w:lang w:eastAsia="en-GB"/>
              </w:rPr>
            </w:pPr>
          </w:p>
          <w:p w14:paraId="72DA1332" w14:textId="14BD4F22" w:rsidR="00554D99" w:rsidRPr="00305F6E" w:rsidRDefault="00AD2969" w:rsidP="00554D99">
            <w:pPr>
              <w:pStyle w:val="BodyText"/>
              <w:rPr>
                <w:lang w:eastAsia="en-GB"/>
              </w:rPr>
            </w:pPr>
            <w:r>
              <w:rPr>
                <w:bCs/>
                <w:lang w:eastAsia="en-GB"/>
              </w:rPr>
              <w:t>17.2.</w:t>
            </w:r>
            <w:r w:rsidR="0000394D">
              <w:rPr>
                <w:lang w:eastAsia="en-GB"/>
              </w:rPr>
              <w:t>5</w:t>
            </w:r>
            <w:r w:rsidR="00554D99" w:rsidRPr="00305F6E">
              <w:rPr>
                <w:lang w:eastAsia="en-GB"/>
              </w:rPr>
              <w:t xml:space="preserve"> Use the Hardy–Weinberg principle to calculate allele and genotype frequencies in populations and state the conditions when </w:t>
            </w:r>
            <w:r w:rsidR="00973FEF" w:rsidRPr="00305F6E">
              <w:rPr>
                <w:lang w:eastAsia="en-GB"/>
              </w:rPr>
              <w:t>this principle can be applied.</w:t>
            </w:r>
          </w:p>
          <w:p w14:paraId="2DBD76A2" w14:textId="77777777" w:rsidR="00554D99" w:rsidRPr="00305F6E" w:rsidRDefault="00554D99" w:rsidP="00554D99">
            <w:pPr>
              <w:pStyle w:val="BodyText"/>
              <w:rPr>
                <w:lang w:eastAsia="en-GB"/>
              </w:rPr>
            </w:pPr>
          </w:p>
          <w:p w14:paraId="331F594E" w14:textId="12D51004" w:rsidR="00554D99" w:rsidRPr="00305F6E" w:rsidRDefault="00AD2969" w:rsidP="00554D99">
            <w:pPr>
              <w:pStyle w:val="BodyText"/>
              <w:rPr>
                <w:lang w:eastAsia="en-GB"/>
              </w:rPr>
            </w:pPr>
            <w:r>
              <w:rPr>
                <w:bCs/>
                <w:lang w:eastAsia="en-GB"/>
              </w:rPr>
              <w:t>17.2.</w:t>
            </w:r>
            <w:r w:rsidR="002D7364">
              <w:rPr>
                <w:lang w:eastAsia="en-GB"/>
              </w:rPr>
              <w:t>6</w:t>
            </w:r>
            <w:r w:rsidR="00BD3EDE">
              <w:rPr>
                <w:lang w:eastAsia="en-GB"/>
              </w:rPr>
              <w:t xml:space="preserve"> </w:t>
            </w:r>
            <w:r w:rsidR="00554D99" w:rsidRPr="00305F6E">
              <w:rPr>
                <w:lang w:eastAsia="en-GB"/>
              </w:rPr>
              <w:t>Describe the principles of selective breeding (artificial selection).</w:t>
            </w:r>
          </w:p>
          <w:p w14:paraId="37B4AB74" w14:textId="77777777" w:rsidR="00554D99" w:rsidRPr="00305F6E" w:rsidRDefault="00554D99" w:rsidP="00554D99">
            <w:pPr>
              <w:pStyle w:val="BodyText"/>
              <w:rPr>
                <w:lang w:eastAsia="en-GB"/>
              </w:rPr>
            </w:pPr>
          </w:p>
          <w:p w14:paraId="54B1CDCA" w14:textId="710D099C" w:rsidR="00554D99" w:rsidRPr="00305F6E" w:rsidRDefault="00AD2969" w:rsidP="00554D99">
            <w:pPr>
              <w:pStyle w:val="BodyText"/>
              <w:rPr>
                <w:lang w:eastAsia="en-GB"/>
              </w:rPr>
            </w:pPr>
            <w:r>
              <w:rPr>
                <w:bCs/>
                <w:lang w:eastAsia="en-GB"/>
              </w:rPr>
              <w:t>17.2.</w:t>
            </w:r>
            <w:r w:rsidR="002D7364">
              <w:rPr>
                <w:lang w:eastAsia="en-GB"/>
              </w:rPr>
              <w:t>7</w:t>
            </w:r>
            <w:r w:rsidR="00BD3EDE">
              <w:rPr>
                <w:lang w:eastAsia="en-GB"/>
              </w:rPr>
              <w:t xml:space="preserve"> </w:t>
            </w:r>
            <w:r w:rsidR="00554D99" w:rsidRPr="00305F6E">
              <w:rPr>
                <w:lang w:eastAsia="en-GB"/>
              </w:rPr>
              <w:t>Outline the following examples of selective breeding:</w:t>
            </w:r>
          </w:p>
          <w:p w14:paraId="4430B106" w14:textId="1C3697F1" w:rsidR="00554D99" w:rsidRPr="00305F6E" w:rsidRDefault="00554D99" w:rsidP="00305F6E">
            <w:pPr>
              <w:pStyle w:val="Bulletedlist"/>
              <w:rPr>
                <w:lang w:eastAsia="en-GB"/>
              </w:rPr>
            </w:pPr>
            <w:r w:rsidRPr="00305F6E">
              <w:rPr>
                <w:lang w:eastAsia="en-GB"/>
              </w:rPr>
              <w:t>the introduction of disease resistance to varieties of wheat and rice</w:t>
            </w:r>
          </w:p>
          <w:p w14:paraId="1B040993" w14:textId="756FAC2C" w:rsidR="00554D99" w:rsidRPr="00305F6E" w:rsidRDefault="00554D99" w:rsidP="00305F6E">
            <w:pPr>
              <w:pStyle w:val="Bulletedlist"/>
              <w:rPr>
                <w:lang w:eastAsia="en-GB"/>
              </w:rPr>
            </w:pPr>
            <w:r w:rsidRPr="00305F6E">
              <w:rPr>
                <w:lang w:eastAsia="en-GB"/>
              </w:rPr>
              <w:t>inbreeding and hybridisation to produce vigorous, uniform varieties of maize</w:t>
            </w:r>
          </w:p>
          <w:p w14:paraId="6124AA20" w14:textId="582D19F4" w:rsidR="00554D99" w:rsidRPr="00305F6E" w:rsidRDefault="00554D99" w:rsidP="00305F6E">
            <w:pPr>
              <w:pStyle w:val="Bulletedlist"/>
              <w:rPr>
                <w:lang w:eastAsia="en-GB"/>
              </w:rPr>
            </w:pPr>
            <w:r w:rsidRPr="00305F6E">
              <w:rPr>
                <w:lang w:eastAsia="en-GB"/>
              </w:rPr>
              <w:t>improving the milk yield of dairy cattle.</w:t>
            </w:r>
          </w:p>
        </w:tc>
        <w:tc>
          <w:tcPr>
            <w:tcW w:w="9498" w:type="dxa"/>
            <w:tcMar>
              <w:top w:w="113" w:type="dxa"/>
              <w:bottom w:w="113" w:type="dxa"/>
            </w:tcMar>
          </w:tcPr>
          <w:p w14:paraId="7255BAED" w14:textId="6F64278E" w:rsidR="000B377D" w:rsidRDefault="00113F54" w:rsidP="004102F4">
            <w:pPr>
              <w:pStyle w:val="BodyText"/>
              <w:rPr>
                <w:lang w:eastAsia="en-GB"/>
              </w:rPr>
            </w:pPr>
            <w:r>
              <w:lastRenderedPageBreak/>
              <w:t xml:space="preserve">It is very important that learners are confident in using some of the key terms they encountered in Topics 6 and 16, including </w:t>
            </w:r>
            <w:r w:rsidR="000B377D" w:rsidRPr="00305F6E">
              <w:t>allele, frequency, dominant, recessive, homozygous, heterozygous, mutation</w:t>
            </w:r>
            <w:r w:rsidR="000B377D">
              <w:t>, and so on. Ask learners individually to choose a term and offer a definition for it.</w:t>
            </w:r>
            <w:r>
              <w:t xml:space="preserve"> </w:t>
            </w:r>
            <w:r w:rsidRPr="00113F54">
              <w:rPr>
                <w:b/>
              </w:rPr>
              <w:t>(F)</w:t>
            </w:r>
          </w:p>
          <w:p w14:paraId="5DF11A1F" w14:textId="77777777" w:rsidR="000B377D" w:rsidRDefault="000B377D" w:rsidP="004102F4">
            <w:pPr>
              <w:pStyle w:val="BodyText"/>
              <w:rPr>
                <w:lang w:eastAsia="en-GB"/>
              </w:rPr>
            </w:pPr>
          </w:p>
          <w:p w14:paraId="790B5E0D" w14:textId="27656F68" w:rsidR="00554D99" w:rsidRDefault="00113F54" w:rsidP="004102F4">
            <w:pPr>
              <w:pStyle w:val="BodyText"/>
              <w:rPr>
                <w:lang w:eastAsia="en-GB"/>
              </w:rPr>
            </w:pPr>
            <w:r>
              <w:rPr>
                <w:lang w:eastAsia="en-GB"/>
              </w:rPr>
              <w:t xml:space="preserve">Use active learning to demonstrate a model that represents the natural selection of the </w:t>
            </w:r>
            <w:proofErr w:type="spellStart"/>
            <w:r>
              <w:rPr>
                <w:lang w:eastAsia="en-GB"/>
              </w:rPr>
              <w:t>Hb</w:t>
            </w:r>
            <w:r w:rsidRPr="00113F54">
              <w:rPr>
                <w:vertAlign w:val="superscript"/>
                <w:lang w:eastAsia="en-GB"/>
              </w:rPr>
              <w:t>S</w:t>
            </w:r>
            <w:proofErr w:type="spellEnd"/>
            <w:r>
              <w:rPr>
                <w:lang w:eastAsia="en-GB"/>
              </w:rPr>
              <w:t xml:space="preserve"> allele. </w:t>
            </w:r>
            <w:r>
              <w:t>Place around 20</w:t>
            </w:r>
            <w:r w:rsidR="00861FE9">
              <w:t>–</w:t>
            </w:r>
            <w:r>
              <w:t xml:space="preserve">30 beads or </w:t>
            </w:r>
            <w:r w:rsidRPr="00E45982">
              <w:t>sweets</w:t>
            </w:r>
            <w:r>
              <w:t xml:space="preserve"> of two different colours in a non-transparent bag</w:t>
            </w:r>
            <w:r w:rsidRPr="00E45982">
              <w:t xml:space="preserve"> </w:t>
            </w:r>
            <w:r>
              <w:t xml:space="preserve">to represent </w:t>
            </w:r>
            <w:r w:rsidR="000738F3" w:rsidRPr="000738F3">
              <w:rPr>
                <w:lang w:eastAsia="en-GB"/>
              </w:rPr>
              <w:t>the allele</w:t>
            </w:r>
            <w:r>
              <w:rPr>
                <w:lang w:eastAsia="en-GB"/>
              </w:rPr>
              <w:t>s</w:t>
            </w:r>
            <w:r w:rsidR="000738F3" w:rsidRPr="000738F3">
              <w:rPr>
                <w:lang w:eastAsia="en-GB"/>
              </w:rPr>
              <w:t xml:space="preserve"> Hb</w:t>
            </w:r>
            <w:r w:rsidR="000738F3" w:rsidRPr="00113F54">
              <w:rPr>
                <w:vertAlign w:val="superscript"/>
                <w:lang w:eastAsia="en-GB"/>
              </w:rPr>
              <w:t>A</w:t>
            </w:r>
            <w:r w:rsidR="000738F3" w:rsidRPr="000738F3">
              <w:rPr>
                <w:lang w:eastAsia="en-GB"/>
              </w:rPr>
              <w:t xml:space="preserve"> and </w:t>
            </w:r>
            <w:proofErr w:type="spellStart"/>
            <w:r w:rsidR="000738F3" w:rsidRPr="000738F3">
              <w:rPr>
                <w:lang w:eastAsia="en-GB"/>
              </w:rPr>
              <w:t>Hb</w:t>
            </w:r>
            <w:r w:rsidR="000738F3" w:rsidRPr="00113F54">
              <w:rPr>
                <w:vertAlign w:val="superscript"/>
                <w:lang w:eastAsia="en-GB"/>
              </w:rPr>
              <w:t>S</w:t>
            </w:r>
            <w:proofErr w:type="spellEnd"/>
            <w:r w:rsidR="000738F3" w:rsidRPr="000738F3">
              <w:rPr>
                <w:lang w:eastAsia="en-GB"/>
              </w:rPr>
              <w:t>.</w:t>
            </w:r>
            <w:r w:rsidR="00A33052">
              <w:rPr>
                <w:lang w:eastAsia="en-GB"/>
              </w:rPr>
              <w:t xml:space="preserve"> There should be an equal number of both. </w:t>
            </w:r>
            <w:r>
              <w:rPr>
                <w:lang w:eastAsia="en-GB"/>
              </w:rPr>
              <w:t>Ask a learner to take two sweets at random.</w:t>
            </w:r>
            <w:r w:rsidR="000738F3" w:rsidRPr="000738F3">
              <w:rPr>
                <w:lang w:eastAsia="en-GB"/>
              </w:rPr>
              <w:t xml:space="preserve"> If an Hb</w:t>
            </w:r>
            <w:r w:rsidR="000738F3" w:rsidRPr="00113F54">
              <w:rPr>
                <w:vertAlign w:val="superscript"/>
                <w:lang w:eastAsia="en-GB"/>
              </w:rPr>
              <w:t>A</w:t>
            </w:r>
            <w:r w:rsidR="000738F3" w:rsidRPr="000738F3">
              <w:rPr>
                <w:lang w:eastAsia="en-GB"/>
              </w:rPr>
              <w:t xml:space="preserve"> and an </w:t>
            </w:r>
            <w:proofErr w:type="spellStart"/>
            <w:r w:rsidR="000738F3" w:rsidRPr="000738F3">
              <w:rPr>
                <w:lang w:eastAsia="en-GB"/>
              </w:rPr>
              <w:t>Hb</w:t>
            </w:r>
            <w:r w:rsidR="000738F3" w:rsidRPr="00113F54">
              <w:rPr>
                <w:vertAlign w:val="superscript"/>
                <w:lang w:eastAsia="en-GB"/>
              </w:rPr>
              <w:t>S</w:t>
            </w:r>
            <w:proofErr w:type="spellEnd"/>
            <w:r w:rsidR="000738F3" w:rsidRPr="000738F3">
              <w:rPr>
                <w:lang w:eastAsia="en-GB"/>
              </w:rPr>
              <w:t xml:space="preserve"> are </w:t>
            </w:r>
            <w:r>
              <w:rPr>
                <w:lang w:eastAsia="en-GB"/>
              </w:rPr>
              <w:t>taken</w:t>
            </w:r>
            <w:r w:rsidR="000738F3" w:rsidRPr="000738F3">
              <w:rPr>
                <w:lang w:eastAsia="en-GB"/>
              </w:rPr>
              <w:t>, count this twice.</w:t>
            </w:r>
            <w:r w:rsidR="00A33052">
              <w:rPr>
                <w:lang w:eastAsia="en-GB"/>
              </w:rPr>
              <w:t xml:space="preserve"> This models the advantage experienced by heterozygous individuals.</w:t>
            </w:r>
            <w:r w:rsidR="000738F3" w:rsidRPr="000738F3">
              <w:rPr>
                <w:lang w:eastAsia="en-GB"/>
              </w:rPr>
              <w:t xml:space="preserve"> If two </w:t>
            </w:r>
            <w:proofErr w:type="spellStart"/>
            <w:r w:rsidR="000738F3" w:rsidRPr="000738F3">
              <w:rPr>
                <w:lang w:eastAsia="en-GB"/>
              </w:rPr>
              <w:t>Hb</w:t>
            </w:r>
            <w:r w:rsidR="000738F3" w:rsidRPr="00113F54">
              <w:rPr>
                <w:vertAlign w:val="superscript"/>
                <w:lang w:eastAsia="en-GB"/>
              </w:rPr>
              <w:t>S</w:t>
            </w:r>
            <w:proofErr w:type="spellEnd"/>
            <w:r w:rsidR="000738F3" w:rsidRPr="000738F3">
              <w:rPr>
                <w:lang w:eastAsia="en-GB"/>
              </w:rPr>
              <w:t xml:space="preserve"> alleles are drawn out, </w:t>
            </w:r>
            <w:r w:rsidR="00E015D1">
              <w:rPr>
                <w:lang w:eastAsia="en-GB"/>
              </w:rPr>
              <w:t>place these out of sight</w:t>
            </w:r>
            <w:r w:rsidR="000738F3" w:rsidRPr="000738F3">
              <w:rPr>
                <w:lang w:eastAsia="en-GB"/>
              </w:rPr>
              <w:t>.</w:t>
            </w:r>
            <w:r w:rsidR="00A33052">
              <w:rPr>
                <w:lang w:eastAsia="en-GB"/>
              </w:rPr>
              <w:t xml:space="preserve"> This models the disadvantage experienced by recessive homozygous individuals. </w:t>
            </w:r>
            <w:r>
              <w:rPr>
                <w:lang w:eastAsia="en-GB"/>
              </w:rPr>
              <w:t xml:space="preserve">Discuss how this models natural selection and point out the </w:t>
            </w:r>
            <w:r w:rsidR="00D037CC">
              <w:rPr>
                <w:lang w:eastAsia="en-GB"/>
              </w:rPr>
              <w:t>most common</w:t>
            </w:r>
            <w:r>
              <w:rPr>
                <w:lang w:eastAsia="en-GB"/>
              </w:rPr>
              <w:t xml:space="preserve"> phenotype in the sweets that remain on the table.</w:t>
            </w:r>
            <w:r w:rsidR="00E015D1">
              <w:rPr>
                <w:lang w:eastAsia="en-GB"/>
              </w:rPr>
              <w:t xml:space="preserve"> Learners </w:t>
            </w:r>
            <w:r w:rsidR="00E015D1">
              <w:t>record</w:t>
            </w:r>
            <w:r w:rsidR="00E015D1" w:rsidRPr="00E518D4">
              <w:t xml:space="preserve"> numbers of each genotype in each generation and construct graphs to show the effect of selection over time.</w:t>
            </w:r>
          </w:p>
          <w:p w14:paraId="442403F2" w14:textId="77777777" w:rsidR="000738F3" w:rsidRDefault="000738F3" w:rsidP="004102F4">
            <w:pPr>
              <w:pStyle w:val="BodyText"/>
              <w:rPr>
                <w:lang w:eastAsia="en-GB"/>
              </w:rPr>
            </w:pPr>
          </w:p>
          <w:p w14:paraId="7DEAA749" w14:textId="28584027" w:rsidR="003D1CB3" w:rsidRDefault="002E4B38" w:rsidP="004102F4">
            <w:pPr>
              <w:pStyle w:val="BodyText"/>
              <w:rPr>
                <w:lang w:eastAsia="en-GB"/>
              </w:rPr>
            </w:pPr>
            <w:r>
              <w:rPr>
                <w:lang w:eastAsia="en-GB"/>
              </w:rPr>
              <w:t xml:space="preserve">Work through the </w:t>
            </w:r>
            <w:r w:rsidR="00174F71">
              <w:rPr>
                <w:lang w:eastAsia="en-GB"/>
              </w:rPr>
              <w:t>interactive</w:t>
            </w:r>
            <w:r>
              <w:rPr>
                <w:lang w:eastAsia="en-GB"/>
              </w:rPr>
              <w:t xml:space="preserve"> activity </w:t>
            </w:r>
            <w:r w:rsidR="003D1CB3">
              <w:rPr>
                <w:lang w:eastAsia="en-GB"/>
              </w:rPr>
              <w:t xml:space="preserve">on natural selection </w:t>
            </w:r>
            <w:r>
              <w:rPr>
                <w:lang w:eastAsia="en-GB"/>
              </w:rPr>
              <w:t>with learners</w:t>
            </w:r>
            <w:r w:rsidR="003D1CB3">
              <w:rPr>
                <w:lang w:eastAsia="en-GB"/>
              </w:rPr>
              <w:t>:</w:t>
            </w:r>
            <w:r>
              <w:rPr>
                <w:lang w:eastAsia="en-GB"/>
              </w:rPr>
              <w:t xml:space="preserve"> </w:t>
            </w:r>
            <w:hyperlink r:id="rId140" w:history="1">
              <w:r w:rsidRPr="00305F6E">
                <w:rPr>
                  <w:rStyle w:val="WebLink"/>
                </w:rPr>
                <w:t>https://phet.colorado.edu/en/simulation/legacy/natural-selection</w:t>
              </w:r>
            </w:hyperlink>
            <w:r>
              <w:rPr>
                <w:lang w:eastAsia="en-GB"/>
              </w:rPr>
              <w:t xml:space="preserve"> </w:t>
            </w:r>
          </w:p>
          <w:p w14:paraId="345BF5DF" w14:textId="77777777" w:rsidR="003D1CB3" w:rsidRDefault="003D1CB3" w:rsidP="004102F4">
            <w:pPr>
              <w:pStyle w:val="BodyText"/>
              <w:rPr>
                <w:lang w:eastAsia="en-GB"/>
              </w:rPr>
            </w:pPr>
          </w:p>
          <w:p w14:paraId="409FBF02" w14:textId="2ACECCD4" w:rsidR="000738F3" w:rsidRDefault="00113F54" w:rsidP="004102F4">
            <w:pPr>
              <w:pStyle w:val="BodyText"/>
            </w:pPr>
            <w:r>
              <w:rPr>
                <w:lang w:eastAsia="en-GB"/>
              </w:rPr>
              <w:t>L</w:t>
            </w:r>
            <w:r w:rsidR="000738F3">
              <w:t xml:space="preserve">earners record a step-by-step guide </w:t>
            </w:r>
            <w:r>
              <w:t>to explain how natural selection occurs</w:t>
            </w:r>
            <w:r w:rsidR="000738F3">
              <w:t xml:space="preserve">. </w:t>
            </w:r>
            <w:r>
              <w:t>This could consist</w:t>
            </w:r>
            <w:r w:rsidR="000738F3">
              <w:t xml:space="preserve"> of a series of diagrams</w:t>
            </w:r>
            <w:r>
              <w:t>,</w:t>
            </w:r>
            <w:r w:rsidR="000738F3">
              <w:t xml:space="preserve"> a flow </w:t>
            </w:r>
            <w:r>
              <w:t>chart</w:t>
            </w:r>
            <w:r w:rsidR="000738F3">
              <w:t xml:space="preserve"> with</w:t>
            </w:r>
            <w:r>
              <w:t xml:space="preserve"> statements separated by arrows</w:t>
            </w:r>
            <w:r w:rsidR="002E4B38">
              <w:t xml:space="preserve"> or </w:t>
            </w:r>
            <w:r w:rsidR="000738F3">
              <w:t>a short story.</w:t>
            </w:r>
            <w:r w:rsidR="001A61B1">
              <w:t xml:space="preserve"> </w:t>
            </w:r>
            <w:r>
              <w:t xml:space="preserve">Examples of case studies </w:t>
            </w:r>
            <w:proofErr w:type="gramStart"/>
            <w:r>
              <w:t>include</w:t>
            </w:r>
            <w:r w:rsidR="001A61B1" w:rsidRPr="001A61B1">
              <w:t>:</w:t>
            </w:r>
            <w:proofErr w:type="gramEnd"/>
            <w:r w:rsidR="001A61B1" w:rsidRPr="001A61B1">
              <w:t xml:space="preserve"> warfarin resistance in rats; melanism in peppered moths; cyanogenic clover; antibiotic resistance in bacteria; resistance in insects to insecticides</w:t>
            </w:r>
            <w:r w:rsidR="00881D71">
              <w:t>.</w:t>
            </w:r>
            <w:r w:rsidR="00250434">
              <w:t xml:space="preserve"> </w:t>
            </w:r>
            <w:r w:rsidR="00D037CC">
              <w:t>Alternatively</w:t>
            </w:r>
            <w:r w:rsidR="00250434">
              <w:t xml:space="preserve">, link with areas of significant research </w:t>
            </w:r>
            <w:r w:rsidR="00D037CC">
              <w:t>and provide</w:t>
            </w:r>
            <w:r w:rsidR="00250434">
              <w:t xml:space="preserve"> suggested websites. For example, Peter and Rosemary Grant’s research into </w:t>
            </w:r>
            <w:r w:rsidR="00250434" w:rsidRPr="00502CE9">
              <w:t xml:space="preserve">finches </w:t>
            </w:r>
            <w:r w:rsidR="00250434">
              <w:t>of</w:t>
            </w:r>
            <w:r w:rsidR="00250434" w:rsidRPr="00502CE9">
              <w:t xml:space="preserve"> the Galapagos islands</w:t>
            </w:r>
            <w:r w:rsidR="00250434">
              <w:t xml:space="preserve">: </w:t>
            </w:r>
            <w:r w:rsidR="003D1CB3">
              <w:br/>
            </w:r>
            <w:hyperlink r:id="rId141" w:history="1">
              <w:r w:rsidR="00250434" w:rsidRPr="00305F6E">
                <w:rPr>
                  <w:rStyle w:val="WebLink"/>
                </w:rPr>
                <w:t>www.biointeractive.org/classroom-resources/origin-species-beak-finch</w:t>
              </w:r>
            </w:hyperlink>
            <w:r w:rsidR="00250434">
              <w:t xml:space="preserve"> </w:t>
            </w:r>
            <w:r w:rsidR="003D1CB3">
              <w:br/>
            </w:r>
            <w:r w:rsidR="00250434">
              <w:t xml:space="preserve">the </w:t>
            </w:r>
            <w:r w:rsidR="00250434" w:rsidRPr="003460B7">
              <w:t>adaptive radiation of Anolis lizards on Caribbean Islands</w:t>
            </w:r>
            <w:r w:rsidR="00250434">
              <w:t>:</w:t>
            </w:r>
            <w:r w:rsidR="00250434" w:rsidRPr="003460B7">
              <w:t xml:space="preserve"> </w:t>
            </w:r>
            <w:r w:rsidR="003D1CB3">
              <w:br/>
            </w:r>
            <w:hyperlink r:id="rId142" w:history="1">
              <w:r w:rsidR="00250434" w:rsidRPr="00305F6E">
                <w:rPr>
                  <w:rStyle w:val="WebLink"/>
                </w:rPr>
                <w:t>www.biointeractive.org/classroom-resources/lizard-evolution-virtual-lab</w:t>
              </w:r>
            </w:hyperlink>
            <w:r>
              <w:t xml:space="preserve"> </w:t>
            </w:r>
            <w:r w:rsidRPr="00113F54">
              <w:rPr>
                <w:b/>
              </w:rPr>
              <w:t>(I)</w:t>
            </w:r>
          </w:p>
          <w:p w14:paraId="6D7AB249" w14:textId="77777777" w:rsidR="00E015D1" w:rsidRDefault="00E015D1" w:rsidP="00E015D1">
            <w:pPr>
              <w:pStyle w:val="BodyText"/>
              <w:rPr>
                <w:lang w:eastAsia="en-GB"/>
              </w:rPr>
            </w:pPr>
          </w:p>
          <w:p w14:paraId="28590D9B" w14:textId="683BE7FF" w:rsidR="002B0438" w:rsidRDefault="00751051" w:rsidP="00E015D1">
            <w:pPr>
              <w:pStyle w:val="BodyText"/>
              <w:rPr>
                <w:lang w:val="en-US"/>
              </w:rPr>
            </w:pPr>
            <w:r>
              <w:rPr>
                <w:lang w:val="en-US"/>
              </w:rPr>
              <w:t xml:space="preserve">To support learning of the material in </w:t>
            </w:r>
            <w:r w:rsidR="00D037CC">
              <w:rPr>
                <w:lang w:val="en-US"/>
              </w:rPr>
              <w:t>this unit</w:t>
            </w:r>
            <w:r>
              <w:rPr>
                <w:lang w:val="en-US"/>
              </w:rPr>
              <w:t>, share an</w:t>
            </w:r>
            <w:r w:rsidR="00E015D1">
              <w:rPr>
                <w:lang w:val="en-US"/>
              </w:rPr>
              <w:t xml:space="preserve"> automated H</w:t>
            </w:r>
            <w:r w:rsidR="002E4B38">
              <w:rPr>
                <w:lang w:val="en-US"/>
              </w:rPr>
              <w:t>ardy-</w:t>
            </w:r>
            <w:r w:rsidR="00E015D1">
              <w:rPr>
                <w:lang w:val="en-US"/>
              </w:rPr>
              <w:t>W</w:t>
            </w:r>
            <w:r w:rsidR="002E4B38">
              <w:rPr>
                <w:lang w:val="en-US"/>
              </w:rPr>
              <w:t>einberg</w:t>
            </w:r>
            <w:r w:rsidR="00E015D1">
              <w:rPr>
                <w:lang w:val="en-US"/>
              </w:rPr>
              <w:t xml:space="preserve"> calculator </w:t>
            </w:r>
            <w:r>
              <w:rPr>
                <w:lang w:val="en-US"/>
              </w:rPr>
              <w:t xml:space="preserve">with learners, </w:t>
            </w:r>
            <w:proofErr w:type="gramStart"/>
            <w:r>
              <w:rPr>
                <w:lang w:val="en-US"/>
              </w:rPr>
              <w:t>e.g.</w:t>
            </w:r>
            <w:proofErr w:type="gramEnd"/>
            <w:r w:rsidR="00E015D1">
              <w:rPr>
                <w:lang w:val="en-US"/>
              </w:rPr>
              <w:t xml:space="preserve"> </w:t>
            </w:r>
            <w:hyperlink r:id="rId143" w:history="1">
              <w:r w:rsidR="00E015D1" w:rsidRPr="00305F6E">
                <w:rPr>
                  <w:rStyle w:val="WebLink"/>
                </w:rPr>
                <w:t>www.perinatology.com/calculators/Hardy-Weinberg.htm</w:t>
              </w:r>
            </w:hyperlink>
            <w:r>
              <w:rPr>
                <w:lang w:val="en-US"/>
              </w:rPr>
              <w:t xml:space="preserve">. </w:t>
            </w:r>
            <w:r w:rsidR="002E4B38">
              <w:rPr>
                <w:lang w:val="en-US"/>
              </w:rPr>
              <w:t>L</w:t>
            </w:r>
            <w:r>
              <w:rPr>
                <w:lang w:val="en-US"/>
              </w:rPr>
              <w:t xml:space="preserve">earners </w:t>
            </w:r>
            <w:r w:rsidR="002E4B38">
              <w:rPr>
                <w:lang w:val="en-US"/>
              </w:rPr>
              <w:t>may use this to</w:t>
            </w:r>
            <w:r>
              <w:rPr>
                <w:lang w:val="en-US"/>
              </w:rPr>
              <w:t xml:space="preserve"> check their answers after manually calculating values. </w:t>
            </w:r>
            <w:r w:rsidR="008B5B6F">
              <w:rPr>
                <w:lang w:val="en-US"/>
              </w:rPr>
              <w:t>T</w:t>
            </w:r>
            <w:r w:rsidR="00E015D1" w:rsidRPr="00C62F9F">
              <w:rPr>
                <w:lang w:val="en-US"/>
              </w:rPr>
              <w:t xml:space="preserve">utorials and quizzes on </w:t>
            </w:r>
            <w:r w:rsidR="00E015D1">
              <w:rPr>
                <w:lang w:val="en-US"/>
              </w:rPr>
              <w:t>the Hardy–Weinberg equilibrium:</w:t>
            </w:r>
          </w:p>
          <w:p w14:paraId="33BF013C" w14:textId="0A8E656C" w:rsidR="001B3742" w:rsidRDefault="00A633F2" w:rsidP="00E015D1">
            <w:pPr>
              <w:pStyle w:val="BodyText"/>
              <w:rPr>
                <w:rStyle w:val="Hyperlink"/>
                <w:lang w:val="en-US"/>
              </w:rPr>
            </w:pPr>
            <w:hyperlink r:id="rId144" w:history="1">
              <w:r w:rsidR="00E015D1" w:rsidRPr="00305F6E">
                <w:rPr>
                  <w:rStyle w:val="WebLink"/>
                </w:rPr>
                <w:t>http://highered.mheducation.com/sites/dl/free/0767424263/322933/fuentes_4_1.html</w:t>
              </w:r>
            </w:hyperlink>
            <w:r w:rsidR="00BD3EDE">
              <w:rPr>
                <w:lang w:val="en-US"/>
              </w:rPr>
              <w:t xml:space="preserve"> </w:t>
            </w:r>
            <w:hyperlink r:id="rId145" w:history="1">
              <w:r w:rsidR="00E015D1" w:rsidRPr="00305F6E">
                <w:rPr>
                  <w:rStyle w:val="WebLink"/>
                </w:rPr>
                <w:t>www.wwnorton.com/college/biology/discoverbio3/core/content/ch17/animations.asp</w:t>
              </w:r>
            </w:hyperlink>
          </w:p>
          <w:p w14:paraId="5450E57F" w14:textId="77777777" w:rsidR="00E015D1" w:rsidRDefault="00E015D1" w:rsidP="00E015D1">
            <w:pPr>
              <w:pStyle w:val="BodyText"/>
            </w:pPr>
          </w:p>
          <w:p w14:paraId="7C4C922E" w14:textId="441109BC" w:rsidR="002B0438" w:rsidRDefault="00903DB2" w:rsidP="00E015D1">
            <w:pPr>
              <w:pStyle w:val="BodyText"/>
            </w:pPr>
            <w:r w:rsidRPr="00903DB2">
              <w:t>Learners prepare Venn diagrams that compare the processes of natural and artificial selection. The</w:t>
            </w:r>
            <w:r w:rsidR="003D1CB3">
              <w:t>y</w:t>
            </w:r>
            <w:r w:rsidRPr="00903DB2">
              <w:t xml:space="preserve"> </w:t>
            </w:r>
            <w:r w:rsidR="003D1CB3">
              <w:t>could</w:t>
            </w:r>
            <w:r w:rsidRPr="00903DB2">
              <w:t xml:space="preserve"> prepare</w:t>
            </w:r>
            <w:r w:rsidR="003D1CB3">
              <w:t xml:space="preserve"> these</w:t>
            </w:r>
            <w:r w:rsidRPr="00903DB2">
              <w:t xml:space="preserve"> on a large piece of paper or card with a range of materials, and subsequently show</w:t>
            </w:r>
            <w:r w:rsidR="003D1CB3">
              <w:t xml:space="preserve"> them</w:t>
            </w:r>
            <w:r w:rsidRPr="00903DB2">
              <w:t xml:space="preserve"> in a ‘marketplace’ activity. This </w:t>
            </w:r>
            <w:r w:rsidR="00751051">
              <w:t>involves</w:t>
            </w:r>
            <w:r w:rsidRPr="00903DB2">
              <w:t xml:space="preserve"> one member of each group stand</w:t>
            </w:r>
            <w:r w:rsidR="00751051">
              <w:t>ing</w:t>
            </w:r>
            <w:r w:rsidRPr="00903DB2">
              <w:t xml:space="preserve"> by their poster and offer</w:t>
            </w:r>
            <w:r w:rsidR="00751051">
              <w:t>ing</w:t>
            </w:r>
            <w:r w:rsidRPr="00903DB2">
              <w:t xml:space="preserve"> an explanation to other </w:t>
            </w:r>
            <w:r w:rsidR="00751051">
              <w:t>learners</w:t>
            </w:r>
            <w:r w:rsidRPr="00903DB2">
              <w:t xml:space="preserve"> as they move around the room. Challenge learners to include in their descriptions references to inbreeding depression, outbreeding and hybrid vigour</w:t>
            </w:r>
            <w:r>
              <w:t>.</w:t>
            </w:r>
            <w:r w:rsidR="00E015D1">
              <w:t xml:space="preserve"> </w:t>
            </w:r>
            <w:r w:rsidR="00751051">
              <w:t xml:space="preserve">Ask learners to include plenty of </w:t>
            </w:r>
            <w:r w:rsidR="000E7113">
              <w:t xml:space="preserve">examples in their work. </w:t>
            </w:r>
            <w:r w:rsidR="00D037CC">
              <w:t xml:space="preserve">Examples of natural selection are described </w:t>
            </w:r>
            <w:r w:rsidR="003D1CB3">
              <w:t>above.</w:t>
            </w:r>
            <w:r w:rsidR="00D037CC">
              <w:t xml:space="preserve"> </w:t>
            </w:r>
            <w:r w:rsidR="003D1CB3">
              <w:t>E</w:t>
            </w:r>
            <w:r w:rsidR="00D037CC">
              <w:t>xamples of artificial selecti</w:t>
            </w:r>
            <w:r w:rsidR="003D1CB3">
              <w:t>o</w:t>
            </w:r>
            <w:r w:rsidR="00D037CC">
              <w:t>n</w:t>
            </w:r>
            <w:r w:rsidR="002B0438">
              <w:t>:</w:t>
            </w:r>
          </w:p>
          <w:p w14:paraId="07B33D88" w14:textId="4E0D166D" w:rsidR="002B0438" w:rsidRDefault="00A633F2" w:rsidP="00E015D1">
            <w:pPr>
              <w:pStyle w:val="BodyText"/>
            </w:pPr>
            <w:hyperlink r:id="rId146" w:history="1">
              <w:r w:rsidR="00D037CC" w:rsidRPr="00305F6E">
                <w:rPr>
                  <w:rStyle w:val="WebLink"/>
                </w:rPr>
                <w:t>www.irri.org/disease-and-pest-resistant-rice</w:t>
              </w:r>
            </w:hyperlink>
          </w:p>
          <w:p w14:paraId="2547DB3B" w14:textId="77777777" w:rsidR="006D3FC0" w:rsidRDefault="00A633F2" w:rsidP="00E015D1">
            <w:pPr>
              <w:pStyle w:val="BodyText"/>
            </w:pPr>
            <w:hyperlink r:id="rId147" w:history="1">
              <w:r w:rsidR="00D037CC" w:rsidRPr="00305F6E">
                <w:rPr>
                  <w:rStyle w:val="WebLink"/>
                </w:rPr>
                <w:t>www.thoughtco.com/wheat-domestication-the-history-170669</w:t>
              </w:r>
            </w:hyperlink>
            <w:r w:rsidR="00D037CC">
              <w:t xml:space="preserve"> </w:t>
            </w:r>
            <w:hyperlink r:id="rId148" w:history="1">
              <w:r w:rsidR="00D037CC" w:rsidRPr="00305F6E">
                <w:rPr>
                  <w:rStyle w:val="WebLink"/>
                </w:rPr>
                <w:t>https://learn.genetics.utah.edu/content/evolution/corn/</w:t>
              </w:r>
            </w:hyperlink>
          </w:p>
          <w:p w14:paraId="68E0F110" w14:textId="796FC2D8" w:rsidR="00E015D1" w:rsidRDefault="00A633F2" w:rsidP="00E015D1">
            <w:pPr>
              <w:pStyle w:val="BodyText"/>
            </w:pPr>
            <w:hyperlink r:id="rId149" w:history="1">
              <w:r w:rsidR="006D3FC0" w:rsidRPr="00187E14">
                <w:rPr>
                  <w:rStyle w:val="WebLink"/>
                </w:rPr>
                <w:t>http://www.holsteinusa.com/holstein_breed/breedhistory.html</w:t>
              </w:r>
            </w:hyperlink>
            <w:r w:rsidR="006D3FC0" w:rsidRPr="00187E14">
              <w:rPr>
                <w:rStyle w:val="WebLink"/>
              </w:rPr>
              <w:t xml:space="preserve"> </w:t>
            </w:r>
            <w:r w:rsidR="00D037CC" w:rsidRPr="00E015D1">
              <w:rPr>
                <w:b/>
              </w:rPr>
              <w:t>(I)</w:t>
            </w:r>
          </w:p>
          <w:p w14:paraId="2CF13C96" w14:textId="77777777" w:rsidR="00E83422" w:rsidRDefault="00E83422" w:rsidP="004102F4">
            <w:pPr>
              <w:pStyle w:val="BodyText"/>
              <w:rPr>
                <w:lang w:eastAsia="en-GB"/>
              </w:rPr>
            </w:pPr>
          </w:p>
          <w:p w14:paraId="3C302DF5" w14:textId="5B0D875B" w:rsidR="00E83422" w:rsidRDefault="00D84EBD" w:rsidP="00D84EBD">
            <w:pPr>
              <w:pStyle w:val="BodyText"/>
              <w:rPr>
                <w:lang w:eastAsia="en-GB"/>
              </w:rPr>
            </w:pPr>
            <w:r w:rsidRPr="00D84EBD">
              <w:rPr>
                <w:lang w:eastAsia="en-GB"/>
              </w:rPr>
              <w:t xml:space="preserve">Challenge learners to write a ‘how to’ guide to help their peers in the following year group to answer questions using the Hardy–Weinberg equations. </w:t>
            </w:r>
            <w:r w:rsidR="00751051">
              <w:rPr>
                <w:lang w:eastAsia="en-GB"/>
              </w:rPr>
              <w:t>They should describe</w:t>
            </w:r>
            <w:r w:rsidRPr="00D84EBD">
              <w:rPr>
                <w:lang w:eastAsia="en-GB"/>
              </w:rPr>
              <w:t xml:space="preserve"> the problems they encountered and mistakes they </w:t>
            </w:r>
            <w:r w:rsidR="00751051">
              <w:rPr>
                <w:lang w:eastAsia="en-GB"/>
              </w:rPr>
              <w:t xml:space="preserve">initially </w:t>
            </w:r>
            <w:r w:rsidRPr="00D84EBD">
              <w:rPr>
                <w:lang w:eastAsia="en-GB"/>
              </w:rPr>
              <w:t>made during this lesson. Their work must be written in a casual, friendly tone.</w:t>
            </w:r>
            <w:r w:rsidR="00E015D1">
              <w:rPr>
                <w:lang w:eastAsia="en-GB"/>
              </w:rPr>
              <w:t xml:space="preserve"> </w:t>
            </w:r>
            <w:r w:rsidR="00E015D1" w:rsidRPr="00E015D1">
              <w:rPr>
                <w:b/>
                <w:lang w:eastAsia="en-GB"/>
              </w:rPr>
              <w:t>(F)</w:t>
            </w:r>
          </w:p>
          <w:p w14:paraId="1C52487C" w14:textId="77777777" w:rsidR="000B27A6" w:rsidRDefault="000B27A6" w:rsidP="0090344B">
            <w:pPr>
              <w:pStyle w:val="BodyText"/>
              <w:rPr>
                <w:lang w:eastAsia="en-GB"/>
              </w:rPr>
            </w:pPr>
          </w:p>
          <w:p w14:paraId="569F7B65" w14:textId="4F92BF0C" w:rsidR="00751051" w:rsidRPr="00751051" w:rsidRDefault="00751051">
            <w:pPr>
              <w:pStyle w:val="BodyText"/>
              <w:rPr>
                <w:color w:val="000000" w:themeColor="text1"/>
              </w:rPr>
            </w:pPr>
            <w:r w:rsidRPr="005E5D84">
              <w:rPr>
                <w:b/>
                <w:color w:val="000000" w:themeColor="text1"/>
              </w:rPr>
              <w:t>Extension activity</w:t>
            </w:r>
            <w:r>
              <w:rPr>
                <w:color w:val="000000" w:themeColor="text1"/>
              </w:rPr>
              <w:t xml:space="preserve">: </w:t>
            </w:r>
            <w:r>
              <w:t>Learners suggest why the Hardy–Weinberg equations cannot be used if there are multiple alleles</w:t>
            </w:r>
            <w:r w:rsidR="00A33052">
              <w:t>,</w:t>
            </w:r>
            <w:r>
              <w:t xml:space="preserve"> or if there is a codominant relationship between the alleles</w:t>
            </w:r>
            <w:r w:rsidR="00A33052">
              <w:t xml:space="preserve">, and how </w:t>
            </w:r>
            <w:r w:rsidR="00A33052" w:rsidRPr="00305F6E">
              <w:rPr>
                <w:lang w:eastAsia="en-GB"/>
              </w:rPr>
              <w:t>selection, the founder effect and genetic drift, incl</w:t>
            </w:r>
            <w:r w:rsidR="00A33052">
              <w:rPr>
                <w:lang w:eastAsia="en-GB"/>
              </w:rPr>
              <w:t>uding the bottleneck effect, invalidate the equations.</w:t>
            </w:r>
          </w:p>
        </w:tc>
      </w:tr>
      <w:tr w:rsidR="006A643E" w:rsidRPr="004A4E17" w14:paraId="12805FBD" w14:textId="77777777" w:rsidTr="008F05BC">
        <w:tblPrEx>
          <w:tblCellMar>
            <w:top w:w="0" w:type="dxa"/>
            <w:bottom w:w="0" w:type="dxa"/>
          </w:tblCellMar>
        </w:tblPrEx>
        <w:tc>
          <w:tcPr>
            <w:tcW w:w="2127" w:type="dxa"/>
            <w:tcMar>
              <w:top w:w="113" w:type="dxa"/>
              <w:bottom w:w="113" w:type="dxa"/>
            </w:tcMar>
          </w:tcPr>
          <w:p w14:paraId="0A0E29AC" w14:textId="2090E33A" w:rsidR="006A643E" w:rsidRDefault="00554D99" w:rsidP="00554D99">
            <w:pPr>
              <w:pStyle w:val="BodyText"/>
              <w:rPr>
                <w:bCs/>
                <w:lang w:eastAsia="en-GB"/>
              </w:rPr>
            </w:pPr>
            <w:r w:rsidRPr="00554D99">
              <w:rPr>
                <w:bCs/>
                <w:lang w:eastAsia="en-GB"/>
              </w:rPr>
              <w:lastRenderedPageBreak/>
              <w:t>17.3 Evolution</w:t>
            </w:r>
          </w:p>
          <w:p w14:paraId="5C615D3C" w14:textId="77777777" w:rsidR="008E35EA" w:rsidRDefault="008E35EA" w:rsidP="008E35EA">
            <w:pPr>
              <w:pStyle w:val="BodyText"/>
              <w:rPr>
                <w:lang w:eastAsia="en-GB"/>
              </w:rPr>
            </w:pPr>
          </w:p>
          <w:p w14:paraId="1E42B804" w14:textId="4FD28296" w:rsidR="008E35EA" w:rsidRPr="00305F6E" w:rsidRDefault="008E35EA" w:rsidP="008E35EA">
            <w:pPr>
              <w:pStyle w:val="BodyText"/>
              <w:rPr>
                <w:b/>
                <w:bCs/>
                <w:color w:val="E21951"/>
                <w:lang w:eastAsia="en-GB"/>
              </w:rPr>
            </w:pPr>
            <w:r w:rsidRPr="00305F6E">
              <w:rPr>
                <w:b/>
                <w:bCs/>
                <w:color w:val="E21951"/>
                <w:lang w:eastAsia="en-GB"/>
              </w:rPr>
              <w:t>KC3</w:t>
            </w:r>
            <w:r w:rsidRPr="00CA49D4">
              <w:rPr>
                <w:lang w:eastAsia="en-GB"/>
              </w:rPr>
              <w:t xml:space="preserve"> </w:t>
            </w:r>
          </w:p>
          <w:p w14:paraId="5DC5BBF3" w14:textId="77777777" w:rsidR="00CB4261" w:rsidRPr="00305F6E" w:rsidRDefault="00CB4261" w:rsidP="00CB4261">
            <w:pPr>
              <w:pStyle w:val="BodyText"/>
              <w:rPr>
                <w:b/>
                <w:bCs/>
                <w:color w:val="E21951"/>
                <w:lang w:eastAsia="en-GB"/>
              </w:rPr>
            </w:pPr>
          </w:p>
          <w:p w14:paraId="749A1AB0" w14:textId="7AF20FC8" w:rsidR="008E35EA" w:rsidRPr="00305F6E" w:rsidRDefault="00CB4261" w:rsidP="00CB4261">
            <w:pPr>
              <w:pStyle w:val="BodyText"/>
              <w:rPr>
                <w:b/>
                <w:bCs/>
                <w:color w:val="E21951"/>
                <w:lang w:eastAsia="en-GB"/>
              </w:rPr>
            </w:pPr>
            <w:r w:rsidRPr="00305F6E">
              <w:rPr>
                <w:b/>
                <w:bCs/>
                <w:color w:val="E21951"/>
                <w:lang w:eastAsia="en-GB"/>
              </w:rPr>
              <w:t xml:space="preserve">KC4 </w:t>
            </w:r>
          </w:p>
          <w:p w14:paraId="56FEBD4F" w14:textId="77777777" w:rsidR="0025024F" w:rsidRPr="00305F6E" w:rsidRDefault="0025024F" w:rsidP="0025024F">
            <w:pPr>
              <w:pStyle w:val="BodyText"/>
              <w:rPr>
                <w:b/>
                <w:bCs/>
                <w:color w:val="E21951"/>
                <w:lang w:eastAsia="en-GB"/>
              </w:rPr>
            </w:pPr>
          </w:p>
          <w:p w14:paraId="061CB451" w14:textId="01617149" w:rsidR="0025024F" w:rsidRPr="004A4E17" w:rsidRDefault="0025024F">
            <w:pPr>
              <w:pStyle w:val="BodyText"/>
              <w:rPr>
                <w:lang w:eastAsia="en-GB"/>
              </w:rPr>
            </w:pPr>
            <w:r w:rsidRPr="00305F6E">
              <w:rPr>
                <w:b/>
                <w:bCs/>
                <w:color w:val="E21951"/>
                <w:lang w:eastAsia="en-GB"/>
              </w:rPr>
              <w:t xml:space="preserve">KC5 </w:t>
            </w:r>
          </w:p>
        </w:tc>
        <w:tc>
          <w:tcPr>
            <w:tcW w:w="2976" w:type="dxa"/>
            <w:tcMar>
              <w:top w:w="113" w:type="dxa"/>
              <w:bottom w:w="113" w:type="dxa"/>
            </w:tcMar>
          </w:tcPr>
          <w:p w14:paraId="06684C75" w14:textId="47F5CED0" w:rsidR="00554D99" w:rsidRPr="00305F6E" w:rsidRDefault="00AD2969" w:rsidP="00554D99">
            <w:pPr>
              <w:pStyle w:val="BodyText"/>
              <w:rPr>
                <w:lang w:eastAsia="en-GB"/>
              </w:rPr>
            </w:pPr>
            <w:r>
              <w:rPr>
                <w:bCs/>
                <w:lang w:eastAsia="en-GB"/>
              </w:rPr>
              <w:t>17.3.</w:t>
            </w:r>
            <w:r w:rsidR="002D7364">
              <w:rPr>
                <w:lang w:eastAsia="en-GB"/>
              </w:rPr>
              <w:t>1</w:t>
            </w:r>
            <w:r w:rsidR="00BD3EDE">
              <w:rPr>
                <w:lang w:eastAsia="en-GB"/>
              </w:rPr>
              <w:t xml:space="preserve"> </w:t>
            </w:r>
            <w:r w:rsidR="00554D99" w:rsidRPr="00305F6E">
              <w:rPr>
                <w:lang w:eastAsia="en-GB"/>
              </w:rPr>
              <w:t xml:space="preserve">Outline the theory of evolution as a process leading to the formation of new species from pre-existing species over time, </w:t>
            </w:r>
            <w:proofErr w:type="gramStart"/>
            <w:r w:rsidR="00554D99" w:rsidRPr="00305F6E">
              <w:rPr>
                <w:lang w:eastAsia="en-GB"/>
              </w:rPr>
              <w:t>as a result of</w:t>
            </w:r>
            <w:proofErr w:type="gramEnd"/>
            <w:r w:rsidR="00554D99" w:rsidRPr="00305F6E">
              <w:rPr>
                <w:lang w:eastAsia="en-GB"/>
              </w:rPr>
              <w:t xml:space="preserve"> changes to gene pools from generation to generation.</w:t>
            </w:r>
          </w:p>
          <w:p w14:paraId="2D733C74" w14:textId="77777777" w:rsidR="00554D99" w:rsidRPr="00305F6E" w:rsidRDefault="00554D99" w:rsidP="00554D99">
            <w:pPr>
              <w:pStyle w:val="BodyText"/>
              <w:rPr>
                <w:lang w:eastAsia="en-GB"/>
              </w:rPr>
            </w:pPr>
          </w:p>
          <w:p w14:paraId="6A49C5FF" w14:textId="3C0BDA9E" w:rsidR="00554D99" w:rsidRPr="00305F6E" w:rsidRDefault="00AD2969" w:rsidP="00554D99">
            <w:pPr>
              <w:pStyle w:val="BodyText"/>
              <w:rPr>
                <w:lang w:eastAsia="en-GB"/>
              </w:rPr>
            </w:pPr>
            <w:r>
              <w:rPr>
                <w:bCs/>
                <w:lang w:eastAsia="en-GB"/>
              </w:rPr>
              <w:t>17.3.</w:t>
            </w:r>
            <w:r w:rsidR="0000394D">
              <w:rPr>
                <w:lang w:eastAsia="en-GB"/>
              </w:rPr>
              <w:t>2</w:t>
            </w:r>
            <w:r w:rsidR="00554D99" w:rsidRPr="00305F6E">
              <w:rPr>
                <w:lang w:eastAsia="en-GB"/>
              </w:rPr>
              <w:t xml:space="preserve"> Discuss how DNA sequence data can show evolutionary relationships between species.</w:t>
            </w:r>
          </w:p>
          <w:p w14:paraId="44CDAA57" w14:textId="77777777" w:rsidR="00554D99" w:rsidRPr="00305F6E" w:rsidRDefault="00554D99" w:rsidP="00554D99">
            <w:pPr>
              <w:pStyle w:val="BodyText"/>
              <w:rPr>
                <w:lang w:eastAsia="en-GB"/>
              </w:rPr>
            </w:pPr>
          </w:p>
          <w:p w14:paraId="2B3DA8E5" w14:textId="6B15F3D3" w:rsidR="00554D99" w:rsidRPr="00305F6E" w:rsidRDefault="00AD2969" w:rsidP="00554D99">
            <w:pPr>
              <w:pStyle w:val="BodyText"/>
              <w:rPr>
                <w:lang w:eastAsia="en-GB"/>
              </w:rPr>
            </w:pPr>
            <w:r>
              <w:rPr>
                <w:bCs/>
                <w:lang w:eastAsia="en-GB"/>
              </w:rPr>
              <w:t>17.3.</w:t>
            </w:r>
            <w:r w:rsidR="00BD3EDE">
              <w:rPr>
                <w:lang w:eastAsia="en-GB"/>
              </w:rPr>
              <w:t xml:space="preserve">3 </w:t>
            </w:r>
            <w:r w:rsidR="00554D99" w:rsidRPr="00305F6E">
              <w:rPr>
                <w:lang w:eastAsia="en-GB"/>
              </w:rPr>
              <w:t xml:space="preserve">Explain how speciation may occur </w:t>
            </w:r>
            <w:proofErr w:type="gramStart"/>
            <w:r w:rsidR="00554D99" w:rsidRPr="00305F6E">
              <w:rPr>
                <w:lang w:eastAsia="en-GB"/>
              </w:rPr>
              <w:t>as a result of</w:t>
            </w:r>
            <w:proofErr w:type="gramEnd"/>
            <w:r w:rsidR="00554D99" w:rsidRPr="00305F6E">
              <w:rPr>
                <w:lang w:eastAsia="en-GB"/>
              </w:rPr>
              <w:t xml:space="preserve"> genetic isolation by:</w:t>
            </w:r>
          </w:p>
          <w:p w14:paraId="77852A30" w14:textId="4437E76E" w:rsidR="00554D99" w:rsidRPr="00305F6E" w:rsidRDefault="00554D99" w:rsidP="00305F6E">
            <w:pPr>
              <w:pStyle w:val="Bulletedlist"/>
              <w:rPr>
                <w:lang w:eastAsia="en-GB"/>
              </w:rPr>
            </w:pPr>
            <w:r w:rsidRPr="00305F6E">
              <w:rPr>
                <w:lang w:eastAsia="en-GB"/>
              </w:rPr>
              <w:t>geographical separation (allopatric speciation)</w:t>
            </w:r>
          </w:p>
          <w:p w14:paraId="6A0DBC9E" w14:textId="2FB63184" w:rsidR="006A643E" w:rsidRPr="00305F6E" w:rsidRDefault="00554D99" w:rsidP="00305F6E">
            <w:pPr>
              <w:pStyle w:val="Bulletedlist"/>
              <w:rPr>
                <w:lang w:eastAsia="en-GB"/>
              </w:rPr>
            </w:pPr>
            <w:r w:rsidRPr="00305F6E">
              <w:rPr>
                <w:lang w:eastAsia="en-GB"/>
              </w:rPr>
              <w:t>ecological and behavioural separation (sympatric speciation).</w:t>
            </w:r>
          </w:p>
        </w:tc>
        <w:tc>
          <w:tcPr>
            <w:tcW w:w="9498" w:type="dxa"/>
            <w:tcMar>
              <w:top w:w="113" w:type="dxa"/>
              <w:bottom w:w="113" w:type="dxa"/>
            </w:tcMar>
          </w:tcPr>
          <w:p w14:paraId="1F5E1474" w14:textId="5E8A1CF5" w:rsidR="006A643E" w:rsidRDefault="00991507" w:rsidP="00995E28">
            <w:pPr>
              <w:pStyle w:val="BodyText"/>
              <w:rPr>
                <w:lang w:eastAsia="en-GB"/>
              </w:rPr>
            </w:pPr>
            <w:r>
              <w:rPr>
                <w:lang w:eastAsia="en-GB"/>
              </w:rPr>
              <w:t>Show t</w:t>
            </w:r>
            <w:r w:rsidRPr="008857CB">
              <w:rPr>
                <w:lang w:eastAsia="en-GB"/>
              </w:rPr>
              <w:t xml:space="preserve">he </w:t>
            </w:r>
            <w:r w:rsidRPr="000E7113">
              <w:rPr>
                <w:i/>
                <w:lang w:eastAsia="en-GB"/>
              </w:rPr>
              <w:t>Tree of Life</w:t>
            </w:r>
            <w:r>
              <w:rPr>
                <w:lang w:eastAsia="en-GB"/>
              </w:rPr>
              <w:t>, which is a</w:t>
            </w:r>
            <w:r w:rsidR="000E7113">
              <w:rPr>
                <w:lang w:eastAsia="en-GB"/>
              </w:rPr>
              <w:t xml:space="preserve"> </w:t>
            </w:r>
            <w:proofErr w:type="gramStart"/>
            <w:r w:rsidR="000E7113">
              <w:rPr>
                <w:lang w:eastAsia="en-GB"/>
              </w:rPr>
              <w:t>short</w:t>
            </w:r>
            <w:r>
              <w:rPr>
                <w:lang w:eastAsia="en-GB"/>
              </w:rPr>
              <w:t xml:space="preserve"> animated</w:t>
            </w:r>
            <w:proofErr w:type="gramEnd"/>
            <w:r>
              <w:rPr>
                <w:lang w:eastAsia="en-GB"/>
              </w:rPr>
              <w:t xml:space="preserve"> </w:t>
            </w:r>
            <w:r w:rsidR="000E7113">
              <w:rPr>
                <w:lang w:eastAsia="en-GB"/>
              </w:rPr>
              <w:t>video showing how</w:t>
            </w:r>
            <w:r>
              <w:rPr>
                <w:lang w:eastAsia="en-GB"/>
              </w:rPr>
              <w:t xml:space="preserve"> the process of evolution</w:t>
            </w:r>
            <w:r w:rsidR="000E7113">
              <w:rPr>
                <w:lang w:eastAsia="en-GB"/>
              </w:rPr>
              <w:t xml:space="preserve"> is thought to have occurred</w:t>
            </w:r>
            <w:r>
              <w:rPr>
                <w:lang w:eastAsia="en-GB"/>
              </w:rPr>
              <w:t xml:space="preserve">: </w:t>
            </w:r>
            <w:hyperlink r:id="rId150" w:history="1">
              <w:r w:rsidRPr="00305F6E">
                <w:rPr>
                  <w:rStyle w:val="WebLink"/>
                </w:rPr>
                <w:t>www.youtube.com/watch?v=H6IrUUDboZo</w:t>
              </w:r>
            </w:hyperlink>
            <w:r w:rsidR="00A032F6" w:rsidRPr="00E83422">
              <w:rPr>
                <w:lang w:eastAsia="en-GB"/>
              </w:rPr>
              <w:t>.</w:t>
            </w:r>
            <w:r>
              <w:t xml:space="preserve"> </w:t>
            </w:r>
            <w:r w:rsidR="000E7113">
              <w:rPr>
                <w:lang w:eastAsia="en-GB"/>
              </w:rPr>
              <w:t>Inspired by this, learners</w:t>
            </w:r>
            <w:r>
              <w:rPr>
                <w:lang w:eastAsia="en-GB"/>
              </w:rPr>
              <w:t xml:space="preserve"> work in pairs</w:t>
            </w:r>
            <w:r w:rsidR="000B27A6" w:rsidRPr="00AB30EE">
              <w:rPr>
                <w:lang w:eastAsia="en-GB"/>
              </w:rPr>
              <w:t xml:space="preserve"> to construct a </w:t>
            </w:r>
            <w:r w:rsidR="00A032F6">
              <w:rPr>
                <w:lang w:eastAsia="en-GB"/>
              </w:rPr>
              <w:t>one</w:t>
            </w:r>
            <w:r w:rsidR="000E7113">
              <w:rPr>
                <w:lang w:eastAsia="en-GB"/>
              </w:rPr>
              <w:t xml:space="preserve">-sentence </w:t>
            </w:r>
            <w:r w:rsidR="000B27A6" w:rsidRPr="00AB30EE">
              <w:rPr>
                <w:lang w:eastAsia="en-GB"/>
              </w:rPr>
              <w:t xml:space="preserve">definition for the term </w:t>
            </w:r>
            <w:r>
              <w:rPr>
                <w:lang w:eastAsia="en-GB"/>
              </w:rPr>
              <w:t>‘</w:t>
            </w:r>
            <w:r w:rsidR="000B27A6" w:rsidRPr="00AB30EE">
              <w:rPr>
                <w:lang w:eastAsia="en-GB"/>
              </w:rPr>
              <w:t>evolution</w:t>
            </w:r>
            <w:r w:rsidR="00A032F6">
              <w:rPr>
                <w:lang w:eastAsia="en-GB"/>
              </w:rPr>
              <w:t>’</w:t>
            </w:r>
            <w:r w:rsidR="000B27A6" w:rsidRPr="00AB30EE">
              <w:rPr>
                <w:lang w:eastAsia="en-GB"/>
              </w:rPr>
              <w:t xml:space="preserve">. They submit their work in the form of sticky notes to the board, or on a shared </w:t>
            </w:r>
            <w:r w:rsidR="00A032F6">
              <w:rPr>
                <w:lang w:eastAsia="en-GB"/>
              </w:rPr>
              <w:t xml:space="preserve">electronic </w:t>
            </w:r>
            <w:r w:rsidR="000B27A6" w:rsidRPr="00AB30EE">
              <w:rPr>
                <w:lang w:eastAsia="en-GB"/>
              </w:rPr>
              <w:t>document</w:t>
            </w:r>
            <w:r>
              <w:rPr>
                <w:lang w:eastAsia="en-GB"/>
              </w:rPr>
              <w:t xml:space="preserve"> or</w:t>
            </w:r>
            <w:r w:rsidR="000B27A6" w:rsidRPr="00AB30EE">
              <w:rPr>
                <w:lang w:eastAsia="en-GB"/>
              </w:rPr>
              <w:t xml:space="preserve"> </w:t>
            </w:r>
            <w:r w:rsidR="009F148B">
              <w:rPr>
                <w:lang w:eastAsia="en-GB"/>
              </w:rPr>
              <w:t>word</w:t>
            </w:r>
            <w:r w:rsidR="000B27A6">
              <w:rPr>
                <w:lang w:eastAsia="en-GB"/>
              </w:rPr>
              <w:t xml:space="preserve"> </w:t>
            </w:r>
            <w:r w:rsidR="009F148B">
              <w:rPr>
                <w:lang w:eastAsia="en-GB"/>
              </w:rPr>
              <w:t>cloud</w:t>
            </w:r>
            <w:r w:rsidR="000B27A6">
              <w:rPr>
                <w:lang w:eastAsia="en-GB"/>
              </w:rPr>
              <w:t xml:space="preserve"> (</w:t>
            </w:r>
            <w:proofErr w:type="spellStart"/>
            <w:r w:rsidR="000B27A6">
              <w:rPr>
                <w:lang w:eastAsia="en-GB"/>
              </w:rPr>
              <w:t>Multimeter</w:t>
            </w:r>
            <w:proofErr w:type="spellEnd"/>
            <w:r w:rsidR="000B27A6">
              <w:rPr>
                <w:lang w:eastAsia="en-GB"/>
              </w:rPr>
              <w:t xml:space="preserve">). Highlight </w:t>
            </w:r>
            <w:r>
              <w:rPr>
                <w:lang w:eastAsia="en-GB"/>
              </w:rPr>
              <w:t xml:space="preserve">key terms that are common to many </w:t>
            </w:r>
            <w:r w:rsidR="00D037CC">
              <w:rPr>
                <w:lang w:eastAsia="en-GB"/>
              </w:rPr>
              <w:t>learners</w:t>
            </w:r>
            <w:r>
              <w:rPr>
                <w:lang w:eastAsia="en-GB"/>
              </w:rPr>
              <w:t>’ submissions (expected:</w:t>
            </w:r>
            <w:r w:rsidR="000B27A6" w:rsidRPr="00E83422">
              <w:rPr>
                <w:lang w:eastAsia="en-GB"/>
              </w:rPr>
              <w:t xml:space="preserve"> </w:t>
            </w:r>
            <w:r>
              <w:rPr>
                <w:lang w:eastAsia="en-GB"/>
              </w:rPr>
              <w:t>‘change,’</w:t>
            </w:r>
            <w:r w:rsidR="000B27A6" w:rsidRPr="00E83422">
              <w:rPr>
                <w:lang w:eastAsia="en-GB"/>
              </w:rPr>
              <w:t xml:space="preserve"> ‘selection’ and ‘extinction’); and examples (some learners may write ‘Darwin’s finches</w:t>
            </w:r>
            <w:r w:rsidR="00A032F6">
              <w:rPr>
                <w:lang w:eastAsia="en-GB"/>
              </w:rPr>
              <w:t>’</w:t>
            </w:r>
            <w:r w:rsidR="000B27A6" w:rsidRPr="00E83422">
              <w:rPr>
                <w:lang w:eastAsia="en-GB"/>
              </w:rPr>
              <w:t>, ‘peppered moth</w:t>
            </w:r>
            <w:r w:rsidR="00A032F6">
              <w:rPr>
                <w:lang w:eastAsia="en-GB"/>
              </w:rPr>
              <w:t>’</w:t>
            </w:r>
            <w:r w:rsidR="000B27A6" w:rsidRPr="00E83422">
              <w:rPr>
                <w:lang w:eastAsia="en-GB"/>
              </w:rPr>
              <w:t>, and ‘antibiotic resistance’).</w:t>
            </w:r>
          </w:p>
          <w:p w14:paraId="392B45ED" w14:textId="77777777" w:rsidR="00E72CBB" w:rsidRDefault="00E72CBB" w:rsidP="00995E28">
            <w:pPr>
              <w:pStyle w:val="BodyText"/>
              <w:rPr>
                <w:lang w:eastAsia="en-GB"/>
              </w:rPr>
            </w:pPr>
          </w:p>
          <w:p w14:paraId="1F66963E" w14:textId="20127FF2" w:rsidR="000B27A6" w:rsidRDefault="00186E78" w:rsidP="000B27A6">
            <w:pPr>
              <w:pStyle w:val="BodyText"/>
              <w:rPr>
                <w:color w:val="000000" w:themeColor="text1"/>
              </w:rPr>
            </w:pPr>
            <w:r w:rsidRPr="00186E78">
              <w:rPr>
                <w:color w:val="000000" w:themeColor="text1"/>
              </w:rPr>
              <w:t>Learners suggest the</w:t>
            </w:r>
            <w:r w:rsidR="00F90225">
              <w:rPr>
                <w:color w:val="000000" w:themeColor="text1"/>
              </w:rPr>
              <w:t xml:space="preserve"> traditional</w:t>
            </w:r>
            <w:r w:rsidRPr="00186E78">
              <w:rPr>
                <w:color w:val="000000" w:themeColor="text1"/>
              </w:rPr>
              <w:t xml:space="preserve"> type</w:t>
            </w:r>
            <w:r w:rsidR="00F90225">
              <w:rPr>
                <w:color w:val="000000" w:themeColor="text1"/>
              </w:rPr>
              <w:t>s</w:t>
            </w:r>
            <w:r w:rsidRPr="00186E78">
              <w:rPr>
                <w:color w:val="000000" w:themeColor="text1"/>
              </w:rPr>
              <w:t xml:space="preserve"> of evidence used to </w:t>
            </w:r>
            <w:r w:rsidR="00F90225">
              <w:rPr>
                <w:color w:val="000000" w:themeColor="text1"/>
              </w:rPr>
              <w:t>investigate relatedness between different</w:t>
            </w:r>
            <w:r w:rsidRPr="00186E78">
              <w:rPr>
                <w:color w:val="000000" w:themeColor="text1"/>
              </w:rPr>
              <w:t xml:space="preserve"> organisms (</w:t>
            </w:r>
            <w:proofErr w:type="gramStart"/>
            <w:r w:rsidR="00F90225">
              <w:rPr>
                <w:color w:val="000000" w:themeColor="text1"/>
              </w:rPr>
              <w:t>e.g.</w:t>
            </w:r>
            <w:proofErr w:type="gramEnd"/>
            <w:r w:rsidRPr="00186E78">
              <w:rPr>
                <w:color w:val="000000" w:themeColor="text1"/>
              </w:rPr>
              <w:t xml:space="preserve"> comparative morphology and anatomy, fossils, classification and embryology)</w:t>
            </w:r>
            <w:r>
              <w:rPr>
                <w:color w:val="000000" w:themeColor="text1"/>
              </w:rPr>
              <w:t xml:space="preserve">. </w:t>
            </w:r>
            <w:r w:rsidR="000B27A6">
              <w:rPr>
                <w:color w:val="000000" w:themeColor="text1"/>
              </w:rPr>
              <w:t xml:space="preserve">Provide learners with the DNA sequences of a section of a gene common to </w:t>
            </w:r>
            <w:r w:rsidR="005F2C5D">
              <w:rPr>
                <w:color w:val="000000" w:themeColor="text1"/>
              </w:rPr>
              <w:t>four or five</w:t>
            </w:r>
            <w:r w:rsidR="000B27A6">
              <w:rPr>
                <w:color w:val="000000" w:themeColor="text1"/>
              </w:rPr>
              <w:t xml:space="preserve"> different species (</w:t>
            </w:r>
            <w:proofErr w:type="gramStart"/>
            <w:r w:rsidR="000B27A6">
              <w:rPr>
                <w:color w:val="000000" w:themeColor="text1"/>
              </w:rPr>
              <w:t>e.g.</w:t>
            </w:r>
            <w:proofErr w:type="gramEnd"/>
            <w:r w:rsidR="000B27A6">
              <w:rPr>
                <w:color w:val="000000" w:themeColor="text1"/>
              </w:rPr>
              <w:t xml:space="preserve"> cytochrome-c oxidase). Challenge learners to suggest how this can be used to show evolutionary relationships between the species.</w:t>
            </w:r>
          </w:p>
          <w:p w14:paraId="45740BD6" w14:textId="77777777" w:rsidR="00A032F6" w:rsidRDefault="00A032F6" w:rsidP="003049F9">
            <w:pPr>
              <w:pStyle w:val="BodyText"/>
              <w:rPr>
                <w:lang w:eastAsia="en-GB"/>
              </w:rPr>
            </w:pPr>
          </w:p>
          <w:p w14:paraId="1C678394" w14:textId="0580CB14" w:rsidR="00A032F6" w:rsidRDefault="00A032F6" w:rsidP="003049F9">
            <w:pPr>
              <w:pStyle w:val="BodyText"/>
              <w:rPr>
                <w:lang w:eastAsia="en-GB"/>
              </w:rPr>
            </w:pPr>
            <w:r>
              <w:rPr>
                <w:lang w:eastAsia="en-GB"/>
              </w:rPr>
              <w:t>O</w:t>
            </w:r>
            <w:r w:rsidR="00991507">
              <w:rPr>
                <w:lang w:eastAsia="en-GB"/>
              </w:rPr>
              <w:t xml:space="preserve">ther resources </w:t>
            </w:r>
            <w:r>
              <w:rPr>
                <w:lang w:eastAsia="en-GB"/>
              </w:rPr>
              <w:t>on evolution:</w:t>
            </w:r>
          </w:p>
          <w:p w14:paraId="3D95F49B" w14:textId="38FB7869" w:rsidR="00E603FF" w:rsidRDefault="00A633F2" w:rsidP="003049F9">
            <w:pPr>
              <w:pStyle w:val="BodyText"/>
              <w:rPr>
                <w:rStyle w:val="Hyperlink"/>
                <w:rFonts w:cs="Arial"/>
                <w:lang w:eastAsia="en-GB"/>
              </w:rPr>
            </w:pPr>
            <w:hyperlink r:id="rId151" w:history="1">
              <w:r w:rsidR="00991507" w:rsidRPr="00305F6E">
                <w:rPr>
                  <w:rStyle w:val="WebLink"/>
                </w:rPr>
                <w:t>https://evolution.berkeley.edu/evolibrary/resourcelibrary.php</w:t>
              </w:r>
            </w:hyperlink>
          </w:p>
          <w:p w14:paraId="04504D9E" w14:textId="77777777" w:rsidR="000E7113" w:rsidRDefault="000E7113" w:rsidP="003049F9">
            <w:pPr>
              <w:pStyle w:val="BodyText"/>
              <w:rPr>
                <w:lang w:eastAsia="en-GB"/>
              </w:rPr>
            </w:pPr>
          </w:p>
          <w:p w14:paraId="2C09E419" w14:textId="52B8518C" w:rsidR="00E603FF" w:rsidRPr="004A4E17" w:rsidRDefault="00A032F6">
            <w:pPr>
              <w:pStyle w:val="BodyText"/>
              <w:rPr>
                <w:lang w:eastAsia="en-GB"/>
              </w:rPr>
            </w:pPr>
            <w:r>
              <w:rPr>
                <w:color w:val="000000" w:themeColor="text1"/>
              </w:rPr>
              <w:t>Provide l</w:t>
            </w:r>
            <w:r w:rsidR="00E603FF">
              <w:rPr>
                <w:color w:val="000000" w:themeColor="text1"/>
              </w:rPr>
              <w:t xml:space="preserve">earners </w:t>
            </w:r>
            <w:r>
              <w:rPr>
                <w:color w:val="000000" w:themeColor="text1"/>
              </w:rPr>
              <w:t xml:space="preserve">with </w:t>
            </w:r>
            <w:proofErr w:type="gramStart"/>
            <w:r>
              <w:rPr>
                <w:color w:val="000000" w:themeColor="text1"/>
              </w:rPr>
              <w:t>a number of</w:t>
            </w:r>
            <w:proofErr w:type="gramEnd"/>
            <w:r>
              <w:rPr>
                <w:color w:val="000000" w:themeColor="text1"/>
              </w:rPr>
              <w:t xml:space="preserve"> past paper questions related to evolution, and they </w:t>
            </w:r>
            <w:r w:rsidR="00F90225">
              <w:rPr>
                <w:color w:val="000000" w:themeColor="text1"/>
              </w:rPr>
              <w:t>work in pairs to construct the</w:t>
            </w:r>
            <w:r w:rsidR="00E603FF">
              <w:rPr>
                <w:color w:val="000000" w:themeColor="text1"/>
              </w:rPr>
              <w:t xml:space="preserve"> question</w:t>
            </w:r>
            <w:r w:rsidR="00F90225">
              <w:rPr>
                <w:color w:val="000000" w:themeColor="text1"/>
              </w:rPr>
              <w:t>s</w:t>
            </w:r>
            <w:r w:rsidR="00E603FF">
              <w:rPr>
                <w:color w:val="000000" w:themeColor="text1"/>
              </w:rPr>
              <w:t xml:space="preserve">. </w:t>
            </w:r>
            <w:r w:rsidR="00D037CC">
              <w:rPr>
                <w:color w:val="000000" w:themeColor="text1"/>
              </w:rPr>
              <w:t>Discuss</w:t>
            </w:r>
            <w:r w:rsidR="00E603FF">
              <w:rPr>
                <w:color w:val="000000" w:themeColor="text1"/>
              </w:rPr>
              <w:t xml:space="preserve"> </w:t>
            </w:r>
            <w:r w:rsidR="009F148B">
              <w:rPr>
                <w:color w:val="000000" w:themeColor="text1"/>
              </w:rPr>
              <w:t>the</w:t>
            </w:r>
            <w:r w:rsidR="00E603FF">
              <w:rPr>
                <w:color w:val="000000" w:themeColor="text1"/>
              </w:rPr>
              <w:t xml:space="preserve"> suggestions learners have </w:t>
            </w:r>
            <w:r w:rsidR="00F90225">
              <w:rPr>
                <w:color w:val="000000" w:themeColor="text1"/>
              </w:rPr>
              <w:t>submitted</w:t>
            </w:r>
            <w:r w:rsidR="000E7113">
              <w:rPr>
                <w:color w:val="000000" w:themeColor="text1"/>
              </w:rPr>
              <w:t xml:space="preserve">. </w:t>
            </w:r>
            <w:r w:rsidR="000E7113" w:rsidRPr="000E7113">
              <w:rPr>
                <w:b/>
                <w:color w:val="000000" w:themeColor="text1"/>
              </w:rPr>
              <w:t>(F)</w:t>
            </w:r>
          </w:p>
        </w:tc>
      </w:tr>
      <w:tr w:rsidR="006A643E" w:rsidRPr="004A4E17" w14:paraId="3CBF816A" w14:textId="77777777" w:rsidTr="00274000">
        <w:trPr>
          <w:trHeight w:hRule="exact" w:val="440"/>
          <w:tblHeader/>
        </w:trPr>
        <w:tc>
          <w:tcPr>
            <w:tcW w:w="14601" w:type="dxa"/>
            <w:gridSpan w:val="3"/>
            <w:shd w:val="clear" w:color="auto" w:fill="E21951"/>
            <w:tcMar>
              <w:top w:w="113" w:type="dxa"/>
              <w:bottom w:w="113" w:type="dxa"/>
            </w:tcMar>
            <w:vAlign w:val="center"/>
          </w:tcPr>
          <w:p w14:paraId="61E5822A" w14:textId="4A2F8F3E"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t>Past and specimen papers</w:t>
            </w:r>
          </w:p>
        </w:tc>
      </w:tr>
      <w:tr w:rsidR="006A643E" w:rsidRPr="004A4E17" w14:paraId="7C581BF4" w14:textId="77777777" w:rsidTr="00274000">
        <w:tblPrEx>
          <w:tblCellMar>
            <w:top w:w="0" w:type="dxa"/>
            <w:bottom w:w="0" w:type="dxa"/>
          </w:tblCellMar>
        </w:tblPrEx>
        <w:tc>
          <w:tcPr>
            <w:tcW w:w="14601" w:type="dxa"/>
            <w:gridSpan w:val="3"/>
            <w:tcMar>
              <w:top w:w="113" w:type="dxa"/>
              <w:bottom w:w="113" w:type="dxa"/>
            </w:tcMar>
          </w:tcPr>
          <w:p w14:paraId="0BEC1E6E" w14:textId="5F60182D" w:rsidR="00AE04C2"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152" w:history="1">
              <w:r w:rsidRPr="000D5B13">
                <w:rPr>
                  <w:rStyle w:val="WebLink"/>
                </w:rPr>
                <w:t>www.cambridgeinternational.org/support</w:t>
              </w:r>
            </w:hyperlink>
            <w:r w:rsidRPr="000D5B13">
              <w:rPr>
                <w:rStyle w:val="Bold"/>
              </w:rPr>
              <w:t xml:space="preserve"> (F)</w:t>
            </w:r>
          </w:p>
        </w:tc>
      </w:tr>
    </w:tbl>
    <w:p w14:paraId="1EE7484D" w14:textId="1FB644FE" w:rsidR="006A643E" w:rsidRDefault="006A643E">
      <w:r>
        <w:br w:type="page"/>
      </w:r>
    </w:p>
    <w:p w14:paraId="3A1D986E" w14:textId="5B36B246" w:rsidR="006A643E" w:rsidRPr="00393536" w:rsidRDefault="006A643E" w:rsidP="006A643E">
      <w:pPr>
        <w:pStyle w:val="Heading1"/>
      </w:pPr>
      <w:bookmarkStart w:id="23" w:name="_Toc30684728"/>
      <w:r>
        <w:lastRenderedPageBreak/>
        <w:t xml:space="preserve">18 </w:t>
      </w:r>
      <w:r w:rsidR="00655695" w:rsidRPr="00655695">
        <w:t>Classi</w:t>
      </w:r>
      <w:r w:rsidR="00655695">
        <w:t>fi</w:t>
      </w:r>
      <w:r w:rsidR="00655695" w:rsidRPr="00655695">
        <w:t xml:space="preserve">cation, </w:t>
      </w:r>
      <w:proofErr w:type="gramStart"/>
      <w:r w:rsidR="00655695" w:rsidRPr="00655695">
        <w:t>biodiversity</w:t>
      </w:r>
      <w:proofErr w:type="gramEnd"/>
      <w:r w:rsidR="00655695" w:rsidRPr="00655695">
        <w:t xml:space="preserve"> and conservation</w:t>
      </w:r>
      <w:bookmarkEnd w:id="23"/>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976"/>
        <w:gridCol w:w="9498"/>
      </w:tblGrid>
      <w:tr w:rsidR="006A643E" w:rsidRPr="004A4E17" w14:paraId="41CE990B" w14:textId="77777777" w:rsidTr="00121E52">
        <w:trPr>
          <w:trHeight w:hRule="exact" w:val="601"/>
          <w:tblHeader/>
        </w:trPr>
        <w:tc>
          <w:tcPr>
            <w:tcW w:w="2127" w:type="dxa"/>
            <w:shd w:val="clear" w:color="auto" w:fill="E21951"/>
            <w:tcMar>
              <w:top w:w="113" w:type="dxa"/>
              <w:bottom w:w="113" w:type="dxa"/>
            </w:tcMar>
            <w:vAlign w:val="center"/>
          </w:tcPr>
          <w:p w14:paraId="2E6D8B1C" w14:textId="77777777" w:rsidR="006A643E" w:rsidRPr="004A4E17" w:rsidRDefault="006A643E" w:rsidP="00121E52">
            <w:pPr>
              <w:pStyle w:val="TableHead"/>
              <w:spacing w:before="0" w:after="0"/>
            </w:pPr>
            <w:r w:rsidRPr="004A4E17">
              <w:t>Syllabus ref</w:t>
            </w:r>
            <w:r>
              <w:t>. and Key Concepts (KC)</w:t>
            </w:r>
          </w:p>
        </w:tc>
        <w:tc>
          <w:tcPr>
            <w:tcW w:w="2976" w:type="dxa"/>
            <w:shd w:val="clear" w:color="auto" w:fill="E21951"/>
            <w:tcMar>
              <w:top w:w="113" w:type="dxa"/>
              <w:bottom w:w="113" w:type="dxa"/>
            </w:tcMar>
            <w:vAlign w:val="center"/>
          </w:tcPr>
          <w:p w14:paraId="3B7E6B9E" w14:textId="59EB594A" w:rsidR="006A643E" w:rsidRPr="000D5B13" w:rsidRDefault="00DF68C9" w:rsidP="00121E52">
            <w:pPr>
              <w:pStyle w:val="TableHead"/>
              <w:spacing w:before="0" w:after="0"/>
            </w:pPr>
            <w:r>
              <w:t>Learning outcomes</w:t>
            </w:r>
          </w:p>
        </w:tc>
        <w:tc>
          <w:tcPr>
            <w:tcW w:w="9498" w:type="dxa"/>
            <w:shd w:val="clear" w:color="auto" w:fill="E21951"/>
            <w:tcMar>
              <w:top w:w="113" w:type="dxa"/>
              <w:bottom w:w="113" w:type="dxa"/>
            </w:tcMar>
            <w:vAlign w:val="center"/>
          </w:tcPr>
          <w:p w14:paraId="7BF359F2" w14:textId="77777777" w:rsidR="006A643E" w:rsidRPr="00DF2AEF" w:rsidRDefault="006A643E" w:rsidP="00121E52">
            <w:pPr>
              <w:pStyle w:val="TableHead"/>
              <w:spacing w:before="0" w:after="0"/>
            </w:pPr>
            <w:r w:rsidRPr="00DF2AEF">
              <w:t>Suggested teaching activities</w:t>
            </w:r>
            <w:r>
              <w:t xml:space="preserve"> </w:t>
            </w:r>
          </w:p>
        </w:tc>
      </w:tr>
      <w:tr w:rsidR="006A643E" w:rsidRPr="004A4E17" w14:paraId="7754098D" w14:textId="77777777" w:rsidTr="00677313">
        <w:tblPrEx>
          <w:tblCellMar>
            <w:top w:w="0" w:type="dxa"/>
            <w:bottom w:w="0" w:type="dxa"/>
          </w:tblCellMar>
        </w:tblPrEx>
        <w:trPr>
          <w:trHeight w:val="31"/>
        </w:trPr>
        <w:tc>
          <w:tcPr>
            <w:tcW w:w="2127" w:type="dxa"/>
            <w:tcMar>
              <w:top w:w="113" w:type="dxa"/>
              <w:bottom w:w="113" w:type="dxa"/>
            </w:tcMar>
          </w:tcPr>
          <w:p w14:paraId="6E3DE1F8" w14:textId="77777777" w:rsidR="006A643E" w:rsidRDefault="00425A6A" w:rsidP="00995E28">
            <w:pPr>
              <w:pStyle w:val="BodyText"/>
              <w:rPr>
                <w:bCs/>
                <w:lang w:eastAsia="en-GB"/>
              </w:rPr>
            </w:pPr>
            <w:r>
              <w:rPr>
                <w:bCs/>
                <w:lang w:eastAsia="en-GB"/>
              </w:rPr>
              <w:t>18.1 Classifi</w:t>
            </w:r>
            <w:r w:rsidRPr="00425A6A">
              <w:rPr>
                <w:bCs/>
                <w:lang w:eastAsia="en-GB"/>
              </w:rPr>
              <w:t>cation</w:t>
            </w:r>
          </w:p>
          <w:p w14:paraId="5712E92B" w14:textId="77777777" w:rsidR="00CB4261" w:rsidRDefault="00CB4261" w:rsidP="00CB4261">
            <w:pPr>
              <w:pStyle w:val="BodyText"/>
              <w:rPr>
                <w:lang w:eastAsia="en-GB"/>
              </w:rPr>
            </w:pPr>
          </w:p>
          <w:p w14:paraId="2DD205DA" w14:textId="200E988B" w:rsidR="00CB4261" w:rsidRPr="004A4E17" w:rsidRDefault="00CB4261">
            <w:pPr>
              <w:pStyle w:val="BodyText"/>
              <w:rPr>
                <w:lang w:eastAsia="en-GB"/>
              </w:rPr>
            </w:pPr>
            <w:r w:rsidRPr="00305F6E">
              <w:rPr>
                <w:b/>
                <w:bCs/>
                <w:color w:val="E21951"/>
                <w:lang w:eastAsia="en-GB"/>
              </w:rPr>
              <w:t>KC4</w:t>
            </w:r>
            <w:r w:rsidRPr="00CB4261">
              <w:rPr>
                <w:lang w:eastAsia="en-GB"/>
              </w:rPr>
              <w:t xml:space="preserve"> </w:t>
            </w:r>
          </w:p>
        </w:tc>
        <w:tc>
          <w:tcPr>
            <w:tcW w:w="2976" w:type="dxa"/>
            <w:tcMar>
              <w:top w:w="113" w:type="dxa"/>
              <w:bottom w:w="113" w:type="dxa"/>
            </w:tcMar>
          </w:tcPr>
          <w:p w14:paraId="0D576232" w14:textId="4E8F91A8" w:rsidR="00425A6A" w:rsidRPr="00305F6E" w:rsidRDefault="00AD2969" w:rsidP="00425A6A">
            <w:pPr>
              <w:pStyle w:val="BodyText"/>
              <w:rPr>
                <w:lang w:eastAsia="en-GB"/>
              </w:rPr>
            </w:pPr>
            <w:r>
              <w:rPr>
                <w:bCs/>
                <w:lang w:eastAsia="en-GB"/>
              </w:rPr>
              <w:t>18.1.</w:t>
            </w:r>
            <w:r w:rsidR="002D7364">
              <w:rPr>
                <w:lang w:eastAsia="en-GB"/>
              </w:rPr>
              <w:t>1</w:t>
            </w:r>
            <w:r w:rsidR="00BD3EDE">
              <w:rPr>
                <w:lang w:eastAsia="en-GB"/>
              </w:rPr>
              <w:t xml:space="preserve"> </w:t>
            </w:r>
            <w:r w:rsidR="00425A6A" w:rsidRPr="00305F6E">
              <w:rPr>
                <w:lang w:eastAsia="en-GB"/>
              </w:rPr>
              <w:t>Discuss the meaning of the term species, limited to the biological species concept, morphological species concept and ecological species concept.</w:t>
            </w:r>
          </w:p>
          <w:p w14:paraId="3E91C09C" w14:textId="77777777" w:rsidR="00425A6A" w:rsidRPr="00305F6E" w:rsidRDefault="00425A6A" w:rsidP="00425A6A">
            <w:pPr>
              <w:pStyle w:val="BodyText"/>
              <w:rPr>
                <w:lang w:eastAsia="en-GB"/>
              </w:rPr>
            </w:pPr>
          </w:p>
          <w:p w14:paraId="6C5ECE09" w14:textId="74D3BCDC" w:rsidR="00425A6A" w:rsidRPr="00305F6E" w:rsidRDefault="00AD2969" w:rsidP="00425A6A">
            <w:pPr>
              <w:pStyle w:val="BodyText"/>
              <w:rPr>
                <w:lang w:eastAsia="en-GB"/>
              </w:rPr>
            </w:pPr>
            <w:r>
              <w:rPr>
                <w:bCs/>
                <w:lang w:eastAsia="en-GB"/>
              </w:rPr>
              <w:t>18.1.</w:t>
            </w:r>
            <w:r w:rsidR="0000394D">
              <w:rPr>
                <w:lang w:eastAsia="en-GB"/>
              </w:rPr>
              <w:t>2</w:t>
            </w:r>
            <w:r w:rsidR="0063053B" w:rsidRPr="00305F6E">
              <w:rPr>
                <w:lang w:eastAsia="en-GB"/>
              </w:rPr>
              <w:t xml:space="preserve"> Describe the classification of organisms into three domains: Archaea, Bacteria and Eukarya.</w:t>
            </w:r>
          </w:p>
          <w:p w14:paraId="5ED5575B" w14:textId="77777777" w:rsidR="00425A6A" w:rsidRPr="00305F6E" w:rsidRDefault="00425A6A" w:rsidP="00425A6A">
            <w:pPr>
              <w:pStyle w:val="BodyText"/>
              <w:rPr>
                <w:lang w:eastAsia="en-GB"/>
              </w:rPr>
            </w:pPr>
          </w:p>
          <w:p w14:paraId="0C13201D" w14:textId="1B3B0CFF" w:rsidR="00425A6A" w:rsidRPr="00305F6E" w:rsidRDefault="00AD2969" w:rsidP="00425A6A">
            <w:pPr>
              <w:pStyle w:val="BodyText"/>
              <w:rPr>
                <w:lang w:eastAsia="en-GB"/>
              </w:rPr>
            </w:pPr>
            <w:r>
              <w:rPr>
                <w:bCs/>
                <w:lang w:eastAsia="en-GB"/>
              </w:rPr>
              <w:t>18.1.</w:t>
            </w:r>
            <w:r w:rsidR="00BD3EDE">
              <w:rPr>
                <w:lang w:eastAsia="en-GB"/>
              </w:rPr>
              <w:t xml:space="preserve">3 </w:t>
            </w:r>
            <w:r w:rsidR="00425A6A" w:rsidRPr="00305F6E">
              <w:rPr>
                <w:lang w:eastAsia="en-GB"/>
              </w:rPr>
              <w:t xml:space="preserve">State that Archaea and Bacteria are prokaryotes and that there are differences between them, limited to differences in membrane lipids, ribosomal </w:t>
            </w:r>
            <w:proofErr w:type="gramStart"/>
            <w:r w:rsidR="00425A6A" w:rsidRPr="00305F6E">
              <w:rPr>
                <w:lang w:eastAsia="en-GB"/>
              </w:rPr>
              <w:t>RNA</w:t>
            </w:r>
            <w:proofErr w:type="gramEnd"/>
            <w:r w:rsidR="00425A6A" w:rsidRPr="00305F6E">
              <w:rPr>
                <w:lang w:eastAsia="en-GB"/>
              </w:rPr>
              <w:t xml:space="preserve"> and composition of cell walls.</w:t>
            </w:r>
          </w:p>
          <w:p w14:paraId="3CDDB8F3" w14:textId="77777777" w:rsidR="00425A6A" w:rsidRPr="00305F6E" w:rsidRDefault="00425A6A" w:rsidP="00425A6A">
            <w:pPr>
              <w:pStyle w:val="BodyText"/>
              <w:rPr>
                <w:lang w:eastAsia="en-GB"/>
              </w:rPr>
            </w:pPr>
          </w:p>
          <w:p w14:paraId="54C3C14A" w14:textId="436E4F1B" w:rsidR="00425A6A" w:rsidRPr="00305F6E" w:rsidRDefault="00AD2969" w:rsidP="00425A6A">
            <w:pPr>
              <w:pStyle w:val="BodyText"/>
              <w:rPr>
                <w:lang w:eastAsia="en-GB"/>
              </w:rPr>
            </w:pPr>
            <w:r>
              <w:rPr>
                <w:bCs/>
                <w:lang w:eastAsia="en-GB"/>
              </w:rPr>
              <w:t>18.1.</w:t>
            </w:r>
            <w:r w:rsidR="00BD3EDE">
              <w:rPr>
                <w:lang w:eastAsia="en-GB"/>
              </w:rPr>
              <w:t>4</w:t>
            </w:r>
            <w:r w:rsidR="0063053B" w:rsidRPr="00305F6E">
              <w:rPr>
                <w:lang w:eastAsia="en-GB"/>
              </w:rPr>
              <w:t xml:space="preserve"> Describe the classification of organisms in the Eukarya domain into the taxonomic hierarchy of kingdom, phylum, class, order, family, </w:t>
            </w:r>
            <w:proofErr w:type="gramStart"/>
            <w:r w:rsidR="0063053B" w:rsidRPr="00305F6E">
              <w:rPr>
                <w:lang w:eastAsia="en-GB"/>
              </w:rPr>
              <w:t>genus</w:t>
            </w:r>
            <w:proofErr w:type="gramEnd"/>
            <w:r w:rsidR="0063053B" w:rsidRPr="00305F6E">
              <w:rPr>
                <w:lang w:eastAsia="en-GB"/>
              </w:rPr>
              <w:t xml:space="preserve"> and species.</w:t>
            </w:r>
          </w:p>
          <w:p w14:paraId="09BD9941" w14:textId="77777777" w:rsidR="00425A6A" w:rsidRPr="00305F6E" w:rsidRDefault="00425A6A" w:rsidP="00425A6A">
            <w:pPr>
              <w:pStyle w:val="BodyText"/>
              <w:rPr>
                <w:lang w:eastAsia="en-GB"/>
              </w:rPr>
            </w:pPr>
          </w:p>
          <w:p w14:paraId="74DB1C08" w14:textId="79DD88AF" w:rsidR="00425A6A" w:rsidRPr="00305F6E" w:rsidRDefault="00AD2969" w:rsidP="00425A6A">
            <w:pPr>
              <w:pStyle w:val="BodyText"/>
              <w:rPr>
                <w:lang w:eastAsia="en-GB"/>
              </w:rPr>
            </w:pPr>
            <w:r>
              <w:rPr>
                <w:bCs/>
                <w:lang w:eastAsia="en-GB"/>
              </w:rPr>
              <w:t>18.1.</w:t>
            </w:r>
            <w:r w:rsidR="0000394D">
              <w:rPr>
                <w:lang w:eastAsia="en-GB"/>
              </w:rPr>
              <w:t>5</w:t>
            </w:r>
            <w:r w:rsidR="00425A6A" w:rsidRPr="00305F6E">
              <w:rPr>
                <w:lang w:eastAsia="en-GB"/>
              </w:rPr>
              <w:t xml:space="preserve"> Outline the characteristic features of the kingdoms Protoctista, Fungi, </w:t>
            </w:r>
            <w:proofErr w:type="gramStart"/>
            <w:r w:rsidR="00425A6A" w:rsidRPr="00305F6E">
              <w:rPr>
                <w:lang w:eastAsia="en-GB"/>
              </w:rPr>
              <w:t>Plantae</w:t>
            </w:r>
            <w:proofErr w:type="gramEnd"/>
            <w:r w:rsidR="00425A6A" w:rsidRPr="00305F6E">
              <w:rPr>
                <w:lang w:eastAsia="en-GB"/>
              </w:rPr>
              <w:t xml:space="preserve"> and Animalia.</w:t>
            </w:r>
          </w:p>
          <w:p w14:paraId="2F660B16" w14:textId="77777777" w:rsidR="00425A6A" w:rsidRPr="00305F6E" w:rsidRDefault="00425A6A" w:rsidP="00425A6A">
            <w:pPr>
              <w:pStyle w:val="BodyText"/>
              <w:rPr>
                <w:lang w:eastAsia="en-GB"/>
              </w:rPr>
            </w:pPr>
          </w:p>
          <w:p w14:paraId="7BD02CC3" w14:textId="7FC7DA92" w:rsidR="006A643E" w:rsidRPr="00305F6E" w:rsidRDefault="00AD2969" w:rsidP="00425A6A">
            <w:pPr>
              <w:pStyle w:val="BodyText"/>
              <w:rPr>
                <w:lang w:eastAsia="en-GB"/>
              </w:rPr>
            </w:pPr>
            <w:r>
              <w:rPr>
                <w:bCs/>
                <w:lang w:eastAsia="en-GB"/>
              </w:rPr>
              <w:t>18.1.</w:t>
            </w:r>
            <w:r w:rsidR="002D7364">
              <w:rPr>
                <w:lang w:eastAsia="en-GB"/>
              </w:rPr>
              <w:t>6</w:t>
            </w:r>
            <w:r w:rsidR="00BD3EDE">
              <w:rPr>
                <w:lang w:eastAsia="en-GB"/>
              </w:rPr>
              <w:t xml:space="preserve"> </w:t>
            </w:r>
            <w:r w:rsidR="0063053B" w:rsidRPr="00305F6E">
              <w:rPr>
                <w:lang w:eastAsia="en-GB"/>
              </w:rPr>
              <w:t xml:space="preserve">Outline how viruses are classified, limited to the type of nucleic acid (RNA or DNA) and </w:t>
            </w:r>
            <w:r w:rsidR="0063053B" w:rsidRPr="00305F6E">
              <w:rPr>
                <w:lang w:eastAsia="en-GB"/>
              </w:rPr>
              <w:lastRenderedPageBreak/>
              <w:t>whether this is single stranded or double stranded.</w:t>
            </w:r>
          </w:p>
        </w:tc>
        <w:tc>
          <w:tcPr>
            <w:tcW w:w="9498" w:type="dxa"/>
            <w:tcMar>
              <w:top w:w="113" w:type="dxa"/>
              <w:bottom w:w="113" w:type="dxa"/>
            </w:tcMar>
          </w:tcPr>
          <w:p w14:paraId="078ACDA3" w14:textId="31190B86" w:rsidR="00070ABD" w:rsidRDefault="00D4256C" w:rsidP="00995E28">
            <w:pPr>
              <w:pStyle w:val="BodyText"/>
              <w:rPr>
                <w:color w:val="000000" w:themeColor="text1"/>
              </w:rPr>
            </w:pPr>
            <w:r w:rsidRPr="00D4256C">
              <w:rPr>
                <w:color w:val="000000" w:themeColor="text1"/>
              </w:rPr>
              <w:lastRenderedPageBreak/>
              <w:t xml:space="preserve">Display a ‘tree of life’ </w:t>
            </w:r>
            <w:r w:rsidR="00992B53">
              <w:rPr>
                <w:color w:val="000000" w:themeColor="text1"/>
              </w:rPr>
              <w:t>showing the three domains and present</w:t>
            </w:r>
            <w:r w:rsidR="00992B53" w:rsidRPr="000717AD">
              <w:rPr>
                <w:color w:val="000000" w:themeColor="text1"/>
              </w:rPr>
              <w:t xml:space="preserve"> the information </w:t>
            </w:r>
            <w:r w:rsidR="00992B53">
              <w:rPr>
                <w:color w:val="000000" w:themeColor="text1"/>
              </w:rPr>
              <w:t>about the</w:t>
            </w:r>
            <w:r w:rsidR="00491080">
              <w:rPr>
                <w:color w:val="000000" w:themeColor="text1"/>
              </w:rPr>
              <w:t xml:space="preserve">m in </w:t>
            </w:r>
            <w:r w:rsidR="00992B53">
              <w:rPr>
                <w:color w:val="000000" w:themeColor="text1"/>
              </w:rPr>
              <w:t xml:space="preserve">an incomplete </w:t>
            </w:r>
            <w:r w:rsidR="00992B53" w:rsidRPr="000717AD">
              <w:rPr>
                <w:color w:val="000000" w:themeColor="text1"/>
              </w:rPr>
              <w:t>table wh</w:t>
            </w:r>
            <w:r w:rsidR="00992B53">
              <w:rPr>
                <w:color w:val="000000" w:themeColor="text1"/>
              </w:rPr>
              <w:t>ich learners individually complete with</w:t>
            </w:r>
            <w:r w:rsidR="00992B53" w:rsidRPr="000717AD">
              <w:rPr>
                <w:color w:val="000000" w:themeColor="text1"/>
              </w:rPr>
              <w:t xml:space="preserve"> ticks/crosses</w:t>
            </w:r>
            <w:r w:rsidR="00992B53">
              <w:rPr>
                <w:color w:val="000000" w:themeColor="text1"/>
              </w:rPr>
              <w:t>.</w:t>
            </w:r>
            <w:r w:rsidRPr="00D4256C">
              <w:rPr>
                <w:color w:val="000000" w:themeColor="text1"/>
              </w:rPr>
              <w:t xml:space="preserve"> </w:t>
            </w:r>
            <w:r w:rsidR="00992B53" w:rsidRPr="00A64295">
              <w:t>L</w:t>
            </w:r>
            <w:r w:rsidR="00992B53">
              <w:t xml:space="preserve">earners </w:t>
            </w:r>
            <w:r w:rsidR="00992B53" w:rsidRPr="00A64295">
              <w:t xml:space="preserve">decide </w:t>
            </w:r>
            <w:r w:rsidR="00992B53">
              <w:t xml:space="preserve">on a memorable </w:t>
            </w:r>
            <w:r w:rsidR="00992B53" w:rsidRPr="00A64295">
              <w:t>mnemonic to help remember the hierarchical order</w:t>
            </w:r>
            <w:r w:rsidR="00992B53">
              <w:t xml:space="preserve"> of </w:t>
            </w:r>
            <w:proofErr w:type="spellStart"/>
            <w:r w:rsidR="00992B53">
              <w:t>taxons</w:t>
            </w:r>
            <w:proofErr w:type="spellEnd"/>
            <w:r w:rsidR="00992B53">
              <w:rPr>
                <w:color w:val="000000" w:themeColor="text1"/>
              </w:rPr>
              <w:t>.</w:t>
            </w:r>
            <w:r w:rsidR="00BD3EDE">
              <w:rPr>
                <w:color w:val="000000" w:themeColor="text1"/>
              </w:rPr>
              <w:t xml:space="preserve"> </w:t>
            </w:r>
          </w:p>
          <w:p w14:paraId="516A7BF9" w14:textId="77777777" w:rsidR="00070ABD" w:rsidRDefault="00070ABD" w:rsidP="00995E28">
            <w:pPr>
              <w:pStyle w:val="BodyText"/>
              <w:rPr>
                <w:color w:val="000000" w:themeColor="text1"/>
              </w:rPr>
            </w:pPr>
          </w:p>
          <w:p w14:paraId="27EA6318" w14:textId="728E233A" w:rsidR="00CC4400" w:rsidRDefault="00D4256C" w:rsidP="00995E28">
            <w:pPr>
              <w:pStyle w:val="BodyText"/>
            </w:pPr>
            <w:r>
              <w:rPr>
                <w:color w:val="000000" w:themeColor="text1"/>
              </w:rPr>
              <w:t>Extend by prompting le</w:t>
            </w:r>
            <w:r w:rsidR="00CC4400">
              <w:rPr>
                <w:color w:val="000000" w:themeColor="text1"/>
              </w:rPr>
              <w:t>arners</w:t>
            </w:r>
            <w:r>
              <w:rPr>
                <w:color w:val="000000" w:themeColor="text1"/>
              </w:rPr>
              <w:t xml:space="preserve"> to</w:t>
            </w:r>
            <w:r w:rsidR="00CC4400">
              <w:rPr>
                <w:color w:val="000000" w:themeColor="text1"/>
              </w:rPr>
              <w:t xml:space="preserve"> use</w:t>
            </w:r>
            <w:r w:rsidR="00CC4400" w:rsidRPr="006F5ED9">
              <w:rPr>
                <w:color w:val="000000" w:themeColor="text1"/>
              </w:rPr>
              <w:t xml:space="preserve"> the taxonomic hierarchy of kingdom, phylum, class, order, family, </w:t>
            </w:r>
            <w:proofErr w:type="gramStart"/>
            <w:r w:rsidR="00CC4400" w:rsidRPr="006F5ED9">
              <w:rPr>
                <w:color w:val="000000" w:themeColor="text1"/>
              </w:rPr>
              <w:t>genus</w:t>
            </w:r>
            <w:proofErr w:type="gramEnd"/>
            <w:r w:rsidR="00CC4400" w:rsidRPr="006F5ED9">
              <w:rPr>
                <w:color w:val="000000" w:themeColor="text1"/>
              </w:rPr>
              <w:t xml:space="preserve"> and species</w:t>
            </w:r>
            <w:r w:rsidR="00CC4400">
              <w:rPr>
                <w:color w:val="000000" w:themeColor="text1"/>
              </w:rPr>
              <w:t xml:space="preserve"> to classify</w:t>
            </w:r>
            <w:r w:rsidR="00CC4400" w:rsidRPr="006F5ED9">
              <w:rPr>
                <w:color w:val="000000" w:themeColor="text1"/>
              </w:rPr>
              <w:t xml:space="preserve"> </w:t>
            </w:r>
            <w:r w:rsidR="00CC4400">
              <w:rPr>
                <w:color w:val="000000" w:themeColor="text1"/>
              </w:rPr>
              <w:t xml:space="preserve">a </w:t>
            </w:r>
            <w:r w:rsidR="00992B53">
              <w:rPr>
                <w:color w:val="000000" w:themeColor="text1"/>
              </w:rPr>
              <w:t>variety of organisms</w:t>
            </w:r>
            <w:r w:rsidR="00CC4400">
              <w:rPr>
                <w:color w:val="000000" w:themeColor="text1"/>
              </w:rPr>
              <w:t>.</w:t>
            </w:r>
            <w:r w:rsidR="00AB6912">
              <w:rPr>
                <w:color w:val="000000" w:themeColor="text1"/>
              </w:rPr>
              <w:t xml:space="preserve"> </w:t>
            </w:r>
            <w:r w:rsidR="002E0201">
              <w:rPr>
                <w:color w:val="000000" w:themeColor="text1"/>
              </w:rPr>
              <w:t>Explore the different types of species concept to deepen learners’ understanding.</w:t>
            </w:r>
          </w:p>
          <w:p w14:paraId="609194D2" w14:textId="77777777" w:rsidR="002F3423" w:rsidRDefault="002F3423" w:rsidP="00995E28">
            <w:pPr>
              <w:pStyle w:val="BodyText"/>
            </w:pPr>
          </w:p>
          <w:p w14:paraId="4A625117" w14:textId="28DBF085" w:rsidR="00992B53" w:rsidRDefault="00992B53" w:rsidP="00992B53">
            <w:pPr>
              <w:pStyle w:val="BodyText"/>
              <w:rPr>
                <w:color w:val="000000" w:themeColor="text1"/>
              </w:rPr>
            </w:pPr>
            <w:r>
              <w:rPr>
                <w:color w:val="000000" w:themeColor="text1"/>
              </w:rPr>
              <w:t>Using internet research, learners prepare a poster explaining why the five-domain classification system was replaced by the three-domain system in the 1970s. Emphasise the evidence from molecular biology. Each poster must include a blank table with three columns (ready to accept examples of each of the three domains). After learners complete their work, discuss</w:t>
            </w:r>
            <w:r w:rsidRPr="000717AD">
              <w:rPr>
                <w:color w:val="000000" w:themeColor="text1"/>
              </w:rPr>
              <w:t xml:space="preserve"> why viruses are not included in the three-domain classification</w:t>
            </w:r>
            <w:r>
              <w:rPr>
                <w:color w:val="000000" w:themeColor="text1"/>
              </w:rPr>
              <w:t xml:space="preserve">. </w:t>
            </w:r>
            <w:r w:rsidRPr="00992B53">
              <w:rPr>
                <w:b/>
                <w:color w:val="000000" w:themeColor="text1"/>
              </w:rPr>
              <w:t>(I)</w:t>
            </w:r>
          </w:p>
          <w:p w14:paraId="418C9CA6" w14:textId="77777777" w:rsidR="00992B53" w:rsidRDefault="00992B53" w:rsidP="00995E28">
            <w:pPr>
              <w:pStyle w:val="BodyText"/>
            </w:pPr>
          </w:p>
          <w:p w14:paraId="4C07379F" w14:textId="6CB3620A" w:rsidR="002F3423" w:rsidRDefault="00B64F5F" w:rsidP="00995E28">
            <w:pPr>
              <w:pStyle w:val="BodyText"/>
              <w:rPr>
                <w:color w:val="000000" w:themeColor="text1"/>
              </w:rPr>
            </w:pPr>
            <w:r>
              <w:rPr>
                <w:color w:val="000000" w:themeColor="text1"/>
              </w:rPr>
              <w:t>Learners</w:t>
            </w:r>
            <w:r w:rsidR="002F3423" w:rsidRPr="002F3423">
              <w:rPr>
                <w:color w:val="000000" w:themeColor="text1"/>
              </w:rPr>
              <w:t xml:space="preserve"> </w:t>
            </w:r>
            <w:r w:rsidR="00E13FEE">
              <w:rPr>
                <w:color w:val="000000" w:themeColor="text1"/>
              </w:rPr>
              <w:t>identify</w:t>
            </w:r>
            <w:r w:rsidR="002F3423" w:rsidRPr="002F3423">
              <w:rPr>
                <w:color w:val="000000" w:themeColor="text1"/>
              </w:rPr>
              <w:t xml:space="preserve"> examples of species that have been reclassified in the light of molecular evidence</w:t>
            </w:r>
            <w:r w:rsidR="00C519D8">
              <w:rPr>
                <w:color w:val="000000" w:themeColor="text1"/>
              </w:rPr>
              <w:t xml:space="preserve">. </w:t>
            </w:r>
            <w:r w:rsidR="00C519D8" w:rsidRPr="00C519D8">
              <w:rPr>
                <w:color w:val="000000" w:themeColor="text1"/>
              </w:rPr>
              <w:t xml:space="preserve">This article describes the news that the African elephant, previously thought of as one species, Loxodonta </w:t>
            </w:r>
            <w:proofErr w:type="spellStart"/>
            <w:r w:rsidR="00C519D8" w:rsidRPr="00C519D8">
              <w:rPr>
                <w:color w:val="000000" w:themeColor="text1"/>
              </w:rPr>
              <w:t>africana</w:t>
            </w:r>
            <w:proofErr w:type="spellEnd"/>
            <w:r w:rsidR="00C519D8" w:rsidRPr="00C519D8">
              <w:rPr>
                <w:color w:val="000000" w:themeColor="text1"/>
              </w:rPr>
              <w:t>, is in fact two</w:t>
            </w:r>
            <w:r w:rsidR="00C519D8">
              <w:rPr>
                <w:color w:val="000000" w:themeColor="text1"/>
              </w:rPr>
              <w:t xml:space="preserve">: </w:t>
            </w:r>
            <w:hyperlink r:id="rId153" w:history="1">
              <w:r w:rsidR="00EF0DA4" w:rsidRPr="00305F6E">
                <w:rPr>
                  <w:rStyle w:val="WebLink"/>
                </w:rPr>
                <w:t>www.nationalgeographic.com/news/2010/12/101222-african-elephants-two-species-new-science/</w:t>
              </w:r>
            </w:hyperlink>
            <w:r w:rsidR="00861FE9">
              <w:rPr>
                <w:color w:val="000000" w:themeColor="text1"/>
              </w:rPr>
              <w:t>.</w:t>
            </w:r>
            <w:r w:rsidR="00AD0671">
              <w:rPr>
                <w:color w:val="000000" w:themeColor="text1"/>
              </w:rPr>
              <w:t xml:space="preserve"> </w:t>
            </w:r>
            <w:r w:rsidR="00A60EC2">
              <w:rPr>
                <w:color w:val="000000" w:themeColor="text1"/>
              </w:rPr>
              <w:t xml:space="preserve">You may wish to </w:t>
            </w:r>
            <w:r w:rsidR="00992B53">
              <w:rPr>
                <w:color w:val="000000" w:themeColor="text1"/>
              </w:rPr>
              <w:t xml:space="preserve">extend the discussion by </w:t>
            </w:r>
            <w:r w:rsidR="00A60EC2">
              <w:rPr>
                <w:color w:val="000000" w:themeColor="text1"/>
              </w:rPr>
              <w:t>consider</w:t>
            </w:r>
            <w:r w:rsidR="00992B53">
              <w:rPr>
                <w:color w:val="000000" w:themeColor="text1"/>
              </w:rPr>
              <w:t>ing</w:t>
            </w:r>
            <w:r w:rsidR="00A60EC2">
              <w:rPr>
                <w:color w:val="000000" w:themeColor="text1"/>
              </w:rPr>
              <w:t xml:space="preserve"> the concept of convergent </w:t>
            </w:r>
            <w:r w:rsidR="00884A2E">
              <w:rPr>
                <w:color w:val="000000" w:themeColor="text1"/>
              </w:rPr>
              <w:t>evolution, including</w:t>
            </w:r>
            <w:r w:rsidR="00A60EC2">
              <w:rPr>
                <w:color w:val="000000" w:themeColor="text1"/>
              </w:rPr>
              <w:t xml:space="preserve"> the vertebrate and cephalopod eyes</w:t>
            </w:r>
            <w:r w:rsidR="00070ABD">
              <w:rPr>
                <w:color w:val="000000" w:themeColor="text1"/>
              </w:rPr>
              <w:t>,</w:t>
            </w:r>
            <w:r w:rsidR="00A60EC2">
              <w:rPr>
                <w:color w:val="000000" w:themeColor="text1"/>
              </w:rPr>
              <w:t xml:space="preserve"> </w:t>
            </w:r>
            <w:proofErr w:type="gramStart"/>
            <w:r w:rsidR="00A60EC2">
              <w:rPr>
                <w:color w:val="000000" w:themeColor="text1"/>
              </w:rPr>
              <w:t>e.g.</w:t>
            </w:r>
            <w:proofErr w:type="gramEnd"/>
            <w:r w:rsidR="00A60EC2">
              <w:rPr>
                <w:color w:val="000000" w:themeColor="text1"/>
              </w:rPr>
              <w:t xml:space="preserve"> </w:t>
            </w:r>
            <w:hyperlink r:id="rId154" w:history="1">
              <w:r w:rsidR="00EF0DA4" w:rsidRPr="00305F6E">
                <w:rPr>
                  <w:rStyle w:val="WebLink"/>
                </w:rPr>
                <w:t>www.zo.utexas.edu/courses/THOC/Convergence.html</w:t>
              </w:r>
            </w:hyperlink>
            <w:r w:rsidR="00A60EC2">
              <w:rPr>
                <w:color w:val="000000" w:themeColor="text1"/>
              </w:rPr>
              <w:t>.</w:t>
            </w:r>
            <w:r w:rsidR="00992B53">
              <w:rPr>
                <w:color w:val="000000" w:themeColor="text1"/>
              </w:rPr>
              <w:t xml:space="preserve"> Learners </w:t>
            </w:r>
            <w:r w:rsidR="00C61947">
              <w:rPr>
                <w:color w:val="000000" w:themeColor="text1"/>
              </w:rPr>
              <w:t>p</w:t>
            </w:r>
            <w:r w:rsidR="00992B53">
              <w:rPr>
                <w:color w:val="000000" w:themeColor="text1"/>
              </w:rPr>
              <w:t>roduce a factsheet for future reference</w:t>
            </w:r>
            <w:r w:rsidR="00861FE9">
              <w:rPr>
                <w:color w:val="000000" w:themeColor="text1"/>
              </w:rPr>
              <w:t>.</w:t>
            </w:r>
            <w:r w:rsidR="00992B53">
              <w:rPr>
                <w:color w:val="000000" w:themeColor="text1"/>
              </w:rPr>
              <w:t xml:space="preserve"> </w:t>
            </w:r>
            <w:r w:rsidR="00992B53" w:rsidRPr="00992B53">
              <w:rPr>
                <w:b/>
                <w:color w:val="000000" w:themeColor="text1"/>
              </w:rPr>
              <w:t>(I)</w:t>
            </w:r>
          </w:p>
          <w:p w14:paraId="65E85C12" w14:textId="77777777" w:rsidR="00CC4400" w:rsidRDefault="00CC4400" w:rsidP="00995E28">
            <w:pPr>
              <w:pStyle w:val="BodyText"/>
              <w:rPr>
                <w:color w:val="000000" w:themeColor="text1"/>
              </w:rPr>
            </w:pPr>
          </w:p>
          <w:p w14:paraId="5573866C" w14:textId="4A830300" w:rsidR="00070ABD" w:rsidRPr="00305F6E" w:rsidRDefault="00992B53" w:rsidP="00995E28">
            <w:pPr>
              <w:pStyle w:val="BodyText"/>
              <w:rPr>
                <w:rStyle w:val="WebLink"/>
              </w:rPr>
            </w:pPr>
            <w:r>
              <w:rPr>
                <w:color w:val="000000" w:themeColor="text1"/>
              </w:rPr>
              <w:t>L</w:t>
            </w:r>
            <w:r w:rsidR="00CC4400">
              <w:rPr>
                <w:color w:val="000000" w:themeColor="text1"/>
              </w:rPr>
              <w:t xml:space="preserve">earners </w:t>
            </w:r>
            <w:r w:rsidR="00C61947">
              <w:rPr>
                <w:color w:val="000000" w:themeColor="text1"/>
              </w:rPr>
              <w:t>summarise</w:t>
            </w:r>
            <w:r w:rsidR="00CC4400">
              <w:rPr>
                <w:color w:val="000000" w:themeColor="text1"/>
              </w:rPr>
              <w:t xml:space="preserve"> the characteristic</w:t>
            </w:r>
            <w:r w:rsidR="00CC4400" w:rsidRPr="006F5ED9">
              <w:rPr>
                <w:color w:val="000000" w:themeColor="text1"/>
              </w:rPr>
              <w:t xml:space="preserve"> features of the</w:t>
            </w:r>
            <w:r w:rsidR="00CC4400">
              <w:rPr>
                <w:color w:val="000000" w:themeColor="text1"/>
              </w:rPr>
              <w:t xml:space="preserve"> </w:t>
            </w:r>
            <w:r w:rsidR="00CC4400" w:rsidRPr="006F5ED9">
              <w:rPr>
                <w:color w:val="000000" w:themeColor="text1"/>
              </w:rPr>
              <w:t xml:space="preserve">kingdoms Protoctista, Fungi, </w:t>
            </w:r>
            <w:proofErr w:type="gramStart"/>
            <w:r w:rsidR="00CC4400" w:rsidRPr="006F5ED9">
              <w:rPr>
                <w:color w:val="000000" w:themeColor="text1"/>
              </w:rPr>
              <w:t>Plantae</w:t>
            </w:r>
            <w:proofErr w:type="gramEnd"/>
            <w:r w:rsidR="00CC4400" w:rsidRPr="006F5ED9">
              <w:rPr>
                <w:color w:val="000000" w:themeColor="text1"/>
              </w:rPr>
              <w:t xml:space="preserve"> and Animalia</w:t>
            </w:r>
            <w:r w:rsidR="00CC4400">
              <w:rPr>
                <w:color w:val="000000" w:themeColor="text1"/>
              </w:rPr>
              <w:t>. For example,</w:t>
            </w:r>
            <w:r w:rsidR="00C61947">
              <w:rPr>
                <w:color w:val="000000" w:themeColor="text1"/>
              </w:rPr>
              <w:t xml:space="preserve"> they may</w:t>
            </w:r>
            <w:r w:rsidR="00CC4400">
              <w:rPr>
                <w:color w:val="000000" w:themeColor="text1"/>
              </w:rPr>
              <w:t xml:space="preserve"> </w:t>
            </w:r>
            <w:r w:rsidR="00C61947">
              <w:rPr>
                <w:color w:val="000000" w:themeColor="text1"/>
              </w:rPr>
              <w:t>produce</w:t>
            </w:r>
            <w:r w:rsidR="00CC4400">
              <w:rPr>
                <w:color w:val="000000" w:themeColor="text1"/>
              </w:rPr>
              <w:t xml:space="preserve"> a series of cards showing photomicrographs and photographs of various species</w:t>
            </w:r>
            <w:r w:rsidR="00C61947">
              <w:rPr>
                <w:color w:val="000000" w:themeColor="text1"/>
              </w:rPr>
              <w:t xml:space="preserve"> with their characteristics on the reverse side</w:t>
            </w:r>
            <w:r w:rsidR="00CC4400">
              <w:rPr>
                <w:color w:val="000000" w:themeColor="text1"/>
              </w:rPr>
              <w:t xml:space="preserve">. </w:t>
            </w:r>
            <w:r w:rsidR="00C61947">
              <w:rPr>
                <w:color w:val="000000" w:themeColor="text1"/>
              </w:rPr>
              <w:t>Further information and useful images</w:t>
            </w:r>
            <w:r w:rsidR="00804476" w:rsidRPr="00804476">
              <w:rPr>
                <w:color w:val="000000" w:themeColor="text1"/>
              </w:rPr>
              <w:t xml:space="preserve">: </w:t>
            </w:r>
            <w:hyperlink r:id="rId155" w:history="1">
              <w:r w:rsidR="00804476" w:rsidRPr="00305F6E">
                <w:rPr>
                  <w:rStyle w:val="WebLink"/>
                </w:rPr>
                <w:t>www.linnean.org/learning/teaching</w:t>
              </w:r>
            </w:hyperlink>
          </w:p>
          <w:p w14:paraId="157AE377" w14:textId="504A20F2" w:rsidR="00861FE9" w:rsidRPr="00305F6E" w:rsidRDefault="00A633F2" w:rsidP="00995E28">
            <w:pPr>
              <w:pStyle w:val="BodyText"/>
              <w:rPr>
                <w:rStyle w:val="WebLink"/>
              </w:rPr>
            </w:pPr>
            <w:hyperlink r:id="rId156" w:history="1">
              <w:r w:rsidR="004C44BE" w:rsidRPr="00305F6E">
                <w:rPr>
                  <w:rStyle w:val="WebLink"/>
                </w:rPr>
                <w:t>www.nationalgeographic.com/</w:t>
              </w:r>
            </w:hyperlink>
          </w:p>
          <w:p w14:paraId="24FF567F" w14:textId="63F6F612" w:rsidR="00CC4400" w:rsidRPr="00305F6E" w:rsidRDefault="00A633F2" w:rsidP="00995E28">
            <w:pPr>
              <w:pStyle w:val="BodyText"/>
              <w:rPr>
                <w:rStyle w:val="WebLink"/>
              </w:rPr>
            </w:pPr>
            <w:hyperlink r:id="rId157" w:history="1">
              <w:r w:rsidR="00EF0DA4" w:rsidRPr="00305F6E">
                <w:rPr>
                  <w:rStyle w:val="WebLink"/>
                </w:rPr>
                <w:t>www.kew.org/</w:t>
              </w:r>
            </w:hyperlink>
            <w:r w:rsidR="005B36F5" w:rsidRPr="00305F6E">
              <w:rPr>
                <w:rStyle w:val="WebLink"/>
              </w:rPr>
              <w:t xml:space="preserve"> </w:t>
            </w:r>
          </w:p>
          <w:p w14:paraId="59B1F35D" w14:textId="77777777" w:rsidR="00CC4400" w:rsidRDefault="00CC4400" w:rsidP="00995E28">
            <w:pPr>
              <w:pStyle w:val="BodyText"/>
              <w:rPr>
                <w:color w:val="000000" w:themeColor="text1"/>
              </w:rPr>
            </w:pPr>
          </w:p>
          <w:p w14:paraId="79FB46C2" w14:textId="1C053AC5" w:rsidR="00992B53" w:rsidRDefault="00992B53" w:rsidP="00992B53">
            <w:pPr>
              <w:pStyle w:val="BodyText"/>
              <w:rPr>
                <w:b/>
                <w:lang w:eastAsia="en-GB"/>
              </w:rPr>
            </w:pPr>
            <w:r w:rsidRPr="00427AFC">
              <w:rPr>
                <w:lang w:eastAsia="en-GB"/>
              </w:rPr>
              <w:t xml:space="preserve">Provide learners with a sheet listing </w:t>
            </w:r>
            <w:proofErr w:type="gramStart"/>
            <w:r w:rsidRPr="00427AFC">
              <w:rPr>
                <w:lang w:eastAsia="en-GB"/>
              </w:rPr>
              <w:t>all of</w:t>
            </w:r>
            <w:proofErr w:type="gramEnd"/>
            <w:r w:rsidRPr="00427AFC">
              <w:rPr>
                <w:lang w:eastAsia="en-GB"/>
              </w:rPr>
              <w:t xml:space="preserve"> the key terms and brief definitions. </w:t>
            </w:r>
            <w:r w:rsidR="00070ABD">
              <w:rPr>
                <w:lang w:eastAsia="en-GB"/>
              </w:rPr>
              <w:t>Ask them</w:t>
            </w:r>
            <w:r w:rsidRPr="00427AFC">
              <w:rPr>
                <w:lang w:eastAsia="en-GB"/>
              </w:rPr>
              <w:t xml:space="preserve"> to </w:t>
            </w:r>
            <w:r w:rsidR="001F2888">
              <w:rPr>
                <w:lang w:eastAsia="en-GB"/>
              </w:rPr>
              <w:t>link toge</w:t>
            </w:r>
            <w:r>
              <w:rPr>
                <w:lang w:eastAsia="en-GB"/>
              </w:rPr>
              <w:t>ther 5</w:t>
            </w:r>
            <w:r w:rsidR="00070ABD">
              <w:rPr>
                <w:lang w:eastAsia="en-GB"/>
              </w:rPr>
              <w:t>–</w:t>
            </w:r>
            <w:r>
              <w:rPr>
                <w:lang w:eastAsia="en-GB"/>
              </w:rPr>
              <w:t>10 pairs of terms to write a set of summary notes on this topic</w:t>
            </w:r>
            <w:r w:rsidRPr="00427AFC">
              <w:rPr>
                <w:lang w:eastAsia="en-GB"/>
              </w:rPr>
              <w:t>.</w:t>
            </w:r>
            <w:r>
              <w:rPr>
                <w:lang w:eastAsia="en-GB"/>
              </w:rPr>
              <w:t xml:space="preserve"> </w:t>
            </w:r>
            <w:r w:rsidRPr="00427AFC">
              <w:rPr>
                <w:b/>
                <w:lang w:eastAsia="en-GB"/>
              </w:rPr>
              <w:t>(F)</w:t>
            </w:r>
          </w:p>
          <w:p w14:paraId="4CE77F3E" w14:textId="77777777" w:rsidR="00C61947" w:rsidRDefault="00C61947" w:rsidP="00992B53">
            <w:pPr>
              <w:pStyle w:val="BodyText"/>
              <w:rPr>
                <w:b/>
                <w:lang w:eastAsia="en-GB"/>
              </w:rPr>
            </w:pPr>
          </w:p>
          <w:p w14:paraId="68095692" w14:textId="63654D06" w:rsidR="00C61947" w:rsidRPr="00491080" w:rsidRDefault="005F2C5D" w:rsidP="00992B53">
            <w:pPr>
              <w:pStyle w:val="BodyText"/>
              <w:rPr>
                <w:color w:val="000000" w:themeColor="text1"/>
              </w:rPr>
            </w:pPr>
            <w:r>
              <w:rPr>
                <w:color w:val="000000" w:themeColor="text1"/>
              </w:rPr>
              <w:t>Recap</w:t>
            </w:r>
            <w:r w:rsidR="00491080">
              <w:rPr>
                <w:color w:val="000000" w:themeColor="text1"/>
              </w:rPr>
              <w:t xml:space="preserve"> the key terms associated with classification. For example, </w:t>
            </w:r>
            <w:r>
              <w:rPr>
                <w:color w:val="000000" w:themeColor="text1"/>
              </w:rPr>
              <w:t xml:space="preserve">learners </w:t>
            </w:r>
            <w:r w:rsidR="00491080">
              <w:rPr>
                <w:color w:val="000000" w:themeColor="text1"/>
              </w:rPr>
              <w:t xml:space="preserve">complete a crossword containing clues for various taxa, or </w:t>
            </w:r>
            <w:r w:rsidR="00C61947">
              <w:rPr>
                <w:color w:val="000000" w:themeColor="text1"/>
              </w:rPr>
              <w:t>identify the ‘odd one out’ in a series of words. For example, the odd one out in the series ‘</w:t>
            </w:r>
            <w:r w:rsidR="00491080">
              <w:rPr>
                <w:color w:val="000000" w:themeColor="text1"/>
              </w:rPr>
              <w:t>vertebrate</w:t>
            </w:r>
            <w:r w:rsidR="00C61947">
              <w:rPr>
                <w:color w:val="000000" w:themeColor="text1"/>
              </w:rPr>
              <w:t xml:space="preserve">, </w:t>
            </w:r>
            <w:r w:rsidR="002153EC">
              <w:rPr>
                <w:color w:val="000000" w:themeColor="text1"/>
              </w:rPr>
              <w:t>mollusc</w:t>
            </w:r>
            <w:r w:rsidR="00C61947">
              <w:rPr>
                <w:color w:val="000000" w:themeColor="text1"/>
              </w:rPr>
              <w:t xml:space="preserve"> and </w:t>
            </w:r>
            <w:r w:rsidR="002153EC">
              <w:rPr>
                <w:color w:val="000000" w:themeColor="text1"/>
              </w:rPr>
              <w:t>plant</w:t>
            </w:r>
            <w:r w:rsidR="00C61947">
              <w:rPr>
                <w:color w:val="000000" w:themeColor="text1"/>
              </w:rPr>
              <w:t xml:space="preserve">’ is the </w:t>
            </w:r>
            <w:r w:rsidR="00275E11">
              <w:rPr>
                <w:color w:val="000000" w:themeColor="text1"/>
              </w:rPr>
              <w:t>plant</w:t>
            </w:r>
            <w:r w:rsidR="00C61947">
              <w:rPr>
                <w:color w:val="000000" w:themeColor="text1"/>
              </w:rPr>
              <w:t xml:space="preserve">, because it is </w:t>
            </w:r>
            <w:r w:rsidR="00275E11">
              <w:rPr>
                <w:color w:val="000000" w:themeColor="text1"/>
              </w:rPr>
              <w:t>a kingdom</w:t>
            </w:r>
            <w:r w:rsidR="00C61947">
              <w:rPr>
                <w:color w:val="000000" w:themeColor="text1"/>
              </w:rPr>
              <w:t xml:space="preserve">. </w:t>
            </w:r>
            <w:r w:rsidR="00C61947" w:rsidRPr="00C61947">
              <w:rPr>
                <w:b/>
                <w:color w:val="000000" w:themeColor="text1"/>
              </w:rPr>
              <w:t>(F)</w:t>
            </w:r>
          </w:p>
          <w:p w14:paraId="6EFCF977" w14:textId="77777777" w:rsidR="00992B53" w:rsidRDefault="00992B53" w:rsidP="00995E28">
            <w:pPr>
              <w:pStyle w:val="BodyText"/>
              <w:rPr>
                <w:color w:val="000000" w:themeColor="text1"/>
              </w:rPr>
            </w:pPr>
          </w:p>
          <w:p w14:paraId="7C522B4C" w14:textId="4048C84E" w:rsidR="00CC4400" w:rsidRPr="00BA78B3" w:rsidRDefault="00CC4400">
            <w:pPr>
              <w:pStyle w:val="BodyText"/>
              <w:rPr>
                <w:lang w:eastAsia="en-GB"/>
              </w:rPr>
            </w:pPr>
            <w:r w:rsidRPr="00CC4400">
              <w:rPr>
                <w:b/>
                <w:color w:val="000000" w:themeColor="text1"/>
              </w:rPr>
              <w:t>Extension activity</w:t>
            </w:r>
            <w:r>
              <w:rPr>
                <w:color w:val="000000" w:themeColor="text1"/>
              </w:rPr>
              <w:t>:</w:t>
            </w:r>
            <w:r w:rsidR="005963A0">
              <w:rPr>
                <w:color w:val="000000" w:themeColor="text1"/>
              </w:rPr>
              <w:t xml:space="preserve"> </w:t>
            </w:r>
            <w:r w:rsidR="00992B53">
              <w:rPr>
                <w:color w:val="000000" w:themeColor="text1"/>
              </w:rPr>
              <w:t>L</w:t>
            </w:r>
            <w:r w:rsidR="00992B53" w:rsidRPr="00A64295">
              <w:t xml:space="preserve">earners </w:t>
            </w:r>
            <w:r w:rsidR="00992B53">
              <w:t>invent</w:t>
            </w:r>
            <w:r w:rsidR="00992B53" w:rsidRPr="00A64295">
              <w:t xml:space="preserve"> </w:t>
            </w:r>
            <w:r w:rsidR="00992B53">
              <w:t xml:space="preserve">an imaginary </w:t>
            </w:r>
            <w:r w:rsidR="00992B53" w:rsidRPr="00A64295">
              <w:t xml:space="preserve">organism and produce </w:t>
            </w:r>
            <w:r w:rsidR="00992B53">
              <w:t>a list of characteristics that allow</w:t>
            </w:r>
            <w:r w:rsidR="00070ABD">
              <w:t>s</w:t>
            </w:r>
            <w:r w:rsidR="00992B53">
              <w:t xml:space="preserve"> another member of the class to correctly classify it.</w:t>
            </w:r>
          </w:p>
        </w:tc>
      </w:tr>
      <w:tr w:rsidR="00425A6A" w:rsidRPr="004A4E17" w14:paraId="647A5D49" w14:textId="77777777" w:rsidTr="00677313">
        <w:tblPrEx>
          <w:tblCellMar>
            <w:top w:w="0" w:type="dxa"/>
            <w:bottom w:w="0" w:type="dxa"/>
          </w:tblCellMar>
        </w:tblPrEx>
        <w:tc>
          <w:tcPr>
            <w:tcW w:w="2127" w:type="dxa"/>
            <w:tcMar>
              <w:top w:w="113" w:type="dxa"/>
              <w:bottom w:w="113" w:type="dxa"/>
            </w:tcMar>
          </w:tcPr>
          <w:p w14:paraId="69A32B2C" w14:textId="77777777" w:rsidR="00425A6A" w:rsidRDefault="00425A6A" w:rsidP="004102F4">
            <w:pPr>
              <w:pStyle w:val="BodyText"/>
              <w:rPr>
                <w:bCs/>
                <w:lang w:eastAsia="en-GB"/>
              </w:rPr>
            </w:pPr>
            <w:r w:rsidRPr="00425A6A">
              <w:rPr>
                <w:bCs/>
                <w:lang w:eastAsia="en-GB"/>
              </w:rPr>
              <w:lastRenderedPageBreak/>
              <w:t>18.2 Biodiversity</w:t>
            </w:r>
          </w:p>
          <w:p w14:paraId="33BC31F1" w14:textId="77777777" w:rsidR="0025024F" w:rsidRDefault="0025024F" w:rsidP="0025024F">
            <w:pPr>
              <w:pStyle w:val="BodyText"/>
              <w:rPr>
                <w:lang w:eastAsia="en-GB"/>
              </w:rPr>
            </w:pPr>
          </w:p>
          <w:p w14:paraId="27131D31" w14:textId="416FFE0E" w:rsidR="0025024F" w:rsidRPr="00305F6E" w:rsidRDefault="0025024F" w:rsidP="0025024F">
            <w:pPr>
              <w:pStyle w:val="BodyText"/>
              <w:rPr>
                <w:b/>
                <w:bCs/>
                <w:color w:val="E21951"/>
                <w:lang w:eastAsia="en-GB"/>
              </w:rPr>
            </w:pPr>
            <w:r w:rsidRPr="00305F6E">
              <w:rPr>
                <w:b/>
                <w:bCs/>
                <w:color w:val="E21951"/>
                <w:lang w:eastAsia="en-GB"/>
              </w:rPr>
              <w:t>KC5</w:t>
            </w:r>
            <w:r w:rsidRPr="00257705">
              <w:rPr>
                <w:lang w:eastAsia="en-GB"/>
              </w:rPr>
              <w:t xml:space="preserve"> </w:t>
            </w:r>
          </w:p>
          <w:p w14:paraId="2353B21A" w14:textId="77777777" w:rsidR="003A5A19" w:rsidRPr="00305F6E" w:rsidRDefault="003A5A19" w:rsidP="003A5A19">
            <w:pPr>
              <w:pStyle w:val="BodyText"/>
              <w:rPr>
                <w:b/>
                <w:bCs/>
                <w:color w:val="E21951"/>
                <w:lang w:eastAsia="en-GB"/>
              </w:rPr>
            </w:pPr>
          </w:p>
          <w:p w14:paraId="0189446B" w14:textId="0FA782CB" w:rsidR="003A5A19" w:rsidRPr="004A4E17" w:rsidRDefault="003A5A19">
            <w:pPr>
              <w:pStyle w:val="BodyText"/>
              <w:rPr>
                <w:lang w:eastAsia="en-GB"/>
              </w:rPr>
            </w:pPr>
            <w:r w:rsidRPr="00305F6E">
              <w:rPr>
                <w:b/>
                <w:bCs/>
                <w:color w:val="E21951"/>
                <w:lang w:eastAsia="en-GB"/>
              </w:rPr>
              <w:t xml:space="preserve">KC6 </w:t>
            </w:r>
          </w:p>
        </w:tc>
        <w:tc>
          <w:tcPr>
            <w:tcW w:w="2976" w:type="dxa"/>
            <w:tcMar>
              <w:top w:w="113" w:type="dxa"/>
              <w:bottom w:w="113" w:type="dxa"/>
            </w:tcMar>
          </w:tcPr>
          <w:p w14:paraId="2F1F930D" w14:textId="550F2369" w:rsidR="00425A6A" w:rsidRPr="00305F6E" w:rsidRDefault="00AD2969" w:rsidP="00425A6A">
            <w:pPr>
              <w:pStyle w:val="BodyText"/>
              <w:rPr>
                <w:lang w:eastAsia="en-GB"/>
              </w:rPr>
            </w:pPr>
            <w:r>
              <w:rPr>
                <w:bCs/>
                <w:lang w:eastAsia="en-GB"/>
              </w:rPr>
              <w:t>18.2.</w:t>
            </w:r>
            <w:r w:rsidR="002D7364">
              <w:rPr>
                <w:lang w:eastAsia="en-GB"/>
              </w:rPr>
              <w:t>1</w:t>
            </w:r>
            <w:r w:rsidR="00BD3EDE">
              <w:rPr>
                <w:lang w:eastAsia="en-GB"/>
              </w:rPr>
              <w:t xml:space="preserve"> </w:t>
            </w:r>
            <w:r w:rsidR="00425A6A" w:rsidRPr="00305F6E">
              <w:rPr>
                <w:lang w:eastAsia="en-GB"/>
              </w:rPr>
              <w:t>Define the terms ecosystem and niche.</w:t>
            </w:r>
          </w:p>
          <w:p w14:paraId="57F46556" w14:textId="77777777" w:rsidR="00425A6A" w:rsidRPr="00305F6E" w:rsidRDefault="00425A6A" w:rsidP="00425A6A">
            <w:pPr>
              <w:pStyle w:val="BodyText"/>
              <w:rPr>
                <w:lang w:eastAsia="en-GB"/>
              </w:rPr>
            </w:pPr>
          </w:p>
          <w:p w14:paraId="13BC7739" w14:textId="40CE5BD2" w:rsidR="00F21AE3" w:rsidRDefault="00AD2969" w:rsidP="00973FEF">
            <w:pPr>
              <w:pStyle w:val="BodyText"/>
              <w:rPr>
                <w:lang w:eastAsia="en-GB"/>
              </w:rPr>
            </w:pPr>
            <w:r>
              <w:rPr>
                <w:bCs/>
                <w:lang w:eastAsia="en-GB"/>
              </w:rPr>
              <w:t>18.2.</w:t>
            </w:r>
            <w:r w:rsidR="0000394D">
              <w:rPr>
                <w:lang w:eastAsia="en-GB"/>
              </w:rPr>
              <w:t>2</w:t>
            </w:r>
            <w:r w:rsidR="00425A6A" w:rsidRPr="00305F6E">
              <w:rPr>
                <w:lang w:eastAsia="en-GB"/>
              </w:rPr>
              <w:t xml:space="preserve"> Explain that biodiversity can be assessed at different levels</w:t>
            </w:r>
            <w:r w:rsidR="00F21AE3">
              <w:rPr>
                <w:lang w:eastAsia="en-GB"/>
              </w:rPr>
              <w:t>, including:</w:t>
            </w:r>
          </w:p>
          <w:p w14:paraId="0B54CC1D" w14:textId="0D4B39B3" w:rsidR="00F21AE3" w:rsidRDefault="00F21AE3" w:rsidP="00305F6E">
            <w:pPr>
              <w:pStyle w:val="Bulletedlist"/>
              <w:rPr>
                <w:lang w:eastAsia="en-GB"/>
              </w:rPr>
            </w:pPr>
            <w:r>
              <w:rPr>
                <w:lang w:eastAsia="en-GB"/>
              </w:rPr>
              <w:t>the number and range of different ecosystems and habitats</w:t>
            </w:r>
          </w:p>
          <w:p w14:paraId="4F271A4C" w14:textId="3C1F068E" w:rsidR="00F21AE3" w:rsidRDefault="00F21AE3" w:rsidP="00305F6E">
            <w:pPr>
              <w:pStyle w:val="Bulletedlist"/>
              <w:rPr>
                <w:lang w:eastAsia="en-GB"/>
              </w:rPr>
            </w:pPr>
            <w:r>
              <w:rPr>
                <w:lang w:eastAsia="en-GB"/>
              </w:rPr>
              <w:t>the number of species and their relative abundance</w:t>
            </w:r>
          </w:p>
          <w:p w14:paraId="3D2D5416" w14:textId="79047C3C" w:rsidR="00425A6A" w:rsidRPr="00305F6E" w:rsidRDefault="00F21AE3" w:rsidP="00305F6E">
            <w:pPr>
              <w:pStyle w:val="Bulletedlist"/>
              <w:rPr>
                <w:lang w:eastAsia="en-GB"/>
              </w:rPr>
            </w:pPr>
            <w:r>
              <w:rPr>
                <w:lang w:eastAsia="en-GB"/>
              </w:rPr>
              <w:t>the genetic variation within each species</w:t>
            </w:r>
            <w:r w:rsidR="00973FEF" w:rsidRPr="00305F6E">
              <w:rPr>
                <w:lang w:eastAsia="en-GB"/>
              </w:rPr>
              <w:t>.</w:t>
            </w:r>
          </w:p>
          <w:p w14:paraId="3D2BAA8C" w14:textId="77777777" w:rsidR="00425A6A" w:rsidRPr="00305F6E" w:rsidRDefault="00425A6A" w:rsidP="00425A6A">
            <w:pPr>
              <w:pStyle w:val="BodyText"/>
              <w:rPr>
                <w:lang w:eastAsia="en-GB"/>
              </w:rPr>
            </w:pPr>
          </w:p>
          <w:p w14:paraId="0EFFA44A" w14:textId="2D1EF116" w:rsidR="00425A6A" w:rsidRPr="00305F6E" w:rsidRDefault="00AD2969" w:rsidP="00425A6A">
            <w:pPr>
              <w:pStyle w:val="BodyText"/>
              <w:rPr>
                <w:lang w:eastAsia="en-GB"/>
              </w:rPr>
            </w:pPr>
            <w:r>
              <w:rPr>
                <w:bCs/>
                <w:lang w:eastAsia="en-GB"/>
              </w:rPr>
              <w:t>18.2.</w:t>
            </w:r>
            <w:r w:rsidR="00BD3EDE">
              <w:rPr>
                <w:lang w:eastAsia="en-GB"/>
              </w:rPr>
              <w:t xml:space="preserve">3 </w:t>
            </w:r>
            <w:r w:rsidR="00425A6A" w:rsidRPr="00305F6E">
              <w:rPr>
                <w:lang w:eastAsia="en-GB"/>
              </w:rPr>
              <w:t>Explain the importance of random sampling in determining the biodiversity of an area.</w:t>
            </w:r>
          </w:p>
          <w:p w14:paraId="48BA7085" w14:textId="77777777" w:rsidR="00425A6A" w:rsidRPr="00305F6E" w:rsidRDefault="00425A6A" w:rsidP="00425A6A">
            <w:pPr>
              <w:pStyle w:val="BodyText"/>
              <w:rPr>
                <w:lang w:eastAsia="en-GB"/>
              </w:rPr>
            </w:pPr>
          </w:p>
          <w:p w14:paraId="337B1E49" w14:textId="1713A4AC" w:rsidR="00425A6A" w:rsidRPr="00305F6E" w:rsidRDefault="00AD2969" w:rsidP="00425A6A">
            <w:pPr>
              <w:pStyle w:val="BodyText"/>
              <w:rPr>
                <w:lang w:eastAsia="en-GB"/>
              </w:rPr>
            </w:pPr>
            <w:r>
              <w:rPr>
                <w:bCs/>
                <w:lang w:eastAsia="en-GB"/>
              </w:rPr>
              <w:t>18.2.</w:t>
            </w:r>
            <w:r w:rsidR="00BD3EDE">
              <w:rPr>
                <w:lang w:eastAsia="en-GB"/>
              </w:rPr>
              <w:t>4</w:t>
            </w:r>
            <w:r w:rsidR="00425A6A" w:rsidRPr="00305F6E">
              <w:rPr>
                <w:lang w:eastAsia="en-GB"/>
              </w:rPr>
              <w:t xml:space="preserve"> Describe and use suitable methods to assess the distribution and abundance of organisms in an area, limited to frame quadrats, line transects, belt transects and mark-release-rec</w:t>
            </w:r>
            <w:r w:rsidR="00973FEF" w:rsidRPr="00305F6E">
              <w:rPr>
                <w:lang w:eastAsia="en-GB"/>
              </w:rPr>
              <w:t>apture using the Lincoln index.</w:t>
            </w:r>
          </w:p>
          <w:p w14:paraId="1545B47C" w14:textId="77777777" w:rsidR="00425A6A" w:rsidRPr="00305F6E" w:rsidRDefault="00425A6A" w:rsidP="00425A6A">
            <w:pPr>
              <w:pStyle w:val="BodyText"/>
              <w:rPr>
                <w:lang w:eastAsia="en-GB"/>
              </w:rPr>
            </w:pPr>
          </w:p>
          <w:p w14:paraId="27079E8D" w14:textId="67A11F7E" w:rsidR="00425A6A" w:rsidRPr="00305F6E" w:rsidRDefault="00AD2969" w:rsidP="00425A6A">
            <w:pPr>
              <w:pStyle w:val="BodyText"/>
              <w:rPr>
                <w:lang w:eastAsia="en-GB"/>
              </w:rPr>
            </w:pPr>
            <w:r>
              <w:rPr>
                <w:bCs/>
                <w:lang w:eastAsia="en-GB"/>
              </w:rPr>
              <w:t>18.2.</w:t>
            </w:r>
            <w:r w:rsidR="0000394D">
              <w:rPr>
                <w:lang w:eastAsia="en-GB"/>
              </w:rPr>
              <w:t>5</w:t>
            </w:r>
            <w:r w:rsidR="00425A6A" w:rsidRPr="00305F6E">
              <w:rPr>
                <w:lang w:eastAsia="en-GB"/>
              </w:rPr>
              <w:t xml:space="preserve"> Use Spearman’s rank correlation and Pearson’s linear correlation to analyse the relationships between two variables, including how biotic and abiotic factors affect the </w:t>
            </w:r>
            <w:r w:rsidR="00425A6A" w:rsidRPr="00305F6E">
              <w:rPr>
                <w:lang w:eastAsia="en-GB"/>
              </w:rPr>
              <w:lastRenderedPageBreak/>
              <w:t xml:space="preserve">distribution and abundance of </w:t>
            </w:r>
            <w:r w:rsidR="00973FEF" w:rsidRPr="00305F6E">
              <w:rPr>
                <w:lang w:eastAsia="en-GB"/>
              </w:rPr>
              <w:t>species.</w:t>
            </w:r>
          </w:p>
          <w:p w14:paraId="3C17DCCE" w14:textId="77777777" w:rsidR="00425A6A" w:rsidRPr="00305F6E" w:rsidRDefault="00425A6A" w:rsidP="00425A6A">
            <w:pPr>
              <w:pStyle w:val="BodyText"/>
              <w:rPr>
                <w:lang w:eastAsia="en-GB"/>
              </w:rPr>
            </w:pPr>
          </w:p>
          <w:p w14:paraId="7D87395E" w14:textId="1F7DEB71" w:rsidR="00425A6A" w:rsidRPr="00305F6E" w:rsidRDefault="00AD2969" w:rsidP="00973FEF">
            <w:pPr>
              <w:pStyle w:val="BodyText"/>
              <w:rPr>
                <w:lang w:eastAsia="en-GB"/>
              </w:rPr>
            </w:pPr>
            <w:r>
              <w:rPr>
                <w:bCs/>
                <w:lang w:eastAsia="en-GB"/>
              </w:rPr>
              <w:t>18.2.</w:t>
            </w:r>
            <w:r w:rsidR="002D7364">
              <w:rPr>
                <w:lang w:eastAsia="en-GB"/>
              </w:rPr>
              <w:t xml:space="preserve">6 </w:t>
            </w:r>
            <w:r w:rsidR="0063053B" w:rsidRPr="00305F6E">
              <w:rPr>
                <w:lang w:eastAsia="en-GB"/>
              </w:rPr>
              <w:t>Use Simpson’s index of diversity (</w:t>
            </w:r>
            <w:r w:rsidR="0063053B" w:rsidRPr="00305F6E">
              <w:rPr>
                <w:i/>
                <w:lang w:eastAsia="en-GB"/>
              </w:rPr>
              <w:t>D</w:t>
            </w:r>
            <w:r w:rsidR="0063053B" w:rsidRPr="00305F6E">
              <w:rPr>
                <w:lang w:eastAsia="en-GB"/>
              </w:rPr>
              <w:t xml:space="preserve">) to calculate the biodiversity of an area, and state the significance of different values of </w:t>
            </w:r>
            <w:r w:rsidR="0063053B" w:rsidRPr="00305F6E">
              <w:rPr>
                <w:i/>
                <w:lang w:eastAsia="en-GB"/>
              </w:rPr>
              <w:t>D</w:t>
            </w:r>
            <w:r w:rsidR="00973FEF" w:rsidRPr="00305F6E">
              <w:rPr>
                <w:lang w:eastAsia="en-GB"/>
              </w:rPr>
              <w:t>.</w:t>
            </w:r>
          </w:p>
        </w:tc>
        <w:tc>
          <w:tcPr>
            <w:tcW w:w="9498" w:type="dxa"/>
            <w:tcMar>
              <w:top w:w="113" w:type="dxa"/>
              <w:bottom w:w="113" w:type="dxa"/>
            </w:tcMar>
          </w:tcPr>
          <w:p w14:paraId="2EE80CA9" w14:textId="3CBE00DA" w:rsidR="00425A6A" w:rsidRDefault="0023062F" w:rsidP="004102F4">
            <w:pPr>
              <w:pStyle w:val="BodyText"/>
              <w:rPr>
                <w:color w:val="000000" w:themeColor="text1"/>
              </w:rPr>
            </w:pPr>
            <w:r w:rsidRPr="0023062F">
              <w:rPr>
                <w:lang w:eastAsia="en-GB"/>
              </w:rPr>
              <w:lastRenderedPageBreak/>
              <w:t>Before the lesson, ask learners to find definitions of the term biodiversity. They write them on sticky notes, which they attach to the board</w:t>
            </w:r>
            <w:r w:rsidR="009E531B">
              <w:rPr>
                <w:lang w:eastAsia="en-GB"/>
              </w:rPr>
              <w:t xml:space="preserve"> at the beginning of the lesson</w:t>
            </w:r>
            <w:r w:rsidRPr="0023062F">
              <w:rPr>
                <w:lang w:eastAsia="en-GB"/>
              </w:rPr>
              <w:t xml:space="preserve">. </w:t>
            </w:r>
            <w:r w:rsidR="000B79CB">
              <w:rPr>
                <w:color w:val="000000" w:themeColor="text1"/>
              </w:rPr>
              <w:t>Learners</w:t>
            </w:r>
            <w:r w:rsidR="000B79CB" w:rsidRPr="00522F8B">
              <w:rPr>
                <w:color w:val="000000" w:themeColor="text1"/>
              </w:rPr>
              <w:t xml:space="preserve"> </w:t>
            </w:r>
            <w:r w:rsidRPr="0023062F">
              <w:rPr>
                <w:lang w:eastAsia="en-GB"/>
              </w:rPr>
              <w:t xml:space="preserve">read the work of others and identify any common themes in these definitions. </w:t>
            </w:r>
            <w:r w:rsidR="009E531B">
              <w:rPr>
                <w:lang w:eastAsia="en-GB"/>
              </w:rPr>
              <w:t>Provide a summary to emphasise which key terms feature.</w:t>
            </w:r>
          </w:p>
          <w:p w14:paraId="70306A63" w14:textId="77777777" w:rsidR="00AC2FDA" w:rsidRDefault="00AC2FDA" w:rsidP="004102F4">
            <w:pPr>
              <w:pStyle w:val="BodyText"/>
              <w:rPr>
                <w:color w:val="000000" w:themeColor="text1"/>
              </w:rPr>
            </w:pPr>
          </w:p>
          <w:p w14:paraId="3DE1790F" w14:textId="60338AE1" w:rsidR="00652D7C" w:rsidRDefault="009E531B" w:rsidP="004102F4">
            <w:pPr>
              <w:pStyle w:val="BodyText"/>
            </w:pPr>
            <w:r>
              <w:t>Model the process of r</w:t>
            </w:r>
            <w:r w:rsidR="00AC2FDA" w:rsidRPr="00A64295">
              <w:t>andom sampling by holding up one page from a large newspaper that contains words of different</w:t>
            </w:r>
            <w:r w:rsidR="00652D7C">
              <w:t>-</w:t>
            </w:r>
            <w:r w:rsidR="00AC2FDA" w:rsidRPr="00A64295">
              <w:t xml:space="preserve">sized fonts, </w:t>
            </w:r>
            <w:proofErr w:type="gramStart"/>
            <w:r w:rsidR="00AC2FDA" w:rsidRPr="00A64295">
              <w:t>images</w:t>
            </w:r>
            <w:proofErr w:type="gramEnd"/>
            <w:r w:rsidR="00AC2FDA" w:rsidRPr="00A64295">
              <w:t xml:space="preserve"> and blank areas. </w:t>
            </w:r>
            <w:r w:rsidR="00AC2FDA" w:rsidRPr="00132C05">
              <w:t>Explain that this simulates a field</w:t>
            </w:r>
            <w:r w:rsidR="00D2687E">
              <w:t xml:space="preserve"> or area of forest</w:t>
            </w:r>
            <w:r w:rsidR="00AC2FDA" w:rsidRPr="00132C05">
              <w:t xml:space="preserve">, which has no more than 26 species living there, each species represented by a letter of the alphabet. </w:t>
            </w:r>
            <w:r w:rsidR="00D2687E">
              <w:t xml:space="preserve">Make the analogy clear by showing </w:t>
            </w:r>
            <w:r w:rsidR="00D2687E" w:rsidRPr="002E07B2">
              <w:t>a series of images of a region of coastline, grassland or forest from their local area</w:t>
            </w:r>
            <w:r w:rsidR="00D2687E">
              <w:t>, or satellite i</w:t>
            </w:r>
            <w:r w:rsidR="00D2687E" w:rsidRPr="002E07B2">
              <w:t xml:space="preserve">mages </w:t>
            </w:r>
            <w:r w:rsidR="00D2687E">
              <w:t xml:space="preserve">from </w:t>
            </w:r>
            <w:proofErr w:type="gramStart"/>
            <w:r w:rsidR="00652D7C">
              <w:t>e.g.</w:t>
            </w:r>
            <w:proofErr w:type="gramEnd"/>
            <w:r w:rsidR="00652D7C">
              <w:t xml:space="preserve"> </w:t>
            </w:r>
            <w:r w:rsidR="00D2687E">
              <w:t xml:space="preserve">Google Maps. </w:t>
            </w:r>
          </w:p>
          <w:p w14:paraId="7E0EFC6D" w14:textId="77777777" w:rsidR="00652D7C" w:rsidRDefault="00652D7C" w:rsidP="004102F4">
            <w:pPr>
              <w:pStyle w:val="BodyText"/>
            </w:pPr>
          </w:p>
          <w:p w14:paraId="0C6E400B" w14:textId="3463B1DB" w:rsidR="00AC2FDA" w:rsidRDefault="00AC2FDA" w:rsidP="004102F4">
            <w:pPr>
              <w:pStyle w:val="BodyText"/>
              <w:rPr>
                <w:color w:val="000000" w:themeColor="text1"/>
              </w:rPr>
            </w:pPr>
            <w:r w:rsidRPr="00132C05">
              <w:t>Learners discuss a method to determine how many different species and how many individuals of each species there are.</w:t>
            </w:r>
            <w:r>
              <w:t xml:space="preserve"> </w:t>
            </w:r>
            <w:r w:rsidRPr="00132C05">
              <w:t>Discuss a suitable strategy,</w:t>
            </w:r>
            <w:r w:rsidR="00D2687E">
              <w:t xml:space="preserve"> highlighting</w:t>
            </w:r>
            <w:r w:rsidR="00F21AE3">
              <w:t>:</w:t>
            </w:r>
            <w:r w:rsidR="00D2687E">
              <w:t xml:space="preserve"> the importance of</w:t>
            </w:r>
            <w:r w:rsidRPr="00132C05">
              <w:t xml:space="preserve"> having to sample; taking a number of samples (the sample may be unrepresentative, </w:t>
            </w:r>
            <w:proofErr w:type="gramStart"/>
            <w:r w:rsidRPr="00132C05">
              <w:t>e.g.</w:t>
            </w:r>
            <w:proofErr w:type="gramEnd"/>
            <w:r w:rsidRPr="00132C05">
              <w:t xml:space="preserve"> a photograph represent</w:t>
            </w:r>
            <w:r w:rsidR="00E56BC0">
              <w:t>s</w:t>
            </w:r>
            <w:r w:rsidRPr="00132C05">
              <w:t xml:space="preserve"> a bare rock, so no individuals would be found); choosing the correct size/area of each sample; random sampling (biased sampling </w:t>
            </w:r>
            <w:r w:rsidR="00F21AE3">
              <w:t xml:space="preserve">– </w:t>
            </w:r>
            <w:r w:rsidRPr="00132C05">
              <w:t xml:space="preserve">any measurements can only apply to the </w:t>
            </w:r>
            <w:r>
              <w:t>sample, not to the whole area).</w:t>
            </w:r>
            <w:r w:rsidR="00D2687E">
              <w:t xml:space="preserve"> </w:t>
            </w:r>
            <w:r w:rsidR="00D2687E" w:rsidRPr="00D2687E">
              <w:rPr>
                <w:b/>
              </w:rPr>
              <w:t>(I)</w:t>
            </w:r>
          </w:p>
          <w:p w14:paraId="08DEF0D1" w14:textId="77777777" w:rsidR="00293128" w:rsidRDefault="00293128" w:rsidP="004102F4">
            <w:pPr>
              <w:pStyle w:val="BodyText"/>
              <w:rPr>
                <w:color w:val="000000" w:themeColor="text1"/>
              </w:rPr>
            </w:pPr>
          </w:p>
          <w:p w14:paraId="6BC9273D" w14:textId="6D59A433" w:rsidR="00293128" w:rsidRDefault="000B79CB" w:rsidP="004102F4">
            <w:pPr>
              <w:pStyle w:val="BodyText"/>
            </w:pPr>
            <w:r>
              <w:rPr>
                <w:color w:val="000000" w:themeColor="text1"/>
              </w:rPr>
              <w:t>Learners</w:t>
            </w:r>
            <w:r w:rsidRPr="00522F8B">
              <w:rPr>
                <w:color w:val="000000" w:themeColor="text1"/>
              </w:rPr>
              <w:t xml:space="preserve"> </w:t>
            </w:r>
            <w:r w:rsidR="00293128">
              <w:rPr>
                <w:color w:val="000000" w:themeColor="text1"/>
              </w:rPr>
              <w:t xml:space="preserve">prepare a series of flashcards that help them understand the key differences between the </w:t>
            </w:r>
            <w:proofErr w:type="gramStart"/>
            <w:r w:rsidR="00293128">
              <w:rPr>
                <w:color w:val="000000" w:themeColor="text1"/>
              </w:rPr>
              <w:t>terms</w:t>
            </w:r>
            <w:proofErr w:type="gramEnd"/>
            <w:r w:rsidR="00293128">
              <w:rPr>
                <w:color w:val="000000" w:themeColor="text1"/>
              </w:rPr>
              <w:t xml:space="preserve"> </w:t>
            </w:r>
            <w:r w:rsidR="00293128" w:rsidRPr="00305F6E">
              <w:rPr>
                <w:iCs/>
                <w:color w:val="000000" w:themeColor="text1"/>
              </w:rPr>
              <w:t>ecosystem</w:t>
            </w:r>
            <w:r w:rsidR="00293128" w:rsidRPr="00F21AE3">
              <w:rPr>
                <w:color w:val="000000" w:themeColor="text1"/>
              </w:rPr>
              <w:t xml:space="preserve">, </w:t>
            </w:r>
            <w:r w:rsidR="00293128" w:rsidRPr="00305F6E">
              <w:rPr>
                <w:iCs/>
                <w:color w:val="000000" w:themeColor="text1"/>
              </w:rPr>
              <w:t>habitat</w:t>
            </w:r>
            <w:r w:rsidR="00293128" w:rsidRPr="00F21AE3">
              <w:rPr>
                <w:color w:val="000000" w:themeColor="text1"/>
              </w:rPr>
              <w:t xml:space="preserve">, and </w:t>
            </w:r>
            <w:r w:rsidR="00293128" w:rsidRPr="00305F6E">
              <w:rPr>
                <w:iCs/>
                <w:color w:val="000000" w:themeColor="text1"/>
              </w:rPr>
              <w:t>niche</w:t>
            </w:r>
            <w:r w:rsidR="00293128">
              <w:rPr>
                <w:i/>
                <w:iCs/>
                <w:color w:val="000000" w:themeColor="text1"/>
              </w:rPr>
              <w:t>.</w:t>
            </w:r>
            <w:r w:rsidR="00D2687E">
              <w:rPr>
                <w:iCs/>
                <w:color w:val="000000" w:themeColor="text1"/>
              </w:rPr>
              <w:t xml:space="preserve"> </w:t>
            </w:r>
            <w:r w:rsidR="00D2687E" w:rsidRPr="00D2687E">
              <w:rPr>
                <w:b/>
                <w:iCs/>
                <w:color w:val="000000" w:themeColor="text1"/>
              </w:rPr>
              <w:t>(I)</w:t>
            </w:r>
          </w:p>
          <w:p w14:paraId="094B5BA4" w14:textId="77777777" w:rsidR="00790C0B" w:rsidRDefault="00790C0B" w:rsidP="004102F4">
            <w:pPr>
              <w:pStyle w:val="BodyText"/>
            </w:pPr>
          </w:p>
          <w:p w14:paraId="2F281D17" w14:textId="4E4D813A" w:rsidR="00E50E09" w:rsidRDefault="00BE22D4" w:rsidP="00D8144C">
            <w:pPr>
              <w:pStyle w:val="BodyText"/>
              <w:rPr>
                <w:color w:val="000000" w:themeColor="text1"/>
              </w:rPr>
            </w:pPr>
            <w:r>
              <w:t>There are significa</w:t>
            </w:r>
            <w:r w:rsidR="00790C0B">
              <w:t>nt opportuniti</w:t>
            </w:r>
            <w:r>
              <w:t>e</w:t>
            </w:r>
            <w:r w:rsidR="00790C0B">
              <w:t xml:space="preserve">s for </w:t>
            </w:r>
            <w:r w:rsidR="00D2687E">
              <w:t xml:space="preserve">primary </w:t>
            </w:r>
            <w:r w:rsidR="00790C0B">
              <w:t xml:space="preserve">practical </w:t>
            </w:r>
            <w:r w:rsidR="00D2687E">
              <w:t>work</w:t>
            </w:r>
            <w:r w:rsidR="00790C0B">
              <w:t xml:space="preserve"> </w:t>
            </w:r>
            <w:r w:rsidR="00F770D0">
              <w:t>during</w:t>
            </w:r>
            <w:r w:rsidR="00D6190D">
              <w:t xml:space="preserve"> </w:t>
            </w:r>
            <w:r w:rsidR="00F770D0">
              <w:t>the</w:t>
            </w:r>
            <w:r w:rsidR="00D6190D">
              <w:t xml:space="preserve"> stud</w:t>
            </w:r>
            <w:r w:rsidR="001B3A79">
              <w:t>y</w:t>
            </w:r>
            <w:r w:rsidR="00790C0B">
              <w:t xml:space="preserve"> </w:t>
            </w:r>
            <w:r w:rsidR="00F770D0">
              <w:t xml:space="preserve">of </w:t>
            </w:r>
            <w:r w:rsidR="00790C0B">
              <w:t>this t</w:t>
            </w:r>
            <w:r>
              <w:t>o</w:t>
            </w:r>
            <w:r w:rsidR="00790C0B">
              <w:t xml:space="preserve">pic. </w:t>
            </w:r>
            <w:r w:rsidR="000815E9">
              <w:t>For example, learners</w:t>
            </w:r>
            <w:r w:rsidR="00E50E09">
              <w:t xml:space="preserve"> could use quadrats to investigate species abundance or distribution in </w:t>
            </w:r>
            <w:r w:rsidR="00E50E09">
              <w:rPr>
                <w:color w:val="000000" w:themeColor="text1"/>
              </w:rPr>
              <w:t xml:space="preserve">a </w:t>
            </w:r>
            <w:r w:rsidR="000815E9" w:rsidRPr="009E47DE">
              <w:rPr>
                <w:color w:val="000000" w:themeColor="text1"/>
              </w:rPr>
              <w:t>grassy area (</w:t>
            </w:r>
            <w:proofErr w:type="gramStart"/>
            <w:r w:rsidR="000815E9" w:rsidRPr="009E47DE">
              <w:rPr>
                <w:color w:val="000000" w:themeColor="text1"/>
              </w:rPr>
              <w:t>e.g.</w:t>
            </w:r>
            <w:proofErr w:type="gramEnd"/>
            <w:r w:rsidR="000815E9" w:rsidRPr="009E47DE">
              <w:rPr>
                <w:color w:val="000000" w:themeColor="text1"/>
              </w:rPr>
              <w:t xml:space="preserve"> a playing field, a lawn or a meadow), a rocky shore, </w:t>
            </w:r>
            <w:r w:rsidR="000815E9">
              <w:rPr>
                <w:color w:val="000000" w:themeColor="text1"/>
              </w:rPr>
              <w:t xml:space="preserve">or </w:t>
            </w:r>
            <w:r w:rsidR="000815E9" w:rsidRPr="009E47DE">
              <w:rPr>
                <w:color w:val="000000" w:themeColor="text1"/>
              </w:rPr>
              <w:t>a sand dune</w:t>
            </w:r>
            <w:r w:rsidR="000815E9">
              <w:rPr>
                <w:color w:val="000000" w:themeColor="text1"/>
              </w:rPr>
              <w:t xml:space="preserve">. However, if these are not available, learners investigate </w:t>
            </w:r>
            <w:r w:rsidR="000815E9" w:rsidRPr="009E47DE">
              <w:rPr>
                <w:color w:val="000000" w:themeColor="text1"/>
              </w:rPr>
              <w:t>di</w:t>
            </w:r>
            <w:r w:rsidR="000815E9">
              <w:rPr>
                <w:color w:val="000000" w:themeColor="text1"/>
              </w:rPr>
              <w:t>ff</w:t>
            </w:r>
            <w:r w:rsidR="000815E9" w:rsidRPr="009E47DE">
              <w:rPr>
                <w:color w:val="000000" w:themeColor="text1"/>
              </w:rPr>
              <w:t>erent types of moss or lichen on a rock or</w:t>
            </w:r>
            <w:r w:rsidR="000815E9">
              <w:rPr>
                <w:color w:val="000000" w:themeColor="text1"/>
              </w:rPr>
              <w:t xml:space="preserve"> </w:t>
            </w:r>
            <w:r w:rsidR="000815E9" w:rsidRPr="009E47DE">
              <w:rPr>
                <w:color w:val="000000" w:themeColor="text1"/>
              </w:rPr>
              <w:t>on a tree trunk, using miniature quadrats</w:t>
            </w:r>
            <w:r w:rsidR="000815E9">
              <w:rPr>
                <w:color w:val="000000" w:themeColor="text1"/>
              </w:rPr>
              <w:t xml:space="preserve">. </w:t>
            </w:r>
            <w:r w:rsidR="00F21AE3">
              <w:rPr>
                <w:color w:val="000000" w:themeColor="text1"/>
              </w:rPr>
              <w:t>They record r</w:t>
            </w:r>
            <w:r w:rsidR="000815E9" w:rsidRPr="005B563F">
              <w:rPr>
                <w:color w:val="000000" w:themeColor="text1"/>
              </w:rPr>
              <w:t>esults</w:t>
            </w:r>
            <w:r w:rsidR="000815E9">
              <w:rPr>
                <w:color w:val="000000" w:themeColor="text1"/>
              </w:rPr>
              <w:t xml:space="preserve"> </w:t>
            </w:r>
            <w:r w:rsidR="000815E9" w:rsidRPr="005B563F">
              <w:rPr>
                <w:color w:val="000000" w:themeColor="text1"/>
              </w:rPr>
              <w:t>as species frequency, species density, percentage cover</w:t>
            </w:r>
            <w:r w:rsidR="00F21AE3">
              <w:rPr>
                <w:color w:val="000000" w:themeColor="text1"/>
              </w:rPr>
              <w:t>,</w:t>
            </w:r>
            <w:r w:rsidR="000815E9" w:rsidRPr="005B563F">
              <w:rPr>
                <w:color w:val="000000" w:themeColor="text1"/>
              </w:rPr>
              <w:t xml:space="preserve"> or use an abundance scale</w:t>
            </w:r>
            <w:r w:rsidR="00AC2FDA">
              <w:rPr>
                <w:color w:val="000000" w:themeColor="text1"/>
              </w:rPr>
              <w:t xml:space="preserve"> (</w:t>
            </w:r>
            <w:proofErr w:type="gramStart"/>
            <w:r w:rsidR="00AC2FDA">
              <w:rPr>
                <w:color w:val="000000" w:themeColor="text1"/>
              </w:rPr>
              <w:t>e.g.</w:t>
            </w:r>
            <w:proofErr w:type="gramEnd"/>
            <w:r w:rsidR="00AC2FDA">
              <w:rPr>
                <w:color w:val="000000" w:themeColor="text1"/>
              </w:rPr>
              <w:t xml:space="preserve"> </w:t>
            </w:r>
            <w:r w:rsidR="00AC2FDA" w:rsidRPr="00A64295">
              <w:t>ACFOR</w:t>
            </w:r>
            <w:r w:rsidR="00AC2FDA">
              <w:rPr>
                <w:color w:val="000000" w:themeColor="text1"/>
              </w:rPr>
              <w:t>)</w:t>
            </w:r>
            <w:r w:rsidR="000815E9">
              <w:rPr>
                <w:color w:val="000000" w:themeColor="text1"/>
              </w:rPr>
              <w:t xml:space="preserve">. </w:t>
            </w:r>
            <w:r w:rsidR="00E50E09">
              <w:rPr>
                <w:color w:val="000000" w:themeColor="text1"/>
              </w:rPr>
              <w:t>Random sampling can be used</w:t>
            </w:r>
            <w:r w:rsidR="000815E9">
              <w:rPr>
                <w:color w:val="000000" w:themeColor="text1"/>
              </w:rPr>
              <w:t>, or a systematic sampling method with</w:t>
            </w:r>
            <w:r w:rsidR="000815E9" w:rsidRPr="00923CA4">
              <w:rPr>
                <w:color w:val="000000" w:themeColor="text1"/>
              </w:rPr>
              <w:t xml:space="preserve"> quadrats to sample organisms along a</w:t>
            </w:r>
            <w:r w:rsidR="00E50E09">
              <w:rPr>
                <w:color w:val="000000" w:themeColor="text1"/>
              </w:rPr>
              <w:t xml:space="preserve"> transect </w:t>
            </w:r>
            <w:r w:rsidR="000815E9" w:rsidRPr="00923CA4">
              <w:rPr>
                <w:color w:val="000000" w:themeColor="text1"/>
              </w:rPr>
              <w:t>line</w:t>
            </w:r>
            <w:r w:rsidR="00E50E09">
              <w:rPr>
                <w:color w:val="000000" w:themeColor="text1"/>
              </w:rPr>
              <w:t xml:space="preserve">, perhaps by collecting data to calculate Simpson’s </w:t>
            </w:r>
            <w:r w:rsidR="002153EC">
              <w:rPr>
                <w:color w:val="000000" w:themeColor="text1"/>
              </w:rPr>
              <w:t>index</w:t>
            </w:r>
            <w:r w:rsidR="00E50E09">
              <w:rPr>
                <w:color w:val="000000" w:themeColor="text1"/>
              </w:rPr>
              <w:t xml:space="preserve"> of diversity. </w:t>
            </w:r>
          </w:p>
          <w:p w14:paraId="2285ECF5" w14:textId="77777777" w:rsidR="00E50E09" w:rsidRDefault="00E50E09" w:rsidP="004102F4">
            <w:pPr>
              <w:pStyle w:val="BodyText"/>
              <w:rPr>
                <w:color w:val="000000" w:themeColor="text1"/>
              </w:rPr>
            </w:pPr>
          </w:p>
          <w:p w14:paraId="21848943" w14:textId="77777777" w:rsidR="00310C47" w:rsidRDefault="00E50E09" w:rsidP="00E56BC0">
            <w:pPr>
              <w:pStyle w:val="BodyText"/>
            </w:pPr>
            <w:r>
              <w:rPr>
                <w:color w:val="000000" w:themeColor="text1"/>
              </w:rPr>
              <w:t xml:space="preserve">Model the use of the </w:t>
            </w:r>
            <w:r w:rsidR="000815E9" w:rsidRPr="000815E9">
              <w:rPr>
                <w:color w:val="000000" w:themeColor="text1"/>
              </w:rPr>
              <w:t>Lincoln</w:t>
            </w:r>
            <w:r>
              <w:rPr>
                <w:color w:val="000000" w:themeColor="text1"/>
              </w:rPr>
              <w:t xml:space="preserve"> i</w:t>
            </w:r>
            <w:r w:rsidR="000815E9" w:rsidRPr="000815E9">
              <w:rPr>
                <w:color w:val="000000" w:themeColor="text1"/>
              </w:rPr>
              <w:t xml:space="preserve">ndex </w:t>
            </w:r>
            <w:r w:rsidR="00AC2FDA" w:rsidRPr="00A64295">
              <w:t>using a container of beans or beads. Remove a small handful to be marked for the first sample, add them back to the container</w:t>
            </w:r>
            <w:r>
              <w:t>, shake them up,</w:t>
            </w:r>
            <w:r w:rsidR="00AC2FDA" w:rsidRPr="00A64295">
              <w:t xml:space="preserve"> remove a second sample for the ‘recapture’ (closed eyes) and record results, obtaining the estimate using the formula</w:t>
            </w:r>
            <w:r w:rsidR="00AC2FDA">
              <w:t>.</w:t>
            </w:r>
          </w:p>
          <w:p w14:paraId="74929B50" w14:textId="77777777" w:rsidR="00C67F97" w:rsidRDefault="00C67F97" w:rsidP="00E56BC0">
            <w:pPr>
              <w:pStyle w:val="BodyText"/>
            </w:pPr>
          </w:p>
          <w:p w14:paraId="47B0CB77" w14:textId="3B5DDBD6" w:rsidR="00C67F97" w:rsidRPr="004A4E17" w:rsidRDefault="00C67F97">
            <w:pPr>
              <w:pStyle w:val="BodyText"/>
            </w:pPr>
            <w:r>
              <w:lastRenderedPageBreak/>
              <w:t xml:space="preserve">Using model data, demonstrate how to use </w:t>
            </w:r>
            <w:r w:rsidRPr="00305F6E">
              <w:rPr>
                <w:lang w:eastAsia="en-GB"/>
              </w:rPr>
              <w:t>Spearman’s rank correlation and Pearson’s linear correlation to analyse the relationships between two variables</w:t>
            </w:r>
            <w:r w:rsidR="00C46884">
              <w:rPr>
                <w:lang w:eastAsia="en-GB"/>
              </w:rPr>
              <w:t xml:space="preserve">. You may wish to help learners to become familiar with these statistical tests by using data that is familiar to them at first, for example, the correlation between age and height (Pearson’s), or between </w:t>
            </w:r>
            <w:r w:rsidR="007C7F8C">
              <w:rPr>
                <w:lang w:eastAsia="en-GB"/>
              </w:rPr>
              <w:t>the year and the population of your country (Spearman’s rank). Help learners to then use these tests to investigate</w:t>
            </w:r>
            <w:r w:rsidRPr="00305F6E">
              <w:rPr>
                <w:lang w:eastAsia="en-GB"/>
              </w:rPr>
              <w:t xml:space="preserve"> how biotic and abiotic factors affect the distribution and abundance of species</w:t>
            </w:r>
            <w:r>
              <w:rPr>
                <w:lang w:eastAsia="en-GB"/>
              </w:rPr>
              <w:t>.</w:t>
            </w:r>
          </w:p>
        </w:tc>
      </w:tr>
      <w:tr w:rsidR="006A643E" w:rsidRPr="004A4E17" w14:paraId="2DBD468E" w14:textId="77777777" w:rsidTr="00677313">
        <w:tblPrEx>
          <w:tblCellMar>
            <w:top w:w="0" w:type="dxa"/>
            <w:bottom w:w="0" w:type="dxa"/>
          </w:tblCellMar>
        </w:tblPrEx>
        <w:tc>
          <w:tcPr>
            <w:tcW w:w="2127" w:type="dxa"/>
            <w:tcMar>
              <w:top w:w="113" w:type="dxa"/>
              <w:bottom w:w="113" w:type="dxa"/>
            </w:tcMar>
          </w:tcPr>
          <w:p w14:paraId="5EE95D37" w14:textId="403672D0" w:rsidR="006A643E" w:rsidRDefault="00425A6A" w:rsidP="00995E28">
            <w:pPr>
              <w:pStyle w:val="BodyText"/>
              <w:rPr>
                <w:bCs/>
                <w:lang w:eastAsia="en-GB"/>
              </w:rPr>
            </w:pPr>
            <w:r w:rsidRPr="00425A6A">
              <w:rPr>
                <w:bCs/>
                <w:lang w:eastAsia="en-GB"/>
              </w:rPr>
              <w:lastRenderedPageBreak/>
              <w:t>18.3 Conservation</w:t>
            </w:r>
          </w:p>
          <w:p w14:paraId="39A9E158" w14:textId="77777777" w:rsidR="0025024F" w:rsidRDefault="0025024F" w:rsidP="0025024F">
            <w:pPr>
              <w:pStyle w:val="BodyText"/>
              <w:rPr>
                <w:lang w:eastAsia="en-GB"/>
              </w:rPr>
            </w:pPr>
          </w:p>
          <w:p w14:paraId="6DFF6BAB" w14:textId="6E04913D" w:rsidR="0025024F" w:rsidRPr="004A4E17" w:rsidRDefault="0025024F">
            <w:pPr>
              <w:pStyle w:val="BodyText"/>
              <w:rPr>
                <w:lang w:eastAsia="en-GB"/>
              </w:rPr>
            </w:pPr>
            <w:r w:rsidRPr="00305F6E">
              <w:rPr>
                <w:b/>
                <w:bCs/>
                <w:color w:val="E21951"/>
                <w:lang w:eastAsia="en-GB"/>
              </w:rPr>
              <w:t>KC5</w:t>
            </w:r>
            <w:r w:rsidRPr="00257705">
              <w:rPr>
                <w:lang w:eastAsia="en-GB"/>
              </w:rPr>
              <w:t xml:space="preserve"> </w:t>
            </w:r>
          </w:p>
        </w:tc>
        <w:tc>
          <w:tcPr>
            <w:tcW w:w="2976" w:type="dxa"/>
            <w:tcMar>
              <w:top w:w="113" w:type="dxa"/>
              <w:bottom w:w="113" w:type="dxa"/>
            </w:tcMar>
          </w:tcPr>
          <w:p w14:paraId="289485CF" w14:textId="2BAAA853" w:rsidR="00425A6A" w:rsidRPr="00305F6E" w:rsidRDefault="00AD2969" w:rsidP="00973FEF">
            <w:pPr>
              <w:pStyle w:val="BodyText"/>
              <w:rPr>
                <w:lang w:eastAsia="en-GB"/>
              </w:rPr>
            </w:pPr>
            <w:r>
              <w:rPr>
                <w:bCs/>
                <w:lang w:eastAsia="en-GB"/>
              </w:rPr>
              <w:t>18.3.</w:t>
            </w:r>
            <w:r w:rsidR="002D7364">
              <w:rPr>
                <w:lang w:eastAsia="en-GB"/>
              </w:rPr>
              <w:t>1</w:t>
            </w:r>
            <w:r w:rsidR="00BD3EDE">
              <w:rPr>
                <w:lang w:eastAsia="en-GB"/>
              </w:rPr>
              <w:t xml:space="preserve"> </w:t>
            </w:r>
            <w:r w:rsidR="00425A6A" w:rsidRPr="00305F6E">
              <w:rPr>
                <w:lang w:eastAsia="en-GB"/>
              </w:rPr>
              <w:t>Explain why populations and species can become extinct</w:t>
            </w:r>
            <w:r w:rsidR="00973FEF" w:rsidRPr="00305F6E">
              <w:rPr>
                <w:lang w:eastAsia="en-GB"/>
              </w:rPr>
              <w:t>.</w:t>
            </w:r>
          </w:p>
          <w:p w14:paraId="6E7E1157" w14:textId="77777777" w:rsidR="00425A6A" w:rsidRPr="00305F6E" w:rsidRDefault="00425A6A" w:rsidP="00425A6A">
            <w:pPr>
              <w:pStyle w:val="BodyText"/>
              <w:rPr>
                <w:lang w:eastAsia="en-GB"/>
              </w:rPr>
            </w:pPr>
          </w:p>
          <w:p w14:paraId="64DE31AF" w14:textId="4D085284" w:rsidR="00425A6A" w:rsidRPr="00305F6E" w:rsidRDefault="00AD2969" w:rsidP="00425A6A">
            <w:pPr>
              <w:pStyle w:val="BodyText"/>
              <w:rPr>
                <w:lang w:eastAsia="en-GB"/>
              </w:rPr>
            </w:pPr>
            <w:r>
              <w:rPr>
                <w:bCs/>
                <w:lang w:eastAsia="en-GB"/>
              </w:rPr>
              <w:t>18.3.</w:t>
            </w:r>
            <w:r w:rsidR="0000394D">
              <w:rPr>
                <w:lang w:eastAsia="en-GB"/>
              </w:rPr>
              <w:t>2</w:t>
            </w:r>
            <w:r w:rsidR="00425A6A" w:rsidRPr="00305F6E">
              <w:rPr>
                <w:lang w:eastAsia="en-GB"/>
              </w:rPr>
              <w:t xml:space="preserve"> Outline reasons for the need to maintain biodiversity.</w:t>
            </w:r>
          </w:p>
          <w:p w14:paraId="0D153C41" w14:textId="77777777" w:rsidR="00425A6A" w:rsidRPr="00305F6E" w:rsidRDefault="00425A6A" w:rsidP="00425A6A">
            <w:pPr>
              <w:pStyle w:val="BodyText"/>
              <w:rPr>
                <w:lang w:eastAsia="en-GB"/>
              </w:rPr>
            </w:pPr>
          </w:p>
          <w:p w14:paraId="3B24FE76" w14:textId="1C54588A" w:rsidR="00425A6A" w:rsidRPr="00305F6E" w:rsidRDefault="00AD2969" w:rsidP="00425A6A">
            <w:pPr>
              <w:pStyle w:val="BodyText"/>
              <w:rPr>
                <w:lang w:eastAsia="en-GB"/>
              </w:rPr>
            </w:pPr>
            <w:r>
              <w:rPr>
                <w:bCs/>
                <w:lang w:eastAsia="en-GB"/>
              </w:rPr>
              <w:t>18.3.</w:t>
            </w:r>
            <w:r w:rsidR="00BD3EDE">
              <w:rPr>
                <w:lang w:eastAsia="en-GB"/>
              </w:rPr>
              <w:t xml:space="preserve">3 </w:t>
            </w:r>
            <w:r w:rsidR="00425A6A" w:rsidRPr="00305F6E">
              <w:rPr>
                <w:lang w:eastAsia="en-GB"/>
              </w:rPr>
              <w:t xml:space="preserve">Outline the roles of zoos, botanic gardens, conserved areas (including national parks and marine parks), ‘frozen </w:t>
            </w:r>
            <w:proofErr w:type="gramStart"/>
            <w:r w:rsidR="00425A6A" w:rsidRPr="00305F6E">
              <w:rPr>
                <w:lang w:eastAsia="en-GB"/>
              </w:rPr>
              <w:t>zoos’</w:t>
            </w:r>
            <w:proofErr w:type="gramEnd"/>
            <w:r w:rsidR="00425A6A" w:rsidRPr="00305F6E">
              <w:rPr>
                <w:lang w:eastAsia="en-GB"/>
              </w:rPr>
              <w:t xml:space="preserve"> and seed banks, in the conservation of endangered species.</w:t>
            </w:r>
          </w:p>
          <w:p w14:paraId="0924A3D2" w14:textId="77777777" w:rsidR="00425A6A" w:rsidRPr="00305F6E" w:rsidRDefault="00425A6A" w:rsidP="00425A6A">
            <w:pPr>
              <w:pStyle w:val="BodyText"/>
              <w:rPr>
                <w:lang w:eastAsia="en-GB"/>
              </w:rPr>
            </w:pPr>
          </w:p>
          <w:p w14:paraId="1542C053" w14:textId="6AD576FA" w:rsidR="00425A6A" w:rsidRPr="00305F6E" w:rsidRDefault="00AD2969" w:rsidP="00425A6A">
            <w:pPr>
              <w:pStyle w:val="BodyText"/>
              <w:rPr>
                <w:lang w:eastAsia="en-GB"/>
              </w:rPr>
            </w:pPr>
            <w:r>
              <w:rPr>
                <w:bCs/>
                <w:lang w:eastAsia="en-GB"/>
              </w:rPr>
              <w:t>18.3.</w:t>
            </w:r>
            <w:r w:rsidR="00BD3EDE">
              <w:rPr>
                <w:lang w:eastAsia="en-GB"/>
              </w:rPr>
              <w:t>4</w:t>
            </w:r>
            <w:r w:rsidR="00425A6A" w:rsidRPr="00305F6E">
              <w:rPr>
                <w:lang w:eastAsia="en-GB"/>
              </w:rPr>
              <w:t xml:space="preserve"> Describe methods of assisted reproduction used in the conservation of endangered mammals, limited to IVF, embryo transfer and surrogacy.</w:t>
            </w:r>
          </w:p>
          <w:p w14:paraId="7E4ED8AD" w14:textId="77777777" w:rsidR="00425A6A" w:rsidRPr="00305F6E" w:rsidRDefault="00425A6A" w:rsidP="00425A6A">
            <w:pPr>
              <w:pStyle w:val="BodyText"/>
              <w:rPr>
                <w:lang w:eastAsia="en-GB"/>
              </w:rPr>
            </w:pPr>
          </w:p>
          <w:p w14:paraId="3CD8E042" w14:textId="1A4254A7" w:rsidR="00425A6A" w:rsidRPr="00305F6E" w:rsidRDefault="00AD2969" w:rsidP="00425A6A">
            <w:pPr>
              <w:pStyle w:val="BodyText"/>
              <w:rPr>
                <w:lang w:eastAsia="en-GB"/>
              </w:rPr>
            </w:pPr>
            <w:r>
              <w:rPr>
                <w:bCs/>
                <w:lang w:eastAsia="en-GB"/>
              </w:rPr>
              <w:t>18.3.</w:t>
            </w:r>
            <w:r w:rsidR="0000394D">
              <w:rPr>
                <w:lang w:eastAsia="en-GB"/>
              </w:rPr>
              <w:t>5</w:t>
            </w:r>
            <w:r w:rsidR="00425A6A" w:rsidRPr="00305F6E">
              <w:rPr>
                <w:lang w:eastAsia="en-GB"/>
              </w:rPr>
              <w:t xml:space="preserve"> Explain reasons for controlling invasive alien species.</w:t>
            </w:r>
          </w:p>
          <w:p w14:paraId="6875664B" w14:textId="77777777" w:rsidR="00425A6A" w:rsidRPr="00305F6E" w:rsidRDefault="00425A6A" w:rsidP="00425A6A">
            <w:pPr>
              <w:pStyle w:val="BodyText"/>
              <w:rPr>
                <w:lang w:eastAsia="en-GB"/>
              </w:rPr>
            </w:pPr>
          </w:p>
          <w:p w14:paraId="759145BF" w14:textId="52CE6ADF" w:rsidR="006A643E" w:rsidRPr="00305F6E" w:rsidRDefault="00AD2969" w:rsidP="00425A6A">
            <w:pPr>
              <w:pStyle w:val="BodyText"/>
              <w:rPr>
                <w:lang w:eastAsia="en-GB"/>
              </w:rPr>
            </w:pPr>
            <w:r>
              <w:rPr>
                <w:bCs/>
                <w:lang w:eastAsia="en-GB"/>
              </w:rPr>
              <w:t>18.3.</w:t>
            </w:r>
            <w:r w:rsidR="002D7364">
              <w:rPr>
                <w:lang w:eastAsia="en-GB"/>
              </w:rPr>
              <w:t>6</w:t>
            </w:r>
            <w:r w:rsidR="00BD3EDE">
              <w:rPr>
                <w:lang w:eastAsia="en-GB"/>
              </w:rPr>
              <w:t xml:space="preserve"> </w:t>
            </w:r>
            <w:r w:rsidR="00425A6A" w:rsidRPr="00305F6E">
              <w:rPr>
                <w:lang w:eastAsia="en-GB"/>
              </w:rPr>
              <w:t xml:space="preserve">Outline the role in conservation of the International Union for the </w:t>
            </w:r>
            <w:r w:rsidR="00425A6A" w:rsidRPr="00305F6E">
              <w:rPr>
                <w:lang w:eastAsia="en-GB"/>
              </w:rPr>
              <w:lastRenderedPageBreak/>
              <w:t>Conservation of Nature (IUCN) and the Convention on International Trade in Endangered Species of Wild Fauna and Flora (CITES).</w:t>
            </w:r>
          </w:p>
        </w:tc>
        <w:tc>
          <w:tcPr>
            <w:tcW w:w="9498" w:type="dxa"/>
            <w:tcMar>
              <w:top w:w="113" w:type="dxa"/>
              <w:bottom w:w="113" w:type="dxa"/>
            </w:tcMar>
          </w:tcPr>
          <w:p w14:paraId="433645BE" w14:textId="61FEBE0F" w:rsidR="003F1316" w:rsidRDefault="003F1316" w:rsidP="00995E28">
            <w:pPr>
              <w:pStyle w:val="BodyText"/>
            </w:pPr>
            <w:r>
              <w:rPr>
                <w:color w:val="000000" w:themeColor="text1"/>
              </w:rPr>
              <w:lastRenderedPageBreak/>
              <w:t xml:space="preserve">Project a world map onto the board. </w:t>
            </w:r>
            <w:r w:rsidR="000B79CB">
              <w:rPr>
                <w:color w:val="000000" w:themeColor="text1"/>
              </w:rPr>
              <w:t>Learners</w:t>
            </w:r>
            <w:r w:rsidR="000B79CB" w:rsidRPr="00522F8B">
              <w:rPr>
                <w:color w:val="000000" w:themeColor="text1"/>
              </w:rPr>
              <w:t xml:space="preserve"> </w:t>
            </w:r>
            <w:r>
              <w:rPr>
                <w:color w:val="000000" w:themeColor="text1"/>
              </w:rPr>
              <w:t xml:space="preserve">put sticky notes onto the relevant countries or regions that host key threats to biodiversity. Encourage learners to </w:t>
            </w:r>
            <w:r w:rsidR="007E0A29">
              <w:rPr>
                <w:color w:val="000000" w:themeColor="text1"/>
              </w:rPr>
              <w:t>identify</w:t>
            </w:r>
            <w:r>
              <w:rPr>
                <w:color w:val="000000" w:themeColor="text1"/>
              </w:rPr>
              <w:t xml:space="preserve"> the patterns that </w:t>
            </w:r>
            <w:r w:rsidR="007E0A29">
              <w:rPr>
                <w:color w:val="000000" w:themeColor="text1"/>
              </w:rPr>
              <w:t xml:space="preserve">emerge, </w:t>
            </w:r>
            <w:proofErr w:type="gramStart"/>
            <w:r w:rsidR="007E0A29">
              <w:rPr>
                <w:color w:val="000000" w:themeColor="text1"/>
              </w:rPr>
              <w:t>e.g.</w:t>
            </w:r>
            <w:proofErr w:type="gramEnd"/>
            <w:r>
              <w:rPr>
                <w:color w:val="000000" w:themeColor="text1"/>
              </w:rPr>
              <w:t xml:space="preserve"> </w:t>
            </w:r>
            <w:r w:rsidR="007E0A29">
              <w:rPr>
                <w:color w:val="000000" w:themeColor="text1"/>
              </w:rPr>
              <w:t>regions of the planet that are around the equator (coral reefs and rainforest) and have a high human population density</w:t>
            </w:r>
            <w:r w:rsidR="007E0A29">
              <w:t>.</w:t>
            </w:r>
            <w:r w:rsidR="00A04684">
              <w:t xml:space="preserve"> Extend the discussion by discussing </w:t>
            </w:r>
            <w:r w:rsidR="00A04684" w:rsidRPr="00305F6E">
              <w:rPr>
                <w:lang w:eastAsia="en-GB"/>
              </w:rPr>
              <w:t>reasons for the need to maintain biodiversity</w:t>
            </w:r>
            <w:r w:rsidR="00A04684">
              <w:rPr>
                <w:lang w:eastAsia="en-GB"/>
              </w:rPr>
              <w:t>.</w:t>
            </w:r>
          </w:p>
          <w:p w14:paraId="64A0F4BB" w14:textId="77777777" w:rsidR="00F770D0" w:rsidRDefault="00F770D0" w:rsidP="00995E28">
            <w:pPr>
              <w:pStyle w:val="BodyText"/>
            </w:pPr>
          </w:p>
          <w:p w14:paraId="2288BD4B" w14:textId="4BB7FC76" w:rsidR="008F5A47" w:rsidRDefault="00F770D0" w:rsidP="00995E28">
            <w:pPr>
              <w:pStyle w:val="BodyText"/>
            </w:pPr>
            <w:r>
              <w:t>Learners can be overwhelmed by the number and names of species that are threatened. As support, ask learners to consider the range of threats that affect a particular example. For instance, coral reefs in the Caribbean are threatened by globally increasing ocean temperatures,</w:t>
            </w:r>
            <w:r w:rsidR="00E17E51" w:rsidDel="00E17E51">
              <w:t xml:space="preserve"> </w:t>
            </w:r>
            <w:r>
              <w:t xml:space="preserve">tourism, and so on. </w:t>
            </w:r>
            <w:r w:rsidR="00E17E51">
              <w:t xml:space="preserve">Use this, or a similar example, to explain </w:t>
            </w:r>
            <w:r w:rsidR="00E17E51" w:rsidRPr="00305F6E">
              <w:rPr>
                <w:lang w:eastAsia="en-GB"/>
              </w:rPr>
              <w:t>reasons for controlling invasive alien species</w:t>
            </w:r>
            <w:r w:rsidR="00E17E51">
              <w:rPr>
                <w:lang w:eastAsia="en-GB"/>
              </w:rPr>
              <w:t xml:space="preserve"> (here, </w:t>
            </w:r>
            <w:r w:rsidR="00E17E51">
              <w:t>predation by invasive lionfish).</w:t>
            </w:r>
          </w:p>
          <w:p w14:paraId="17489E63" w14:textId="77777777" w:rsidR="008F5A47" w:rsidRDefault="008F5A47" w:rsidP="00995E28">
            <w:pPr>
              <w:pStyle w:val="BodyText"/>
            </w:pPr>
          </w:p>
          <w:p w14:paraId="67583E66" w14:textId="3318478C" w:rsidR="0099331A" w:rsidRDefault="00F770D0" w:rsidP="00995E28">
            <w:pPr>
              <w:pStyle w:val="BodyText"/>
            </w:pPr>
            <w:r w:rsidRPr="00A64295">
              <w:t>Learners write a definition of the term ‘endangered’, researching a named example and includ</w:t>
            </w:r>
            <w:r w:rsidR="008F5A47">
              <w:t>ing</w:t>
            </w:r>
            <w:r w:rsidRPr="00A64295">
              <w:t xml:space="preserve"> the species name and the reasons for it being endangered</w:t>
            </w:r>
            <w:r>
              <w:t>. You may extend this activity by considering listed species on</w:t>
            </w:r>
            <w:r w:rsidR="008F5A47">
              <w:t>:</w:t>
            </w:r>
            <w:r>
              <w:t xml:space="preserve"> </w:t>
            </w:r>
            <w:hyperlink r:id="rId158" w:history="1">
              <w:r w:rsidRPr="00305F6E">
                <w:rPr>
                  <w:rStyle w:val="WebLink"/>
                </w:rPr>
                <w:t>www.</w:t>
              </w:r>
              <w:r w:rsidRPr="00305F6E">
                <w:rPr>
                  <w:rStyle w:val="WebLink"/>
                </w:rPr>
                <w:t>w</w:t>
              </w:r>
              <w:r w:rsidRPr="00305F6E">
                <w:rPr>
                  <w:rStyle w:val="WebLink"/>
                </w:rPr>
                <w:t>orldwildlife.org/species/directory?direction=desc&amp;sort=extinction_status</w:t>
              </w:r>
            </w:hyperlink>
            <w:r w:rsidRPr="00305F6E">
              <w:rPr>
                <w:rStyle w:val="WebLink"/>
              </w:rPr>
              <w:t xml:space="preserve"> and </w:t>
            </w:r>
            <w:hyperlink r:id="rId159" w:history="1">
              <w:r w:rsidRPr="00305F6E">
                <w:rPr>
                  <w:rStyle w:val="WebLink"/>
                </w:rPr>
                <w:t>www.iucnredlist.org/</w:t>
              </w:r>
            </w:hyperlink>
            <w:r>
              <w:t xml:space="preserve"> </w:t>
            </w:r>
          </w:p>
          <w:p w14:paraId="1D1F3F2B" w14:textId="77777777" w:rsidR="003F1316" w:rsidRDefault="003F1316" w:rsidP="00995E28">
            <w:pPr>
              <w:pStyle w:val="BodyText"/>
            </w:pPr>
          </w:p>
          <w:p w14:paraId="2CF9A8F0" w14:textId="77F8D1CD" w:rsidR="003F1316" w:rsidRDefault="003F1316" w:rsidP="00995E28">
            <w:pPr>
              <w:pStyle w:val="BodyText"/>
              <w:rPr>
                <w:color w:val="000000" w:themeColor="text1"/>
              </w:rPr>
            </w:pPr>
            <w:r>
              <w:rPr>
                <w:color w:val="000000" w:themeColor="text1"/>
              </w:rPr>
              <w:t xml:space="preserve">Provide an opportunity for each learner to research one species that is considered endangered. </w:t>
            </w:r>
            <w:r w:rsidR="00D0692F">
              <w:rPr>
                <w:color w:val="000000" w:themeColor="text1"/>
              </w:rPr>
              <w:t>Either</w:t>
            </w:r>
            <w:r w:rsidR="00F770D0">
              <w:rPr>
                <w:color w:val="000000" w:themeColor="text1"/>
              </w:rPr>
              <w:t xml:space="preserve"> host </w:t>
            </w:r>
            <w:r w:rsidR="00F770D0">
              <w:t>a</w:t>
            </w:r>
            <w:r w:rsidR="00F770D0" w:rsidRPr="00A64295">
              <w:t xml:space="preserve"> visit to a national park, nature reserve, zoo or botanic garden </w:t>
            </w:r>
            <w:r w:rsidR="00F770D0">
              <w:t xml:space="preserve">to </w:t>
            </w:r>
            <w:r w:rsidR="00F770D0" w:rsidRPr="00A64295">
              <w:t>enable learners to see the work that is being done locally</w:t>
            </w:r>
            <w:r w:rsidR="00F770D0">
              <w:t xml:space="preserve">, or </w:t>
            </w:r>
            <w:r w:rsidR="00F770D0">
              <w:rPr>
                <w:color w:val="000000" w:themeColor="text1"/>
              </w:rPr>
              <w:t>ask learners to carry out research using</w:t>
            </w:r>
            <w:r>
              <w:rPr>
                <w:color w:val="000000" w:themeColor="text1"/>
              </w:rPr>
              <w:t xml:space="preserve"> websites for the </w:t>
            </w:r>
            <w:r w:rsidRPr="00221CE6">
              <w:rPr>
                <w:color w:val="000000" w:themeColor="text1"/>
              </w:rPr>
              <w:t xml:space="preserve">International Union for the Conservation of Nature (IUCN) and the Convention on International Trade in Endangered Species </w:t>
            </w:r>
            <w:r>
              <w:rPr>
                <w:color w:val="000000" w:themeColor="text1"/>
              </w:rPr>
              <w:t xml:space="preserve">of Wild Fauna and Flora (CITES) </w:t>
            </w:r>
            <w:hyperlink r:id="rId160" w:history="1">
              <w:r w:rsidRPr="00305F6E">
                <w:rPr>
                  <w:rStyle w:val="WebLink"/>
                </w:rPr>
                <w:t>www.iucnredlist.org</w:t>
              </w:r>
            </w:hyperlink>
            <w:r>
              <w:t xml:space="preserve"> and </w:t>
            </w:r>
            <w:hyperlink r:id="rId161" w:history="1">
              <w:r w:rsidR="00AB08E9" w:rsidRPr="00305F6E">
                <w:rPr>
                  <w:rStyle w:val="WebLink"/>
                </w:rPr>
                <w:t>www.cites.org/</w:t>
              </w:r>
            </w:hyperlink>
            <w:r>
              <w:rPr>
                <w:color w:val="000000" w:themeColor="text1"/>
              </w:rPr>
              <w:t xml:space="preserve">. Each learner prepares a one-page summary that lists key features of the species and why it is endangered. Provide a ‘scaffold’ </w:t>
            </w:r>
            <w:r w:rsidR="008F5A47">
              <w:rPr>
                <w:color w:val="000000" w:themeColor="text1"/>
              </w:rPr>
              <w:t xml:space="preserve">to help them, </w:t>
            </w:r>
            <w:r>
              <w:rPr>
                <w:color w:val="000000" w:themeColor="text1"/>
              </w:rPr>
              <w:t xml:space="preserve">containing subtitles and missing words, to maintain consistency. </w:t>
            </w:r>
            <w:r w:rsidR="00F770D0">
              <w:rPr>
                <w:color w:val="000000" w:themeColor="text1"/>
              </w:rPr>
              <w:t xml:space="preserve">Bind learners’ work into a booklet so that the whole class has a copy for future </w:t>
            </w:r>
            <w:r w:rsidR="00D0692F">
              <w:rPr>
                <w:color w:val="000000" w:themeColor="text1"/>
              </w:rPr>
              <w:t>reference</w:t>
            </w:r>
          </w:p>
          <w:p w14:paraId="00D2D2F6" w14:textId="77777777" w:rsidR="003F1316" w:rsidRDefault="003F1316" w:rsidP="00995E28">
            <w:pPr>
              <w:pStyle w:val="BodyText"/>
              <w:rPr>
                <w:color w:val="000000" w:themeColor="text1"/>
              </w:rPr>
            </w:pPr>
          </w:p>
          <w:p w14:paraId="55069AAF" w14:textId="16AE383D" w:rsidR="008F5A47" w:rsidRDefault="000B79CB" w:rsidP="00995E28">
            <w:pPr>
              <w:pStyle w:val="BodyText"/>
            </w:pPr>
            <w:r>
              <w:rPr>
                <w:color w:val="000000" w:themeColor="text1"/>
              </w:rPr>
              <w:t>Learners</w:t>
            </w:r>
            <w:r w:rsidRPr="00522F8B">
              <w:rPr>
                <w:color w:val="000000" w:themeColor="text1"/>
              </w:rPr>
              <w:t xml:space="preserve"> </w:t>
            </w:r>
            <w:r w:rsidR="00DA2D8D">
              <w:t>carry out research, and summarise their findings</w:t>
            </w:r>
            <w:r w:rsidR="00D0692F">
              <w:t xml:space="preserve"> in the form of a blog, podcast or website</w:t>
            </w:r>
            <w:r w:rsidR="00DA2D8D">
              <w:t xml:space="preserve">, into San Diego Frozen Zoo </w:t>
            </w:r>
            <w:proofErr w:type="gramStart"/>
            <w:r w:rsidR="00DA2D8D">
              <w:t>Global  and</w:t>
            </w:r>
            <w:proofErr w:type="gramEnd"/>
            <w:r w:rsidR="00DA2D8D">
              <w:t xml:space="preserve"> the Millennium Seed Bank at Kew Gardens in the UK</w:t>
            </w:r>
            <w:r w:rsidR="008F5A47">
              <w:t>:</w:t>
            </w:r>
          </w:p>
          <w:p w14:paraId="7F15A584" w14:textId="34B035A2" w:rsidR="008F5A47" w:rsidRDefault="00A633F2" w:rsidP="00995E28">
            <w:pPr>
              <w:pStyle w:val="BodyText"/>
              <w:rPr>
                <w:rStyle w:val="WebLink"/>
              </w:rPr>
            </w:pPr>
            <w:hyperlink r:id="rId162" w:history="1">
              <w:r w:rsidR="008F5A47" w:rsidRPr="00D21DDE">
                <w:rPr>
                  <w:rStyle w:val="WebLink"/>
                </w:rPr>
                <w:t>www.sandiegozooglobal.org</w:t>
              </w:r>
            </w:hyperlink>
            <w:r w:rsidR="008F5A47" w:rsidRPr="00CB0766" w:rsidDel="00AB08E9">
              <w:rPr>
                <w:rStyle w:val="WebLink"/>
              </w:rPr>
              <w:t xml:space="preserve"> </w:t>
            </w:r>
          </w:p>
          <w:p w14:paraId="6A191763" w14:textId="6B32AB7F" w:rsidR="003F1316" w:rsidRDefault="00A633F2" w:rsidP="00995E28">
            <w:pPr>
              <w:pStyle w:val="BodyText"/>
            </w:pPr>
            <w:hyperlink r:id="rId163" w:history="1">
              <w:r w:rsidR="00AB08E9" w:rsidRPr="00305F6E">
                <w:rPr>
                  <w:rStyle w:val="WebLink"/>
                </w:rPr>
                <w:t>www.kew.org/science-conservation/save-seed-prosper/millennium-seed-bank/index.htm</w:t>
              </w:r>
            </w:hyperlink>
            <w:r w:rsidR="00DA2D8D">
              <w:t>.</w:t>
            </w:r>
          </w:p>
          <w:p w14:paraId="5FA31D16" w14:textId="77777777" w:rsidR="00DA2D8D" w:rsidRDefault="00DA2D8D" w:rsidP="00995E28">
            <w:pPr>
              <w:pStyle w:val="BodyText"/>
            </w:pPr>
          </w:p>
          <w:p w14:paraId="612D9BC2" w14:textId="11EA0B65" w:rsidR="00DA2D8D" w:rsidRPr="007E0A29" w:rsidRDefault="007E0A29">
            <w:pPr>
              <w:pStyle w:val="BodyText"/>
              <w:rPr>
                <w:color w:val="000000" w:themeColor="text1"/>
              </w:rPr>
            </w:pPr>
            <w:r w:rsidRPr="006D3829">
              <w:rPr>
                <w:b/>
              </w:rPr>
              <w:t>Extension activity</w:t>
            </w:r>
            <w:r>
              <w:t xml:space="preserve">: </w:t>
            </w:r>
            <w:r w:rsidR="00D0692F">
              <w:t>Learners</w:t>
            </w:r>
            <w:r w:rsidR="00F770D0">
              <w:t xml:space="preserve"> reflect on whether single-celled organisms (including bacteria) could be endangered, and how these could be identified and protected.</w:t>
            </w:r>
          </w:p>
        </w:tc>
      </w:tr>
      <w:tr w:rsidR="006A643E" w:rsidRPr="004A4E17" w14:paraId="67E3F812" w14:textId="77777777" w:rsidTr="00274000">
        <w:trPr>
          <w:trHeight w:hRule="exact" w:val="440"/>
          <w:tblHeader/>
        </w:trPr>
        <w:tc>
          <w:tcPr>
            <w:tcW w:w="14601" w:type="dxa"/>
            <w:gridSpan w:val="3"/>
            <w:shd w:val="clear" w:color="auto" w:fill="E21951"/>
            <w:tcMar>
              <w:top w:w="113" w:type="dxa"/>
              <w:bottom w:w="113" w:type="dxa"/>
            </w:tcMar>
            <w:vAlign w:val="center"/>
          </w:tcPr>
          <w:p w14:paraId="514890B3" w14:textId="79691692"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7B148EF5" w14:textId="77777777" w:rsidTr="00274000">
        <w:tblPrEx>
          <w:tblCellMar>
            <w:top w:w="0" w:type="dxa"/>
            <w:bottom w:w="0" w:type="dxa"/>
          </w:tblCellMar>
        </w:tblPrEx>
        <w:tc>
          <w:tcPr>
            <w:tcW w:w="14601" w:type="dxa"/>
            <w:gridSpan w:val="3"/>
            <w:tcMar>
              <w:top w:w="113" w:type="dxa"/>
              <w:bottom w:w="113" w:type="dxa"/>
            </w:tcMar>
          </w:tcPr>
          <w:p w14:paraId="278D842E" w14:textId="15E7535F" w:rsidR="006038DD"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164" w:history="1">
              <w:r w:rsidRPr="000D5B13">
                <w:rPr>
                  <w:rStyle w:val="WebLink"/>
                </w:rPr>
                <w:t>www.cambridgeinternational.org/support</w:t>
              </w:r>
            </w:hyperlink>
            <w:r w:rsidRPr="000D5B13">
              <w:rPr>
                <w:rStyle w:val="Bold"/>
              </w:rPr>
              <w:t xml:space="preserve"> (F)</w:t>
            </w:r>
          </w:p>
        </w:tc>
      </w:tr>
    </w:tbl>
    <w:p w14:paraId="5EBD3A53" w14:textId="77777777" w:rsidR="006A643E" w:rsidRDefault="006A643E" w:rsidP="006A643E"/>
    <w:p w14:paraId="1C735C98" w14:textId="484C5604" w:rsidR="006A643E" w:rsidRDefault="006A643E">
      <w:r>
        <w:br w:type="page"/>
      </w:r>
    </w:p>
    <w:p w14:paraId="39716549" w14:textId="0E636690" w:rsidR="006A643E" w:rsidRPr="00393536" w:rsidRDefault="006A643E" w:rsidP="006A643E">
      <w:pPr>
        <w:pStyle w:val="Heading1"/>
      </w:pPr>
      <w:bookmarkStart w:id="24" w:name="_Toc30684729"/>
      <w:r>
        <w:lastRenderedPageBreak/>
        <w:t xml:space="preserve">19 </w:t>
      </w:r>
      <w:r w:rsidR="00425A6A" w:rsidRPr="00425A6A">
        <w:t xml:space="preserve">Genetic </w:t>
      </w:r>
      <w:proofErr w:type="gramStart"/>
      <w:r w:rsidR="00425A6A" w:rsidRPr="00425A6A">
        <w:t>technology</w:t>
      </w:r>
      <w:bookmarkEnd w:id="24"/>
      <w:proofErr w:type="gramEnd"/>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835"/>
        <w:gridCol w:w="9639"/>
      </w:tblGrid>
      <w:tr w:rsidR="006A643E" w:rsidRPr="004A4E17" w14:paraId="07C3A39B" w14:textId="77777777" w:rsidTr="005968DC">
        <w:trPr>
          <w:trHeight w:hRule="exact" w:val="743"/>
          <w:tblHeader/>
        </w:trPr>
        <w:tc>
          <w:tcPr>
            <w:tcW w:w="2127" w:type="dxa"/>
            <w:shd w:val="clear" w:color="auto" w:fill="E21951"/>
            <w:tcMar>
              <w:top w:w="113" w:type="dxa"/>
              <w:bottom w:w="113" w:type="dxa"/>
            </w:tcMar>
            <w:vAlign w:val="center"/>
          </w:tcPr>
          <w:p w14:paraId="286B1D8D" w14:textId="77777777" w:rsidR="006A643E" w:rsidRPr="004A4E17" w:rsidRDefault="006A643E" w:rsidP="00995E28">
            <w:pPr>
              <w:pStyle w:val="TableHead"/>
            </w:pPr>
            <w:r w:rsidRPr="004A4E17">
              <w:t>Syllabus ref</w:t>
            </w:r>
            <w:r>
              <w:t>. and Key Concepts (KC)</w:t>
            </w:r>
          </w:p>
        </w:tc>
        <w:tc>
          <w:tcPr>
            <w:tcW w:w="2835" w:type="dxa"/>
            <w:shd w:val="clear" w:color="auto" w:fill="E21951"/>
            <w:tcMar>
              <w:top w:w="113" w:type="dxa"/>
              <w:bottom w:w="113" w:type="dxa"/>
            </w:tcMar>
            <w:vAlign w:val="center"/>
          </w:tcPr>
          <w:p w14:paraId="30597381" w14:textId="46486A38" w:rsidR="006A643E" w:rsidRPr="000D5B13" w:rsidRDefault="00DF68C9" w:rsidP="00995E28">
            <w:pPr>
              <w:pStyle w:val="TableHead"/>
            </w:pPr>
            <w:r>
              <w:t>Learning outcomes</w:t>
            </w:r>
          </w:p>
        </w:tc>
        <w:tc>
          <w:tcPr>
            <w:tcW w:w="9639" w:type="dxa"/>
            <w:shd w:val="clear" w:color="auto" w:fill="E21951"/>
            <w:tcMar>
              <w:top w:w="113" w:type="dxa"/>
              <w:bottom w:w="113" w:type="dxa"/>
            </w:tcMar>
            <w:vAlign w:val="center"/>
          </w:tcPr>
          <w:p w14:paraId="72B0E810" w14:textId="77777777" w:rsidR="006A643E" w:rsidRPr="00DF2AEF" w:rsidRDefault="006A643E" w:rsidP="00995E28">
            <w:pPr>
              <w:pStyle w:val="TableHead"/>
            </w:pPr>
            <w:r w:rsidRPr="00DF2AEF">
              <w:t>Suggested teaching activities</w:t>
            </w:r>
            <w:r>
              <w:t xml:space="preserve"> </w:t>
            </w:r>
          </w:p>
        </w:tc>
      </w:tr>
      <w:tr w:rsidR="006A643E" w:rsidRPr="004A4E17" w14:paraId="19105E5E" w14:textId="77777777" w:rsidTr="00B05B16">
        <w:tblPrEx>
          <w:tblCellMar>
            <w:top w:w="0" w:type="dxa"/>
            <w:bottom w:w="0" w:type="dxa"/>
          </w:tblCellMar>
        </w:tblPrEx>
        <w:trPr>
          <w:trHeight w:val="31"/>
        </w:trPr>
        <w:tc>
          <w:tcPr>
            <w:tcW w:w="2127" w:type="dxa"/>
            <w:tcMar>
              <w:top w:w="113" w:type="dxa"/>
              <w:bottom w:w="113" w:type="dxa"/>
            </w:tcMar>
          </w:tcPr>
          <w:p w14:paraId="6A1FE947" w14:textId="77777777" w:rsidR="006A643E" w:rsidRDefault="00425A6A" w:rsidP="00995E28">
            <w:pPr>
              <w:pStyle w:val="BodyText"/>
              <w:rPr>
                <w:bCs/>
                <w:lang w:eastAsia="en-GB"/>
              </w:rPr>
            </w:pPr>
            <w:r w:rsidRPr="00425A6A">
              <w:rPr>
                <w:bCs/>
                <w:lang w:eastAsia="en-GB"/>
              </w:rPr>
              <w:t>19.1 Principles of genetic technology</w:t>
            </w:r>
          </w:p>
          <w:p w14:paraId="65454971" w14:textId="77777777" w:rsidR="00230AF5" w:rsidRDefault="00230AF5" w:rsidP="00995E28">
            <w:pPr>
              <w:pStyle w:val="BodyText"/>
              <w:rPr>
                <w:bCs/>
                <w:lang w:eastAsia="en-GB"/>
              </w:rPr>
            </w:pPr>
          </w:p>
          <w:p w14:paraId="009A368B" w14:textId="12F14180" w:rsidR="00230AF5" w:rsidRPr="00305F6E" w:rsidRDefault="00230AF5" w:rsidP="00995E28">
            <w:pPr>
              <w:pStyle w:val="BodyText"/>
              <w:rPr>
                <w:b/>
                <w:bCs/>
                <w:color w:val="E21951"/>
                <w:lang w:eastAsia="en-GB"/>
              </w:rPr>
            </w:pPr>
            <w:r w:rsidRPr="00305F6E">
              <w:rPr>
                <w:b/>
                <w:bCs/>
                <w:color w:val="E21951"/>
                <w:lang w:eastAsia="en-GB"/>
              </w:rPr>
              <w:t xml:space="preserve">KC2 </w:t>
            </w:r>
          </w:p>
          <w:p w14:paraId="372B11BE" w14:textId="77777777" w:rsidR="008E35EA" w:rsidRPr="00305F6E" w:rsidRDefault="008E35EA" w:rsidP="008E35EA">
            <w:pPr>
              <w:pStyle w:val="BodyText"/>
              <w:rPr>
                <w:b/>
                <w:bCs/>
                <w:color w:val="E21951"/>
                <w:lang w:eastAsia="en-GB"/>
              </w:rPr>
            </w:pPr>
          </w:p>
          <w:p w14:paraId="0A54760D" w14:textId="471BCC89" w:rsidR="008E35EA" w:rsidRPr="00305F6E" w:rsidRDefault="008E35EA" w:rsidP="008E35EA">
            <w:pPr>
              <w:pStyle w:val="BodyText"/>
              <w:rPr>
                <w:b/>
                <w:bCs/>
                <w:color w:val="E21951"/>
                <w:lang w:eastAsia="en-GB"/>
              </w:rPr>
            </w:pPr>
            <w:r w:rsidRPr="00305F6E">
              <w:rPr>
                <w:b/>
                <w:bCs/>
                <w:color w:val="E21951"/>
                <w:lang w:eastAsia="en-GB"/>
              </w:rPr>
              <w:t xml:space="preserve">KC3 </w:t>
            </w:r>
          </w:p>
          <w:p w14:paraId="3C5E041B" w14:textId="77777777" w:rsidR="003A5A19" w:rsidRDefault="003A5A19" w:rsidP="003A5A19">
            <w:pPr>
              <w:pStyle w:val="BodyText"/>
              <w:rPr>
                <w:lang w:eastAsia="en-GB"/>
              </w:rPr>
            </w:pPr>
          </w:p>
          <w:p w14:paraId="7DD049AF" w14:textId="2F93EC2E" w:rsidR="003A5A19" w:rsidRDefault="003A5A19" w:rsidP="003A5A19">
            <w:pPr>
              <w:pStyle w:val="BodyText"/>
              <w:rPr>
                <w:lang w:eastAsia="en-GB"/>
              </w:rPr>
            </w:pPr>
            <w:r w:rsidRPr="00305F6E">
              <w:rPr>
                <w:b/>
                <w:bCs/>
                <w:color w:val="E21951"/>
                <w:lang w:eastAsia="en-GB"/>
              </w:rPr>
              <w:t>KC6</w:t>
            </w:r>
            <w:r w:rsidRPr="00467791">
              <w:rPr>
                <w:lang w:eastAsia="en-GB"/>
              </w:rPr>
              <w:t xml:space="preserve"> </w:t>
            </w:r>
          </w:p>
          <w:p w14:paraId="77681319" w14:textId="2E1F6F89" w:rsidR="008E35EA" w:rsidRPr="004A4E17" w:rsidRDefault="008E35EA" w:rsidP="00995E28">
            <w:pPr>
              <w:pStyle w:val="BodyText"/>
              <w:rPr>
                <w:lang w:eastAsia="en-GB"/>
              </w:rPr>
            </w:pPr>
          </w:p>
        </w:tc>
        <w:tc>
          <w:tcPr>
            <w:tcW w:w="2835" w:type="dxa"/>
            <w:tcMar>
              <w:top w:w="113" w:type="dxa"/>
              <w:bottom w:w="113" w:type="dxa"/>
            </w:tcMar>
          </w:tcPr>
          <w:p w14:paraId="282546B5" w14:textId="04833DA8" w:rsidR="00425A6A" w:rsidRPr="00305F6E" w:rsidRDefault="00AD2969" w:rsidP="00425A6A">
            <w:pPr>
              <w:pStyle w:val="BodyText"/>
              <w:rPr>
                <w:lang w:eastAsia="en-GB"/>
              </w:rPr>
            </w:pPr>
            <w:r w:rsidRPr="00425A6A">
              <w:rPr>
                <w:bCs/>
                <w:lang w:eastAsia="en-GB"/>
              </w:rPr>
              <w:t>19.1</w:t>
            </w:r>
            <w:r>
              <w:rPr>
                <w:bCs/>
                <w:lang w:eastAsia="en-GB"/>
              </w:rPr>
              <w:t>.</w:t>
            </w:r>
            <w:r w:rsidR="002D7364">
              <w:rPr>
                <w:lang w:eastAsia="en-GB"/>
              </w:rPr>
              <w:t>1</w:t>
            </w:r>
            <w:r w:rsidR="00BD3EDE">
              <w:rPr>
                <w:lang w:eastAsia="en-GB"/>
              </w:rPr>
              <w:t xml:space="preserve"> </w:t>
            </w:r>
            <w:r w:rsidR="00425A6A" w:rsidRPr="00305F6E">
              <w:rPr>
                <w:lang w:eastAsia="en-GB"/>
              </w:rPr>
              <w:t>Define the term recombinant DNA.</w:t>
            </w:r>
          </w:p>
          <w:p w14:paraId="27353182" w14:textId="77777777" w:rsidR="00425A6A" w:rsidRPr="00305F6E" w:rsidRDefault="00425A6A" w:rsidP="00425A6A">
            <w:pPr>
              <w:pStyle w:val="BodyText"/>
              <w:rPr>
                <w:lang w:eastAsia="en-GB"/>
              </w:rPr>
            </w:pPr>
          </w:p>
          <w:p w14:paraId="39164D5E" w14:textId="39E10875" w:rsidR="00425A6A" w:rsidRPr="00305F6E" w:rsidRDefault="00AD2969" w:rsidP="00425A6A">
            <w:pPr>
              <w:pStyle w:val="BodyText"/>
              <w:rPr>
                <w:lang w:eastAsia="en-GB"/>
              </w:rPr>
            </w:pPr>
            <w:r w:rsidRPr="00425A6A">
              <w:rPr>
                <w:bCs/>
                <w:lang w:eastAsia="en-GB"/>
              </w:rPr>
              <w:t>19.1</w:t>
            </w:r>
            <w:r>
              <w:rPr>
                <w:bCs/>
                <w:lang w:eastAsia="en-GB"/>
              </w:rPr>
              <w:t>.</w:t>
            </w:r>
            <w:r w:rsidR="0000394D">
              <w:rPr>
                <w:lang w:eastAsia="en-GB"/>
              </w:rPr>
              <w:t>2</w:t>
            </w:r>
            <w:r w:rsidR="00425A6A" w:rsidRPr="00305F6E">
              <w:rPr>
                <w:lang w:eastAsia="en-GB"/>
              </w:rPr>
              <w:t xml:space="preserve"> Explain that genetic engineering is the deliberate manipulation of genetic material to modify specific characteristics of an organism and that this may involve transferring a gene into an organism so that the gene is expressed.</w:t>
            </w:r>
          </w:p>
          <w:p w14:paraId="09C49F3E" w14:textId="77777777" w:rsidR="00425A6A" w:rsidRPr="00305F6E" w:rsidRDefault="00425A6A" w:rsidP="00425A6A">
            <w:pPr>
              <w:pStyle w:val="BodyText"/>
              <w:rPr>
                <w:lang w:eastAsia="en-GB"/>
              </w:rPr>
            </w:pPr>
          </w:p>
          <w:p w14:paraId="66DAECC2" w14:textId="05AE337B" w:rsidR="00DA12F0" w:rsidRDefault="00AD2969" w:rsidP="00425A6A">
            <w:pPr>
              <w:pStyle w:val="BodyText"/>
              <w:rPr>
                <w:lang w:eastAsia="en-GB"/>
              </w:rPr>
            </w:pPr>
            <w:r w:rsidRPr="00425A6A">
              <w:rPr>
                <w:bCs/>
                <w:lang w:eastAsia="en-GB"/>
              </w:rPr>
              <w:t>19.1</w:t>
            </w:r>
            <w:r>
              <w:rPr>
                <w:bCs/>
                <w:lang w:eastAsia="en-GB"/>
              </w:rPr>
              <w:t>.</w:t>
            </w:r>
            <w:r w:rsidR="00BD3EDE">
              <w:rPr>
                <w:lang w:eastAsia="en-GB"/>
              </w:rPr>
              <w:t xml:space="preserve">3 </w:t>
            </w:r>
            <w:r w:rsidR="00425A6A" w:rsidRPr="00305F6E">
              <w:rPr>
                <w:lang w:eastAsia="en-GB"/>
              </w:rPr>
              <w:t>Explain that genes to be tran</w:t>
            </w:r>
            <w:r w:rsidR="00C803A5" w:rsidRPr="00305F6E">
              <w:rPr>
                <w:lang w:eastAsia="en-GB"/>
              </w:rPr>
              <w:t>sferred into an organism may be</w:t>
            </w:r>
            <w:r w:rsidR="00DA12F0">
              <w:rPr>
                <w:lang w:eastAsia="en-GB"/>
              </w:rPr>
              <w:t>:</w:t>
            </w:r>
          </w:p>
          <w:p w14:paraId="6563F952" w14:textId="06F9984E" w:rsidR="00DA12F0" w:rsidRDefault="00425A6A" w:rsidP="00305F6E">
            <w:pPr>
              <w:pStyle w:val="Bulletedlist"/>
              <w:rPr>
                <w:lang w:eastAsia="en-GB"/>
              </w:rPr>
            </w:pPr>
            <w:r w:rsidRPr="00305F6E">
              <w:rPr>
                <w:lang w:eastAsia="en-GB"/>
              </w:rPr>
              <w:t>extracted from the DNA of a donor organism</w:t>
            </w:r>
          </w:p>
          <w:p w14:paraId="0C3A61EA" w14:textId="305498AA" w:rsidR="00DA12F0" w:rsidRDefault="00425A6A" w:rsidP="00305F6E">
            <w:pPr>
              <w:pStyle w:val="Bulletedlist"/>
              <w:rPr>
                <w:lang w:eastAsia="en-GB"/>
              </w:rPr>
            </w:pPr>
            <w:r w:rsidRPr="00305F6E">
              <w:rPr>
                <w:lang w:eastAsia="en-GB"/>
              </w:rPr>
              <w:t>synthesised from the mRNA of a donor organism</w:t>
            </w:r>
          </w:p>
          <w:p w14:paraId="2E6696A5" w14:textId="387191AB" w:rsidR="00425A6A" w:rsidRPr="00305F6E" w:rsidRDefault="00425A6A" w:rsidP="00305F6E">
            <w:pPr>
              <w:pStyle w:val="Bulletedlist"/>
              <w:rPr>
                <w:lang w:eastAsia="en-GB"/>
              </w:rPr>
            </w:pPr>
            <w:r w:rsidRPr="00305F6E">
              <w:rPr>
                <w:lang w:eastAsia="en-GB"/>
              </w:rPr>
              <w:t>synthesised chemically from nucleotides.</w:t>
            </w:r>
          </w:p>
          <w:p w14:paraId="727C66CA" w14:textId="77777777" w:rsidR="00425A6A" w:rsidRPr="00305F6E" w:rsidRDefault="00425A6A" w:rsidP="00425A6A">
            <w:pPr>
              <w:pStyle w:val="BodyText"/>
              <w:rPr>
                <w:lang w:eastAsia="en-GB"/>
              </w:rPr>
            </w:pPr>
          </w:p>
          <w:p w14:paraId="30AE038C" w14:textId="77EE13C6" w:rsidR="00425A6A" w:rsidRPr="00305F6E" w:rsidRDefault="00AD2969" w:rsidP="00425A6A">
            <w:pPr>
              <w:pStyle w:val="BodyText"/>
              <w:rPr>
                <w:lang w:eastAsia="en-GB"/>
              </w:rPr>
            </w:pPr>
            <w:r w:rsidRPr="00425A6A">
              <w:rPr>
                <w:bCs/>
                <w:lang w:eastAsia="en-GB"/>
              </w:rPr>
              <w:t>19.1</w:t>
            </w:r>
            <w:r>
              <w:rPr>
                <w:bCs/>
                <w:lang w:eastAsia="en-GB"/>
              </w:rPr>
              <w:t>.</w:t>
            </w:r>
            <w:r w:rsidR="00BD3EDE">
              <w:rPr>
                <w:lang w:eastAsia="en-GB"/>
              </w:rPr>
              <w:t>4</w:t>
            </w:r>
            <w:r w:rsidR="00425A6A" w:rsidRPr="00305F6E">
              <w:rPr>
                <w:lang w:eastAsia="en-GB"/>
              </w:rPr>
              <w:t xml:space="preserve"> Explain the roles of restriction endonucleases, DNA ligase, plasmids, DNA polymerase and reverse transcriptase in the transfer of a gene into an organism.</w:t>
            </w:r>
          </w:p>
          <w:p w14:paraId="287A8F2F" w14:textId="77777777" w:rsidR="00425A6A" w:rsidRPr="00305F6E" w:rsidRDefault="00425A6A" w:rsidP="00425A6A">
            <w:pPr>
              <w:pStyle w:val="BodyText"/>
              <w:rPr>
                <w:lang w:eastAsia="en-GB"/>
              </w:rPr>
            </w:pPr>
          </w:p>
          <w:p w14:paraId="1ECACFE7" w14:textId="03799E27" w:rsidR="00425A6A" w:rsidRPr="00305F6E" w:rsidRDefault="00AD2969" w:rsidP="00425A6A">
            <w:pPr>
              <w:pStyle w:val="BodyText"/>
              <w:rPr>
                <w:lang w:eastAsia="en-GB"/>
              </w:rPr>
            </w:pPr>
            <w:r w:rsidRPr="00425A6A">
              <w:rPr>
                <w:bCs/>
                <w:lang w:eastAsia="en-GB"/>
              </w:rPr>
              <w:t>19.1</w:t>
            </w:r>
            <w:r>
              <w:rPr>
                <w:bCs/>
                <w:lang w:eastAsia="en-GB"/>
              </w:rPr>
              <w:t>.</w:t>
            </w:r>
            <w:r w:rsidR="0000394D">
              <w:rPr>
                <w:lang w:eastAsia="en-GB"/>
              </w:rPr>
              <w:t>5</w:t>
            </w:r>
            <w:r w:rsidR="00425A6A" w:rsidRPr="00305F6E">
              <w:rPr>
                <w:lang w:eastAsia="en-GB"/>
              </w:rPr>
              <w:t xml:space="preserve"> Explain why a promoter may have to be </w:t>
            </w:r>
            <w:r w:rsidR="00425A6A" w:rsidRPr="00305F6E">
              <w:rPr>
                <w:lang w:eastAsia="en-GB"/>
              </w:rPr>
              <w:lastRenderedPageBreak/>
              <w:t>transferred into an organism as well as the desired gene.</w:t>
            </w:r>
          </w:p>
          <w:p w14:paraId="734E92EA" w14:textId="77777777" w:rsidR="00425A6A" w:rsidRPr="00305F6E" w:rsidRDefault="00425A6A" w:rsidP="00425A6A">
            <w:pPr>
              <w:pStyle w:val="BodyText"/>
              <w:rPr>
                <w:lang w:eastAsia="en-GB"/>
              </w:rPr>
            </w:pPr>
          </w:p>
          <w:p w14:paraId="659693AD" w14:textId="6BB4DE29" w:rsidR="00425A6A" w:rsidRPr="00305F6E" w:rsidRDefault="00AD2969" w:rsidP="00425A6A">
            <w:pPr>
              <w:pStyle w:val="BodyText"/>
              <w:rPr>
                <w:lang w:eastAsia="en-GB"/>
              </w:rPr>
            </w:pPr>
            <w:r w:rsidRPr="00425A6A">
              <w:rPr>
                <w:bCs/>
                <w:lang w:eastAsia="en-GB"/>
              </w:rPr>
              <w:t>19.1</w:t>
            </w:r>
            <w:r>
              <w:rPr>
                <w:bCs/>
                <w:lang w:eastAsia="en-GB"/>
              </w:rPr>
              <w:t>.</w:t>
            </w:r>
            <w:r w:rsidR="002D7364">
              <w:rPr>
                <w:lang w:eastAsia="en-GB"/>
              </w:rPr>
              <w:t xml:space="preserve">6 </w:t>
            </w:r>
            <w:r w:rsidR="00425A6A" w:rsidRPr="00305F6E">
              <w:rPr>
                <w:lang w:eastAsia="en-GB"/>
              </w:rPr>
              <w:t xml:space="preserve">Explain how gene expression may be confirmed </w:t>
            </w:r>
            <w:proofErr w:type="gramStart"/>
            <w:r w:rsidR="00425A6A" w:rsidRPr="00305F6E">
              <w:rPr>
                <w:lang w:eastAsia="en-GB"/>
              </w:rPr>
              <w:t>by the use of</w:t>
            </w:r>
            <w:proofErr w:type="gramEnd"/>
            <w:r w:rsidR="00425A6A" w:rsidRPr="00305F6E">
              <w:rPr>
                <w:lang w:eastAsia="en-GB"/>
              </w:rPr>
              <w:t xml:space="preserve"> marker genes coding for fluorescent products.</w:t>
            </w:r>
          </w:p>
          <w:p w14:paraId="485EA2F3" w14:textId="77777777" w:rsidR="00425A6A" w:rsidRPr="00305F6E" w:rsidRDefault="00425A6A" w:rsidP="00425A6A">
            <w:pPr>
              <w:pStyle w:val="BodyText"/>
              <w:rPr>
                <w:lang w:eastAsia="en-GB"/>
              </w:rPr>
            </w:pPr>
          </w:p>
          <w:p w14:paraId="5CAC4DFB" w14:textId="00E48D02" w:rsidR="00425A6A" w:rsidRPr="00305F6E" w:rsidRDefault="00AD2969" w:rsidP="00425A6A">
            <w:pPr>
              <w:pStyle w:val="BodyText"/>
              <w:rPr>
                <w:lang w:eastAsia="en-GB"/>
              </w:rPr>
            </w:pPr>
            <w:r w:rsidRPr="00425A6A">
              <w:rPr>
                <w:bCs/>
                <w:lang w:eastAsia="en-GB"/>
              </w:rPr>
              <w:t>19.1</w:t>
            </w:r>
            <w:r>
              <w:rPr>
                <w:bCs/>
                <w:lang w:eastAsia="en-GB"/>
              </w:rPr>
              <w:t>.</w:t>
            </w:r>
            <w:r w:rsidR="002D7364">
              <w:rPr>
                <w:lang w:eastAsia="en-GB"/>
              </w:rPr>
              <w:t>7</w:t>
            </w:r>
            <w:r w:rsidR="00BD3EDE">
              <w:rPr>
                <w:lang w:eastAsia="en-GB"/>
              </w:rPr>
              <w:t xml:space="preserve"> </w:t>
            </w:r>
            <w:r w:rsidR="00425A6A" w:rsidRPr="00305F6E">
              <w:rPr>
                <w:lang w:eastAsia="en-GB"/>
              </w:rPr>
              <w:t xml:space="preserve">Explain that gene editing is a form of genetic engineering involving the insertion, </w:t>
            </w:r>
            <w:proofErr w:type="gramStart"/>
            <w:r w:rsidR="00425A6A" w:rsidRPr="00305F6E">
              <w:rPr>
                <w:lang w:eastAsia="en-GB"/>
              </w:rPr>
              <w:t>deletion</w:t>
            </w:r>
            <w:proofErr w:type="gramEnd"/>
            <w:r w:rsidR="00425A6A" w:rsidRPr="00305F6E">
              <w:rPr>
                <w:lang w:eastAsia="en-GB"/>
              </w:rPr>
              <w:t xml:space="preserve"> or replacement of DNA at specific sites in the genome.</w:t>
            </w:r>
          </w:p>
          <w:p w14:paraId="1AFDDE60" w14:textId="77777777" w:rsidR="00425A6A" w:rsidRPr="00305F6E" w:rsidRDefault="00425A6A" w:rsidP="00425A6A">
            <w:pPr>
              <w:pStyle w:val="BodyText"/>
              <w:rPr>
                <w:lang w:eastAsia="en-GB"/>
              </w:rPr>
            </w:pPr>
          </w:p>
          <w:p w14:paraId="593872DE" w14:textId="5B0226D8" w:rsidR="00425A6A" w:rsidRPr="00305F6E" w:rsidRDefault="00AD2969" w:rsidP="00425A6A">
            <w:pPr>
              <w:pStyle w:val="BodyText"/>
              <w:rPr>
                <w:lang w:eastAsia="en-GB"/>
              </w:rPr>
            </w:pPr>
            <w:r w:rsidRPr="00425A6A">
              <w:rPr>
                <w:bCs/>
                <w:lang w:eastAsia="en-GB"/>
              </w:rPr>
              <w:t>19.1</w:t>
            </w:r>
            <w:r>
              <w:rPr>
                <w:bCs/>
                <w:lang w:eastAsia="en-GB"/>
              </w:rPr>
              <w:t>.</w:t>
            </w:r>
            <w:r w:rsidR="0000394D">
              <w:rPr>
                <w:lang w:eastAsia="en-GB"/>
              </w:rPr>
              <w:t>8</w:t>
            </w:r>
            <w:r w:rsidR="00425A6A" w:rsidRPr="00305F6E">
              <w:rPr>
                <w:lang w:eastAsia="en-GB"/>
              </w:rPr>
              <w:t xml:space="preserve"> Describe and explain the steps involved in the polymerase chain reaction (PCR) to clone and amplify DNA, including the role of </w:t>
            </w:r>
            <w:r w:rsidR="00425A6A" w:rsidRPr="00305F6E">
              <w:rPr>
                <w:i/>
                <w:lang w:eastAsia="en-GB"/>
              </w:rPr>
              <w:t>Taq</w:t>
            </w:r>
            <w:r w:rsidR="00425A6A" w:rsidRPr="00305F6E">
              <w:rPr>
                <w:lang w:eastAsia="en-GB"/>
              </w:rPr>
              <w:t xml:space="preserve"> polymerase.</w:t>
            </w:r>
          </w:p>
          <w:p w14:paraId="67B183BF" w14:textId="77777777" w:rsidR="00425A6A" w:rsidRPr="00305F6E" w:rsidRDefault="00425A6A" w:rsidP="00425A6A">
            <w:pPr>
              <w:pStyle w:val="BodyText"/>
              <w:rPr>
                <w:lang w:eastAsia="en-GB"/>
              </w:rPr>
            </w:pPr>
          </w:p>
          <w:p w14:paraId="659BA2EF" w14:textId="7C99113F" w:rsidR="00425A6A" w:rsidRPr="00305F6E" w:rsidRDefault="00AD2969" w:rsidP="00425A6A">
            <w:pPr>
              <w:pStyle w:val="BodyText"/>
              <w:rPr>
                <w:lang w:eastAsia="en-GB"/>
              </w:rPr>
            </w:pPr>
            <w:r w:rsidRPr="00425A6A">
              <w:rPr>
                <w:bCs/>
                <w:lang w:eastAsia="en-GB"/>
              </w:rPr>
              <w:t>19.1</w:t>
            </w:r>
            <w:r>
              <w:rPr>
                <w:bCs/>
                <w:lang w:eastAsia="en-GB"/>
              </w:rPr>
              <w:t>.</w:t>
            </w:r>
            <w:r w:rsidR="0000394D">
              <w:rPr>
                <w:lang w:eastAsia="en-GB"/>
              </w:rPr>
              <w:t>9</w:t>
            </w:r>
            <w:r w:rsidR="00425A6A" w:rsidRPr="00305F6E">
              <w:rPr>
                <w:lang w:eastAsia="en-GB"/>
              </w:rPr>
              <w:t xml:space="preserve"> Describe and explain how gel electrophoresis is used to separate DNA fragments of different lengths.</w:t>
            </w:r>
          </w:p>
          <w:p w14:paraId="221683D2" w14:textId="77777777" w:rsidR="00425A6A" w:rsidRPr="00305F6E" w:rsidRDefault="00425A6A" w:rsidP="00425A6A">
            <w:pPr>
              <w:pStyle w:val="BodyText"/>
              <w:rPr>
                <w:lang w:eastAsia="en-GB"/>
              </w:rPr>
            </w:pPr>
          </w:p>
          <w:p w14:paraId="1EC6A76F" w14:textId="17378EF5" w:rsidR="00425A6A" w:rsidRPr="00305F6E" w:rsidRDefault="00AD2969" w:rsidP="00425A6A">
            <w:pPr>
              <w:pStyle w:val="BodyText"/>
              <w:rPr>
                <w:lang w:eastAsia="en-GB"/>
              </w:rPr>
            </w:pPr>
            <w:r w:rsidRPr="00425A6A">
              <w:rPr>
                <w:bCs/>
                <w:lang w:eastAsia="en-GB"/>
              </w:rPr>
              <w:t>19.1</w:t>
            </w:r>
            <w:r>
              <w:rPr>
                <w:bCs/>
                <w:lang w:eastAsia="en-GB"/>
              </w:rPr>
              <w:t>.</w:t>
            </w:r>
            <w:r w:rsidR="00425A6A" w:rsidRPr="00305F6E">
              <w:rPr>
                <w:lang w:eastAsia="en-GB"/>
              </w:rPr>
              <w:t>10 Outline how microarrays are used in the analysis of genomes and in detecting mRNA in studies of gene expression.</w:t>
            </w:r>
          </w:p>
          <w:p w14:paraId="24D445E2" w14:textId="77777777" w:rsidR="00425A6A" w:rsidRPr="00305F6E" w:rsidRDefault="00425A6A" w:rsidP="00425A6A">
            <w:pPr>
              <w:pStyle w:val="BodyText"/>
              <w:rPr>
                <w:lang w:eastAsia="en-GB"/>
              </w:rPr>
            </w:pPr>
          </w:p>
          <w:p w14:paraId="2FCF35A5" w14:textId="02D2F9E5" w:rsidR="006A643E" w:rsidRPr="00305F6E" w:rsidRDefault="00AD2969" w:rsidP="00425A6A">
            <w:pPr>
              <w:pStyle w:val="BodyText"/>
              <w:rPr>
                <w:lang w:eastAsia="en-GB"/>
              </w:rPr>
            </w:pPr>
            <w:r w:rsidRPr="00425A6A">
              <w:rPr>
                <w:bCs/>
                <w:lang w:eastAsia="en-GB"/>
              </w:rPr>
              <w:t>19.1</w:t>
            </w:r>
            <w:r>
              <w:rPr>
                <w:bCs/>
                <w:lang w:eastAsia="en-GB"/>
              </w:rPr>
              <w:t>.</w:t>
            </w:r>
            <w:r w:rsidR="00425A6A" w:rsidRPr="00305F6E">
              <w:rPr>
                <w:lang w:eastAsia="en-GB"/>
              </w:rPr>
              <w:t>1</w:t>
            </w:r>
            <w:r w:rsidR="002D7364">
              <w:rPr>
                <w:lang w:eastAsia="en-GB"/>
              </w:rPr>
              <w:t>1</w:t>
            </w:r>
            <w:r w:rsidR="00BD3EDE">
              <w:rPr>
                <w:lang w:eastAsia="en-GB"/>
              </w:rPr>
              <w:t xml:space="preserve"> </w:t>
            </w:r>
            <w:r w:rsidR="00425A6A" w:rsidRPr="00305F6E">
              <w:rPr>
                <w:lang w:eastAsia="en-GB"/>
              </w:rPr>
              <w:t xml:space="preserve">Outline the benefits of using databases that provide information about </w:t>
            </w:r>
            <w:r w:rsidR="00425A6A" w:rsidRPr="00305F6E">
              <w:rPr>
                <w:lang w:eastAsia="en-GB"/>
              </w:rPr>
              <w:lastRenderedPageBreak/>
              <w:t>nucleotide sequences of genes and genomes, and amino acid sequences of proteins and protein structures.</w:t>
            </w:r>
          </w:p>
        </w:tc>
        <w:tc>
          <w:tcPr>
            <w:tcW w:w="9639" w:type="dxa"/>
            <w:tcMar>
              <w:top w:w="113" w:type="dxa"/>
              <w:bottom w:w="113" w:type="dxa"/>
            </w:tcMar>
          </w:tcPr>
          <w:tbl>
            <w:tblPr>
              <w:tblStyle w:val="TableGrid"/>
              <w:tblW w:w="9455" w:type="dxa"/>
              <w:tblLayout w:type="fixed"/>
              <w:tblLook w:val="04A0" w:firstRow="1" w:lastRow="0" w:firstColumn="1" w:lastColumn="0" w:noHBand="0" w:noVBand="1"/>
            </w:tblPr>
            <w:tblGrid>
              <w:gridCol w:w="1609"/>
              <w:gridCol w:w="7846"/>
            </w:tblGrid>
            <w:tr w:rsidR="00111106" w:rsidRPr="00B369CD" w14:paraId="4FCFD9D2" w14:textId="77777777" w:rsidTr="0058701A">
              <w:trPr>
                <w:trHeight w:val="196"/>
              </w:trPr>
              <w:tc>
                <w:tcPr>
                  <w:tcW w:w="851" w:type="pct"/>
                  <w:shd w:val="clear" w:color="auto" w:fill="E21951"/>
                </w:tcPr>
                <w:p w14:paraId="17913859" w14:textId="77777777" w:rsidR="00111106" w:rsidRPr="00B369CD" w:rsidRDefault="00111106" w:rsidP="00111106">
                  <w:pPr>
                    <w:pStyle w:val="BodyText"/>
                    <w:rPr>
                      <w:b/>
                      <w:bCs/>
                      <w:color w:val="FFFFFF" w:themeColor="background1"/>
                    </w:rPr>
                  </w:pPr>
                  <w:r w:rsidRPr="00B369CD">
                    <w:rPr>
                      <w:b/>
                      <w:bCs/>
                      <w:color w:val="FFFFFF" w:themeColor="background1"/>
                    </w:rPr>
                    <w:lastRenderedPageBreak/>
                    <w:t>Resource Plus</w:t>
                  </w:r>
                </w:p>
              </w:tc>
              <w:tc>
                <w:tcPr>
                  <w:tcW w:w="4149" w:type="pct"/>
                  <w:tcBorders>
                    <w:top w:val="nil"/>
                    <w:right w:val="nil"/>
                  </w:tcBorders>
                </w:tcPr>
                <w:p w14:paraId="392B5E5D" w14:textId="77777777" w:rsidR="00111106" w:rsidRPr="00B369CD" w:rsidRDefault="00111106" w:rsidP="00111106">
                  <w:pPr>
                    <w:pStyle w:val="BodyText"/>
                    <w:tabs>
                      <w:tab w:val="left" w:pos="1995"/>
                      <w:tab w:val="left" w:pos="3795"/>
                    </w:tabs>
                  </w:pPr>
                  <w:r>
                    <w:tab/>
                  </w:r>
                  <w:r>
                    <w:tab/>
                  </w:r>
                </w:p>
              </w:tc>
            </w:tr>
            <w:tr w:rsidR="00111106" w:rsidRPr="00B369CD" w14:paraId="12567352" w14:textId="77777777" w:rsidTr="0058701A">
              <w:trPr>
                <w:trHeight w:val="393"/>
              </w:trPr>
              <w:tc>
                <w:tcPr>
                  <w:tcW w:w="5000" w:type="pct"/>
                  <w:gridSpan w:val="2"/>
                </w:tcPr>
                <w:p w14:paraId="73E4246E" w14:textId="284F665F" w:rsidR="00111106" w:rsidRPr="00B369CD" w:rsidRDefault="00111106" w:rsidP="00111106">
                  <w:pPr>
                    <w:pStyle w:val="BodyText"/>
                  </w:pPr>
                  <w:r w:rsidRPr="00B369CD">
                    <w:t xml:space="preserve">Carry out the </w:t>
                  </w:r>
                  <w:r w:rsidR="00AB2757" w:rsidRPr="00AB2757">
                    <w:rPr>
                      <w:i/>
                    </w:rPr>
                    <w:t xml:space="preserve">Investigating how gel electrophoresis is used to separate DNA fragments of different lengths. </w:t>
                  </w:r>
                  <w:r w:rsidRPr="00B369CD">
                    <w:t>experiment</w:t>
                  </w:r>
                  <w:r>
                    <w:t xml:space="preserve"> </w:t>
                  </w:r>
                  <w:r w:rsidRPr="00B369CD">
                    <w:t xml:space="preserve">referring to </w:t>
                  </w:r>
                  <w:r>
                    <w:t xml:space="preserve">the </w:t>
                  </w:r>
                  <w:r w:rsidRPr="00B369CD">
                    <w:t>Teaching Pack for lesson plans and resources.</w:t>
                  </w:r>
                </w:p>
              </w:tc>
            </w:tr>
          </w:tbl>
          <w:p w14:paraId="1992BEB9" w14:textId="77777777" w:rsidR="00111106" w:rsidRDefault="00111106" w:rsidP="005B5D48">
            <w:pPr>
              <w:pStyle w:val="BodyText"/>
              <w:rPr>
                <w:b/>
                <w:color w:val="000000" w:themeColor="text1"/>
              </w:rPr>
            </w:pPr>
          </w:p>
          <w:p w14:paraId="5953A3E8" w14:textId="3DFA711A" w:rsidR="005B271A" w:rsidRDefault="005B5D48" w:rsidP="005B5D48">
            <w:pPr>
              <w:pStyle w:val="BodyText"/>
              <w:rPr>
                <w:lang w:eastAsia="en-GB"/>
              </w:rPr>
            </w:pPr>
            <w:r w:rsidRPr="00FA1327">
              <w:rPr>
                <w:color w:val="000000" w:themeColor="text1"/>
              </w:rPr>
              <w:t xml:space="preserve">In this task, </w:t>
            </w:r>
            <w:r w:rsidRPr="00536F1C">
              <w:rPr>
                <w:color w:val="000000" w:themeColor="text1"/>
              </w:rPr>
              <w:t xml:space="preserve">learners </w:t>
            </w:r>
            <w:r w:rsidRPr="00365FB5">
              <w:rPr>
                <w:color w:val="000000" w:themeColor="text1"/>
              </w:rPr>
              <w:t>follow instructions to carry out gel electrophoresis to identify the genotype of diffe</w:t>
            </w:r>
            <w:r>
              <w:rPr>
                <w:color w:val="000000" w:themeColor="text1"/>
              </w:rPr>
              <w:t>rent people for a specific gene</w:t>
            </w:r>
            <w:r w:rsidRPr="00FA1327">
              <w:rPr>
                <w:color w:val="000000" w:themeColor="text1"/>
              </w:rPr>
              <w:t xml:space="preserve">. As part of this task, </w:t>
            </w:r>
            <w:r>
              <w:rPr>
                <w:color w:val="000000" w:themeColor="text1"/>
              </w:rPr>
              <w:t>learners undertake a circus of activities associated with gel electrophoresis and analyse a gel to draw conclusions.</w:t>
            </w:r>
            <w:r w:rsidR="00775CDC">
              <w:rPr>
                <w:color w:val="000000" w:themeColor="text1"/>
              </w:rPr>
              <w:t xml:space="preserve"> Additional </w:t>
            </w:r>
            <w:r w:rsidR="00775CDC">
              <w:rPr>
                <w:lang w:eastAsia="en-GB"/>
              </w:rPr>
              <w:t>animations</w:t>
            </w:r>
            <w:r w:rsidR="005B271A">
              <w:rPr>
                <w:lang w:eastAsia="en-GB"/>
              </w:rPr>
              <w:t xml:space="preserve"> can further support this activity</w:t>
            </w:r>
            <w:r w:rsidR="00775CDC">
              <w:rPr>
                <w:lang w:eastAsia="en-GB"/>
              </w:rPr>
              <w:t>, such as</w:t>
            </w:r>
            <w:r w:rsidR="005B271A">
              <w:rPr>
                <w:lang w:eastAsia="en-GB"/>
              </w:rPr>
              <w:t>:</w:t>
            </w:r>
          </w:p>
          <w:p w14:paraId="571498DE" w14:textId="7F52E63F" w:rsidR="005B5D48" w:rsidRPr="006E3472" w:rsidRDefault="00A633F2" w:rsidP="005B5D48">
            <w:pPr>
              <w:pStyle w:val="BodyText"/>
              <w:rPr>
                <w:color w:val="000000" w:themeColor="text1"/>
              </w:rPr>
            </w:pPr>
            <w:hyperlink r:id="rId165" w:history="1">
              <w:r w:rsidR="00775CDC" w:rsidRPr="00305F6E">
                <w:rPr>
                  <w:rStyle w:val="WebLink"/>
                </w:rPr>
                <w:t>https://learn.genetics.utah.edu/content/labs/gel/</w:t>
              </w:r>
            </w:hyperlink>
            <w:r w:rsidR="00775CDC">
              <w:rPr>
                <w:lang w:eastAsia="en-GB"/>
              </w:rPr>
              <w:t xml:space="preserve"> </w:t>
            </w:r>
            <w:hyperlink r:id="rId166" w:history="1">
              <w:r w:rsidR="00775CDC" w:rsidRPr="00305F6E">
                <w:rPr>
                  <w:rStyle w:val="WebLink"/>
                </w:rPr>
                <w:t>www.medicine.mcgill.ca/physio/vlab/Other_exps/endo/electrophoresis.htm</w:t>
              </w:r>
            </w:hyperlink>
            <w:r w:rsidR="00775CDC" w:rsidRPr="00305F6E">
              <w:rPr>
                <w:rStyle w:val="WebLink"/>
              </w:rPr>
              <w:t>,</w:t>
            </w:r>
            <w:r w:rsidR="00775CDC">
              <w:rPr>
                <w:lang w:eastAsia="en-GB"/>
              </w:rPr>
              <w:t xml:space="preserve"> </w:t>
            </w:r>
            <w:hyperlink r:id="rId167" w:history="1">
              <w:r w:rsidR="00775CDC" w:rsidRPr="00305F6E">
                <w:rPr>
                  <w:rStyle w:val="WebLink"/>
                </w:rPr>
                <w:t>www.sumanasinc.com/webcontent/animations/content/pcr.html</w:t>
              </w:r>
            </w:hyperlink>
          </w:p>
          <w:p w14:paraId="545835CB" w14:textId="77777777" w:rsidR="005B5D48" w:rsidRDefault="005B5D48" w:rsidP="00995E28">
            <w:pPr>
              <w:pStyle w:val="BodyText"/>
              <w:rPr>
                <w:color w:val="000000" w:themeColor="text1"/>
              </w:rPr>
            </w:pPr>
          </w:p>
          <w:p w14:paraId="70D9D92F" w14:textId="74D67536" w:rsidR="00333EEE" w:rsidRDefault="000B79CB" w:rsidP="00995E28">
            <w:pPr>
              <w:pStyle w:val="BodyText"/>
              <w:rPr>
                <w:color w:val="000000" w:themeColor="text1"/>
              </w:rPr>
            </w:pPr>
            <w:r>
              <w:rPr>
                <w:color w:val="000000" w:themeColor="text1"/>
              </w:rPr>
              <w:t>Learners</w:t>
            </w:r>
            <w:r w:rsidRPr="00522F8B">
              <w:rPr>
                <w:color w:val="000000" w:themeColor="text1"/>
              </w:rPr>
              <w:t xml:space="preserve"> </w:t>
            </w:r>
            <w:r w:rsidR="00333EEE" w:rsidRPr="00333EEE">
              <w:rPr>
                <w:color w:val="000000" w:themeColor="text1"/>
              </w:rPr>
              <w:t>match a series of key terms to definitions (</w:t>
            </w:r>
            <w:r w:rsidR="00E13FEE">
              <w:rPr>
                <w:color w:val="000000" w:themeColor="text1"/>
              </w:rPr>
              <w:t>taken from Topic 6</w:t>
            </w:r>
            <w:r w:rsidR="00333EEE" w:rsidRPr="00333EEE">
              <w:rPr>
                <w:color w:val="000000" w:themeColor="text1"/>
              </w:rPr>
              <w:t xml:space="preserve">) </w:t>
            </w:r>
            <w:r w:rsidR="001B2127">
              <w:rPr>
                <w:color w:val="000000" w:themeColor="text1"/>
              </w:rPr>
              <w:t>that concern</w:t>
            </w:r>
            <w:r w:rsidR="00D6190D">
              <w:rPr>
                <w:color w:val="000000" w:themeColor="text1"/>
              </w:rPr>
              <w:t xml:space="preserve"> the</w:t>
            </w:r>
            <w:r w:rsidR="00333EEE" w:rsidRPr="00333EEE">
              <w:rPr>
                <w:color w:val="000000" w:themeColor="text1"/>
              </w:rPr>
              <w:t xml:space="preserve"> structure of DNA and RNA. </w:t>
            </w:r>
            <w:r w:rsidR="00D6190D">
              <w:rPr>
                <w:color w:val="000000" w:themeColor="text1"/>
              </w:rPr>
              <w:t>Words will</w:t>
            </w:r>
            <w:r w:rsidR="00333EEE" w:rsidRPr="00333EEE">
              <w:rPr>
                <w:color w:val="000000" w:themeColor="text1"/>
              </w:rPr>
              <w:t xml:space="preserve"> include</w:t>
            </w:r>
            <w:r w:rsidR="00D6190D">
              <w:rPr>
                <w:color w:val="000000" w:themeColor="text1"/>
              </w:rPr>
              <w:t xml:space="preserve"> specific, </w:t>
            </w:r>
            <w:r w:rsidR="00333EEE" w:rsidRPr="00333EEE">
              <w:rPr>
                <w:color w:val="000000" w:themeColor="text1"/>
              </w:rPr>
              <w:t>complementary and hybridisation</w:t>
            </w:r>
            <w:r w:rsidR="00333EEE">
              <w:rPr>
                <w:color w:val="000000" w:themeColor="text1"/>
              </w:rPr>
              <w:t xml:space="preserve">. </w:t>
            </w:r>
            <w:r w:rsidR="00333EEE" w:rsidRPr="00333EEE">
              <w:rPr>
                <w:b/>
                <w:color w:val="000000" w:themeColor="text1"/>
              </w:rPr>
              <w:t>(F)</w:t>
            </w:r>
          </w:p>
          <w:p w14:paraId="3160F81F" w14:textId="77777777" w:rsidR="004420BA" w:rsidRDefault="004420BA" w:rsidP="00995E28">
            <w:pPr>
              <w:pStyle w:val="BodyText"/>
              <w:rPr>
                <w:lang w:eastAsia="en-GB"/>
              </w:rPr>
            </w:pPr>
          </w:p>
          <w:p w14:paraId="5F4DFC4B" w14:textId="30259A83" w:rsidR="004420BA" w:rsidRDefault="000B79CB" w:rsidP="00995E28">
            <w:pPr>
              <w:pStyle w:val="BodyText"/>
            </w:pPr>
            <w:r>
              <w:rPr>
                <w:color w:val="000000" w:themeColor="text1"/>
              </w:rPr>
              <w:t>Learners</w:t>
            </w:r>
            <w:r w:rsidRPr="00522F8B">
              <w:rPr>
                <w:color w:val="000000" w:themeColor="text1"/>
              </w:rPr>
              <w:t xml:space="preserve"> </w:t>
            </w:r>
            <w:r w:rsidR="004420BA">
              <w:t>work in pairs</w:t>
            </w:r>
            <w:r w:rsidR="00E13FEE">
              <w:t xml:space="preserve"> to undertake an activity focusing on the analysis of the stages of genetic engineering</w:t>
            </w:r>
            <w:r w:rsidR="004420BA">
              <w:t xml:space="preserve">. </w:t>
            </w:r>
            <w:r w:rsidR="00E13FEE">
              <w:t>Provide</w:t>
            </w:r>
            <w:r w:rsidR="004420BA">
              <w:t xml:space="preserve"> </w:t>
            </w:r>
            <w:r w:rsidR="00E13FEE">
              <w:t>each</w:t>
            </w:r>
            <w:r w:rsidR="004420BA">
              <w:t xml:space="preserve"> learner</w:t>
            </w:r>
            <w:r w:rsidR="00E13FEE">
              <w:t xml:space="preserve"> with an image showing one of the steps undertaken in the process of genetic </w:t>
            </w:r>
            <w:r w:rsidR="002153EC">
              <w:t>engineering</w:t>
            </w:r>
            <w:r w:rsidR="004420BA">
              <w:t xml:space="preserve">. </w:t>
            </w:r>
            <w:r w:rsidR="00DA12F0">
              <w:t>A</w:t>
            </w:r>
            <w:r w:rsidR="00E13FEE">
              <w:t>lso provide</w:t>
            </w:r>
            <w:r w:rsidR="00DA12F0">
              <w:t xml:space="preserve"> each learner</w:t>
            </w:r>
            <w:r w:rsidR="00E13FEE">
              <w:t xml:space="preserve"> with a piece of blank paper</w:t>
            </w:r>
            <w:r w:rsidR="004420BA">
              <w:t>. Each learner take</w:t>
            </w:r>
            <w:r w:rsidR="00BB133E">
              <w:t>s</w:t>
            </w:r>
            <w:r w:rsidR="004420BA">
              <w:t xml:space="preserve"> it in turn to describe the </w:t>
            </w:r>
            <w:r w:rsidR="00E13FEE">
              <w:t>image</w:t>
            </w:r>
            <w:r w:rsidR="004420BA">
              <w:t xml:space="preserve"> to their partner using only spoken words (they cannot sketch or use hand signals). Their partner is expected to reproduce the diagram during the description</w:t>
            </w:r>
            <w:r w:rsidR="00E13FEE">
              <w:t xml:space="preserve"> and then both learners discuss what it shows. </w:t>
            </w:r>
            <w:r w:rsidR="00E13FEE" w:rsidRPr="00E13FEE">
              <w:rPr>
                <w:b/>
              </w:rPr>
              <w:t>(I)</w:t>
            </w:r>
          </w:p>
          <w:p w14:paraId="13A26AF3" w14:textId="77777777" w:rsidR="00122A21" w:rsidRDefault="00122A21" w:rsidP="00995E28">
            <w:pPr>
              <w:pStyle w:val="BodyText"/>
            </w:pPr>
          </w:p>
          <w:p w14:paraId="04B72D9B" w14:textId="0DA68A08" w:rsidR="00DA12F0" w:rsidRDefault="005B5D48" w:rsidP="00995E28">
            <w:pPr>
              <w:pStyle w:val="BodyText"/>
              <w:rPr>
                <w:lang w:eastAsia="en-GB"/>
              </w:rPr>
            </w:pPr>
            <w:r>
              <w:rPr>
                <w:lang w:eastAsia="en-GB"/>
              </w:rPr>
              <w:t>The process of</w:t>
            </w:r>
            <w:r w:rsidR="0023111E" w:rsidRPr="0023111E">
              <w:rPr>
                <w:lang w:eastAsia="en-GB"/>
              </w:rPr>
              <w:t xml:space="preserve"> genetic engineering </w:t>
            </w:r>
            <w:r>
              <w:rPr>
                <w:lang w:eastAsia="en-GB"/>
              </w:rPr>
              <w:t>is</w:t>
            </w:r>
            <w:r w:rsidR="0023111E" w:rsidRPr="0023111E">
              <w:rPr>
                <w:lang w:eastAsia="en-GB"/>
              </w:rPr>
              <w:t xml:space="preserve"> often </w:t>
            </w:r>
            <w:r w:rsidR="00E27784">
              <w:rPr>
                <w:lang w:eastAsia="en-GB"/>
              </w:rPr>
              <w:t>explained</w:t>
            </w:r>
            <w:r w:rsidR="0023111E" w:rsidRPr="0023111E">
              <w:rPr>
                <w:lang w:eastAsia="en-GB"/>
              </w:rPr>
              <w:t xml:space="preserve"> </w:t>
            </w:r>
            <w:r>
              <w:rPr>
                <w:lang w:eastAsia="en-GB"/>
              </w:rPr>
              <w:t>by using analogy</w:t>
            </w:r>
            <w:r w:rsidR="0023111E" w:rsidRPr="0023111E">
              <w:rPr>
                <w:lang w:eastAsia="en-GB"/>
              </w:rPr>
              <w:t xml:space="preserve"> </w:t>
            </w:r>
            <w:r>
              <w:rPr>
                <w:lang w:eastAsia="en-GB"/>
              </w:rPr>
              <w:t>(</w:t>
            </w:r>
            <w:proofErr w:type="gramStart"/>
            <w:r>
              <w:rPr>
                <w:lang w:eastAsia="en-GB"/>
              </w:rPr>
              <w:t>e.g.</w:t>
            </w:r>
            <w:proofErr w:type="gramEnd"/>
            <w:r>
              <w:rPr>
                <w:lang w:eastAsia="en-GB"/>
              </w:rPr>
              <w:t xml:space="preserve"> the genetic </w:t>
            </w:r>
            <w:r w:rsidR="002153EC">
              <w:rPr>
                <w:lang w:eastAsia="en-GB"/>
              </w:rPr>
              <w:t>engineer’s</w:t>
            </w:r>
            <w:r>
              <w:rPr>
                <w:lang w:eastAsia="en-GB"/>
              </w:rPr>
              <w:t xml:space="preserve"> </w:t>
            </w:r>
            <w:r w:rsidR="0023111E" w:rsidRPr="0023111E">
              <w:rPr>
                <w:lang w:eastAsia="en-GB"/>
              </w:rPr>
              <w:t>‘toolkit’</w:t>
            </w:r>
            <w:r>
              <w:rPr>
                <w:lang w:eastAsia="en-GB"/>
              </w:rPr>
              <w:t>).</w:t>
            </w:r>
            <w:r w:rsidR="0023111E" w:rsidRPr="0023111E">
              <w:rPr>
                <w:lang w:eastAsia="en-GB"/>
              </w:rPr>
              <w:t xml:space="preserve"> It can be of great help to learners to think </w:t>
            </w:r>
            <w:r>
              <w:rPr>
                <w:lang w:eastAsia="en-GB"/>
              </w:rPr>
              <w:t>that</w:t>
            </w:r>
            <w:r w:rsidR="0023111E" w:rsidRPr="0023111E">
              <w:rPr>
                <w:lang w:eastAsia="en-GB"/>
              </w:rPr>
              <w:t xml:space="preserve"> the process </w:t>
            </w:r>
            <w:r>
              <w:rPr>
                <w:lang w:eastAsia="en-GB"/>
              </w:rPr>
              <w:t>consists of ‘</w:t>
            </w:r>
            <w:proofErr w:type="gramStart"/>
            <w:r>
              <w:rPr>
                <w:lang w:eastAsia="en-GB"/>
              </w:rPr>
              <w:t>tools</w:t>
            </w:r>
            <w:r w:rsidR="00DA12F0">
              <w:rPr>
                <w:lang w:eastAsia="en-GB"/>
              </w:rPr>
              <w:t>’</w:t>
            </w:r>
            <w:proofErr w:type="gramEnd"/>
            <w:r w:rsidR="0023111E" w:rsidRPr="0023111E">
              <w:rPr>
                <w:lang w:eastAsia="en-GB"/>
              </w:rPr>
              <w:t xml:space="preserve">. Examples include </w:t>
            </w:r>
            <w:r w:rsidRPr="0023111E">
              <w:rPr>
                <w:lang w:eastAsia="en-GB"/>
              </w:rPr>
              <w:t>restriction enzymes</w:t>
            </w:r>
            <w:r>
              <w:rPr>
                <w:lang w:eastAsia="en-GB"/>
              </w:rPr>
              <w:t xml:space="preserve"> being represented</w:t>
            </w:r>
            <w:r w:rsidR="0023111E" w:rsidRPr="0023111E">
              <w:rPr>
                <w:lang w:eastAsia="en-GB"/>
              </w:rPr>
              <w:t xml:space="preserve"> </w:t>
            </w:r>
            <w:r>
              <w:rPr>
                <w:lang w:eastAsia="en-GB"/>
              </w:rPr>
              <w:t>as scissors</w:t>
            </w:r>
            <w:r w:rsidR="0023111E" w:rsidRPr="0023111E">
              <w:rPr>
                <w:lang w:eastAsia="en-GB"/>
              </w:rPr>
              <w:t xml:space="preserve">, and glue </w:t>
            </w:r>
            <w:r>
              <w:rPr>
                <w:lang w:eastAsia="en-GB"/>
              </w:rPr>
              <w:t>acting as</w:t>
            </w:r>
            <w:r w:rsidR="0023111E" w:rsidRPr="0023111E">
              <w:rPr>
                <w:lang w:eastAsia="en-GB"/>
              </w:rPr>
              <w:t xml:space="preserve"> DNA ligase</w:t>
            </w:r>
            <w:r w:rsidR="0023111E">
              <w:rPr>
                <w:lang w:eastAsia="en-GB"/>
              </w:rPr>
              <w:t>.</w:t>
            </w:r>
            <w:r w:rsidR="00E752C1">
              <w:rPr>
                <w:lang w:eastAsia="en-GB"/>
              </w:rPr>
              <w:t xml:space="preserve"> Animations </w:t>
            </w:r>
            <w:r w:rsidR="00DA12F0">
              <w:rPr>
                <w:lang w:eastAsia="en-GB"/>
              </w:rPr>
              <w:t>that use</w:t>
            </w:r>
            <w:r w:rsidR="00E13FEE">
              <w:rPr>
                <w:lang w:eastAsia="en-GB"/>
              </w:rPr>
              <w:t xml:space="preserve"> analogies</w:t>
            </w:r>
            <w:r w:rsidR="00DA12F0">
              <w:rPr>
                <w:lang w:eastAsia="en-GB"/>
              </w:rPr>
              <w:t>:</w:t>
            </w:r>
          </w:p>
          <w:p w14:paraId="02628DEA" w14:textId="65A8E17C" w:rsidR="0023111E" w:rsidRDefault="00A633F2" w:rsidP="00995E28">
            <w:pPr>
              <w:pStyle w:val="BodyText"/>
              <w:rPr>
                <w:lang w:eastAsia="en-GB"/>
              </w:rPr>
            </w:pPr>
            <w:hyperlink r:id="rId168" w:history="1">
              <w:r w:rsidR="00E752C1" w:rsidRPr="00305F6E">
                <w:rPr>
                  <w:rStyle w:val="WebLink"/>
                </w:rPr>
                <w:t>www.dnaftb.org/</w:t>
              </w:r>
            </w:hyperlink>
            <w:r w:rsidR="00EC15E9">
              <w:rPr>
                <w:lang w:eastAsia="en-GB"/>
              </w:rPr>
              <w:t xml:space="preserve"> </w:t>
            </w:r>
            <w:hyperlink r:id="rId169" w:history="1">
              <w:r w:rsidR="00EC15E9" w:rsidRPr="00305F6E">
                <w:rPr>
                  <w:rStyle w:val="WebLink"/>
                </w:rPr>
                <w:t>http://highered.mheducation.com/olcweb/cgi/pluginpop.cgi?it=swf::535::535::/sites/dl/free/0072437316/120078/bio37.swf::Restriction%20Endonucleases</w:t>
              </w:r>
            </w:hyperlink>
            <w:r w:rsidR="00EC15E9">
              <w:rPr>
                <w:lang w:eastAsia="en-GB"/>
              </w:rPr>
              <w:t xml:space="preserve"> </w:t>
            </w:r>
            <w:hyperlink r:id="rId170" w:history="1">
              <w:r w:rsidR="002B7A15" w:rsidRPr="00305F6E">
                <w:rPr>
                  <w:rStyle w:val="WebLink"/>
                </w:rPr>
                <w:t>http://higheredbcs.wiley.com/legacy/college/voet/0470129301/animated_figs/ch03/3-26.html</w:t>
              </w:r>
            </w:hyperlink>
            <w:r w:rsidR="002B7A15">
              <w:rPr>
                <w:lang w:eastAsia="en-GB"/>
              </w:rPr>
              <w:t xml:space="preserve"> </w:t>
            </w:r>
            <w:r w:rsidR="005B5D48" w:rsidRPr="005B5D48">
              <w:rPr>
                <w:b/>
                <w:lang w:eastAsia="en-GB"/>
              </w:rPr>
              <w:t>(I)</w:t>
            </w:r>
          </w:p>
          <w:p w14:paraId="5E61EC59" w14:textId="77777777" w:rsidR="00F468B9" w:rsidRDefault="00F468B9" w:rsidP="00995E28">
            <w:pPr>
              <w:pStyle w:val="BodyText"/>
            </w:pPr>
          </w:p>
          <w:p w14:paraId="6BD3AA3E" w14:textId="7FB1A8FA" w:rsidR="00F468B9" w:rsidRDefault="002153EC" w:rsidP="00F468B9">
            <w:pPr>
              <w:pStyle w:val="BodyText"/>
              <w:rPr>
                <w:color w:val="000000" w:themeColor="text1"/>
              </w:rPr>
            </w:pPr>
            <w:r>
              <w:rPr>
                <w:color w:val="000000" w:themeColor="text1"/>
              </w:rPr>
              <w:t>Learners</w:t>
            </w:r>
            <w:r w:rsidR="00C803A5">
              <w:rPr>
                <w:color w:val="000000" w:themeColor="text1"/>
              </w:rPr>
              <w:t xml:space="preserve"> </w:t>
            </w:r>
            <w:proofErr w:type="gramStart"/>
            <w:r w:rsidR="00C803A5">
              <w:rPr>
                <w:color w:val="000000" w:themeColor="text1"/>
              </w:rPr>
              <w:t>compare and contrast</w:t>
            </w:r>
            <w:proofErr w:type="gramEnd"/>
            <w:r w:rsidR="00C803A5">
              <w:rPr>
                <w:color w:val="000000" w:themeColor="text1"/>
              </w:rPr>
              <w:t xml:space="preserve"> c</w:t>
            </w:r>
            <w:r w:rsidR="005B5D48">
              <w:rPr>
                <w:color w:val="000000" w:themeColor="text1"/>
              </w:rPr>
              <w:t xml:space="preserve">ellular </w:t>
            </w:r>
            <w:r w:rsidR="00F468B9">
              <w:rPr>
                <w:color w:val="000000" w:themeColor="text1"/>
              </w:rPr>
              <w:t xml:space="preserve">DNA replication during the cell cycle </w:t>
            </w:r>
            <w:r w:rsidR="00E27784">
              <w:rPr>
                <w:color w:val="000000" w:themeColor="text1"/>
              </w:rPr>
              <w:t xml:space="preserve">with </w:t>
            </w:r>
            <w:r w:rsidR="00F468B9">
              <w:rPr>
                <w:color w:val="000000" w:themeColor="text1"/>
              </w:rPr>
              <w:t xml:space="preserve">the </w:t>
            </w:r>
            <w:r w:rsidR="005B5D48">
              <w:rPr>
                <w:color w:val="000000" w:themeColor="text1"/>
              </w:rPr>
              <w:t>process of</w:t>
            </w:r>
            <w:r w:rsidR="00C803A5">
              <w:rPr>
                <w:color w:val="000000" w:themeColor="text1"/>
              </w:rPr>
              <w:t xml:space="preserve"> PCR</w:t>
            </w:r>
            <w:r w:rsidR="00F468B9">
              <w:rPr>
                <w:color w:val="000000" w:themeColor="text1"/>
              </w:rPr>
              <w:t>.</w:t>
            </w:r>
            <w:r w:rsidR="00C803A5">
              <w:rPr>
                <w:color w:val="000000" w:themeColor="text1"/>
              </w:rPr>
              <w:t xml:space="preserve"> Provide a list of characteristics of each process to each learner.</w:t>
            </w:r>
            <w:r w:rsidR="00F468B9">
              <w:rPr>
                <w:color w:val="000000" w:themeColor="text1"/>
              </w:rPr>
              <w:t xml:space="preserve"> </w:t>
            </w:r>
            <w:r w:rsidR="00F468B9" w:rsidRPr="00FE699B">
              <w:rPr>
                <w:color w:val="000000" w:themeColor="text1"/>
              </w:rPr>
              <w:t xml:space="preserve">Learners </w:t>
            </w:r>
            <w:r w:rsidR="00C803A5">
              <w:rPr>
                <w:color w:val="000000" w:themeColor="text1"/>
              </w:rPr>
              <w:t>consider the similarities and</w:t>
            </w:r>
            <w:r w:rsidR="00F468B9" w:rsidRPr="00FE699B">
              <w:rPr>
                <w:color w:val="000000" w:themeColor="text1"/>
              </w:rPr>
              <w:t xml:space="preserve"> the differences between </w:t>
            </w:r>
            <w:r w:rsidR="00F468B9">
              <w:rPr>
                <w:color w:val="000000" w:themeColor="text1"/>
              </w:rPr>
              <w:t>them</w:t>
            </w:r>
            <w:r w:rsidR="00F468B9" w:rsidRPr="00FE699B">
              <w:rPr>
                <w:color w:val="000000" w:themeColor="text1"/>
              </w:rPr>
              <w:t xml:space="preserve"> by cutting out the </w:t>
            </w:r>
            <w:r w:rsidR="00C803A5">
              <w:rPr>
                <w:color w:val="000000" w:themeColor="text1"/>
              </w:rPr>
              <w:t>statements</w:t>
            </w:r>
            <w:r w:rsidR="00F468B9" w:rsidRPr="00FE699B">
              <w:rPr>
                <w:color w:val="000000" w:themeColor="text1"/>
              </w:rPr>
              <w:t xml:space="preserve">, mixing them up and then sticking the </w:t>
            </w:r>
            <w:r w:rsidR="00E27784">
              <w:rPr>
                <w:color w:val="000000" w:themeColor="text1"/>
              </w:rPr>
              <w:lastRenderedPageBreak/>
              <w:t>characteristics</w:t>
            </w:r>
            <w:r w:rsidR="00E27784" w:rsidRPr="00FE699B">
              <w:rPr>
                <w:color w:val="000000" w:themeColor="text1"/>
              </w:rPr>
              <w:t xml:space="preserve"> </w:t>
            </w:r>
            <w:r w:rsidR="00F468B9" w:rsidRPr="00FE699B">
              <w:rPr>
                <w:color w:val="000000" w:themeColor="text1"/>
              </w:rPr>
              <w:t xml:space="preserve">on a </w:t>
            </w:r>
            <w:r w:rsidR="00C803A5">
              <w:rPr>
                <w:color w:val="000000" w:themeColor="text1"/>
              </w:rPr>
              <w:t xml:space="preserve">large </w:t>
            </w:r>
            <w:r w:rsidR="00F468B9" w:rsidRPr="00FE699B">
              <w:rPr>
                <w:color w:val="000000" w:themeColor="text1"/>
              </w:rPr>
              <w:t>sheet of paper to re-create the table.</w:t>
            </w:r>
            <w:r w:rsidR="00F468B9">
              <w:rPr>
                <w:color w:val="000000" w:themeColor="text1"/>
              </w:rPr>
              <w:t xml:space="preserve"> To assess understanding, learners prepare a piece of paper that has ‘DNA replication’ on one side, and ‘PCR’ on the other. They hold up the correct side to show you when you call out a statement</w:t>
            </w:r>
            <w:r w:rsidR="005E4A8C">
              <w:rPr>
                <w:color w:val="000000" w:themeColor="text1"/>
              </w:rPr>
              <w:t>.</w:t>
            </w:r>
            <w:r w:rsidR="00C803A5">
              <w:rPr>
                <w:color w:val="000000" w:themeColor="text1"/>
              </w:rPr>
              <w:t xml:space="preserve"> </w:t>
            </w:r>
            <w:r w:rsidR="00C803A5" w:rsidRPr="00C803A5">
              <w:rPr>
                <w:b/>
                <w:color w:val="000000" w:themeColor="text1"/>
              </w:rPr>
              <w:t>(I)</w:t>
            </w:r>
          </w:p>
          <w:p w14:paraId="4F98AAB7" w14:textId="77777777" w:rsidR="006E3472" w:rsidRDefault="006E3472" w:rsidP="00F468B9">
            <w:pPr>
              <w:pStyle w:val="BodyText"/>
              <w:rPr>
                <w:lang w:eastAsia="en-GB"/>
              </w:rPr>
            </w:pPr>
          </w:p>
          <w:p w14:paraId="65891FEF" w14:textId="4A185580" w:rsidR="00C00BB7" w:rsidRDefault="00C803A5" w:rsidP="00F468B9">
            <w:pPr>
              <w:pStyle w:val="BodyText"/>
              <w:rPr>
                <w:lang w:eastAsia="en-GB"/>
              </w:rPr>
            </w:pPr>
            <w:r>
              <w:rPr>
                <w:lang w:eastAsia="en-GB"/>
              </w:rPr>
              <w:t xml:space="preserve">Provide opportunities for learners to undertake </w:t>
            </w:r>
            <w:r w:rsidR="002153EC">
              <w:rPr>
                <w:lang w:eastAsia="en-GB"/>
              </w:rPr>
              <w:t>calculations</w:t>
            </w:r>
            <w:r>
              <w:rPr>
                <w:lang w:eastAsia="en-GB"/>
              </w:rPr>
              <w:t xml:space="preserve"> related to the process of PCR. The three stages of PCR </w:t>
            </w:r>
            <w:r w:rsidR="00C00BB7" w:rsidRPr="00C00BB7">
              <w:rPr>
                <w:lang w:eastAsia="en-GB"/>
              </w:rPr>
              <w:t xml:space="preserve">are repeated n times, giving 2n copies of the original DNA. </w:t>
            </w:r>
            <w:r w:rsidR="000B79CB">
              <w:rPr>
                <w:color w:val="000000" w:themeColor="text1"/>
              </w:rPr>
              <w:t>Learners</w:t>
            </w:r>
            <w:r w:rsidR="000B79CB" w:rsidRPr="00522F8B">
              <w:rPr>
                <w:color w:val="000000" w:themeColor="text1"/>
              </w:rPr>
              <w:t xml:space="preserve"> </w:t>
            </w:r>
            <w:r w:rsidR="00C00BB7" w:rsidRPr="00C00BB7">
              <w:rPr>
                <w:lang w:eastAsia="en-GB"/>
              </w:rPr>
              <w:t xml:space="preserve">calculate the number of molecules of DNA produced from one </w:t>
            </w:r>
            <w:r w:rsidR="00C00BB7">
              <w:rPr>
                <w:lang w:eastAsia="en-GB"/>
              </w:rPr>
              <w:t>dou</w:t>
            </w:r>
            <w:r w:rsidR="00C00BB7" w:rsidRPr="00C00BB7">
              <w:rPr>
                <w:lang w:eastAsia="en-GB"/>
              </w:rPr>
              <w:t>ble-stranded starting molecule, after a given number of cycles</w:t>
            </w:r>
            <w:r w:rsidR="00C00BB7">
              <w:rPr>
                <w:lang w:eastAsia="en-GB"/>
              </w:rPr>
              <w:t>.</w:t>
            </w:r>
            <w:r>
              <w:rPr>
                <w:lang w:eastAsia="en-GB"/>
              </w:rPr>
              <w:t xml:space="preserve"> This would be an excellent opportunity to use </w:t>
            </w:r>
            <w:proofErr w:type="gramStart"/>
            <w:r>
              <w:rPr>
                <w:lang w:eastAsia="en-GB"/>
              </w:rPr>
              <w:t>mini-whiteboards</w:t>
            </w:r>
            <w:proofErr w:type="gramEnd"/>
            <w:r>
              <w:rPr>
                <w:lang w:eastAsia="en-GB"/>
              </w:rPr>
              <w:t xml:space="preserve"> with </w:t>
            </w:r>
            <w:r w:rsidR="002153EC">
              <w:rPr>
                <w:lang w:eastAsia="en-GB"/>
              </w:rPr>
              <w:t>learners</w:t>
            </w:r>
            <w:r>
              <w:rPr>
                <w:lang w:eastAsia="en-GB"/>
              </w:rPr>
              <w:t xml:space="preserve"> so that you can immediately see who is able to calculate the </w:t>
            </w:r>
            <w:r w:rsidR="002153EC">
              <w:rPr>
                <w:lang w:eastAsia="en-GB"/>
              </w:rPr>
              <w:t>figures</w:t>
            </w:r>
            <w:r>
              <w:rPr>
                <w:lang w:eastAsia="en-GB"/>
              </w:rPr>
              <w:t xml:space="preserve"> accurately, and who needs further support. </w:t>
            </w:r>
            <w:r w:rsidRPr="00C803A5">
              <w:rPr>
                <w:b/>
                <w:lang w:eastAsia="en-GB"/>
              </w:rPr>
              <w:t>(F)</w:t>
            </w:r>
          </w:p>
          <w:p w14:paraId="0611774E" w14:textId="77777777" w:rsidR="00660AD8" w:rsidRDefault="00660AD8" w:rsidP="00F468B9">
            <w:pPr>
              <w:pStyle w:val="BodyText"/>
              <w:rPr>
                <w:lang w:eastAsia="en-GB"/>
              </w:rPr>
            </w:pPr>
          </w:p>
          <w:p w14:paraId="41CF4197" w14:textId="5DAC7AD3" w:rsidR="00E27784" w:rsidRDefault="00C803A5" w:rsidP="00F468B9">
            <w:pPr>
              <w:pStyle w:val="BodyText"/>
              <w:rPr>
                <w:lang w:eastAsia="en-GB"/>
              </w:rPr>
            </w:pPr>
            <w:r>
              <w:rPr>
                <w:lang w:eastAsia="en-GB"/>
              </w:rPr>
              <w:t>Support learners as they explore</w:t>
            </w:r>
            <w:r w:rsidR="00660AD8" w:rsidRPr="00660AD8">
              <w:rPr>
                <w:lang w:eastAsia="en-GB"/>
              </w:rPr>
              <w:t xml:space="preserve"> a database</w:t>
            </w:r>
            <w:r>
              <w:rPr>
                <w:lang w:eastAsia="en-GB"/>
              </w:rPr>
              <w:t xml:space="preserve"> associated with bioinformatics,</w:t>
            </w:r>
            <w:r w:rsidR="00660AD8" w:rsidRPr="00660AD8">
              <w:rPr>
                <w:lang w:eastAsia="en-GB"/>
              </w:rPr>
              <w:t xml:space="preserve"> such as </w:t>
            </w:r>
            <w:proofErr w:type="spellStart"/>
            <w:r w:rsidR="00D8502F" w:rsidRPr="00A64295">
              <w:t>Ensembl</w:t>
            </w:r>
            <w:proofErr w:type="spellEnd"/>
            <w:r w:rsidR="00D8502F" w:rsidRPr="00A64295">
              <w:t xml:space="preserve"> (genome), GenBank (DNA sequence), </w:t>
            </w:r>
            <w:proofErr w:type="spellStart"/>
            <w:r w:rsidR="00D8502F" w:rsidRPr="00A64295">
              <w:t>UniProt</w:t>
            </w:r>
            <w:proofErr w:type="spellEnd"/>
            <w:r w:rsidR="00D8502F" w:rsidRPr="00A64295">
              <w:t xml:space="preserve"> (protein sequence), PDB (protein structure) and COSMIC (somatic mutations in cancer)</w:t>
            </w:r>
            <w:r>
              <w:rPr>
                <w:lang w:eastAsia="en-GB"/>
              </w:rPr>
              <w:t>.</w:t>
            </w:r>
            <w:r w:rsidR="00660AD8" w:rsidRPr="00660AD8">
              <w:rPr>
                <w:lang w:eastAsia="en-GB"/>
              </w:rPr>
              <w:t xml:space="preserve"> </w:t>
            </w:r>
            <w:r w:rsidR="002153EC">
              <w:rPr>
                <w:lang w:eastAsia="en-GB"/>
              </w:rPr>
              <w:t>P</w:t>
            </w:r>
            <w:r w:rsidR="00660AD8" w:rsidRPr="00660AD8">
              <w:rPr>
                <w:lang w:eastAsia="en-GB"/>
              </w:rPr>
              <w:t>rovide an opportunity for learners to compare the primary sequence of a protein common to a wide range of organisms (</w:t>
            </w:r>
            <w:proofErr w:type="gramStart"/>
            <w:r w:rsidR="00660AD8" w:rsidRPr="00660AD8">
              <w:rPr>
                <w:lang w:eastAsia="en-GB"/>
              </w:rPr>
              <w:t>e.g.</w:t>
            </w:r>
            <w:proofErr w:type="gramEnd"/>
            <w:r w:rsidR="00660AD8" w:rsidRPr="00660AD8">
              <w:rPr>
                <w:lang w:eastAsia="en-GB"/>
              </w:rPr>
              <w:t xml:space="preserve"> ribonuclease, cytochrome c-oxidase, or others). </w:t>
            </w:r>
            <w:r w:rsidR="000B79CB">
              <w:rPr>
                <w:color w:val="000000" w:themeColor="text1"/>
              </w:rPr>
              <w:t>Learners</w:t>
            </w:r>
            <w:r w:rsidR="000B79CB" w:rsidRPr="00522F8B">
              <w:rPr>
                <w:color w:val="000000" w:themeColor="text1"/>
              </w:rPr>
              <w:t xml:space="preserve"> </w:t>
            </w:r>
            <w:r w:rsidR="00660AD8" w:rsidRPr="00660AD8">
              <w:rPr>
                <w:lang w:eastAsia="en-GB"/>
              </w:rPr>
              <w:t xml:space="preserve">compare the number and sequence of amino acids and comment on the similarities and differences. This is an opportunity to revisit the nature of some amino acids (which ones can form </w:t>
            </w:r>
            <w:proofErr w:type="spellStart"/>
            <w:r w:rsidR="00DC0013" w:rsidRPr="00660AD8">
              <w:rPr>
                <w:lang w:eastAsia="en-GB"/>
              </w:rPr>
              <w:t>disul</w:t>
            </w:r>
            <w:r w:rsidR="00DC0013">
              <w:rPr>
                <w:lang w:eastAsia="en-GB"/>
              </w:rPr>
              <w:t>fid</w:t>
            </w:r>
            <w:r w:rsidR="00DC0013" w:rsidRPr="00660AD8">
              <w:rPr>
                <w:lang w:eastAsia="en-GB"/>
              </w:rPr>
              <w:t>e</w:t>
            </w:r>
            <w:proofErr w:type="spellEnd"/>
            <w:r w:rsidR="00660AD8" w:rsidRPr="00660AD8">
              <w:rPr>
                <w:lang w:eastAsia="en-GB"/>
              </w:rPr>
              <w:t xml:space="preserve"> bonds)</w:t>
            </w:r>
            <w:r>
              <w:rPr>
                <w:lang w:eastAsia="en-GB"/>
              </w:rPr>
              <w:t>, which they encountered in Topic 2,</w:t>
            </w:r>
            <w:r w:rsidR="00660AD8" w:rsidRPr="00660AD8">
              <w:rPr>
                <w:lang w:eastAsia="en-GB"/>
              </w:rPr>
              <w:t xml:space="preserve"> and to suggest the evolutionary relationships between them</w:t>
            </w:r>
            <w:r w:rsidR="00660AD8">
              <w:rPr>
                <w:lang w:eastAsia="en-GB"/>
              </w:rPr>
              <w:t>.</w:t>
            </w:r>
            <w:r w:rsidR="00346BF4">
              <w:rPr>
                <w:lang w:eastAsia="en-GB"/>
              </w:rPr>
              <w:t xml:space="preserve"> </w:t>
            </w:r>
            <w:r w:rsidR="00E27784">
              <w:rPr>
                <w:lang w:eastAsia="en-GB"/>
              </w:rPr>
              <w:t>The following is a useful source of lesson ideas:</w:t>
            </w:r>
          </w:p>
          <w:p w14:paraId="0DFB1772" w14:textId="4FAC388E" w:rsidR="006B0C2E" w:rsidRDefault="00A633F2" w:rsidP="00F468B9">
            <w:pPr>
              <w:pStyle w:val="BodyText"/>
              <w:rPr>
                <w:lang w:eastAsia="en-GB"/>
              </w:rPr>
            </w:pPr>
            <w:hyperlink r:id="rId171" w:history="1">
              <w:r w:rsidR="00346BF4" w:rsidRPr="00305F6E">
                <w:rPr>
                  <w:rStyle w:val="WebLink"/>
                </w:rPr>
                <w:t>www.bioinformaticaindeklas.nl/en/</w:t>
              </w:r>
            </w:hyperlink>
            <w:r w:rsidR="00346BF4">
              <w:rPr>
                <w:lang w:eastAsia="en-GB"/>
              </w:rPr>
              <w:t xml:space="preserve"> </w:t>
            </w:r>
          </w:p>
          <w:p w14:paraId="2B96BA85" w14:textId="77777777" w:rsidR="00513982" w:rsidRDefault="00513982" w:rsidP="00F468B9">
            <w:pPr>
              <w:pStyle w:val="BodyText"/>
              <w:rPr>
                <w:b/>
                <w:color w:val="000000"/>
                <w:lang w:eastAsia="en-GB"/>
              </w:rPr>
            </w:pPr>
          </w:p>
          <w:p w14:paraId="781B3BB1" w14:textId="35C34660" w:rsidR="000F377E" w:rsidRPr="000F377E" w:rsidRDefault="000F377E" w:rsidP="00F468B9">
            <w:pPr>
              <w:pStyle w:val="BodyText"/>
              <w:rPr>
                <w:color w:val="000000"/>
                <w:lang w:eastAsia="en-GB"/>
              </w:rPr>
            </w:pPr>
            <w:r w:rsidRPr="000F377E">
              <w:rPr>
                <w:color w:val="000000"/>
                <w:lang w:eastAsia="en-GB"/>
              </w:rPr>
              <w:t>Learners</w:t>
            </w:r>
            <w:r>
              <w:rPr>
                <w:color w:val="000000"/>
                <w:lang w:eastAsia="en-GB"/>
              </w:rPr>
              <w:t xml:space="preserve"> explore the new technique of</w:t>
            </w:r>
            <w:r w:rsidR="0091500F">
              <w:rPr>
                <w:color w:val="000000"/>
                <w:lang w:eastAsia="en-GB"/>
              </w:rPr>
              <w:t xml:space="preserve"> CRISPR/CAS9-dependent</w:t>
            </w:r>
            <w:r>
              <w:rPr>
                <w:color w:val="000000"/>
                <w:lang w:eastAsia="en-GB"/>
              </w:rPr>
              <w:t xml:space="preserve"> gene editing by carrying out research to write a newspaper article for a general (non-</w:t>
            </w:r>
            <w:r w:rsidR="002153EC">
              <w:rPr>
                <w:color w:val="000000"/>
                <w:lang w:eastAsia="en-GB"/>
              </w:rPr>
              <w:t>scientific</w:t>
            </w:r>
            <w:r>
              <w:rPr>
                <w:color w:val="000000"/>
                <w:lang w:eastAsia="en-GB"/>
              </w:rPr>
              <w:t xml:space="preserve">) audience. The challenge is for them to describe and explain the procedure in simple terms, </w:t>
            </w:r>
            <w:r w:rsidR="00E27784">
              <w:rPr>
                <w:color w:val="000000"/>
                <w:lang w:eastAsia="en-GB"/>
              </w:rPr>
              <w:t>but with</w:t>
            </w:r>
            <w:r>
              <w:rPr>
                <w:color w:val="000000"/>
                <w:lang w:eastAsia="en-GB"/>
              </w:rPr>
              <w:t xml:space="preserve"> sufficient detail and scientifically accurate. Encourage learners to show their work to their family or friends who may not </w:t>
            </w:r>
            <w:r w:rsidR="00C13F56">
              <w:rPr>
                <w:color w:val="000000"/>
                <w:lang w:eastAsia="en-GB"/>
              </w:rPr>
              <w:t xml:space="preserve">study </w:t>
            </w:r>
            <w:r w:rsidR="00E27784">
              <w:rPr>
                <w:color w:val="000000"/>
                <w:lang w:eastAsia="en-GB"/>
              </w:rPr>
              <w:t>biology</w:t>
            </w:r>
            <w:r>
              <w:rPr>
                <w:color w:val="000000"/>
                <w:lang w:eastAsia="en-GB"/>
              </w:rPr>
              <w:t xml:space="preserve">. </w:t>
            </w:r>
            <w:r w:rsidRPr="000F377E">
              <w:rPr>
                <w:b/>
                <w:color w:val="000000"/>
                <w:lang w:eastAsia="en-GB"/>
              </w:rPr>
              <w:t>(I)</w:t>
            </w:r>
          </w:p>
          <w:p w14:paraId="47CDE578" w14:textId="77777777" w:rsidR="000F377E" w:rsidRDefault="000F377E" w:rsidP="00F468B9">
            <w:pPr>
              <w:pStyle w:val="BodyText"/>
              <w:rPr>
                <w:b/>
                <w:color w:val="000000"/>
                <w:lang w:eastAsia="en-GB"/>
              </w:rPr>
            </w:pPr>
          </w:p>
          <w:p w14:paraId="142B5992" w14:textId="6A5BE9FF" w:rsidR="004F5B4E" w:rsidRPr="00693124" w:rsidRDefault="004F5B4E" w:rsidP="00F468B9">
            <w:pPr>
              <w:pStyle w:val="BodyText"/>
              <w:rPr>
                <w:color w:val="000000"/>
                <w:lang w:eastAsia="en-GB"/>
              </w:rPr>
            </w:pPr>
            <w:r w:rsidRPr="00693124">
              <w:rPr>
                <w:color w:val="000000"/>
                <w:lang w:eastAsia="en-GB"/>
              </w:rPr>
              <w:t>Learners</w:t>
            </w:r>
            <w:r>
              <w:rPr>
                <w:color w:val="000000"/>
                <w:lang w:eastAsia="en-GB"/>
              </w:rPr>
              <w:t xml:space="preserve"> make a model microarray using items of rubbish (</w:t>
            </w:r>
            <w:proofErr w:type="gramStart"/>
            <w:r>
              <w:rPr>
                <w:color w:val="000000"/>
                <w:lang w:eastAsia="en-GB"/>
              </w:rPr>
              <w:t>e.g.</w:t>
            </w:r>
            <w:proofErr w:type="gramEnd"/>
            <w:r>
              <w:rPr>
                <w:color w:val="000000"/>
                <w:lang w:eastAsia="en-GB"/>
              </w:rPr>
              <w:t xml:space="preserve"> empty food packets, cardboard, paper, etc.). They then take it in turns to explain to you how this gene technology works with reference to sources they have found in their textbook or online. </w:t>
            </w:r>
          </w:p>
          <w:p w14:paraId="09B2D726" w14:textId="77777777" w:rsidR="004F5B4E" w:rsidRDefault="004F5B4E" w:rsidP="00F468B9">
            <w:pPr>
              <w:pStyle w:val="BodyText"/>
              <w:rPr>
                <w:b/>
                <w:color w:val="000000"/>
                <w:lang w:eastAsia="en-GB"/>
              </w:rPr>
            </w:pPr>
          </w:p>
          <w:p w14:paraId="2491118C" w14:textId="28F4540E" w:rsidR="000F377E" w:rsidRDefault="000F377E" w:rsidP="000F377E">
            <w:pPr>
              <w:pStyle w:val="BodyText"/>
              <w:rPr>
                <w:lang w:eastAsia="en-GB"/>
              </w:rPr>
            </w:pPr>
            <w:r>
              <w:rPr>
                <w:color w:val="000000" w:themeColor="text1"/>
              </w:rPr>
              <w:t xml:space="preserve">Many of the procedures listed in the </w:t>
            </w:r>
            <w:r w:rsidR="00E27784">
              <w:rPr>
                <w:color w:val="000000" w:themeColor="text1"/>
              </w:rPr>
              <w:t xml:space="preserve">syllabus </w:t>
            </w:r>
            <w:r>
              <w:rPr>
                <w:color w:val="000000" w:themeColor="text1"/>
              </w:rPr>
              <w:t xml:space="preserve">in this chapter require learners to recall the series of steps that are undertaken when carrying them out in the </w:t>
            </w:r>
            <w:r w:rsidR="002153EC">
              <w:rPr>
                <w:color w:val="000000" w:themeColor="text1"/>
              </w:rPr>
              <w:t>laboratory</w:t>
            </w:r>
            <w:r w:rsidR="00E27784">
              <w:rPr>
                <w:color w:val="000000" w:themeColor="text1"/>
              </w:rPr>
              <w:t>.</w:t>
            </w:r>
            <w:r>
              <w:rPr>
                <w:color w:val="000000" w:themeColor="text1"/>
              </w:rPr>
              <w:t xml:space="preserve"> Support learners to produce a clear summary set of notes on this topic, perhaps by asking them to complete a</w:t>
            </w:r>
            <w:r>
              <w:rPr>
                <w:lang w:eastAsia="en-GB"/>
              </w:rPr>
              <w:t xml:space="preserve"> series of</w:t>
            </w:r>
            <w:r w:rsidRPr="00C00BB7">
              <w:rPr>
                <w:lang w:eastAsia="en-GB"/>
              </w:rPr>
              <w:t xml:space="preserve"> missing</w:t>
            </w:r>
            <w:r w:rsidR="00E27784">
              <w:rPr>
                <w:lang w:eastAsia="en-GB"/>
              </w:rPr>
              <w:t>-</w:t>
            </w:r>
            <w:r>
              <w:rPr>
                <w:lang w:eastAsia="en-GB"/>
              </w:rPr>
              <w:t xml:space="preserve">word </w:t>
            </w:r>
            <w:r w:rsidRPr="00C00BB7">
              <w:rPr>
                <w:lang w:eastAsia="en-GB"/>
              </w:rPr>
              <w:t xml:space="preserve">boxes in a flow </w:t>
            </w:r>
            <w:proofErr w:type="gramStart"/>
            <w:r w:rsidRPr="00C00BB7">
              <w:rPr>
                <w:lang w:eastAsia="en-GB"/>
              </w:rPr>
              <w:t>diagram</w:t>
            </w:r>
            <w:r>
              <w:rPr>
                <w:lang w:eastAsia="en-GB"/>
              </w:rPr>
              <w:t>, or</w:t>
            </w:r>
            <w:proofErr w:type="gramEnd"/>
            <w:r>
              <w:rPr>
                <w:lang w:eastAsia="en-GB"/>
              </w:rPr>
              <w:t xml:space="preserve"> </w:t>
            </w:r>
            <w:r>
              <w:rPr>
                <w:color w:val="000000" w:themeColor="text1"/>
              </w:rPr>
              <w:t>arranging a series of</w:t>
            </w:r>
            <w:r w:rsidRPr="002E2BF0">
              <w:rPr>
                <w:color w:val="000000" w:themeColor="text1"/>
              </w:rPr>
              <w:t xml:space="preserve"> numbered statements </w:t>
            </w:r>
            <w:r>
              <w:rPr>
                <w:color w:val="000000" w:themeColor="text1"/>
              </w:rPr>
              <w:t>into the correct order.</w:t>
            </w:r>
            <w:r>
              <w:rPr>
                <w:lang w:eastAsia="en-GB"/>
              </w:rPr>
              <w:t xml:space="preserve"> </w:t>
            </w:r>
            <w:r w:rsidRPr="00C00BB7">
              <w:rPr>
                <w:b/>
                <w:lang w:eastAsia="en-GB"/>
              </w:rPr>
              <w:t>(F)</w:t>
            </w:r>
          </w:p>
          <w:p w14:paraId="41A2FB57" w14:textId="77777777" w:rsidR="000F377E" w:rsidRDefault="000F377E" w:rsidP="00F468B9">
            <w:pPr>
              <w:pStyle w:val="BodyText"/>
              <w:rPr>
                <w:b/>
                <w:color w:val="000000"/>
                <w:lang w:eastAsia="en-GB"/>
              </w:rPr>
            </w:pPr>
          </w:p>
          <w:p w14:paraId="3B49CB7D" w14:textId="14EB54B1" w:rsidR="00513982" w:rsidRPr="00BA78B3" w:rsidRDefault="00513982" w:rsidP="00F468B9">
            <w:pPr>
              <w:pStyle w:val="BodyText"/>
            </w:pPr>
            <w:r w:rsidRPr="00F468B9">
              <w:rPr>
                <w:b/>
                <w:lang w:eastAsia="en-GB"/>
              </w:rPr>
              <w:t>Extension</w:t>
            </w:r>
            <w:r w:rsidR="00881A7B">
              <w:rPr>
                <w:b/>
                <w:lang w:eastAsia="en-GB"/>
              </w:rPr>
              <w:t xml:space="preserve"> activity</w:t>
            </w:r>
            <w:r>
              <w:rPr>
                <w:lang w:eastAsia="en-GB"/>
              </w:rPr>
              <w:t xml:space="preserve">: </w:t>
            </w:r>
            <w:r>
              <w:t>P</w:t>
            </w:r>
            <w:r w:rsidRPr="00D81FD2">
              <w:t>rovide learners with a brief historical perspective on the use of antibiotic resistance markers to enable screening and explain why these are becoming less favoured</w:t>
            </w:r>
            <w:r w:rsidR="000F377E">
              <w:t>.</w:t>
            </w:r>
          </w:p>
        </w:tc>
      </w:tr>
      <w:tr w:rsidR="00425A6A" w:rsidRPr="004A4E17" w14:paraId="28EA9E5B" w14:textId="77777777" w:rsidTr="00B05B16">
        <w:tblPrEx>
          <w:tblCellMar>
            <w:top w:w="0" w:type="dxa"/>
            <w:bottom w:w="0" w:type="dxa"/>
          </w:tblCellMar>
        </w:tblPrEx>
        <w:tc>
          <w:tcPr>
            <w:tcW w:w="2127" w:type="dxa"/>
            <w:tcMar>
              <w:top w:w="113" w:type="dxa"/>
              <w:bottom w:w="113" w:type="dxa"/>
            </w:tcMar>
          </w:tcPr>
          <w:p w14:paraId="07069B70" w14:textId="47141A8B" w:rsidR="00425A6A" w:rsidRDefault="00425A6A" w:rsidP="004102F4">
            <w:pPr>
              <w:pStyle w:val="BodyText"/>
              <w:rPr>
                <w:bCs/>
                <w:lang w:eastAsia="en-GB"/>
              </w:rPr>
            </w:pPr>
            <w:r w:rsidRPr="00425A6A">
              <w:rPr>
                <w:bCs/>
                <w:lang w:eastAsia="en-GB"/>
              </w:rPr>
              <w:lastRenderedPageBreak/>
              <w:t>19.2 Genetic technology applied to medicine</w:t>
            </w:r>
          </w:p>
          <w:p w14:paraId="1F25B6EF" w14:textId="77777777" w:rsidR="008E35EA" w:rsidRDefault="008E35EA" w:rsidP="008E35EA">
            <w:pPr>
              <w:pStyle w:val="BodyText"/>
              <w:rPr>
                <w:lang w:eastAsia="en-GB"/>
              </w:rPr>
            </w:pPr>
          </w:p>
          <w:p w14:paraId="04E7A1A1" w14:textId="0BF36980" w:rsidR="008E35EA" w:rsidRPr="00305F6E" w:rsidRDefault="008E35EA" w:rsidP="008E35EA">
            <w:pPr>
              <w:pStyle w:val="BodyText"/>
              <w:rPr>
                <w:b/>
                <w:bCs/>
                <w:color w:val="E21951"/>
                <w:lang w:eastAsia="en-GB"/>
              </w:rPr>
            </w:pPr>
            <w:r w:rsidRPr="00305F6E">
              <w:rPr>
                <w:b/>
                <w:bCs/>
                <w:color w:val="E21951"/>
                <w:lang w:eastAsia="en-GB"/>
              </w:rPr>
              <w:t xml:space="preserve">KC3 </w:t>
            </w:r>
          </w:p>
          <w:p w14:paraId="65418F5C" w14:textId="77777777" w:rsidR="008E35EA" w:rsidRDefault="008E35EA" w:rsidP="004102F4">
            <w:pPr>
              <w:pStyle w:val="BodyText"/>
              <w:rPr>
                <w:bCs/>
                <w:lang w:eastAsia="en-GB"/>
              </w:rPr>
            </w:pPr>
          </w:p>
          <w:p w14:paraId="3E98B16A" w14:textId="7419FFFE" w:rsidR="00230AF5" w:rsidRPr="004A4E17" w:rsidRDefault="00230AF5">
            <w:pPr>
              <w:pStyle w:val="BodyText"/>
              <w:rPr>
                <w:lang w:eastAsia="en-GB"/>
              </w:rPr>
            </w:pPr>
            <w:r w:rsidRPr="00305F6E">
              <w:rPr>
                <w:b/>
                <w:bCs/>
                <w:color w:val="E21951"/>
                <w:lang w:eastAsia="en-GB"/>
              </w:rPr>
              <w:t>KC2</w:t>
            </w:r>
          </w:p>
        </w:tc>
        <w:tc>
          <w:tcPr>
            <w:tcW w:w="2835" w:type="dxa"/>
            <w:tcMar>
              <w:top w:w="113" w:type="dxa"/>
              <w:bottom w:w="113" w:type="dxa"/>
            </w:tcMar>
          </w:tcPr>
          <w:p w14:paraId="7C2124F2" w14:textId="2B64C4E5" w:rsidR="00425A6A" w:rsidRPr="00305F6E" w:rsidRDefault="00AD2969" w:rsidP="00425A6A">
            <w:pPr>
              <w:pStyle w:val="BodyText"/>
              <w:rPr>
                <w:lang w:eastAsia="en-GB"/>
              </w:rPr>
            </w:pPr>
            <w:r>
              <w:rPr>
                <w:bCs/>
                <w:lang w:eastAsia="en-GB"/>
              </w:rPr>
              <w:t>19.2.</w:t>
            </w:r>
            <w:r w:rsidR="002D7364">
              <w:rPr>
                <w:lang w:eastAsia="en-GB"/>
              </w:rPr>
              <w:t>1</w:t>
            </w:r>
            <w:r w:rsidR="00BD3EDE">
              <w:rPr>
                <w:lang w:eastAsia="en-GB"/>
              </w:rPr>
              <w:t xml:space="preserve"> </w:t>
            </w:r>
            <w:r w:rsidR="00425A6A" w:rsidRPr="00305F6E">
              <w:rPr>
                <w:lang w:eastAsia="en-GB"/>
              </w:rPr>
              <w:t xml:space="preserve">Explain the advantages of using recombinant human proteins to treat disease, using the examples insulin, factor </w:t>
            </w:r>
            <w:proofErr w:type="gramStart"/>
            <w:r w:rsidR="00425A6A" w:rsidRPr="00305F6E">
              <w:rPr>
                <w:lang w:eastAsia="en-GB"/>
              </w:rPr>
              <w:t>VIII</w:t>
            </w:r>
            <w:proofErr w:type="gramEnd"/>
            <w:r w:rsidR="00425A6A" w:rsidRPr="00305F6E">
              <w:rPr>
                <w:lang w:eastAsia="en-GB"/>
              </w:rPr>
              <w:t xml:space="preserve"> and adenosine deaminase.</w:t>
            </w:r>
          </w:p>
          <w:p w14:paraId="29ACC575" w14:textId="77777777" w:rsidR="00425A6A" w:rsidRPr="00305F6E" w:rsidRDefault="00425A6A" w:rsidP="00425A6A">
            <w:pPr>
              <w:pStyle w:val="BodyText"/>
              <w:rPr>
                <w:lang w:eastAsia="en-GB"/>
              </w:rPr>
            </w:pPr>
          </w:p>
          <w:p w14:paraId="1E935160" w14:textId="53E24A93" w:rsidR="00425A6A" w:rsidRPr="00305F6E" w:rsidRDefault="00AD2969" w:rsidP="00425A6A">
            <w:pPr>
              <w:pStyle w:val="BodyText"/>
              <w:rPr>
                <w:lang w:eastAsia="en-GB"/>
              </w:rPr>
            </w:pPr>
            <w:r>
              <w:rPr>
                <w:bCs/>
                <w:lang w:eastAsia="en-GB"/>
              </w:rPr>
              <w:t>19.2.</w:t>
            </w:r>
            <w:r w:rsidR="0000394D">
              <w:rPr>
                <w:lang w:eastAsia="en-GB"/>
              </w:rPr>
              <w:t>2</w:t>
            </w:r>
            <w:r w:rsidR="00425A6A" w:rsidRPr="00305F6E">
              <w:rPr>
                <w:lang w:eastAsia="en-GB"/>
              </w:rPr>
              <w:t xml:space="preserve"> Outline the advantages of genetic screening, using the examples of breast cancer (</w:t>
            </w:r>
            <w:r w:rsidR="00425A6A" w:rsidRPr="00305F6E">
              <w:rPr>
                <w:i/>
                <w:lang w:eastAsia="en-GB"/>
              </w:rPr>
              <w:t>BRCA1</w:t>
            </w:r>
            <w:r w:rsidR="00425A6A" w:rsidRPr="00305F6E">
              <w:rPr>
                <w:lang w:eastAsia="en-GB"/>
              </w:rPr>
              <w:t xml:space="preserve"> and </w:t>
            </w:r>
            <w:r w:rsidR="00425A6A" w:rsidRPr="00305F6E">
              <w:rPr>
                <w:i/>
                <w:lang w:eastAsia="en-GB"/>
              </w:rPr>
              <w:t>BRCA2</w:t>
            </w:r>
            <w:r w:rsidR="00425A6A" w:rsidRPr="00305F6E">
              <w:rPr>
                <w:lang w:eastAsia="en-GB"/>
              </w:rPr>
              <w:t>), Huntington’s disease and cystic fibrosis.</w:t>
            </w:r>
          </w:p>
          <w:p w14:paraId="085F280C" w14:textId="77777777" w:rsidR="00425A6A" w:rsidRPr="00305F6E" w:rsidRDefault="00425A6A" w:rsidP="00425A6A">
            <w:pPr>
              <w:pStyle w:val="BodyText"/>
              <w:rPr>
                <w:lang w:eastAsia="en-GB"/>
              </w:rPr>
            </w:pPr>
          </w:p>
          <w:p w14:paraId="14A5944A" w14:textId="489B2601" w:rsidR="00425A6A" w:rsidRPr="00305F6E" w:rsidRDefault="00AD2969" w:rsidP="00425A6A">
            <w:pPr>
              <w:pStyle w:val="BodyText"/>
              <w:rPr>
                <w:lang w:eastAsia="en-GB"/>
              </w:rPr>
            </w:pPr>
            <w:r>
              <w:rPr>
                <w:bCs/>
                <w:lang w:eastAsia="en-GB"/>
              </w:rPr>
              <w:t>19.2.</w:t>
            </w:r>
            <w:r w:rsidR="00BD3EDE">
              <w:rPr>
                <w:lang w:eastAsia="en-GB"/>
              </w:rPr>
              <w:t xml:space="preserve">3 </w:t>
            </w:r>
            <w:r w:rsidR="00425A6A" w:rsidRPr="00305F6E">
              <w:rPr>
                <w:lang w:eastAsia="en-GB"/>
              </w:rPr>
              <w:t>Outline how genetic diseases can be treated with gene therapy, using the examples severe combined immunodeficiency (SCID) and inherited eye diseases.</w:t>
            </w:r>
          </w:p>
          <w:p w14:paraId="5E21E25A" w14:textId="77777777" w:rsidR="00425A6A" w:rsidRPr="00305F6E" w:rsidRDefault="00425A6A" w:rsidP="00425A6A">
            <w:pPr>
              <w:pStyle w:val="BodyText"/>
              <w:rPr>
                <w:lang w:eastAsia="en-GB"/>
              </w:rPr>
            </w:pPr>
          </w:p>
          <w:p w14:paraId="25A1086C" w14:textId="030DCF68" w:rsidR="00425A6A" w:rsidRPr="00305F6E" w:rsidRDefault="00AD2969" w:rsidP="00425A6A">
            <w:pPr>
              <w:pStyle w:val="BodyText"/>
              <w:rPr>
                <w:lang w:eastAsia="en-GB"/>
              </w:rPr>
            </w:pPr>
            <w:r>
              <w:rPr>
                <w:bCs/>
                <w:lang w:eastAsia="en-GB"/>
              </w:rPr>
              <w:t>19.2.</w:t>
            </w:r>
            <w:r w:rsidR="00BD3EDE">
              <w:rPr>
                <w:lang w:eastAsia="en-GB"/>
              </w:rPr>
              <w:t>4</w:t>
            </w:r>
            <w:r w:rsidR="00425A6A" w:rsidRPr="00305F6E">
              <w:rPr>
                <w:lang w:eastAsia="en-GB"/>
              </w:rPr>
              <w:t xml:space="preserve"> Discuss the social and ethical considerations of using genetic screening and gene therapy in medicine.</w:t>
            </w:r>
          </w:p>
        </w:tc>
        <w:tc>
          <w:tcPr>
            <w:tcW w:w="9639" w:type="dxa"/>
            <w:tcMar>
              <w:top w:w="113" w:type="dxa"/>
              <w:bottom w:w="113" w:type="dxa"/>
            </w:tcMar>
          </w:tcPr>
          <w:p w14:paraId="305E3EFF" w14:textId="0FF907A8" w:rsidR="00425A6A" w:rsidRDefault="00831DCA" w:rsidP="00831DCA">
            <w:pPr>
              <w:pStyle w:val="BodyText"/>
            </w:pPr>
            <w:r w:rsidRPr="00831DCA">
              <w:rPr>
                <w:lang w:eastAsia="en-GB"/>
              </w:rPr>
              <w:t xml:space="preserve">Show learners the sequence of DNA from a normal allele of a given gene, and then </w:t>
            </w:r>
            <w:r w:rsidR="00E31ACE">
              <w:rPr>
                <w:lang w:eastAsia="en-GB"/>
              </w:rPr>
              <w:t>a</w:t>
            </w:r>
            <w:r w:rsidRPr="00831DCA">
              <w:rPr>
                <w:lang w:eastAsia="en-GB"/>
              </w:rPr>
              <w:t xml:space="preserve"> mutant allele.</w:t>
            </w:r>
            <w:r w:rsidR="00E31ACE">
              <w:rPr>
                <w:lang w:eastAsia="en-GB"/>
              </w:rPr>
              <w:t xml:space="preserve"> Using their knowledge of key </w:t>
            </w:r>
            <w:proofErr w:type="gramStart"/>
            <w:r w:rsidR="002153EC">
              <w:rPr>
                <w:lang w:eastAsia="en-GB"/>
              </w:rPr>
              <w:t>terms</w:t>
            </w:r>
            <w:proofErr w:type="gramEnd"/>
            <w:r w:rsidR="00E31ACE">
              <w:rPr>
                <w:lang w:eastAsia="en-GB"/>
              </w:rPr>
              <w:t xml:space="preserve"> t</w:t>
            </w:r>
            <w:r w:rsidR="0001233E">
              <w:rPr>
                <w:lang w:eastAsia="en-GB"/>
              </w:rPr>
              <w:t>h</w:t>
            </w:r>
            <w:r w:rsidR="00E31ACE">
              <w:rPr>
                <w:lang w:eastAsia="en-GB"/>
              </w:rPr>
              <w:t xml:space="preserve">ey </w:t>
            </w:r>
            <w:r w:rsidR="002153EC">
              <w:rPr>
                <w:lang w:eastAsia="en-GB"/>
              </w:rPr>
              <w:t>encountered</w:t>
            </w:r>
            <w:r w:rsidR="00E31ACE">
              <w:rPr>
                <w:lang w:eastAsia="en-GB"/>
              </w:rPr>
              <w:t xml:space="preserve"> in Topics 6 and 16, </w:t>
            </w:r>
            <w:r w:rsidR="00E31ACE">
              <w:rPr>
                <w:color w:val="000000" w:themeColor="text1"/>
              </w:rPr>
              <w:t>l</w:t>
            </w:r>
            <w:r w:rsidR="000B79CB">
              <w:rPr>
                <w:color w:val="000000" w:themeColor="text1"/>
              </w:rPr>
              <w:t>earners</w:t>
            </w:r>
            <w:r w:rsidR="000B79CB" w:rsidRPr="00522F8B">
              <w:rPr>
                <w:color w:val="000000" w:themeColor="text1"/>
              </w:rPr>
              <w:t xml:space="preserve"> </w:t>
            </w:r>
            <w:r w:rsidRPr="00831DCA">
              <w:rPr>
                <w:lang w:eastAsia="en-GB"/>
              </w:rPr>
              <w:t>engage in a ‘think, pair, share’ activity to describe the difference, and refresh their knowledge of how mutations happen and why they lead to a</w:t>
            </w:r>
            <w:r w:rsidR="00E31ACE">
              <w:rPr>
                <w:lang w:eastAsia="en-GB"/>
              </w:rPr>
              <w:t xml:space="preserve"> change in phenotype</w:t>
            </w:r>
            <w:r w:rsidRPr="00831DCA">
              <w:rPr>
                <w:lang w:eastAsia="en-GB"/>
              </w:rPr>
              <w:t>.</w:t>
            </w:r>
            <w:r w:rsidR="00337D67">
              <w:rPr>
                <w:lang w:eastAsia="en-GB"/>
              </w:rPr>
              <w:t xml:space="preserve"> </w:t>
            </w:r>
            <w:r w:rsidR="00337D67">
              <w:t xml:space="preserve">Provide a writing frame to help learners set out the steps that occur to change the function of a protein when a mutation happens. The frame </w:t>
            </w:r>
            <w:r w:rsidR="00881A7B">
              <w:t xml:space="preserve">should </w:t>
            </w:r>
            <w:r w:rsidR="00337D67">
              <w:t>have a series of model sentences with key words removed.</w:t>
            </w:r>
            <w:r w:rsidR="00614230">
              <w:t xml:space="preserve"> Extend the discussion to consider the advantages of </w:t>
            </w:r>
            <w:proofErr w:type="spellStart"/>
            <w:r w:rsidR="00614230" w:rsidRPr="00305F6E">
              <w:rPr>
                <w:lang w:eastAsia="en-GB"/>
              </w:rPr>
              <w:t>of</w:t>
            </w:r>
            <w:proofErr w:type="spellEnd"/>
            <w:r w:rsidR="00614230" w:rsidRPr="00305F6E">
              <w:rPr>
                <w:lang w:eastAsia="en-GB"/>
              </w:rPr>
              <w:t xml:space="preserve"> using recombinant human proteins to treat </w:t>
            </w:r>
            <w:r w:rsidR="00614230">
              <w:rPr>
                <w:lang w:eastAsia="en-GB"/>
              </w:rPr>
              <w:t xml:space="preserve">these </w:t>
            </w:r>
            <w:r w:rsidR="00614230" w:rsidRPr="00305F6E">
              <w:rPr>
                <w:lang w:eastAsia="en-GB"/>
              </w:rPr>
              <w:t>disease</w:t>
            </w:r>
            <w:r w:rsidR="00614230">
              <w:rPr>
                <w:lang w:eastAsia="en-GB"/>
              </w:rPr>
              <w:t>s.</w:t>
            </w:r>
            <w:r w:rsidR="00E31ACE">
              <w:rPr>
                <w:lang w:eastAsia="en-GB"/>
              </w:rPr>
              <w:t xml:space="preserve"> </w:t>
            </w:r>
            <w:r w:rsidR="00E31ACE" w:rsidRPr="00E31ACE">
              <w:rPr>
                <w:b/>
                <w:lang w:eastAsia="en-GB"/>
              </w:rPr>
              <w:t>(F)</w:t>
            </w:r>
          </w:p>
          <w:p w14:paraId="2AA37822" w14:textId="77777777" w:rsidR="000C62E1" w:rsidRDefault="000C62E1" w:rsidP="00831DCA">
            <w:pPr>
              <w:pStyle w:val="BodyText"/>
              <w:rPr>
                <w:lang w:eastAsia="en-GB"/>
              </w:rPr>
            </w:pPr>
          </w:p>
          <w:p w14:paraId="19D19168" w14:textId="5A90815A" w:rsidR="00881A7B" w:rsidRDefault="000B79CB" w:rsidP="000C62E1">
            <w:pPr>
              <w:pStyle w:val="BodyText"/>
              <w:rPr>
                <w:lang w:eastAsia="en-GB"/>
              </w:rPr>
            </w:pPr>
            <w:r>
              <w:rPr>
                <w:color w:val="000000" w:themeColor="text1"/>
              </w:rPr>
              <w:t>Learners</w:t>
            </w:r>
            <w:r w:rsidRPr="00522F8B">
              <w:rPr>
                <w:color w:val="000000" w:themeColor="text1"/>
              </w:rPr>
              <w:t xml:space="preserve"> </w:t>
            </w:r>
            <w:r w:rsidR="000C62E1" w:rsidRPr="000C62E1">
              <w:rPr>
                <w:lang w:eastAsia="en-GB"/>
              </w:rPr>
              <w:t xml:space="preserve">work in </w:t>
            </w:r>
            <w:r w:rsidR="00337D67">
              <w:rPr>
                <w:lang w:eastAsia="en-GB"/>
              </w:rPr>
              <w:t xml:space="preserve">pairs or small </w:t>
            </w:r>
            <w:r w:rsidR="002153EC">
              <w:rPr>
                <w:lang w:eastAsia="en-GB"/>
              </w:rPr>
              <w:t>groups</w:t>
            </w:r>
            <w:r w:rsidR="000C62E1" w:rsidRPr="000C62E1">
              <w:rPr>
                <w:lang w:eastAsia="en-GB"/>
              </w:rPr>
              <w:t xml:space="preserve"> to </w:t>
            </w:r>
            <w:r w:rsidR="00337D67">
              <w:rPr>
                <w:lang w:eastAsia="en-GB"/>
              </w:rPr>
              <w:t>design and produce</w:t>
            </w:r>
            <w:r w:rsidR="0001233E">
              <w:rPr>
                <w:lang w:eastAsia="en-GB"/>
              </w:rPr>
              <w:t xml:space="preserve"> a </w:t>
            </w:r>
            <w:r w:rsidR="000C62E1" w:rsidRPr="000C62E1">
              <w:rPr>
                <w:lang w:eastAsia="en-GB"/>
              </w:rPr>
              <w:t xml:space="preserve">poster </w:t>
            </w:r>
            <w:r w:rsidR="00881A7B">
              <w:rPr>
                <w:lang w:eastAsia="en-GB"/>
              </w:rPr>
              <w:t>on</w:t>
            </w:r>
            <w:r w:rsidR="00881A7B" w:rsidRPr="000C62E1">
              <w:rPr>
                <w:lang w:eastAsia="en-GB"/>
              </w:rPr>
              <w:t xml:space="preserve"> </w:t>
            </w:r>
            <w:r w:rsidR="000C62E1" w:rsidRPr="000C62E1">
              <w:rPr>
                <w:lang w:eastAsia="en-GB"/>
              </w:rPr>
              <w:t xml:space="preserve">the treatments offered by gene therapy, for use in </w:t>
            </w:r>
            <w:r w:rsidR="0001233E">
              <w:rPr>
                <w:lang w:eastAsia="en-GB"/>
              </w:rPr>
              <w:t xml:space="preserve">a </w:t>
            </w:r>
            <w:r w:rsidR="000C62E1" w:rsidRPr="000C62E1">
              <w:rPr>
                <w:lang w:eastAsia="en-GB"/>
              </w:rPr>
              <w:t>public awareness campaig</w:t>
            </w:r>
            <w:r w:rsidR="0001233E">
              <w:rPr>
                <w:lang w:eastAsia="en-GB"/>
              </w:rPr>
              <w:t>n</w:t>
            </w:r>
            <w:r w:rsidR="000C62E1" w:rsidRPr="000C62E1">
              <w:rPr>
                <w:lang w:eastAsia="en-GB"/>
              </w:rPr>
              <w:t>.</w:t>
            </w:r>
            <w:r w:rsidR="000C62E1">
              <w:rPr>
                <w:lang w:eastAsia="en-GB"/>
              </w:rPr>
              <w:t xml:space="preserve"> </w:t>
            </w:r>
            <w:r w:rsidR="00881A7B" w:rsidRPr="00337D67">
              <w:rPr>
                <w:b/>
                <w:lang w:eastAsia="en-GB"/>
              </w:rPr>
              <w:t>(I)</w:t>
            </w:r>
          </w:p>
          <w:p w14:paraId="567734DE" w14:textId="77777777" w:rsidR="00881A7B" w:rsidRDefault="00881A7B" w:rsidP="000C62E1">
            <w:pPr>
              <w:pStyle w:val="BodyText"/>
              <w:rPr>
                <w:lang w:eastAsia="en-GB"/>
              </w:rPr>
            </w:pPr>
          </w:p>
          <w:p w14:paraId="1656CCC8" w14:textId="74BDC930" w:rsidR="000C62E1" w:rsidRDefault="000C62E1" w:rsidP="000C62E1">
            <w:pPr>
              <w:pStyle w:val="BodyText"/>
              <w:rPr>
                <w:lang w:eastAsia="en-GB"/>
              </w:rPr>
            </w:pPr>
            <w:r w:rsidRPr="000C62E1">
              <w:rPr>
                <w:lang w:eastAsia="en-GB"/>
              </w:rPr>
              <w:t xml:space="preserve">Discuss the social and ethical considerations of using genetic </w:t>
            </w:r>
            <w:r w:rsidR="00881A7B">
              <w:rPr>
                <w:lang w:eastAsia="en-GB"/>
              </w:rPr>
              <w:t>screening</w:t>
            </w:r>
            <w:r w:rsidR="00881A7B" w:rsidRPr="000C62E1">
              <w:rPr>
                <w:lang w:eastAsia="en-GB"/>
              </w:rPr>
              <w:t xml:space="preserve"> </w:t>
            </w:r>
            <w:r w:rsidRPr="000C62E1">
              <w:rPr>
                <w:lang w:eastAsia="en-GB"/>
              </w:rPr>
              <w:t xml:space="preserve">and gene therapy. Include in the discussion genetic </w:t>
            </w:r>
            <w:r w:rsidR="00881A7B">
              <w:rPr>
                <w:lang w:eastAsia="en-GB"/>
              </w:rPr>
              <w:t>screening</w:t>
            </w:r>
            <w:r w:rsidR="00881A7B" w:rsidRPr="000C62E1">
              <w:rPr>
                <w:lang w:eastAsia="en-GB"/>
              </w:rPr>
              <w:t xml:space="preserve"> </w:t>
            </w:r>
            <w:r w:rsidRPr="000C62E1">
              <w:rPr>
                <w:lang w:eastAsia="en-GB"/>
              </w:rPr>
              <w:t xml:space="preserve">for conditions for which treatment does and does not exist. Remind learners to keep the language they use </w:t>
            </w:r>
            <w:proofErr w:type="gramStart"/>
            <w:r w:rsidRPr="000C62E1">
              <w:rPr>
                <w:lang w:eastAsia="en-GB"/>
              </w:rPr>
              <w:t>simple, but</w:t>
            </w:r>
            <w:proofErr w:type="gramEnd"/>
            <w:r w:rsidRPr="000C62E1">
              <w:rPr>
                <w:lang w:eastAsia="en-GB"/>
              </w:rPr>
              <w:t xml:space="preserve"> based on accurate scientific explanations</w:t>
            </w:r>
            <w:r w:rsidR="00D57394">
              <w:rPr>
                <w:lang w:eastAsia="en-GB"/>
              </w:rPr>
              <w:t>.</w:t>
            </w:r>
            <w:r w:rsidR="00337D67">
              <w:rPr>
                <w:lang w:eastAsia="en-GB"/>
              </w:rPr>
              <w:t xml:space="preserve"> </w:t>
            </w:r>
          </w:p>
          <w:p w14:paraId="6E7B61A7" w14:textId="77777777" w:rsidR="0061645C" w:rsidRDefault="0061645C" w:rsidP="000C62E1">
            <w:pPr>
              <w:pStyle w:val="BodyText"/>
            </w:pPr>
          </w:p>
          <w:p w14:paraId="0E5E37E3" w14:textId="4D261B3E" w:rsidR="0061645C" w:rsidRDefault="0061645C" w:rsidP="000C62E1">
            <w:pPr>
              <w:pStyle w:val="BodyText"/>
            </w:pPr>
            <w:r w:rsidRPr="00A64295">
              <w:t>Learners write their ideas under four headings on pieces of paper ‘Gene</w:t>
            </w:r>
            <w:r w:rsidR="00881A7B">
              <w:t>tic</w:t>
            </w:r>
            <w:r w:rsidRPr="00A64295">
              <w:t xml:space="preserve"> </w:t>
            </w:r>
            <w:r w:rsidR="00881A7B">
              <w:t>screening</w:t>
            </w:r>
            <w:r w:rsidR="00881A7B" w:rsidRPr="00A64295">
              <w:t xml:space="preserve"> </w:t>
            </w:r>
            <w:r w:rsidRPr="00A64295">
              <w:t>– social consideration’; ‘Gene</w:t>
            </w:r>
            <w:r w:rsidR="00881A7B">
              <w:t>tic</w:t>
            </w:r>
            <w:r w:rsidRPr="00A64295">
              <w:t xml:space="preserve"> </w:t>
            </w:r>
            <w:r w:rsidR="00881A7B">
              <w:t>screening</w:t>
            </w:r>
            <w:r w:rsidR="00881A7B" w:rsidRPr="00A64295">
              <w:t xml:space="preserve"> </w:t>
            </w:r>
            <w:r w:rsidRPr="00A64295">
              <w:t xml:space="preserve">– ethical consideration’; ‘Gene therapy - social consideration’; Gene therapy - ethical consideration’. </w:t>
            </w:r>
            <w:r w:rsidRPr="007750F3">
              <w:t>Learners justify their statements to a small group and, if agreed, add it to a po</w:t>
            </w:r>
            <w:r>
              <w:t xml:space="preserve">ster. </w:t>
            </w:r>
            <w:r w:rsidRPr="007750F3">
              <w:t>Display the posters for learners to consider and make notes</w:t>
            </w:r>
            <w:r w:rsidR="008224DE">
              <w:t>.</w:t>
            </w:r>
            <w:r w:rsidR="00337D67">
              <w:t xml:space="preserve"> </w:t>
            </w:r>
            <w:r w:rsidR="00337D67" w:rsidRPr="00337D67">
              <w:rPr>
                <w:b/>
              </w:rPr>
              <w:t>(I)</w:t>
            </w:r>
          </w:p>
          <w:p w14:paraId="6690A158" w14:textId="77777777" w:rsidR="0040490F" w:rsidRDefault="0040490F" w:rsidP="000C62E1">
            <w:pPr>
              <w:pStyle w:val="BodyText"/>
            </w:pPr>
          </w:p>
          <w:p w14:paraId="2DCCE7F0" w14:textId="6479996B" w:rsidR="0040490F" w:rsidRPr="004A4E17" w:rsidRDefault="000B79CB" w:rsidP="00337D67">
            <w:pPr>
              <w:pStyle w:val="BodyText"/>
              <w:rPr>
                <w:lang w:eastAsia="en-GB"/>
              </w:rPr>
            </w:pPr>
            <w:r>
              <w:rPr>
                <w:color w:val="000000" w:themeColor="text1"/>
              </w:rPr>
              <w:t>Learners</w:t>
            </w:r>
            <w:r w:rsidRPr="00522F8B">
              <w:rPr>
                <w:color w:val="000000" w:themeColor="text1"/>
              </w:rPr>
              <w:t xml:space="preserve"> </w:t>
            </w:r>
            <w:r w:rsidR="0040490F" w:rsidRPr="00292A61">
              <w:rPr>
                <w:color w:val="000000" w:themeColor="text1"/>
              </w:rPr>
              <w:t xml:space="preserve">write the shortest sentence possible using </w:t>
            </w:r>
            <w:r w:rsidR="00337D67">
              <w:rPr>
                <w:color w:val="000000" w:themeColor="text1"/>
              </w:rPr>
              <w:t>a range of</w:t>
            </w:r>
            <w:r w:rsidR="0040490F" w:rsidRPr="00292A61">
              <w:rPr>
                <w:color w:val="000000" w:themeColor="text1"/>
              </w:rPr>
              <w:t xml:space="preserve"> key terms</w:t>
            </w:r>
            <w:r w:rsidR="00337D67">
              <w:rPr>
                <w:color w:val="000000" w:themeColor="text1"/>
              </w:rPr>
              <w:t xml:space="preserve"> that </w:t>
            </w:r>
            <w:r w:rsidR="002153EC">
              <w:rPr>
                <w:color w:val="000000" w:themeColor="text1"/>
              </w:rPr>
              <w:t>feature</w:t>
            </w:r>
            <w:r w:rsidR="00337D67">
              <w:rPr>
                <w:color w:val="000000" w:themeColor="text1"/>
              </w:rPr>
              <w:t xml:space="preserve"> in the topic of genetic </w:t>
            </w:r>
            <w:r w:rsidR="00337D67" w:rsidRPr="00425A6A">
              <w:rPr>
                <w:bCs/>
                <w:lang w:eastAsia="en-GB"/>
              </w:rPr>
              <w:t>technology applied to medicine</w:t>
            </w:r>
            <w:r w:rsidR="0040490F" w:rsidRPr="00292A61">
              <w:rPr>
                <w:color w:val="000000" w:themeColor="text1"/>
              </w:rPr>
              <w:t xml:space="preserve">. This is a good way to focus learners on developing their higher-order </w:t>
            </w:r>
            <w:r w:rsidR="0040490F">
              <w:rPr>
                <w:color w:val="000000" w:themeColor="text1"/>
              </w:rPr>
              <w:t>thinking skills</w:t>
            </w:r>
            <w:r w:rsidR="0040490F" w:rsidRPr="00292A61">
              <w:rPr>
                <w:color w:val="000000" w:themeColor="text1"/>
              </w:rPr>
              <w:t xml:space="preserve"> to make sense of the meaning of these terms, rather than </w:t>
            </w:r>
            <w:r w:rsidR="0040490F">
              <w:rPr>
                <w:color w:val="000000" w:themeColor="text1"/>
              </w:rPr>
              <w:t>simply</w:t>
            </w:r>
            <w:r w:rsidR="0040490F" w:rsidRPr="00292A61">
              <w:rPr>
                <w:color w:val="000000" w:themeColor="text1"/>
              </w:rPr>
              <w:t xml:space="preserve"> recall</w:t>
            </w:r>
            <w:r w:rsidR="0040490F">
              <w:rPr>
                <w:color w:val="000000" w:themeColor="text1"/>
              </w:rPr>
              <w:t xml:space="preserve"> them</w:t>
            </w:r>
            <w:r w:rsidR="0040490F" w:rsidRPr="00292A61">
              <w:rPr>
                <w:color w:val="000000" w:themeColor="text1"/>
              </w:rPr>
              <w:t>.</w:t>
            </w:r>
            <w:r w:rsidR="00337D67">
              <w:rPr>
                <w:color w:val="000000" w:themeColor="text1"/>
              </w:rPr>
              <w:t xml:space="preserve"> </w:t>
            </w:r>
            <w:r w:rsidR="00337D67" w:rsidRPr="00337D67">
              <w:rPr>
                <w:b/>
                <w:color w:val="000000" w:themeColor="text1"/>
              </w:rPr>
              <w:t>(F)</w:t>
            </w:r>
          </w:p>
        </w:tc>
      </w:tr>
      <w:tr w:rsidR="006A643E" w:rsidRPr="004A4E17" w14:paraId="40C63CA0" w14:textId="77777777" w:rsidTr="00B05B16">
        <w:tblPrEx>
          <w:tblCellMar>
            <w:top w:w="0" w:type="dxa"/>
            <w:bottom w:w="0" w:type="dxa"/>
          </w:tblCellMar>
        </w:tblPrEx>
        <w:tc>
          <w:tcPr>
            <w:tcW w:w="2127" w:type="dxa"/>
            <w:tcMar>
              <w:top w:w="113" w:type="dxa"/>
              <w:bottom w:w="113" w:type="dxa"/>
            </w:tcMar>
          </w:tcPr>
          <w:p w14:paraId="453056CF" w14:textId="1AFAC091" w:rsidR="006A643E" w:rsidRDefault="00425A6A" w:rsidP="00425A6A">
            <w:pPr>
              <w:pStyle w:val="BodyText"/>
              <w:rPr>
                <w:bCs/>
                <w:lang w:eastAsia="en-GB"/>
              </w:rPr>
            </w:pPr>
            <w:r w:rsidRPr="00425A6A">
              <w:rPr>
                <w:bCs/>
                <w:lang w:eastAsia="en-GB"/>
              </w:rPr>
              <w:t>19.3 Genetically modi</w:t>
            </w:r>
            <w:r>
              <w:rPr>
                <w:bCs/>
                <w:lang w:eastAsia="en-GB"/>
              </w:rPr>
              <w:t>fi</w:t>
            </w:r>
            <w:r w:rsidRPr="00425A6A">
              <w:rPr>
                <w:bCs/>
                <w:lang w:eastAsia="en-GB"/>
              </w:rPr>
              <w:t>ed organisms in agriculture</w:t>
            </w:r>
          </w:p>
          <w:p w14:paraId="6A7F1B50" w14:textId="77777777" w:rsidR="008E35EA" w:rsidRDefault="008E35EA" w:rsidP="008E35EA">
            <w:pPr>
              <w:pStyle w:val="BodyText"/>
              <w:rPr>
                <w:lang w:eastAsia="en-GB"/>
              </w:rPr>
            </w:pPr>
          </w:p>
          <w:p w14:paraId="2947BD48" w14:textId="22B44670" w:rsidR="008E35EA" w:rsidRPr="00305F6E" w:rsidRDefault="008E35EA" w:rsidP="008E35EA">
            <w:pPr>
              <w:pStyle w:val="BodyText"/>
              <w:rPr>
                <w:b/>
                <w:bCs/>
                <w:color w:val="E21951"/>
                <w:lang w:eastAsia="en-GB"/>
              </w:rPr>
            </w:pPr>
            <w:r w:rsidRPr="00305F6E">
              <w:rPr>
                <w:b/>
                <w:bCs/>
                <w:color w:val="E21951"/>
                <w:lang w:eastAsia="en-GB"/>
              </w:rPr>
              <w:t xml:space="preserve">KC3 </w:t>
            </w:r>
          </w:p>
          <w:p w14:paraId="2400FB77" w14:textId="54F58A02" w:rsidR="008E35EA" w:rsidRPr="004A4E17" w:rsidRDefault="008E35EA" w:rsidP="00425A6A">
            <w:pPr>
              <w:pStyle w:val="BodyText"/>
              <w:rPr>
                <w:lang w:eastAsia="en-GB"/>
              </w:rPr>
            </w:pPr>
          </w:p>
        </w:tc>
        <w:tc>
          <w:tcPr>
            <w:tcW w:w="2835" w:type="dxa"/>
            <w:tcMar>
              <w:top w:w="113" w:type="dxa"/>
              <w:bottom w:w="113" w:type="dxa"/>
            </w:tcMar>
          </w:tcPr>
          <w:p w14:paraId="26B687FD" w14:textId="704DCBB1" w:rsidR="00425A6A" w:rsidRPr="00305F6E" w:rsidRDefault="00AD2969" w:rsidP="00425A6A">
            <w:pPr>
              <w:pStyle w:val="BodyText"/>
              <w:rPr>
                <w:lang w:eastAsia="en-GB"/>
              </w:rPr>
            </w:pPr>
            <w:r>
              <w:rPr>
                <w:bCs/>
                <w:lang w:eastAsia="en-GB"/>
              </w:rPr>
              <w:lastRenderedPageBreak/>
              <w:t>19.3.</w:t>
            </w:r>
            <w:r w:rsidR="002D7364">
              <w:rPr>
                <w:lang w:eastAsia="en-GB"/>
              </w:rPr>
              <w:t>1</w:t>
            </w:r>
            <w:r w:rsidR="00BD3EDE">
              <w:rPr>
                <w:lang w:eastAsia="en-GB"/>
              </w:rPr>
              <w:t xml:space="preserve"> </w:t>
            </w:r>
            <w:r w:rsidR="00C120DE" w:rsidRPr="00305F6E">
              <w:rPr>
                <w:lang w:eastAsia="en-GB"/>
              </w:rPr>
              <w:t>E</w:t>
            </w:r>
            <w:r w:rsidR="00425A6A" w:rsidRPr="00305F6E">
              <w:rPr>
                <w:lang w:eastAsia="en-GB"/>
              </w:rPr>
              <w:t xml:space="preserve">xplain that genetic engineering may help to solve the global demand for food by improving the quality and productivity of farmed </w:t>
            </w:r>
            <w:r w:rsidR="00425A6A" w:rsidRPr="00305F6E">
              <w:rPr>
                <w:lang w:eastAsia="en-GB"/>
              </w:rPr>
              <w:lastRenderedPageBreak/>
              <w:t>animals and crop plants, using the examples of</w:t>
            </w:r>
          </w:p>
          <w:p w14:paraId="438BB619" w14:textId="77777777" w:rsidR="00425A6A" w:rsidRPr="00305F6E" w:rsidRDefault="00425A6A" w:rsidP="00425A6A">
            <w:pPr>
              <w:pStyle w:val="BodyText"/>
              <w:rPr>
                <w:lang w:eastAsia="en-GB"/>
              </w:rPr>
            </w:pPr>
            <w:r w:rsidRPr="00305F6E">
              <w:rPr>
                <w:lang w:eastAsia="en-GB"/>
              </w:rPr>
              <w:t>GM salmon, herbicide resistance in soybean and insect resistance in cotton</w:t>
            </w:r>
            <w:r w:rsidR="00C120DE" w:rsidRPr="00305F6E">
              <w:rPr>
                <w:lang w:eastAsia="en-GB"/>
              </w:rPr>
              <w:t>.</w:t>
            </w:r>
          </w:p>
          <w:p w14:paraId="0415DBD7" w14:textId="77777777" w:rsidR="00C120DE" w:rsidRPr="00305F6E" w:rsidRDefault="00C120DE" w:rsidP="00425A6A">
            <w:pPr>
              <w:pStyle w:val="BodyText"/>
              <w:rPr>
                <w:lang w:eastAsia="en-GB"/>
              </w:rPr>
            </w:pPr>
          </w:p>
          <w:p w14:paraId="434F2C39" w14:textId="67A0D431" w:rsidR="006A643E" w:rsidRPr="00305F6E" w:rsidRDefault="00AD2969" w:rsidP="00C120DE">
            <w:pPr>
              <w:pStyle w:val="BodyText"/>
              <w:rPr>
                <w:lang w:eastAsia="en-GB"/>
              </w:rPr>
            </w:pPr>
            <w:r>
              <w:rPr>
                <w:bCs/>
                <w:lang w:eastAsia="en-GB"/>
              </w:rPr>
              <w:t>19.3.</w:t>
            </w:r>
            <w:r w:rsidR="0000394D">
              <w:rPr>
                <w:lang w:eastAsia="en-GB"/>
              </w:rPr>
              <w:t>2</w:t>
            </w:r>
            <w:r w:rsidR="00425A6A" w:rsidRPr="00305F6E">
              <w:rPr>
                <w:lang w:eastAsia="en-GB"/>
              </w:rPr>
              <w:t xml:space="preserve"> </w:t>
            </w:r>
            <w:r w:rsidR="00C120DE" w:rsidRPr="00305F6E">
              <w:rPr>
                <w:lang w:eastAsia="en-GB"/>
              </w:rPr>
              <w:t>D</w:t>
            </w:r>
            <w:r w:rsidR="00425A6A" w:rsidRPr="00305F6E">
              <w:rPr>
                <w:lang w:eastAsia="en-GB"/>
              </w:rPr>
              <w:t>iscuss the ethical and social implications of using genetically modified organisms (GMOs) in food production</w:t>
            </w:r>
            <w:r w:rsidR="00C120DE" w:rsidRPr="00305F6E">
              <w:rPr>
                <w:lang w:eastAsia="en-GB"/>
              </w:rPr>
              <w:t>.</w:t>
            </w:r>
          </w:p>
        </w:tc>
        <w:tc>
          <w:tcPr>
            <w:tcW w:w="9639" w:type="dxa"/>
            <w:tcMar>
              <w:top w:w="113" w:type="dxa"/>
              <w:bottom w:w="113" w:type="dxa"/>
            </w:tcMar>
          </w:tcPr>
          <w:p w14:paraId="0AF747DB" w14:textId="37D4039E" w:rsidR="00C000C6" w:rsidRDefault="00C000C6" w:rsidP="00995E28">
            <w:pPr>
              <w:pStyle w:val="BodyText"/>
              <w:rPr>
                <w:iCs/>
                <w:color w:val="000000" w:themeColor="text1"/>
              </w:rPr>
            </w:pPr>
            <w:r>
              <w:rPr>
                <w:color w:val="000000" w:themeColor="text1"/>
              </w:rPr>
              <w:lastRenderedPageBreak/>
              <w:t>Learners</w:t>
            </w:r>
            <w:r w:rsidRPr="00522F8B">
              <w:rPr>
                <w:color w:val="000000" w:themeColor="text1"/>
              </w:rPr>
              <w:t xml:space="preserve"> </w:t>
            </w:r>
            <w:r w:rsidRPr="0085492C">
              <w:rPr>
                <w:iCs/>
                <w:color w:val="000000" w:themeColor="text1"/>
              </w:rPr>
              <w:t xml:space="preserve">work in pairs </w:t>
            </w:r>
            <w:r>
              <w:rPr>
                <w:iCs/>
                <w:color w:val="000000" w:themeColor="text1"/>
              </w:rPr>
              <w:t>to</w:t>
            </w:r>
            <w:r w:rsidRPr="0085492C">
              <w:rPr>
                <w:iCs/>
                <w:color w:val="000000" w:themeColor="text1"/>
              </w:rPr>
              <w:t xml:space="preserve"> </w:t>
            </w:r>
            <w:r>
              <w:t>research</w:t>
            </w:r>
            <w:r w:rsidRPr="00B63FD0">
              <w:t xml:space="preserve"> how many, if any, local crops</w:t>
            </w:r>
            <w:r>
              <w:t xml:space="preserve"> in their country and in other neighbouring </w:t>
            </w:r>
            <w:r w:rsidR="002153EC">
              <w:t>countries</w:t>
            </w:r>
            <w:r w:rsidRPr="00B63FD0">
              <w:t xml:space="preserve"> are </w:t>
            </w:r>
            <w:r>
              <w:t xml:space="preserve">genetically modified organisms (GMOs). </w:t>
            </w:r>
            <w:r w:rsidRPr="0085492C">
              <w:rPr>
                <w:iCs/>
                <w:color w:val="000000" w:themeColor="text1"/>
              </w:rPr>
              <w:t xml:space="preserve">After 2–3 minutes of discussion, the pairs </w:t>
            </w:r>
            <w:proofErr w:type="gramStart"/>
            <w:r w:rsidRPr="0085492C">
              <w:rPr>
                <w:iCs/>
                <w:color w:val="000000" w:themeColor="text1"/>
              </w:rPr>
              <w:t>join together</w:t>
            </w:r>
            <w:proofErr w:type="gramEnd"/>
            <w:r w:rsidRPr="0085492C">
              <w:rPr>
                <w:iCs/>
                <w:color w:val="000000" w:themeColor="text1"/>
              </w:rPr>
              <w:t xml:space="preserve"> into groups of four and then groups of eight to discuss this further and come up with an agreed list of </w:t>
            </w:r>
            <w:r>
              <w:rPr>
                <w:iCs/>
                <w:color w:val="000000" w:themeColor="text1"/>
              </w:rPr>
              <w:t>examples and associated information</w:t>
            </w:r>
            <w:r w:rsidRPr="0085492C">
              <w:rPr>
                <w:iCs/>
                <w:color w:val="000000" w:themeColor="text1"/>
              </w:rPr>
              <w:t xml:space="preserve">. One or two learners from each group then draw and label the group’s ideas on the class board to form a summary list. Through a class discussion, develop an </w:t>
            </w:r>
            <w:r w:rsidRPr="0085492C">
              <w:rPr>
                <w:iCs/>
                <w:color w:val="000000" w:themeColor="text1"/>
              </w:rPr>
              <w:lastRenderedPageBreak/>
              <w:t xml:space="preserve">understanding that </w:t>
            </w:r>
            <w:r>
              <w:rPr>
                <w:iCs/>
                <w:color w:val="000000" w:themeColor="text1"/>
              </w:rPr>
              <w:t xml:space="preserve">some countries grow more GMOs </w:t>
            </w:r>
            <w:r w:rsidR="002153EC">
              <w:rPr>
                <w:iCs/>
                <w:color w:val="000000" w:themeColor="text1"/>
              </w:rPr>
              <w:t>in food</w:t>
            </w:r>
            <w:r>
              <w:rPr>
                <w:iCs/>
                <w:color w:val="000000" w:themeColor="text1"/>
              </w:rPr>
              <w:t xml:space="preserve"> production than others</w:t>
            </w:r>
            <w:r w:rsidRPr="0085492C">
              <w:rPr>
                <w:iCs/>
                <w:color w:val="000000" w:themeColor="text1"/>
              </w:rPr>
              <w:t>.</w:t>
            </w:r>
            <w:r>
              <w:rPr>
                <w:iCs/>
                <w:color w:val="000000" w:themeColor="text1"/>
              </w:rPr>
              <w:t xml:space="preserve"> Discuss the reasons for this.</w:t>
            </w:r>
          </w:p>
          <w:p w14:paraId="1B23CB53" w14:textId="77777777" w:rsidR="00491080" w:rsidRDefault="00491080" w:rsidP="000B79CB">
            <w:pPr>
              <w:pStyle w:val="BodyText"/>
              <w:rPr>
                <w:color w:val="000000" w:themeColor="text1"/>
              </w:rPr>
            </w:pPr>
          </w:p>
          <w:p w14:paraId="3024C8E1" w14:textId="1FF94707" w:rsidR="00D2687E" w:rsidRDefault="00491080" w:rsidP="00C000C6">
            <w:pPr>
              <w:pStyle w:val="BodyText"/>
              <w:rPr>
                <w:b/>
              </w:rPr>
            </w:pPr>
            <w:r w:rsidRPr="00A64295">
              <w:t xml:space="preserve">In groups, learners use resources to </w:t>
            </w:r>
            <w:r w:rsidR="002153EC">
              <w:t>produce</w:t>
            </w:r>
            <w:r>
              <w:t xml:space="preserve"> an annotated flow diagram to summarise how</w:t>
            </w:r>
            <w:r w:rsidRPr="00A64295">
              <w:t xml:space="preserve"> </w:t>
            </w:r>
            <w:r>
              <w:t xml:space="preserve">one crop or livestock </w:t>
            </w:r>
            <w:r w:rsidRPr="00A64295">
              <w:t xml:space="preserve">from the </w:t>
            </w:r>
            <w:r>
              <w:t xml:space="preserve">list specified in the </w:t>
            </w:r>
            <w:r w:rsidR="00881A7B">
              <w:t xml:space="preserve">syllabus </w:t>
            </w:r>
            <w:r>
              <w:t xml:space="preserve">was </w:t>
            </w:r>
            <w:r w:rsidR="002153EC">
              <w:t>produced</w:t>
            </w:r>
            <w:r>
              <w:t xml:space="preserve">. Make copies of learners’ work </w:t>
            </w:r>
            <w:r w:rsidRPr="00F74931">
              <w:t>and share with the rest of the class.</w:t>
            </w:r>
            <w:r>
              <w:t xml:space="preserve"> </w:t>
            </w:r>
            <w:r w:rsidRPr="00491080">
              <w:rPr>
                <w:b/>
              </w:rPr>
              <w:t>(F)</w:t>
            </w:r>
          </w:p>
          <w:p w14:paraId="0E3B1B3C" w14:textId="77777777" w:rsidR="00C000C6" w:rsidRDefault="00C000C6" w:rsidP="00C000C6">
            <w:pPr>
              <w:pStyle w:val="BodyText"/>
              <w:rPr>
                <w:b/>
              </w:rPr>
            </w:pPr>
          </w:p>
          <w:p w14:paraId="4F6069C3" w14:textId="320787DF" w:rsidR="00C000C6" w:rsidRPr="00C000C6" w:rsidRDefault="00C000C6">
            <w:pPr>
              <w:pStyle w:val="BodyText"/>
            </w:pPr>
            <w:r w:rsidRPr="00DA2D8D">
              <w:rPr>
                <w:b/>
              </w:rPr>
              <w:t>Extension activity</w:t>
            </w:r>
            <w:r>
              <w:t>:</w:t>
            </w:r>
            <w:r>
              <w:rPr>
                <w:color w:val="000000" w:themeColor="text1"/>
              </w:rPr>
              <w:t xml:space="preserve"> Learners carry out calculations to compare, in ratios and percentages, the </w:t>
            </w:r>
            <w:r w:rsidRPr="00B63FD0">
              <w:t>size</w:t>
            </w:r>
            <w:r>
              <w:t>s</w:t>
            </w:r>
            <w:r w:rsidRPr="00B63FD0">
              <w:t xml:space="preserve"> of t</w:t>
            </w:r>
            <w:r>
              <w:t>he areas on which GMOs and non-GMOs are grown or farmed</w:t>
            </w:r>
            <w:r>
              <w:rPr>
                <w:color w:val="000000" w:themeColor="text1"/>
              </w:rPr>
              <w:t>.</w:t>
            </w:r>
            <w:r w:rsidR="00A04684">
              <w:rPr>
                <w:color w:val="000000" w:themeColor="text1"/>
              </w:rPr>
              <w:t xml:space="preserve"> </w:t>
            </w:r>
            <w:r w:rsidR="00A04684">
              <w:rPr>
                <w:lang w:eastAsia="en-GB"/>
              </w:rPr>
              <w:t>Extend the activity by considering</w:t>
            </w:r>
            <w:r w:rsidR="00A04684" w:rsidRPr="00305F6E">
              <w:rPr>
                <w:lang w:eastAsia="en-GB"/>
              </w:rPr>
              <w:t xml:space="preserve"> the ethical and social implications of using genetically modified organisms (GMOs) in food production</w:t>
            </w:r>
            <w:r w:rsidR="00A04684">
              <w:rPr>
                <w:lang w:eastAsia="en-GB"/>
              </w:rPr>
              <w:t>.</w:t>
            </w:r>
          </w:p>
        </w:tc>
      </w:tr>
      <w:tr w:rsidR="006A643E" w:rsidRPr="004A4E17" w14:paraId="678B0746" w14:textId="77777777" w:rsidTr="00274000">
        <w:trPr>
          <w:trHeight w:hRule="exact" w:val="440"/>
          <w:tblHeader/>
        </w:trPr>
        <w:tc>
          <w:tcPr>
            <w:tcW w:w="14601" w:type="dxa"/>
            <w:gridSpan w:val="3"/>
            <w:shd w:val="clear" w:color="auto" w:fill="E21951"/>
            <w:tcMar>
              <w:top w:w="113" w:type="dxa"/>
              <w:bottom w:w="113" w:type="dxa"/>
            </w:tcMar>
            <w:vAlign w:val="center"/>
          </w:tcPr>
          <w:p w14:paraId="1010975A" w14:textId="559F86CB" w:rsidR="006A643E" w:rsidRPr="000D5B13" w:rsidRDefault="006A643E" w:rsidP="00995E28">
            <w:pPr>
              <w:rPr>
                <w:rFonts w:ascii="Arial" w:hAnsi="Arial" w:cs="Arial"/>
                <w:b/>
                <w:color w:val="FFFFFF"/>
                <w:sz w:val="20"/>
                <w:szCs w:val="20"/>
              </w:rPr>
            </w:pPr>
            <w:r w:rsidRPr="000D5B13">
              <w:rPr>
                <w:rFonts w:ascii="Arial" w:hAnsi="Arial" w:cs="Arial"/>
                <w:b/>
                <w:color w:val="FFFFFF"/>
                <w:sz w:val="20"/>
                <w:szCs w:val="20"/>
              </w:rPr>
              <w:lastRenderedPageBreak/>
              <w:t>Past and specimen papers</w:t>
            </w:r>
          </w:p>
        </w:tc>
      </w:tr>
      <w:tr w:rsidR="006A643E" w:rsidRPr="004A4E17" w14:paraId="166288EB" w14:textId="77777777" w:rsidTr="00274000">
        <w:tblPrEx>
          <w:tblCellMar>
            <w:top w:w="0" w:type="dxa"/>
            <w:bottom w:w="0" w:type="dxa"/>
          </w:tblCellMar>
        </w:tblPrEx>
        <w:tc>
          <w:tcPr>
            <w:tcW w:w="14601" w:type="dxa"/>
            <w:gridSpan w:val="3"/>
            <w:tcMar>
              <w:top w:w="113" w:type="dxa"/>
              <w:bottom w:w="113" w:type="dxa"/>
            </w:tcMar>
          </w:tcPr>
          <w:p w14:paraId="14C64C1C" w14:textId="5C87AC21" w:rsidR="00AE04C2" w:rsidRPr="000D5B13" w:rsidRDefault="006A643E" w:rsidP="00347D44">
            <w:pPr>
              <w:pStyle w:val="BodyText"/>
              <w:rPr>
                <w:rFonts w:cs="Times New Roman"/>
                <w:b/>
              </w:rPr>
            </w:pPr>
            <w:r w:rsidRPr="000D5B13">
              <w:rPr>
                <w:lang w:eastAsia="en-GB"/>
              </w:rPr>
              <w:t xml:space="preserve">Past/specimen papers and mark schemes are available to download at </w:t>
            </w:r>
            <w:hyperlink r:id="rId172" w:history="1">
              <w:r w:rsidRPr="000D5B13">
                <w:rPr>
                  <w:rStyle w:val="WebLink"/>
                </w:rPr>
                <w:t>www.cambridgeinternational.org/support</w:t>
              </w:r>
            </w:hyperlink>
            <w:r w:rsidRPr="000D5B13">
              <w:rPr>
                <w:rStyle w:val="Bold"/>
              </w:rPr>
              <w:t xml:space="preserve"> (F)</w:t>
            </w:r>
          </w:p>
        </w:tc>
      </w:tr>
    </w:tbl>
    <w:p w14:paraId="5D2B626E" w14:textId="77777777" w:rsidR="006A643E" w:rsidRDefault="006A643E" w:rsidP="006A643E"/>
    <w:p w14:paraId="4081822B" w14:textId="77777777" w:rsidR="006A643E" w:rsidRDefault="006A643E" w:rsidP="004A2F01"/>
    <w:p w14:paraId="04D36C59" w14:textId="77777777" w:rsidR="003955C4" w:rsidRDefault="003955C4" w:rsidP="004A2F01">
      <w:pPr>
        <w:sectPr w:rsidR="003955C4" w:rsidSect="00CE57C7">
          <w:pgSz w:w="16838" w:h="11906" w:orient="landscape"/>
          <w:pgMar w:top="1134" w:right="1134" w:bottom="284" w:left="1134" w:header="567" w:footer="567" w:gutter="0"/>
          <w:cols w:space="708"/>
          <w:docGrid w:linePitch="360"/>
        </w:sectPr>
      </w:pPr>
    </w:p>
    <w:p w14:paraId="015316B2" w14:textId="75EF9FD4" w:rsidR="006A643E" w:rsidRDefault="006A643E" w:rsidP="004A2F01"/>
    <w:p w14:paraId="741CACD8" w14:textId="77777777" w:rsidR="006A643E" w:rsidRDefault="006A643E" w:rsidP="0043639B">
      <w:pPr>
        <w:pStyle w:val="BodyText"/>
        <w:rPr>
          <w:rFonts w:ascii="Bliss Pro Light" w:hAnsi="Bliss Pro Light" w:cs="Open Sans Light"/>
          <w:sz w:val="19"/>
          <w:szCs w:val="19"/>
        </w:rPr>
      </w:pPr>
    </w:p>
    <w:p w14:paraId="0B1FC386" w14:textId="77777777" w:rsidR="006A643E" w:rsidRDefault="006A643E" w:rsidP="0043639B">
      <w:pPr>
        <w:pStyle w:val="BodyText"/>
        <w:rPr>
          <w:rFonts w:ascii="Bliss Pro Light" w:hAnsi="Bliss Pro Light" w:cs="Open Sans Light"/>
          <w:sz w:val="19"/>
          <w:szCs w:val="19"/>
        </w:rPr>
      </w:pPr>
    </w:p>
    <w:p w14:paraId="5C9C9244" w14:textId="77777777" w:rsidR="006A643E" w:rsidRDefault="006A643E" w:rsidP="0043639B">
      <w:pPr>
        <w:pStyle w:val="BodyText"/>
        <w:rPr>
          <w:rFonts w:ascii="Bliss Pro Light" w:hAnsi="Bliss Pro Light" w:cs="Open Sans Light"/>
          <w:sz w:val="19"/>
          <w:szCs w:val="19"/>
        </w:rPr>
      </w:pPr>
    </w:p>
    <w:p w14:paraId="7DA42972" w14:textId="77777777" w:rsidR="006A643E" w:rsidRDefault="006A643E" w:rsidP="0043639B">
      <w:pPr>
        <w:pStyle w:val="BodyText"/>
        <w:rPr>
          <w:rFonts w:ascii="Bliss Pro Light" w:hAnsi="Bliss Pro Light" w:cs="Open Sans Light"/>
          <w:sz w:val="19"/>
          <w:szCs w:val="19"/>
        </w:rPr>
      </w:pPr>
    </w:p>
    <w:p w14:paraId="1DD6E617" w14:textId="77777777" w:rsidR="006A643E" w:rsidRDefault="006A643E" w:rsidP="0043639B">
      <w:pPr>
        <w:pStyle w:val="BodyText"/>
        <w:rPr>
          <w:rFonts w:ascii="Bliss Pro Light" w:hAnsi="Bliss Pro Light" w:cs="Open Sans Light"/>
          <w:sz w:val="19"/>
          <w:szCs w:val="19"/>
        </w:rPr>
      </w:pPr>
    </w:p>
    <w:p w14:paraId="5845B494" w14:textId="77777777" w:rsidR="006A643E" w:rsidRDefault="006A643E" w:rsidP="0043639B">
      <w:pPr>
        <w:pStyle w:val="BodyText"/>
        <w:rPr>
          <w:rFonts w:ascii="Bliss Pro Light" w:hAnsi="Bliss Pro Light" w:cs="Open Sans Light"/>
          <w:sz w:val="19"/>
          <w:szCs w:val="19"/>
        </w:rPr>
      </w:pPr>
    </w:p>
    <w:p w14:paraId="052D82C3" w14:textId="77777777" w:rsidR="006A643E" w:rsidRDefault="006A643E" w:rsidP="0043639B">
      <w:pPr>
        <w:pStyle w:val="BodyText"/>
        <w:rPr>
          <w:rFonts w:ascii="Bliss Pro Light" w:hAnsi="Bliss Pro Light" w:cs="Open Sans Light"/>
          <w:sz w:val="19"/>
          <w:szCs w:val="19"/>
        </w:rPr>
      </w:pPr>
    </w:p>
    <w:p w14:paraId="3DFE2305" w14:textId="77777777" w:rsidR="006A643E" w:rsidRDefault="006A643E" w:rsidP="0043639B">
      <w:pPr>
        <w:pStyle w:val="BodyText"/>
        <w:rPr>
          <w:rFonts w:ascii="Bliss Pro Light" w:hAnsi="Bliss Pro Light" w:cs="Open Sans Light"/>
          <w:sz w:val="19"/>
          <w:szCs w:val="19"/>
        </w:rPr>
      </w:pPr>
    </w:p>
    <w:p w14:paraId="599248C9" w14:textId="77777777" w:rsidR="006A643E" w:rsidRDefault="006A643E" w:rsidP="0043639B">
      <w:pPr>
        <w:pStyle w:val="BodyText"/>
        <w:rPr>
          <w:rFonts w:ascii="Bliss Pro Light" w:hAnsi="Bliss Pro Light" w:cs="Open Sans Light"/>
          <w:sz w:val="19"/>
          <w:szCs w:val="19"/>
        </w:rPr>
      </w:pPr>
    </w:p>
    <w:p w14:paraId="5BFF3C48" w14:textId="77777777" w:rsidR="006A643E" w:rsidRDefault="006A643E" w:rsidP="0043639B">
      <w:pPr>
        <w:pStyle w:val="BodyText"/>
        <w:rPr>
          <w:rFonts w:ascii="Bliss Pro Light" w:hAnsi="Bliss Pro Light" w:cs="Open Sans Light"/>
          <w:sz w:val="19"/>
          <w:szCs w:val="19"/>
        </w:rPr>
      </w:pPr>
    </w:p>
    <w:p w14:paraId="69B87A42" w14:textId="77777777" w:rsidR="006A643E" w:rsidRDefault="006A643E" w:rsidP="0043639B">
      <w:pPr>
        <w:pStyle w:val="BodyText"/>
        <w:rPr>
          <w:rFonts w:ascii="Bliss Pro Light" w:hAnsi="Bliss Pro Light" w:cs="Open Sans Light"/>
          <w:sz w:val="19"/>
          <w:szCs w:val="19"/>
        </w:rPr>
      </w:pPr>
    </w:p>
    <w:p w14:paraId="65372997" w14:textId="77777777" w:rsidR="006A643E" w:rsidRDefault="006A643E" w:rsidP="0043639B">
      <w:pPr>
        <w:pStyle w:val="BodyText"/>
        <w:rPr>
          <w:rFonts w:ascii="Bliss Pro Light" w:hAnsi="Bliss Pro Light" w:cs="Open Sans Light"/>
          <w:sz w:val="19"/>
          <w:szCs w:val="19"/>
        </w:rPr>
      </w:pPr>
    </w:p>
    <w:p w14:paraId="10436A1D" w14:textId="77777777" w:rsidR="006A643E" w:rsidRDefault="006A643E" w:rsidP="0043639B">
      <w:pPr>
        <w:pStyle w:val="BodyText"/>
        <w:rPr>
          <w:rFonts w:ascii="Bliss Pro Light" w:hAnsi="Bliss Pro Light" w:cs="Open Sans Light"/>
          <w:sz w:val="19"/>
          <w:szCs w:val="19"/>
        </w:rPr>
      </w:pPr>
    </w:p>
    <w:p w14:paraId="054A8F5D" w14:textId="77777777" w:rsidR="006A643E" w:rsidRDefault="006A643E" w:rsidP="0043639B">
      <w:pPr>
        <w:pStyle w:val="BodyText"/>
        <w:rPr>
          <w:rFonts w:ascii="Bliss Pro Light" w:hAnsi="Bliss Pro Light" w:cs="Open Sans Light"/>
          <w:sz w:val="19"/>
          <w:szCs w:val="19"/>
        </w:rPr>
      </w:pPr>
    </w:p>
    <w:p w14:paraId="186A9870" w14:textId="77777777" w:rsidR="006A643E" w:rsidRDefault="006A643E" w:rsidP="0043639B">
      <w:pPr>
        <w:pStyle w:val="BodyText"/>
        <w:rPr>
          <w:rFonts w:ascii="Bliss Pro Light" w:hAnsi="Bliss Pro Light" w:cs="Open Sans Light"/>
          <w:sz w:val="19"/>
          <w:szCs w:val="19"/>
        </w:rPr>
      </w:pPr>
    </w:p>
    <w:p w14:paraId="4C66B643" w14:textId="77777777" w:rsidR="006A643E" w:rsidRDefault="006A643E" w:rsidP="0043639B">
      <w:pPr>
        <w:pStyle w:val="BodyText"/>
        <w:rPr>
          <w:rFonts w:ascii="Bliss Pro Light" w:hAnsi="Bliss Pro Light" w:cs="Open Sans Light"/>
          <w:sz w:val="19"/>
          <w:szCs w:val="19"/>
        </w:rPr>
      </w:pPr>
    </w:p>
    <w:p w14:paraId="1B6AFD50" w14:textId="77777777" w:rsidR="006A643E" w:rsidRDefault="006A643E" w:rsidP="0043639B">
      <w:pPr>
        <w:pStyle w:val="BodyText"/>
        <w:rPr>
          <w:rFonts w:ascii="Bliss Pro Light" w:hAnsi="Bliss Pro Light" w:cs="Open Sans Light"/>
          <w:sz w:val="19"/>
          <w:szCs w:val="19"/>
        </w:rPr>
      </w:pPr>
    </w:p>
    <w:p w14:paraId="728498C9" w14:textId="77777777" w:rsidR="006A643E" w:rsidRDefault="006A643E" w:rsidP="0043639B">
      <w:pPr>
        <w:pStyle w:val="BodyText"/>
        <w:rPr>
          <w:rFonts w:ascii="Bliss Pro Light" w:hAnsi="Bliss Pro Light" w:cs="Open Sans Light"/>
          <w:sz w:val="19"/>
          <w:szCs w:val="19"/>
        </w:rPr>
      </w:pPr>
    </w:p>
    <w:p w14:paraId="63E65619" w14:textId="77777777" w:rsidR="006A643E" w:rsidRDefault="006A643E" w:rsidP="0043639B">
      <w:pPr>
        <w:pStyle w:val="BodyText"/>
        <w:rPr>
          <w:rFonts w:ascii="Bliss Pro Light" w:hAnsi="Bliss Pro Light" w:cs="Open Sans Light"/>
          <w:sz w:val="19"/>
          <w:szCs w:val="19"/>
        </w:rPr>
      </w:pPr>
    </w:p>
    <w:p w14:paraId="1681D952" w14:textId="77777777" w:rsidR="006A643E" w:rsidRDefault="006A643E" w:rsidP="0043639B">
      <w:pPr>
        <w:pStyle w:val="BodyText"/>
        <w:rPr>
          <w:rFonts w:ascii="Bliss Pro Light" w:hAnsi="Bliss Pro Light" w:cs="Open Sans Light"/>
          <w:sz w:val="19"/>
          <w:szCs w:val="19"/>
        </w:rPr>
      </w:pPr>
    </w:p>
    <w:p w14:paraId="0E7AE945" w14:textId="77777777" w:rsidR="006A643E" w:rsidRDefault="006A643E" w:rsidP="0043639B">
      <w:pPr>
        <w:pStyle w:val="BodyText"/>
        <w:rPr>
          <w:rFonts w:ascii="Bliss Pro Light" w:hAnsi="Bliss Pro Light" w:cs="Open Sans Light"/>
          <w:sz w:val="19"/>
          <w:szCs w:val="19"/>
        </w:rPr>
      </w:pPr>
    </w:p>
    <w:p w14:paraId="1C53C4AD" w14:textId="77777777" w:rsidR="006A643E" w:rsidRDefault="006A643E" w:rsidP="0043639B">
      <w:pPr>
        <w:pStyle w:val="BodyText"/>
        <w:rPr>
          <w:rFonts w:ascii="Bliss Pro Light" w:hAnsi="Bliss Pro Light" w:cs="Open Sans Light"/>
          <w:sz w:val="19"/>
          <w:szCs w:val="19"/>
        </w:rPr>
      </w:pPr>
    </w:p>
    <w:p w14:paraId="54ACD4B2" w14:textId="77777777" w:rsidR="006A643E" w:rsidRDefault="006A643E" w:rsidP="0043639B">
      <w:pPr>
        <w:pStyle w:val="BodyText"/>
        <w:rPr>
          <w:rFonts w:ascii="Bliss Pro Light" w:hAnsi="Bliss Pro Light" w:cs="Open Sans Light"/>
          <w:sz w:val="19"/>
          <w:szCs w:val="19"/>
        </w:rPr>
      </w:pPr>
    </w:p>
    <w:p w14:paraId="0568A52E" w14:textId="77777777" w:rsidR="006A643E" w:rsidRDefault="006A643E" w:rsidP="0043639B">
      <w:pPr>
        <w:pStyle w:val="BodyText"/>
        <w:rPr>
          <w:rFonts w:ascii="Bliss Pro Light" w:hAnsi="Bliss Pro Light" w:cs="Open Sans Light"/>
          <w:sz w:val="19"/>
          <w:szCs w:val="19"/>
        </w:rPr>
      </w:pPr>
    </w:p>
    <w:p w14:paraId="1A959A7F" w14:textId="77777777" w:rsidR="006A643E" w:rsidRDefault="006A643E" w:rsidP="0043639B">
      <w:pPr>
        <w:pStyle w:val="BodyText"/>
        <w:rPr>
          <w:rFonts w:ascii="Bliss Pro Light" w:hAnsi="Bliss Pro Light" w:cs="Open Sans Light"/>
          <w:sz w:val="19"/>
          <w:szCs w:val="19"/>
        </w:rPr>
      </w:pPr>
    </w:p>
    <w:p w14:paraId="7854CA3B" w14:textId="77777777" w:rsidR="006A643E" w:rsidRDefault="006A643E" w:rsidP="0043639B">
      <w:pPr>
        <w:pStyle w:val="BodyText"/>
        <w:rPr>
          <w:rFonts w:ascii="Bliss Pro Light" w:hAnsi="Bliss Pro Light" w:cs="Open Sans Light"/>
          <w:sz w:val="19"/>
          <w:szCs w:val="19"/>
        </w:rPr>
      </w:pPr>
    </w:p>
    <w:p w14:paraId="67DF404D" w14:textId="77777777" w:rsidR="006A643E" w:rsidRDefault="006A643E" w:rsidP="0043639B">
      <w:pPr>
        <w:pStyle w:val="BodyText"/>
        <w:rPr>
          <w:rFonts w:ascii="Bliss Pro Light" w:hAnsi="Bliss Pro Light" w:cs="Open Sans Light"/>
          <w:sz w:val="19"/>
          <w:szCs w:val="19"/>
        </w:rPr>
      </w:pPr>
    </w:p>
    <w:p w14:paraId="7AB2C860" w14:textId="77777777" w:rsidR="006A643E" w:rsidRDefault="006A643E" w:rsidP="0043639B">
      <w:pPr>
        <w:pStyle w:val="BodyText"/>
        <w:rPr>
          <w:rFonts w:ascii="Bliss Pro Light" w:hAnsi="Bliss Pro Light" w:cs="Open Sans Light"/>
          <w:sz w:val="19"/>
          <w:szCs w:val="19"/>
        </w:rPr>
      </w:pPr>
    </w:p>
    <w:p w14:paraId="37BDF520" w14:textId="77777777" w:rsidR="006A643E" w:rsidRDefault="006A643E" w:rsidP="0043639B">
      <w:pPr>
        <w:pStyle w:val="BodyText"/>
        <w:rPr>
          <w:rFonts w:ascii="Bliss Pro Light" w:hAnsi="Bliss Pro Light" w:cs="Open Sans Light"/>
          <w:sz w:val="19"/>
          <w:szCs w:val="19"/>
        </w:rPr>
      </w:pPr>
    </w:p>
    <w:p w14:paraId="0D7195FC" w14:textId="77777777" w:rsidR="006A643E" w:rsidRDefault="006A643E" w:rsidP="0043639B">
      <w:pPr>
        <w:pStyle w:val="BodyText"/>
        <w:rPr>
          <w:rFonts w:ascii="Bliss Pro Light" w:hAnsi="Bliss Pro Light" w:cs="Open Sans Light"/>
          <w:sz w:val="19"/>
          <w:szCs w:val="19"/>
        </w:rPr>
      </w:pPr>
    </w:p>
    <w:p w14:paraId="5993915A" w14:textId="77777777" w:rsidR="006A643E" w:rsidRDefault="006A643E" w:rsidP="0043639B">
      <w:pPr>
        <w:pStyle w:val="BodyText"/>
        <w:rPr>
          <w:rFonts w:ascii="Bliss Pro Light" w:hAnsi="Bliss Pro Light" w:cs="Open Sans Light"/>
          <w:sz w:val="19"/>
          <w:szCs w:val="19"/>
        </w:rPr>
      </w:pPr>
    </w:p>
    <w:p w14:paraId="0D3C1B5D" w14:textId="77777777" w:rsidR="006A643E" w:rsidRDefault="006A643E" w:rsidP="0043639B">
      <w:pPr>
        <w:pStyle w:val="BodyText"/>
        <w:rPr>
          <w:rFonts w:ascii="Bliss Pro Light" w:hAnsi="Bliss Pro Light" w:cs="Open Sans Light"/>
          <w:sz w:val="19"/>
          <w:szCs w:val="19"/>
        </w:rPr>
      </w:pPr>
    </w:p>
    <w:p w14:paraId="55F28751" w14:textId="77777777" w:rsidR="006A643E" w:rsidRDefault="006A643E" w:rsidP="0043639B">
      <w:pPr>
        <w:pStyle w:val="BodyText"/>
        <w:rPr>
          <w:rFonts w:ascii="Bliss Pro Light" w:hAnsi="Bliss Pro Light" w:cs="Open Sans Light"/>
          <w:sz w:val="19"/>
          <w:szCs w:val="19"/>
        </w:rPr>
      </w:pPr>
    </w:p>
    <w:p w14:paraId="543E01AC" w14:textId="77777777" w:rsidR="006A643E" w:rsidRDefault="006A643E" w:rsidP="0043639B">
      <w:pPr>
        <w:pStyle w:val="BodyText"/>
        <w:rPr>
          <w:rFonts w:ascii="Bliss Pro Light" w:hAnsi="Bliss Pro Light" w:cs="Open Sans Light"/>
          <w:sz w:val="19"/>
          <w:szCs w:val="19"/>
        </w:rPr>
      </w:pPr>
    </w:p>
    <w:p w14:paraId="3D5ECB01" w14:textId="77777777" w:rsidR="00A633F2" w:rsidRPr="00A633F2" w:rsidRDefault="00A633F2" w:rsidP="00A633F2">
      <w:pPr>
        <w:rPr>
          <w:rFonts w:ascii="Bliss Pro Light" w:eastAsia="Times New Roman" w:hAnsi="Bliss Pro Light" w:cs="Open Sans Light"/>
          <w:b/>
          <w:sz w:val="20"/>
          <w:szCs w:val="20"/>
        </w:rPr>
      </w:pPr>
      <w:r w:rsidRPr="00A633F2">
        <w:rPr>
          <w:rFonts w:ascii="Bliss Pro Light" w:hAnsi="Bliss Pro Light" w:cs="Open Sans Light"/>
          <w:sz w:val="20"/>
          <w:szCs w:val="20"/>
        </w:rPr>
        <w:t>Cambridge Assessment International Education</w:t>
      </w:r>
      <w:r w:rsidRPr="00A633F2">
        <w:rPr>
          <w:rFonts w:ascii="Bliss Pro Light" w:hAnsi="Bliss Pro Light" w:cs="Open Sans Light"/>
          <w:sz w:val="20"/>
          <w:szCs w:val="20"/>
        </w:rPr>
        <w:br/>
        <w:t>The Triangle Building, Shaftesbury Road, Cambridge, CB2 8EA, United Kingdom</w:t>
      </w:r>
      <w:r w:rsidRPr="00A633F2">
        <w:rPr>
          <w:rFonts w:ascii="Bliss Pro Light" w:hAnsi="Bliss Pro Light" w:cs="Open Sans Light"/>
          <w:sz w:val="20"/>
          <w:szCs w:val="20"/>
        </w:rPr>
        <w:br/>
        <w:t xml:space="preserve">t: +44 1223 553554   </w:t>
      </w:r>
      <w:r w:rsidRPr="00A633F2">
        <w:rPr>
          <w:rFonts w:ascii="Bliss Pro Light" w:hAnsi="Bliss Pro Light" w:cs="Open Sans Light"/>
          <w:sz w:val="20"/>
          <w:szCs w:val="20"/>
        </w:rPr>
        <w:br/>
        <w:t>e:</w:t>
      </w:r>
      <w:r w:rsidRPr="00A633F2">
        <w:rPr>
          <w:rFonts w:ascii="Bliss Pro Light" w:hAnsi="Bliss Pro Light" w:cs="Open Sans Light"/>
          <w:b/>
          <w:sz w:val="20"/>
          <w:szCs w:val="20"/>
        </w:rPr>
        <w:t xml:space="preserve"> </w:t>
      </w:r>
      <w:hyperlink r:id="rId173" w:history="1">
        <w:r w:rsidRPr="00A633F2">
          <w:rPr>
            <w:rFonts w:ascii="Bliss Pro Light" w:hAnsi="Bliss Pro Light" w:cs="Open Sans Light"/>
            <w:sz w:val="20"/>
            <w:szCs w:val="20"/>
            <w:lang w:val="x-none"/>
          </w:rPr>
          <w:t>info@cambridgeinternational.org</w:t>
        </w:r>
      </w:hyperlink>
      <w:r w:rsidRPr="00A633F2">
        <w:rPr>
          <w:rFonts w:ascii="Bliss Pro Light" w:hAnsi="Bliss Pro Light" w:cs="Open Sans Light"/>
          <w:sz w:val="20"/>
          <w:szCs w:val="20"/>
          <w:lang w:val="x-none"/>
        </w:rPr>
        <w:t xml:space="preserve">    </w:t>
      </w:r>
      <w:hyperlink r:id="rId174" w:history="1">
        <w:r w:rsidRPr="00A633F2">
          <w:rPr>
            <w:rFonts w:ascii="Bliss Pro Light" w:hAnsi="Bliss Pro Light" w:cs="Open Sans Light"/>
            <w:sz w:val="20"/>
            <w:szCs w:val="20"/>
            <w:lang w:val="x-none"/>
          </w:rPr>
          <w:t>www.cambridgeinternational.org</w:t>
        </w:r>
      </w:hyperlink>
    </w:p>
    <w:p w14:paraId="789EBDDA" w14:textId="77777777" w:rsidR="00A633F2" w:rsidRPr="00A633F2" w:rsidRDefault="00A633F2" w:rsidP="00A633F2">
      <w:pPr>
        <w:rPr>
          <w:rFonts w:ascii="Bliss Pro Light" w:eastAsia="Times New Roman" w:hAnsi="Bliss Pro Light" w:cs="Open Sans Light"/>
          <w:b/>
          <w:sz w:val="20"/>
          <w:szCs w:val="20"/>
        </w:rPr>
      </w:pPr>
    </w:p>
    <w:p w14:paraId="7CE641E3" w14:textId="77777777" w:rsidR="00A633F2" w:rsidRPr="00A633F2" w:rsidRDefault="00A633F2" w:rsidP="00A633F2">
      <w:pPr>
        <w:rPr>
          <w:rFonts w:ascii="Bliss Pro Light" w:hAnsi="Bliss Pro Light" w:cs="Arial"/>
          <w:color w:val="FF0000"/>
          <w:sz w:val="20"/>
          <w:szCs w:val="20"/>
        </w:rPr>
      </w:pPr>
      <w:r w:rsidRPr="00A633F2">
        <w:rPr>
          <w:rFonts w:ascii="Bliss Pro Light" w:hAnsi="Bliss Pro Light" w:cs="Arial"/>
          <w:sz w:val="20"/>
          <w:szCs w:val="20"/>
        </w:rPr>
        <w:t>© Cambridge University Press &amp; Assessment 2022 v1</w:t>
      </w:r>
    </w:p>
    <w:p w14:paraId="06E11D2B" w14:textId="296FB425" w:rsidR="00D23F71" w:rsidRPr="00271BD5" w:rsidRDefault="00D23F71" w:rsidP="00A633F2">
      <w:pPr>
        <w:pStyle w:val="BodyText"/>
        <w:rPr>
          <w:rFonts w:ascii="Bliss Pro Light" w:hAnsi="Bliss Pro Light" w:cs="Open Sans Light"/>
          <w:color w:val="FF0000"/>
          <w:sz w:val="19"/>
          <w:szCs w:val="19"/>
        </w:rPr>
      </w:pPr>
    </w:p>
    <w:sectPr w:rsidR="00D23F71" w:rsidRPr="00271BD5" w:rsidSect="00305F6E">
      <w:headerReference w:type="default" r:id="rId175"/>
      <w:footerReference w:type="default" r:id="rId176"/>
      <w:type w:val="evenPage"/>
      <w:pgSz w:w="16838" w:h="11906" w:orient="landscape"/>
      <w:pgMar w:top="1134" w:right="1134" w:bottom="28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7FE53" w14:textId="77777777" w:rsidR="007432F0" w:rsidRDefault="007432F0" w:rsidP="00BD38B4">
      <w:r>
        <w:separator/>
      </w:r>
    </w:p>
  </w:endnote>
  <w:endnote w:type="continuationSeparator" w:id="0">
    <w:p w14:paraId="549E7377" w14:textId="77777777" w:rsidR="007432F0" w:rsidRDefault="007432F0"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charset w:val="80"/>
    <w:family w:val="auto"/>
    <w:pitch w:val="variable"/>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Arial"/>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Bliss Pro Regular">
    <w:altName w:val="Arial"/>
    <w:panose1 w:val="00000000000000000000"/>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ndara"/>
    <w:panose1 w:val="00000000000000000000"/>
    <w:charset w:val="00"/>
    <w:family w:val="modern"/>
    <w:notTrueType/>
    <w:pitch w:val="variable"/>
    <w:sig w:usb0="A00002EF" w:usb1="5000205B" w:usb2="00000000" w:usb3="00000000" w:csb0="0000009F" w:csb1="00000000"/>
  </w:font>
  <w:font w:name="Bliss Pro Medium">
    <w:altName w:val="Candara"/>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orbel"/>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erriweather">
    <w:altName w:val="Cambria"/>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163A8D8C" w:rsidR="008825A6" w:rsidRPr="00042BFC" w:rsidRDefault="008825A6" w:rsidP="00F176A5">
    <w:pPr>
      <w:pStyle w:val="HeadFoot"/>
      <w:spacing w:after="0"/>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BB07B2">
      <w:rPr>
        <w:rStyle w:val="PageNumber"/>
        <w:rFonts w:cs="Arial"/>
        <w:noProof/>
        <w:szCs w:val="20"/>
      </w:rPr>
      <w:t>4</w:t>
    </w:r>
    <w:r w:rsidRPr="00042BFC">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5046EB6A" w:rsidR="008825A6" w:rsidRPr="00161BDF" w:rsidRDefault="008825A6">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6704"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B7C9" w14:textId="77777777" w:rsidR="00F176A5" w:rsidRPr="004146F4" w:rsidRDefault="00F176A5"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8825A6" w:rsidRPr="004146F4" w:rsidRDefault="008825A6"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44D7DE0F" w:rsidR="008825A6" w:rsidRPr="00042BFC" w:rsidRDefault="008825A6"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825E" w14:textId="0B4816D9" w:rsidR="008825A6" w:rsidRPr="00042BFC" w:rsidRDefault="008825A6" w:rsidP="00573AA7">
    <w:pPr>
      <w:pStyle w:val="HeadFoot"/>
      <w:jc w:val="righ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BC3BD" w14:textId="77777777" w:rsidR="007432F0" w:rsidRDefault="007432F0" w:rsidP="00BD38B4">
      <w:r>
        <w:separator/>
      </w:r>
    </w:p>
  </w:footnote>
  <w:footnote w:type="continuationSeparator" w:id="0">
    <w:p w14:paraId="739D719D" w14:textId="77777777" w:rsidR="007432F0" w:rsidRDefault="007432F0"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8825A6" w:rsidRDefault="008825A6"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8825A6" w:rsidRDefault="008825A6" w:rsidP="0093529B">
    <w:pPr>
      <w:tabs>
        <w:tab w:val="left" w:pos="9795"/>
      </w:tabs>
      <w:rPr>
        <w:rFonts w:ascii="Arial" w:hAnsi="Arial"/>
        <w:b/>
        <w:bCs/>
        <w:color w:val="FFFFFF"/>
        <w:sz w:val="32"/>
        <w:szCs w:val="32"/>
      </w:rPr>
    </w:pPr>
  </w:p>
  <w:p w14:paraId="2C03C5DE" w14:textId="77777777" w:rsidR="008825A6" w:rsidRDefault="008825A6" w:rsidP="0093529B">
    <w:pPr>
      <w:tabs>
        <w:tab w:val="left" w:pos="9795"/>
      </w:tabs>
      <w:rPr>
        <w:rFonts w:ascii="Arial" w:hAnsi="Arial"/>
        <w:b/>
        <w:bCs/>
        <w:color w:val="FFFFFF"/>
        <w:sz w:val="32"/>
        <w:szCs w:val="32"/>
      </w:rPr>
    </w:pPr>
  </w:p>
  <w:p w14:paraId="27CA968A" w14:textId="77777777" w:rsidR="008825A6" w:rsidRDefault="008825A6" w:rsidP="0093529B">
    <w:pPr>
      <w:tabs>
        <w:tab w:val="left" w:pos="9795"/>
      </w:tabs>
      <w:rPr>
        <w:rFonts w:ascii="Arial" w:hAnsi="Arial"/>
        <w:b/>
        <w:bCs/>
        <w:color w:val="FFFFFF"/>
        <w:sz w:val="32"/>
        <w:szCs w:val="32"/>
      </w:rPr>
    </w:pPr>
  </w:p>
  <w:p w14:paraId="21FDEB26" w14:textId="77777777" w:rsidR="008825A6" w:rsidRPr="00F116EA" w:rsidRDefault="008825A6">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3339" w14:textId="77777777" w:rsidR="00F176A5" w:rsidRPr="00042BFC" w:rsidRDefault="00F176A5" w:rsidP="00573AA7">
    <w:pPr>
      <w:pStyle w:val="HeadFoot"/>
      <w:jc w:val="right"/>
      <w:rPr>
        <w:szCs w:val="20"/>
      </w:rPr>
    </w:pPr>
    <w:r w:rsidRPr="00042BFC">
      <w:rPr>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BFC3" w14:textId="77777777" w:rsidR="00F176A5" w:rsidRPr="00573AA7" w:rsidRDefault="00F176A5" w:rsidP="00573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73C21955" w:rsidR="008825A6" w:rsidRPr="00042BFC" w:rsidRDefault="008825A6" w:rsidP="00573AA7">
    <w:pPr>
      <w:pStyle w:val="HeadFoot"/>
      <w:jc w:val="right"/>
      <w:rPr>
        <w:szCs w:val="20"/>
      </w:rPr>
    </w:pPr>
    <w:r w:rsidRPr="00042BFC">
      <w:rPr>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FC6E" w14:textId="77777777" w:rsidR="008825A6" w:rsidRPr="00573AA7" w:rsidRDefault="008825A6" w:rsidP="00573A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64A8" w14:textId="1F1FA86B" w:rsidR="008825A6" w:rsidRPr="00042BFC" w:rsidRDefault="008825A6" w:rsidP="00573AA7">
    <w:pPr>
      <w:pStyle w:val="HeadFoot"/>
      <w:jc w:val="right"/>
      <w:rPr>
        <w:szCs w:val="20"/>
      </w:rPr>
    </w:pPr>
    <w:r w:rsidRPr="00042BFC">
      <w:rPr>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2D2C" w14:textId="1645B547" w:rsidR="008825A6" w:rsidRPr="00042BFC" w:rsidRDefault="008825A6" w:rsidP="00573AA7">
    <w:pPr>
      <w:pStyle w:val="HeadFoot"/>
      <w:jc w:val="righ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0C42648F"/>
    <w:multiLevelType w:val="hybridMultilevel"/>
    <w:tmpl w:val="3E827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D16B0"/>
    <w:multiLevelType w:val="hybridMultilevel"/>
    <w:tmpl w:val="C722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2A0430"/>
    <w:multiLevelType w:val="hybridMultilevel"/>
    <w:tmpl w:val="FADECB10"/>
    <w:lvl w:ilvl="0" w:tplc="DA8494DA">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1EE5506"/>
    <w:multiLevelType w:val="hybridMultilevel"/>
    <w:tmpl w:val="23FAA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7" w15:restartNumberingAfterBreak="0">
    <w:nsid w:val="3DF07395"/>
    <w:multiLevelType w:val="hybridMultilevel"/>
    <w:tmpl w:val="E9DE8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C3991"/>
    <w:multiLevelType w:val="hybridMultilevel"/>
    <w:tmpl w:val="41D86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5AD02CC"/>
    <w:multiLevelType w:val="hybridMultilevel"/>
    <w:tmpl w:val="0ADE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73547"/>
    <w:multiLevelType w:val="hybridMultilevel"/>
    <w:tmpl w:val="2C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504215E"/>
    <w:multiLevelType w:val="hybridMultilevel"/>
    <w:tmpl w:val="23B411D2"/>
    <w:lvl w:ilvl="0" w:tplc="5EF678C2">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91AA9"/>
    <w:multiLevelType w:val="hybridMultilevel"/>
    <w:tmpl w:val="B4025D2E"/>
    <w:lvl w:ilvl="0" w:tplc="306C1722">
      <w:start w:val="1"/>
      <w:numFmt w:val="bullet"/>
      <w:pStyle w:val="Bulletedlist"/>
      <w:lvlText w:val=""/>
      <w:lvlJc w:val="left"/>
      <w:pPr>
        <w:ind w:left="360" w:hanging="360"/>
      </w:pPr>
      <w:rPr>
        <w:rFonts w:ascii="Symbol" w:hAnsi="Symbol" w:hint="default"/>
        <w:color w:val="E21951"/>
        <w:w w:val="131"/>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F6D4DC1"/>
    <w:multiLevelType w:val="hybridMultilevel"/>
    <w:tmpl w:val="232E28BA"/>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1924800">
    <w:abstractNumId w:val="9"/>
  </w:num>
  <w:num w:numId="2" w16cid:durableId="1372875782">
    <w:abstractNumId w:val="7"/>
  </w:num>
  <w:num w:numId="3" w16cid:durableId="592587907">
    <w:abstractNumId w:val="6"/>
  </w:num>
  <w:num w:numId="4" w16cid:durableId="1677343446">
    <w:abstractNumId w:val="5"/>
  </w:num>
  <w:num w:numId="5" w16cid:durableId="1550649036">
    <w:abstractNumId w:val="4"/>
  </w:num>
  <w:num w:numId="6" w16cid:durableId="1134057945">
    <w:abstractNumId w:val="8"/>
  </w:num>
  <w:num w:numId="7" w16cid:durableId="183596430">
    <w:abstractNumId w:val="3"/>
  </w:num>
  <w:num w:numId="8" w16cid:durableId="1744795667">
    <w:abstractNumId w:val="2"/>
  </w:num>
  <w:num w:numId="9" w16cid:durableId="1926717723">
    <w:abstractNumId w:val="1"/>
  </w:num>
  <w:num w:numId="10" w16cid:durableId="1837456633">
    <w:abstractNumId w:val="0"/>
  </w:num>
  <w:num w:numId="11" w16cid:durableId="914780929">
    <w:abstractNumId w:val="25"/>
  </w:num>
  <w:num w:numId="12" w16cid:durableId="1238321558">
    <w:abstractNumId w:val="16"/>
  </w:num>
  <w:num w:numId="13" w16cid:durableId="132530376">
    <w:abstractNumId w:val="26"/>
  </w:num>
  <w:num w:numId="14" w16cid:durableId="2050254591">
    <w:abstractNumId w:val="24"/>
  </w:num>
  <w:num w:numId="15" w16cid:durableId="568229226">
    <w:abstractNumId w:val="14"/>
  </w:num>
  <w:num w:numId="16" w16cid:durableId="60255861">
    <w:abstractNumId w:val="22"/>
  </w:num>
  <w:num w:numId="17" w16cid:durableId="2060666219">
    <w:abstractNumId w:val="10"/>
  </w:num>
  <w:num w:numId="18" w16cid:durableId="1248346085">
    <w:abstractNumId w:val="19"/>
  </w:num>
  <w:num w:numId="19" w16cid:durableId="2023623980">
    <w:abstractNumId w:val="17"/>
  </w:num>
  <w:num w:numId="20" w16cid:durableId="1913351943">
    <w:abstractNumId w:val="12"/>
  </w:num>
  <w:num w:numId="21" w16cid:durableId="243956702">
    <w:abstractNumId w:val="18"/>
  </w:num>
  <w:num w:numId="22" w16cid:durableId="732431744">
    <w:abstractNumId w:val="11"/>
  </w:num>
  <w:num w:numId="23" w16cid:durableId="1030692067">
    <w:abstractNumId w:val="15"/>
  </w:num>
  <w:num w:numId="24" w16cid:durableId="1301885618">
    <w:abstractNumId w:val="21"/>
  </w:num>
  <w:num w:numId="25" w16cid:durableId="1271469727">
    <w:abstractNumId w:val="13"/>
  </w:num>
  <w:num w:numId="26" w16cid:durableId="1412502434">
    <w:abstractNumId w:val="20"/>
  </w:num>
  <w:num w:numId="27" w16cid:durableId="17159325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0061"/>
    <w:rsid w:val="00000CB0"/>
    <w:rsid w:val="000017C0"/>
    <w:rsid w:val="0000394D"/>
    <w:rsid w:val="00005425"/>
    <w:rsid w:val="0000625D"/>
    <w:rsid w:val="00010AD4"/>
    <w:rsid w:val="00011FAC"/>
    <w:rsid w:val="0001233E"/>
    <w:rsid w:val="00012CDC"/>
    <w:rsid w:val="0001469C"/>
    <w:rsid w:val="00015720"/>
    <w:rsid w:val="00015C45"/>
    <w:rsid w:val="00016598"/>
    <w:rsid w:val="000173AE"/>
    <w:rsid w:val="00022CBC"/>
    <w:rsid w:val="00025520"/>
    <w:rsid w:val="00027BD9"/>
    <w:rsid w:val="00030893"/>
    <w:rsid w:val="00031F0E"/>
    <w:rsid w:val="00031FAE"/>
    <w:rsid w:val="00032421"/>
    <w:rsid w:val="000325ED"/>
    <w:rsid w:val="00032D35"/>
    <w:rsid w:val="00037383"/>
    <w:rsid w:val="00041E4B"/>
    <w:rsid w:val="00042BFC"/>
    <w:rsid w:val="00044CC2"/>
    <w:rsid w:val="00046800"/>
    <w:rsid w:val="0004722E"/>
    <w:rsid w:val="00050877"/>
    <w:rsid w:val="0005232A"/>
    <w:rsid w:val="00052558"/>
    <w:rsid w:val="00053631"/>
    <w:rsid w:val="000548EC"/>
    <w:rsid w:val="00054CAE"/>
    <w:rsid w:val="000566DF"/>
    <w:rsid w:val="00060211"/>
    <w:rsid w:val="00061DB1"/>
    <w:rsid w:val="00066688"/>
    <w:rsid w:val="00067F28"/>
    <w:rsid w:val="00067F46"/>
    <w:rsid w:val="00070ABD"/>
    <w:rsid w:val="00070FB8"/>
    <w:rsid w:val="000725EB"/>
    <w:rsid w:val="00072621"/>
    <w:rsid w:val="00072E7D"/>
    <w:rsid w:val="000731A9"/>
    <w:rsid w:val="0007382B"/>
    <w:rsid w:val="000738F3"/>
    <w:rsid w:val="000747DB"/>
    <w:rsid w:val="00075E57"/>
    <w:rsid w:val="000801DA"/>
    <w:rsid w:val="000815E9"/>
    <w:rsid w:val="00081B70"/>
    <w:rsid w:val="00081F16"/>
    <w:rsid w:val="000820EC"/>
    <w:rsid w:val="000825F9"/>
    <w:rsid w:val="00082940"/>
    <w:rsid w:val="0008323B"/>
    <w:rsid w:val="00084408"/>
    <w:rsid w:val="0008496F"/>
    <w:rsid w:val="00084B7F"/>
    <w:rsid w:val="00087E8E"/>
    <w:rsid w:val="000910F0"/>
    <w:rsid w:val="00091E0C"/>
    <w:rsid w:val="0009292E"/>
    <w:rsid w:val="00093A0A"/>
    <w:rsid w:val="0009423E"/>
    <w:rsid w:val="000957A9"/>
    <w:rsid w:val="00095CC4"/>
    <w:rsid w:val="000962AF"/>
    <w:rsid w:val="00096961"/>
    <w:rsid w:val="000A3150"/>
    <w:rsid w:val="000A5A41"/>
    <w:rsid w:val="000A6C57"/>
    <w:rsid w:val="000B0BB9"/>
    <w:rsid w:val="000B27A6"/>
    <w:rsid w:val="000B377D"/>
    <w:rsid w:val="000B3AAB"/>
    <w:rsid w:val="000B43FF"/>
    <w:rsid w:val="000B57F6"/>
    <w:rsid w:val="000B786F"/>
    <w:rsid w:val="000B79CB"/>
    <w:rsid w:val="000B7CEC"/>
    <w:rsid w:val="000C1C95"/>
    <w:rsid w:val="000C25BF"/>
    <w:rsid w:val="000C2A91"/>
    <w:rsid w:val="000C4860"/>
    <w:rsid w:val="000C62E1"/>
    <w:rsid w:val="000C76AF"/>
    <w:rsid w:val="000D19D6"/>
    <w:rsid w:val="000D2D64"/>
    <w:rsid w:val="000D4A10"/>
    <w:rsid w:val="000D5B13"/>
    <w:rsid w:val="000D699F"/>
    <w:rsid w:val="000D6D06"/>
    <w:rsid w:val="000D71C5"/>
    <w:rsid w:val="000E08F0"/>
    <w:rsid w:val="000E0BEE"/>
    <w:rsid w:val="000E195C"/>
    <w:rsid w:val="000E2136"/>
    <w:rsid w:val="000E54A9"/>
    <w:rsid w:val="000E6252"/>
    <w:rsid w:val="000E6656"/>
    <w:rsid w:val="000E7113"/>
    <w:rsid w:val="000F043A"/>
    <w:rsid w:val="000F1772"/>
    <w:rsid w:val="000F377E"/>
    <w:rsid w:val="000F3E5F"/>
    <w:rsid w:val="000F54D2"/>
    <w:rsid w:val="000F58E0"/>
    <w:rsid w:val="000F6E15"/>
    <w:rsid w:val="001002FA"/>
    <w:rsid w:val="0010273F"/>
    <w:rsid w:val="00103E10"/>
    <w:rsid w:val="00105770"/>
    <w:rsid w:val="00107AF9"/>
    <w:rsid w:val="00107D01"/>
    <w:rsid w:val="00111106"/>
    <w:rsid w:val="00112078"/>
    <w:rsid w:val="00113F54"/>
    <w:rsid w:val="00114B72"/>
    <w:rsid w:val="00115738"/>
    <w:rsid w:val="00115B1E"/>
    <w:rsid w:val="0011657A"/>
    <w:rsid w:val="00117197"/>
    <w:rsid w:val="001204A2"/>
    <w:rsid w:val="00121E52"/>
    <w:rsid w:val="00122706"/>
    <w:rsid w:val="00122A21"/>
    <w:rsid w:val="00123339"/>
    <w:rsid w:val="00123342"/>
    <w:rsid w:val="00125B14"/>
    <w:rsid w:val="0012638D"/>
    <w:rsid w:val="00126BBF"/>
    <w:rsid w:val="00126BEE"/>
    <w:rsid w:val="00126BFB"/>
    <w:rsid w:val="00131CEC"/>
    <w:rsid w:val="0013228C"/>
    <w:rsid w:val="00132F4B"/>
    <w:rsid w:val="001332F2"/>
    <w:rsid w:val="00133FB2"/>
    <w:rsid w:val="00134488"/>
    <w:rsid w:val="001344F5"/>
    <w:rsid w:val="00136BB6"/>
    <w:rsid w:val="001400FF"/>
    <w:rsid w:val="001406DA"/>
    <w:rsid w:val="0014107B"/>
    <w:rsid w:val="001410D4"/>
    <w:rsid w:val="00141AAA"/>
    <w:rsid w:val="00143C7F"/>
    <w:rsid w:val="00146A77"/>
    <w:rsid w:val="001507E0"/>
    <w:rsid w:val="00150993"/>
    <w:rsid w:val="0015285C"/>
    <w:rsid w:val="0015479C"/>
    <w:rsid w:val="001551AA"/>
    <w:rsid w:val="00156444"/>
    <w:rsid w:val="00157FA3"/>
    <w:rsid w:val="001604A7"/>
    <w:rsid w:val="00161BDF"/>
    <w:rsid w:val="00163231"/>
    <w:rsid w:val="00163A23"/>
    <w:rsid w:val="00163EC4"/>
    <w:rsid w:val="001668F8"/>
    <w:rsid w:val="00166AB4"/>
    <w:rsid w:val="001672B3"/>
    <w:rsid w:val="001707AF"/>
    <w:rsid w:val="00171DCB"/>
    <w:rsid w:val="00172399"/>
    <w:rsid w:val="00172D4F"/>
    <w:rsid w:val="00173DDA"/>
    <w:rsid w:val="00174F71"/>
    <w:rsid w:val="00174FDE"/>
    <w:rsid w:val="00176F1A"/>
    <w:rsid w:val="001776B8"/>
    <w:rsid w:val="00177907"/>
    <w:rsid w:val="001803D8"/>
    <w:rsid w:val="0018072E"/>
    <w:rsid w:val="00181554"/>
    <w:rsid w:val="0018202E"/>
    <w:rsid w:val="00182AF9"/>
    <w:rsid w:val="00183E34"/>
    <w:rsid w:val="001856FB"/>
    <w:rsid w:val="00185FB7"/>
    <w:rsid w:val="00186189"/>
    <w:rsid w:val="00186E78"/>
    <w:rsid w:val="00187E14"/>
    <w:rsid w:val="00191F9E"/>
    <w:rsid w:val="001933D8"/>
    <w:rsid w:val="0019350F"/>
    <w:rsid w:val="001937AE"/>
    <w:rsid w:val="001977AC"/>
    <w:rsid w:val="001A0B26"/>
    <w:rsid w:val="001A13BE"/>
    <w:rsid w:val="001A22BC"/>
    <w:rsid w:val="001A2D9D"/>
    <w:rsid w:val="001A4413"/>
    <w:rsid w:val="001A4585"/>
    <w:rsid w:val="001A51F5"/>
    <w:rsid w:val="001A54F8"/>
    <w:rsid w:val="001A61B1"/>
    <w:rsid w:val="001A7BF4"/>
    <w:rsid w:val="001B2127"/>
    <w:rsid w:val="001B3742"/>
    <w:rsid w:val="001B3A79"/>
    <w:rsid w:val="001B4126"/>
    <w:rsid w:val="001B42C0"/>
    <w:rsid w:val="001B4BCD"/>
    <w:rsid w:val="001B506A"/>
    <w:rsid w:val="001B5149"/>
    <w:rsid w:val="001B73E8"/>
    <w:rsid w:val="001B78DE"/>
    <w:rsid w:val="001C22C1"/>
    <w:rsid w:val="001C6EC8"/>
    <w:rsid w:val="001C7E5B"/>
    <w:rsid w:val="001C7FA0"/>
    <w:rsid w:val="001D0F38"/>
    <w:rsid w:val="001D1CBB"/>
    <w:rsid w:val="001D2EC5"/>
    <w:rsid w:val="001D53F1"/>
    <w:rsid w:val="001D667B"/>
    <w:rsid w:val="001D6F36"/>
    <w:rsid w:val="001D7776"/>
    <w:rsid w:val="001D7D9B"/>
    <w:rsid w:val="001E018E"/>
    <w:rsid w:val="001E164A"/>
    <w:rsid w:val="001E2872"/>
    <w:rsid w:val="001E2A8B"/>
    <w:rsid w:val="001E5205"/>
    <w:rsid w:val="001E60A7"/>
    <w:rsid w:val="001E6B20"/>
    <w:rsid w:val="001E6E53"/>
    <w:rsid w:val="001F2888"/>
    <w:rsid w:val="001F33D1"/>
    <w:rsid w:val="001F37A0"/>
    <w:rsid w:val="001F4CBF"/>
    <w:rsid w:val="001F5336"/>
    <w:rsid w:val="001F59CC"/>
    <w:rsid w:val="001F69A2"/>
    <w:rsid w:val="00200062"/>
    <w:rsid w:val="00201796"/>
    <w:rsid w:val="0020269C"/>
    <w:rsid w:val="0020301D"/>
    <w:rsid w:val="002034F3"/>
    <w:rsid w:val="0020596E"/>
    <w:rsid w:val="00211D99"/>
    <w:rsid w:val="002153EC"/>
    <w:rsid w:val="00215760"/>
    <w:rsid w:val="002161B4"/>
    <w:rsid w:val="00217898"/>
    <w:rsid w:val="00217A2E"/>
    <w:rsid w:val="002207B0"/>
    <w:rsid w:val="00221B68"/>
    <w:rsid w:val="002235FE"/>
    <w:rsid w:val="00227B98"/>
    <w:rsid w:val="0023056C"/>
    <w:rsid w:val="0023062F"/>
    <w:rsid w:val="00230AF5"/>
    <w:rsid w:val="00230F95"/>
    <w:rsid w:val="0023111E"/>
    <w:rsid w:val="00231F0A"/>
    <w:rsid w:val="002328CD"/>
    <w:rsid w:val="00232B16"/>
    <w:rsid w:val="00233D5C"/>
    <w:rsid w:val="0023443A"/>
    <w:rsid w:val="0023461D"/>
    <w:rsid w:val="00234B61"/>
    <w:rsid w:val="002356AD"/>
    <w:rsid w:val="00236D62"/>
    <w:rsid w:val="00237D39"/>
    <w:rsid w:val="00240767"/>
    <w:rsid w:val="00240CFB"/>
    <w:rsid w:val="00241430"/>
    <w:rsid w:val="002422F0"/>
    <w:rsid w:val="00244781"/>
    <w:rsid w:val="00244C59"/>
    <w:rsid w:val="00247AC5"/>
    <w:rsid w:val="0025024F"/>
    <w:rsid w:val="00250434"/>
    <w:rsid w:val="00251374"/>
    <w:rsid w:val="0025145B"/>
    <w:rsid w:val="00252739"/>
    <w:rsid w:val="002545A5"/>
    <w:rsid w:val="00254F3D"/>
    <w:rsid w:val="0025613C"/>
    <w:rsid w:val="00257705"/>
    <w:rsid w:val="00262332"/>
    <w:rsid w:val="002639E8"/>
    <w:rsid w:val="00263ACB"/>
    <w:rsid w:val="00264425"/>
    <w:rsid w:val="00266467"/>
    <w:rsid w:val="002709C4"/>
    <w:rsid w:val="00270C39"/>
    <w:rsid w:val="00271BD5"/>
    <w:rsid w:val="002723F8"/>
    <w:rsid w:val="0027259D"/>
    <w:rsid w:val="00274000"/>
    <w:rsid w:val="00275E11"/>
    <w:rsid w:val="00281420"/>
    <w:rsid w:val="002814CA"/>
    <w:rsid w:val="00282BB7"/>
    <w:rsid w:val="002833F2"/>
    <w:rsid w:val="00283543"/>
    <w:rsid w:val="00283F28"/>
    <w:rsid w:val="002842D7"/>
    <w:rsid w:val="002846E4"/>
    <w:rsid w:val="002870A1"/>
    <w:rsid w:val="00287FE8"/>
    <w:rsid w:val="00293128"/>
    <w:rsid w:val="002933A7"/>
    <w:rsid w:val="00293D86"/>
    <w:rsid w:val="002A15AB"/>
    <w:rsid w:val="002A19A5"/>
    <w:rsid w:val="002A256E"/>
    <w:rsid w:val="002A3632"/>
    <w:rsid w:val="002A37A1"/>
    <w:rsid w:val="002A5420"/>
    <w:rsid w:val="002A7685"/>
    <w:rsid w:val="002A79A7"/>
    <w:rsid w:val="002B0438"/>
    <w:rsid w:val="002B0DFE"/>
    <w:rsid w:val="002B1C48"/>
    <w:rsid w:val="002B24B1"/>
    <w:rsid w:val="002B2FDA"/>
    <w:rsid w:val="002B32D9"/>
    <w:rsid w:val="002B3C9D"/>
    <w:rsid w:val="002B5AB1"/>
    <w:rsid w:val="002B67B9"/>
    <w:rsid w:val="002B7A15"/>
    <w:rsid w:val="002C1906"/>
    <w:rsid w:val="002C25FD"/>
    <w:rsid w:val="002C2927"/>
    <w:rsid w:val="002C5034"/>
    <w:rsid w:val="002C7149"/>
    <w:rsid w:val="002C7E77"/>
    <w:rsid w:val="002D0123"/>
    <w:rsid w:val="002D1124"/>
    <w:rsid w:val="002D2BB6"/>
    <w:rsid w:val="002D3B9A"/>
    <w:rsid w:val="002D497E"/>
    <w:rsid w:val="002D7364"/>
    <w:rsid w:val="002D7381"/>
    <w:rsid w:val="002D7CA6"/>
    <w:rsid w:val="002E0201"/>
    <w:rsid w:val="002E07B2"/>
    <w:rsid w:val="002E1307"/>
    <w:rsid w:val="002E3C97"/>
    <w:rsid w:val="002E4B38"/>
    <w:rsid w:val="002E65EB"/>
    <w:rsid w:val="002E6BDA"/>
    <w:rsid w:val="002F0AAC"/>
    <w:rsid w:val="002F1848"/>
    <w:rsid w:val="002F3423"/>
    <w:rsid w:val="002F3FCD"/>
    <w:rsid w:val="002F436C"/>
    <w:rsid w:val="002F4896"/>
    <w:rsid w:val="002F4CBA"/>
    <w:rsid w:val="002F7749"/>
    <w:rsid w:val="00300E6D"/>
    <w:rsid w:val="003036E8"/>
    <w:rsid w:val="003046A7"/>
    <w:rsid w:val="003049F9"/>
    <w:rsid w:val="0030563D"/>
    <w:rsid w:val="00305F6E"/>
    <w:rsid w:val="00310019"/>
    <w:rsid w:val="003101D4"/>
    <w:rsid w:val="00310B3C"/>
    <w:rsid w:val="00310C47"/>
    <w:rsid w:val="00314AE5"/>
    <w:rsid w:val="003160BB"/>
    <w:rsid w:val="00316C61"/>
    <w:rsid w:val="00320030"/>
    <w:rsid w:val="003203C4"/>
    <w:rsid w:val="00321D1B"/>
    <w:rsid w:val="003221C4"/>
    <w:rsid w:val="00322DC7"/>
    <w:rsid w:val="0032423D"/>
    <w:rsid w:val="00324976"/>
    <w:rsid w:val="00324C96"/>
    <w:rsid w:val="003254B4"/>
    <w:rsid w:val="00327D94"/>
    <w:rsid w:val="00332006"/>
    <w:rsid w:val="00332A8F"/>
    <w:rsid w:val="0033304B"/>
    <w:rsid w:val="00333C84"/>
    <w:rsid w:val="00333EEE"/>
    <w:rsid w:val="00337D67"/>
    <w:rsid w:val="003400FD"/>
    <w:rsid w:val="00340637"/>
    <w:rsid w:val="0034218F"/>
    <w:rsid w:val="00345532"/>
    <w:rsid w:val="003460B7"/>
    <w:rsid w:val="003466D3"/>
    <w:rsid w:val="0034696A"/>
    <w:rsid w:val="0034699E"/>
    <w:rsid w:val="00346BF4"/>
    <w:rsid w:val="00347D44"/>
    <w:rsid w:val="003513FD"/>
    <w:rsid w:val="00351CF5"/>
    <w:rsid w:val="003536A1"/>
    <w:rsid w:val="003542FD"/>
    <w:rsid w:val="00354F17"/>
    <w:rsid w:val="00355C53"/>
    <w:rsid w:val="0035632D"/>
    <w:rsid w:val="00360324"/>
    <w:rsid w:val="003631E6"/>
    <w:rsid w:val="003633B1"/>
    <w:rsid w:val="00363A3B"/>
    <w:rsid w:val="00365FB5"/>
    <w:rsid w:val="003668DC"/>
    <w:rsid w:val="00367452"/>
    <w:rsid w:val="00370DBC"/>
    <w:rsid w:val="00371961"/>
    <w:rsid w:val="003722E3"/>
    <w:rsid w:val="0037469F"/>
    <w:rsid w:val="00380E60"/>
    <w:rsid w:val="003831B0"/>
    <w:rsid w:val="00383775"/>
    <w:rsid w:val="00385C3E"/>
    <w:rsid w:val="00390E56"/>
    <w:rsid w:val="00391156"/>
    <w:rsid w:val="00392150"/>
    <w:rsid w:val="00392F8D"/>
    <w:rsid w:val="00393536"/>
    <w:rsid w:val="00394275"/>
    <w:rsid w:val="003943D2"/>
    <w:rsid w:val="00394475"/>
    <w:rsid w:val="00394561"/>
    <w:rsid w:val="003955C4"/>
    <w:rsid w:val="003970D8"/>
    <w:rsid w:val="003971C2"/>
    <w:rsid w:val="00397776"/>
    <w:rsid w:val="003A1BF8"/>
    <w:rsid w:val="003A232C"/>
    <w:rsid w:val="003A5A19"/>
    <w:rsid w:val="003A6189"/>
    <w:rsid w:val="003A6F3B"/>
    <w:rsid w:val="003B02F9"/>
    <w:rsid w:val="003B275C"/>
    <w:rsid w:val="003B579B"/>
    <w:rsid w:val="003C0C6A"/>
    <w:rsid w:val="003C0F14"/>
    <w:rsid w:val="003C1E9B"/>
    <w:rsid w:val="003C2171"/>
    <w:rsid w:val="003C256F"/>
    <w:rsid w:val="003C4E77"/>
    <w:rsid w:val="003C678D"/>
    <w:rsid w:val="003C7828"/>
    <w:rsid w:val="003D00B1"/>
    <w:rsid w:val="003D1CB3"/>
    <w:rsid w:val="003D2B00"/>
    <w:rsid w:val="003D2B2A"/>
    <w:rsid w:val="003D2D9B"/>
    <w:rsid w:val="003D364D"/>
    <w:rsid w:val="003D4BA0"/>
    <w:rsid w:val="003D5015"/>
    <w:rsid w:val="003D5469"/>
    <w:rsid w:val="003D55A4"/>
    <w:rsid w:val="003D5634"/>
    <w:rsid w:val="003E05FD"/>
    <w:rsid w:val="003E1E4C"/>
    <w:rsid w:val="003E2257"/>
    <w:rsid w:val="003E2A5D"/>
    <w:rsid w:val="003E2B93"/>
    <w:rsid w:val="003E2C47"/>
    <w:rsid w:val="003E57D1"/>
    <w:rsid w:val="003F1316"/>
    <w:rsid w:val="003F1664"/>
    <w:rsid w:val="003F4589"/>
    <w:rsid w:val="003F6BD3"/>
    <w:rsid w:val="003F7370"/>
    <w:rsid w:val="003F753E"/>
    <w:rsid w:val="003F7E06"/>
    <w:rsid w:val="003F7ED9"/>
    <w:rsid w:val="00401657"/>
    <w:rsid w:val="004018CC"/>
    <w:rsid w:val="0040246A"/>
    <w:rsid w:val="00404724"/>
    <w:rsid w:val="0040490F"/>
    <w:rsid w:val="004053B5"/>
    <w:rsid w:val="0040604C"/>
    <w:rsid w:val="004102F4"/>
    <w:rsid w:val="00411A42"/>
    <w:rsid w:val="00411A93"/>
    <w:rsid w:val="0041203F"/>
    <w:rsid w:val="004146F4"/>
    <w:rsid w:val="00414711"/>
    <w:rsid w:val="00416D48"/>
    <w:rsid w:val="004217E6"/>
    <w:rsid w:val="004230A7"/>
    <w:rsid w:val="00423CE6"/>
    <w:rsid w:val="00423DDA"/>
    <w:rsid w:val="004240EC"/>
    <w:rsid w:val="00425A6A"/>
    <w:rsid w:val="00426E0F"/>
    <w:rsid w:val="0042747C"/>
    <w:rsid w:val="00427502"/>
    <w:rsid w:val="00427AFC"/>
    <w:rsid w:val="00432E6A"/>
    <w:rsid w:val="00433243"/>
    <w:rsid w:val="0043374F"/>
    <w:rsid w:val="00434E5F"/>
    <w:rsid w:val="004359ED"/>
    <w:rsid w:val="0043639B"/>
    <w:rsid w:val="00437512"/>
    <w:rsid w:val="004401CA"/>
    <w:rsid w:val="00441108"/>
    <w:rsid w:val="00441153"/>
    <w:rsid w:val="00441E0B"/>
    <w:rsid w:val="004420BA"/>
    <w:rsid w:val="00443782"/>
    <w:rsid w:val="00443AD8"/>
    <w:rsid w:val="00444BDF"/>
    <w:rsid w:val="00451800"/>
    <w:rsid w:val="0045188A"/>
    <w:rsid w:val="00452F63"/>
    <w:rsid w:val="00454E69"/>
    <w:rsid w:val="00455649"/>
    <w:rsid w:val="00455942"/>
    <w:rsid w:val="00456C20"/>
    <w:rsid w:val="00460FEC"/>
    <w:rsid w:val="004612E0"/>
    <w:rsid w:val="00461313"/>
    <w:rsid w:val="004613C4"/>
    <w:rsid w:val="00462CCD"/>
    <w:rsid w:val="00463D65"/>
    <w:rsid w:val="0046425E"/>
    <w:rsid w:val="004669D0"/>
    <w:rsid w:val="00467791"/>
    <w:rsid w:val="00470135"/>
    <w:rsid w:val="00471325"/>
    <w:rsid w:val="00472BEC"/>
    <w:rsid w:val="00477F8E"/>
    <w:rsid w:val="00480559"/>
    <w:rsid w:val="004816FE"/>
    <w:rsid w:val="0048177A"/>
    <w:rsid w:val="00482002"/>
    <w:rsid w:val="004826C7"/>
    <w:rsid w:val="00483529"/>
    <w:rsid w:val="00483BBD"/>
    <w:rsid w:val="00483CB0"/>
    <w:rsid w:val="00484EC3"/>
    <w:rsid w:val="004853BD"/>
    <w:rsid w:val="00486ADA"/>
    <w:rsid w:val="00487522"/>
    <w:rsid w:val="00487802"/>
    <w:rsid w:val="00487CD8"/>
    <w:rsid w:val="00490E98"/>
    <w:rsid w:val="00491080"/>
    <w:rsid w:val="004928B8"/>
    <w:rsid w:val="00493338"/>
    <w:rsid w:val="004937E1"/>
    <w:rsid w:val="0049463A"/>
    <w:rsid w:val="004955C2"/>
    <w:rsid w:val="00495CA6"/>
    <w:rsid w:val="00496A83"/>
    <w:rsid w:val="00497057"/>
    <w:rsid w:val="004976D3"/>
    <w:rsid w:val="004A01BC"/>
    <w:rsid w:val="004A0B42"/>
    <w:rsid w:val="004A23F5"/>
    <w:rsid w:val="004A2F01"/>
    <w:rsid w:val="004A3782"/>
    <w:rsid w:val="004A3F3F"/>
    <w:rsid w:val="004A4E17"/>
    <w:rsid w:val="004A4EBC"/>
    <w:rsid w:val="004A5820"/>
    <w:rsid w:val="004A5C25"/>
    <w:rsid w:val="004A66B9"/>
    <w:rsid w:val="004A711F"/>
    <w:rsid w:val="004B0AE3"/>
    <w:rsid w:val="004B2332"/>
    <w:rsid w:val="004B2916"/>
    <w:rsid w:val="004B2E4B"/>
    <w:rsid w:val="004B3A73"/>
    <w:rsid w:val="004B4EBB"/>
    <w:rsid w:val="004B56E4"/>
    <w:rsid w:val="004B7646"/>
    <w:rsid w:val="004C39FB"/>
    <w:rsid w:val="004C438E"/>
    <w:rsid w:val="004C44BE"/>
    <w:rsid w:val="004C6B31"/>
    <w:rsid w:val="004C7161"/>
    <w:rsid w:val="004C7D48"/>
    <w:rsid w:val="004C7F55"/>
    <w:rsid w:val="004D0AEB"/>
    <w:rsid w:val="004D1E35"/>
    <w:rsid w:val="004D2BDF"/>
    <w:rsid w:val="004D6139"/>
    <w:rsid w:val="004E106E"/>
    <w:rsid w:val="004E1CFC"/>
    <w:rsid w:val="004E2C7C"/>
    <w:rsid w:val="004E2FD6"/>
    <w:rsid w:val="004E2FED"/>
    <w:rsid w:val="004E3AB3"/>
    <w:rsid w:val="004E3EFE"/>
    <w:rsid w:val="004E5B60"/>
    <w:rsid w:val="004E77FB"/>
    <w:rsid w:val="004F015C"/>
    <w:rsid w:val="004F1D25"/>
    <w:rsid w:val="004F5B4E"/>
    <w:rsid w:val="004F7B2B"/>
    <w:rsid w:val="00500379"/>
    <w:rsid w:val="005010EA"/>
    <w:rsid w:val="00501CE1"/>
    <w:rsid w:val="00502CE9"/>
    <w:rsid w:val="005041ED"/>
    <w:rsid w:val="0050593E"/>
    <w:rsid w:val="005100AA"/>
    <w:rsid w:val="0051346E"/>
    <w:rsid w:val="00513982"/>
    <w:rsid w:val="005149E8"/>
    <w:rsid w:val="00515E7B"/>
    <w:rsid w:val="005169AB"/>
    <w:rsid w:val="00520AA5"/>
    <w:rsid w:val="005212BF"/>
    <w:rsid w:val="00522D25"/>
    <w:rsid w:val="00522EA9"/>
    <w:rsid w:val="00524C1E"/>
    <w:rsid w:val="00526D5A"/>
    <w:rsid w:val="005314A0"/>
    <w:rsid w:val="00531DEE"/>
    <w:rsid w:val="0053347B"/>
    <w:rsid w:val="00536F1C"/>
    <w:rsid w:val="00541BDC"/>
    <w:rsid w:val="005427AD"/>
    <w:rsid w:val="00543029"/>
    <w:rsid w:val="0054345A"/>
    <w:rsid w:val="005469E8"/>
    <w:rsid w:val="00546CFA"/>
    <w:rsid w:val="00551383"/>
    <w:rsid w:val="00554A00"/>
    <w:rsid w:val="00554D99"/>
    <w:rsid w:val="00555602"/>
    <w:rsid w:val="00555ABD"/>
    <w:rsid w:val="005565E6"/>
    <w:rsid w:val="0055740D"/>
    <w:rsid w:val="00560222"/>
    <w:rsid w:val="00561BB8"/>
    <w:rsid w:val="00564474"/>
    <w:rsid w:val="0056494E"/>
    <w:rsid w:val="00564E2F"/>
    <w:rsid w:val="00566349"/>
    <w:rsid w:val="005665F6"/>
    <w:rsid w:val="00567A01"/>
    <w:rsid w:val="00567A39"/>
    <w:rsid w:val="00567A53"/>
    <w:rsid w:val="00570635"/>
    <w:rsid w:val="00571301"/>
    <w:rsid w:val="00571731"/>
    <w:rsid w:val="00573871"/>
    <w:rsid w:val="00573AA7"/>
    <w:rsid w:val="00574399"/>
    <w:rsid w:val="00575DE3"/>
    <w:rsid w:val="00584D9B"/>
    <w:rsid w:val="005858F1"/>
    <w:rsid w:val="00585D35"/>
    <w:rsid w:val="00586501"/>
    <w:rsid w:val="0058701A"/>
    <w:rsid w:val="00590D5D"/>
    <w:rsid w:val="00594544"/>
    <w:rsid w:val="00595446"/>
    <w:rsid w:val="00595E85"/>
    <w:rsid w:val="005963A0"/>
    <w:rsid w:val="005968DC"/>
    <w:rsid w:val="005A2966"/>
    <w:rsid w:val="005A53E3"/>
    <w:rsid w:val="005B140D"/>
    <w:rsid w:val="005B17C6"/>
    <w:rsid w:val="005B19D5"/>
    <w:rsid w:val="005B1B4C"/>
    <w:rsid w:val="005B271A"/>
    <w:rsid w:val="005B36F5"/>
    <w:rsid w:val="005B5B39"/>
    <w:rsid w:val="005B5D48"/>
    <w:rsid w:val="005B6D99"/>
    <w:rsid w:val="005B7902"/>
    <w:rsid w:val="005C13E8"/>
    <w:rsid w:val="005C1815"/>
    <w:rsid w:val="005C4061"/>
    <w:rsid w:val="005C4C41"/>
    <w:rsid w:val="005C687E"/>
    <w:rsid w:val="005C6A8B"/>
    <w:rsid w:val="005D121D"/>
    <w:rsid w:val="005D24EB"/>
    <w:rsid w:val="005D3670"/>
    <w:rsid w:val="005D44DF"/>
    <w:rsid w:val="005D776F"/>
    <w:rsid w:val="005D7CCD"/>
    <w:rsid w:val="005E32E9"/>
    <w:rsid w:val="005E374E"/>
    <w:rsid w:val="005E4A8C"/>
    <w:rsid w:val="005E5D84"/>
    <w:rsid w:val="005E65BE"/>
    <w:rsid w:val="005E66A4"/>
    <w:rsid w:val="005E7BA6"/>
    <w:rsid w:val="005F1444"/>
    <w:rsid w:val="005F2BB5"/>
    <w:rsid w:val="005F2C5D"/>
    <w:rsid w:val="005F3BEF"/>
    <w:rsid w:val="005F6BD8"/>
    <w:rsid w:val="0060080C"/>
    <w:rsid w:val="0060183C"/>
    <w:rsid w:val="00601C0A"/>
    <w:rsid w:val="0060320C"/>
    <w:rsid w:val="00603642"/>
    <w:rsid w:val="006038DD"/>
    <w:rsid w:val="006051D0"/>
    <w:rsid w:val="00607347"/>
    <w:rsid w:val="0061402A"/>
    <w:rsid w:val="00614230"/>
    <w:rsid w:val="00614887"/>
    <w:rsid w:val="0061645C"/>
    <w:rsid w:val="00617701"/>
    <w:rsid w:val="00620AE0"/>
    <w:rsid w:val="0062112D"/>
    <w:rsid w:val="00622556"/>
    <w:rsid w:val="00623076"/>
    <w:rsid w:val="0062372A"/>
    <w:rsid w:val="006275A9"/>
    <w:rsid w:val="00627C55"/>
    <w:rsid w:val="0063053B"/>
    <w:rsid w:val="0063089A"/>
    <w:rsid w:val="00630F93"/>
    <w:rsid w:val="00632F7B"/>
    <w:rsid w:val="00634BC4"/>
    <w:rsid w:val="006361D6"/>
    <w:rsid w:val="006375A8"/>
    <w:rsid w:val="00640A89"/>
    <w:rsid w:val="00640F93"/>
    <w:rsid w:val="0064122D"/>
    <w:rsid w:val="0064256C"/>
    <w:rsid w:val="00643971"/>
    <w:rsid w:val="00643D1C"/>
    <w:rsid w:val="00646714"/>
    <w:rsid w:val="00646BC8"/>
    <w:rsid w:val="00646C76"/>
    <w:rsid w:val="006471F0"/>
    <w:rsid w:val="00647A8A"/>
    <w:rsid w:val="00647F29"/>
    <w:rsid w:val="00650457"/>
    <w:rsid w:val="00650CBB"/>
    <w:rsid w:val="00650FC1"/>
    <w:rsid w:val="00651A27"/>
    <w:rsid w:val="00651E89"/>
    <w:rsid w:val="00652D7C"/>
    <w:rsid w:val="00655093"/>
    <w:rsid w:val="00655695"/>
    <w:rsid w:val="00656E8C"/>
    <w:rsid w:val="00657B65"/>
    <w:rsid w:val="00660AD8"/>
    <w:rsid w:val="00660BBC"/>
    <w:rsid w:val="006614A2"/>
    <w:rsid w:val="00661913"/>
    <w:rsid w:val="00661FCE"/>
    <w:rsid w:val="00663E13"/>
    <w:rsid w:val="0066454D"/>
    <w:rsid w:val="0066493C"/>
    <w:rsid w:val="006653B4"/>
    <w:rsid w:val="0066672D"/>
    <w:rsid w:val="00666875"/>
    <w:rsid w:val="00666ADE"/>
    <w:rsid w:val="00666B8F"/>
    <w:rsid w:val="006709B8"/>
    <w:rsid w:val="00671082"/>
    <w:rsid w:val="0067457E"/>
    <w:rsid w:val="0067464B"/>
    <w:rsid w:val="00674EB5"/>
    <w:rsid w:val="00677313"/>
    <w:rsid w:val="00677DCB"/>
    <w:rsid w:val="00684032"/>
    <w:rsid w:val="00684ED8"/>
    <w:rsid w:val="00685460"/>
    <w:rsid w:val="00685D10"/>
    <w:rsid w:val="006870FB"/>
    <w:rsid w:val="0068760D"/>
    <w:rsid w:val="00687BF7"/>
    <w:rsid w:val="0069105C"/>
    <w:rsid w:val="00693124"/>
    <w:rsid w:val="006933E2"/>
    <w:rsid w:val="0069375C"/>
    <w:rsid w:val="00695A6C"/>
    <w:rsid w:val="006A0E47"/>
    <w:rsid w:val="006A1FBC"/>
    <w:rsid w:val="006A2FE7"/>
    <w:rsid w:val="006A6139"/>
    <w:rsid w:val="006A643E"/>
    <w:rsid w:val="006A7764"/>
    <w:rsid w:val="006A7775"/>
    <w:rsid w:val="006B05EB"/>
    <w:rsid w:val="006B0C2E"/>
    <w:rsid w:val="006B0D2A"/>
    <w:rsid w:val="006B2876"/>
    <w:rsid w:val="006B3111"/>
    <w:rsid w:val="006B58AE"/>
    <w:rsid w:val="006B6565"/>
    <w:rsid w:val="006C0459"/>
    <w:rsid w:val="006C3234"/>
    <w:rsid w:val="006C33B0"/>
    <w:rsid w:val="006C340F"/>
    <w:rsid w:val="006C4634"/>
    <w:rsid w:val="006D0BDC"/>
    <w:rsid w:val="006D0EA9"/>
    <w:rsid w:val="006D0FF8"/>
    <w:rsid w:val="006D168C"/>
    <w:rsid w:val="006D1980"/>
    <w:rsid w:val="006D3829"/>
    <w:rsid w:val="006D3FC0"/>
    <w:rsid w:val="006D530F"/>
    <w:rsid w:val="006D5492"/>
    <w:rsid w:val="006D580E"/>
    <w:rsid w:val="006D5CC9"/>
    <w:rsid w:val="006D7EA1"/>
    <w:rsid w:val="006E3472"/>
    <w:rsid w:val="006E5D13"/>
    <w:rsid w:val="006E71EB"/>
    <w:rsid w:val="006F0A36"/>
    <w:rsid w:val="006F15FF"/>
    <w:rsid w:val="006F2ED3"/>
    <w:rsid w:val="006F2EE5"/>
    <w:rsid w:val="006F6D6E"/>
    <w:rsid w:val="00700D29"/>
    <w:rsid w:val="00702D06"/>
    <w:rsid w:val="007030B7"/>
    <w:rsid w:val="00703949"/>
    <w:rsid w:val="00704D17"/>
    <w:rsid w:val="00705209"/>
    <w:rsid w:val="00706268"/>
    <w:rsid w:val="00706A48"/>
    <w:rsid w:val="0070702C"/>
    <w:rsid w:val="007131A1"/>
    <w:rsid w:val="007146DA"/>
    <w:rsid w:val="00716068"/>
    <w:rsid w:val="00716D43"/>
    <w:rsid w:val="007170B3"/>
    <w:rsid w:val="00717C10"/>
    <w:rsid w:val="0072215B"/>
    <w:rsid w:val="00722711"/>
    <w:rsid w:val="007228AE"/>
    <w:rsid w:val="00723C87"/>
    <w:rsid w:val="00726E18"/>
    <w:rsid w:val="00727263"/>
    <w:rsid w:val="00731634"/>
    <w:rsid w:val="007317BA"/>
    <w:rsid w:val="00731D42"/>
    <w:rsid w:val="00732954"/>
    <w:rsid w:val="00733775"/>
    <w:rsid w:val="0073378E"/>
    <w:rsid w:val="007344E3"/>
    <w:rsid w:val="00735219"/>
    <w:rsid w:val="007400D4"/>
    <w:rsid w:val="007432F0"/>
    <w:rsid w:val="007434A5"/>
    <w:rsid w:val="00744301"/>
    <w:rsid w:val="0074536E"/>
    <w:rsid w:val="007456EC"/>
    <w:rsid w:val="007468BD"/>
    <w:rsid w:val="00746B24"/>
    <w:rsid w:val="00750488"/>
    <w:rsid w:val="00751051"/>
    <w:rsid w:val="007510FB"/>
    <w:rsid w:val="00751874"/>
    <w:rsid w:val="00753A30"/>
    <w:rsid w:val="00754F2B"/>
    <w:rsid w:val="0075747A"/>
    <w:rsid w:val="00760A69"/>
    <w:rsid w:val="00760C04"/>
    <w:rsid w:val="007618C7"/>
    <w:rsid w:val="00761F2D"/>
    <w:rsid w:val="007630BC"/>
    <w:rsid w:val="00764EA3"/>
    <w:rsid w:val="00765B88"/>
    <w:rsid w:val="00766334"/>
    <w:rsid w:val="007664E9"/>
    <w:rsid w:val="00766A31"/>
    <w:rsid w:val="00767DE1"/>
    <w:rsid w:val="007711C9"/>
    <w:rsid w:val="00775CDC"/>
    <w:rsid w:val="00775D4B"/>
    <w:rsid w:val="00775E47"/>
    <w:rsid w:val="00775F92"/>
    <w:rsid w:val="00776027"/>
    <w:rsid w:val="00780304"/>
    <w:rsid w:val="00780F99"/>
    <w:rsid w:val="007819B8"/>
    <w:rsid w:val="00782626"/>
    <w:rsid w:val="00783CA2"/>
    <w:rsid w:val="00785BAA"/>
    <w:rsid w:val="007872B5"/>
    <w:rsid w:val="00787B22"/>
    <w:rsid w:val="00787C61"/>
    <w:rsid w:val="00787DC7"/>
    <w:rsid w:val="00790C0B"/>
    <w:rsid w:val="00790FBD"/>
    <w:rsid w:val="00792609"/>
    <w:rsid w:val="00793115"/>
    <w:rsid w:val="0079437C"/>
    <w:rsid w:val="0079461C"/>
    <w:rsid w:val="00794FF1"/>
    <w:rsid w:val="007957CB"/>
    <w:rsid w:val="00797EBB"/>
    <w:rsid w:val="007A1810"/>
    <w:rsid w:val="007A2B2E"/>
    <w:rsid w:val="007A44B6"/>
    <w:rsid w:val="007A4F07"/>
    <w:rsid w:val="007A5D5B"/>
    <w:rsid w:val="007A645A"/>
    <w:rsid w:val="007B27E1"/>
    <w:rsid w:val="007B2E19"/>
    <w:rsid w:val="007B49AD"/>
    <w:rsid w:val="007B6045"/>
    <w:rsid w:val="007C071C"/>
    <w:rsid w:val="007C2488"/>
    <w:rsid w:val="007C25BC"/>
    <w:rsid w:val="007C4DC0"/>
    <w:rsid w:val="007C5368"/>
    <w:rsid w:val="007C5B39"/>
    <w:rsid w:val="007C7F8C"/>
    <w:rsid w:val="007D28E0"/>
    <w:rsid w:val="007D3B1B"/>
    <w:rsid w:val="007D5941"/>
    <w:rsid w:val="007D64CC"/>
    <w:rsid w:val="007D67D5"/>
    <w:rsid w:val="007D6FED"/>
    <w:rsid w:val="007D732D"/>
    <w:rsid w:val="007E0A29"/>
    <w:rsid w:val="007E1BF7"/>
    <w:rsid w:val="007E1D7B"/>
    <w:rsid w:val="007E27B2"/>
    <w:rsid w:val="007E37FE"/>
    <w:rsid w:val="007E4FA1"/>
    <w:rsid w:val="007E6002"/>
    <w:rsid w:val="007E6BC9"/>
    <w:rsid w:val="007F1989"/>
    <w:rsid w:val="007F7180"/>
    <w:rsid w:val="008001C1"/>
    <w:rsid w:val="0080316E"/>
    <w:rsid w:val="00803EF1"/>
    <w:rsid w:val="00804476"/>
    <w:rsid w:val="008058B7"/>
    <w:rsid w:val="008071E2"/>
    <w:rsid w:val="00807CBC"/>
    <w:rsid w:val="00807FE6"/>
    <w:rsid w:val="00812AAB"/>
    <w:rsid w:val="00813AFC"/>
    <w:rsid w:val="0081480B"/>
    <w:rsid w:val="00816702"/>
    <w:rsid w:val="00821C74"/>
    <w:rsid w:val="008224DE"/>
    <w:rsid w:val="00825885"/>
    <w:rsid w:val="00826080"/>
    <w:rsid w:val="00826DDB"/>
    <w:rsid w:val="00827C4D"/>
    <w:rsid w:val="00830ECB"/>
    <w:rsid w:val="008318D0"/>
    <w:rsid w:val="00831BA4"/>
    <w:rsid w:val="00831DCA"/>
    <w:rsid w:val="008338F7"/>
    <w:rsid w:val="008338FD"/>
    <w:rsid w:val="00835DD2"/>
    <w:rsid w:val="00837DB4"/>
    <w:rsid w:val="00840FD1"/>
    <w:rsid w:val="0084129D"/>
    <w:rsid w:val="00841739"/>
    <w:rsid w:val="00842AB2"/>
    <w:rsid w:val="00842EDA"/>
    <w:rsid w:val="00845842"/>
    <w:rsid w:val="008502BF"/>
    <w:rsid w:val="00850922"/>
    <w:rsid w:val="00850A0C"/>
    <w:rsid w:val="00852470"/>
    <w:rsid w:val="008541A8"/>
    <w:rsid w:val="0085492C"/>
    <w:rsid w:val="00855A78"/>
    <w:rsid w:val="0085732B"/>
    <w:rsid w:val="00861FE9"/>
    <w:rsid w:val="00863F1D"/>
    <w:rsid w:val="00865C26"/>
    <w:rsid w:val="0086756D"/>
    <w:rsid w:val="00870689"/>
    <w:rsid w:val="00871C11"/>
    <w:rsid w:val="008721F5"/>
    <w:rsid w:val="008743EC"/>
    <w:rsid w:val="00874AC5"/>
    <w:rsid w:val="008750E1"/>
    <w:rsid w:val="008754C3"/>
    <w:rsid w:val="00876AC6"/>
    <w:rsid w:val="00877CC4"/>
    <w:rsid w:val="00881A7B"/>
    <w:rsid w:val="00881C07"/>
    <w:rsid w:val="00881D71"/>
    <w:rsid w:val="008825A6"/>
    <w:rsid w:val="00884A2E"/>
    <w:rsid w:val="008857CB"/>
    <w:rsid w:val="00886D39"/>
    <w:rsid w:val="00887FC9"/>
    <w:rsid w:val="008900D9"/>
    <w:rsid w:val="00890194"/>
    <w:rsid w:val="00891244"/>
    <w:rsid w:val="008916D7"/>
    <w:rsid w:val="00892D5A"/>
    <w:rsid w:val="008938EA"/>
    <w:rsid w:val="0089412A"/>
    <w:rsid w:val="00895741"/>
    <w:rsid w:val="00895CAC"/>
    <w:rsid w:val="008A12DD"/>
    <w:rsid w:val="008A2AFB"/>
    <w:rsid w:val="008A4C65"/>
    <w:rsid w:val="008A6ADA"/>
    <w:rsid w:val="008A734C"/>
    <w:rsid w:val="008A7665"/>
    <w:rsid w:val="008B0D6C"/>
    <w:rsid w:val="008B1C6D"/>
    <w:rsid w:val="008B2F64"/>
    <w:rsid w:val="008B4477"/>
    <w:rsid w:val="008B5073"/>
    <w:rsid w:val="008B5B6F"/>
    <w:rsid w:val="008B62C9"/>
    <w:rsid w:val="008B7D98"/>
    <w:rsid w:val="008C0320"/>
    <w:rsid w:val="008C0732"/>
    <w:rsid w:val="008C27E2"/>
    <w:rsid w:val="008C3D58"/>
    <w:rsid w:val="008C4DF3"/>
    <w:rsid w:val="008C6046"/>
    <w:rsid w:val="008D0ED2"/>
    <w:rsid w:val="008D1322"/>
    <w:rsid w:val="008D31FF"/>
    <w:rsid w:val="008D6DDD"/>
    <w:rsid w:val="008E08EC"/>
    <w:rsid w:val="008E110F"/>
    <w:rsid w:val="008E1C46"/>
    <w:rsid w:val="008E35EA"/>
    <w:rsid w:val="008E4090"/>
    <w:rsid w:val="008E42D3"/>
    <w:rsid w:val="008E4CA8"/>
    <w:rsid w:val="008E5308"/>
    <w:rsid w:val="008E563F"/>
    <w:rsid w:val="008E5ADC"/>
    <w:rsid w:val="008F05BC"/>
    <w:rsid w:val="008F2B6D"/>
    <w:rsid w:val="008F3845"/>
    <w:rsid w:val="008F4558"/>
    <w:rsid w:val="008F57ED"/>
    <w:rsid w:val="008F5A47"/>
    <w:rsid w:val="008F7312"/>
    <w:rsid w:val="00900654"/>
    <w:rsid w:val="0090224F"/>
    <w:rsid w:val="00902BDD"/>
    <w:rsid w:val="0090344B"/>
    <w:rsid w:val="00903DB2"/>
    <w:rsid w:val="00905234"/>
    <w:rsid w:val="00906713"/>
    <w:rsid w:val="00910E37"/>
    <w:rsid w:val="00912000"/>
    <w:rsid w:val="009128CD"/>
    <w:rsid w:val="00914389"/>
    <w:rsid w:val="009148F6"/>
    <w:rsid w:val="00914E06"/>
    <w:rsid w:val="0091500F"/>
    <w:rsid w:val="00916005"/>
    <w:rsid w:val="009173DA"/>
    <w:rsid w:val="00922A28"/>
    <w:rsid w:val="00922ADA"/>
    <w:rsid w:val="00924EB5"/>
    <w:rsid w:val="00927BA9"/>
    <w:rsid w:val="00930EF6"/>
    <w:rsid w:val="00931880"/>
    <w:rsid w:val="009335B8"/>
    <w:rsid w:val="00933A31"/>
    <w:rsid w:val="00933E49"/>
    <w:rsid w:val="009349B0"/>
    <w:rsid w:val="0093529B"/>
    <w:rsid w:val="00935580"/>
    <w:rsid w:val="0093698A"/>
    <w:rsid w:val="009464CB"/>
    <w:rsid w:val="009469B0"/>
    <w:rsid w:val="00950CF4"/>
    <w:rsid w:val="00950D00"/>
    <w:rsid w:val="00952894"/>
    <w:rsid w:val="00955E85"/>
    <w:rsid w:val="009566B4"/>
    <w:rsid w:val="00960EB5"/>
    <w:rsid w:val="00961F1B"/>
    <w:rsid w:val="009652F1"/>
    <w:rsid w:val="00965FD3"/>
    <w:rsid w:val="00970ACC"/>
    <w:rsid w:val="0097139B"/>
    <w:rsid w:val="00972156"/>
    <w:rsid w:val="00972914"/>
    <w:rsid w:val="00972D63"/>
    <w:rsid w:val="00973FEF"/>
    <w:rsid w:val="009749DD"/>
    <w:rsid w:val="00974CDF"/>
    <w:rsid w:val="00975BE6"/>
    <w:rsid w:val="00980E64"/>
    <w:rsid w:val="00981FC2"/>
    <w:rsid w:val="0098359E"/>
    <w:rsid w:val="00984D7E"/>
    <w:rsid w:val="0098545F"/>
    <w:rsid w:val="009861C8"/>
    <w:rsid w:val="00986205"/>
    <w:rsid w:val="00986C69"/>
    <w:rsid w:val="009872C6"/>
    <w:rsid w:val="0099066B"/>
    <w:rsid w:val="00991507"/>
    <w:rsid w:val="009924A2"/>
    <w:rsid w:val="00992B53"/>
    <w:rsid w:val="0099331A"/>
    <w:rsid w:val="00993812"/>
    <w:rsid w:val="00995E28"/>
    <w:rsid w:val="009A0141"/>
    <w:rsid w:val="009A1137"/>
    <w:rsid w:val="009A146D"/>
    <w:rsid w:val="009A6143"/>
    <w:rsid w:val="009A6B28"/>
    <w:rsid w:val="009B10F5"/>
    <w:rsid w:val="009B1B14"/>
    <w:rsid w:val="009B2B03"/>
    <w:rsid w:val="009B30B9"/>
    <w:rsid w:val="009B3DA9"/>
    <w:rsid w:val="009B6082"/>
    <w:rsid w:val="009B74FA"/>
    <w:rsid w:val="009B7B44"/>
    <w:rsid w:val="009C2B4E"/>
    <w:rsid w:val="009C6E57"/>
    <w:rsid w:val="009D03AA"/>
    <w:rsid w:val="009D0A07"/>
    <w:rsid w:val="009D365A"/>
    <w:rsid w:val="009D41A2"/>
    <w:rsid w:val="009D49E5"/>
    <w:rsid w:val="009D4B51"/>
    <w:rsid w:val="009D4C15"/>
    <w:rsid w:val="009D6005"/>
    <w:rsid w:val="009E531B"/>
    <w:rsid w:val="009E7BD3"/>
    <w:rsid w:val="009F148B"/>
    <w:rsid w:val="009F309A"/>
    <w:rsid w:val="009F43EE"/>
    <w:rsid w:val="009F4BAC"/>
    <w:rsid w:val="009F7169"/>
    <w:rsid w:val="009F76CA"/>
    <w:rsid w:val="00A032F6"/>
    <w:rsid w:val="00A03E5B"/>
    <w:rsid w:val="00A04684"/>
    <w:rsid w:val="00A04901"/>
    <w:rsid w:val="00A049D6"/>
    <w:rsid w:val="00A04BD7"/>
    <w:rsid w:val="00A05834"/>
    <w:rsid w:val="00A06A29"/>
    <w:rsid w:val="00A06A52"/>
    <w:rsid w:val="00A0757B"/>
    <w:rsid w:val="00A07947"/>
    <w:rsid w:val="00A07D6D"/>
    <w:rsid w:val="00A120AD"/>
    <w:rsid w:val="00A134CD"/>
    <w:rsid w:val="00A13826"/>
    <w:rsid w:val="00A13C91"/>
    <w:rsid w:val="00A168EE"/>
    <w:rsid w:val="00A2135B"/>
    <w:rsid w:val="00A21C00"/>
    <w:rsid w:val="00A22FB6"/>
    <w:rsid w:val="00A2308F"/>
    <w:rsid w:val="00A24C94"/>
    <w:rsid w:val="00A31417"/>
    <w:rsid w:val="00A32767"/>
    <w:rsid w:val="00A33052"/>
    <w:rsid w:val="00A33EB6"/>
    <w:rsid w:val="00A3511C"/>
    <w:rsid w:val="00A35794"/>
    <w:rsid w:val="00A423F3"/>
    <w:rsid w:val="00A434D2"/>
    <w:rsid w:val="00A438E6"/>
    <w:rsid w:val="00A441A5"/>
    <w:rsid w:val="00A51852"/>
    <w:rsid w:val="00A51AC2"/>
    <w:rsid w:val="00A54741"/>
    <w:rsid w:val="00A54C5F"/>
    <w:rsid w:val="00A5534B"/>
    <w:rsid w:val="00A55768"/>
    <w:rsid w:val="00A575EB"/>
    <w:rsid w:val="00A5794D"/>
    <w:rsid w:val="00A60EC2"/>
    <w:rsid w:val="00A6189A"/>
    <w:rsid w:val="00A62337"/>
    <w:rsid w:val="00A62EE6"/>
    <w:rsid w:val="00A633F2"/>
    <w:rsid w:val="00A63653"/>
    <w:rsid w:val="00A64A65"/>
    <w:rsid w:val="00A654CE"/>
    <w:rsid w:val="00A65A0E"/>
    <w:rsid w:val="00A70183"/>
    <w:rsid w:val="00A71E3A"/>
    <w:rsid w:val="00A7212B"/>
    <w:rsid w:val="00A73CC3"/>
    <w:rsid w:val="00A74BDF"/>
    <w:rsid w:val="00A77087"/>
    <w:rsid w:val="00A77937"/>
    <w:rsid w:val="00A8190A"/>
    <w:rsid w:val="00A81A1D"/>
    <w:rsid w:val="00A82AA4"/>
    <w:rsid w:val="00A847C9"/>
    <w:rsid w:val="00A8653D"/>
    <w:rsid w:val="00A866C9"/>
    <w:rsid w:val="00A90C97"/>
    <w:rsid w:val="00A92922"/>
    <w:rsid w:val="00A92B7A"/>
    <w:rsid w:val="00A978E1"/>
    <w:rsid w:val="00A97917"/>
    <w:rsid w:val="00AA1BD7"/>
    <w:rsid w:val="00AA1E7A"/>
    <w:rsid w:val="00AA33F5"/>
    <w:rsid w:val="00AA4388"/>
    <w:rsid w:val="00AA44C1"/>
    <w:rsid w:val="00AB08E9"/>
    <w:rsid w:val="00AB261B"/>
    <w:rsid w:val="00AB26F9"/>
    <w:rsid w:val="00AB2757"/>
    <w:rsid w:val="00AB30EE"/>
    <w:rsid w:val="00AB316A"/>
    <w:rsid w:val="00AB3E51"/>
    <w:rsid w:val="00AB5392"/>
    <w:rsid w:val="00AB6912"/>
    <w:rsid w:val="00AB79C0"/>
    <w:rsid w:val="00AB7D65"/>
    <w:rsid w:val="00AC2BBF"/>
    <w:rsid w:val="00AC2FDA"/>
    <w:rsid w:val="00AC36E0"/>
    <w:rsid w:val="00AC6405"/>
    <w:rsid w:val="00AC74C7"/>
    <w:rsid w:val="00AD0671"/>
    <w:rsid w:val="00AD2969"/>
    <w:rsid w:val="00AD355A"/>
    <w:rsid w:val="00AD39A8"/>
    <w:rsid w:val="00AD5075"/>
    <w:rsid w:val="00AD62B2"/>
    <w:rsid w:val="00AE04C2"/>
    <w:rsid w:val="00AE2472"/>
    <w:rsid w:val="00AE261E"/>
    <w:rsid w:val="00AE3446"/>
    <w:rsid w:val="00AE3961"/>
    <w:rsid w:val="00AE3D54"/>
    <w:rsid w:val="00AE3F3A"/>
    <w:rsid w:val="00AF027D"/>
    <w:rsid w:val="00AF1D68"/>
    <w:rsid w:val="00AF2806"/>
    <w:rsid w:val="00AF2E1D"/>
    <w:rsid w:val="00AF3126"/>
    <w:rsid w:val="00AF35E9"/>
    <w:rsid w:val="00AF45ED"/>
    <w:rsid w:val="00AF4E55"/>
    <w:rsid w:val="00AF5327"/>
    <w:rsid w:val="00AF7A82"/>
    <w:rsid w:val="00B001E3"/>
    <w:rsid w:val="00B00F84"/>
    <w:rsid w:val="00B017A6"/>
    <w:rsid w:val="00B01FF3"/>
    <w:rsid w:val="00B04BB8"/>
    <w:rsid w:val="00B05B16"/>
    <w:rsid w:val="00B079EB"/>
    <w:rsid w:val="00B10801"/>
    <w:rsid w:val="00B12B77"/>
    <w:rsid w:val="00B143F8"/>
    <w:rsid w:val="00B15213"/>
    <w:rsid w:val="00B15FC7"/>
    <w:rsid w:val="00B16E4C"/>
    <w:rsid w:val="00B2311C"/>
    <w:rsid w:val="00B23C4D"/>
    <w:rsid w:val="00B260AB"/>
    <w:rsid w:val="00B275B3"/>
    <w:rsid w:val="00B30144"/>
    <w:rsid w:val="00B3056F"/>
    <w:rsid w:val="00B314C6"/>
    <w:rsid w:val="00B3209A"/>
    <w:rsid w:val="00B33499"/>
    <w:rsid w:val="00B33697"/>
    <w:rsid w:val="00B33B85"/>
    <w:rsid w:val="00B35A42"/>
    <w:rsid w:val="00B372BD"/>
    <w:rsid w:val="00B42B98"/>
    <w:rsid w:val="00B43E42"/>
    <w:rsid w:val="00B44551"/>
    <w:rsid w:val="00B455AB"/>
    <w:rsid w:val="00B457A9"/>
    <w:rsid w:val="00B47E8B"/>
    <w:rsid w:val="00B5520C"/>
    <w:rsid w:val="00B55FA6"/>
    <w:rsid w:val="00B56953"/>
    <w:rsid w:val="00B570AA"/>
    <w:rsid w:val="00B607B4"/>
    <w:rsid w:val="00B60E97"/>
    <w:rsid w:val="00B616C9"/>
    <w:rsid w:val="00B64F5F"/>
    <w:rsid w:val="00B66930"/>
    <w:rsid w:val="00B70CE4"/>
    <w:rsid w:val="00B71AEB"/>
    <w:rsid w:val="00B72362"/>
    <w:rsid w:val="00B73B0E"/>
    <w:rsid w:val="00B74291"/>
    <w:rsid w:val="00B76474"/>
    <w:rsid w:val="00B76539"/>
    <w:rsid w:val="00B769A1"/>
    <w:rsid w:val="00B808DC"/>
    <w:rsid w:val="00B82E0A"/>
    <w:rsid w:val="00B83858"/>
    <w:rsid w:val="00B86AC7"/>
    <w:rsid w:val="00B87A31"/>
    <w:rsid w:val="00B9034C"/>
    <w:rsid w:val="00B9097A"/>
    <w:rsid w:val="00B91064"/>
    <w:rsid w:val="00B914F4"/>
    <w:rsid w:val="00B91BDD"/>
    <w:rsid w:val="00B92A02"/>
    <w:rsid w:val="00B93476"/>
    <w:rsid w:val="00B93893"/>
    <w:rsid w:val="00B94EBD"/>
    <w:rsid w:val="00B9585D"/>
    <w:rsid w:val="00B96D1A"/>
    <w:rsid w:val="00B97139"/>
    <w:rsid w:val="00B9729D"/>
    <w:rsid w:val="00BA046C"/>
    <w:rsid w:val="00BA0A83"/>
    <w:rsid w:val="00BA43FB"/>
    <w:rsid w:val="00BA78B3"/>
    <w:rsid w:val="00BA7952"/>
    <w:rsid w:val="00BA7DB9"/>
    <w:rsid w:val="00BA7DDF"/>
    <w:rsid w:val="00BB0252"/>
    <w:rsid w:val="00BB0404"/>
    <w:rsid w:val="00BB07B2"/>
    <w:rsid w:val="00BB133E"/>
    <w:rsid w:val="00BB297A"/>
    <w:rsid w:val="00BB427D"/>
    <w:rsid w:val="00BB4631"/>
    <w:rsid w:val="00BB5AFB"/>
    <w:rsid w:val="00BB67A8"/>
    <w:rsid w:val="00BB6CF1"/>
    <w:rsid w:val="00BB7243"/>
    <w:rsid w:val="00BC174D"/>
    <w:rsid w:val="00BC1F44"/>
    <w:rsid w:val="00BC2CDC"/>
    <w:rsid w:val="00BC3C5B"/>
    <w:rsid w:val="00BC4301"/>
    <w:rsid w:val="00BC6AF2"/>
    <w:rsid w:val="00BC6CF9"/>
    <w:rsid w:val="00BC78DE"/>
    <w:rsid w:val="00BD02A1"/>
    <w:rsid w:val="00BD0FBB"/>
    <w:rsid w:val="00BD1791"/>
    <w:rsid w:val="00BD38B4"/>
    <w:rsid w:val="00BD3B4C"/>
    <w:rsid w:val="00BD3EDE"/>
    <w:rsid w:val="00BE22D4"/>
    <w:rsid w:val="00BE3D60"/>
    <w:rsid w:val="00BE4F11"/>
    <w:rsid w:val="00BE551F"/>
    <w:rsid w:val="00BE68BE"/>
    <w:rsid w:val="00BE70CC"/>
    <w:rsid w:val="00BE7AC3"/>
    <w:rsid w:val="00BF101F"/>
    <w:rsid w:val="00BF145B"/>
    <w:rsid w:val="00BF2DB2"/>
    <w:rsid w:val="00BF5352"/>
    <w:rsid w:val="00BF64A6"/>
    <w:rsid w:val="00BF7E35"/>
    <w:rsid w:val="00C000C6"/>
    <w:rsid w:val="00C00392"/>
    <w:rsid w:val="00C00BB7"/>
    <w:rsid w:val="00C00ED1"/>
    <w:rsid w:val="00C011E0"/>
    <w:rsid w:val="00C019CF"/>
    <w:rsid w:val="00C01EB2"/>
    <w:rsid w:val="00C02889"/>
    <w:rsid w:val="00C02991"/>
    <w:rsid w:val="00C0333A"/>
    <w:rsid w:val="00C0496A"/>
    <w:rsid w:val="00C05330"/>
    <w:rsid w:val="00C05FCA"/>
    <w:rsid w:val="00C06353"/>
    <w:rsid w:val="00C0663F"/>
    <w:rsid w:val="00C102FB"/>
    <w:rsid w:val="00C120DE"/>
    <w:rsid w:val="00C12C98"/>
    <w:rsid w:val="00C13066"/>
    <w:rsid w:val="00C13F56"/>
    <w:rsid w:val="00C14445"/>
    <w:rsid w:val="00C1660E"/>
    <w:rsid w:val="00C17130"/>
    <w:rsid w:val="00C205D9"/>
    <w:rsid w:val="00C2482F"/>
    <w:rsid w:val="00C25C9C"/>
    <w:rsid w:val="00C275F0"/>
    <w:rsid w:val="00C31D61"/>
    <w:rsid w:val="00C321A3"/>
    <w:rsid w:val="00C328E3"/>
    <w:rsid w:val="00C350BB"/>
    <w:rsid w:val="00C3562B"/>
    <w:rsid w:val="00C35C1D"/>
    <w:rsid w:val="00C364FD"/>
    <w:rsid w:val="00C3660B"/>
    <w:rsid w:val="00C43B35"/>
    <w:rsid w:val="00C457E8"/>
    <w:rsid w:val="00C46884"/>
    <w:rsid w:val="00C50C94"/>
    <w:rsid w:val="00C519D8"/>
    <w:rsid w:val="00C519DA"/>
    <w:rsid w:val="00C535A8"/>
    <w:rsid w:val="00C53E4E"/>
    <w:rsid w:val="00C57393"/>
    <w:rsid w:val="00C61947"/>
    <w:rsid w:val="00C62067"/>
    <w:rsid w:val="00C63480"/>
    <w:rsid w:val="00C64D34"/>
    <w:rsid w:val="00C64EBC"/>
    <w:rsid w:val="00C675C1"/>
    <w:rsid w:val="00C67DCA"/>
    <w:rsid w:val="00C67F97"/>
    <w:rsid w:val="00C7708E"/>
    <w:rsid w:val="00C77847"/>
    <w:rsid w:val="00C8026B"/>
    <w:rsid w:val="00C803A5"/>
    <w:rsid w:val="00C811C9"/>
    <w:rsid w:val="00C8260A"/>
    <w:rsid w:val="00C82CDE"/>
    <w:rsid w:val="00C832F0"/>
    <w:rsid w:val="00C83A9B"/>
    <w:rsid w:val="00C870B1"/>
    <w:rsid w:val="00C9001E"/>
    <w:rsid w:val="00C92D67"/>
    <w:rsid w:val="00C92F05"/>
    <w:rsid w:val="00C93633"/>
    <w:rsid w:val="00C93BD1"/>
    <w:rsid w:val="00C93D38"/>
    <w:rsid w:val="00CA1031"/>
    <w:rsid w:val="00CA39B5"/>
    <w:rsid w:val="00CA4032"/>
    <w:rsid w:val="00CA49D4"/>
    <w:rsid w:val="00CA4F0F"/>
    <w:rsid w:val="00CA588F"/>
    <w:rsid w:val="00CA7015"/>
    <w:rsid w:val="00CA74C8"/>
    <w:rsid w:val="00CB0766"/>
    <w:rsid w:val="00CB2357"/>
    <w:rsid w:val="00CB33CE"/>
    <w:rsid w:val="00CB3662"/>
    <w:rsid w:val="00CB4261"/>
    <w:rsid w:val="00CB4E5B"/>
    <w:rsid w:val="00CB4E6C"/>
    <w:rsid w:val="00CB6DA7"/>
    <w:rsid w:val="00CC1248"/>
    <w:rsid w:val="00CC4400"/>
    <w:rsid w:val="00CC5518"/>
    <w:rsid w:val="00CC65EC"/>
    <w:rsid w:val="00CC6996"/>
    <w:rsid w:val="00CD10C3"/>
    <w:rsid w:val="00CD19ED"/>
    <w:rsid w:val="00CD1BFF"/>
    <w:rsid w:val="00CD33E2"/>
    <w:rsid w:val="00CD79EC"/>
    <w:rsid w:val="00CE0133"/>
    <w:rsid w:val="00CE1451"/>
    <w:rsid w:val="00CE25F5"/>
    <w:rsid w:val="00CE2C74"/>
    <w:rsid w:val="00CE53D2"/>
    <w:rsid w:val="00CE57C7"/>
    <w:rsid w:val="00CE5DC9"/>
    <w:rsid w:val="00CE6195"/>
    <w:rsid w:val="00CE6BA5"/>
    <w:rsid w:val="00CE7D00"/>
    <w:rsid w:val="00CF2B7A"/>
    <w:rsid w:val="00CF2C36"/>
    <w:rsid w:val="00CF3F98"/>
    <w:rsid w:val="00CF4DC1"/>
    <w:rsid w:val="00CF5086"/>
    <w:rsid w:val="00CF551F"/>
    <w:rsid w:val="00CF6AB6"/>
    <w:rsid w:val="00CF77A5"/>
    <w:rsid w:val="00D01126"/>
    <w:rsid w:val="00D01595"/>
    <w:rsid w:val="00D01F58"/>
    <w:rsid w:val="00D024FA"/>
    <w:rsid w:val="00D037CC"/>
    <w:rsid w:val="00D037E9"/>
    <w:rsid w:val="00D03822"/>
    <w:rsid w:val="00D0692F"/>
    <w:rsid w:val="00D0776B"/>
    <w:rsid w:val="00D10E15"/>
    <w:rsid w:val="00D10FF2"/>
    <w:rsid w:val="00D138C4"/>
    <w:rsid w:val="00D13D8A"/>
    <w:rsid w:val="00D1644A"/>
    <w:rsid w:val="00D16D4D"/>
    <w:rsid w:val="00D1718C"/>
    <w:rsid w:val="00D20840"/>
    <w:rsid w:val="00D23F71"/>
    <w:rsid w:val="00D25912"/>
    <w:rsid w:val="00D2687E"/>
    <w:rsid w:val="00D27688"/>
    <w:rsid w:val="00D27DA3"/>
    <w:rsid w:val="00D30CBF"/>
    <w:rsid w:val="00D326F4"/>
    <w:rsid w:val="00D3360D"/>
    <w:rsid w:val="00D33C32"/>
    <w:rsid w:val="00D33D08"/>
    <w:rsid w:val="00D379B8"/>
    <w:rsid w:val="00D40AD1"/>
    <w:rsid w:val="00D41676"/>
    <w:rsid w:val="00D4256C"/>
    <w:rsid w:val="00D42916"/>
    <w:rsid w:val="00D429D1"/>
    <w:rsid w:val="00D43BEB"/>
    <w:rsid w:val="00D44C36"/>
    <w:rsid w:val="00D45262"/>
    <w:rsid w:val="00D46FF9"/>
    <w:rsid w:val="00D50235"/>
    <w:rsid w:val="00D50FFE"/>
    <w:rsid w:val="00D543BD"/>
    <w:rsid w:val="00D57394"/>
    <w:rsid w:val="00D60F3D"/>
    <w:rsid w:val="00D6190D"/>
    <w:rsid w:val="00D61FA8"/>
    <w:rsid w:val="00D626A8"/>
    <w:rsid w:val="00D626F4"/>
    <w:rsid w:val="00D62B39"/>
    <w:rsid w:val="00D62DCE"/>
    <w:rsid w:val="00D64683"/>
    <w:rsid w:val="00D64DA9"/>
    <w:rsid w:val="00D65B11"/>
    <w:rsid w:val="00D65DDA"/>
    <w:rsid w:val="00D776CE"/>
    <w:rsid w:val="00D80D74"/>
    <w:rsid w:val="00D8144C"/>
    <w:rsid w:val="00D814A5"/>
    <w:rsid w:val="00D81FD2"/>
    <w:rsid w:val="00D82DD6"/>
    <w:rsid w:val="00D8344E"/>
    <w:rsid w:val="00D84EBD"/>
    <w:rsid w:val="00D8502F"/>
    <w:rsid w:val="00D866B3"/>
    <w:rsid w:val="00D87B2A"/>
    <w:rsid w:val="00D92028"/>
    <w:rsid w:val="00D9255C"/>
    <w:rsid w:val="00D94F40"/>
    <w:rsid w:val="00D96923"/>
    <w:rsid w:val="00DA12F0"/>
    <w:rsid w:val="00DA164D"/>
    <w:rsid w:val="00DA1992"/>
    <w:rsid w:val="00DA2D8D"/>
    <w:rsid w:val="00DA665E"/>
    <w:rsid w:val="00DA7B98"/>
    <w:rsid w:val="00DB1F69"/>
    <w:rsid w:val="00DB2C1F"/>
    <w:rsid w:val="00DB4AD8"/>
    <w:rsid w:val="00DB4B5D"/>
    <w:rsid w:val="00DB51BA"/>
    <w:rsid w:val="00DB5857"/>
    <w:rsid w:val="00DB70B8"/>
    <w:rsid w:val="00DB770F"/>
    <w:rsid w:val="00DC0013"/>
    <w:rsid w:val="00DC0CA6"/>
    <w:rsid w:val="00DC2D58"/>
    <w:rsid w:val="00DC3C48"/>
    <w:rsid w:val="00DC43F2"/>
    <w:rsid w:val="00DC4F8C"/>
    <w:rsid w:val="00DC59C5"/>
    <w:rsid w:val="00DD04E3"/>
    <w:rsid w:val="00DD0E5F"/>
    <w:rsid w:val="00DD1EC9"/>
    <w:rsid w:val="00DD338F"/>
    <w:rsid w:val="00DD5065"/>
    <w:rsid w:val="00DD58FD"/>
    <w:rsid w:val="00DD6EB4"/>
    <w:rsid w:val="00DD7635"/>
    <w:rsid w:val="00DE0C60"/>
    <w:rsid w:val="00DE1093"/>
    <w:rsid w:val="00DE287E"/>
    <w:rsid w:val="00DE3968"/>
    <w:rsid w:val="00DE3D4D"/>
    <w:rsid w:val="00DE4BAB"/>
    <w:rsid w:val="00DE5760"/>
    <w:rsid w:val="00DE7582"/>
    <w:rsid w:val="00DF006B"/>
    <w:rsid w:val="00DF0F1C"/>
    <w:rsid w:val="00DF2AEF"/>
    <w:rsid w:val="00DF3EF8"/>
    <w:rsid w:val="00DF4A0F"/>
    <w:rsid w:val="00DF68C9"/>
    <w:rsid w:val="00DF6D9A"/>
    <w:rsid w:val="00DF72ED"/>
    <w:rsid w:val="00DF7440"/>
    <w:rsid w:val="00E00684"/>
    <w:rsid w:val="00E015D1"/>
    <w:rsid w:val="00E0289F"/>
    <w:rsid w:val="00E02D21"/>
    <w:rsid w:val="00E044F9"/>
    <w:rsid w:val="00E0484B"/>
    <w:rsid w:val="00E04C6B"/>
    <w:rsid w:val="00E056A2"/>
    <w:rsid w:val="00E060B3"/>
    <w:rsid w:val="00E0619D"/>
    <w:rsid w:val="00E130E1"/>
    <w:rsid w:val="00E13BF3"/>
    <w:rsid w:val="00E13FEE"/>
    <w:rsid w:val="00E17E51"/>
    <w:rsid w:val="00E21E5D"/>
    <w:rsid w:val="00E22672"/>
    <w:rsid w:val="00E24222"/>
    <w:rsid w:val="00E2648B"/>
    <w:rsid w:val="00E27784"/>
    <w:rsid w:val="00E27A95"/>
    <w:rsid w:val="00E31ACE"/>
    <w:rsid w:val="00E3264C"/>
    <w:rsid w:val="00E33324"/>
    <w:rsid w:val="00E3336C"/>
    <w:rsid w:val="00E35DDB"/>
    <w:rsid w:val="00E362D7"/>
    <w:rsid w:val="00E370CF"/>
    <w:rsid w:val="00E42590"/>
    <w:rsid w:val="00E42A70"/>
    <w:rsid w:val="00E45982"/>
    <w:rsid w:val="00E46FDC"/>
    <w:rsid w:val="00E50E09"/>
    <w:rsid w:val="00E518D4"/>
    <w:rsid w:val="00E54957"/>
    <w:rsid w:val="00E54BE8"/>
    <w:rsid w:val="00E55B91"/>
    <w:rsid w:val="00E560FF"/>
    <w:rsid w:val="00E56BC0"/>
    <w:rsid w:val="00E57424"/>
    <w:rsid w:val="00E603FF"/>
    <w:rsid w:val="00E62304"/>
    <w:rsid w:val="00E63CAD"/>
    <w:rsid w:val="00E6418C"/>
    <w:rsid w:val="00E65E30"/>
    <w:rsid w:val="00E675EE"/>
    <w:rsid w:val="00E6771A"/>
    <w:rsid w:val="00E71D7F"/>
    <w:rsid w:val="00E72711"/>
    <w:rsid w:val="00E72CBB"/>
    <w:rsid w:val="00E73A88"/>
    <w:rsid w:val="00E752C1"/>
    <w:rsid w:val="00E762CE"/>
    <w:rsid w:val="00E80E6C"/>
    <w:rsid w:val="00E83422"/>
    <w:rsid w:val="00E84A16"/>
    <w:rsid w:val="00E85016"/>
    <w:rsid w:val="00E85B71"/>
    <w:rsid w:val="00E87D63"/>
    <w:rsid w:val="00E95B79"/>
    <w:rsid w:val="00E963EF"/>
    <w:rsid w:val="00E9699D"/>
    <w:rsid w:val="00EA1A84"/>
    <w:rsid w:val="00EA1E4F"/>
    <w:rsid w:val="00EA393F"/>
    <w:rsid w:val="00EA4A62"/>
    <w:rsid w:val="00EB0219"/>
    <w:rsid w:val="00EB101F"/>
    <w:rsid w:val="00EB2577"/>
    <w:rsid w:val="00EB3BA4"/>
    <w:rsid w:val="00EB4DF0"/>
    <w:rsid w:val="00EB6944"/>
    <w:rsid w:val="00EB6C84"/>
    <w:rsid w:val="00EB6F9B"/>
    <w:rsid w:val="00EB7129"/>
    <w:rsid w:val="00EC109D"/>
    <w:rsid w:val="00EC157A"/>
    <w:rsid w:val="00EC15E9"/>
    <w:rsid w:val="00EC1F4A"/>
    <w:rsid w:val="00EC304A"/>
    <w:rsid w:val="00EC4CC5"/>
    <w:rsid w:val="00EC5B08"/>
    <w:rsid w:val="00EC6A91"/>
    <w:rsid w:val="00ED253B"/>
    <w:rsid w:val="00ED53A2"/>
    <w:rsid w:val="00ED7132"/>
    <w:rsid w:val="00ED7262"/>
    <w:rsid w:val="00EE3494"/>
    <w:rsid w:val="00EE41FC"/>
    <w:rsid w:val="00EE42E3"/>
    <w:rsid w:val="00EE42EA"/>
    <w:rsid w:val="00EE69F1"/>
    <w:rsid w:val="00EF031C"/>
    <w:rsid w:val="00EF0DA4"/>
    <w:rsid w:val="00EF150F"/>
    <w:rsid w:val="00EF1C75"/>
    <w:rsid w:val="00EF1EBD"/>
    <w:rsid w:val="00EF208F"/>
    <w:rsid w:val="00EF300A"/>
    <w:rsid w:val="00EF5DBB"/>
    <w:rsid w:val="00EF745C"/>
    <w:rsid w:val="00EF7553"/>
    <w:rsid w:val="00F00491"/>
    <w:rsid w:val="00F0062F"/>
    <w:rsid w:val="00F01285"/>
    <w:rsid w:val="00F03025"/>
    <w:rsid w:val="00F035B1"/>
    <w:rsid w:val="00F04101"/>
    <w:rsid w:val="00F04623"/>
    <w:rsid w:val="00F05772"/>
    <w:rsid w:val="00F064B7"/>
    <w:rsid w:val="00F10F1B"/>
    <w:rsid w:val="00F116EA"/>
    <w:rsid w:val="00F12954"/>
    <w:rsid w:val="00F129C9"/>
    <w:rsid w:val="00F1321A"/>
    <w:rsid w:val="00F138D6"/>
    <w:rsid w:val="00F14D6C"/>
    <w:rsid w:val="00F1737A"/>
    <w:rsid w:val="00F176A5"/>
    <w:rsid w:val="00F17B27"/>
    <w:rsid w:val="00F17E6F"/>
    <w:rsid w:val="00F2036A"/>
    <w:rsid w:val="00F20C5B"/>
    <w:rsid w:val="00F21AE3"/>
    <w:rsid w:val="00F21B04"/>
    <w:rsid w:val="00F23308"/>
    <w:rsid w:val="00F25C43"/>
    <w:rsid w:val="00F314A1"/>
    <w:rsid w:val="00F32E15"/>
    <w:rsid w:val="00F34094"/>
    <w:rsid w:val="00F34759"/>
    <w:rsid w:val="00F35E97"/>
    <w:rsid w:val="00F35EA3"/>
    <w:rsid w:val="00F35FFD"/>
    <w:rsid w:val="00F36084"/>
    <w:rsid w:val="00F36BD6"/>
    <w:rsid w:val="00F417B5"/>
    <w:rsid w:val="00F419A7"/>
    <w:rsid w:val="00F41D8D"/>
    <w:rsid w:val="00F42255"/>
    <w:rsid w:val="00F42858"/>
    <w:rsid w:val="00F42E9D"/>
    <w:rsid w:val="00F438E3"/>
    <w:rsid w:val="00F45C53"/>
    <w:rsid w:val="00F468B9"/>
    <w:rsid w:val="00F46BCF"/>
    <w:rsid w:val="00F472D1"/>
    <w:rsid w:val="00F50160"/>
    <w:rsid w:val="00F51D73"/>
    <w:rsid w:val="00F527E1"/>
    <w:rsid w:val="00F53D2B"/>
    <w:rsid w:val="00F53F26"/>
    <w:rsid w:val="00F54357"/>
    <w:rsid w:val="00F55510"/>
    <w:rsid w:val="00F55853"/>
    <w:rsid w:val="00F55AEE"/>
    <w:rsid w:val="00F560BB"/>
    <w:rsid w:val="00F57626"/>
    <w:rsid w:val="00F6006B"/>
    <w:rsid w:val="00F60EF7"/>
    <w:rsid w:val="00F6164D"/>
    <w:rsid w:val="00F6221A"/>
    <w:rsid w:val="00F63058"/>
    <w:rsid w:val="00F648E6"/>
    <w:rsid w:val="00F71B13"/>
    <w:rsid w:val="00F73FB8"/>
    <w:rsid w:val="00F75C79"/>
    <w:rsid w:val="00F770D0"/>
    <w:rsid w:val="00F7725A"/>
    <w:rsid w:val="00F773C2"/>
    <w:rsid w:val="00F77975"/>
    <w:rsid w:val="00F80301"/>
    <w:rsid w:val="00F8593A"/>
    <w:rsid w:val="00F85DFD"/>
    <w:rsid w:val="00F86891"/>
    <w:rsid w:val="00F8704F"/>
    <w:rsid w:val="00F87707"/>
    <w:rsid w:val="00F90225"/>
    <w:rsid w:val="00F9058B"/>
    <w:rsid w:val="00F91A35"/>
    <w:rsid w:val="00F922F6"/>
    <w:rsid w:val="00F93962"/>
    <w:rsid w:val="00F93D82"/>
    <w:rsid w:val="00F94706"/>
    <w:rsid w:val="00F95355"/>
    <w:rsid w:val="00F956D4"/>
    <w:rsid w:val="00F95DE8"/>
    <w:rsid w:val="00F968CC"/>
    <w:rsid w:val="00F97B2C"/>
    <w:rsid w:val="00F97ECC"/>
    <w:rsid w:val="00FA0B5A"/>
    <w:rsid w:val="00FA0BE5"/>
    <w:rsid w:val="00FA1327"/>
    <w:rsid w:val="00FA15EF"/>
    <w:rsid w:val="00FA17B7"/>
    <w:rsid w:val="00FA21AB"/>
    <w:rsid w:val="00FA24E5"/>
    <w:rsid w:val="00FA25D6"/>
    <w:rsid w:val="00FA2E14"/>
    <w:rsid w:val="00FA58E2"/>
    <w:rsid w:val="00FA772A"/>
    <w:rsid w:val="00FB09AC"/>
    <w:rsid w:val="00FB251D"/>
    <w:rsid w:val="00FB2A77"/>
    <w:rsid w:val="00FB2AE3"/>
    <w:rsid w:val="00FB2E1E"/>
    <w:rsid w:val="00FB3FFD"/>
    <w:rsid w:val="00FC3B53"/>
    <w:rsid w:val="00FC442D"/>
    <w:rsid w:val="00FC4D4A"/>
    <w:rsid w:val="00FC4F00"/>
    <w:rsid w:val="00FC53CA"/>
    <w:rsid w:val="00FC550B"/>
    <w:rsid w:val="00FC7436"/>
    <w:rsid w:val="00FD0638"/>
    <w:rsid w:val="00FD289F"/>
    <w:rsid w:val="00FD3578"/>
    <w:rsid w:val="00FD41D0"/>
    <w:rsid w:val="00FD5EE3"/>
    <w:rsid w:val="00FD72B7"/>
    <w:rsid w:val="00FE039A"/>
    <w:rsid w:val="00FE0B1D"/>
    <w:rsid w:val="00FE26F7"/>
    <w:rsid w:val="00FE3ADB"/>
    <w:rsid w:val="00FE55DC"/>
    <w:rsid w:val="00FE6D4A"/>
    <w:rsid w:val="00FF17C4"/>
    <w:rsid w:val="00FF2941"/>
    <w:rsid w:val="00FF459E"/>
    <w:rsid w:val="00FF5E90"/>
    <w:rsid w:val="00FF62A0"/>
    <w:rsid w:val="00FF73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4F015C"/>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4"/>
      </w:numPr>
    </w:pPr>
  </w:style>
  <w:style w:type="paragraph" w:customStyle="1" w:styleId="Sub-bullet">
    <w:name w:val="Sub-bullet"/>
    <w:basedOn w:val="Body"/>
    <w:link w:val="Sub-bulletChar"/>
    <w:qFormat/>
    <w:rsid w:val="002D7381"/>
    <w:pPr>
      <w:numPr>
        <w:numId w:val="18"/>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styleId="UnresolvedMention">
    <w:name w:val="Unresolved Mention"/>
    <w:basedOn w:val="DefaultParagraphFont"/>
    <w:uiPriority w:val="99"/>
    <w:semiHidden/>
    <w:unhideWhenUsed/>
    <w:rsid w:val="00140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286">
      <w:bodyDiv w:val="1"/>
      <w:marLeft w:val="0"/>
      <w:marRight w:val="0"/>
      <w:marTop w:val="0"/>
      <w:marBottom w:val="0"/>
      <w:divBdr>
        <w:top w:val="none" w:sz="0" w:space="0" w:color="auto"/>
        <w:left w:val="none" w:sz="0" w:space="0" w:color="auto"/>
        <w:bottom w:val="none" w:sz="0" w:space="0" w:color="auto"/>
        <w:right w:val="none" w:sz="0" w:space="0" w:color="auto"/>
      </w:divBdr>
    </w:div>
    <w:div w:id="102698102">
      <w:bodyDiv w:val="1"/>
      <w:marLeft w:val="0"/>
      <w:marRight w:val="0"/>
      <w:marTop w:val="0"/>
      <w:marBottom w:val="0"/>
      <w:divBdr>
        <w:top w:val="none" w:sz="0" w:space="0" w:color="auto"/>
        <w:left w:val="none" w:sz="0" w:space="0" w:color="auto"/>
        <w:bottom w:val="none" w:sz="0" w:space="0" w:color="auto"/>
        <w:right w:val="none" w:sz="0" w:space="0" w:color="auto"/>
      </w:divBdr>
    </w:div>
    <w:div w:id="208109307">
      <w:bodyDiv w:val="1"/>
      <w:marLeft w:val="0"/>
      <w:marRight w:val="0"/>
      <w:marTop w:val="0"/>
      <w:marBottom w:val="0"/>
      <w:divBdr>
        <w:top w:val="none" w:sz="0" w:space="0" w:color="auto"/>
        <w:left w:val="none" w:sz="0" w:space="0" w:color="auto"/>
        <w:bottom w:val="none" w:sz="0" w:space="0" w:color="auto"/>
        <w:right w:val="none" w:sz="0" w:space="0" w:color="auto"/>
      </w:divBdr>
    </w:div>
    <w:div w:id="232005754">
      <w:bodyDiv w:val="1"/>
      <w:marLeft w:val="0"/>
      <w:marRight w:val="0"/>
      <w:marTop w:val="0"/>
      <w:marBottom w:val="0"/>
      <w:divBdr>
        <w:top w:val="none" w:sz="0" w:space="0" w:color="auto"/>
        <w:left w:val="none" w:sz="0" w:space="0" w:color="auto"/>
        <w:bottom w:val="none" w:sz="0" w:space="0" w:color="auto"/>
        <w:right w:val="none" w:sz="0" w:space="0" w:color="auto"/>
      </w:divBdr>
    </w:div>
    <w:div w:id="316495788">
      <w:bodyDiv w:val="1"/>
      <w:marLeft w:val="0"/>
      <w:marRight w:val="0"/>
      <w:marTop w:val="0"/>
      <w:marBottom w:val="0"/>
      <w:divBdr>
        <w:top w:val="none" w:sz="0" w:space="0" w:color="auto"/>
        <w:left w:val="none" w:sz="0" w:space="0" w:color="auto"/>
        <w:bottom w:val="none" w:sz="0" w:space="0" w:color="auto"/>
        <w:right w:val="none" w:sz="0" w:space="0" w:color="auto"/>
      </w:divBdr>
    </w:div>
    <w:div w:id="465201115">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542063394">
      <w:bodyDiv w:val="1"/>
      <w:marLeft w:val="0"/>
      <w:marRight w:val="0"/>
      <w:marTop w:val="0"/>
      <w:marBottom w:val="0"/>
      <w:divBdr>
        <w:top w:val="none" w:sz="0" w:space="0" w:color="auto"/>
        <w:left w:val="none" w:sz="0" w:space="0" w:color="auto"/>
        <w:bottom w:val="none" w:sz="0" w:space="0" w:color="auto"/>
        <w:right w:val="none" w:sz="0" w:space="0" w:color="auto"/>
      </w:divBdr>
    </w:div>
    <w:div w:id="552278290">
      <w:bodyDiv w:val="1"/>
      <w:marLeft w:val="0"/>
      <w:marRight w:val="0"/>
      <w:marTop w:val="0"/>
      <w:marBottom w:val="0"/>
      <w:divBdr>
        <w:top w:val="none" w:sz="0" w:space="0" w:color="auto"/>
        <w:left w:val="none" w:sz="0" w:space="0" w:color="auto"/>
        <w:bottom w:val="none" w:sz="0" w:space="0" w:color="auto"/>
        <w:right w:val="none" w:sz="0" w:space="0" w:color="auto"/>
      </w:divBdr>
    </w:div>
    <w:div w:id="623273081">
      <w:bodyDiv w:val="1"/>
      <w:marLeft w:val="0"/>
      <w:marRight w:val="0"/>
      <w:marTop w:val="0"/>
      <w:marBottom w:val="0"/>
      <w:divBdr>
        <w:top w:val="none" w:sz="0" w:space="0" w:color="auto"/>
        <w:left w:val="none" w:sz="0" w:space="0" w:color="auto"/>
        <w:bottom w:val="none" w:sz="0" w:space="0" w:color="auto"/>
        <w:right w:val="none" w:sz="0" w:space="0" w:color="auto"/>
      </w:divBdr>
    </w:div>
    <w:div w:id="712271114">
      <w:bodyDiv w:val="1"/>
      <w:marLeft w:val="0"/>
      <w:marRight w:val="0"/>
      <w:marTop w:val="0"/>
      <w:marBottom w:val="0"/>
      <w:divBdr>
        <w:top w:val="none" w:sz="0" w:space="0" w:color="auto"/>
        <w:left w:val="none" w:sz="0" w:space="0" w:color="auto"/>
        <w:bottom w:val="none" w:sz="0" w:space="0" w:color="auto"/>
        <w:right w:val="none" w:sz="0" w:space="0" w:color="auto"/>
      </w:divBdr>
    </w:div>
    <w:div w:id="788740451">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52955601">
      <w:bodyDiv w:val="1"/>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1037924356">
      <w:bodyDiv w:val="1"/>
      <w:marLeft w:val="0"/>
      <w:marRight w:val="0"/>
      <w:marTop w:val="0"/>
      <w:marBottom w:val="0"/>
      <w:divBdr>
        <w:top w:val="none" w:sz="0" w:space="0" w:color="auto"/>
        <w:left w:val="none" w:sz="0" w:space="0" w:color="auto"/>
        <w:bottom w:val="none" w:sz="0" w:space="0" w:color="auto"/>
        <w:right w:val="none" w:sz="0" w:space="0" w:color="auto"/>
      </w:divBdr>
    </w:div>
    <w:div w:id="1212688509">
      <w:bodyDiv w:val="1"/>
      <w:marLeft w:val="0"/>
      <w:marRight w:val="0"/>
      <w:marTop w:val="0"/>
      <w:marBottom w:val="0"/>
      <w:divBdr>
        <w:top w:val="none" w:sz="0" w:space="0" w:color="auto"/>
        <w:left w:val="none" w:sz="0" w:space="0" w:color="auto"/>
        <w:bottom w:val="none" w:sz="0" w:space="0" w:color="auto"/>
        <w:right w:val="none" w:sz="0" w:space="0" w:color="auto"/>
      </w:divBdr>
    </w:div>
    <w:div w:id="1327707534">
      <w:bodyDiv w:val="1"/>
      <w:marLeft w:val="0"/>
      <w:marRight w:val="0"/>
      <w:marTop w:val="0"/>
      <w:marBottom w:val="0"/>
      <w:divBdr>
        <w:top w:val="none" w:sz="0" w:space="0" w:color="auto"/>
        <w:left w:val="none" w:sz="0" w:space="0" w:color="auto"/>
        <w:bottom w:val="none" w:sz="0" w:space="0" w:color="auto"/>
        <w:right w:val="none" w:sz="0" w:space="0" w:color="auto"/>
      </w:divBdr>
    </w:div>
    <w:div w:id="1411266366">
      <w:bodyDiv w:val="1"/>
      <w:marLeft w:val="0"/>
      <w:marRight w:val="0"/>
      <w:marTop w:val="0"/>
      <w:marBottom w:val="0"/>
      <w:divBdr>
        <w:top w:val="none" w:sz="0" w:space="0" w:color="auto"/>
        <w:left w:val="none" w:sz="0" w:space="0" w:color="auto"/>
        <w:bottom w:val="none" w:sz="0" w:space="0" w:color="auto"/>
        <w:right w:val="none" w:sz="0" w:space="0" w:color="auto"/>
      </w:divBdr>
    </w:div>
    <w:div w:id="1417827697">
      <w:bodyDiv w:val="1"/>
      <w:marLeft w:val="0"/>
      <w:marRight w:val="0"/>
      <w:marTop w:val="0"/>
      <w:marBottom w:val="0"/>
      <w:divBdr>
        <w:top w:val="none" w:sz="0" w:space="0" w:color="auto"/>
        <w:left w:val="none" w:sz="0" w:space="0" w:color="auto"/>
        <w:bottom w:val="none" w:sz="0" w:space="0" w:color="auto"/>
        <w:right w:val="none" w:sz="0" w:space="0" w:color="auto"/>
      </w:divBdr>
    </w:div>
    <w:div w:id="1438057666">
      <w:bodyDiv w:val="1"/>
      <w:marLeft w:val="0"/>
      <w:marRight w:val="0"/>
      <w:marTop w:val="0"/>
      <w:marBottom w:val="0"/>
      <w:divBdr>
        <w:top w:val="none" w:sz="0" w:space="0" w:color="auto"/>
        <w:left w:val="none" w:sz="0" w:space="0" w:color="auto"/>
        <w:bottom w:val="none" w:sz="0" w:space="0" w:color="auto"/>
        <w:right w:val="none" w:sz="0" w:space="0" w:color="auto"/>
      </w:divBdr>
    </w:div>
    <w:div w:id="1440372082">
      <w:bodyDiv w:val="1"/>
      <w:marLeft w:val="0"/>
      <w:marRight w:val="0"/>
      <w:marTop w:val="0"/>
      <w:marBottom w:val="0"/>
      <w:divBdr>
        <w:top w:val="none" w:sz="0" w:space="0" w:color="auto"/>
        <w:left w:val="none" w:sz="0" w:space="0" w:color="auto"/>
        <w:bottom w:val="none" w:sz="0" w:space="0" w:color="auto"/>
        <w:right w:val="none" w:sz="0" w:space="0" w:color="auto"/>
      </w:divBdr>
    </w:div>
    <w:div w:id="1520729612">
      <w:bodyDiv w:val="1"/>
      <w:marLeft w:val="0"/>
      <w:marRight w:val="0"/>
      <w:marTop w:val="0"/>
      <w:marBottom w:val="0"/>
      <w:divBdr>
        <w:top w:val="none" w:sz="0" w:space="0" w:color="auto"/>
        <w:left w:val="none" w:sz="0" w:space="0" w:color="auto"/>
        <w:bottom w:val="none" w:sz="0" w:space="0" w:color="auto"/>
        <w:right w:val="none" w:sz="0" w:space="0" w:color="auto"/>
      </w:divBdr>
    </w:div>
    <w:div w:id="1526477920">
      <w:bodyDiv w:val="1"/>
      <w:marLeft w:val="0"/>
      <w:marRight w:val="0"/>
      <w:marTop w:val="0"/>
      <w:marBottom w:val="0"/>
      <w:divBdr>
        <w:top w:val="none" w:sz="0" w:space="0" w:color="auto"/>
        <w:left w:val="none" w:sz="0" w:space="0" w:color="auto"/>
        <w:bottom w:val="none" w:sz="0" w:space="0" w:color="auto"/>
        <w:right w:val="none" w:sz="0" w:space="0" w:color="auto"/>
      </w:divBdr>
    </w:div>
    <w:div w:id="1564945793">
      <w:bodyDiv w:val="1"/>
      <w:marLeft w:val="0"/>
      <w:marRight w:val="0"/>
      <w:marTop w:val="0"/>
      <w:marBottom w:val="0"/>
      <w:divBdr>
        <w:top w:val="none" w:sz="0" w:space="0" w:color="auto"/>
        <w:left w:val="none" w:sz="0" w:space="0" w:color="auto"/>
        <w:bottom w:val="none" w:sz="0" w:space="0" w:color="auto"/>
        <w:right w:val="none" w:sz="0" w:space="0" w:color="auto"/>
      </w:divBdr>
    </w:div>
    <w:div w:id="1637098276">
      <w:bodyDiv w:val="1"/>
      <w:marLeft w:val="0"/>
      <w:marRight w:val="0"/>
      <w:marTop w:val="0"/>
      <w:marBottom w:val="0"/>
      <w:divBdr>
        <w:top w:val="none" w:sz="0" w:space="0" w:color="auto"/>
        <w:left w:val="none" w:sz="0" w:space="0" w:color="auto"/>
        <w:bottom w:val="none" w:sz="0" w:space="0" w:color="auto"/>
        <w:right w:val="none" w:sz="0" w:space="0" w:color="auto"/>
      </w:divBdr>
    </w:div>
    <w:div w:id="1663194664">
      <w:bodyDiv w:val="1"/>
      <w:marLeft w:val="0"/>
      <w:marRight w:val="0"/>
      <w:marTop w:val="0"/>
      <w:marBottom w:val="0"/>
      <w:divBdr>
        <w:top w:val="none" w:sz="0" w:space="0" w:color="auto"/>
        <w:left w:val="none" w:sz="0" w:space="0" w:color="auto"/>
        <w:bottom w:val="none" w:sz="0" w:space="0" w:color="auto"/>
        <w:right w:val="none" w:sz="0" w:space="0" w:color="auto"/>
      </w:divBdr>
    </w:div>
    <w:div w:id="1689214536">
      <w:bodyDiv w:val="1"/>
      <w:marLeft w:val="0"/>
      <w:marRight w:val="0"/>
      <w:marTop w:val="0"/>
      <w:marBottom w:val="0"/>
      <w:divBdr>
        <w:top w:val="none" w:sz="0" w:space="0" w:color="auto"/>
        <w:left w:val="none" w:sz="0" w:space="0" w:color="auto"/>
        <w:bottom w:val="none" w:sz="0" w:space="0" w:color="auto"/>
        <w:right w:val="none" w:sz="0" w:space="0" w:color="auto"/>
      </w:divBdr>
    </w:div>
    <w:div w:id="1728842621">
      <w:bodyDiv w:val="1"/>
      <w:marLeft w:val="0"/>
      <w:marRight w:val="0"/>
      <w:marTop w:val="0"/>
      <w:marBottom w:val="0"/>
      <w:divBdr>
        <w:top w:val="none" w:sz="0" w:space="0" w:color="auto"/>
        <w:left w:val="none" w:sz="0" w:space="0" w:color="auto"/>
        <w:bottom w:val="none" w:sz="0" w:space="0" w:color="auto"/>
        <w:right w:val="none" w:sz="0" w:space="0" w:color="auto"/>
      </w:divBdr>
    </w:div>
    <w:div w:id="189512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bridgeinternational.org/support" TargetMode="External"/><Relationship Id="rId117" Type="http://schemas.openxmlformats.org/officeDocument/2006/relationships/hyperlink" Target="https://wellcomecollection.org/works/ask2jkuq" TargetMode="External"/><Relationship Id="rId21" Type="http://schemas.openxmlformats.org/officeDocument/2006/relationships/header" Target="header5.xml"/><Relationship Id="rId42" Type="http://schemas.openxmlformats.org/officeDocument/2006/relationships/hyperlink" Target="https://www.livescience.com/65922-prokaryotic-vs-eukaryotic-cells.html" TargetMode="External"/><Relationship Id="rId47" Type="http://schemas.openxmlformats.org/officeDocument/2006/relationships/hyperlink" Target="http://www.cambridgeinternational.org/support" TargetMode="External"/><Relationship Id="rId63" Type="http://schemas.openxmlformats.org/officeDocument/2006/relationships/hyperlink" Target="https://www.cellsalive.com/cell_cycle_js.htm" TargetMode="External"/><Relationship Id="rId68" Type="http://schemas.openxmlformats.org/officeDocument/2006/relationships/hyperlink" Target="https://www.yourgenome.org/facts/what-does-dna-do" TargetMode="External"/><Relationship Id="rId84" Type="http://schemas.openxmlformats.org/officeDocument/2006/relationships/hyperlink" Target="http://www.johnwiley.net.au/highered/interactions/media/Respiration/content/Respiration/resp1a/frameset.htm" TargetMode="External"/><Relationship Id="rId89" Type="http://schemas.openxmlformats.org/officeDocument/2006/relationships/hyperlink" Target="https://www.menti.com/" TargetMode="External"/><Relationship Id="rId112" Type="http://schemas.openxmlformats.org/officeDocument/2006/relationships/hyperlink" Target="http://www.cambridgeinternational.org/support" TargetMode="External"/><Relationship Id="rId133" Type="http://schemas.openxmlformats.org/officeDocument/2006/relationships/hyperlink" Target="file:///C:\Users\hardav\AppData\Local\Microsoft\Windows\INetCache\Content.Outlook\2R1JGT1B\vcell.ndsu.edu\animations\meiosis\index.htm" TargetMode="External"/><Relationship Id="rId138" Type="http://schemas.openxmlformats.org/officeDocument/2006/relationships/hyperlink" Target="http://www.cambridgeinternational.org/support" TargetMode="External"/><Relationship Id="rId154" Type="http://schemas.openxmlformats.org/officeDocument/2006/relationships/hyperlink" Target="http://www.zo.utexas.edu/courses/THOC/Convergence.html)" TargetMode="External"/><Relationship Id="rId159" Type="http://schemas.openxmlformats.org/officeDocument/2006/relationships/hyperlink" Target="https://www.iucnredlist.org/" TargetMode="External"/><Relationship Id="rId175" Type="http://schemas.openxmlformats.org/officeDocument/2006/relationships/header" Target="header8.xml"/><Relationship Id="rId170" Type="http://schemas.openxmlformats.org/officeDocument/2006/relationships/hyperlink" Target="http://higheredbcs.wiley.com/legacy/college/voet/0470129301/animated_figs/ch03/3-26.html" TargetMode="External"/><Relationship Id="rId16" Type="http://schemas.openxmlformats.org/officeDocument/2006/relationships/header" Target="header2.xml"/><Relationship Id="rId107" Type="http://schemas.openxmlformats.org/officeDocument/2006/relationships/hyperlink" Target="https://pbiol.rsb.org.uk/energy/photosynthesis/investigating-the-light-dependent-reaction-in-photosynthesis" TargetMode="External"/><Relationship Id="rId11" Type="http://schemas.openxmlformats.org/officeDocument/2006/relationships/endnotes" Target="endnotes.xml"/><Relationship Id="rId32" Type="http://schemas.openxmlformats.org/officeDocument/2006/relationships/header" Target="header7.xml"/><Relationship Id="rId37" Type="http://schemas.openxmlformats.org/officeDocument/2006/relationships/hyperlink" Target="http://www.exo.net/~pauld/summer_institute/Nano%20Institute/Day1%20Scale/SM_Lesson2Student.pdf" TargetMode="External"/><Relationship Id="rId53" Type="http://schemas.openxmlformats.org/officeDocument/2006/relationships/hyperlink" Target="http://www.nuffieldfoundation.org/practical-biology/factors-affecting-enzyme-activity" TargetMode="External"/><Relationship Id="rId58" Type="http://schemas.openxmlformats.org/officeDocument/2006/relationships/hyperlink" Target="http://www.kscience.co.uk/animations/plasmolysis.htm" TargetMode="External"/><Relationship Id="rId74" Type="http://schemas.openxmlformats.org/officeDocument/2006/relationships/hyperlink" Target="http://highered.mheducation.com/sites/9834092339/student_view0/chapter38/animation_-_phloem_loading.html" TargetMode="External"/><Relationship Id="rId79" Type="http://schemas.openxmlformats.org/officeDocument/2006/relationships/hyperlink" Target="https://webpath.med.utah.edu/CVHTML/CVIDX.html" TargetMode="External"/><Relationship Id="rId102" Type="http://schemas.openxmlformats.org/officeDocument/2006/relationships/hyperlink" Target="http://www.biologymad.com/master.html?http://www.biologymad.com/PhotosynResp/PhotosynResp.htm" TargetMode="External"/><Relationship Id="rId123" Type="http://schemas.openxmlformats.org/officeDocument/2006/relationships/hyperlink" Target="http://highered.mheducation.com/sites/0072943696/student_view0/chapter8/animation__voltage-gated_channels_and_the_action_potential__quiz_1_.html" TargetMode="External"/><Relationship Id="rId128" Type="http://schemas.openxmlformats.org/officeDocument/2006/relationships/hyperlink" Target="https://plantsinmotion.bio.indiana.edu/plantmotion/movements/nastic/nastic.html" TargetMode="External"/><Relationship Id="rId144" Type="http://schemas.openxmlformats.org/officeDocument/2006/relationships/hyperlink" Target="http://highered.mheducation.com/sites/dl/free/0767424263/322933/fuentes_4_1.html" TargetMode="External"/><Relationship Id="rId149" Type="http://schemas.openxmlformats.org/officeDocument/2006/relationships/hyperlink" Target="http://www.holsteinusa.com/holstein_breed/breedhistory.html" TargetMode="External"/><Relationship Id="rId5" Type="http://schemas.openxmlformats.org/officeDocument/2006/relationships/customXml" Target="../customXml/item5.xml"/><Relationship Id="rId90" Type="http://schemas.openxmlformats.org/officeDocument/2006/relationships/hyperlink" Target="https://webpath.med.utah.edu/HISTHTML/EM/EM.html" TargetMode="External"/><Relationship Id="rId95" Type="http://schemas.openxmlformats.org/officeDocument/2006/relationships/hyperlink" Target="https://pbiol.rsb.org.uk/energy/gas-balance-in-respiration-and-photosynthesis/measuring-the-rate-of-metabolism" TargetMode="External"/><Relationship Id="rId160" Type="http://schemas.openxmlformats.org/officeDocument/2006/relationships/hyperlink" Target="http://www.iucnredlist.org" TargetMode="External"/><Relationship Id="rId165" Type="http://schemas.openxmlformats.org/officeDocument/2006/relationships/hyperlink" Target="https://learn.genetics.utah.edu/content/labs/gel/" TargetMode="External"/><Relationship Id="rId22" Type="http://schemas.openxmlformats.org/officeDocument/2006/relationships/header" Target="header6.xml"/><Relationship Id="rId27" Type="http://schemas.openxmlformats.org/officeDocument/2006/relationships/hyperlink" Target="http://www.cambridgeinternational.org/support" TargetMode="External"/><Relationship Id="rId43" Type="http://schemas.openxmlformats.org/officeDocument/2006/relationships/hyperlink" Target="http://www.cellimagelibrary.org/" TargetMode="External"/><Relationship Id="rId48" Type="http://schemas.openxmlformats.org/officeDocument/2006/relationships/hyperlink" Target="http://www.biotopics.co.uk/as/lipidcondensation.html" TargetMode="External"/><Relationship Id="rId64" Type="http://schemas.openxmlformats.org/officeDocument/2006/relationships/hyperlink" Target="http://www.biology.arizona.edu/cell_bio/tutorials/cell_cycle/mitosis_movie.html" TargetMode="External"/><Relationship Id="rId69" Type="http://schemas.openxmlformats.org/officeDocument/2006/relationships/hyperlink" Target="http://www.cambridgeinternational.org/support" TargetMode="External"/><Relationship Id="rId113" Type="http://schemas.openxmlformats.org/officeDocument/2006/relationships/hyperlink" Target="http://www.sumanasinc.com/webcontent/animations/content/kidney.html" TargetMode="External"/><Relationship Id="rId118" Type="http://schemas.openxmlformats.org/officeDocument/2006/relationships/hyperlink" Target="https://www.dartmouth.edu/~emlab/gallery/" TargetMode="External"/><Relationship Id="rId134" Type="http://schemas.openxmlformats.org/officeDocument/2006/relationships/hyperlink" Target="http://www.dnaftb.org/11/animation.html" TargetMode="External"/><Relationship Id="rId139" Type="http://schemas.openxmlformats.org/officeDocument/2006/relationships/hyperlink" Target="https://www.theseashore.org.uk/theseashore/Stats%20for%20twits/T%20Test.html" TargetMode="External"/><Relationship Id="rId80" Type="http://schemas.openxmlformats.org/officeDocument/2006/relationships/hyperlink" Target="http://www.cambridgeinternational.org/support" TargetMode="External"/><Relationship Id="rId85" Type="http://schemas.openxmlformats.org/officeDocument/2006/relationships/hyperlink" Target="https://ash.org.uk/fact-sheets/" TargetMode="External"/><Relationship Id="rId150" Type="http://schemas.openxmlformats.org/officeDocument/2006/relationships/hyperlink" Target="https://www.youtube.com/watch?v=H6IrUUDboZo" TargetMode="External"/><Relationship Id="rId155" Type="http://schemas.openxmlformats.org/officeDocument/2006/relationships/hyperlink" Target="https://www.linnean.org/learning/teaching" TargetMode="External"/><Relationship Id="rId171" Type="http://schemas.openxmlformats.org/officeDocument/2006/relationships/hyperlink" Target="http://www.bioinformaticaindeklas.nl/en/" TargetMode="External"/><Relationship Id="rId176" Type="http://schemas.openxmlformats.org/officeDocument/2006/relationships/footer" Target="footer6.xml"/><Relationship Id="rId12" Type="http://schemas.openxmlformats.org/officeDocument/2006/relationships/image" Target="media/image1.jpg"/><Relationship Id="rId17" Type="http://schemas.openxmlformats.org/officeDocument/2006/relationships/footer" Target="footer2.xml"/><Relationship Id="rId33" Type="http://schemas.openxmlformats.org/officeDocument/2006/relationships/footer" Target="footer5.xml"/><Relationship Id="rId38" Type="http://schemas.openxmlformats.org/officeDocument/2006/relationships/hyperlink" Target="http://zeiss-campus.magnet.fsu.edu/articles/basics/index.html" TargetMode="External"/><Relationship Id="rId59" Type="http://schemas.openxmlformats.org/officeDocument/2006/relationships/hyperlink" Target="https://phet.colorado.edu/en/simulation/legacy/membrane-channels" TargetMode="External"/><Relationship Id="rId103" Type="http://schemas.openxmlformats.org/officeDocument/2006/relationships/hyperlink" Target="http://www.cambridgeinternational.org/support" TargetMode="External"/><Relationship Id="rId108" Type="http://schemas.openxmlformats.org/officeDocument/2006/relationships/hyperlink" Target="http://www.sumanasinc.com/webcontent/animations/content/harvestinglight.html" TargetMode="External"/><Relationship Id="rId124" Type="http://schemas.openxmlformats.org/officeDocument/2006/relationships/hyperlink" Target="http://www.sumanasinc.com/webcontent/animations/content/synaptictransmission.html" TargetMode="External"/><Relationship Id="rId129" Type="http://schemas.openxmlformats.org/officeDocument/2006/relationships/hyperlink" Target="http://www.cambridgeinternational.org/support" TargetMode="External"/><Relationship Id="rId54" Type="http://schemas.openxmlformats.org/officeDocument/2006/relationships/hyperlink" Target="http://www.nature.com/news/1998/980917/full/news980917-7.html" TargetMode="External"/><Relationship Id="rId70" Type="http://schemas.openxmlformats.org/officeDocument/2006/relationships/hyperlink" Target="https://www.youtube.com/watch?v=Qwb6mVeMpW8" TargetMode="External"/><Relationship Id="rId75" Type="http://schemas.openxmlformats.org/officeDocument/2006/relationships/hyperlink" Target="http://www.cambridgeinternational.org/support" TargetMode="External"/><Relationship Id="rId91" Type="http://schemas.openxmlformats.org/officeDocument/2006/relationships/hyperlink" Target="https://www.mayoclinic.org/diseases-conditions/cancer/in-depth/monoclonal-antibody/art-20047808" TargetMode="External"/><Relationship Id="rId96" Type="http://schemas.openxmlformats.org/officeDocument/2006/relationships/hyperlink" Target="http://www.science.smith.edu/departments/Biology/Bio231/etc.html" TargetMode="External"/><Relationship Id="rId140" Type="http://schemas.openxmlformats.org/officeDocument/2006/relationships/hyperlink" Target="https://phet.colorado.edu/en/simulation/legacy/natural-selection" TargetMode="External"/><Relationship Id="rId145" Type="http://schemas.openxmlformats.org/officeDocument/2006/relationships/hyperlink" Target="http://www.wwnorton.com/college/biology/discoverbio3/core/content/ch17/animations.asp" TargetMode="External"/><Relationship Id="rId161" Type="http://schemas.openxmlformats.org/officeDocument/2006/relationships/hyperlink" Target="https://www.cites.org/" TargetMode="External"/><Relationship Id="rId166" Type="http://schemas.openxmlformats.org/officeDocument/2006/relationships/hyperlink" Target="http://www.medicine.mcgill.ca/physio/vlab/Other_exps/endo/electrophoresis.htm"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4.xml"/><Relationship Id="rId28" Type="http://schemas.openxmlformats.org/officeDocument/2006/relationships/hyperlink" Target="http://www.openoffice.org/" TargetMode="External"/><Relationship Id="rId49" Type="http://schemas.openxmlformats.org/officeDocument/2006/relationships/hyperlink" Target="https://www.profmcdarby.com" TargetMode="External"/><Relationship Id="rId114" Type="http://schemas.openxmlformats.org/officeDocument/2006/relationships/hyperlink" Target="https://webpath.med.utah.edu/RENAHTML/RENALIDX.html" TargetMode="External"/><Relationship Id="rId119" Type="http://schemas.openxmlformats.org/officeDocument/2006/relationships/hyperlink" Target="http://highered.mheducation.com/olcweb/cgi/pluginpop.cgi?it=swf::535::535::/sites/dl/free/0072437316/120109/bio48.swf::Action%20of%20Epinephrine%20on%20a%20Liver%20Cell" TargetMode="External"/><Relationship Id="rId10" Type="http://schemas.openxmlformats.org/officeDocument/2006/relationships/footnotes" Target="footnotes.xml"/><Relationship Id="rId31" Type="http://schemas.openxmlformats.org/officeDocument/2006/relationships/image" Target="media/image4.png"/><Relationship Id="rId44" Type="http://schemas.openxmlformats.org/officeDocument/2006/relationships/hyperlink" Target="http://www.denniskunkel.com/" TargetMode="External"/><Relationship Id="rId52" Type="http://schemas.openxmlformats.org/officeDocument/2006/relationships/hyperlink" Target="http://www.nuffieldfoundation.org/practical-biology/factors-affecting-enzyme-activity" TargetMode="External"/><Relationship Id="rId60" Type="http://schemas.openxmlformats.org/officeDocument/2006/relationships/hyperlink" Target="http://www.cambridgeinternational.org/support" TargetMode="External"/><Relationship Id="rId65" Type="http://schemas.openxmlformats.org/officeDocument/2006/relationships/hyperlink" Target="http://www.cambridgeinternational.org/support" TargetMode="External"/><Relationship Id="rId73" Type="http://schemas.openxmlformats.org/officeDocument/2006/relationships/hyperlink" Target="http://www.saps.org.uk/animations/plant_biology/index.html?video=1" TargetMode="External"/><Relationship Id="rId78" Type="http://schemas.openxmlformats.org/officeDocument/2006/relationships/hyperlink" Target="http://www.nhlbi.nih.gov/health-topics/how-heart-works" TargetMode="External"/><Relationship Id="rId81" Type="http://schemas.openxmlformats.org/officeDocument/2006/relationships/hyperlink" Target="http://www.nuffieldfoundation.org/practical-biology/using-spirometer-investigate-human-lung-function" TargetMode="External"/><Relationship Id="rId86" Type="http://schemas.openxmlformats.org/officeDocument/2006/relationships/hyperlink" Target="http://www.cambridgeinternational.org/support" TargetMode="External"/><Relationship Id="rId94" Type="http://schemas.openxmlformats.org/officeDocument/2006/relationships/hyperlink" Target="https://pbiol.rsb.org.uk/energy/gas-balance-in-respiration-and-photosynthesis/measuring-respiratory-quotient" TargetMode="External"/><Relationship Id="rId99" Type="http://schemas.openxmlformats.org/officeDocument/2006/relationships/hyperlink" Target="https://www.wiley.com/legacy/college/boyer/0470003790/animations/tca/tca.htm" TargetMode="External"/><Relationship Id="rId101" Type="http://schemas.openxmlformats.org/officeDocument/2006/relationships/hyperlink" Target="http://www.johnkyrk.com" TargetMode="External"/><Relationship Id="rId122" Type="http://schemas.openxmlformats.org/officeDocument/2006/relationships/hyperlink" Target="http://www.sumanasinc.com/webcontent/animations/neurobiology.html" TargetMode="External"/><Relationship Id="rId130" Type="http://schemas.openxmlformats.org/officeDocument/2006/relationships/hyperlink" Target="http://www.sumanasinc.com/webcontent/animations/content/meiosis.html" TargetMode="External"/><Relationship Id="rId135" Type="http://schemas.openxmlformats.org/officeDocument/2006/relationships/hyperlink" Target="http://www.sumanasinc.com/webcontent/animations/content/independentassortment.html" TargetMode="External"/><Relationship Id="rId143" Type="http://schemas.openxmlformats.org/officeDocument/2006/relationships/hyperlink" Target="http://www.perinatology.com/calculators/Hardy-Weinberg.htm" TargetMode="External"/><Relationship Id="rId148" Type="http://schemas.openxmlformats.org/officeDocument/2006/relationships/hyperlink" Target="https://learn.genetics.utah.edu/content/evolution/corn/" TargetMode="External"/><Relationship Id="rId151" Type="http://schemas.openxmlformats.org/officeDocument/2006/relationships/hyperlink" Target="https://evolution.berkeley.edu/evolibrary/resourcelibrary.php" TargetMode="External"/><Relationship Id="rId156" Type="http://schemas.openxmlformats.org/officeDocument/2006/relationships/hyperlink" Target="https://www.nationalgeographic.com/" TargetMode="External"/><Relationship Id="rId164" Type="http://schemas.openxmlformats.org/officeDocument/2006/relationships/hyperlink" Target="http://www.cambridgeinternational.org/support" TargetMode="External"/><Relationship Id="rId169" Type="http://schemas.openxmlformats.org/officeDocument/2006/relationships/hyperlink" Target="http://highered.mheducation.com/olcweb/cgi/pluginpop.cgi?it=swf::535::535::/sites/dl/free/0072437316/120078/bio37.swf::Restriction%20Endonucleases" TargetMode="External"/><Relationship Id="rId177"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hyperlink" Target="http://www.cambridgeinternational.org/support" TargetMode="External"/><Relationship Id="rId13" Type="http://schemas.openxmlformats.org/officeDocument/2006/relationships/image" Target="media/image2.emf"/><Relationship Id="rId18" Type="http://schemas.openxmlformats.org/officeDocument/2006/relationships/header" Target="header3.xml"/><Relationship Id="rId39" Type="http://schemas.openxmlformats.org/officeDocument/2006/relationships/hyperlink" Target="https://www.olympus-lifescience.com/en/microscope-resource/" TargetMode="External"/><Relationship Id="rId109" Type="http://schemas.openxmlformats.org/officeDocument/2006/relationships/hyperlink" Target="https://www.saps.org.uk/secondary/teaching-resources/157-measuring-the-rate-of-photosynthesis" TargetMode="External"/><Relationship Id="rId34" Type="http://schemas.openxmlformats.org/officeDocument/2006/relationships/image" Target="media/image5.png"/><Relationship Id="rId50" Type="http://schemas.openxmlformats.org/officeDocument/2006/relationships/hyperlink" Target="http://www.cambridgeinternational.org/support" TargetMode="External"/><Relationship Id="rId55" Type="http://schemas.openxmlformats.org/officeDocument/2006/relationships/hyperlink" Target="http://www.cambridgeinternational.org/support" TargetMode="External"/><Relationship Id="rId76" Type="http://schemas.openxmlformats.org/officeDocument/2006/relationships/hyperlink" Target="https://www.youtube.com/watch?v=LqhvmUEdOYY&amp;amp&amp;amp&amp;index=10&amp;list=PL806169ECA3C97794" TargetMode="External"/><Relationship Id="rId97" Type="http://schemas.openxmlformats.org/officeDocument/2006/relationships/hyperlink" Target="http://www.sumanasinc.com/webcontent/animations/content/cellularrespiration.html" TargetMode="External"/><Relationship Id="rId104" Type="http://schemas.openxmlformats.org/officeDocument/2006/relationships/hyperlink" Target="https://www.nasa.gov/content/goddard/seeing-photosynthesis-from-space-nasa-scientists-use-satellites-to-measure-plant-health/" TargetMode="External"/><Relationship Id="rId120" Type="http://schemas.openxmlformats.org/officeDocument/2006/relationships/hyperlink" Target="http://www.cambridgeinternational.org/support" TargetMode="External"/><Relationship Id="rId125" Type="http://schemas.openxmlformats.org/officeDocument/2006/relationships/hyperlink" Target="http://www.bu.edu/histology/m/t_electr.htm" TargetMode="External"/><Relationship Id="rId141" Type="http://schemas.openxmlformats.org/officeDocument/2006/relationships/hyperlink" Target="https://www.biointeractive.org/classroom-resources/origin-species-beak-finch" TargetMode="External"/><Relationship Id="rId146" Type="http://schemas.openxmlformats.org/officeDocument/2006/relationships/hyperlink" Target="https://www.irri.org/disease-and-pest-resistant-rice" TargetMode="External"/><Relationship Id="rId167" Type="http://schemas.openxmlformats.org/officeDocument/2006/relationships/hyperlink" Target="http://www.sumanasinc.com/webcontent/animations/content/pcr.html" TargetMode="External"/><Relationship Id="rId7" Type="http://schemas.openxmlformats.org/officeDocument/2006/relationships/styles" Target="styles.xml"/><Relationship Id="rId71" Type="http://schemas.openxmlformats.org/officeDocument/2006/relationships/hyperlink" Target="http://www.saps.org.uk/animations/plant_biology/index.html?video=1" TargetMode="External"/><Relationship Id="rId92" Type="http://schemas.openxmlformats.org/officeDocument/2006/relationships/hyperlink" Target="http://www.who.int" TargetMode="External"/><Relationship Id="rId162" Type="http://schemas.openxmlformats.org/officeDocument/2006/relationships/hyperlink" Target="http://www.sandiegozooglobal.org"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4" Type="http://schemas.openxmlformats.org/officeDocument/2006/relationships/hyperlink" Target="https://www.cambridgeinternational.org/programmes-and-qualifications/cambridge-international-as-and-a-level-biology-9700/published-resources/" TargetMode="External"/><Relationship Id="rId40" Type="http://schemas.openxmlformats.org/officeDocument/2006/relationships/hyperlink" Target="http://www.cellsalive.com/index.htm" TargetMode="External"/><Relationship Id="rId45" Type="http://schemas.openxmlformats.org/officeDocument/2006/relationships/hyperlink" Target="https://www.vcbio.science.ru.nl/en/virtuallessons/" TargetMode="External"/><Relationship Id="rId66" Type="http://schemas.openxmlformats.org/officeDocument/2006/relationships/hyperlink" Target="https://www.wiley.com/college/pratt/0471393878/student/animations/dna_replication/index.html" TargetMode="External"/><Relationship Id="rId87" Type="http://schemas.openxmlformats.org/officeDocument/2006/relationships/hyperlink" Target="http://www.cambridgeinternational.org/support" TargetMode="External"/><Relationship Id="rId110" Type="http://schemas.openxmlformats.org/officeDocument/2006/relationships/hyperlink" Target="http://www.saps.org.uk/secondary/teaching-resources/190-using-pondweed-to-experiment-with-photosynthesis" TargetMode="External"/><Relationship Id="rId115" Type="http://schemas.openxmlformats.org/officeDocument/2006/relationships/hyperlink" Target="http://www.histology.leeds.ac.uk/urinary/kidney.php" TargetMode="External"/><Relationship Id="rId131" Type="http://schemas.openxmlformats.org/officeDocument/2006/relationships/hyperlink" Target="http://www.johnkyrk.com/meiosis.html" TargetMode="External"/><Relationship Id="rId136" Type="http://schemas.openxmlformats.org/officeDocument/2006/relationships/hyperlink" Target="http://www.biologycorner.com/worksheets/chi_square_candy.html" TargetMode="External"/><Relationship Id="rId157" Type="http://schemas.openxmlformats.org/officeDocument/2006/relationships/hyperlink" Target="http://www.kew.org/" TargetMode="External"/><Relationship Id="rId178" Type="http://schemas.openxmlformats.org/officeDocument/2006/relationships/theme" Target="theme/theme1.xml"/><Relationship Id="rId61" Type="http://schemas.openxmlformats.org/officeDocument/2006/relationships/hyperlink" Target="http://www.hhmi.org/biointeractive/dna-packaging" TargetMode="External"/><Relationship Id="rId82" Type="http://schemas.openxmlformats.org/officeDocument/2006/relationships/hyperlink" Target="http://www.meddean.luc.edu/lumen/MedEd/Histo/frames/Histo15.html" TargetMode="External"/><Relationship Id="rId152" Type="http://schemas.openxmlformats.org/officeDocument/2006/relationships/hyperlink" Target="http://www.cambridgeinternational.org/support" TargetMode="External"/><Relationship Id="rId173" Type="http://schemas.openxmlformats.org/officeDocument/2006/relationships/hyperlink" Target="mailto:info@cambridgeinternational.org" TargetMode="External"/><Relationship Id="rId19" Type="http://schemas.openxmlformats.org/officeDocument/2006/relationships/header" Target="header4.xml"/><Relationship Id="rId14" Type="http://schemas.openxmlformats.org/officeDocument/2006/relationships/header" Target="header1.xml"/><Relationship Id="rId30" Type="http://schemas.openxmlformats.org/officeDocument/2006/relationships/hyperlink" Target="http://www.cambridgeinternational.org/support" TargetMode="External"/><Relationship Id="rId35" Type="http://schemas.openxmlformats.org/officeDocument/2006/relationships/hyperlink" Target="https://micro.magnet.fsu.edu/primer/java/scienceopticsu/powersof10/" TargetMode="External"/><Relationship Id="rId56" Type="http://schemas.openxmlformats.org/officeDocument/2006/relationships/hyperlink" Target="https://www.wisc-online.com/learn/natural-science/life-science/ap1101/construction-of-the-cell-membrane" TargetMode="External"/><Relationship Id="rId77" Type="http://schemas.openxmlformats.org/officeDocument/2006/relationships/hyperlink" Target="http://www.histology.leeds.ac.uk/circulatory/arteries.php" TargetMode="External"/><Relationship Id="rId100" Type="http://schemas.openxmlformats.org/officeDocument/2006/relationships/hyperlink" Target="http://vcell.ndsu.nodak.edu/animations/flythrough/mitochondria_03.htm" TargetMode="External"/><Relationship Id="rId105" Type="http://schemas.openxmlformats.org/officeDocument/2006/relationships/hyperlink" Target="https://www.vcbio.science.ru.nl/en/fesem/applets/chloroplast/" TargetMode="External"/><Relationship Id="rId126" Type="http://schemas.openxmlformats.org/officeDocument/2006/relationships/hyperlink" Target="http://www.conncad.com/gallery/spines_boutons_synapses.html" TargetMode="External"/><Relationship Id="rId147" Type="http://schemas.openxmlformats.org/officeDocument/2006/relationships/hyperlink" Target="https://www.thoughtco.com/wheat-domestication-the-history-170669" TargetMode="External"/><Relationship Id="rId168" Type="http://schemas.openxmlformats.org/officeDocument/2006/relationships/hyperlink" Target="http://www.dnaftb.org/" TargetMode="External"/><Relationship Id="rId8" Type="http://schemas.openxmlformats.org/officeDocument/2006/relationships/settings" Target="settings.xml"/><Relationship Id="rId51" Type="http://schemas.openxmlformats.org/officeDocument/2006/relationships/hyperlink" Target="https://www.saps.org.uk/secondary/teaching-resources/293-student-sheet-24-microscale-investigations-with-catalase" TargetMode="External"/><Relationship Id="rId72" Type="http://schemas.openxmlformats.org/officeDocument/2006/relationships/hyperlink" Target="http://www.nuffieldfoundation.org/practical-biology/measuring-rate-water-uptake-plant-shoot-using-potometer" TargetMode="External"/><Relationship Id="rId93" Type="http://schemas.openxmlformats.org/officeDocument/2006/relationships/hyperlink" Target="http://www.cambridgeinternational.org/support" TargetMode="External"/><Relationship Id="rId98" Type="http://schemas.openxmlformats.org/officeDocument/2006/relationships/hyperlink" Target="http://highered.mheducation.com/sites/9834092339/student_view0/chapter7/how_glycolysis_works.html" TargetMode="External"/><Relationship Id="rId121" Type="http://schemas.openxmlformats.org/officeDocument/2006/relationships/hyperlink" Target="https://phet.colorado.edu/en/simulation/neuron" TargetMode="External"/><Relationship Id="rId142" Type="http://schemas.openxmlformats.org/officeDocument/2006/relationships/hyperlink" Target="https://www.biointeractive.org/classroom-resources/lizard-evolution-virtual-lab" TargetMode="External"/><Relationship Id="rId163" Type="http://schemas.openxmlformats.org/officeDocument/2006/relationships/hyperlink" Target="http://www.kew.org/science-conservation/save-seed-prosper/millennium-seed-bank/index.htm" TargetMode="External"/><Relationship Id="rId3" Type="http://schemas.openxmlformats.org/officeDocument/2006/relationships/customXml" Target="../customXml/item3.xml"/><Relationship Id="rId25" Type="http://schemas.openxmlformats.org/officeDocument/2006/relationships/hyperlink" Target="http://www.cambridgeinternational.org/support" TargetMode="External"/><Relationship Id="rId46" Type="http://schemas.openxmlformats.org/officeDocument/2006/relationships/hyperlink" Target="http://www.biologyreference.com/" TargetMode="External"/><Relationship Id="rId67" Type="http://schemas.openxmlformats.org/officeDocument/2006/relationships/hyperlink" Target="https://www.youtube.com/watch?v=J3HVVi2k2No" TargetMode="External"/><Relationship Id="rId116" Type="http://schemas.openxmlformats.org/officeDocument/2006/relationships/hyperlink" Target="https://wellcomecollection.org/works/h2parxes" TargetMode="External"/><Relationship Id="rId137" Type="http://schemas.openxmlformats.org/officeDocument/2006/relationships/hyperlink" Target="https://phet.colorado.edu/en/simulation/legacy/gene-machine-lac-operon" TargetMode="External"/><Relationship Id="rId158" Type="http://schemas.openxmlformats.org/officeDocument/2006/relationships/hyperlink" Target="https://www.worldwildlife.org/species/directory?direction=desc&amp;sort=extinction_status" TargetMode="External"/><Relationship Id="rId20" Type="http://schemas.openxmlformats.org/officeDocument/2006/relationships/footer" Target="footer3.xml"/><Relationship Id="rId41" Type="http://schemas.openxmlformats.org/officeDocument/2006/relationships/hyperlink" Target="https://cellpics.cimr.cam.ac.uk/" TargetMode="External"/><Relationship Id="rId62" Type="http://schemas.openxmlformats.org/officeDocument/2006/relationships/hyperlink" Target="https://www.dnalc.org/resources/3d/07-how-dna-is-packaged-basic.html" TargetMode="External"/><Relationship Id="rId83" Type="http://schemas.openxmlformats.org/officeDocument/2006/relationships/hyperlink" Target="https://www.anatomyatlases.org/MicroscopicAnatomy/Section11/Section11.shtml" TargetMode="External"/><Relationship Id="rId88" Type="http://schemas.openxmlformats.org/officeDocument/2006/relationships/hyperlink" Target="http://highered.mheducation.com/sites/0072507470/student_view0/chapter3/animation__phagocytosis.html" TargetMode="External"/><Relationship Id="rId111" Type="http://schemas.openxmlformats.org/officeDocument/2006/relationships/hyperlink" Target="http://www.saps.org.uk/secondary/teaching-resources/235-student-sheet-23-photosynthesis-using-algae-wrapped-in-jelly-balls" TargetMode="External"/><Relationship Id="rId132" Type="http://schemas.openxmlformats.org/officeDocument/2006/relationships/hyperlink" Target="http://www.wiley.com/college/test/0471787159/biology_basics/animations/meiosis.swf" TargetMode="External"/><Relationship Id="rId153" Type="http://schemas.openxmlformats.org/officeDocument/2006/relationships/hyperlink" Target="http://www.nationalgeographic.com/news/2010/12/101222-african-elephants-two-species-new-science/" TargetMode="External"/><Relationship Id="rId174" Type="http://schemas.openxmlformats.org/officeDocument/2006/relationships/hyperlink" Target="http://www.cambridgeinternational.org" TargetMode="External"/><Relationship Id="rId15" Type="http://schemas.openxmlformats.org/officeDocument/2006/relationships/footer" Target="footer1.xml"/><Relationship Id="rId36" Type="http://schemas.openxmlformats.org/officeDocument/2006/relationships/hyperlink" Target="http://www.biology.arizona.edu/cell_bio/tutorials/cells/cells2.html" TargetMode="External"/><Relationship Id="rId57" Type="http://schemas.openxmlformats.org/officeDocument/2006/relationships/hyperlink" Target="https://www.saps.org.uk/secondary/teaching-resources/286-measuring-the-water-potential-of-a-potato-cell" TargetMode="External"/><Relationship Id="rId106" Type="http://schemas.openxmlformats.org/officeDocument/2006/relationships/hyperlink" Target="https://www.saps.org.uk/secondary/teaching-resources/181-student-sheet-10-thin-layer-chromatography-for-photosynthetic-pigments" TargetMode="External"/><Relationship Id="rId127" Type="http://schemas.openxmlformats.org/officeDocument/2006/relationships/hyperlink" Target="http://www.bu.edu/histology/p/21601ooa.ht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7VPTP7ZE6X33-1681016217-1624</_dlc_DocId>
    <_dlc_DocIdUrl xmlns="9ad1216b-cdc1-40e2-a0c2-94597fd44697">
      <Url>https://cambridgeorg.sharepoint.com/sites/cie/education/pd/Curriculum_Support/_layouts/15/DocIdRedir.aspx?ID=7VPTP7ZE6X33-1681016217-1624</Url>
      <Description>7VPTP7ZE6X33-1681016217-1624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725A5DC683C04082C76ACB61619D05" ma:contentTypeVersion="12" ma:contentTypeDescription="Create a new document." ma:contentTypeScope="" ma:versionID="2cee35bb50b08ba3a89e00eed11cbbef">
  <xsd:schema xmlns:xsd="http://www.w3.org/2001/XMLSchema" xmlns:xs="http://www.w3.org/2001/XMLSchema" xmlns:p="http://schemas.microsoft.com/office/2006/metadata/properties" xmlns:ns2="9ad1216b-cdc1-40e2-a0c2-94597fd44697" xmlns:ns3="8a983182-d737-4738-96fb-0c3c886778fe" targetNamespace="http://schemas.microsoft.com/office/2006/metadata/properties" ma:root="true" ma:fieldsID="6a9e1d970456b12da4bb9265c2293909" ns2:_="" ns3:_="">
    <xsd:import namespace="9ad1216b-cdc1-40e2-a0c2-94597fd44697"/>
    <xsd:import namespace="8a983182-d737-4738-96fb-0c3c88677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83182-d737-4738-96fb-0c3c886778f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03C74F-6B11-462B-BEE4-C1E1A012F15E}">
  <ds:schemaRefs>
    <ds:schemaRef ds:uri="http://schemas.microsoft.com/sharepoint/v3/contenttype/forms"/>
  </ds:schemaRefs>
</ds:datastoreItem>
</file>

<file path=customXml/itemProps2.xml><?xml version="1.0" encoding="utf-8"?>
<ds:datastoreItem xmlns:ds="http://schemas.openxmlformats.org/officeDocument/2006/customXml" ds:itemID="{51394467-60B8-49B8-8A61-49952699C825}">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8a983182-d737-4738-96fb-0c3c886778fe"/>
    <ds:schemaRef ds:uri="9ad1216b-cdc1-40e2-a0c2-94597fd44697"/>
    <ds:schemaRef ds:uri="http://www.w3.org/XML/1998/namespace"/>
  </ds:schemaRefs>
</ds:datastoreItem>
</file>

<file path=customXml/itemProps3.xml><?xml version="1.0" encoding="utf-8"?>
<ds:datastoreItem xmlns:ds="http://schemas.openxmlformats.org/officeDocument/2006/customXml" ds:itemID="{9023935E-80FA-4B12-9418-18EE964D714C}">
  <ds:schemaRefs>
    <ds:schemaRef ds:uri="http://schemas.openxmlformats.org/officeDocument/2006/bibliography"/>
  </ds:schemaRefs>
</ds:datastoreItem>
</file>

<file path=customXml/itemProps4.xml><?xml version="1.0" encoding="utf-8"?>
<ds:datastoreItem xmlns:ds="http://schemas.openxmlformats.org/officeDocument/2006/customXml" ds:itemID="{E10FFB1A-0F32-4554-8723-ED0F77357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8a983182-d737-4738-96fb-0c3c8867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646FC1-F62C-41F2-952B-80D3AAD7BE0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25988</Words>
  <Characters>161803</Characters>
  <Application>Microsoft Office Word</Application>
  <DocSecurity>0</DocSecurity>
  <Lines>1348</Lines>
  <Paragraphs>374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2022-11-01T14:26:00Z</dcterms:created>
  <dcterms:modified xsi:type="dcterms:W3CDTF">2022-11-08T10:47:00Z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0x010100B3725A5DC683C04082C76ACB61619D05</vt:lpwstr>
  </property>
  <property fmtid="{D5CDD505-2E9C-101B-9397-08002B2CF9AE}" pid="3" name="_dlc_DocIdItemGuid">
    <vt:lpwstr>701abe49-ee08-4fce-aaa0-cdeb13d91c91</vt:lpwstr>
  </property>
</Properties>
</file>