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BB19900"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10F7581B" w:rsidR="009B3DA9" w:rsidRPr="00161BDF" w:rsidRDefault="00AA1BD7" w:rsidP="006F0A36">
      <w:pPr>
        <w:rPr>
          <w:rFonts w:ascii="Bliss Pro Regular" w:hAnsi="Bliss Pro Regular" w:cs="Open Sans Light"/>
          <w:color w:val="E21951"/>
          <w:sz w:val="52"/>
          <w:szCs w:val="52"/>
        </w:rPr>
      </w:pPr>
      <w:r>
        <w:rPr>
          <w:rStyle w:val="SubjectChar"/>
          <w:rFonts w:cs="Open Sans Light"/>
        </w:rPr>
        <w:t>Physics 9702</w:t>
      </w:r>
    </w:p>
    <w:p w14:paraId="5849E7F0" w14:textId="77777777" w:rsidR="00042BFC" w:rsidRPr="002D7381" w:rsidRDefault="00042BFC" w:rsidP="006F0A36">
      <w:pPr>
        <w:pStyle w:val="Forexaminationfrom"/>
        <w:ind w:left="0"/>
        <w:rPr>
          <w:rFonts w:cs="Open Sans Light"/>
        </w:rPr>
      </w:pPr>
    </w:p>
    <w:p w14:paraId="2653C2EC" w14:textId="6557B2A0" w:rsidR="00F116EA" w:rsidRPr="00161BDF" w:rsidRDefault="00AA1BD7" w:rsidP="006F0A36">
      <w:pPr>
        <w:pStyle w:val="Forexaminationfrom"/>
        <w:ind w:left="0"/>
        <w:rPr>
          <w:rFonts w:ascii="Bliss Pro Light" w:hAnsi="Bliss Pro Light" w:cs="Open Sans Light"/>
          <w:szCs w:val="24"/>
        </w:rPr>
      </w:pPr>
      <w:r w:rsidRPr="00AA1BD7">
        <w:rPr>
          <w:rFonts w:ascii="Calisto MT" w:hAnsi="Calisto MT"/>
          <w:noProof/>
          <w:sz w:val="28"/>
          <w:lang w:eastAsia="en-GB"/>
        </w:rPr>
        <w:drawing>
          <wp:anchor distT="0" distB="0" distL="114300" distR="114300" simplePos="0" relativeHeight="251658240" behindDoc="0" locked="0" layoutInCell="1" allowOverlap="1" wp14:anchorId="243A042F" wp14:editId="0BE8660D">
            <wp:simplePos x="0" y="0"/>
            <wp:positionH relativeFrom="column">
              <wp:posOffset>5223511</wp:posOffset>
            </wp:positionH>
            <wp:positionV relativeFrom="paragraph">
              <wp:posOffset>68498</wp:posOffset>
            </wp:positionV>
            <wp:extent cx="3924300" cy="3381457"/>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6727" cy="3383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4F9"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Pr>
          <w:rFonts w:ascii="Bliss Pro Light" w:hAnsi="Bliss Pro Light" w:cs="Open Sans Light"/>
          <w:szCs w:val="24"/>
        </w:rPr>
        <w:t>22</w:t>
      </w:r>
    </w:p>
    <w:p w14:paraId="76699E50" w14:textId="020BBC18" w:rsidR="00E044F9" w:rsidRPr="004C6B31" w:rsidRDefault="00E044F9" w:rsidP="008743EC">
      <w:pPr>
        <w:ind w:left="-142"/>
        <w:rPr>
          <w:rFonts w:ascii="Calisto MT" w:hAnsi="Calisto MT"/>
          <w:sz w:val="28"/>
          <w:szCs w:val="28"/>
        </w:rPr>
      </w:pPr>
    </w:p>
    <w:p w14:paraId="4CEB674F" w14:textId="0F27062F" w:rsidR="00E044F9" w:rsidRPr="004C6B31" w:rsidRDefault="00E044F9" w:rsidP="008743EC">
      <w:pPr>
        <w:ind w:left="-142"/>
        <w:rPr>
          <w:rFonts w:ascii="Calisto MT" w:hAnsi="Calisto MT"/>
          <w:sz w:val="28"/>
          <w:szCs w:val="28"/>
        </w:rPr>
      </w:pPr>
    </w:p>
    <w:p w14:paraId="7DE73276" w14:textId="07B9289D" w:rsidR="00E044F9" w:rsidRPr="004C6B31" w:rsidRDefault="00E044F9" w:rsidP="008743EC">
      <w:pPr>
        <w:ind w:left="-142"/>
        <w:rPr>
          <w:rFonts w:ascii="Calisto MT" w:hAnsi="Calisto MT"/>
          <w:noProof/>
          <w:sz w:val="52"/>
          <w:szCs w:val="52"/>
          <w:lang w:eastAsia="en-GB"/>
        </w:rPr>
      </w:pPr>
    </w:p>
    <w:p w14:paraId="2987E73C" w14:textId="21C62525" w:rsidR="00E044F9" w:rsidRDefault="00E044F9" w:rsidP="008743EC">
      <w:pPr>
        <w:ind w:left="-142"/>
        <w:rPr>
          <w:rFonts w:ascii="Merriweather" w:hAnsi="Merriweather"/>
          <w:noProof/>
          <w:sz w:val="52"/>
          <w:szCs w:val="52"/>
          <w:lang w:eastAsia="en-GB"/>
        </w:rPr>
      </w:pPr>
    </w:p>
    <w:p w14:paraId="5DBEA0C4" w14:textId="77777777" w:rsidR="00E044F9" w:rsidRDefault="00E044F9" w:rsidP="008743EC">
      <w:pPr>
        <w:ind w:left="-142"/>
        <w:rPr>
          <w:rFonts w:ascii="Merriweather" w:hAnsi="Merriweather"/>
          <w:noProof/>
          <w:sz w:val="52"/>
          <w:szCs w:val="52"/>
          <w:lang w:eastAsia="en-GB"/>
        </w:rPr>
      </w:pP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66506FCC" w14:textId="77777777" w:rsidR="00751874" w:rsidRDefault="00751874" w:rsidP="00751874">
      <w:bookmarkStart w:id="0" w:name="_Toc442785067"/>
      <w:bookmarkStart w:id="1" w:name="Contents"/>
    </w:p>
    <w:p w14:paraId="1D8C66EF" w14:textId="77777777" w:rsidR="00265251" w:rsidRDefault="00265251" w:rsidP="00751874"/>
    <w:p w14:paraId="24A67C77" w14:textId="77777777" w:rsidR="00265251" w:rsidRDefault="00265251" w:rsidP="00751874"/>
    <w:p w14:paraId="2BB780A6" w14:textId="77777777" w:rsidR="00265251" w:rsidRDefault="00265251" w:rsidP="00751874"/>
    <w:p w14:paraId="5BF3E643" w14:textId="77777777" w:rsidR="00265251" w:rsidRDefault="00265251" w:rsidP="00751874"/>
    <w:p w14:paraId="36C93207" w14:textId="77777777" w:rsidR="00265251" w:rsidRDefault="00265251" w:rsidP="00751874"/>
    <w:p w14:paraId="5B8D2D01" w14:textId="77777777" w:rsidR="00265251" w:rsidRDefault="00265251" w:rsidP="00751874"/>
    <w:p w14:paraId="0E6B7435" w14:textId="77777777" w:rsidR="00265251" w:rsidRDefault="00265251" w:rsidP="00751874"/>
    <w:p w14:paraId="387AB7A5" w14:textId="77777777" w:rsidR="00265251" w:rsidRDefault="00265251" w:rsidP="00751874"/>
    <w:p w14:paraId="04EA0DE9" w14:textId="77777777" w:rsidR="00265251" w:rsidRDefault="00265251" w:rsidP="00751874"/>
    <w:p w14:paraId="68B8E037" w14:textId="77777777" w:rsidR="00265251" w:rsidRDefault="00265251" w:rsidP="00751874"/>
    <w:p w14:paraId="6B5712FB" w14:textId="77777777" w:rsidR="00265251" w:rsidRDefault="00265251" w:rsidP="00751874"/>
    <w:p w14:paraId="7DC72EE2" w14:textId="77777777" w:rsidR="00265251" w:rsidRDefault="00265251" w:rsidP="00751874"/>
    <w:p w14:paraId="0FB16E91" w14:textId="77777777" w:rsidR="00265251" w:rsidRDefault="00265251" w:rsidP="00751874"/>
    <w:p w14:paraId="775987B9" w14:textId="77777777" w:rsidR="00265251" w:rsidRDefault="00265251" w:rsidP="00751874"/>
    <w:p w14:paraId="09233B0A" w14:textId="77777777" w:rsidR="00265251" w:rsidRDefault="00265251" w:rsidP="00751874"/>
    <w:p w14:paraId="3EA5021D" w14:textId="77777777" w:rsidR="00265251" w:rsidRDefault="00265251" w:rsidP="00751874"/>
    <w:p w14:paraId="7B1FEF74" w14:textId="77777777" w:rsidR="00265251" w:rsidRDefault="00265251"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6B302234" w14:textId="77777777" w:rsidR="00751874" w:rsidRDefault="00751874" w:rsidP="00751874"/>
    <w:p w14:paraId="2BAA35CB" w14:textId="77777777" w:rsidR="00802BCC" w:rsidRDefault="00802BCC" w:rsidP="00751874"/>
    <w:p w14:paraId="309D06C0" w14:textId="77777777" w:rsidR="00751874" w:rsidRDefault="00751874" w:rsidP="00751874"/>
    <w:p w14:paraId="52CF601B" w14:textId="5E492EED" w:rsidR="00E212EC" w:rsidRPr="003B7BE6" w:rsidRDefault="00E212EC" w:rsidP="00E212EC">
      <w:pPr>
        <w:spacing w:before="120" w:after="120"/>
        <w:rPr>
          <w:rFonts w:ascii="Arial" w:hAnsi="Arial" w:cs="Arial"/>
          <w:color w:val="FF0000"/>
          <w:sz w:val="20"/>
          <w:szCs w:val="20"/>
        </w:rPr>
      </w:pPr>
      <w:bookmarkStart w:id="2" w:name="_Toc440217346"/>
      <w:r w:rsidRPr="003B7BE6">
        <w:rPr>
          <w:rFonts w:ascii="Arial" w:hAnsi="Arial" w:cs="Arial"/>
          <w:sz w:val="20"/>
          <w:szCs w:val="20"/>
        </w:rPr>
        <w:t xml:space="preserve">© Cambridge University Press </w:t>
      </w:r>
      <w:r w:rsidRPr="00802BCC">
        <w:rPr>
          <w:rFonts w:ascii="Arial" w:hAnsi="Arial" w:cs="Arial"/>
          <w:sz w:val="20"/>
          <w:szCs w:val="20"/>
        </w:rPr>
        <w:t>&amp; Assessment 2022 v</w:t>
      </w:r>
      <w:r w:rsidR="00802BCC">
        <w:rPr>
          <w:rFonts w:ascii="Arial" w:hAnsi="Arial" w:cs="Arial"/>
          <w:sz w:val="20"/>
          <w:szCs w:val="20"/>
        </w:rPr>
        <w:t>2</w:t>
      </w:r>
    </w:p>
    <w:p w14:paraId="78A6BE00" w14:textId="77777777" w:rsidR="00E212EC" w:rsidRDefault="00E212EC" w:rsidP="00E212EC">
      <w:pPr>
        <w:spacing w:before="120" w:after="120"/>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2FD4102B" w14:textId="77777777" w:rsidR="00E212EC" w:rsidRPr="007C4DC0" w:rsidRDefault="00E212EC" w:rsidP="00E212EC">
      <w:pPr>
        <w:spacing w:before="120" w:after="120"/>
        <w:rPr>
          <w:sz w:val="20"/>
          <w:szCs w:val="20"/>
        </w:rPr>
        <w:sectPr w:rsidR="00E212EC" w:rsidRPr="007C4DC0"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Pr="007C4DC0">
        <w:rPr>
          <w:rFonts w:ascii="Arial" w:hAnsi="Arial" w:cs="Arial"/>
          <w:sz w:val="20"/>
          <w:szCs w:val="20"/>
        </w:rPr>
        <w:t>.</w:t>
      </w:r>
    </w:p>
    <w:p w14:paraId="6FA38ED3" w14:textId="77777777" w:rsidR="00F116EA" w:rsidRPr="00134488" w:rsidRDefault="00F116EA" w:rsidP="00005425">
      <w:pPr>
        <w:pStyle w:val="Heading1"/>
      </w:pPr>
      <w:r w:rsidRPr="00134488">
        <w:lastRenderedPageBreak/>
        <w:t>C</w:t>
      </w:r>
      <w:r w:rsidRPr="00A54741">
        <w:t>onte</w:t>
      </w:r>
      <w:r w:rsidRPr="00134488">
        <w:t>nts</w:t>
      </w:r>
      <w:bookmarkEnd w:id="0"/>
      <w:bookmarkEnd w:id="2"/>
      <w:r w:rsidR="001A54F8" w:rsidRPr="00134488">
        <w:t xml:space="preserve"> </w:t>
      </w:r>
    </w:p>
    <w:bookmarkEnd w:id="1"/>
    <w:p w14:paraId="70AB263E" w14:textId="77777777" w:rsidR="00F116EA" w:rsidRPr="004A4E17" w:rsidRDefault="00F116EA" w:rsidP="003D2B2A">
      <w:pPr>
        <w:rPr>
          <w:rFonts w:ascii="Arial" w:hAnsi="Arial"/>
          <w:bCs/>
          <w:sz w:val="20"/>
          <w:szCs w:val="20"/>
        </w:rPr>
      </w:pPr>
    </w:p>
    <w:p w14:paraId="68A16999" w14:textId="3854927F" w:rsidR="00D705C4" w:rsidRDefault="003C678D">
      <w:pPr>
        <w:pStyle w:val="TOC1"/>
        <w:rPr>
          <w:rFonts w:asciiTheme="minorHAnsi" w:eastAsiaTheme="minorEastAsia" w:hAnsiTheme="minorHAnsi" w:cstheme="minorBidi"/>
          <w:noProof/>
          <w:sz w:val="24"/>
          <w:lang w:eastAsia="ja-JP"/>
        </w:rPr>
      </w:pPr>
      <w:r>
        <w:rPr>
          <w:bCs/>
          <w:szCs w:val="20"/>
        </w:rPr>
        <w:fldChar w:fldCharType="begin"/>
      </w:r>
      <w:r>
        <w:rPr>
          <w:bCs/>
          <w:szCs w:val="20"/>
        </w:rPr>
        <w:instrText xml:space="preserve"> TOC \o "1-1" \h \z \u </w:instrText>
      </w:r>
      <w:r>
        <w:rPr>
          <w:bCs/>
          <w:szCs w:val="20"/>
        </w:rPr>
        <w:fldChar w:fldCharType="separate"/>
      </w:r>
      <w:r w:rsidR="00D705C4">
        <w:rPr>
          <w:noProof/>
        </w:rPr>
        <w:t>Introduction</w:t>
      </w:r>
      <w:r w:rsidR="00D705C4">
        <w:rPr>
          <w:noProof/>
        </w:rPr>
        <w:tab/>
      </w:r>
      <w:r w:rsidR="00D705C4">
        <w:rPr>
          <w:noProof/>
        </w:rPr>
        <w:fldChar w:fldCharType="begin"/>
      </w:r>
      <w:r w:rsidR="00D705C4">
        <w:rPr>
          <w:noProof/>
        </w:rPr>
        <w:instrText xml:space="preserve"> PAGEREF _Toc440217347 \h </w:instrText>
      </w:r>
      <w:r w:rsidR="00D705C4">
        <w:rPr>
          <w:noProof/>
        </w:rPr>
      </w:r>
      <w:r w:rsidR="00D705C4">
        <w:rPr>
          <w:noProof/>
        </w:rPr>
        <w:fldChar w:fldCharType="separate"/>
      </w:r>
      <w:r w:rsidR="00E10FE4">
        <w:rPr>
          <w:noProof/>
        </w:rPr>
        <w:t>4</w:t>
      </w:r>
      <w:r w:rsidR="00D705C4">
        <w:rPr>
          <w:noProof/>
        </w:rPr>
        <w:fldChar w:fldCharType="end"/>
      </w:r>
    </w:p>
    <w:p w14:paraId="135D0021" w14:textId="4A325DEC" w:rsidR="00D705C4" w:rsidRDefault="00D705C4">
      <w:pPr>
        <w:pStyle w:val="TOC1"/>
        <w:rPr>
          <w:rFonts w:asciiTheme="minorHAnsi" w:eastAsiaTheme="minorEastAsia" w:hAnsiTheme="minorHAnsi" w:cstheme="minorBidi"/>
          <w:noProof/>
          <w:sz w:val="24"/>
          <w:lang w:eastAsia="ja-JP"/>
        </w:rPr>
      </w:pPr>
      <w:r>
        <w:rPr>
          <w:noProof/>
        </w:rPr>
        <w:t>1 Physical quantities and units</w:t>
      </w:r>
      <w:r>
        <w:rPr>
          <w:noProof/>
        </w:rPr>
        <w:tab/>
      </w:r>
      <w:r>
        <w:rPr>
          <w:noProof/>
        </w:rPr>
        <w:fldChar w:fldCharType="begin"/>
      </w:r>
      <w:r>
        <w:rPr>
          <w:noProof/>
        </w:rPr>
        <w:instrText xml:space="preserve"> PAGEREF _Toc440217348 \h </w:instrText>
      </w:r>
      <w:r>
        <w:rPr>
          <w:noProof/>
        </w:rPr>
      </w:r>
      <w:r>
        <w:rPr>
          <w:noProof/>
        </w:rPr>
        <w:fldChar w:fldCharType="separate"/>
      </w:r>
      <w:r w:rsidR="00E10FE4">
        <w:rPr>
          <w:noProof/>
        </w:rPr>
        <w:t>9</w:t>
      </w:r>
      <w:r>
        <w:rPr>
          <w:noProof/>
        </w:rPr>
        <w:fldChar w:fldCharType="end"/>
      </w:r>
    </w:p>
    <w:p w14:paraId="71DABAE4" w14:textId="37054333" w:rsidR="00D705C4" w:rsidRDefault="00D705C4">
      <w:pPr>
        <w:pStyle w:val="TOC1"/>
        <w:rPr>
          <w:rFonts w:asciiTheme="minorHAnsi" w:eastAsiaTheme="minorEastAsia" w:hAnsiTheme="minorHAnsi" w:cstheme="minorBidi"/>
          <w:noProof/>
          <w:sz w:val="24"/>
          <w:lang w:eastAsia="ja-JP"/>
        </w:rPr>
      </w:pPr>
      <w:r>
        <w:rPr>
          <w:noProof/>
        </w:rPr>
        <w:t>2 Kinematics</w:t>
      </w:r>
      <w:r>
        <w:rPr>
          <w:noProof/>
        </w:rPr>
        <w:tab/>
      </w:r>
      <w:r>
        <w:rPr>
          <w:noProof/>
        </w:rPr>
        <w:fldChar w:fldCharType="begin"/>
      </w:r>
      <w:r>
        <w:rPr>
          <w:noProof/>
        </w:rPr>
        <w:instrText xml:space="preserve"> PAGEREF _Toc440217349 \h </w:instrText>
      </w:r>
      <w:r>
        <w:rPr>
          <w:noProof/>
        </w:rPr>
      </w:r>
      <w:r>
        <w:rPr>
          <w:noProof/>
        </w:rPr>
        <w:fldChar w:fldCharType="separate"/>
      </w:r>
      <w:r w:rsidR="00E10FE4">
        <w:rPr>
          <w:noProof/>
        </w:rPr>
        <w:t>14</w:t>
      </w:r>
      <w:r>
        <w:rPr>
          <w:noProof/>
        </w:rPr>
        <w:fldChar w:fldCharType="end"/>
      </w:r>
    </w:p>
    <w:p w14:paraId="6F40B2EA" w14:textId="55ED8511" w:rsidR="00D705C4" w:rsidRDefault="00D705C4">
      <w:pPr>
        <w:pStyle w:val="TOC1"/>
        <w:rPr>
          <w:rFonts w:asciiTheme="minorHAnsi" w:eastAsiaTheme="minorEastAsia" w:hAnsiTheme="minorHAnsi" w:cstheme="minorBidi"/>
          <w:noProof/>
          <w:sz w:val="24"/>
          <w:lang w:eastAsia="ja-JP"/>
        </w:rPr>
      </w:pPr>
      <w:r>
        <w:rPr>
          <w:noProof/>
        </w:rPr>
        <w:t>3 Dynamics</w:t>
      </w:r>
      <w:r>
        <w:rPr>
          <w:noProof/>
        </w:rPr>
        <w:tab/>
      </w:r>
      <w:r>
        <w:rPr>
          <w:noProof/>
        </w:rPr>
        <w:fldChar w:fldCharType="begin"/>
      </w:r>
      <w:r>
        <w:rPr>
          <w:noProof/>
        </w:rPr>
        <w:instrText xml:space="preserve"> PAGEREF _Toc440217350 \h </w:instrText>
      </w:r>
      <w:r>
        <w:rPr>
          <w:noProof/>
        </w:rPr>
      </w:r>
      <w:r>
        <w:rPr>
          <w:noProof/>
        </w:rPr>
        <w:fldChar w:fldCharType="separate"/>
      </w:r>
      <w:r w:rsidR="00E10FE4">
        <w:rPr>
          <w:noProof/>
        </w:rPr>
        <w:t>18</w:t>
      </w:r>
      <w:r>
        <w:rPr>
          <w:noProof/>
        </w:rPr>
        <w:fldChar w:fldCharType="end"/>
      </w:r>
    </w:p>
    <w:p w14:paraId="201C9F0A" w14:textId="54F9FBA8" w:rsidR="00D705C4" w:rsidRDefault="00D705C4">
      <w:pPr>
        <w:pStyle w:val="TOC1"/>
        <w:rPr>
          <w:rFonts w:asciiTheme="minorHAnsi" w:eastAsiaTheme="minorEastAsia" w:hAnsiTheme="minorHAnsi" w:cstheme="minorBidi"/>
          <w:noProof/>
          <w:sz w:val="24"/>
          <w:lang w:eastAsia="ja-JP"/>
        </w:rPr>
      </w:pPr>
      <w:r>
        <w:rPr>
          <w:noProof/>
        </w:rPr>
        <w:t xml:space="preserve">4 </w:t>
      </w:r>
      <w:r w:rsidR="00D75750">
        <w:rPr>
          <w:noProof/>
        </w:rPr>
        <w:t>Forces</w:t>
      </w:r>
      <w:r>
        <w:rPr>
          <w:noProof/>
        </w:rPr>
        <w:tab/>
      </w:r>
      <w:r>
        <w:rPr>
          <w:noProof/>
        </w:rPr>
        <w:fldChar w:fldCharType="begin"/>
      </w:r>
      <w:r>
        <w:rPr>
          <w:noProof/>
        </w:rPr>
        <w:instrText xml:space="preserve"> PAGEREF _Toc440217351 \h </w:instrText>
      </w:r>
      <w:r>
        <w:rPr>
          <w:noProof/>
        </w:rPr>
      </w:r>
      <w:r>
        <w:rPr>
          <w:noProof/>
        </w:rPr>
        <w:fldChar w:fldCharType="separate"/>
      </w:r>
      <w:r w:rsidR="00E10FE4">
        <w:rPr>
          <w:noProof/>
        </w:rPr>
        <w:t>23</w:t>
      </w:r>
      <w:r>
        <w:rPr>
          <w:noProof/>
        </w:rPr>
        <w:fldChar w:fldCharType="end"/>
      </w:r>
    </w:p>
    <w:p w14:paraId="050E08FF" w14:textId="21023186" w:rsidR="00D705C4" w:rsidRDefault="00D705C4">
      <w:pPr>
        <w:pStyle w:val="TOC1"/>
        <w:rPr>
          <w:rFonts w:asciiTheme="minorHAnsi" w:eastAsiaTheme="minorEastAsia" w:hAnsiTheme="minorHAnsi" w:cstheme="minorBidi"/>
          <w:noProof/>
          <w:sz w:val="24"/>
          <w:lang w:eastAsia="ja-JP"/>
        </w:rPr>
      </w:pPr>
      <w:r>
        <w:rPr>
          <w:noProof/>
        </w:rPr>
        <w:t>5 Work, energy and power</w:t>
      </w:r>
      <w:r>
        <w:rPr>
          <w:noProof/>
        </w:rPr>
        <w:tab/>
      </w:r>
      <w:r>
        <w:rPr>
          <w:noProof/>
        </w:rPr>
        <w:fldChar w:fldCharType="begin"/>
      </w:r>
      <w:r>
        <w:rPr>
          <w:noProof/>
        </w:rPr>
        <w:instrText xml:space="preserve"> PAGEREF _Toc440217352 \h </w:instrText>
      </w:r>
      <w:r>
        <w:rPr>
          <w:noProof/>
        </w:rPr>
      </w:r>
      <w:r>
        <w:rPr>
          <w:noProof/>
        </w:rPr>
        <w:fldChar w:fldCharType="separate"/>
      </w:r>
      <w:r w:rsidR="00E10FE4">
        <w:rPr>
          <w:noProof/>
        </w:rPr>
        <w:t>26</w:t>
      </w:r>
      <w:r>
        <w:rPr>
          <w:noProof/>
        </w:rPr>
        <w:fldChar w:fldCharType="end"/>
      </w:r>
    </w:p>
    <w:p w14:paraId="067BC142" w14:textId="74FF3021" w:rsidR="00D705C4" w:rsidRDefault="00D705C4">
      <w:pPr>
        <w:pStyle w:val="TOC1"/>
        <w:rPr>
          <w:rFonts w:asciiTheme="minorHAnsi" w:eastAsiaTheme="minorEastAsia" w:hAnsiTheme="minorHAnsi" w:cstheme="minorBidi"/>
          <w:noProof/>
          <w:sz w:val="24"/>
          <w:lang w:eastAsia="ja-JP"/>
        </w:rPr>
      </w:pPr>
      <w:r>
        <w:rPr>
          <w:noProof/>
        </w:rPr>
        <w:t>6 Density, pressure and deformation of solids</w:t>
      </w:r>
      <w:r>
        <w:rPr>
          <w:noProof/>
        </w:rPr>
        <w:tab/>
      </w:r>
      <w:r>
        <w:rPr>
          <w:noProof/>
        </w:rPr>
        <w:fldChar w:fldCharType="begin"/>
      </w:r>
      <w:r>
        <w:rPr>
          <w:noProof/>
        </w:rPr>
        <w:instrText xml:space="preserve"> PAGEREF _Toc440217353 \h </w:instrText>
      </w:r>
      <w:r>
        <w:rPr>
          <w:noProof/>
        </w:rPr>
      </w:r>
      <w:r>
        <w:rPr>
          <w:noProof/>
        </w:rPr>
        <w:fldChar w:fldCharType="separate"/>
      </w:r>
      <w:r w:rsidR="00E10FE4">
        <w:rPr>
          <w:noProof/>
        </w:rPr>
        <w:t>29</w:t>
      </w:r>
      <w:r>
        <w:rPr>
          <w:noProof/>
        </w:rPr>
        <w:fldChar w:fldCharType="end"/>
      </w:r>
    </w:p>
    <w:p w14:paraId="54B1B14E" w14:textId="13F618C8" w:rsidR="00D705C4" w:rsidRDefault="00D705C4">
      <w:pPr>
        <w:pStyle w:val="TOC1"/>
        <w:rPr>
          <w:rFonts w:asciiTheme="minorHAnsi" w:eastAsiaTheme="minorEastAsia" w:hAnsiTheme="minorHAnsi" w:cstheme="minorBidi"/>
          <w:noProof/>
          <w:sz w:val="24"/>
          <w:lang w:eastAsia="ja-JP"/>
        </w:rPr>
      </w:pPr>
      <w:r>
        <w:rPr>
          <w:noProof/>
        </w:rPr>
        <w:t>7 Waves and superposition</w:t>
      </w:r>
      <w:r>
        <w:rPr>
          <w:noProof/>
        </w:rPr>
        <w:tab/>
      </w:r>
      <w:r>
        <w:rPr>
          <w:noProof/>
        </w:rPr>
        <w:fldChar w:fldCharType="begin"/>
      </w:r>
      <w:r>
        <w:rPr>
          <w:noProof/>
        </w:rPr>
        <w:instrText xml:space="preserve"> PAGEREF _Toc440217354 \h </w:instrText>
      </w:r>
      <w:r>
        <w:rPr>
          <w:noProof/>
        </w:rPr>
      </w:r>
      <w:r>
        <w:rPr>
          <w:noProof/>
        </w:rPr>
        <w:fldChar w:fldCharType="separate"/>
      </w:r>
      <w:r w:rsidR="00E10FE4">
        <w:rPr>
          <w:noProof/>
        </w:rPr>
        <w:t>33</w:t>
      </w:r>
      <w:r>
        <w:rPr>
          <w:noProof/>
        </w:rPr>
        <w:fldChar w:fldCharType="end"/>
      </w:r>
    </w:p>
    <w:p w14:paraId="3FEBDD3F" w14:textId="3090988E" w:rsidR="00D705C4" w:rsidRDefault="00D705C4">
      <w:pPr>
        <w:pStyle w:val="TOC1"/>
        <w:rPr>
          <w:rFonts w:asciiTheme="minorHAnsi" w:eastAsiaTheme="minorEastAsia" w:hAnsiTheme="minorHAnsi" w:cstheme="minorBidi"/>
          <w:noProof/>
          <w:sz w:val="24"/>
          <w:lang w:eastAsia="ja-JP"/>
        </w:rPr>
      </w:pPr>
      <w:r>
        <w:rPr>
          <w:noProof/>
        </w:rPr>
        <w:t xml:space="preserve">8 Electricity and </w:t>
      </w:r>
      <w:r w:rsidR="00D81F48">
        <w:rPr>
          <w:noProof/>
        </w:rPr>
        <w:t>d</w:t>
      </w:r>
      <w:r>
        <w:rPr>
          <w:noProof/>
        </w:rPr>
        <w:t>.</w:t>
      </w:r>
      <w:r w:rsidR="00D81F48">
        <w:rPr>
          <w:noProof/>
        </w:rPr>
        <w:t>c</w:t>
      </w:r>
      <w:r>
        <w:rPr>
          <w:noProof/>
        </w:rPr>
        <w:t>. circuits</w:t>
      </w:r>
      <w:r>
        <w:rPr>
          <w:noProof/>
        </w:rPr>
        <w:tab/>
      </w:r>
      <w:r>
        <w:rPr>
          <w:noProof/>
        </w:rPr>
        <w:fldChar w:fldCharType="begin"/>
      </w:r>
      <w:r>
        <w:rPr>
          <w:noProof/>
        </w:rPr>
        <w:instrText xml:space="preserve"> PAGEREF _Toc440217355 \h </w:instrText>
      </w:r>
      <w:r>
        <w:rPr>
          <w:noProof/>
        </w:rPr>
      </w:r>
      <w:r>
        <w:rPr>
          <w:noProof/>
        </w:rPr>
        <w:fldChar w:fldCharType="separate"/>
      </w:r>
      <w:r w:rsidR="00E10FE4">
        <w:rPr>
          <w:noProof/>
        </w:rPr>
        <w:t>43</w:t>
      </w:r>
      <w:r>
        <w:rPr>
          <w:noProof/>
        </w:rPr>
        <w:fldChar w:fldCharType="end"/>
      </w:r>
    </w:p>
    <w:p w14:paraId="5693808B" w14:textId="700C640B" w:rsidR="00D705C4" w:rsidRDefault="00D705C4">
      <w:pPr>
        <w:pStyle w:val="TOC1"/>
        <w:rPr>
          <w:rFonts w:asciiTheme="minorHAnsi" w:eastAsiaTheme="minorEastAsia" w:hAnsiTheme="minorHAnsi" w:cstheme="minorBidi"/>
          <w:noProof/>
          <w:sz w:val="24"/>
          <w:lang w:eastAsia="ja-JP"/>
        </w:rPr>
      </w:pPr>
      <w:r>
        <w:rPr>
          <w:noProof/>
        </w:rPr>
        <w:t>9 Motion in a circle</w:t>
      </w:r>
      <w:r>
        <w:rPr>
          <w:noProof/>
        </w:rPr>
        <w:tab/>
      </w:r>
      <w:r>
        <w:rPr>
          <w:noProof/>
        </w:rPr>
        <w:fldChar w:fldCharType="begin"/>
      </w:r>
      <w:r>
        <w:rPr>
          <w:noProof/>
        </w:rPr>
        <w:instrText xml:space="preserve"> PAGEREF _Toc440217356 \h </w:instrText>
      </w:r>
      <w:r>
        <w:rPr>
          <w:noProof/>
        </w:rPr>
      </w:r>
      <w:r>
        <w:rPr>
          <w:noProof/>
        </w:rPr>
        <w:fldChar w:fldCharType="separate"/>
      </w:r>
      <w:r w:rsidR="00E10FE4">
        <w:rPr>
          <w:noProof/>
        </w:rPr>
        <w:t>50</w:t>
      </w:r>
      <w:r>
        <w:rPr>
          <w:noProof/>
        </w:rPr>
        <w:fldChar w:fldCharType="end"/>
      </w:r>
    </w:p>
    <w:p w14:paraId="73B73959" w14:textId="28E3D693" w:rsidR="00D705C4" w:rsidRDefault="00D705C4">
      <w:pPr>
        <w:pStyle w:val="TOC1"/>
        <w:rPr>
          <w:rFonts w:asciiTheme="minorHAnsi" w:eastAsiaTheme="minorEastAsia" w:hAnsiTheme="minorHAnsi" w:cstheme="minorBidi"/>
          <w:noProof/>
          <w:sz w:val="24"/>
          <w:lang w:eastAsia="ja-JP"/>
        </w:rPr>
      </w:pPr>
      <w:r>
        <w:rPr>
          <w:noProof/>
        </w:rPr>
        <w:t>10 Gravitational fields</w:t>
      </w:r>
      <w:r>
        <w:rPr>
          <w:noProof/>
        </w:rPr>
        <w:tab/>
      </w:r>
      <w:r>
        <w:rPr>
          <w:noProof/>
        </w:rPr>
        <w:fldChar w:fldCharType="begin"/>
      </w:r>
      <w:r>
        <w:rPr>
          <w:noProof/>
        </w:rPr>
        <w:instrText xml:space="preserve"> PAGEREF _Toc440217357 \h </w:instrText>
      </w:r>
      <w:r>
        <w:rPr>
          <w:noProof/>
        </w:rPr>
      </w:r>
      <w:r>
        <w:rPr>
          <w:noProof/>
        </w:rPr>
        <w:fldChar w:fldCharType="separate"/>
      </w:r>
      <w:r w:rsidR="00E10FE4">
        <w:rPr>
          <w:noProof/>
        </w:rPr>
        <w:t>52</w:t>
      </w:r>
      <w:r>
        <w:rPr>
          <w:noProof/>
        </w:rPr>
        <w:fldChar w:fldCharType="end"/>
      </w:r>
    </w:p>
    <w:p w14:paraId="571FF7E7" w14:textId="2C3F8225" w:rsidR="00D705C4" w:rsidRDefault="00D705C4">
      <w:pPr>
        <w:pStyle w:val="TOC1"/>
        <w:rPr>
          <w:rFonts w:asciiTheme="minorHAnsi" w:eastAsiaTheme="minorEastAsia" w:hAnsiTheme="minorHAnsi" w:cstheme="minorBidi"/>
          <w:noProof/>
          <w:sz w:val="24"/>
          <w:lang w:eastAsia="ja-JP"/>
        </w:rPr>
      </w:pPr>
      <w:r>
        <w:rPr>
          <w:noProof/>
        </w:rPr>
        <w:t>11 Temperature, ideal gases and thermodynamics</w:t>
      </w:r>
      <w:r>
        <w:rPr>
          <w:noProof/>
        </w:rPr>
        <w:tab/>
      </w:r>
      <w:r>
        <w:rPr>
          <w:noProof/>
        </w:rPr>
        <w:fldChar w:fldCharType="begin"/>
      </w:r>
      <w:r>
        <w:rPr>
          <w:noProof/>
        </w:rPr>
        <w:instrText xml:space="preserve"> PAGEREF _Toc440217358 \h </w:instrText>
      </w:r>
      <w:r>
        <w:rPr>
          <w:noProof/>
        </w:rPr>
      </w:r>
      <w:r>
        <w:rPr>
          <w:noProof/>
        </w:rPr>
        <w:fldChar w:fldCharType="separate"/>
      </w:r>
      <w:r w:rsidR="00E10FE4">
        <w:rPr>
          <w:noProof/>
        </w:rPr>
        <w:t>56</w:t>
      </w:r>
      <w:r>
        <w:rPr>
          <w:noProof/>
        </w:rPr>
        <w:fldChar w:fldCharType="end"/>
      </w:r>
    </w:p>
    <w:p w14:paraId="00763A67" w14:textId="3FFC3552" w:rsidR="00D705C4" w:rsidRDefault="00D705C4">
      <w:pPr>
        <w:pStyle w:val="TOC1"/>
        <w:rPr>
          <w:rFonts w:asciiTheme="minorHAnsi" w:eastAsiaTheme="minorEastAsia" w:hAnsiTheme="minorHAnsi" w:cstheme="minorBidi"/>
          <w:noProof/>
          <w:sz w:val="24"/>
          <w:lang w:eastAsia="ja-JP"/>
        </w:rPr>
      </w:pPr>
      <w:r>
        <w:rPr>
          <w:noProof/>
        </w:rPr>
        <w:t>12 Oscillations</w:t>
      </w:r>
      <w:r>
        <w:rPr>
          <w:noProof/>
        </w:rPr>
        <w:tab/>
      </w:r>
      <w:r>
        <w:rPr>
          <w:noProof/>
        </w:rPr>
        <w:fldChar w:fldCharType="begin"/>
      </w:r>
      <w:r>
        <w:rPr>
          <w:noProof/>
        </w:rPr>
        <w:instrText xml:space="preserve"> PAGEREF _Toc440217359 \h </w:instrText>
      </w:r>
      <w:r>
        <w:rPr>
          <w:noProof/>
        </w:rPr>
      </w:r>
      <w:r>
        <w:rPr>
          <w:noProof/>
        </w:rPr>
        <w:fldChar w:fldCharType="separate"/>
      </w:r>
      <w:r w:rsidR="00E10FE4">
        <w:rPr>
          <w:noProof/>
        </w:rPr>
        <w:t>62</w:t>
      </w:r>
      <w:r>
        <w:rPr>
          <w:noProof/>
        </w:rPr>
        <w:fldChar w:fldCharType="end"/>
      </w:r>
    </w:p>
    <w:p w14:paraId="52AB40F5" w14:textId="176D13D9" w:rsidR="00D705C4" w:rsidRDefault="00D705C4">
      <w:pPr>
        <w:pStyle w:val="TOC1"/>
        <w:rPr>
          <w:rFonts w:asciiTheme="minorHAnsi" w:eastAsiaTheme="minorEastAsia" w:hAnsiTheme="minorHAnsi" w:cstheme="minorBidi"/>
          <w:noProof/>
          <w:sz w:val="24"/>
          <w:lang w:eastAsia="ja-JP"/>
        </w:rPr>
      </w:pPr>
      <w:r>
        <w:rPr>
          <w:noProof/>
        </w:rPr>
        <w:t>13 Electric fields</w:t>
      </w:r>
      <w:r>
        <w:rPr>
          <w:noProof/>
        </w:rPr>
        <w:tab/>
      </w:r>
      <w:r>
        <w:rPr>
          <w:noProof/>
        </w:rPr>
        <w:fldChar w:fldCharType="begin"/>
      </w:r>
      <w:r>
        <w:rPr>
          <w:noProof/>
        </w:rPr>
        <w:instrText xml:space="preserve"> PAGEREF _Toc440217360 \h </w:instrText>
      </w:r>
      <w:r>
        <w:rPr>
          <w:noProof/>
        </w:rPr>
      </w:r>
      <w:r>
        <w:rPr>
          <w:noProof/>
        </w:rPr>
        <w:fldChar w:fldCharType="separate"/>
      </w:r>
      <w:r w:rsidR="00E10FE4">
        <w:rPr>
          <w:noProof/>
        </w:rPr>
        <w:t>65</w:t>
      </w:r>
      <w:r>
        <w:rPr>
          <w:noProof/>
        </w:rPr>
        <w:fldChar w:fldCharType="end"/>
      </w:r>
    </w:p>
    <w:p w14:paraId="0EE7D20C" w14:textId="0D3DAC97" w:rsidR="00D705C4" w:rsidRDefault="00D705C4">
      <w:pPr>
        <w:pStyle w:val="TOC1"/>
        <w:rPr>
          <w:rFonts w:asciiTheme="minorHAnsi" w:eastAsiaTheme="minorEastAsia" w:hAnsiTheme="minorHAnsi" w:cstheme="minorBidi"/>
          <w:noProof/>
          <w:sz w:val="24"/>
          <w:lang w:eastAsia="ja-JP"/>
        </w:rPr>
      </w:pPr>
      <w:r>
        <w:rPr>
          <w:noProof/>
        </w:rPr>
        <w:t>14 Capacit</w:t>
      </w:r>
      <w:r w:rsidR="00D75750">
        <w:rPr>
          <w:noProof/>
        </w:rPr>
        <w:t>ance</w:t>
      </w:r>
      <w:r>
        <w:rPr>
          <w:noProof/>
        </w:rPr>
        <w:tab/>
      </w:r>
      <w:r>
        <w:rPr>
          <w:noProof/>
        </w:rPr>
        <w:fldChar w:fldCharType="begin"/>
      </w:r>
      <w:r>
        <w:rPr>
          <w:noProof/>
        </w:rPr>
        <w:instrText xml:space="preserve"> PAGEREF _Toc440217361 \h </w:instrText>
      </w:r>
      <w:r>
        <w:rPr>
          <w:noProof/>
        </w:rPr>
      </w:r>
      <w:r>
        <w:rPr>
          <w:noProof/>
        </w:rPr>
        <w:fldChar w:fldCharType="separate"/>
      </w:r>
      <w:r w:rsidR="00E10FE4">
        <w:rPr>
          <w:noProof/>
        </w:rPr>
        <w:t>69</w:t>
      </w:r>
      <w:r>
        <w:rPr>
          <w:noProof/>
        </w:rPr>
        <w:fldChar w:fldCharType="end"/>
      </w:r>
    </w:p>
    <w:p w14:paraId="6E71C988" w14:textId="1C674131" w:rsidR="00D705C4" w:rsidRDefault="00D705C4">
      <w:pPr>
        <w:pStyle w:val="TOC1"/>
        <w:rPr>
          <w:rFonts w:asciiTheme="minorHAnsi" w:eastAsiaTheme="minorEastAsia" w:hAnsiTheme="minorHAnsi" w:cstheme="minorBidi"/>
          <w:noProof/>
          <w:sz w:val="24"/>
          <w:lang w:eastAsia="ja-JP"/>
        </w:rPr>
      </w:pPr>
      <w:r>
        <w:rPr>
          <w:noProof/>
        </w:rPr>
        <w:t>15 Magnetic fields and alternating currents</w:t>
      </w:r>
      <w:r>
        <w:rPr>
          <w:noProof/>
        </w:rPr>
        <w:tab/>
      </w:r>
      <w:r>
        <w:rPr>
          <w:noProof/>
        </w:rPr>
        <w:fldChar w:fldCharType="begin"/>
      </w:r>
      <w:r>
        <w:rPr>
          <w:noProof/>
        </w:rPr>
        <w:instrText xml:space="preserve"> PAGEREF _Toc440217362 \h </w:instrText>
      </w:r>
      <w:r>
        <w:rPr>
          <w:noProof/>
        </w:rPr>
      </w:r>
      <w:r>
        <w:rPr>
          <w:noProof/>
        </w:rPr>
        <w:fldChar w:fldCharType="separate"/>
      </w:r>
      <w:r w:rsidR="00E10FE4">
        <w:rPr>
          <w:noProof/>
        </w:rPr>
        <w:t>72</w:t>
      </w:r>
      <w:r>
        <w:rPr>
          <w:noProof/>
        </w:rPr>
        <w:fldChar w:fldCharType="end"/>
      </w:r>
    </w:p>
    <w:p w14:paraId="1E4D68EF" w14:textId="77BDD308" w:rsidR="00D705C4" w:rsidRDefault="00137856">
      <w:pPr>
        <w:pStyle w:val="TOC1"/>
        <w:rPr>
          <w:rFonts w:asciiTheme="minorHAnsi" w:eastAsiaTheme="minorEastAsia" w:hAnsiTheme="minorHAnsi" w:cstheme="minorBidi"/>
          <w:noProof/>
          <w:sz w:val="24"/>
          <w:lang w:eastAsia="ja-JP"/>
        </w:rPr>
      </w:pPr>
      <w:r>
        <w:rPr>
          <w:noProof/>
        </w:rPr>
        <w:t xml:space="preserve">16 </w:t>
      </w:r>
      <w:r w:rsidR="00D705C4">
        <w:rPr>
          <w:noProof/>
        </w:rPr>
        <w:t>Quantum physics</w:t>
      </w:r>
      <w:r w:rsidR="00D705C4">
        <w:rPr>
          <w:noProof/>
        </w:rPr>
        <w:tab/>
      </w:r>
      <w:r w:rsidR="00D705C4">
        <w:rPr>
          <w:noProof/>
        </w:rPr>
        <w:fldChar w:fldCharType="begin"/>
      </w:r>
      <w:r w:rsidR="00D705C4">
        <w:rPr>
          <w:noProof/>
        </w:rPr>
        <w:instrText xml:space="preserve"> PAGEREF _Toc440217363 \h </w:instrText>
      </w:r>
      <w:r w:rsidR="00D705C4">
        <w:rPr>
          <w:noProof/>
        </w:rPr>
      </w:r>
      <w:r w:rsidR="00D705C4">
        <w:rPr>
          <w:noProof/>
        </w:rPr>
        <w:fldChar w:fldCharType="separate"/>
      </w:r>
      <w:r w:rsidR="00E10FE4">
        <w:rPr>
          <w:noProof/>
        </w:rPr>
        <w:t>79</w:t>
      </w:r>
      <w:r w:rsidR="00D705C4">
        <w:rPr>
          <w:noProof/>
        </w:rPr>
        <w:fldChar w:fldCharType="end"/>
      </w:r>
    </w:p>
    <w:p w14:paraId="1ABF5C7D" w14:textId="1906B8E0" w:rsidR="00D705C4" w:rsidRDefault="00D705C4">
      <w:pPr>
        <w:pStyle w:val="TOC1"/>
        <w:rPr>
          <w:rFonts w:asciiTheme="minorHAnsi" w:eastAsiaTheme="minorEastAsia" w:hAnsiTheme="minorHAnsi" w:cstheme="minorBidi"/>
          <w:noProof/>
          <w:sz w:val="24"/>
          <w:lang w:eastAsia="ja-JP"/>
        </w:rPr>
      </w:pPr>
      <w:r>
        <w:rPr>
          <w:noProof/>
        </w:rPr>
        <w:t>17 Particle physics and nuclear physics</w:t>
      </w:r>
      <w:r>
        <w:rPr>
          <w:noProof/>
        </w:rPr>
        <w:tab/>
      </w:r>
      <w:r>
        <w:rPr>
          <w:noProof/>
        </w:rPr>
        <w:fldChar w:fldCharType="begin"/>
      </w:r>
      <w:r>
        <w:rPr>
          <w:noProof/>
        </w:rPr>
        <w:instrText xml:space="preserve"> PAGEREF _Toc440217364 \h </w:instrText>
      </w:r>
      <w:r>
        <w:rPr>
          <w:noProof/>
        </w:rPr>
      </w:r>
      <w:r>
        <w:rPr>
          <w:noProof/>
        </w:rPr>
        <w:fldChar w:fldCharType="separate"/>
      </w:r>
      <w:r w:rsidR="00E10FE4">
        <w:rPr>
          <w:noProof/>
        </w:rPr>
        <w:t>84</w:t>
      </w:r>
      <w:r>
        <w:rPr>
          <w:noProof/>
        </w:rPr>
        <w:fldChar w:fldCharType="end"/>
      </w:r>
    </w:p>
    <w:p w14:paraId="3A4BDBB6" w14:textId="2E131113" w:rsidR="00D705C4" w:rsidRDefault="00D705C4">
      <w:pPr>
        <w:pStyle w:val="TOC1"/>
        <w:rPr>
          <w:rFonts w:asciiTheme="minorHAnsi" w:eastAsiaTheme="minorEastAsia" w:hAnsiTheme="minorHAnsi" w:cstheme="minorBidi"/>
          <w:noProof/>
          <w:sz w:val="24"/>
          <w:lang w:eastAsia="ja-JP"/>
        </w:rPr>
      </w:pPr>
      <w:r>
        <w:rPr>
          <w:noProof/>
        </w:rPr>
        <w:t>18 Medical physics</w:t>
      </w:r>
      <w:r>
        <w:rPr>
          <w:noProof/>
        </w:rPr>
        <w:tab/>
      </w:r>
      <w:r>
        <w:rPr>
          <w:noProof/>
        </w:rPr>
        <w:fldChar w:fldCharType="begin"/>
      </w:r>
      <w:r>
        <w:rPr>
          <w:noProof/>
        </w:rPr>
        <w:instrText xml:space="preserve"> PAGEREF _Toc440217365 \h </w:instrText>
      </w:r>
      <w:r>
        <w:rPr>
          <w:noProof/>
        </w:rPr>
      </w:r>
      <w:r>
        <w:rPr>
          <w:noProof/>
        </w:rPr>
        <w:fldChar w:fldCharType="separate"/>
      </w:r>
      <w:r w:rsidR="00E10FE4">
        <w:rPr>
          <w:noProof/>
        </w:rPr>
        <w:t>90</w:t>
      </w:r>
      <w:r>
        <w:rPr>
          <w:noProof/>
        </w:rPr>
        <w:fldChar w:fldCharType="end"/>
      </w:r>
    </w:p>
    <w:p w14:paraId="0B38A6B8" w14:textId="57D73127" w:rsidR="00D705C4" w:rsidRDefault="00D705C4">
      <w:pPr>
        <w:pStyle w:val="TOC1"/>
        <w:rPr>
          <w:rFonts w:asciiTheme="minorHAnsi" w:eastAsiaTheme="minorEastAsia" w:hAnsiTheme="minorHAnsi" w:cstheme="minorBidi"/>
          <w:noProof/>
          <w:sz w:val="24"/>
          <w:lang w:eastAsia="ja-JP"/>
        </w:rPr>
      </w:pPr>
      <w:r>
        <w:rPr>
          <w:noProof/>
        </w:rPr>
        <w:t>19 Astronomy and cosmology</w:t>
      </w:r>
      <w:r>
        <w:rPr>
          <w:noProof/>
        </w:rPr>
        <w:tab/>
      </w:r>
      <w:r>
        <w:rPr>
          <w:noProof/>
        </w:rPr>
        <w:fldChar w:fldCharType="begin"/>
      </w:r>
      <w:r>
        <w:rPr>
          <w:noProof/>
        </w:rPr>
        <w:instrText xml:space="preserve"> PAGEREF _Toc440217366 \h </w:instrText>
      </w:r>
      <w:r>
        <w:rPr>
          <w:noProof/>
        </w:rPr>
      </w:r>
      <w:r>
        <w:rPr>
          <w:noProof/>
        </w:rPr>
        <w:fldChar w:fldCharType="separate"/>
      </w:r>
      <w:r w:rsidR="00E10FE4">
        <w:rPr>
          <w:noProof/>
        </w:rPr>
        <w:t>95</w:t>
      </w:r>
      <w:r>
        <w:rPr>
          <w:noProof/>
        </w:rPr>
        <w:fldChar w:fldCharType="end"/>
      </w:r>
    </w:p>
    <w:p w14:paraId="3A347B17" w14:textId="1971009B" w:rsidR="00F116EA" w:rsidRPr="009E535E" w:rsidRDefault="003C678D" w:rsidP="003D2B2A">
      <w:pPr>
        <w:rPr>
          <w:rFonts w:ascii="Arial" w:hAnsi="Arial"/>
          <w:bCs/>
          <w:sz w:val="20"/>
          <w:szCs w:val="20"/>
        </w:rPr>
        <w:sectPr w:rsidR="00F116EA" w:rsidRPr="009E535E" w:rsidSect="009B3DA9">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r>
        <w:rPr>
          <w:rFonts w:ascii="Arial" w:hAnsi="Arial"/>
          <w:bCs/>
          <w:sz w:val="20"/>
          <w:szCs w:val="20"/>
        </w:rPr>
        <w:fldChar w:fldCharType="end"/>
      </w:r>
    </w:p>
    <w:p w14:paraId="0A62EB2A" w14:textId="77777777" w:rsidR="00D429D1" w:rsidRPr="004A4E17" w:rsidRDefault="001803D8" w:rsidP="00393536">
      <w:pPr>
        <w:pStyle w:val="Heading1"/>
        <w:ind w:right="142"/>
      </w:pPr>
      <w:bookmarkStart w:id="3" w:name="_Toc440217347"/>
      <w:bookmarkStart w:id="4" w:name="Overview"/>
      <w:r>
        <w:lastRenderedPageBreak/>
        <w:t>Introduction</w:t>
      </w:r>
      <w:bookmarkEnd w:id="3"/>
    </w:p>
    <w:bookmarkEnd w:id="4"/>
    <w:p w14:paraId="324EEE0A" w14:textId="6C806240" w:rsidR="00016598" w:rsidRDefault="00016598" w:rsidP="00B15213">
      <w:pPr>
        <w:spacing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90ECF1A" w14:textId="77777777" w:rsidR="00016598" w:rsidRDefault="00016598" w:rsidP="00B15213">
      <w:pPr>
        <w:spacing w:line="276" w:lineRule="auto"/>
        <w:rPr>
          <w:rFonts w:ascii="Arial" w:hAnsi="Arial" w:cs="Arial"/>
          <w:spacing w:val="-1"/>
          <w:sz w:val="20"/>
          <w:szCs w:val="20"/>
        </w:rPr>
      </w:pPr>
    </w:p>
    <w:p w14:paraId="682BC746" w14:textId="4F4BFBB9" w:rsidR="00016598" w:rsidRDefault="00016598" w:rsidP="00B15213">
      <w:pPr>
        <w:spacing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w:t>
      </w:r>
      <w:r w:rsidR="00D75750">
        <w:rPr>
          <w:rFonts w:ascii="Arial" w:hAnsi="Arial" w:cs="Arial"/>
          <w:bCs/>
          <w:sz w:val="20"/>
          <w:szCs w:val="20"/>
          <w:lang w:eastAsia="en-GB"/>
        </w:rPr>
        <w:t>e</w:t>
      </w:r>
      <w:r w:rsidRPr="000017C0">
        <w:rPr>
          <w:rFonts w:ascii="Arial" w:hAnsi="Arial" w:cs="Arial"/>
          <w:bCs/>
          <w:sz w:val="20"/>
          <w:szCs w:val="20"/>
          <w:lang w:eastAsia="en-GB"/>
        </w:rPr>
        <w:t xml:space="preserve">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7288B66C" w14:textId="77777777" w:rsidR="00016598" w:rsidRDefault="00016598" w:rsidP="00B15213">
      <w:pPr>
        <w:spacing w:line="276" w:lineRule="auto"/>
        <w:rPr>
          <w:rFonts w:ascii="Arial"/>
          <w:sz w:val="20"/>
          <w:szCs w:val="20"/>
        </w:rPr>
      </w:pPr>
    </w:p>
    <w:p w14:paraId="6D612AB6" w14:textId="77777777" w:rsidR="0001659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2808FEE5" w:rsidR="00016598" w:rsidRDefault="00016598" w:rsidP="00B15213">
      <w:pPr>
        <w:spacing w:line="276" w:lineRule="auto"/>
        <w:rPr>
          <w:rFonts w:ascii="Arial" w:hAnsi="Arial" w:cs="Arial"/>
          <w:bCs/>
          <w:sz w:val="20"/>
          <w:szCs w:val="20"/>
          <w:lang w:eastAsia="en-GB"/>
        </w:rPr>
      </w:pPr>
      <w:r>
        <w:rPr>
          <w:rFonts w:ascii="Arial" w:hAnsi="Arial" w:cs="Arial"/>
          <w:bCs/>
          <w:sz w:val="20"/>
          <w:szCs w:val="20"/>
          <w:lang w:eastAsia="en-GB"/>
        </w:rPr>
        <w:t>The 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w:t>
      </w:r>
      <w:r w:rsidR="00D75750">
        <w:rPr>
          <w:rFonts w:ascii="Arial" w:hAnsi="Arial" w:cs="Arial"/>
          <w:bCs/>
          <w:sz w:val="20"/>
          <w:szCs w:val="20"/>
          <w:lang w:eastAsia="en-GB"/>
        </w:rPr>
        <w:t>k</w:t>
      </w:r>
      <w:r w:rsidR="00B15213">
        <w:rPr>
          <w:rFonts w:ascii="Arial" w:hAnsi="Arial" w:cs="Arial"/>
          <w:bCs/>
          <w:sz w:val="20"/>
          <w:szCs w:val="20"/>
          <w:lang w:eastAsia="en-GB"/>
        </w:rPr>
        <w:t xml:space="preserve">ey </w:t>
      </w:r>
      <w:r w:rsidR="00D75750">
        <w:rPr>
          <w:rFonts w:ascii="Arial" w:hAnsi="Arial" w:cs="Arial"/>
          <w:bCs/>
          <w:sz w:val="20"/>
          <w:szCs w:val="20"/>
          <w:lang w:eastAsia="en-GB"/>
        </w:rPr>
        <w:t>c</w:t>
      </w:r>
      <w:r>
        <w:rPr>
          <w:rFonts w:ascii="Arial" w:hAnsi="Arial" w:cs="Arial"/>
          <w:bCs/>
          <w:sz w:val="20"/>
          <w:szCs w:val="20"/>
          <w:lang w:eastAsia="en-GB"/>
        </w:rPr>
        <w:t>oncepts is made throughout the scheme of work using the key shown below:</w:t>
      </w:r>
    </w:p>
    <w:p w14:paraId="4653A76B" w14:textId="77777777" w:rsidR="00AA1BD7" w:rsidRPr="00AA1BD7" w:rsidRDefault="00016598" w:rsidP="00AA1BD7">
      <w:pPr>
        <w:spacing w:line="276" w:lineRule="auto"/>
        <w:rPr>
          <w:rFonts w:ascii="Arial" w:hAnsi="Arial" w:cs="Arial"/>
          <w:b/>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AA1BD7">
        <w:rPr>
          <w:rFonts w:ascii="Arial" w:hAnsi="Arial" w:cs="Arial"/>
          <w:b/>
          <w:bCs/>
          <w:color w:val="E21951"/>
          <w:sz w:val="20"/>
          <w:szCs w:val="20"/>
          <w:lang w:eastAsia="en-GB"/>
        </w:rPr>
        <w:t xml:space="preserve"> – </w:t>
      </w:r>
      <w:r w:rsidR="00AA1BD7" w:rsidRPr="00AA1BD7">
        <w:rPr>
          <w:rFonts w:ascii="Arial" w:hAnsi="Arial" w:cs="Arial"/>
          <w:b/>
          <w:bCs/>
          <w:color w:val="E21951"/>
          <w:sz w:val="20"/>
          <w:szCs w:val="20"/>
          <w:lang w:eastAsia="en-GB"/>
        </w:rPr>
        <w:t>Models of physical systems</w:t>
      </w:r>
    </w:p>
    <w:p w14:paraId="2720D117" w14:textId="1A2E2516" w:rsidR="00016598"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Physics is the science that seeks to understand the behaviour of the Universe. The development of models of</w:t>
      </w:r>
      <w:r>
        <w:rPr>
          <w:rFonts w:ascii="Arial" w:hAnsi="Arial" w:cs="Arial"/>
          <w:bCs/>
          <w:sz w:val="20"/>
          <w:szCs w:val="20"/>
          <w:lang w:eastAsia="en-GB"/>
        </w:rPr>
        <w:t xml:space="preserve"> </w:t>
      </w:r>
      <w:r w:rsidRPr="00AA1BD7">
        <w:rPr>
          <w:rFonts w:ascii="Arial" w:hAnsi="Arial" w:cs="Arial"/>
          <w:bCs/>
          <w:sz w:val="20"/>
          <w:szCs w:val="20"/>
          <w:lang w:eastAsia="en-GB"/>
        </w:rPr>
        <w:t>physical systems is central to physics. Models simplify, explain and predict how physical systems behave.</w:t>
      </w:r>
    </w:p>
    <w:p w14:paraId="09B56755" w14:textId="77777777" w:rsidR="00AA1BD7" w:rsidRPr="00AA1BD7" w:rsidRDefault="00016598" w:rsidP="00AA1BD7">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Testing predictions against evidence</w:t>
      </w:r>
    </w:p>
    <w:p w14:paraId="3102183A" w14:textId="4D9532C4" w:rsidR="00016598"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Physical models are usually based on prior observations, and their predictions are tested to check that they</w:t>
      </w:r>
      <w:r>
        <w:rPr>
          <w:rFonts w:ascii="Arial" w:hAnsi="Arial" w:cs="Arial"/>
          <w:bCs/>
          <w:sz w:val="20"/>
          <w:szCs w:val="20"/>
          <w:lang w:eastAsia="en-GB"/>
        </w:rPr>
        <w:t xml:space="preserve"> </w:t>
      </w:r>
      <w:r w:rsidRPr="00AA1BD7">
        <w:rPr>
          <w:rFonts w:ascii="Arial" w:hAnsi="Arial" w:cs="Arial"/>
          <w:bCs/>
          <w:sz w:val="20"/>
          <w:szCs w:val="20"/>
          <w:lang w:eastAsia="en-GB"/>
        </w:rPr>
        <w:t>are consistent with the behaviour of the real world. This testing requires evidence, often obtained from</w:t>
      </w:r>
      <w:r>
        <w:rPr>
          <w:rFonts w:ascii="Arial" w:hAnsi="Arial" w:cs="Arial"/>
          <w:bCs/>
          <w:sz w:val="20"/>
          <w:szCs w:val="20"/>
          <w:lang w:eastAsia="en-GB"/>
        </w:rPr>
        <w:t xml:space="preserve"> </w:t>
      </w:r>
      <w:r w:rsidRPr="00AA1BD7">
        <w:rPr>
          <w:rFonts w:ascii="Arial" w:hAnsi="Arial" w:cs="Arial"/>
          <w:bCs/>
          <w:sz w:val="20"/>
          <w:szCs w:val="20"/>
          <w:lang w:eastAsia="en-GB"/>
        </w:rPr>
        <w:t>experiments.</w:t>
      </w:r>
    </w:p>
    <w:p w14:paraId="406A80E2" w14:textId="77777777" w:rsidR="00AA1BD7" w:rsidRPr="00AA1BD7" w:rsidRDefault="00016598" w:rsidP="00AA1BD7">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Mathematics as a language, and problem-solving tool</w:t>
      </w:r>
    </w:p>
    <w:p w14:paraId="38683DBD" w14:textId="1EE8EC24" w:rsidR="00016598"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Mathematics is integral to physics, as it is the language that is used to express physical principles and models. It</w:t>
      </w:r>
      <w:r>
        <w:rPr>
          <w:rFonts w:ascii="Arial" w:hAnsi="Arial" w:cs="Arial"/>
          <w:bCs/>
          <w:sz w:val="20"/>
          <w:szCs w:val="20"/>
          <w:lang w:eastAsia="en-GB"/>
        </w:rPr>
        <w:t xml:space="preserve"> </w:t>
      </w:r>
      <w:r w:rsidRPr="00AA1BD7">
        <w:rPr>
          <w:rFonts w:ascii="Arial" w:hAnsi="Arial" w:cs="Arial"/>
          <w:bCs/>
          <w:sz w:val="20"/>
          <w:szCs w:val="20"/>
          <w:lang w:eastAsia="en-GB"/>
        </w:rPr>
        <w:t>is also a tool to analyse theoretical models, solve quantitative problems and produce predictions.</w:t>
      </w:r>
    </w:p>
    <w:p w14:paraId="7110E448" w14:textId="77777777" w:rsidR="00AA1BD7" w:rsidRPr="00AA1BD7" w:rsidRDefault="00016598" w:rsidP="00AA1BD7">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4 (KC4)</w:t>
      </w:r>
      <w:r w:rsidRPr="00AA1BD7">
        <w:rPr>
          <w:rFonts w:ascii="Arial" w:hAnsi="Arial" w:cs="Arial"/>
          <w:b/>
          <w:bCs/>
          <w:color w:val="E21951"/>
          <w:sz w:val="20"/>
          <w:szCs w:val="20"/>
          <w:lang w:eastAsia="en-GB"/>
        </w:rPr>
        <w:t xml:space="preserve"> – </w:t>
      </w:r>
      <w:r w:rsidR="00AA1BD7" w:rsidRPr="00AA1BD7">
        <w:rPr>
          <w:rFonts w:ascii="Arial" w:hAnsi="Arial" w:cs="Arial"/>
          <w:b/>
          <w:bCs/>
          <w:color w:val="E21951"/>
          <w:sz w:val="20"/>
          <w:szCs w:val="20"/>
          <w:lang w:eastAsia="en-GB"/>
        </w:rPr>
        <w:t>Matter, energy and waves</w:t>
      </w:r>
    </w:p>
    <w:p w14:paraId="12155F3E" w14:textId="712848D2" w:rsidR="00016598"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Everything in the Universe comprises matter and/or energy. Waves are a key mechanism for the transfer of</w:t>
      </w:r>
      <w:r>
        <w:rPr>
          <w:rFonts w:ascii="Arial" w:hAnsi="Arial" w:cs="Arial"/>
          <w:bCs/>
          <w:sz w:val="20"/>
          <w:szCs w:val="20"/>
          <w:lang w:eastAsia="en-GB"/>
        </w:rPr>
        <w:t xml:space="preserve"> </w:t>
      </w:r>
      <w:r w:rsidRPr="00AA1BD7">
        <w:rPr>
          <w:rFonts w:ascii="Arial" w:hAnsi="Arial" w:cs="Arial"/>
          <w:bCs/>
          <w:sz w:val="20"/>
          <w:szCs w:val="20"/>
          <w:lang w:eastAsia="en-GB"/>
        </w:rPr>
        <w:t>energy and are essential to many modern applications of physics.</w:t>
      </w:r>
    </w:p>
    <w:p w14:paraId="6A894FEF" w14:textId="77777777" w:rsidR="00AA1BD7" w:rsidRPr="00AA1BD7" w:rsidRDefault="00016598" w:rsidP="00AA1BD7">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5 (KC5)</w:t>
      </w:r>
      <w:r w:rsidRPr="00AA1BD7">
        <w:rPr>
          <w:rFonts w:ascii="Arial" w:hAnsi="Arial" w:cs="Arial"/>
          <w:b/>
          <w:bCs/>
          <w:color w:val="E21951"/>
          <w:sz w:val="20"/>
          <w:szCs w:val="20"/>
          <w:lang w:eastAsia="en-GB"/>
        </w:rPr>
        <w:t xml:space="preserve"> – </w:t>
      </w:r>
      <w:r w:rsidR="00AA1BD7" w:rsidRPr="00AA1BD7">
        <w:rPr>
          <w:rFonts w:ascii="Arial" w:hAnsi="Arial" w:cs="Arial"/>
          <w:b/>
          <w:bCs/>
          <w:color w:val="E21951"/>
          <w:sz w:val="20"/>
          <w:szCs w:val="20"/>
          <w:lang w:eastAsia="en-GB"/>
        </w:rPr>
        <w:t>Forces and fields</w:t>
      </w:r>
    </w:p>
    <w:p w14:paraId="64111A70" w14:textId="738BB992" w:rsidR="00AA1BD7"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The way that matter and energy interact is through forces and fields. The behaviour of the Universe is governed</w:t>
      </w:r>
      <w:r>
        <w:rPr>
          <w:rFonts w:ascii="Arial" w:hAnsi="Arial" w:cs="Arial"/>
          <w:bCs/>
          <w:sz w:val="20"/>
          <w:szCs w:val="20"/>
          <w:lang w:eastAsia="en-GB"/>
        </w:rPr>
        <w:t xml:space="preserve"> </w:t>
      </w:r>
      <w:r w:rsidRPr="00AA1BD7">
        <w:rPr>
          <w:rFonts w:ascii="Arial" w:hAnsi="Arial" w:cs="Arial"/>
          <w:bCs/>
          <w:sz w:val="20"/>
          <w:szCs w:val="20"/>
          <w:lang w:eastAsia="en-GB"/>
        </w:rPr>
        <w:t>by fundamental forces with different magnitudes that interact over different distances. Physics involves study</w:t>
      </w:r>
      <w:r>
        <w:rPr>
          <w:rFonts w:ascii="Arial" w:hAnsi="Arial" w:cs="Arial"/>
          <w:bCs/>
          <w:sz w:val="20"/>
          <w:szCs w:val="20"/>
          <w:lang w:eastAsia="en-GB"/>
        </w:rPr>
        <w:t xml:space="preserve"> </w:t>
      </w:r>
      <w:r w:rsidRPr="00AA1BD7">
        <w:rPr>
          <w:rFonts w:ascii="Arial" w:hAnsi="Arial" w:cs="Arial"/>
          <w:bCs/>
          <w:sz w:val="20"/>
          <w:szCs w:val="20"/>
          <w:lang w:eastAsia="en-GB"/>
        </w:rPr>
        <w:t>of these interactions across distances ranging from the very small (quantum and particle physics) to the very</w:t>
      </w:r>
    </w:p>
    <w:p w14:paraId="58F3905C" w14:textId="7F302CF3" w:rsidR="00016598" w:rsidRPr="00AA1BD7" w:rsidRDefault="00AA1BD7" w:rsidP="00AA1BD7">
      <w:pPr>
        <w:spacing w:line="276" w:lineRule="auto"/>
        <w:rPr>
          <w:rFonts w:ascii="Arial" w:hAnsi="Arial" w:cs="Arial"/>
          <w:bCs/>
          <w:sz w:val="20"/>
          <w:szCs w:val="20"/>
          <w:lang w:eastAsia="en-GB"/>
        </w:rPr>
      </w:pPr>
      <w:r w:rsidRPr="00AA1BD7">
        <w:rPr>
          <w:rFonts w:ascii="Arial" w:hAnsi="Arial" w:cs="Arial"/>
          <w:bCs/>
          <w:sz w:val="20"/>
          <w:szCs w:val="20"/>
          <w:lang w:eastAsia="en-GB"/>
        </w:rPr>
        <w:t>large (astronomy and cosmology).</w:t>
      </w:r>
    </w:p>
    <w:p w14:paraId="12F5F42A" w14:textId="77777777" w:rsidR="00016598" w:rsidRDefault="00016598" w:rsidP="00B15213">
      <w:pPr>
        <w:spacing w:line="276" w:lineRule="auto"/>
        <w:rPr>
          <w:rFonts w:ascii="Arial" w:hAnsi="Arial" w:cs="Arial"/>
          <w:bCs/>
          <w:sz w:val="20"/>
          <w:szCs w:val="20"/>
          <w:lang w:eastAsia="en-GB"/>
        </w:rPr>
      </w:pPr>
    </w:p>
    <w:p w14:paraId="46D2FA2B" w14:textId="77777777" w:rsidR="0001659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2AA9270B" w:rsidR="00016598" w:rsidRDefault="00016598" w:rsidP="00B15213">
      <w:pPr>
        <w:spacing w:line="276" w:lineRule="auto"/>
        <w:ind w:right="43"/>
        <w:rPr>
          <w:rFonts w:ascii="Arial" w:hAnsi="Arial" w:cs="Arial"/>
          <w:sz w:val="20"/>
          <w:szCs w:val="20"/>
        </w:rPr>
      </w:pPr>
      <w:r>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p w14:paraId="113A6EF3"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60"/>
        <w:gridCol w:w="9039"/>
        <w:gridCol w:w="2835"/>
      </w:tblGrid>
      <w:tr w:rsidR="005010EA" w:rsidRPr="000E08F0" w14:paraId="175C14D8" w14:textId="77777777" w:rsidTr="002D7381">
        <w:trPr>
          <w:trHeight w:hRule="exact" w:val="440"/>
          <w:tblHeader/>
        </w:trPr>
        <w:tc>
          <w:tcPr>
            <w:tcW w:w="2160" w:type="dxa"/>
            <w:shd w:val="clear" w:color="auto" w:fill="E21951"/>
            <w:tcMar>
              <w:top w:w="113" w:type="dxa"/>
              <w:bottom w:w="113" w:type="dxa"/>
            </w:tcMar>
          </w:tcPr>
          <w:p w14:paraId="09BF12DC" w14:textId="3E1016A3" w:rsidR="003722E3" w:rsidRPr="000E08F0" w:rsidRDefault="003722E3" w:rsidP="000E08F0">
            <w:pPr>
              <w:pStyle w:val="TableHead"/>
            </w:pPr>
            <w:r w:rsidRPr="000E08F0">
              <w:t>Topic</w:t>
            </w:r>
          </w:p>
          <w:p w14:paraId="02432657" w14:textId="77777777" w:rsidR="003722E3" w:rsidRPr="000E08F0" w:rsidRDefault="003722E3" w:rsidP="000E08F0">
            <w:pPr>
              <w:pStyle w:val="TableHead"/>
            </w:pPr>
            <w:r w:rsidRPr="000E08F0">
              <w:tab/>
            </w:r>
            <w:r w:rsidRPr="000E08F0">
              <w:tab/>
            </w:r>
            <w:r w:rsidRPr="000E08F0">
              <w:tab/>
              <w:t>op</w:t>
            </w:r>
          </w:p>
        </w:tc>
        <w:tc>
          <w:tcPr>
            <w:tcW w:w="9039" w:type="dxa"/>
            <w:shd w:val="clear" w:color="auto" w:fill="E21951"/>
            <w:tcMar>
              <w:top w:w="113" w:type="dxa"/>
              <w:bottom w:w="113" w:type="dxa"/>
            </w:tcMar>
          </w:tcPr>
          <w:p w14:paraId="652295B8" w14:textId="7AAA6619" w:rsidR="003722E3" w:rsidRPr="000E08F0" w:rsidRDefault="003722E3" w:rsidP="00AA49E4">
            <w:pPr>
              <w:pStyle w:val="TableHead"/>
            </w:pPr>
            <w:r w:rsidRPr="000E08F0">
              <w:t xml:space="preserve">Suggested teaching time </w:t>
            </w:r>
            <w:r w:rsidR="002E1307">
              <w:t>(% of the course)</w:t>
            </w:r>
          </w:p>
        </w:tc>
        <w:tc>
          <w:tcPr>
            <w:tcW w:w="2835"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3722E3" w:rsidRPr="005010EA" w14:paraId="5A1A29EA" w14:textId="77777777" w:rsidTr="002D7381">
        <w:tblPrEx>
          <w:tblCellMar>
            <w:top w:w="0" w:type="dxa"/>
            <w:bottom w:w="0" w:type="dxa"/>
          </w:tblCellMar>
        </w:tblPrEx>
        <w:tc>
          <w:tcPr>
            <w:tcW w:w="2160" w:type="dxa"/>
            <w:tcMar>
              <w:top w:w="113" w:type="dxa"/>
              <w:bottom w:w="113" w:type="dxa"/>
            </w:tcMar>
          </w:tcPr>
          <w:p w14:paraId="42985040" w14:textId="7E0E5575" w:rsidR="003722E3" w:rsidRPr="00003CE7" w:rsidRDefault="002F6082" w:rsidP="00E044F9">
            <w:pPr>
              <w:pStyle w:val="BodyText"/>
              <w:rPr>
                <w:lang w:eastAsia="en-GB"/>
              </w:rPr>
            </w:pPr>
            <w:r w:rsidRPr="00003CE7">
              <w:rPr>
                <w:lang w:eastAsia="en-GB"/>
              </w:rPr>
              <w:t>1 Physical quantities and units</w:t>
            </w:r>
          </w:p>
        </w:tc>
        <w:tc>
          <w:tcPr>
            <w:tcW w:w="9039" w:type="dxa"/>
            <w:tcMar>
              <w:top w:w="113" w:type="dxa"/>
              <w:bottom w:w="113" w:type="dxa"/>
            </w:tcMar>
          </w:tcPr>
          <w:p w14:paraId="684B806A" w14:textId="2476D1A5" w:rsidR="003722E3" w:rsidRPr="005010EA" w:rsidRDefault="00E13BF3" w:rsidP="00003CE7">
            <w:pPr>
              <w:pStyle w:val="BodyText"/>
              <w:rPr>
                <w:lang w:eastAsia="en-GB"/>
              </w:rPr>
            </w:pPr>
            <w:r w:rsidRPr="005010EA">
              <w:t>I</w:t>
            </w:r>
            <w:r w:rsidR="003722E3" w:rsidRPr="005010EA">
              <w:t xml:space="preserve">t is recommended that this unit should take about </w:t>
            </w:r>
            <w:r w:rsidR="00003CE7">
              <w:t>5</w:t>
            </w:r>
            <w:r w:rsidR="003722E3" w:rsidRPr="005010EA">
              <w:t xml:space="preserve">% of the </w:t>
            </w:r>
            <w:r w:rsidR="00AA49E4">
              <w:t xml:space="preserve">AS level </w:t>
            </w:r>
            <w:r w:rsidR="003722E3" w:rsidRPr="005010EA">
              <w:t>course.</w:t>
            </w:r>
            <w:r w:rsidRPr="005010EA">
              <w:t xml:space="preserve"> </w:t>
            </w:r>
          </w:p>
        </w:tc>
        <w:tc>
          <w:tcPr>
            <w:tcW w:w="2835" w:type="dxa"/>
          </w:tcPr>
          <w:p w14:paraId="338A4231" w14:textId="7C93F17C" w:rsidR="003722E3" w:rsidRPr="00692A21" w:rsidRDefault="0093317C" w:rsidP="00E044F9">
            <w:pPr>
              <w:pStyle w:val="BodyText"/>
            </w:pPr>
            <w:r w:rsidRPr="00692A21">
              <w:t>1</w:t>
            </w:r>
          </w:p>
        </w:tc>
      </w:tr>
      <w:tr w:rsidR="003722E3" w:rsidRPr="005010EA" w14:paraId="454D921A" w14:textId="77777777" w:rsidTr="002D7381">
        <w:tblPrEx>
          <w:tblCellMar>
            <w:top w:w="0" w:type="dxa"/>
            <w:bottom w:w="0" w:type="dxa"/>
          </w:tblCellMar>
        </w:tblPrEx>
        <w:tc>
          <w:tcPr>
            <w:tcW w:w="2160" w:type="dxa"/>
            <w:tcMar>
              <w:top w:w="113" w:type="dxa"/>
              <w:bottom w:w="113" w:type="dxa"/>
            </w:tcMar>
          </w:tcPr>
          <w:p w14:paraId="38C6E73A" w14:textId="50F65AA9" w:rsidR="003722E3"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2 Kinematics</w:t>
            </w:r>
          </w:p>
        </w:tc>
        <w:tc>
          <w:tcPr>
            <w:tcW w:w="9039" w:type="dxa"/>
            <w:tcMar>
              <w:top w:w="113" w:type="dxa"/>
              <w:bottom w:w="113" w:type="dxa"/>
            </w:tcMar>
          </w:tcPr>
          <w:p w14:paraId="41A16128" w14:textId="5020E8AF" w:rsidR="003722E3" w:rsidRPr="005010EA" w:rsidRDefault="00E13BF3" w:rsidP="00003CE7">
            <w:pPr>
              <w:pStyle w:val="BodyText"/>
              <w:rPr>
                <w:lang w:eastAsia="en-GB"/>
              </w:rPr>
            </w:pPr>
            <w:r w:rsidRPr="005010EA">
              <w:t xml:space="preserve">It is recommended that this unit should take about </w:t>
            </w:r>
            <w:r w:rsidR="00AA49E4">
              <w:t>10</w:t>
            </w:r>
            <w:r w:rsidRPr="005010EA">
              <w:t xml:space="preserve">% of the </w:t>
            </w:r>
            <w:r w:rsidR="00AA49E4">
              <w:t xml:space="preserve">AS level </w:t>
            </w:r>
            <w:r w:rsidRPr="005010EA">
              <w:t>course.</w:t>
            </w:r>
          </w:p>
        </w:tc>
        <w:tc>
          <w:tcPr>
            <w:tcW w:w="2835" w:type="dxa"/>
          </w:tcPr>
          <w:p w14:paraId="67190123" w14:textId="52A429AB" w:rsidR="003722E3" w:rsidRPr="00692A21" w:rsidRDefault="0093317C" w:rsidP="00E044F9">
            <w:pPr>
              <w:pStyle w:val="BodyText"/>
              <w:rPr>
                <w:lang w:eastAsia="en-GB"/>
              </w:rPr>
            </w:pPr>
            <w:r w:rsidRPr="00692A21">
              <w:rPr>
                <w:lang w:eastAsia="en-GB"/>
              </w:rPr>
              <w:t>2</w:t>
            </w:r>
          </w:p>
        </w:tc>
      </w:tr>
      <w:tr w:rsidR="003722E3" w:rsidRPr="005010EA" w14:paraId="04FDF138" w14:textId="77777777" w:rsidTr="002D7381">
        <w:tblPrEx>
          <w:tblCellMar>
            <w:top w:w="0" w:type="dxa"/>
            <w:bottom w:w="0" w:type="dxa"/>
          </w:tblCellMar>
        </w:tblPrEx>
        <w:tc>
          <w:tcPr>
            <w:tcW w:w="2160" w:type="dxa"/>
            <w:tcMar>
              <w:top w:w="113" w:type="dxa"/>
              <w:bottom w:w="113" w:type="dxa"/>
            </w:tcMar>
          </w:tcPr>
          <w:p w14:paraId="4BEAC8FC" w14:textId="592A9080" w:rsidR="003722E3"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3 Dynamics</w:t>
            </w:r>
          </w:p>
        </w:tc>
        <w:tc>
          <w:tcPr>
            <w:tcW w:w="9039" w:type="dxa"/>
            <w:tcMar>
              <w:top w:w="113" w:type="dxa"/>
              <w:bottom w:w="113" w:type="dxa"/>
            </w:tcMar>
          </w:tcPr>
          <w:p w14:paraId="092D47B6" w14:textId="198B507A" w:rsidR="003722E3" w:rsidRPr="005010EA" w:rsidRDefault="00AA49E4" w:rsidP="00003CE7">
            <w:pPr>
              <w:pStyle w:val="BodyText"/>
              <w:rPr>
                <w:lang w:eastAsia="en-GB"/>
              </w:rPr>
            </w:pPr>
            <w:r w:rsidRPr="005010EA">
              <w:t xml:space="preserve">It is recommended that this unit should take about </w:t>
            </w:r>
            <w:r>
              <w:t>12</w:t>
            </w:r>
            <w:r w:rsidRPr="005010EA">
              <w:t xml:space="preserve">% of the </w:t>
            </w:r>
            <w:r>
              <w:t xml:space="preserve">AS level </w:t>
            </w:r>
            <w:r w:rsidRPr="005010EA">
              <w:t>course.</w:t>
            </w:r>
          </w:p>
        </w:tc>
        <w:tc>
          <w:tcPr>
            <w:tcW w:w="2835" w:type="dxa"/>
          </w:tcPr>
          <w:p w14:paraId="2924D4A1" w14:textId="7EDF5644" w:rsidR="003722E3" w:rsidRPr="00692A21" w:rsidRDefault="0093317C" w:rsidP="00E044F9">
            <w:pPr>
              <w:pStyle w:val="BodyText"/>
              <w:rPr>
                <w:lang w:eastAsia="en-GB"/>
              </w:rPr>
            </w:pPr>
            <w:r w:rsidRPr="00692A21">
              <w:rPr>
                <w:lang w:eastAsia="en-GB"/>
              </w:rPr>
              <w:t>3</w:t>
            </w:r>
          </w:p>
        </w:tc>
      </w:tr>
      <w:tr w:rsidR="003722E3" w:rsidRPr="005010EA" w14:paraId="319183B4" w14:textId="77777777" w:rsidTr="002D7381">
        <w:tblPrEx>
          <w:tblCellMar>
            <w:top w:w="0" w:type="dxa"/>
            <w:bottom w:w="0" w:type="dxa"/>
          </w:tblCellMar>
        </w:tblPrEx>
        <w:tc>
          <w:tcPr>
            <w:tcW w:w="2160" w:type="dxa"/>
            <w:tcMar>
              <w:top w:w="113" w:type="dxa"/>
              <w:bottom w:w="113" w:type="dxa"/>
            </w:tcMar>
          </w:tcPr>
          <w:p w14:paraId="1D1BA4D2" w14:textId="7C2751C8" w:rsidR="003722E3" w:rsidRPr="00003CE7" w:rsidRDefault="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4 Forces</w:t>
            </w:r>
          </w:p>
        </w:tc>
        <w:tc>
          <w:tcPr>
            <w:tcW w:w="9039" w:type="dxa"/>
            <w:tcMar>
              <w:top w:w="113" w:type="dxa"/>
              <w:bottom w:w="113" w:type="dxa"/>
            </w:tcMar>
          </w:tcPr>
          <w:p w14:paraId="488EDDF6" w14:textId="109B1610" w:rsidR="003722E3" w:rsidRPr="005010EA" w:rsidRDefault="00AA49E4" w:rsidP="00E044F9">
            <w:pPr>
              <w:pStyle w:val="BodyText"/>
              <w:rPr>
                <w:lang w:eastAsia="en-GB"/>
              </w:rPr>
            </w:pPr>
            <w:r w:rsidRPr="005010EA">
              <w:t xml:space="preserve">It is recommended that this unit should take about </w:t>
            </w:r>
            <w:r>
              <w:t>10</w:t>
            </w:r>
            <w:r w:rsidRPr="005010EA">
              <w:t xml:space="preserve">% of the </w:t>
            </w:r>
            <w:r>
              <w:t xml:space="preserve">AS level </w:t>
            </w:r>
            <w:r w:rsidRPr="005010EA">
              <w:t>course.</w:t>
            </w:r>
          </w:p>
        </w:tc>
        <w:tc>
          <w:tcPr>
            <w:tcW w:w="2835" w:type="dxa"/>
          </w:tcPr>
          <w:p w14:paraId="2BE5FFC2" w14:textId="58FD640A" w:rsidR="003722E3" w:rsidRPr="00692A21" w:rsidRDefault="0093317C" w:rsidP="00E044F9">
            <w:pPr>
              <w:pStyle w:val="BodyText"/>
              <w:rPr>
                <w:lang w:eastAsia="en-GB"/>
              </w:rPr>
            </w:pPr>
            <w:r w:rsidRPr="00692A21">
              <w:rPr>
                <w:lang w:eastAsia="en-GB"/>
              </w:rPr>
              <w:t>4</w:t>
            </w:r>
          </w:p>
        </w:tc>
      </w:tr>
      <w:tr w:rsidR="002F6082" w:rsidRPr="005010EA" w14:paraId="15DD79C0" w14:textId="77777777" w:rsidTr="002D7381">
        <w:tblPrEx>
          <w:tblCellMar>
            <w:top w:w="0" w:type="dxa"/>
            <w:bottom w:w="0" w:type="dxa"/>
          </w:tblCellMar>
        </w:tblPrEx>
        <w:tc>
          <w:tcPr>
            <w:tcW w:w="2160" w:type="dxa"/>
            <w:tcMar>
              <w:top w:w="113" w:type="dxa"/>
              <w:bottom w:w="113" w:type="dxa"/>
            </w:tcMar>
          </w:tcPr>
          <w:p w14:paraId="4DB81FE5" w14:textId="761F4B4B"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5 Work, energy and power</w:t>
            </w:r>
          </w:p>
        </w:tc>
        <w:tc>
          <w:tcPr>
            <w:tcW w:w="9039" w:type="dxa"/>
            <w:tcMar>
              <w:top w:w="113" w:type="dxa"/>
              <w:bottom w:w="113" w:type="dxa"/>
            </w:tcMar>
          </w:tcPr>
          <w:p w14:paraId="2BAC6AE3" w14:textId="6BB8404E" w:rsidR="002F6082" w:rsidRPr="005010EA" w:rsidRDefault="00AA49E4" w:rsidP="00E044F9">
            <w:pPr>
              <w:pStyle w:val="BodyText"/>
            </w:pPr>
            <w:r w:rsidRPr="005010EA">
              <w:t xml:space="preserve">It is recommended that this unit should take about </w:t>
            </w:r>
            <w:r w:rsidR="00705584">
              <w:t>5</w:t>
            </w:r>
            <w:r w:rsidRPr="005010EA">
              <w:t xml:space="preserve">% of the </w:t>
            </w:r>
            <w:r>
              <w:t xml:space="preserve">AS level </w:t>
            </w:r>
            <w:r w:rsidRPr="005010EA">
              <w:t>course.</w:t>
            </w:r>
          </w:p>
        </w:tc>
        <w:tc>
          <w:tcPr>
            <w:tcW w:w="2835" w:type="dxa"/>
          </w:tcPr>
          <w:p w14:paraId="108D4003" w14:textId="0BF3BEDC" w:rsidR="002F6082" w:rsidRPr="00692A21" w:rsidRDefault="0093317C" w:rsidP="00E044F9">
            <w:pPr>
              <w:pStyle w:val="BodyText"/>
              <w:rPr>
                <w:lang w:eastAsia="en-GB"/>
              </w:rPr>
            </w:pPr>
            <w:r w:rsidRPr="00692A21">
              <w:rPr>
                <w:lang w:eastAsia="en-GB"/>
              </w:rPr>
              <w:t>5</w:t>
            </w:r>
          </w:p>
        </w:tc>
      </w:tr>
      <w:tr w:rsidR="002F6082" w:rsidRPr="005010EA" w14:paraId="0F8E19FD" w14:textId="77777777" w:rsidTr="002D7381">
        <w:tblPrEx>
          <w:tblCellMar>
            <w:top w:w="0" w:type="dxa"/>
            <w:bottom w:w="0" w:type="dxa"/>
          </w:tblCellMar>
        </w:tblPrEx>
        <w:tc>
          <w:tcPr>
            <w:tcW w:w="2160" w:type="dxa"/>
            <w:tcMar>
              <w:top w:w="113" w:type="dxa"/>
              <w:bottom w:w="113" w:type="dxa"/>
            </w:tcMar>
          </w:tcPr>
          <w:p w14:paraId="61D3A069" w14:textId="5063A676" w:rsidR="002F6082" w:rsidRPr="00003CE7" w:rsidRDefault="00103701" w:rsidP="002F6082">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4 Density and pressure &amp; </w:t>
            </w:r>
            <w:r w:rsidR="002F6082" w:rsidRPr="00003CE7">
              <w:rPr>
                <w:rFonts w:ascii="Arial" w:hAnsi="Arial" w:cs="Arial"/>
                <w:sz w:val="20"/>
                <w:szCs w:val="20"/>
                <w:lang w:val="en-US" w:eastAsia="en-GB"/>
              </w:rPr>
              <w:t>6 Deformation of solids</w:t>
            </w:r>
          </w:p>
        </w:tc>
        <w:tc>
          <w:tcPr>
            <w:tcW w:w="9039" w:type="dxa"/>
            <w:tcMar>
              <w:top w:w="113" w:type="dxa"/>
              <w:bottom w:w="113" w:type="dxa"/>
            </w:tcMar>
          </w:tcPr>
          <w:p w14:paraId="0EBDB730" w14:textId="24291712" w:rsidR="002F6082" w:rsidRPr="005010EA" w:rsidRDefault="00AA49E4" w:rsidP="00E044F9">
            <w:pPr>
              <w:pStyle w:val="BodyText"/>
            </w:pPr>
            <w:r w:rsidRPr="005010EA">
              <w:t xml:space="preserve">It is recommended that this unit should take about </w:t>
            </w:r>
            <w:r>
              <w:t>8</w:t>
            </w:r>
            <w:r w:rsidRPr="005010EA">
              <w:t xml:space="preserve">% of the </w:t>
            </w:r>
            <w:r>
              <w:t xml:space="preserve">AS level </w:t>
            </w:r>
            <w:r w:rsidRPr="005010EA">
              <w:t>course.</w:t>
            </w:r>
          </w:p>
        </w:tc>
        <w:tc>
          <w:tcPr>
            <w:tcW w:w="2835" w:type="dxa"/>
          </w:tcPr>
          <w:p w14:paraId="1F295427" w14:textId="20EDAEA1" w:rsidR="002F6082" w:rsidRPr="00692A21" w:rsidRDefault="0093317C" w:rsidP="00E044F9">
            <w:pPr>
              <w:pStyle w:val="BodyText"/>
              <w:rPr>
                <w:lang w:eastAsia="en-GB"/>
              </w:rPr>
            </w:pPr>
            <w:r w:rsidRPr="00692A21">
              <w:rPr>
                <w:lang w:eastAsia="en-GB"/>
              </w:rPr>
              <w:t>6</w:t>
            </w:r>
          </w:p>
        </w:tc>
      </w:tr>
      <w:tr w:rsidR="002F6082" w:rsidRPr="005010EA" w14:paraId="06DEBE6F" w14:textId="77777777" w:rsidTr="002D7381">
        <w:tblPrEx>
          <w:tblCellMar>
            <w:top w:w="0" w:type="dxa"/>
            <w:bottom w:w="0" w:type="dxa"/>
          </w:tblCellMar>
        </w:tblPrEx>
        <w:tc>
          <w:tcPr>
            <w:tcW w:w="2160" w:type="dxa"/>
            <w:tcMar>
              <w:top w:w="113" w:type="dxa"/>
              <w:bottom w:w="113" w:type="dxa"/>
            </w:tcMar>
          </w:tcPr>
          <w:p w14:paraId="5038A46A" w14:textId="3442C44C" w:rsidR="002F6082"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7 Waves</w:t>
            </w:r>
            <w:r w:rsidR="00AA49E4">
              <w:rPr>
                <w:rFonts w:ascii="Arial" w:hAnsi="Arial" w:cs="Arial"/>
                <w:sz w:val="20"/>
                <w:szCs w:val="20"/>
                <w:lang w:val="en-US" w:eastAsia="en-GB"/>
              </w:rPr>
              <w:t xml:space="preserve"> &amp;</w:t>
            </w:r>
          </w:p>
          <w:p w14:paraId="22C66E71" w14:textId="00716743" w:rsidR="00AA49E4" w:rsidRPr="00003CE7" w:rsidRDefault="00AA49E4"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8 Superposition</w:t>
            </w:r>
          </w:p>
        </w:tc>
        <w:tc>
          <w:tcPr>
            <w:tcW w:w="9039" w:type="dxa"/>
            <w:tcMar>
              <w:top w:w="113" w:type="dxa"/>
              <w:bottom w:w="113" w:type="dxa"/>
            </w:tcMar>
          </w:tcPr>
          <w:p w14:paraId="3187B4ED" w14:textId="76FB8396" w:rsidR="002F6082" w:rsidRPr="005010EA" w:rsidRDefault="00AA49E4" w:rsidP="00E044F9">
            <w:pPr>
              <w:pStyle w:val="BodyText"/>
            </w:pPr>
            <w:r w:rsidRPr="005010EA">
              <w:t xml:space="preserve">It is recommended that this unit should take about </w:t>
            </w:r>
            <w:r w:rsidR="00705584">
              <w:t>20</w:t>
            </w:r>
            <w:r w:rsidRPr="005010EA">
              <w:t xml:space="preserve">% of the </w:t>
            </w:r>
            <w:r>
              <w:t xml:space="preserve">AS level </w:t>
            </w:r>
            <w:r w:rsidRPr="005010EA">
              <w:t>course.</w:t>
            </w:r>
          </w:p>
        </w:tc>
        <w:tc>
          <w:tcPr>
            <w:tcW w:w="2835" w:type="dxa"/>
          </w:tcPr>
          <w:p w14:paraId="3E34B3B3" w14:textId="59510C83" w:rsidR="002F6082" w:rsidRPr="00692A21" w:rsidRDefault="0093317C" w:rsidP="00E044F9">
            <w:pPr>
              <w:pStyle w:val="BodyText"/>
              <w:rPr>
                <w:lang w:eastAsia="en-GB"/>
              </w:rPr>
            </w:pPr>
            <w:r w:rsidRPr="00692A21">
              <w:rPr>
                <w:lang w:eastAsia="en-GB"/>
              </w:rPr>
              <w:t>7</w:t>
            </w:r>
          </w:p>
        </w:tc>
      </w:tr>
      <w:tr w:rsidR="002F6082" w:rsidRPr="005010EA" w14:paraId="11CCCFEE" w14:textId="77777777" w:rsidTr="002D7381">
        <w:tblPrEx>
          <w:tblCellMar>
            <w:top w:w="0" w:type="dxa"/>
            <w:bottom w:w="0" w:type="dxa"/>
          </w:tblCellMar>
        </w:tblPrEx>
        <w:tc>
          <w:tcPr>
            <w:tcW w:w="2160" w:type="dxa"/>
            <w:tcMar>
              <w:top w:w="113" w:type="dxa"/>
              <w:bottom w:w="113" w:type="dxa"/>
            </w:tcMar>
          </w:tcPr>
          <w:p w14:paraId="130198BD" w14:textId="218B41D3" w:rsidR="002F6082"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9 Electricity</w:t>
            </w:r>
            <w:r w:rsidR="00705584">
              <w:rPr>
                <w:rFonts w:ascii="Arial" w:hAnsi="Arial" w:cs="Arial"/>
                <w:sz w:val="20"/>
                <w:szCs w:val="20"/>
                <w:lang w:val="en-US" w:eastAsia="en-GB"/>
              </w:rPr>
              <w:t xml:space="preserve"> &amp;</w:t>
            </w:r>
          </w:p>
          <w:p w14:paraId="0A4FE341" w14:textId="3F4D4CD3" w:rsidR="00705584" w:rsidRPr="00003CE7" w:rsidRDefault="00705584"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10 D.C. circuits</w:t>
            </w:r>
          </w:p>
        </w:tc>
        <w:tc>
          <w:tcPr>
            <w:tcW w:w="9039" w:type="dxa"/>
            <w:tcMar>
              <w:top w:w="113" w:type="dxa"/>
              <w:bottom w:w="113" w:type="dxa"/>
            </w:tcMar>
          </w:tcPr>
          <w:p w14:paraId="35CDDE80" w14:textId="1389088B" w:rsidR="002F6082" w:rsidRPr="005010EA" w:rsidRDefault="00AA49E4" w:rsidP="00E044F9">
            <w:pPr>
              <w:pStyle w:val="BodyText"/>
            </w:pPr>
            <w:r w:rsidRPr="005010EA">
              <w:t xml:space="preserve">It is recommended that this unit should take about </w:t>
            </w:r>
            <w:r w:rsidR="00705584">
              <w:t>20</w:t>
            </w:r>
            <w:r w:rsidRPr="005010EA">
              <w:t xml:space="preserve">% of the </w:t>
            </w:r>
            <w:r>
              <w:t xml:space="preserve">AS level </w:t>
            </w:r>
            <w:r w:rsidRPr="005010EA">
              <w:t>course.</w:t>
            </w:r>
          </w:p>
        </w:tc>
        <w:tc>
          <w:tcPr>
            <w:tcW w:w="2835" w:type="dxa"/>
          </w:tcPr>
          <w:p w14:paraId="35DD9C95" w14:textId="1559D602" w:rsidR="002F6082" w:rsidRPr="00692A21" w:rsidRDefault="0093317C" w:rsidP="00E044F9">
            <w:pPr>
              <w:pStyle w:val="BodyText"/>
              <w:rPr>
                <w:lang w:eastAsia="en-GB"/>
              </w:rPr>
            </w:pPr>
            <w:r w:rsidRPr="00692A21">
              <w:rPr>
                <w:lang w:eastAsia="en-GB"/>
              </w:rPr>
              <w:t>8</w:t>
            </w:r>
          </w:p>
        </w:tc>
      </w:tr>
      <w:tr w:rsidR="002F6082" w:rsidRPr="005010EA" w14:paraId="64F67570" w14:textId="77777777" w:rsidTr="002D7381">
        <w:tblPrEx>
          <w:tblCellMar>
            <w:top w:w="0" w:type="dxa"/>
            <w:bottom w:w="0" w:type="dxa"/>
          </w:tblCellMar>
        </w:tblPrEx>
        <w:tc>
          <w:tcPr>
            <w:tcW w:w="2160" w:type="dxa"/>
            <w:tcMar>
              <w:top w:w="113" w:type="dxa"/>
              <w:bottom w:w="113" w:type="dxa"/>
            </w:tcMar>
          </w:tcPr>
          <w:p w14:paraId="16612130" w14:textId="69DA2F17"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11 Particle physics</w:t>
            </w:r>
            <w:r w:rsidR="0038168C">
              <w:rPr>
                <w:rFonts w:ascii="Arial" w:hAnsi="Arial" w:cs="Arial"/>
                <w:sz w:val="20"/>
                <w:szCs w:val="20"/>
                <w:lang w:val="en-US" w:eastAsia="en-GB"/>
              </w:rPr>
              <w:t xml:space="preserve"> &amp; </w:t>
            </w:r>
            <w:r w:rsidR="0038168C" w:rsidRPr="00003CE7">
              <w:rPr>
                <w:rFonts w:ascii="Arial" w:hAnsi="Arial" w:cs="Arial"/>
                <w:sz w:val="20"/>
                <w:szCs w:val="20"/>
                <w:lang w:val="en-US" w:eastAsia="en-GB"/>
              </w:rPr>
              <w:t>23 Nuclear physics</w:t>
            </w:r>
          </w:p>
        </w:tc>
        <w:tc>
          <w:tcPr>
            <w:tcW w:w="9039" w:type="dxa"/>
            <w:tcMar>
              <w:top w:w="113" w:type="dxa"/>
              <w:bottom w:w="113" w:type="dxa"/>
            </w:tcMar>
          </w:tcPr>
          <w:p w14:paraId="2FC25DC9" w14:textId="0B796783" w:rsidR="002F6082" w:rsidRDefault="00AA49E4" w:rsidP="00E044F9">
            <w:pPr>
              <w:pStyle w:val="BodyText"/>
            </w:pPr>
            <w:r w:rsidRPr="005010EA">
              <w:t xml:space="preserve">It is recommended that this unit should take about </w:t>
            </w:r>
            <w:r w:rsidR="00C34C09">
              <w:t>10</w:t>
            </w:r>
            <w:r w:rsidRPr="005010EA">
              <w:t xml:space="preserve">% of the </w:t>
            </w:r>
            <w:r>
              <w:t xml:space="preserve">AS level </w:t>
            </w:r>
            <w:r w:rsidRPr="005010EA">
              <w:t>course.</w:t>
            </w:r>
          </w:p>
          <w:p w14:paraId="1A5DCD32" w14:textId="24CCEF44" w:rsidR="00C34C09" w:rsidRDefault="00C34C09" w:rsidP="00E044F9">
            <w:pPr>
              <w:pStyle w:val="BodyText"/>
            </w:pPr>
          </w:p>
          <w:p w14:paraId="2742DB2C" w14:textId="185A8A2D" w:rsidR="00C34C09" w:rsidRPr="005010EA" w:rsidRDefault="00C34C09">
            <w:pPr>
              <w:pStyle w:val="BodyText"/>
            </w:pPr>
            <w:r w:rsidRPr="005010EA">
              <w:t xml:space="preserve">It is recommended that this unit should take about </w:t>
            </w:r>
            <w:r>
              <w:t>8</w:t>
            </w:r>
            <w:r w:rsidRPr="005010EA">
              <w:t xml:space="preserve">% of the </w:t>
            </w:r>
            <w:r>
              <w:t xml:space="preserve">A level </w:t>
            </w:r>
            <w:r w:rsidRPr="005010EA">
              <w:t>course.</w:t>
            </w:r>
          </w:p>
        </w:tc>
        <w:tc>
          <w:tcPr>
            <w:tcW w:w="2835" w:type="dxa"/>
          </w:tcPr>
          <w:p w14:paraId="4ADEEB52" w14:textId="3273CB17" w:rsidR="002F6082" w:rsidRPr="00692A21" w:rsidRDefault="0093317C" w:rsidP="00E044F9">
            <w:pPr>
              <w:pStyle w:val="BodyText"/>
              <w:rPr>
                <w:lang w:eastAsia="en-GB"/>
              </w:rPr>
            </w:pPr>
            <w:r w:rsidRPr="00692A21">
              <w:rPr>
                <w:lang w:eastAsia="en-GB"/>
              </w:rPr>
              <w:t>9</w:t>
            </w:r>
          </w:p>
        </w:tc>
      </w:tr>
      <w:tr w:rsidR="002F6082" w:rsidRPr="005010EA" w14:paraId="3331B126" w14:textId="77777777" w:rsidTr="002D7381">
        <w:tblPrEx>
          <w:tblCellMar>
            <w:top w:w="0" w:type="dxa"/>
            <w:bottom w:w="0" w:type="dxa"/>
          </w:tblCellMar>
        </w:tblPrEx>
        <w:tc>
          <w:tcPr>
            <w:tcW w:w="2160" w:type="dxa"/>
            <w:tcMar>
              <w:top w:w="113" w:type="dxa"/>
              <w:bottom w:w="113" w:type="dxa"/>
            </w:tcMar>
          </w:tcPr>
          <w:p w14:paraId="6A2FAA32" w14:textId="3ABE764F"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12 Motion in a circle</w:t>
            </w:r>
          </w:p>
        </w:tc>
        <w:tc>
          <w:tcPr>
            <w:tcW w:w="9039" w:type="dxa"/>
            <w:tcMar>
              <w:top w:w="113" w:type="dxa"/>
              <w:bottom w:w="113" w:type="dxa"/>
            </w:tcMar>
          </w:tcPr>
          <w:p w14:paraId="41A12086" w14:textId="4B84B7D3" w:rsidR="002F6082" w:rsidRPr="005010EA" w:rsidRDefault="00003CE7" w:rsidP="00E044F9">
            <w:pPr>
              <w:pStyle w:val="BodyText"/>
            </w:pPr>
            <w:r w:rsidRPr="005010EA">
              <w:t xml:space="preserve">It is recommended that this unit should take about </w:t>
            </w:r>
            <w:r w:rsidR="00F20B3E">
              <w:t>6</w:t>
            </w:r>
            <w:r w:rsidRPr="005010EA">
              <w:t xml:space="preserve">% of the </w:t>
            </w:r>
            <w:r w:rsidR="00AA49E4">
              <w:t xml:space="preserve">A level </w:t>
            </w:r>
            <w:r w:rsidRPr="005010EA">
              <w:t>course.</w:t>
            </w:r>
          </w:p>
        </w:tc>
        <w:tc>
          <w:tcPr>
            <w:tcW w:w="2835" w:type="dxa"/>
          </w:tcPr>
          <w:p w14:paraId="5D697EC8" w14:textId="1F430C52" w:rsidR="002F6082" w:rsidRPr="00692A21" w:rsidRDefault="0093317C" w:rsidP="00E044F9">
            <w:pPr>
              <w:pStyle w:val="BodyText"/>
              <w:rPr>
                <w:lang w:eastAsia="en-GB"/>
              </w:rPr>
            </w:pPr>
            <w:r w:rsidRPr="00692A21">
              <w:rPr>
                <w:lang w:eastAsia="en-GB"/>
              </w:rPr>
              <w:t>10</w:t>
            </w:r>
          </w:p>
        </w:tc>
      </w:tr>
      <w:tr w:rsidR="002F6082" w:rsidRPr="005010EA" w14:paraId="2493C16C" w14:textId="77777777" w:rsidTr="002D7381">
        <w:tblPrEx>
          <w:tblCellMar>
            <w:top w:w="0" w:type="dxa"/>
            <w:bottom w:w="0" w:type="dxa"/>
          </w:tblCellMar>
        </w:tblPrEx>
        <w:tc>
          <w:tcPr>
            <w:tcW w:w="2160" w:type="dxa"/>
            <w:tcMar>
              <w:top w:w="113" w:type="dxa"/>
              <w:bottom w:w="113" w:type="dxa"/>
            </w:tcMar>
          </w:tcPr>
          <w:p w14:paraId="3F6997AE" w14:textId="3B0B8DCA"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 xml:space="preserve">13 </w:t>
            </w:r>
            <w:r w:rsidR="00117EFA">
              <w:rPr>
                <w:rFonts w:ascii="Arial" w:hAnsi="Arial" w:cs="Arial"/>
                <w:sz w:val="20"/>
                <w:szCs w:val="20"/>
                <w:lang w:val="en-US" w:eastAsia="en-GB"/>
              </w:rPr>
              <w:t>Gravitational</w:t>
            </w:r>
            <w:r w:rsidRPr="00003CE7">
              <w:rPr>
                <w:rFonts w:ascii="Arial" w:hAnsi="Arial" w:cs="Arial"/>
                <w:sz w:val="20"/>
                <w:szCs w:val="20"/>
                <w:lang w:val="en-US" w:eastAsia="en-GB"/>
              </w:rPr>
              <w:t xml:space="preserve"> field</w:t>
            </w:r>
            <w:r w:rsidR="00117EFA">
              <w:rPr>
                <w:rFonts w:ascii="Arial" w:hAnsi="Arial" w:cs="Arial"/>
                <w:sz w:val="20"/>
                <w:szCs w:val="20"/>
                <w:lang w:val="en-US" w:eastAsia="en-GB"/>
              </w:rPr>
              <w:t>s</w:t>
            </w:r>
          </w:p>
        </w:tc>
        <w:tc>
          <w:tcPr>
            <w:tcW w:w="9039" w:type="dxa"/>
            <w:tcMar>
              <w:top w:w="113" w:type="dxa"/>
              <w:bottom w:w="113" w:type="dxa"/>
            </w:tcMar>
          </w:tcPr>
          <w:p w14:paraId="50ECBEE8" w14:textId="3D8CEC13" w:rsidR="002F6082" w:rsidRPr="005010EA" w:rsidRDefault="00AA49E4" w:rsidP="00E044F9">
            <w:pPr>
              <w:pStyle w:val="BodyText"/>
            </w:pPr>
            <w:r w:rsidRPr="005010EA">
              <w:t xml:space="preserve">It is recommended that this unit should take about </w:t>
            </w:r>
            <w:r w:rsidR="0093317C">
              <w:t>5</w:t>
            </w:r>
            <w:r w:rsidRPr="005010EA">
              <w:t xml:space="preserve">% of the </w:t>
            </w:r>
            <w:r>
              <w:t xml:space="preserve">A level </w:t>
            </w:r>
            <w:r w:rsidRPr="005010EA">
              <w:t>course.</w:t>
            </w:r>
          </w:p>
        </w:tc>
        <w:tc>
          <w:tcPr>
            <w:tcW w:w="2835" w:type="dxa"/>
          </w:tcPr>
          <w:p w14:paraId="2564BC2D" w14:textId="16EA369F" w:rsidR="002F6082" w:rsidRPr="00692A21" w:rsidRDefault="0093317C" w:rsidP="00E044F9">
            <w:pPr>
              <w:pStyle w:val="BodyText"/>
              <w:rPr>
                <w:lang w:eastAsia="en-GB"/>
              </w:rPr>
            </w:pPr>
            <w:r w:rsidRPr="00692A21">
              <w:rPr>
                <w:lang w:eastAsia="en-GB"/>
              </w:rPr>
              <w:t>13</w:t>
            </w:r>
          </w:p>
        </w:tc>
      </w:tr>
      <w:tr w:rsidR="002F6082" w:rsidRPr="005010EA" w14:paraId="2759B2EA" w14:textId="77777777" w:rsidTr="002D7381">
        <w:tblPrEx>
          <w:tblCellMar>
            <w:top w:w="0" w:type="dxa"/>
            <w:bottom w:w="0" w:type="dxa"/>
          </w:tblCellMar>
        </w:tblPrEx>
        <w:tc>
          <w:tcPr>
            <w:tcW w:w="2160" w:type="dxa"/>
            <w:tcMar>
              <w:top w:w="113" w:type="dxa"/>
              <w:bottom w:w="113" w:type="dxa"/>
            </w:tcMar>
          </w:tcPr>
          <w:p w14:paraId="185A8EAD" w14:textId="12F5C82B"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14 Temperature</w:t>
            </w:r>
            <w:r w:rsidR="00F20B3E">
              <w:rPr>
                <w:rFonts w:ascii="Arial" w:hAnsi="Arial" w:cs="Arial"/>
                <w:sz w:val="20"/>
                <w:szCs w:val="20"/>
                <w:lang w:val="en-US" w:eastAsia="en-GB"/>
              </w:rPr>
              <w:t xml:space="preserve">, </w:t>
            </w:r>
            <w:r w:rsidR="00AE626E">
              <w:rPr>
                <w:rFonts w:ascii="Arial" w:hAnsi="Arial" w:cs="Arial"/>
                <w:sz w:val="20"/>
                <w:szCs w:val="20"/>
                <w:lang w:val="en-US" w:eastAsia="en-GB"/>
              </w:rPr>
              <w:br/>
            </w:r>
            <w:r w:rsidR="00F20B3E" w:rsidRPr="00003CE7">
              <w:rPr>
                <w:rFonts w:ascii="Arial" w:hAnsi="Arial" w:cs="Arial"/>
                <w:sz w:val="20"/>
                <w:szCs w:val="20"/>
                <w:lang w:val="en-US" w:eastAsia="en-GB"/>
              </w:rPr>
              <w:t>15 Ideal gases</w:t>
            </w:r>
            <w:r w:rsidR="00F20B3E">
              <w:rPr>
                <w:rFonts w:ascii="Arial" w:hAnsi="Arial" w:cs="Arial"/>
                <w:sz w:val="20"/>
                <w:szCs w:val="20"/>
                <w:lang w:val="en-US" w:eastAsia="en-GB"/>
              </w:rPr>
              <w:t xml:space="preserve"> &amp; </w:t>
            </w:r>
            <w:r w:rsidR="00AE626E">
              <w:rPr>
                <w:rFonts w:ascii="Arial" w:hAnsi="Arial" w:cs="Arial"/>
                <w:sz w:val="20"/>
                <w:szCs w:val="20"/>
                <w:lang w:val="en-US" w:eastAsia="en-GB"/>
              </w:rPr>
              <w:br/>
            </w:r>
            <w:r w:rsidR="00F20B3E" w:rsidRPr="00003CE7">
              <w:rPr>
                <w:rFonts w:ascii="Arial" w:hAnsi="Arial" w:cs="Arial"/>
                <w:sz w:val="20"/>
                <w:szCs w:val="20"/>
                <w:lang w:val="en-US" w:eastAsia="en-GB"/>
              </w:rPr>
              <w:t>16 Thermodynamics</w:t>
            </w:r>
          </w:p>
        </w:tc>
        <w:tc>
          <w:tcPr>
            <w:tcW w:w="9039" w:type="dxa"/>
            <w:tcMar>
              <w:top w:w="113" w:type="dxa"/>
              <w:bottom w:w="113" w:type="dxa"/>
            </w:tcMar>
          </w:tcPr>
          <w:p w14:paraId="652030ED" w14:textId="6249673F" w:rsidR="002F6082" w:rsidRPr="005010EA" w:rsidRDefault="00AA49E4" w:rsidP="00E044F9">
            <w:pPr>
              <w:pStyle w:val="BodyText"/>
            </w:pPr>
            <w:r w:rsidRPr="005010EA">
              <w:t xml:space="preserve">It is recommended that this unit should take about </w:t>
            </w:r>
            <w:r w:rsidR="0093317C">
              <w:t>15</w:t>
            </w:r>
            <w:r w:rsidRPr="005010EA">
              <w:t xml:space="preserve">% of the </w:t>
            </w:r>
            <w:r>
              <w:t xml:space="preserve">A level </w:t>
            </w:r>
            <w:r w:rsidRPr="005010EA">
              <w:t>course.</w:t>
            </w:r>
          </w:p>
        </w:tc>
        <w:tc>
          <w:tcPr>
            <w:tcW w:w="2835" w:type="dxa"/>
          </w:tcPr>
          <w:p w14:paraId="1F01E923" w14:textId="2B2A757E" w:rsidR="002F6082" w:rsidRPr="00692A21" w:rsidRDefault="0093317C" w:rsidP="00E044F9">
            <w:pPr>
              <w:pStyle w:val="BodyText"/>
              <w:rPr>
                <w:lang w:eastAsia="en-GB"/>
              </w:rPr>
            </w:pPr>
            <w:r w:rsidRPr="00692A21">
              <w:rPr>
                <w:lang w:eastAsia="en-GB"/>
              </w:rPr>
              <w:t>12</w:t>
            </w:r>
          </w:p>
        </w:tc>
      </w:tr>
      <w:tr w:rsidR="002F6082" w:rsidRPr="005010EA" w14:paraId="3817A52F" w14:textId="77777777" w:rsidTr="002D7381">
        <w:tblPrEx>
          <w:tblCellMar>
            <w:top w:w="0" w:type="dxa"/>
            <w:bottom w:w="0" w:type="dxa"/>
          </w:tblCellMar>
        </w:tblPrEx>
        <w:tc>
          <w:tcPr>
            <w:tcW w:w="2160" w:type="dxa"/>
            <w:tcMar>
              <w:top w:w="113" w:type="dxa"/>
              <w:bottom w:w="113" w:type="dxa"/>
            </w:tcMar>
          </w:tcPr>
          <w:p w14:paraId="5BFF79BB" w14:textId="7EE03639"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17 Oscillations</w:t>
            </w:r>
          </w:p>
        </w:tc>
        <w:tc>
          <w:tcPr>
            <w:tcW w:w="9039" w:type="dxa"/>
            <w:tcMar>
              <w:top w:w="113" w:type="dxa"/>
              <w:bottom w:w="113" w:type="dxa"/>
            </w:tcMar>
          </w:tcPr>
          <w:p w14:paraId="72EDE8DA" w14:textId="350ACDA1" w:rsidR="002F6082" w:rsidRPr="005010EA" w:rsidRDefault="00AA49E4" w:rsidP="00E044F9">
            <w:pPr>
              <w:pStyle w:val="BodyText"/>
            </w:pPr>
            <w:r w:rsidRPr="005010EA">
              <w:t xml:space="preserve">It is recommended that this unit should take about </w:t>
            </w:r>
            <w:r w:rsidR="0093317C">
              <w:t>12</w:t>
            </w:r>
            <w:r w:rsidRPr="005010EA">
              <w:t xml:space="preserve">% of the </w:t>
            </w:r>
            <w:r>
              <w:t xml:space="preserve">A level </w:t>
            </w:r>
            <w:r w:rsidRPr="005010EA">
              <w:t>course.</w:t>
            </w:r>
          </w:p>
        </w:tc>
        <w:tc>
          <w:tcPr>
            <w:tcW w:w="2835" w:type="dxa"/>
          </w:tcPr>
          <w:p w14:paraId="2C0ADEF2" w14:textId="6A3C6CE5" w:rsidR="002F6082" w:rsidRPr="00692A21" w:rsidRDefault="0093317C" w:rsidP="00E044F9">
            <w:pPr>
              <w:pStyle w:val="BodyText"/>
              <w:rPr>
                <w:lang w:eastAsia="en-GB"/>
              </w:rPr>
            </w:pPr>
            <w:r w:rsidRPr="00692A21">
              <w:rPr>
                <w:lang w:eastAsia="en-GB"/>
              </w:rPr>
              <w:t>11</w:t>
            </w:r>
          </w:p>
        </w:tc>
      </w:tr>
      <w:tr w:rsidR="002F6082" w:rsidRPr="005010EA" w14:paraId="7BBD5A2E" w14:textId="77777777" w:rsidTr="002D7381">
        <w:tblPrEx>
          <w:tblCellMar>
            <w:top w:w="0" w:type="dxa"/>
            <w:bottom w:w="0" w:type="dxa"/>
          </w:tblCellMar>
        </w:tblPrEx>
        <w:tc>
          <w:tcPr>
            <w:tcW w:w="2160" w:type="dxa"/>
            <w:tcMar>
              <w:top w:w="113" w:type="dxa"/>
              <w:bottom w:w="113" w:type="dxa"/>
            </w:tcMar>
          </w:tcPr>
          <w:p w14:paraId="5BC967A9" w14:textId="7A8D15CD"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18 Electric fields</w:t>
            </w:r>
          </w:p>
        </w:tc>
        <w:tc>
          <w:tcPr>
            <w:tcW w:w="9039" w:type="dxa"/>
            <w:tcMar>
              <w:top w:w="113" w:type="dxa"/>
              <w:bottom w:w="113" w:type="dxa"/>
            </w:tcMar>
          </w:tcPr>
          <w:p w14:paraId="589A929D" w14:textId="7A7F68FC" w:rsidR="002F6082" w:rsidRPr="005010EA" w:rsidRDefault="00AA49E4" w:rsidP="00E044F9">
            <w:pPr>
              <w:pStyle w:val="BodyText"/>
            </w:pPr>
            <w:r w:rsidRPr="005010EA">
              <w:t xml:space="preserve">It is recommended that this unit should take about </w:t>
            </w:r>
            <w:r w:rsidR="0093317C">
              <w:t>8</w:t>
            </w:r>
            <w:r w:rsidRPr="005010EA">
              <w:t xml:space="preserve">% of the </w:t>
            </w:r>
            <w:r>
              <w:t xml:space="preserve">A level </w:t>
            </w:r>
            <w:r w:rsidRPr="005010EA">
              <w:t>course.</w:t>
            </w:r>
          </w:p>
        </w:tc>
        <w:tc>
          <w:tcPr>
            <w:tcW w:w="2835" w:type="dxa"/>
          </w:tcPr>
          <w:p w14:paraId="3CF7712B" w14:textId="434A3F4E" w:rsidR="002F6082" w:rsidRPr="00692A21" w:rsidRDefault="003D169F" w:rsidP="00E044F9">
            <w:pPr>
              <w:pStyle w:val="BodyText"/>
              <w:rPr>
                <w:lang w:eastAsia="en-GB"/>
              </w:rPr>
            </w:pPr>
            <w:r w:rsidRPr="00692A21">
              <w:rPr>
                <w:lang w:eastAsia="en-GB"/>
              </w:rPr>
              <w:t>15</w:t>
            </w:r>
          </w:p>
        </w:tc>
      </w:tr>
      <w:tr w:rsidR="002F6082" w:rsidRPr="005010EA" w14:paraId="499E2F87" w14:textId="77777777" w:rsidTr="002D7381">
        <w:tblPrEx>
          <w:tblCellMar>
            <w:top w:w="0" w:type="dxa"/>
            <w:bottom w:w="0" w:type="dxa"/>
          </w:tblCellMar>
        </w:tblPrEx>
        <w:tc>
          <w:tcPr>
            <w:tcW w:w="2160" w:type="dxa"/>
            <w:tcMar>
              <w:top w:w="113" w:type="dxa"/>
              <w:bottom w:w="113" w:type="dxa"/>
            </w:tcMar>
          </w:tcPr>
          <w:p w14:paraId="0FC2ED5B" w14:textId="118A454C"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lastRenderedPageBreak/>
              <w:t>19 Capacitance</w:t>
            </w:r>
          </w:p>
        </w:tc>
        <w:tc>
          <w:tcPr>
            <w:tcW w:w="9039" w:type="dxa"/>
            <w:tcMar>
              <w:top w:w="113" w:type="dxa"/>
              <w:bottom w:w="113" w:type="dxa"/>
            </w:tcMar>
          </w:tcPr>
          <w:p w14:paraId="44186532" w14:textId="04EB810A" w:rsidR="002F6082" w:rsidRPr="005010EA" w:rsidRDefault="00AA49E4" w:rsidP="00E044F9">
            <w:pPr>
              <w:pStyle w:val="BodyText"/>
            </w:pPr>
            <w:r w:rsidRPr="005010EA">
              <w:t xml:space="preserve">It is recommended that this unit should take about </w:t>
            </w:r>
            <w:r w:rsidR="00F20B3E">
              <w:t>8</w:t>
            </w:r>
            <w:r w:rsidRPr="005010EA">
              <w:t xml:space="preserve">% of the </w:t>
            </w:r>
            <w:r>
              <w:t xml:space="preserve">A level </w:t>
            </w:r>
            <w:r w:rsidRPr="005010EA">
              <w:t>course.</w:t>
            </w:r>
          </w:p>
        </w:tc>
        <w:tc>
          <w:tcPr>
            <w:tcW w:w="2835" w:type="dxa"/>
          </w:tcPr>
          <w:p w14:paraId="76EEFE49" w14:textId="730C8B55" w:rsidR="002F6082" w:rsidRPr="00692A21" w:rsidRDefault="003D169F" w:rsidP="00E044F9">
            <w:pPr>
              <w:pStyle w:val="BodyText"/>
              <w:rPr>
                <w:lang w:eastAsia="en-GB"/>
              </w:rPr>
            </w:pPr>
            <w:r w:rsidRPr="00692A21">
              <w:rPr>
                <w:lang w:eastAsia="en-GB"/>
              </w:rPr>
              <w:t>14</w:t>
            </w:r>
          </w:p>
        </w:tc>
      </w:tr>
      <w:tr w:rsidR="002F6082" w:rsidRPr="005010EA" w14:paraId="098488FE" w14:textId="77777777" w:rsidTr="002D7381">
        <w:tblPrEx>
          <w:tblCellMar>
            <w:top w:w="0" w:type="dxa"/>
            <w:bottom w:w="0" w:type="dxa"/>
          </w:tblCellMar>
        </w:tblPrEx>
        <w:tc>
          <w:tcPr>
            <w:tcW w:w="2160" w:type="dxa"/>
            <w:tcMar>
              <w:top w:w="113" w:type="dxa"/>
              <w:bottom w:w="113" w:type="dxa"/>
            </w:tcMar>
          </w:tcPr>
          <w:p w14:paraId="624CB33B" w14:textId="77777777" w:rsidR="00F20B3E"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20 Magnetic fields</w:t>
            </w:r>
            <w:r w:rsidR="00F20B3E">
              <w:rPr>
                <w:rFonts w:ascii="Arial" w:hAnsi="Arial" w:cs="Arial"/>
                <w:sz w:val="20"/>
                <w:szCs w:val="20"/>
                <w:lang w:val="en-US" w:eastAsia="en-GB"/>
              </w:rPr>
              <w:t xml:space="preserve"> &amp;</w:t>
            </w:r>
          </w:p>
          <w:p w14:paraId="751EF782" w14:textId="08C02306" w:rsidR="002F6082" w:rsidRPr="00003CE7" w:rsidRDefault="00F20B3E"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21 Alternating currents</w:t>
            </w:r>
            <w:r>
              <w:rPr>
                <w:rFonts w:ascii="Arial" w:hAnsi="Arial" w:cs="Arial"/>
                <w:sz w:val="20"/>
                <w:szCs w:val="20"/>
                <w:lang w:val="en-US" w:eastAsia="en-GB"/>
              </w:rPr>
              <w:t xml:space="preserve"> </w:t>
            </w:r>
          </w:p>
        </w:tc>
        <w:tc>
          <w:tcPr>
            <w:tcW w:w="9039" w:type="dxa"/>
            <w:tcMar>
              <w:top w:w="113" w:type="dxa"/>
              <w:bottom w:w="113" w:type="dxa"/>
            </w:tcMar>
          </w:tcPr>
          <w:p w14:paraId="400A3AA0" w14:textId="59C208EA" w:rsidR="002F6082" w:rsidRPr="005010EA" w:rsidRDefault="00AA49E4" w:rsidP="00E044F9">
            <w:pPr>
              <w:pStyle w:val="BodyText"/>
            </w:pPr>
            <w:r w:rsidRPr="005010EA">
              <w:t xml:space="preserve">It is recommended that this unit should take about </w:t>
            </w:r>
            <w:r w:rsidR="0093317C">
              <w:t>12</w:t>
            </w:r>
            <w:r w:rsidRPr="005010EA">
              <w:t xml:space="preserve">% of the </w:t>
            </w:r>
            <w:r>
              <w:t xml:space="preserve">A level </w:t>
            </w:r>
            <w:r w:rsidRPr="005010EA">
              <w:t>course.</w:t>
            </w:r>
          </w:p>
        </w:tc>
        <w:tc>
          <w:tcPr>
            <w:tcW w:w="2835" w:type="dxa"/>
          </w:tcPr>
          <w:p w14:paraId="6377E477" w14:textId="126B74D2" w:rsidR="002F6082" w:rsidRPr="00692A21" w:rsidRDefault="003D169F" w:rsidP="00E044F9">
            <w:pPr>
              <w:pStyle w:val="BodyText"/>
              <w:rPr>
                <w:lang w:eastAsia="en-GB"/>
              </w:rPr>
            </w:pPr>
            <w:r w:rsidRPr="00692A21">
              <w:rPr>
                <w:lang w:eastAsia="en-GB"/>
              </w:rPr>
              <w:t>16</w:t>
            </w:r>
          </w:p>
        </w:tc>
      </w:tr>
      <w:tr w:rsidR="002F6082" w:rsidRPr="005010EA" w14:paraId="5A8A463C" w14:textId="77777777" w:rsidTr="002D7381">
        <w:tblPrEx>
          <w:tblCellMar>
            <w:top w:w="0" w:type="dxa"/>
            <w:bottom w:w="0" w:type="dxa"/>
          </w:tblCellMar>
        </w:tblPrEx>
        <w:tc>
          <w:tcPr>
            <w:tcW w:w="2160" w:type="dxa"/>
            <w:tcMar>
              <w:top w:w="113" w:type="dxa"/>
              <w:bottom w:w="113" w:type="dxa"/>
            </w:tcMar>
          </w:tcPr>
          <w:p w14:paraId="53BE698A" w14:textId="158C0D35" w:rsidR="002F6082" w:rsidRPr="00003CE7" w:rsidRDefault="002F6082" w:rsidP="002F6082">
            <w:pPr>
              <w:widowControl w:val="0"/>
              <w:autoSpaceDE w:val="0"/>
              <w:autoSpaceDN w:val="0"/>
              <w:adjustRightInd w:val="0"/>
              <w:rPr>
                <w:rFonts w:ascii="Arial" w:hAnsi="Arial" w:cs="Arial"/>
                <w:sz w:val="20"/>
                <w:szCs w:val="20"/>
                <w:lang w:val="en-US" w:eastAsia="en-GB"/>
              </w:rPr>
            </w:pPr>
            <w:r w:rsidRPr="00003CE7">
              <w:rPr>
                <w:rFonts w:ascii="Arial" w:hAnsi="Arial" w:cs="Arial"/>
                <w:sz w:val="20"/>
                <w:szCs w:val="20"/>
                <w:lang w:val="en-US" w:eastAsia="en-GB"/>
              </w:rPr>
              <w:t>22 Quantum physics</w:t>
            </w:r>
          </w:p>
        </w:tc>
        <w:tc>
          <w:tcPr>
            <w:tcW w:w="9039" w:type="dxa"/>
            <w:tcMar>
              <w:top w:w="113" w:type="dxa"/>
              <w:bottom w:w="113" w:type="dxa"/>
            </w:tcMar>
          </w:tcPr>
          <w:p w14:paraId="4AE3C7CC" w14:textId="03DCE043" w:rsidR="002F6082" w:rsidRPr="005010EA" w:rsidRDefault="00AA49E4" w:rsidP="00E044F9">
            <w:pPr>
              <w:pStyle w:val="BodyText"/>
            </w:pPr>
            <w:r w:rsidRPr="005010EA">
              <w:t xml:space="preserve">It is recommended that this unit should take about </w:t>
            </w:r>
            <w:r w:rsidR="00F20B3E">
              <w:t>8</w:t>
            </w:r>
            <w:r w:rsidRPr="005010EA">
              <w:t xml:space="preserve">% of the </w:t>
            </w:r>
            <w:r>
              <w:t xml:space="preserve">A level </w:t>
            </w:r>
            <w:r w:rsidRPr="005010EA">
              <w:t>course.</w:t>
            </w:r>
          </w:p>
        </w:tc>
        <w:tc>
          <w:tcPr>
            <w:tcW w:w="2835" w:type="dxa"/>
          </w:tcPr>
          <w:p w14:paraId="1F74AFD5" w14:textId="6EBF3B62" w:rsidR="002F6082" w:rsidRPr="00692A21" w:rsidRDefault="003D169F" w:rsidP="00E044F9">
            <w:pPr>
              <w:pStyle w:val="BodyText"/>
              <w:rPr>
                <w:lang w:eastAsia="en-GB"/>
              </w:rPr>
            </w:pPr>
            <w:r w:rsidRPr="00692A21">
              <w:rPr>
                <w:lang w:eastAsia="en-GB"/>
              </w:rPr>
              <w:t>1</w:t>
            </w:r>
            <w:r w:rsidR="0038168C" w:rsidRPr="00692A21">
              <w:rPr>
                <w:lang w:eastAsia="en-GB"/>
              </w:rPr>
              <w:t>7</w:t>
            </w:r>
          </w:p>
        </w:tc>
      </w:tr>
      <w:tr w:rsidR="002F6082" w:rsidRPr="005010EA" w14:paraId="2824A5C0" w14:textId="77777777" w:rsidTr="002D7381">
        <w:tblPrEx>
          <w:tblCellMar>
            <w:top w:w="0" w:type="dxa"/>
            <w:bottom w:w="0" w:type="dxa"/>
          </w:tblCellMar>
        </w:tblPrEx>
        <w:tc>
          <w:tcPr>
            <w:tcW w:w="2160" w:type="dxa"/>
            <w:tcMar>
              <w:top w:w="113" w:type="dxa"/>
              <w:bottom w:w="113" w:type="dxa"/>
            </w:tcMar>
          </w:tcPr>
          <w:p w14:paraId="4A1B0FA8" w14:textId="043F4FBE" w:rsidR="002F6082" w:rsidRPr="00003CE7" w:rsidRDefault="002F6082" w:rsidP="002F6082">
            <w:pPr>
              <w:spacing w:line="276" w:lineRule="auto"/>
              <w:rPr>
                <w:rFonts w:ascii="Arial" w:hAnsi="Arial" w:cs="Arial"/>
                <w:sz w:val="20"/>
                <w:szCs w:val="20"/>
              </w:rPr>
            </w:pPr>
            <w:r w:rsidRPr="00003CE7">
              <w:rPr>
                <w:rFonts w:ascii="Arial" w:hAnsi="Arial" w:cs="Arial"/>
                <w:sz w:val="20"/>
                <w:szCs w:val="20"/>
                <w:lang w:val="en-US" w:eastAsia="en-GB"/>
              </w:rPr>
              <w:t>24 Medical physics</w:t>
            </w:r>
          </w:p>
        </w:tc>
        <w:tc>
          <w:tcPr>
            <w:tcW w:w="9039" w:type="dxa"/>
            <w:tcMar>
              <w:top w:w="113" w:type="dxa"/>
              <w:bottom w:w="113" w:type="dxa"/>
            </w:tcMar>
          </w:tcPr>
          <w:p w14:paraId="0B34839D" w14:textId="4B94295B" w:rsidR="002F6082" w:rsidRPr="005010EA" w:rsidRDefault="00AA49E4" w:rsidP="00E044F9">
            <w:pPr>
              <w:pStyle w:val="BodyText"/>
            </w:pPr>
            <w:r w:rsidRPr="005010EA">
              <w:t xml:space="preserve">It is recommended that this unit should take about </w:t>
            </w:r>
            <w:r w:rsidR="0093317C">
              <w:t>8</w:t>
            </w:r>
            <w:r w:rsidRPr="005010EA">
              <w:t xml:space="preserve">% of the </w:t>
            </w:r>
            <w:r>
              <w:t xml:space="preserve">A level </w:t>
            </w:r>
            <w:r w:rsidRPr="005010EA">
              <w:t>course.</w:t>
            </w:r>
          </w:p>
        </w:tc>
        <w:tc>
          <w:tcPr>
            <w:tcW w:w="2835" w:type="dxa"/>
          </w:tcPr>
          <w:p w14:paraId="78A9E0DE" w14:textId="4DAA9A1A" w:rsidR="002F6082" w:rsidRPr="00692A21" w:rsidRDefault="0038168C" w:rsidP="00E044F9">
            <w:pPr>
              <w:pStyle w:val="BodyText"/>
              <w:rPr>
                <w:lang w:eastAsia="en-GB"/>
              </w:rPr>
            </w:pPr>
            <w:r w:rsidRPr="00692A21">
              <w:rPr>
                <w:lang w:eastAsia="en-GB"/>
              </w:rPr>
              <w:t>18</w:t>
            </w:r>
          </w:p>
        </w:tc>
      </w:tr>
      <w:tr w:rsidR="002F6082" w:rsidRPr="005010EA" w14:paraId="0CE3B3E7" w14:textId="77777777" w:rsidTr="002D7381">
        <w:tblPrEx>
          <w:tblCellMar>
            <w:top w:w="0" w:type="dxa"/>
            <w:bottom w:w="0" w:type="dxa"/>
          </w:tblCellMar>
        </w:tblPrEx>
        <w:tc>
          <w:tcPr>
            <w:tcW w:w="2160" w:type="dxa"/>
            <w:tcMar>
              <w:top w:w="113" w:type="dxa"/>
              <w:bottom w:w="113" w:type="dxa"/>
            </w:tcMar>
          </w:tcPr>
          <w:p w14:paraId="5E34602F" w14:textId="0BE2CE7E" w:rsidR="002F6082" w:rsidRPr="00003CE7" w:rsidRDefault="002F6082" w:rsidP="002F6082">
            <w:pPr>
              <w:spacing w:line="276" w:lineRule="auto"/>
              <w:rPr>
                <w:rFonts w:ascii="Arial" w:hAnsi="Arial" w:cs="Arial"/>
                <w:sz w:val="20"/>
                <w:szCs w:val="20"/>
                <w:lang w:val="en-US" w:eastAsia="en-GB"/>
              </w:rPr>
            </w:pPr>
            <w:r w:rsidRPr="00003CE7">
              <w:rPr>
                <w:rFonts w:ascii="Arial" w:hAnsi="Arial" w:cs="Arial"/>
                <w:sz w:val="20"/>
                <w:szCs w:val="20"/>
                <w:lang w:val="en-US" w:eastAsia="en-GB"/>
              </w:rPr>
              <w:t>25 Astronomy and cosmology</w:t>
            </w:r>
          </w:p>
        </w:tc>
        <w:tc>
          <w:tcPr>
            <w:tcW w:w="9039" w:type="dxa"/>
            <w:tcMar>
              <w:top w:w="113" w:type="dxa"/>
              <w:bottom w:w="113" w:type="dxa"/>
            </w:tcMar>
          </w:tcPr>
          <w:p w14:paraId="1A5AC823" w14:textId="0E0358AF" w:rsidR="002F6082" w:rsidRPr="005010EA" w:rsidRDefault="00AA49E4" w:rsidP="00E044F9">
            <w:pPr>
              <w:pStyle w:val="BodyText"/>
            </w:pPr>
            <w:r w:rsidRPr="005010EA">
              <w:t xml:space="preserve">It is recommended that this unit should take about </w:t>
            </w:r>
            <w:r w:rsidR="0093317C">
              <w:t>10</w:t>
            </w:r>
            <w:r w:rsidRPr="005010EA">
              <w:t xml:space="preserve">% of the </w:t>
            </w:r>
            <w:r>
              <w:t xml:space="preserve">A level </w:t>
            </w:r>
            <w:r w:rsidRPr="005010EA">
              <w:t>course.</w:t>
            </w:r>
          </w:p>
        </w:tc>
        <w:tc>
          <w:tcPr>
            <w:tcW w:w="2835" w:type="dxa"/>
          </w:tcPr>
          <w:p w14:paraId="27BCB11F" w14:textId="53F84E0A" w:rsidR="002F6082" w:rsidRPr="00692A21" w:rsidRDefault="0038168C" w:rsidP="00E044F9">
            <w:pPr>
              <w:pStyle w:val="BodyText"/>
              <w:rPr>
                <w:lang w:eastAsia="en-GB"/>
              </w:rPr>
            </w:pPr>
            <w:r w:rsidRPr="00692A21">
              <w:rPr>
                <w:lang w:eastAsia="en-GB"/>
              </w:rPr>
              <w:t>19</w:t>
            </w:r>
          </w:p>
        </w:tc>
      </w:tr>
    </w:tbl>
    <w:p w14:paraId="2D8DFEEB" w14:textId="77777777" w:rsidR="002F6082" w:rsidRDefault="002F6082" w:rsidP="002F6082">
      <w:pPr>
        <w:spacing w:line="276" w:lineRule="auto"/>
        <w:rPr>
          <w:sz w:val="21"/>
          <w:szCs w:val="21"/>
          <w:lang w:val="en-US" w:eastAsia="en-GB"/>
        </w:rPr>
      </w:pPr>
    </w:p>
    <w:p w14:paraId="1CAD195D" w14:textId="388E5922" w:rsidR="002F6082" w:rsidRDefault="002F6082" w:rsidP="002F6082">
      <w:pPr>
        <w:widowControl w:val="0"/>
        <w:autoSpaceDE w:val="0"/>
        <w:autoSpaceDN w:val="0"/>
        <w:adjustRightInd w:val="0"/>
        <w:rPr>
          <w:sz w:val="21"/>
          <w:szCs w:val="21"/>
          <w:lang w:val="en-US" w:eastAsia="en-GB"/>
        </w:rPr>
      </w:pPr>
    </w:p>
    <w:p w14:paraId="75B9C36A" w14:textId="77777777" w:rsidR="001803D8" w:rsidRPr="00B15213" w:rsidRDefault="001803D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t>Resources</w:t>
      </w:r>
    </w:p>
    <w:p w14:paraId="7A0C0583" w14:textId="77777777" w:rsidR="00AB4B8B" w:rsidRDefault="00AB4B8B" w:rsidP="00AB4B8B">
      <w:pPr>
        <w:pStyle w:val="Body"/>
        <w:spacing w:before="120" w:after="120" w:line="276" w:lineRule="auto"/>
        <w:rPr>
          <w:sz w:val="18"/>
        </w:rPr>
      </w:pPr>
      <w:r>
        <w:t xml:space="preserve">You can find the </w:t>
      </w:r>
      <w:r>
        <w:rPr>
          <w:spacing w:val="-1"/>
        </w:rPr>
        <w:t>endorsed</w:t>
      </w:r>
      <w:r>
        <w:rPr>
          <w:spacing w:val="-6"/>
        </w:rPr>
        <w:t xml:space="preserve"> </w:t>
      </w:r>
      <w:r>
        <w:rPr>
          <w:spacing w:val="1"/>
        </w:rPr>
        <w:t>resources to support Cambridge International AS &amp; A Level Physics</w:t>
      </w:r>
      <w:r>
        <w:rPr>
          <w:color w:val="FF0000"/>
          <w:spacing w:val="1"/>
        </w:rPr>
        <w:t xml:space="preserve"> </w:t>
      </w:r>
      <w:r>
        <w:t xml:space="preserve">on the Published resources tab of the syllabus page on our </w:t>
      </w:r>
      <w:hyperlink r:id="rId24" w:history="1">
        <w:r w:rsidRPr="00300018">
          <w:rPr>
            <w:rStyle w:val="Hyperlink"/>
            <w:rFonts w:cs="Arial"/>
          </w:rPr>
          <w:t>public website</w:t>
        </w:r>
      </w:hyperlink>
      <w:r>
        <w:t>.</w:t>
      </w:r>
    </w:p>
    <w:p w14:paraId="3A3C68D4" w14:textId="77777777" w:rsidR="00AB4B8B" w:rsidRPr="002460DE" w:rsidRDefault="00AB4B8B" w:rsidP="00AB4B8B">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teachers should refer to the specimen assessment materials. </w:t>
      </w:r>
    </w:p>
    <w:p w14:paraId="6F0E7C1F" w14:textId="129DAFBE" w:rsidR="00A8653D" w:rsidRPr="002460DE" w:rsidRDefault="00A8653D" w:rsidP="008A2AFB">
      <w:pPr>
        <w:pStyle w:val="BodyText"/>
        <w:spacing w:before="120" w:after="120" w:line="276" w:lineRule="auto"/>
      </w:pPr>
      <w:r w:rsidRPr="00A8653D">
        <w:t>Test Maker is our new online service that makes it easy for teachers to create high-quality, customised test papers for their learners using Cambridge questions.</w:t>
      </w:r>
      <w:r>
        <w:t xml:space="preserve"> D</w:t>
      </w:r>
      <w:r w:rsidRPr="00A8653D">
        <w:t xml:space="preserve">esign a test for your whole </w:t>
      </w:r>
      <w:proofErr w:type="gramStart"/>
      <w:r w:rsidRPr="00A8653D">
        <w:t>class, or</w:t>
      </w:r>
      <w:proofErr w:type="gramEnd"/>
      <w:r w:rsidRPr="00A8653D">
        <w:t xml:space="preserve"> create individual tests for each learner. You can select questions depending on the level of difficulty and the assessment objectives they test.</w:t>
      </w:r>
      <w:r>
        <w:t xml:space="preserve"> Test Maker is available from the School Support Hub</w:t>
      </w:r>
      <w:r>
        <w:rPr>
          <w:spacing w:val="-8"/>
        </w:rPr>
        <w:t xml:space="preserve"> </w:t>
      </w:r>
      <w:hyperlink r:id="rId25" w:history="1">
        <w:r w:rsidRPr="00EF1EBD">
          <w:rPr>
            <w:rStyle w:val="WebLink"/>
          </w:rPr>
          <w:t>www.cambridgeinternational.org/support</w:t>
        </w:r>
      </w:hyperlink>
    </w:p>
    <w:p w14:paraId="3149C8FA" w14:textId="77777777" w:rsidR="00470135" w:rsidRPr="00B15213" w:rsidRDefault="0090224F"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t>School Support Hub</w:t>
      </w:r>
    </w:p>
    <w:p w14:paraId="76AFF50F" w14:textId="6B6F0BD4" w:rsidR="00470135" w:rsidRDefault="0090224F" w:rsidP="008A2AFB">
      <w:pPr>
        <w:pStyle w:val="BodyText"/>
        <w:spacing w:before="120" w:after="120" w:line="276" w:lineRule="auto"/>
      </w:pPr>
      <w:r>
        <w:t>The School Support Hub</w:t>
      </w:r>
      <w:r w:rsidR="00470135">
        <w:rPr>
          <w:spacing w:val="-8"/>
        </w:rPr>
        <w:t xml:space="preserve"> </w:t>
      </w:r>
      <w:hyperlink r:id="rId26" w:history="1">
        <w:r w:rsidRPr="00EF1EBD">
          <w:rPr>
            <w:rStyle w:val="WebLink"/>
          </w:rPr>
          <w:t>www.cambridgeinternational.org/support</w:t>
        </w:r>
      </w:hyperlink>
      <w:r w:rsidRPr="00EF1EBD">
        <w:rPr>
          <w:rStyle w:val="WebLink"/>
          <w:rFonts w:cs="Arial"/>
          <w:spacing w:val="-1"/>
          <w:u w:val="none"/>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2D7381">
        <w:rPr>
          <w:spacing w:val="-1"/>
        </w:rPr>
        <w:t>Cambridge</w:t>
      </w:r>
      <w:r w:rsidR="00470135" w:rsidRPr="002D7381">
        <w:rPr>
          <w:spacing w:val="-8"/>
        </w:rPr>
        <w:t xml:space="preserve"> </w:t>
      </w:r>
      <w:r w:rsidR="00470135" w:rsidRPr="002D7381">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7" w:history="1">
        <w:r w:rsidR="000126BD" w:rsidRPr="000126BD">
          <w:rPr>
            <w:rStyle w:val="WebLink"/>
          </w:rPr>
          <w:t>www.cambridgeinternational.org/support</w:t>
        </w:r>
      </w:hyperlink>
      <w:r w:rsidR="000126BD" w:rsidRPr="000126BD">
        <w:rPr>
          <w:rStyle w:val="WebLink"/>
          <w:color w:val="auto"/>
          <w:u w:val="none"/>
        </w:rPr>
        <w:t>.</w:t>
      </w:r>
      <w:r w:rsidR="00470135">
        <w:rPr>
          <w:spacing w:val="-6"/>
        </w:rPr>
        <w:t xml:space="preserve"> </w:t>
      </w:r>
      <w:r w:rsidR="00470135">
        <w:rPr>
          <w:spacing w:val="-1"/>
        </w:rPr>
        <w:t>If</w:t>
      </w:r>
      <w:r w:rsidR="00470135">
        <w:rPr>
          <w:spacing w:val="-2"/>
        </w:rPr>
        <w:t xml:space="preserve"> you</w:t>
      </w:r>
      <w:r w:rsidR="00470135">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8" w:history="1">
        <w:r w:rsidR="0056494E" w:rsidRPr="00EF1EBD">
          <w:rPr>
            <w:rStyle w:val="WebLink"/>
          </w:rPr>
          <w:t>www.openoffice.org</w:t>
        </w:r>
      </w:hyperlink>
    </w:p>
    <w:p w14:paraId="13573CB4" w14:textId="77777777" w:rsidR="00016598" w:rsidRDefault="00016598" w:rsidP="008A2AFB">
      <w:pPr>
        <w:spacing w:before="120" w:after="120" w:line="276" w:lineRule="auto"/>
        <w:rPr>
          <w:rFonts w:ascii="Arial" w:hAnsi="Arial" w:cs="Arial"/>
          <w:b/>
          <w:color w:val="E05206"/>
          <w:sz w:val="22"/>
          <w:szCs w:val="22"/>
        </w:rPr>
      </w:pPr>
    </w:p>
    <w:p w14:paraId="222D44B0" w14:textId="77777777" w:rsidR="000E01C2" w:rsidRDefault="000E01C2" w:rsidP="008A2AFB">
      <w:pPr>
        <w:spacing w:before="120" w:after="120" w:line="276" w:lineRule="auto"/>
        <w:rPr>
          <w:rFonts w:ascii="Arial" w:hAnsi="Arial" w:cs="Arial"/>
          <w:bCs/>
          <w:color w:val="E21951"/>
          <w:lang w:eastAsia="en-GB"/>
        </w:rPr>
      </w:pPr>
    </w:p>
    <w:p w14:paraId="3DB0D25A" w14:textId="77777777" w:rsidR="000E01C2" w:rsidRDefault="000E01C2" w:rsidP="008A2AFB">
      <w:pPr>
        <w:spacing w:before="120" w:after="120" w:line="276" w:lineRule="auto"/>
        <w:rPr>
          <w:rFonts w:ascii="Arial" w:hAnsi="Arial" w:cs="Arial"/>
          <w:bCs/>
          <w:color w:val="E21951"/>
          <w:lang w:eastAsia="en-GB"/>
        </w:rPr>
      </w:pPr>
    </w:p>
    <w:p w14:paraId="1676B3F7" w14:textId="692AC37C" w:rsidR="001803D8" w:rsidRPr="00B15213" w:rsidRDefault="0001659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Web</w:t>
      </w:r>
      <w:r w:rsidR="00470135" w:rsidRPr="00B15213">
        <w:rPr>
          <w:rFonts w:ascii="Arial" w:hAnsi="Arial" w:cs="Arial"/>
          <w:bCs/>
          <w:color w:val="E21951"/>
          <w:lang w:eastAsia="en-GB"/>
        </w:rPr>
        <w:t>sites</w:t>
      </w:r>
    </w:p>
    <w:p w14:paraId="62E2D4E8" w14:textId="56E194D2" w:rsidR="001803D8" w:rsidRDefault="001803D8" w:rsidP="008A2AFB">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435AFF">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51E8886" w14:textId="77777777" w:rsidR="00FE48E3" w:rsidRDefault="001803D8" w:rsidP="00A8653D">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7678E16" w14:textId="316DF623" w:rsidR="00622317" w:rsidRPr="00175684" w:rsidRDefault="00622317" w:rsidP="00A8653D">
      <w:pPr>
        <w:pStyle w:val="BodyText"/>
        <w:spacing w:before="120" w:after="120" w:line="276" w:lineRule="auto"/>
        <w:rPr>
          <w:rStyle w:val="WebLink"/>
        </w:rPr>
      </w:pPr>
      <w:r w:rsidRPr="00175684">
        <w:rPr>
          <w:rStyle w:val="WebLink"/>
        </w:rPr>
        <w:t>www.falstad.com/mathphysics.html</w:t>
      </w:r>
    </w:p>
    <w:p w14:paraId="1EF78D05" w14:textId="628857E8" w:rsidR="007D7FD3" w:rsidRPr="00175684" w:rsidRDefault="00000000" w:rsidP="00A8653D">
      <w:pPr>
        <w:pStyle w:val="BodyText"/>
        <w:spacing w:before="120" w:after="120" w:line="276" w:lineRule="auto"/>
        <w:rPr>
          <w:rStyle w:val="WebLink"/>
        </w:rPr>
      </w:pPr>
      <w:hyperlink r:id="rId29" w:history="1">
        <w:r w:rsidR="007D7FD3" w:rsidRPr="00175684">
          <w:rPr>
            <w:rStyle w:val="WebLink"/>
          </w:rPr>
          <w:t>www.khanacademy.org/science/physics</w:t>
        </w:r>
      </w:hyperlink>
    </w:p>
    <w:p w14:paraId="1C37FF16" w14:textId="23A14C27" w:rsidR="000E01C2" w:rsidRPr="00175684" w:rsidRDefault="00000000" w:rsidP="00A8653D">
      <w:pPr>
        <w:pStyle w:val="BodyText"/>
        <w:spacing w:before="120" w:after="120" w:line="276" w:lineRule="auto"/>
        <w:rPr>
          <w:rStyle w:val="WebLink"/>
        </w:rPr>
      </w:pPr>
      <w:hyperlink r:id="rId30" w:history="1">
        <w:r w:rsidR="000E01C2" w:rsidRPr="00175684">
          <w:rPr>
            <w:rStyle w:val="WebLink"/>
          </w:rPr>
          <w:t>www.mathsisfun.com/physics/index.html</w:t>
        </w:r>
      </w:hyperlink>
      <w:r w:rsidR="000E01C2" w:rsidRPr="00175684">
        <w:rPr>
          <w:rStyle w:val="WebLink"/>
        </w:rPr>
        <w:t xml:space="preserve"> </w:t>
      </w:r>
    </w:p>
    <w:p w14:paraId="6F27F594" w14:textId="17768C86" w:rsidR="00FE48E3" w:rsidRPr="00175684" w:rsidRDefault="00000000" w:rsidP="00A8653D">
      <w:pPr>
        <w:pStyle w:val="BodyText"/>
        <w:spacing w:before="120" w:after="120" w:line="276" w:lineRule="auto"/>
        <w:rPr>
          <w:rStyle w:val="WebLink"/>
        </w:rPr>
      </w:pPr>
      <w:hyperlink r:id="rId31" w:history="1">
        <w:r w:rsidR="00FE48E3" w:rsidRPr="00175684">
          <w:rPr>
            <w:rStyle w:val="WebLink"/>
          </w:rPr>
          <w:t>https://phet.colorado.edu</w:t>
        </w:r>
      </w:hyperlink>
    </w:p>
    <w:p w14:paraId="2AC9C100" w14:textId="7DF34B15" w:rsidR="003D6C94" w:rsidRPr="00175684" w:rsidRDefault="00000000" w:rsidP="00A8653D">
      <w:pPr>
        <w:pStyle w:val="BodyText"/>
        <w:spacing w:before="120" w:after="120" w:line="276" w:lineRule="auto"/>
        <w:rPr>
          <w:rStyle w:val="WebLink"/>
        </w:rPr>
      </w:pPr>
      <w:hyperlink r:id="rId32" w:history="1">
        <w:r w:rsidR="003D6C94" w:rsidRPr="00175684">
          <w:rPr>
            <w:rStyle w:val="WebLink"/>
          </w:rPr>
          <w:t>www.physicsclassroom.com</w:t>
        </w:r>
      </w:hyperlink>
    </w:p>
    <w:p w14:paraId="25779E92" w14:textId="79945970" w:rsidR="007D7FD3" w:rsidRPr="00175684" w:rsidRDefault="00000000" w:rsidP="00A8653D">
      <w:pPr>
        <w:pStyle w:val="BodyText"/>
        <w:spacing w:before="120" w:after="120" w:line="276" w:lineRule="auto"/>
        <w:rPr>
          <w:rStyle w:val="WebLink"/>
        </w:rPr>
      </w:pPr>
      <w:hyperlink r:id="rId33" w:history="1">
        <w:r w:rsidR="007D7FD3" w:rsidRPr="00175684">
          <w:rPr>
            <w:rStyle w:val="WebLink"/>
          </w:rPr>
          <w:t>www.physicslab.co.uk</w:t>
        </w:r>
      </w:hyperlink>
    </w:p>
    <w:p w14:paraId="379A46E4" w14:textId="4F243082" w:rsidR="0090713B" w:rsidRPr="00175684" w:rsidRDefault="00000000" w:rsidP="00A8653D">
      <w:pPr>
        <w:pStyle w:val="BodyText"/>
        <w:spacing w:before="120" w:after="120" w:line="276" w:lineRule="auto"/>
        <w:rPr>
          <w:rStyle w:val="WebLink"/>
        </w:rPr>
      </w:pPr>
      <w:hyperlink r:id="rId34" w:history="1">
        <w:r w:rsidR="0090713B" w:rsidRPr="00175684">
          <w:rPr>
            <w:rStyle w:val="WebLink"/>
          </w:rPr>
          <w:t>https://sciencing.com</w:t>
        </w:r>
      </w:hyperlink>
    </w:p>
    <w:p w14:paraId="640B4840" w14:textId="60F80DE7" w:rsidR="006E30AB" w:rsidRPr="00175684" w:rsidRDefault="006E30AB" w:rsidP="00A8653D">
      <w:pPr>
        <w:pStyle w:val="BodyText"/>
        <w:spacing w:before="120" w:after="120" w:line="276" w:lineRule="auto"/>
        <w:rPr>
          <w:rStyle w:val="WebLink"/>
        </w:rPr>
      </w:pPr>
      <w:r w:rsidRPr="00175684">
        <w:rPr>
          <w:rStyle w:val="WebLink"/>
        </w:rPr>
        <w:t>https://spark.iop.org</w:t>
      </w:r>
    </w:p>
    <w:p w14:paraId="732283D1" w14:textId="4B3824C8" w:rsidR="00331B87" w:rsidRPr="00175684" w:rsidRDefault="00000000" w:rsidP="00A8653D">
      <w:pPr>
        <w:pStyle w:val="BodyText"/>
        <w:spacing w:before="120" w:after="120" w:line="276" w:lineRule="auto"/>
        <w:rPr>
          <w:rStyle w:val="WebLink"/>
        </w:rPr>
      </w:pPr>
      <w:hyperlink r:id="rId35" w:history="1">
        <w:r w:rsidR="00331B87" w:rsidRPr="00175684">
          <w:rPr>
            <w:rStyle w:val="WebLink"/>
          </w:rPr>
          <w:t>www.stem.org.uk</w:t>
        </w:r>
      </w:hyperlink>
      <w:r w:rsidR="00331B87" w:rsidRPr="00175684">
        <w:rPr>
          <w:rStyle w:val="WebLink"/>
        </w:rPr>
        <w:t xml:space="preserve"> </w:t>
      </w:r>
    </w:p>
    <w:p w14:paraId="0163A3EE" w14:textId="234028EF" w:rsidR="00FE48E3" w:rsidRPr="00175684" w:rsidRDefault="00000000" w:rsidP="00995A75">
      <w:pPr>
        <w:pStyle w:val="BodyText"/>
        <w:spacing w:before="120" w:after="120" w:line="276" w:lineRule="auto"/>
        <w:rPr>
          <w:rStyle w:val="WebLink"/>
        </w:rPr>
      </w:pPr>
      <w:hyperlink r:id="rId36" w:history="1">
        <w:r w:rsidR="00870495" w:rsidRPr="00175684">
          <w:rPr>
            <w:rStyle w:val="WebLink"/>
          </w:rPr>
          <w:t>https://studynova.com/lecture/physics/</w:t>
        </w:r>
      </w:hyperlink>
    </w:p>
    <w:p w14:paraId="508B66D5" w14:textId="77777777" w:rsidR="00D914FB" w:rsidRDefault="00D914FB" w:rsidP="00995A75">
      <w:pPr>
        <w:pStyle w:val="BodyText"/>
        <w:spacing w:before="120" w:after="120" w:line="276" w:lineRule="auto"/>
      </w:pPr>
    </w:p>
    <w:p w14:paraId="0718C524" w14:textId="5E35EBFA" w:rsidR="00CC1135" w:rsidRDefault="00CC1135">
      <w:pPr>
        <w:rPr>
          <w:rFonts w:ascii="Arial" w:hAnsi="Arial" w:cs="Arial"/>
          <w:bCs/>
          <w:color w:val="E21951"/>
          <w:lang w:eastAsia="en-GB"/>
        </w:rPr>
      </w:pPr>
      <w:r>
        <w:rPr>
          <w:rFonts w:ascii="Arial" w:hAnsi="Arial" w:cs="Arial"/>
          <w:bCs/>
          <w:color w:val="E21951"/>
          <w:lang w:eastAsia="en-GB"/>
        </w:rPr>
        <w:br w:type="page"/>
      </w:r>
    </w:p>
    <w:p w14:paraId="45892B52" w14:textId="7C352AF0"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A4FC03B" w14:textId="3C2785B3" w:rsidR="003F6BD3" w:rsidRDefault="00470135" w:rsidP="008A2AFB">
      <w:pPr>
        <w:pStyle w:val="BodyText"/>
        <w:spacing w:before="120" w:after="120" w:line="276" w:lineRule="auto"/>
      </w:pPr>
      <w:r w:rsidRPr="00CA1031">
        <w:t>We have written this scheme of work for the Cambridge</w:t>
      </w:r>
      <w:r w:rsidR="00573AA7">
        <w:t xml:space="preserve"> International AS &amp; A Level </w:t>
      </w:r>
      <w:r w:rsidR="00AA1BD7">
        <w:t>Physics 9702</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208E704D" w14:textId="4A914791" w:rsidR="00321D1B" w:rsidRDefault="00321D1B" w:rsidP="00321D1B">
      <w:pPr>
        <w:jc w:val="center"/>
        <w:rPr>
          <w:rFonts w:ascii="Arial" w:hAnsi="Arial"/>
          <w:bCs/>
          <w:noProof/>
          <w:sz w:val="20"/>
          <w:szCs w:val="20"/>
          <w:lang w:eastAsia="en-GB"/>
        </w:rPr>
      </w:pPr>
    </w:p>
    <w:p w14:paraId="1376FDC9" w14:textId="44887D1A" w:rsidR="00DB2C1F" w:rsidRDefault="00DB2C1F" w:rsidP="00321D1B">
      <w:pPr>
        <w:jc w:val="center"/>
        <w:rPr>
          <w:rFonts w:ascii="Arial" w:hAnsi="Arial"/>
          <w:bCs/>
          <w:noProof/>
          <w:sz w:val="20"/>
          <w:szCs w:val="20"/>
          <w:lang w:eastAsia="en-GB"/>
        </w:rPr>
      </w:pPr>
    </w:p>
    <w:p w14:paraId="56F2CA41" w14:textId="21EF206A" w:rsidR="00DB2C1F" w:rsidRDefault="00496DBA"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9776" behindDoc="0" locked="0" layoutInCell="1" allowOverlap="1" wp14:anchorId="352F2CAF" wp14:editId="7C6AFC74">
                <wp:simplePos x="0" y="0"/>
                <wp:positionH relativeFrom="column">
                  <wp:posOffset>-129540</wp:posOffset>
                </wp:positionH>
                <wp:positionV relativeFrom="paragraph">
                  <wp:posOffset>98432</wp:posOffset>
                </wp:positionV>
                <wp:extent cx="9681284" cy="5036077"/>
                <wp:effectExtent l="38100" t="38100" r="110490" b="1079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81284" cy="5036077"/>
                          <a:chOff x="26895" y="619126"/>
                          <a:chExt cx="9681284" cy="5036724"/>
                        </a:xfrm>
                      </wpg:grpSpPr>
                      <wps:wsp>
                        <wps:cNvPr id="5" name="AutoShape 2"/>
                        <wps:cNvSpPr>
                          <a:spLocks noChangeArrowheads="1"/>
                        </wps:cNvSpPr>
                        <wps:spPr bwMode="auto">
                          <a:xfrm>
                            <a:off x="493059" y="708666"/>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2A01C0" w:rsidRPr="0043639B" w:rsidRDefault="002A01C0"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714375" y="2912494"/>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2A01C0" w:rsidRPr="0043639B" w:rsidRDefault="002A01C0"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6895" y="4267200"/>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2A01C0" w:rsidRPr="0043639B" w:rsidRDefault="002A01C0"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37" w:history="1">
                                <w:r w:rsidRPr="00EF1EBD">
                                  <w:rPr>
                                    <w:rStyle w:val="WebLink"/>
                                  </w:rPr>
                                  <w:t>www.cambridgeinternational.org/support</w:t>
                                </w:r>
                              </w:hyperlink>
                            </w:p>
                            <w:p w14:paraId="0D0AE2B4" w14:textId="77777777" w:rsidR="002A01C0" w:rsidRPr="00EF031C" w:rsidRDefault="002A01C0" w:rsidP="0043639B">
                              <w:pPr>
                                <w:pStyle w:val="BodyText"/>
                                <w:rPr>
                                  <w:b/>
                                </w:rPr>
                              </w:pPr>
                            </w:p>
                            <w:p w14:paraId="75A7B8A1" w14:textId="77777777" w:rsidR="002A01C0" w:rsidRPr="00E0484B" w:rsidRDefault="002A01C0"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6169959" y="2161924"/>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523C3D42" w:rsidR="002A01C0" w:rsidRPr="00E0484B" w:rsidRDefault="002A01C0"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Don’t forget to leave time to review what your learners have learnt. You could try question and answer, tests, quizzes, ‘mind maps’, or ‘concept </w:t>
                              </w:r>
                              <w:proofErr w:type="gramStart"/>
                              <w:r>
                                <w:t>maps’</w:t>
                              </w:r>
                              <w:proofErr w:type="gramEnd"/>
                              <w:r>
                                <w:t>.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619126"/>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2A01C0" w:rsidRPr="00E0484B" w:rsidRDefault="002A01C0"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734300" y="3893090"/>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2A01C0" w:rsidRPr="0043639B" w:rsidRDefault="002A01C0"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10.2pt;margin-top:7.75pt;width:762.3pt;height:396.55pt;z-index:251659776;mso-height-relative:margin" coordorigin="268,6191" coordsize="96812,5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">
                <v:roundrect id="AutoShape 2" o:spid="_x0000_s1027" style="position:absolute;left:4930;top:7086;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2A01C0" w:rsidRPr="0043639B" w:rsidRDefault="002A01C0"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7143;top:29124;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2A01C0" w:rsidRPr="0043639B" w:rsidRDefault="002A01C0"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268;top:42672;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2A01C0" w:rsidRPr="0043639B" w:rsidRDefault="002A01C0"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38" w:history="1">
                          <w:r w:rsidRPr="00EF1EBD">
                            <w:rPr>
                              <w:rStyle w:val="WebLink"/>
                            </w:rPr>
                            <w:t>www.cambridgeinternational.org/support</w:t>
                          </w:r>
                        </w:hyperlink>
                      </w:p>
                      <w:p w14:paraId="0D0AE2B4" w14:textId="77777777" w:rsidR="002A01C0" w:rsidRPr="00EF031C" w:rsidRDefault="002A01C0" w:rsidP="0043639B">
                        <w:pPr>
                          <w:pStyle w:val="BodyText"/>
                          <w:rPr>
                            <w:b/>
                          </w:rPr>
                        </w:pPr>
                      </w:p>
                      <w:p w14:paraId="75A7B8A1" w14:textId="77777777" w:rsidR="002A01C0" w:rsidRPr="00E0484B" w:rsidRDefault="002A01C0"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61699;top:21619;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523C3D42" w:rsidR="002A01C0" w:rsidRPr="00E0484B" w:rsidRDefault="002A01C0"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Don’t forget to leave time to review what your learners have learnt. You could try question and answer, tests, quizzes, ‘mind maps’, or ‘concept </w:t>
                        </w:r>
                        <w:proofErr w:type="gramStart"/>
                        <w:r>
                          <w:t>maps’</w:t>
                        </w:r>
                        <w:proofErr w:type="gramEnd"/>
                        <w:r>
                          <w:t>. These kinds of activities can be found in the scheme of work</w:t>
                        </w:r>
                        <w:r w:rsidRPr="00E0484B">
                          <w:t>.</w:t>
                        </w:r>
                      </w:p>
                    </w:txbxContent>
                  </v:textbox>
                </v:roundrect>
                <v:roundrect id="AutoShape 6" o:spid="_x0000_s1031" style="position:absolute;left:51984;top:619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2A01C0" w:rsidRPr="00E0484B" w:rsidRDefault="002A01C0"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7343;top:38930;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2A01C0" w:rsidRPr="0043639B" w:rsidRDefault="002A01C0"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3B460F55" w14:textId="1F6542A9" w:rsidR="00EF031C" w:rsidRDefault="00EF031C" w:rsidP="00321D1B">
      <w:pPr>
        <w:jc w:val="center"/>
        <w:rPr>
          <w:rFonts w:ascii="Arial" w:hAnsi="Arial" w:cs="Arial"/>
          <w:b/>
          <w:sz w:val="20"/>
          <w:szCs w:val="20"/>
        </w:rPr>
      </w:pPr>
    </w:p>
    <w:p w14:paraId="09C7030E" w14:textId="4FE3090A" w:rsidR="00EF031C" w:rsidRDefault="00EF031C" w:rsidP="00321D1B">
      <w:pPr>
        <w:jc w:val="center"/>
        <w:rPr>
          <w:rFonts w:ascii="Arial" w:hAnsi="Arial" w:cs="Arial"/>
          <w:b/>
          <w:sz w:val="20"/>
          <w:szCs w:val="20"/>
        </w:rPr>
      </w:pPr>
    </w:p>
    <w:p w14:paraId="32CCD507" w14:textId="0E409C7B" w:rsidR="00EF031C" w:rsidRDefault="00EF031C" w:rsidP="00321D1B">
      <w:pPr>
        <w:jc w:val="center"/>
        <w:rPr>
          <w:rFonts w:ascii="Arial" w:hAnsi="Arial" w:cs="Arial"/>
          <w:b/>
          <w:sz w:val="20"/>
          <w:szCs w:val="20"/>
        </w:rPr>
      </w:pPr>
    </w:p>
    <w:p w14:paraId="77153612" w14:textId="50E52E68" w:rsidR="00EF031C" w:rsidRPr="00DB2C1F" w:rsidRDefault="00EF031C" w:rsidP="00321D1B">
      <w:pPr>
        <w:jc w:val="center"/>
        <w:rPr>
          <w:rFonts w:ascii="Arial" w:hAnsi="Arial" w:cs="Arial"/>
          <w:b/>
          <w:sz w:val="20"/>
          <w:szCs w:val="20"/>
        </w:rPr>
      </w:pPr>
    </w:p>
    <w:p w14:paraId="03C84A27" w14:textId="1B5114CD" w:rsidR="00C13066" w:rsidRPr="004A4E17" w:rsidRDefault="00C13066" w:rsidP="003D2B2A">
      <w:pPr>
        <w:rPr>
          <w:rFonts w:ascii="Arial" w:hAnsi="Arial" w:cs="Arial"/>
          <w:sz w:val="20"/>
          <w:szCs w:val="20"/>
        </w:rPr>
      </w:pPr>
    </w:p>
    <w:p w14:paraId="1C41D4B5" w14:textId="093A4039" w:rsidR="00C92F05" w:rsidRDefault="00496DBA" w:rsidP="00716D43">
      <w:pPr>
        <w:pStyle w:val="WalkTable"/>
        <w:rPr>
          <w:bCs/>
          <w:sz w:val="20"/>
          <w:szCs w:val="20"/>
        </w:rPr>
      </w:pPr>
      <w:r w:rsidRPr="00496DBA">
        <w:rPr>
          <w:bCs/>
          <w:noProof/>
          <w:sz w:val="20"/>
          <w:szCs w:val="20"/>
        </w:rPr>
        <w:drawing>
          <wp:anchor distT="0" distB="0" distL="114300" distR="114300" simplePos="0" relativeHeight="251672576" behindDoc="1" locked="0" layoutInCell="1" allowOverlap="1" wp14:anchorId="00DE9076" wp14:editId="62CE5B63">
            <wp:simplePos x="0" y="0"/>
            <wp:positionH relativeFrom="column">
              <wp:posOffset>1583690</wp:posOffset>
            </wp:positionH>
            <wp:positionV relativeFrom="paragraph">
              <wp:posOffset>92710</wp:posOffset>
            </wp:positionV>
            <wp:extent cx="6081395" cy="410591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81395" cy="4105910"/>
                    </a:xfrm>
                    <a:prstGeom prst="rect">
                      <a:avLst/>
                    </a:prstGeom>
                  </pic:spPr>
                </pic:pic>
              </a:graphicData>
            </a:graphic>
            <wp14:sizeRelH relativeFrom="margin">
              <wp14:pctWidth>0</wp14:pctWidth>
            </wp14:sizeRelH>
            <wp14:sizeRelV relativeFrom="margin">
              <wp14:pctHeight>0</wp14:pctHeight>
            </wp14:sizeRelV>
          </wp:anchor>
        </w:drawing>
      </w:r>
    </w:p>
    <w:p w14:paraId="2489DF40" w14:textId="3B355CEA" w:rsidR="00EF031C" w:rsidRPr="004A4E17" w:rsidRDefault="00496DBA" w:rsidP="003D2B2A">
      <w:pPr>
        <w:rPr>
          <w:rFonts w:ascii="Arial" w:hAnsi="Arial"/>
          <w:bCs/>
          <w:sz w:val="20"/>
          <w:szCs w:val="20"/>
        </w:rPr>
        <w:sectPr w:rsidR="00EF031C" w:rsidRPr="004A4E17" w:rsidSect="00573AA7">
          <w:headerReference w:type="first" r:id="rId40"/>
          <w:footerReference w:type="first" r:id="rId41"/>
          <w:pgSz w:w="16840" w:h="11900" w:orient="landscape" w:code="9"/>
          <w:pgMar w:top="78" w:right="1105" w:bottom="1134" w:left="1134" w:header="283" w:footer="283" w:gutter="0"/>
          <w:cols w:space="708"/>
          <w:docGrid w:linePitch="326"/>
        </w:sectPr>
      </w:pPr>
      <w:r w:rsidRPr="00496DBA">
        <w:rPr>
          <w:rFonts w:ascii="Arial" w:hAnsi="Arial"/>
          <w:bCs/>
          <w:noProof/>
          <w:sz w:val="20"/>
          <w:szCs w:val="20"/>
        </w:rPr>
        <w:drawing>
          <wp:anchor distT="0" distB="0" distL="114300" distR="114300" simplePos="0" relativeHeight="251671552" behindDoc="1" locked="0" layoutInCell="1" allowOverlap="1" wp14:anchorId="459D8ACB" wp14:editId="23FE8B0D">
            <wp:simplePos x="0" y="0"/>
            <wp:positionH relativeFrom="column">
              <wp:posOffset>1575435</wp:posOffset>
            </wp:positionH>
            <wp:positionV relativeFrom="paragraph">
              <wp:posOffset>4051935</wp:posOffset>
            </wp:positionV>
            <wp:extent cx="6090285" cy="436719"/>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90285" cy="436719"/>
                    </a:xfrm>
                    <a:prstGeom prst="rect">
                      <a:avLst/>
                    </a:prstGeom>
                  </pic:spPr>
                </pic:pic>
              </a:graphicData>
            </a:graphic>
            <wp14:sizeRelH relativeFrom="margin">
              <wp14:pctWidth>0</wp14:pctWidth>
            </wp14:sizeRelH>
            <wp14:sizeRelV relativeFrom="margin">
              <wp14:pctHeight>0</wp14:pctHeight>
            </wp14:sizeRelV>
          </wp:anchor>
        </w:drawing>
      </w:r>
    </w:p>
    <w:p w14:paraId="58465644" w14:textId="0C151EB3" w:rsidR="00C92F05" w:rsidRPr="00393536" w:rsidRDefault="00235EF7" w:rsidP="00393536">
      <w:pPr>
        <w:pStyle w:val="Heading1"/>
      </w:pPr>
      <w:bookmarkStart w:id="5" w:name="_Toc440217348"/>
      <w:bookmarkStart w:id="6" w:name="Unit01"/>
      <w:r>
        <w:lastRenderedPageBreak/>
        <w:t>1 Physical quantities and units</w:t>
      </w:r>
      <w:bookmarkEnd w:id="5"/>
    </w:p>
    <w:bookmarkEnd w:id="6"/>
    <w:p w14:paraId="6D730B53" w14:textId="2A25CC8C" w:rsidR="0043639B" w:rsidRDefault="0043639B" w:rsidP="00C92F05">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73AA7" w:rsidRPr="004A4E17" w14:paraId="2D117AB5" w14:textId="77777777" w:rsidTr="00533D02">
        <w:trPr>
          <w:trHeight w:hRule="exact" w:val="759"/>
          <w:tblHeader/>
        </w:trPr>
        <w:tc>
          <w:tcPr>
            <w:tcW w:w="2127" w:type="dxa"/>
            <w:shd w:val="clear" w:color="auto" w:fill="E21951"/>
            <w:tcMar>
              <w:top w:w="113" w:type="dxa"/>
              <w:bottom w:w="113" w:type="dxa"/>
            </w:tcMar>
            <w:vAlign w:val="center"/>
          </w:tcPr>
          <w:p w14:paraId="73BBB6FA" w14:textId="77777777" w:rsidR="00573AA7" w:rsidRPr="004A4E17" w:rsidRDefault="00573AA7" w:rsidP="00533D02">
            <w:pPr>
              <w:pStyle w:val="TableHead"/>
            </w:pPr>
            <w:r w:rsidRPr="004A4E17">
              <w:t>Syllabus ref</w:t>
            </w:r>
            <w:r>
              <w:t>. and Key Concepts (KC)</w:t>
            </w:r>
          </w:p>
        </w:tc>
        <w:tc>
          <w:tcPr>
            <w:tcW w:w="2126" w:type="dxa"/>
            <w:shd w:val="clear" w:color="auto" w:fill="E21951"/>
            <w:tcMar>
              <w:top w:w="113" w:type="dxa"/>
              <w:bottom w:w="113" w:type="dxa"/>
            </w:tcMar>
            <w:vAlign w:val="center"/>
          </w:tcPr>
          <w:p w14:paraId="0367963A" w14:textId="77777777" w:rsidR="00573AA7" w:rsidRPr="00E24E54" w:rsidRDefault="00573AA7" w:rsidP="00533D02">
            <w:pPr>
              <w:pStyle w:val="TableHead"/>
            </w:pPr>
            <w:r w:rsidRPr="00E24E54">
              <w:t>Learning objectives</w:t>
            </w:r>
          </w:p>
        </w:tc>
        <w:tc>
          <w:tcPr>
            <w:tcW w:w="10348" w:type="dxa"/>
            <w:shd w:val="clear" w:color="auto" w:fill="E21951"/>
            <w:tcMar>
              <w:top w:w="113" w:type="dxa"/>
              <w:bottom w:w="113" w:type="dxa"/>
            </w:tcMar>
            <w:vAlign w:val="center"/>
          </w:tcPr>
          <w:p w14:paraId="37FAD6DC" w14:textId="77777777" w:rsidR="00573AA7" w:rsidRPr="00DF2AEF" w:rsidRDefault="00573AA7" w:rsidP="00533D02">
            <w:pPr>
              <w:pStyle w:val="TableHead"/>
            </w:pPr>
            <w:r w:rsidRPr="00DF2AEF">
              <w:t>Suggested teaching activities</w:t>
            </w:r>
            <w:r>
              <w:t xml:space="preserve"> </w:t>
            </w:r>
          </w:p>
        </w:tc>
      </w:tr>
      <w:tr w:rsidR="00573AA7" w:rsidRPr="004A4E17" w14:paraId="57D5BB35" w14:textId="77777777" w:rsidTr="00533D02">
        <w:tblPrEx>
          <w:tblCellMar>
            <w:top w:w="0" w:type="dxa"/>
            <w:bottom w:w="0" w:type="dxa"/>
          </w:tblCellMar>
        </w:tblPrEx>
        <w:trPr>
          <w:trHeight w:val="487"/>
        </w:trPr>
        <w:tc>
          <w:tcPr>
            <w:tcW w:w="2127" w:type="dxa"/>
            <w:tcMar>
              <w:top w:w="113" w:type="dxa"/>
              <w:bottom w:w="113" w:type="dxa"/>
            </w:tcMar>
          </w:tcPr>
          <w:p w14:paraId="0727CA0D" w14:textId="20BB9A5F" w:rsidR="00573AA7" w:rsidRDefault="00235EF7" w:rsidP="00AA1097">
            <w:pPr>
              <w:pStyle w:val="BodyText"/>
              <w:numPr>
                <w:ilvl w:val="1"/>
                <w:numId w:val="6"/>
              </w:numPr>
              <w:rPr>
                <w:lang w:eastAsia="en-GB"/>
              </w:rPr>
            </w:pPr>
            <w:r>
              <w:rPr>
                <w:lang w:eastAsia="en-GB"/>
              </w:rPr>
              <w:t>Physical quantities</w:t>
            </w:r>
          </w:p>
          <w:p w14:paraId="1D9146FB" w14:textId="77777777" w:rsidR="00186DD5" w:rsidRDefault="00186DD5" w:rsidP="00186DD5">
            <w:pPr>
              <w:pStyle w:val="BodyText"/>
              <w:rPr>
                <w:lang w:eastAsia="en-GB"/>
              </w:rPr>
            </w:pPr>
          </w:p>
          <w:p w14:paraId="33A13333" w14:textId="0ED429BC" w:rsidR="006F6F75" w:rsidRDefault="006F6F75" w:rsidP="00AA1097">
            <w:pPr>
              <w:pStyle w:val="BodyText"/>
              <w:numPr>
                <w:ilvl w:val="1"/>
                <w:numId w:val="6"/>
              </w:numPr>
              <w:rPr>
                <w:lang w:eastAsia="en-GB"/>
              </w:rPr>
            </w:pPr>
            <w:r>
              <w:rPr>
                <w:lang w:eastAsia="en-GB"/>
              </w:rPr>
              <w:t>SI units</w:t>
            </w:r>
          </w:p>
          <w:p w14:paraId="1D6E04D1" w14:textId="340D0726" w:rsidR="009E535E" w:rsidRDefault="009E535E" w:rsidP="00186DD5">
            <w:pPr>
              <w:spacing w:line="276" w:lineRule="auto"/>
              <w:rPr>
                <w:rFonts w:ascii="Arial" w:hAnsi="Arial" w:cs="Arial"/>
                <w:b/>
                <w:bCs/>
                <w:color w:val="E21951"/>
                <w:sz w:val="20"/>
                <w:szCs w:val="20"/>
                <w:lang w:eastAsia="en-GB"/>
              </w:rPr>
            </w:pPr>
          </w:p>
          <w:p w14:paraId="129D41DB" w14:textId="7C72240E" w:rsidR="00DA6705" w:rsidRPr="004A4E17" w:rsidRDefault="00764DDE" w:rsidP="00186DD5">
            <w:pPr>
              <w:spacing w:line="276" w:lineRule="auto"/>
              <w:rPr>
                <w:lang w:eastAsia="en-GB"/>
              </w:rPr>
            </w:pPr>
            <w:r>
              <w:rPr>
                <w:rFonts w:ascii="Arial" w:hAnsi="Arial" w:cs="Arial"/>
                <w:b/>
                <w:bCs/>
                <w:color w:val="E21951"/>
                <w:sz w:val="20"/>
                <w:szCs w:val="20"/>
                <w:lang w:eastAsia="en-GB"/>
              </w:rPr>
              <w:t>KC3</w:t>
            </w:r>
          </w:p>
        </w:tc>
        <w:tc>
          <w:tcPr>
            <w:tcW w:w="2126" w:type="dxa"/>
            <w:tcMar>
              <w:top w:w="113" w:type="dxa"/>
              <w:bottom w:w="113" w:type="dxa"/>
            </w:tcMar>
          </w:tcPr>
          <w:p w14:paraId="012EE0ED" w14:textId="695CBAE9" w:rsidR="00DA6705" w:rsidRPr="00E24E54" w:rsidRDefault="003510EF" w:rsidP="00533D02">
            <w:pPr>
              <w:pStyle w:val="BodyText"/>
              <w:rPr>
                <w:lang w:val="en-US" w:eastAsia="en-GB"/>
              </w:rPr>
            </w:pPr>
            <w:r w:rsidRPr="00E24E54">
              <w:rPr>
                <w:lang w:val="en-US" w:eastAsia="en-GB"/>
              </w:rPr>
              <w:t xml:space="preserve">1.1.1 </w:t>
            </w:r>
            <w:r w:rsidR="002669FD" w:rsidRPr="00E24E54">
              <w:rPr>
                <w:lang w:val="en-US" w:eastAsia="en-GB"/>
              </w:rPr>
              <w:t>U</w:t>
            </w:r>
            <w:r w:rsidR="00235EF7" w:rsidRPr="00E24E54">
              <w:rPr>
                <w:lang w:val="en-US" w:eastAsia="en-GB"/>
              </w:rPr>
              <w:t>nderstand that all physical quantities consist of a numerical magnitude and a unit.</w:t>
            </w:r>
          </w:p>
          <w:p w14:paraId="257B7189" w14:textId="77777777" w:rsidR="00186DD5" w:rsidRPr="00E24E54" w:rsidRDefault="00186DD5" w:rsidP="00533D02">
            <w:pPr>
              <w:pStyle w:val="BodyText"/>
              <w:rPr>
                <w:lang w:val="en-US" w:eastAsia="en-GB"/>
              </w:rPr>
            </w:pPr>
          </w:p>
          <w:p w14:paraId="6B1E6D42" w14:textId="0BBF5609" w:rsidR="00235EF7" w:rsidRPr="00E24E54" w:rsidRDefault="003510EF" w:rsidP="00533D02">
            <w:pPr>
              <w:pStyle w:val="BodyText"/>
              <w:rPr>
                <w:lang w:val="en-US" w:eastAsia="en-GB"/>
              </w:rPr>
            </w:pPr>
            <w:r w:rsidRPr="00E24E54">
              <w:rPr>
                <w:lang w:val="en-US" w:eastAsia="en-GB"/>
              </w:rPr>
              <w:t xml:space="preserve">1.1.2 </w:t>
            </w:r>
            <w:r w:rsidR="00235EF7" w:rsidRPr="00E24E54">
              <w:rPr>
                <w:lang w:val="en-US" w:eastAsia="en-GB"/>
              </w:rPr>
              <w:t>Make reasonable estimates of physical quantities included within the syllabu</w:t>
            </w:r>
            <w:r w:rsidR="00DA6705" w:rsidRPr="00E24E54">
              <w:rPr>
                <w:lang w:val="en-US" w:eastAsia="en-GB"/>
              </w:rPr>
              <w:t>s.</w:t>
            </w:r>
          </w:p>
          <w:p w14:paraId="465452C3" w14:textId="77777777" w:rsidR="00186DD5" w:rsidRPr="00E24E54" w:rsidRDefault="00186DD5" w:rsidP="00533D02">
            <w:pPr>
              <w:pStyle w:val="BodyText"/>
              <w:rPr>
                <w:lang w:val="en-US" w:eastAsia="en-GB"/>
              </w:rPr>
            </w:pPr>
          </w:p>
          <w:p w14:paraId="424E3792" w14:textId="163F2D9A" w:rsidR="006F6F75" w:rsidRPr="00E24E54" w:rsidRDefault="003510EF" w:rsidP="006F6F75">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 xml:space="preserve">1.2.1 </w:t>
            </w:r>
            <w:r w:rsidR="006F6F75" w:rsidRPr="00E24E54">
              <w:rPr>
                <w:rFonts w:ascii="Arial" w:hAnsi="Arial" w:cs="Arial"/>
                <w:sz w:val="20"/>
                <w:szCs w:val="20"/>
                <w:lang w:val="en-US" w:eastAsia="en-GB"/>
              </w:rPr>
              <w:t>Recall the following SI base quantities and their units: mass (kg), length (m), time (s), current (A),</w:t>
            </w:r>
            <w:r w:rsidR="008D20A7">
              <w:rPr>
                <w:rFonts w:ascii="Arial" w:hAnsi="Arial" w:cs="Arial"/>
                <w:sz w:val="20"/>
                <w:szCs w:val="20"/>
                <w:lang w:val="en-US" w:eastAsia="en-GB"/>
              </w:rPr>
              <w:t xml:space="preserve"> </w:t>
            </w:r>
            <w:r w:rsidR="006F6F75" w:rsidRPr="00E24E54">
              <w:rPr>
                <w:rFonts w:ascii="Arial" w:hAnsi="Arial" w:cs="Arial"/>
                <w:sz w:val="20"/>
                <w:szCs w:val="20"/>
                <w:lang w:val="en-US" w:eastAsia="en-GB"/>
              </w:rPr>
              <w:t>temperature (K).</w:t>
            </w:r>
          </w:p>
          <w:p w14:paraId="60218223" w14:textId="77777777" w:rsidR="00186DD5" w:rsidRPr="00E24E54" w:rsidRDefault="00186DD5" w:rsidP="006F6F75">
            <w:pPr>
              <w:widowControl w:val="0"/>
              <w:autoSpaceDE w:val="0"/>
              <w:autoSpaceDN w:val="0"/>
              <w:adjustRightInd w:val="0"/>
              <w:rPr>
                <w:rFonts w:ascii="Arial" w:hAnsi="Arial" w:cs="Arial"/>
                <w:sz w:val="20"/>
                <w:szCs w:val="20"/>
                <w:lang w:val="en-US" w:eastAsia="en-GB"/>
              </w:rPr>
            </w:pPr>
          </w:p>
          <w:p w14:paraId="73AEBE74" w14:textId="10C527FE" w:rsidR="006F6F75" w:rsidRPr="00E24E54" w:rsidRDefault="003510EF" w:rsidP="006F6F75">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 xml:space="preserve">1.2.2 </w:t>
            </w:r>
            <w:r w:rsidR="006F6F75" w:rsidRPr="00E24E54">
              <w:rPr>
                <w:rFonts w:ascii="Arial" w:hAnsi="Arial" w:cs="Arial"/>
                <w:sz w:val="20"/>
                <w:szCs w:val="20"/>
                <w:lang w:val="en-US" w:eastAsia="en-GB"/>
              </w:rPr>
              <w:t>Express derived units as products or quotients of the SI base units and use the derived units for</w:t>
            </w:r>
            <w:r w:rsidR="008D20A7">
              <w:rPr>
                <w:rFonts w:ascii="Arial" w:hAnsi="Arial" w:cs="Arial"/>
                <w:sz w:val="20"/>
                <w:szCs w:val="20"/>
                <w:lang w:val="en-US" w:eastAsia="en-GB"/>
              </w:rPr>
              <w:t xml:space="preserve"> </w:t>
            </w:r>
            <w:r w:rsidR="006F6F75" w:rsidRPr="00E24E54">
              <w:rPr>
                <w:rFonts w:ascii="Arial" w:hAnsi="Arial" w:cs="Arial"/>
                <w:sz w:val="20"/>
                <w:szCs w:val="20"/>
                <w:lang w:val="en-US" w:eastAsia="en-GB"/>
              </w:rPr>
              <w:t>quantities listed in this syllabus as appropriate.</w:t>
            </w:r>
          </w:p>
          <w:p w14:paraId="59D2321D" w14:textId="77777777" w:rsidR="00186DD5" w:rsidRPr="00E24E54" w:rsidRDefault="00186DD5" w:rsidP="006F6F75">
            <w:pPr>
              <w:widowControl w:val="0"/>
              <w:autoSpaceDE w:val="0"/>
              <w:autoSpaceDN w:val="0"/>
              <w:adjustRightInd w:val="0"/>
              <w:rPr>
                <w:rFonts w:ascii="Arial" w:hAnsi="Arial" w:cs="Arial"/>
                <w:sz w:val="20"/>
                <w:szCs w:val="20"/>
                <w:lang w:val="en-US" w:eastAsia="en-GB"/>
              </w:rPr>
            </w:pPr>
          </w:p>
          <w:p w14:paraId="11CD5A7C" w14:textId="6FD962D1" w:rsidR="006F6F75" w:rsidRPr="00E24E54" w:rsidRDefault="003510EF" w:rsidP="006F6F75">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 xml:space="preserve">1.2.3 </w:t>
            </w:r>
            <w:r w:rsidR="006F6F75" w:rsidRPr="00E24E54">
              <w:rPr>
                <w:rFonts w:ascii="Arial" w:hAnsi="Arial" w:cs="Arial"/>
                <w:sz w:val="20"/>
                <w:szCs w:val="20"/>
                <w:lang w:val="en-US" w:eastAsia="en-GB"/>
              </w:rPr>
              <w:t xml:space="preserve">Use SI base units to check the </w:t>
            </w:r>
            <w:r w:rsidR="006F6F75" w:rsidRPr="00E24E54">
              <w:rPr>
                <w:rFonts w:ascii="Arial" w:hAnsi="Arial" w:cs="Arial"/>
                <w:sz w:val="20"/>
                <w:szCs w:val="20"/>
                <w:lang w:val="en-US" w:eastAsia="en-GB"/>
              </w:rPr>
              <w:lastRenderedPageBreak/>
              <w:t>homogeneity of physical equations</w:t>
            </w:r>
          </w:p>
          <w:p w14:paraId="01B0E0E5" w14:textId="77777777" w:rsidR="00186DD5" w:rsidRPr="00E24E54" w:rsidRDefault="00186DD5" w:rsidP="006F6F75">
            <w:pPr>
              <w:widowControl w:val="0"/>
              <w:autoSpaceDE w:val="0"/>
              <w:autoSpaceDN w:val="0"/>
              <w:adjustRightInd w:val="0"/>
              <w:rPr>
                <w:rFonts w:ascii="Arial" w:hAnsi="Arial" w:cs="Arial"/>
                <w:sz w:val="20"/>
                <w:szCs w:val="20"/>
                <w:lang w:val="en-US" w:eastAsia="en-GB"/>
              </w:rPr>
            </w:pPr>
          </w:p>
          <w:p w14:paraId="0E1501B8" w14:textId="78DFD759" w:rsidR="006F6F75" w:rsidRPr="00E24E54" w:rsidRDefault="003510EF" w:rsidP="006F6F75">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 xml:space="preserve">1.2.4 </w:t>
            </w:r>
            <w:r w:rsidR="006963C4">
              <w:rPr>
                <w:rFonts w:ascii="Arial" w:hAnsi="Arial" w:cs="Arial"/>
                <w:sz w:val="20"/>
                <w:szCs w:val="20"/>
                <w:lang w:val="en-US" w:eastAsia="en-GB"/>
              </w:rPr>
              <w:t xml:space="preserve">Recall and use </w:t>
            </w:r>
            <w:r w:rsidR="006F6F75" w:rsidRPr="00E24E54">
              <w:rPr>
                <w:rFonts w:ascii="Arial" w:hAnsi="Arial" w:cs="Arial"/>
                <w:sz w:val="20"/>
                <w:szCs w:val="20"/>
                <w:lang w:val="en-US" w:eastAsia="en-GB"/>
              </w:rPr>
              <w:t>prefixes and their symbols to indicate decimal submultiples or multiples of</w:t>
            </w:r>
          </w:p>
          <w:p w14:paraId="35F428B4" w14:textId="00FAAC4B" w:rsidR="006F6F75" w:rsidRPr="00E24E54" w:rsidRDefault="006F6F75" w:rsidP="006963C4">
            <w:pPr>
              <w:widowControl w:val="0"/>
              <w:autoSpaceDE w:val="0"/>
              <w:autoSpaceDN w:val="0"/>
              <w:adjustRightInd w:val="0"/>
              <w:rPr>
                <w:lang w:eastAsia="en-GB"/>
              </w:rPr>
            </w:pPr>
            <w:r w:rsidRPr="00E24E54">
              <w:rPr>
                <w:rFonts w:ascii="Arial" w:hAnsi="Arial" w:cs="Arial"/>
                <w:sz w:val="20"/>
                <w:szCs w:val="20"/>
                <w:lang w:val="en-US" w:eastAsia="en-GB"/>
              </w:rPr>
              <w:t>both base and derived units</w:t>
            </w:r>
            <w:r w:rsidR="006963C4">
              <w:rPr>
                <w:rFonts w:ascii="Arial" w:hAnsi="Arial" w:cs="Arial"/>
                <w:sz w:val="20"/>
                <w:szCs w:val="20"/>
                <w:lang w:val="en-US" w:eastAsia="en-GB"/>
              </w:rPr>
              <w:t>.</w:t>
            </w:r>
          </w:p>
        </w:tc>
        <w:tc>
          <w:tcPr>
            <w:tcW w:w="10348" w:type="dxa"/>
            <w:tcMar>
              <w:top w:w="113" w:type="dxa"/>
              <w:bottom w:w="113" w:type="dxa"/>
            </w:tcMar>
          </w:tcPr>
          <w:p w14:paraId="234F7858" w14:textId="7A40869F" w:rsidR="006963C4" w:rsidRDefault="004F7B02" w:rsidP="00D85FDE">
            <w:pPr>
              <w:pStyle w:val="BodyText"/>
            </w:pPr>
            <w:r>
              <w:lastRenderedPageBreak/>
              <w:t xml:space="preserve">Discuss the importance of units. Why </w:t>
            </w:r>
            <w:r w:rsidR="006963C4">
              <w:t>are units used</w:t>
            </w:r>
            <w:r>
              <w:t>?</w:t>
            </w:r>
            <w:r w:rsidR="001A5DC8">
              <w:t xml:space="preserve"> Why do physical quantities require a unit?</w:t>
            </w:r>
          </w:p>
          <w:p w14:paraId="36ED9EE2" w14:textId="77777777" w:rsidR="00D85FDE" w:rsidRDefault="00D85FDE" w:rsidP="00D85FDE">
            <w:pPr>
              <w:pStyle w:val="BodyText"/>
            </w:pPr>
          </w:p>
          <w:p w14:paraId="1CD405A5" w14:textId="57E684A0" w:rsidR="006963C4" w:rsidRPr="006963C4" w:rsidRDefault="003510EF" w:rsidP="00D85FDE">
            <w:pPr>
              <w:pStyle w:val="BodyText"/>
            </w:pPr>
            <w:r>
              <w:t xml:space="preserve">Present the prefixes and their symbols for </w:t>
            </w:r>
            <w:r w:rsidR="000126BD">
              <w:t>learner</w:t>
            </w:r>
            <w:r w:rsidR="00CE59FB">
              <w:t>s to order. This can</w:t>
            </w:r>
            <w:r>
              <w:t xml:space="preserve"> be done as a simple card sort activity in small groups or as a class on the board.</w:t>
            </w:r>
            <w:r w:rsidR="006963C4">
              <w:t xml:space="preserve"> </w:t>
            </w:r>
          </w:p>
          <w:p w14:paraId="59FABEB0" w14:textId="77777777" w:rsidR="00D85FDE" w:rsidRDefault="00D85FDE" w:rsidP="00D85FDE">
            <w:pPr>
              <w:pStyle w:val="BodyText"/>
            </w:pPr>
          </w:p>
          <w:p w14:paraId="00463BC4" w14:textId="3F0568D1" w:rsidR="00C721D7" w:rsidRDefault="00924AB1" w:rsidP="00D85FDE">
            <w:pPr>
              <w:pStyle w:val="BodyText"/>
            </w:pPr>
            <w:r>
              <w:t>Go through the prefixes and their symbols in order, present the multiplication factor and introduce the importance of standard form (e.g. mega, M, is 1 000 000 or 10</w:t>
            </w:r>
            <w:r>
              <w:rPr>
                <w:vertAlign w:val="superscript"/>
              </w:rPr>
              <w:t>6</w:t>
            </w:r>
            <w:r>
              <w:t xml:space="preserve"> in standard form).</w:t>
            </w:r>
            <w:r w:rsidR="006963C4">
              <w:t xml:space="preserve"> </w:t>
            </w:r>
            <w:r w:rsidR="000126BD">
              <w:t>Learner</w:t>
            </w:r>
            <w:r w:rsidR="006963C4">
              <w:t>s should recall and use</w:t>
            </w:r>
            <w:r w:rsidR="006963C4" w:rsidRPr="006963C4">
              <w:rPr>
                <w:lang w:val="en-US" w:eastAsia="en-GB"/>
              </w:rPr>
              <w:t xml:space="preserve"> the following prefixes and their symbols to indicate decimal submultiples or multiples of both base and derived units: </w:t>
            </w:r>
            <w:proofErr w:type="spellStart"/>
            <w:r w:rsidR="006963C4" w:rsidRPr="006963C4">
              <w:rPr>
                <w:lang w:val="en-US" w:eastAsia="en-GB"/>
              </w:rPr>
              <w:t>pico</w:t>
            </w:r>
            <w:proofErr w:type="spellEnd"/>
            <w:r w:rsidR="006963C4" w:rsidRPr="006963C4">
              <w:rPr>
                <w:lang w:val="en-US" w:eastAsia="en-GB"/>
              </w:rPr>
              <w:t xml:space="preserve"> (p), nano (n), micro (μ), milli (m), </w:t>
            </w:r>
            <w:proofErr w:type="spellStart"/>
            <w:r w:rsidR="006963C4" w:rsidRPr="006963C4">
              <w:rPr>
                <w:lang w:val="en-US" w:eastAsia="en-GB"/>
              </w:rPr>
              <w:t>centi</w:t>
            </w:r>
            <w:proofErr w:type="spellEnd"/>
            <w:r w:rsidR="006963C4" w:rsidRPr="006963C4">
              <w:rPr>
                <w:lang w:val="en-US" w:eastAsia="en-GB"/>
              </w:rPr>
              <w:t xml:space="preserve"> (c), </w:t>
            </w:r>
            <w:proofErr w:type="spellStart"/>
            <w:r w:rsidR="006963C4" w:rsidRPr="006963C4">
              <w:rPr>
                <w:lang w:val="en-US" w:eastAsia="en-GB"/>
              </w:rPr>
              <w:t>deci</w:t>
            </w:r>
            <w:proofErr w:type="spellEnd"/>
            <w:r w:rsidR="006963C4" w:rsidRPr="006963C4">
              <w:rPr>
                <w:lang w:val="en-US" w:eastAsia="en-GB"/>
              </w:rPr>
              <w:t xml:space="preserve"> (d), kilo (k), mega (M),</w:t>
            </w:r>
            <w:r w:rsidR="006963C4">
              <w:t xml:space="preserve"> </w:t>
            </w:r>
            <w:r w:rsidR="006963C4" w:rsidRPr="006963C4">
              <w:rPr>
                <w:lang w:val="en-US" w:eastAsia="en-GB"/>
              </w:rPr>
              <w:t>giga (G) and tera (T).</w:t>
            </w:r>
          </w:p>
          <w:p w14:paraId="53166F2B" w14:textId="77777777" w:rsidR="00D85FDE" w:rsidRDefault="00D85FDE" w:rsidP="00D85FDE">
            <w:pPr>
              <w:pStyle w:val="BodyText"/>
            </w:pPr>
          </w:p>
          <w:p w14:paraId="60E57A31" w14:textId="09F78253" w:rsidR="00C721D7" w:rsidRDefault="008D20A7" w:rsidP="00D85FDE">
            <w:pPr>
              <w:pStyle w:val="BodyText"/>
            </w:pPr>
            <w:r>
              <w:t>You can use i</w:t>
            </w:r>
            <w:r w:rsidR="00C721D7">
              <w:t>nteractive</w:t>
            </w:r>
            <w:r w:rsidR="00CE59FB">
              <w:t xml:space="preserve"> websites (</w:t>
            </w:r>
            <w:r w:rsidR="006963C4">
              <w:t>see links</w:t>
            </w:r>
            <w:r w:rsidR="00CE59FB">
              <w:t xml:space="preserve">) </w:t>
            </w:r>
            <w:r w:rsidR="00C721D7">
              <w:t xml:space="preserve">to give </w:t>
            </w:r>
            <w:r w:rsidR="000126BD">
              <w:t>learner</w:t>
            </w:r>
            <w:r w:rsidR="00C721D7">
              <w:t>s a sense of scale in the real world.</w:t>
            </w:r>
            <w:r w:rsidR="00FC2F95">
              <w:t xml:space="preserve"> </w:t>
            </w:r>
            <w:r w:rsidR="00FC2F95">
              <w:rPr>
                <w:b/>
              </w:rPr>
              <w:t>(I)</w:t>
            </w:r>
          </w:p>
          <w:p w14:paraId="6D1A97CB" w14:textId="77777777" w:rsidR="00D85FDE" w:rsidRDefault="00D85FDE" w:rsidP="00D85FDE">
            <w:pPr>
              <w:pStyle w:val="BodyText"/>
            </w:pPr>
          </w:p>
          <w:p w14:paraId="5670675B" w14:textId="545E77D0" w:rsidR="006F6F75" w:rsidRDefault="006963C4" w:rsidP="00D85FDE">
            <w:pPr>
              <w:pStyle w:val="BodyText"/>
            </w:pPr>
            <w:r>
              <w:t xml:space="preserve">Test </w:t>
            </w:r>
            <w:r w:rsidR="000126BD">
              <w:t>learner</w:t>
            </w:r>
            <w:r w:rsidR="00924AB1">
              <w:t>s</w:t>
            </w:r>
            <w:r>
              <w:t>’</w:t>
            </w:r>
            <w:r w:rsidR="00924AB1">
              <w:t xml:space="preserve"> understanding of the prefixes with simple examples</w:t>
            </w:r>
            <w:r w:rsidR="00BF3634">
              <w:t xml:space="preserve"> both mathematical (</w:t>
            </w:r>
            <w:r w:rsidR="008D20A7">
              <w:t>such as</w:t>
            </w:r>
            <w:r w:rsidR="00BF3634">
              <w:t xml:space="preserve"> conversions between km/h and m/s, cm and nm, s</w:t>
            </w:r>
            <w:r w:rsidR="00BF3634">
              <w:rPr>
                <w:vertAlign w:val="superscript"/>
              </w:rPr>
              <w:t>-1</w:t>
            </w:r>
            <w:r w:rsidR="00BF3634">
              <w:t xml:space="preserve"> to ps</w:t>
            </w:r>
            <w:r w:rsidR="00BF3634">
              <w:rPr>
                <w:vertAlign w:val="superscript"/>
              </w:rPr>
              <w:t>-1</w:t>
            </w:r>
            <w:r w:rsidR="00BF3634">
              <w:t xml:space="preserve">, etc) and their meaning (e.g. can </w:t>
            </w:r>
            <w:r w:rsidR="000126BD">
              <w:t>learner</w:t>
            </w:r>
            <w:r w:rsidR="00BF3634">
              <w:t xml:space="preserve">s read a sentence with the prefixes added in? </w:t>
            </w:r>
            <w:r w:rsidR="004F316D">
              <w:t>‘</w:t>
            </w:r>
            <w:r w:rsidR="00C40614">
              <w:t xml:space="preserve">When the </w:t>
            </w:r>
            <w:r w:rsidR="0014787B">
              <w:rPr>
                <w:b/>
              </w:rPr>
              <w:t>10</w:t>
            </w:r>
            <w:r w:rsidR="0014787B">
              <w:rPr>
                <w:b/>
                <w:vertAlign w:val="superscript"/>
              </w:rPr>
              <w:t>3</w:t>
            </w:r>
            <w:r w:rsidR="00C40614">
              <w:t xml:space="preserve"> </w:t>
            </w:r>
            <w:r w:rsidR="0014787B">
              <w:rPr>
                <w:b/>
              </w:rPr>
              <w:t>10</w:t>
            </w:r>
            <w:r w:rsidR="0014787B">
              <w:rPr>
                <w:b/>
                <w:vertAlign w:val="superscript"/>
              </w:rPr>
              <w:t>-9</w:t>
            </w:r>
            <w:r w:rsidR="00C40614">
              <w:t xml:space="preserve">bots attacked carrying </w:t>
            </w:r>
            <w:r w:rsidR="0014787B">
              <w:rPr>
                <w:b/>
              </w:rPr>
              <w:t>10</w:t>
            </w:r>
            <w:r w:rsidR="0014787B">
              <w:rPr>
                <w:b/>
                <w:vertAlign w:val="superscript"/>
              </w:rPr>
              <w:t>12</w:t>
            </w:r>
            <w:r w:rsidR="00C40614">
              <w:t xml:space="preserve">ball </w:t>
            </w:r>
            <w:r w:rsidR="0014787B">
              <w:rPr>
                <w:rFonts w:ascii="Lucida Grande" w:hAnsi="Lucida Grande" w:cs="Lucida Grande"/>
                <w:b/>
                <w:color w:val="000000"/>
              </w:rPr>
              <w:t>10</w:t>
            </w:r>
            <w:r w:rsidR="0014787B">
              <w:rPr>
                <w:rFonts w:ascii="Lucida Grande" w:hAnsi="Lucida Grande" w:cs="Lucida Grande"/>
                <w:b/>
                <w:color w:val="000000"/>
                <w:vertAlign w:val="superscript"/>
              </w:rPr>
              <w:t>-3</w:t>
            </w:r>
            <w:r w:rsidR="0014787B">
              <w:t xml:space="preserve">obes, it wasn’t long before they </w:t>
            </w:r>
            <w:r w:rsidR="008D20A7">
              <w:br/>
            </w:r>
            <w:r w:rsidR="0014787B">
              <w:rPr>
                <w:b/>
              </w:rPr>
              <w:t>10</w:t>
            </w:r>
            <w:r w:rsidR="0014787B">
              <w:rPr>
                <w:b/>
                <w:vertAlign w:val="superscript"/>
              </w:rPr>
              <w:t>-</w:t>
            </w:r>
            <w:r w:rsidR="003968B7">
              <w:rPr>
                <w:b/>
                <w:vertAlign w:val="superscript"/>
              </w:rPr>
              <w:t>1</w:t>
            </w:r>
            <w:r w:rsidR="0014787B">
              <w:t xml:space="preserve">mated all </w:t>
            </w:r>
            <w:r w:rsidR="0014787B">
              <w:rPr>
                <w:b/>
              </w:rPr>
              <w:t>10</w:t>
            </w:r>
            <w:r w:rsidR="003968B7">
              <w:rPr>
                <w:b/>
                <w:vertAlign w:val="superscript"/>
              </w:rPr>
              <w:t>-2</w:t>
            </w:r>
            <w:r w:rsidR="0014787B">
              <w:t>ent life.</w:t>
            </w:r>
            <w:r w:rsidR="004F316D">
              <w:t>’</w:t>
            </w:r>
            <w:r w:rsidR="009E5955">
              <w:t xml:space="preserve"> - ‘When the </w:t>
            </w:r>
            <w:proofErr w:type="spellStart"/>
            <w:r w:rsidR="009E5955">
              <w:rPr>
                <w:b/>
              </w:rPr>
              <w:t>KiloNano</w:t>
            </w:r>
            <w:r w:rsidR="009E5955">
              <w:t>bots</w:t>
            </w:r>
            <w:proofErr w:type="spellEnd"/>
            <w:r w:rsidR="009E5955">
              <w:t xml:space="preserve"> attacked carrying </w:t>
            </w:r>
            <w:proofErr w:type="spellStart"/>
            <w:r w:rsidR="009E5955">
              <w:rPr>
                <w:b/>
              </w:rPr>
              <w:t>Tera</w:t>
            </w:r>
            <w:r w:rsidR="009E5955">
              <w:t>ball</w:t>
            </w:r>
            <w:proofErr w:type="spellEnd"/>
            <w:r w:rsidR="009E5955">
              <w:t xml:space="preserve"> </w:t>
            </w:r>
            <w:proofErr w:type="spellStart"/>
            <w:r w:rsidR="009E5955">
              <w:rPr>
                <w:rFonts w:ascii="Lucida Grande" w:hAnsi="Lucida Grande" w:cs="Lucida Grande"/>
                <w:b/>
                <w:color w:val="000000"/>
              </w:rPr>
              <w:t>Mili</w:t>
            </w:r>
            <w:r w:rsidR="009E5955">
              <w:t>obes</w:t>
            </w:r>
            <w:proofErr w:type="spellEnd"/>
            <w:r w:rsidR="009E5955">
              <w:t xml:space="preserve">, it wasn’t long before they </w:t>
            </w:r>
            <w:r w:rsidR="009E5955">
              <w:rPr>
                <w:b/>
              </w:rPr>
              <w:t>Deci</w:t>
            </w:r>
            <w:r w:rsidR="009E5955">
              <w:t xml:space="preserve">mated all </w:t>
            </w:r>
            <w:proofErr w:type="spellStart"/>
            <w:r w:rsidR="009E5955">
              <w:rPr>
                <w:b/>
              </w:rPr>
              <w:t>Centi</w:t>
            </w:r>
            <w:r w:rsidR="009E5955">
              <w:t>ent</w:t>
            </w:r>
            <w:proofErr w:type="spellEnd"/>
            <w:r w:rsidR="009E5955">
              <w:t xml:space="preserve"> life.’</w:t>
            </w:r>
            <w:r w:rsidR="0014787B">
              <w:t>)</w:t>
            </w:r>
            <w:r w:rsidR="00CB787E">
              <w:t xml:space="preserve"> </w:t>
            </w:r>
            <w:r w:rsidR="00CB787E" w:rsidRPr="00CB787E">
              <w:rPr>
                <w:b/>
                <w:bCs/>
              </w:rPr>
              <w:t>(F)</w:t>
            </w:r>
          </w:p>
          <w:p w14:paraId="5EB93B18" w14:textId="77777777" w:rsidR="00D85FDE" w:rsidRDefault="00D85FDE" w:rsidP="00D85FDE">
            <w:pPr>
              <w:pStyle w:val="BodyText"/>
            </w:pPr>
          </w:p>
          <w:p w14:paraId="58068B94" w14:textId="382D4606" w:rsidR="008E1BFE" w:rsidRDefault="008E1BFE" w:rsidP="00D85FDE">
            <w:pPr>
              <w:pStyle w:val="BodyText"/>
            </w:pPr>
            <w:r>
              <w:t xml:space="preserve">Ask </w:t>
            </w:r>
            <w:r w:rsidR="000126BD">
              <w:t>learner</w:t>
            </w:r>
            <w:r>
              <w:t xml:space="preserve">s what the base quantities might be. </w:t>
            </w:r>
            <w:r w:rsidR="001842D1">
              <w:t xml:space="preserve">Introduce the SI base quantities and match their units. </w:t>
            </w:r>
          </w:p>
          <w:p w14:paraId="0808857A" w14:textId="77777777" w:rsidR="00D85FDE" w:rsidRDefault="00D85FDE" w:rsidP="00D85FDE">
            <w:pPr>
              <w:pStyle w:val="BodyText"/>
            </w:pPr>
          </w:p>
          <w:p w14:paraId="6E93D6E8" w14:textId="3B814A98" w:rsidR="00D85FDE" w:rsidRDefault="001842D1" w:rsidP="00D85FDE">
            <w:pPr>
              <w:pStyle w:val="BodyText"/>
            </w:pPr>
            <w:r>
              <w:t xml:space="preserve">Set </w:t>
            </w:r>
            <w:r w:rsidR="000126BD">
              <w:t>learner</w:t>
            </w:r>
            <w:r>
              <w:t>s the task of simplifying derived units they know into SI base quantities e.g. the Newton is kgms</w:t>
            </w:r>
            <w:r>
              <w:rPr>
                <w:vertAlign w:val="superscript"/>
              </w:rPr>
              <w:t>-2</w:t>
            </w:r>
            <w:r>
              <w:t>.</w:t>
            </w:r>
            <w:r w:rsidR="00D85FDE">
              <w:t xml:space="preserve"> </w:t>
            </w:r>
          </w:p>
          <w:p w14:paraId="2FDCCC40" w14:textId="77777777" w:rsidR="00D85FDE" w:rsidRDefault="00D85FDE" w:rsidP="00D85FDE">
            <w:pPr>
              <w:pStyle w:val="BodyText"/>
            </w:pPr>
          </w:p>
          <w:p w14:paraId="00BDBA4F" w14:textId="38A8694F" w:rsidR="001842D1" w:rsidRDefault="001842D1" w:rsidP="00D85FDE">
            <w:pPr>
              <w:pStyle w:val="BodyText"/>
            </w:pPr>
            <w:r>
              <w:t>Alternatively lay out a match up task of derived units and their SI base quantities.</w:t>
            </w:r>
          </w:p>
          <w:p w14:paraId="6317ADE3" w14:textId="77777777" w:rsidR="00D85FDE" w:rsidRDefault="00D85FDE" w:rsidP="00D85FDE">
            <w:pPr>
              <w:pStyle w:val="BodyText"/>
              <w:ind w:left="31"/>
            </w:pPr>
          </w:p>
          <w:p w14:paraId="5F2D48CB" w14:textId="40C6BE89" w:rsidR="00A602E9" w:rsidRDefault="00A602E9" w:rsidP="00D85FDE">
            <w:pPr>
              <w:pStyle w:val="BodyText"/>
            </w:pPr>
            <w:r>
              <w:t xml:space="preserve">Pick some simple equations </w:t>
            </w:r>
            <w:r w:rsidR="000126BD">
              <w:t>learner</w:t>
            </w:r>
            <w:r>
              <w:t xml:space="preserve">s have learnt from </w:t>
            </w:r>
            <w:r w:rsidR="008D20A7">
              <w:t xml:space="preserve">Cambridge </w:t>
            </w:r>
            <w:r w:rsidR="0078254B">
              <w:t>I</w:t>
            </w:r>
            <w:r>
              <w:t xml:space="preserve">GCSE Physics </w:t>
            </w:r>
            <w:r w:rsidR="008D20A7">
              <w:t xml:space="preserve">(or its equivalent) </w:t>
            </w:r>
            <w:r>
              <w:t>and direct them to check the homoge</w:t>
            </w:r>
            <w:r w:rsidR="001A0FF3">
              <w:t>ne</w:t>
            </w:r>
            <w:r>
              <w:t>ity of the units e.g. momentum = mass x velocity. Momentum is measured in Ns or kgms</w:t>
            </w:r>
            <w:r>
              <w:rPr>
                <w:vertAlign w:val="superscript"/>
              </w:rPr>
              <w:t>-1</w:t>
            </w:r>
            <w:r>
              <w:t>, the latter being the units for mass x velocity. A Newton is a kgms</w:t>
            </w:r>
            <w:r>
              <w:rPr>
                <w:vertAlign w:val="superscript"/>
              </w:rPr>
              <w:t>-2</w:t>
            </w:r>
            <w:r>
              <w:t xml:space="preserve"> so</w:t>
            </w:r>
            <w:r w:rsidR="002703E6">
              <w:t xml:space="preserve"> Ns = kgms</w:t>
            </w:r>
            <w:r w:rsidR="002703E6">
              <w:rPr>
                <w:vertAlign w:val="superscript"/>
              </w:rPr>
              <w:t>-2</w:t>
            </w:r>
            <w:r w:rsidR="002703E6">
              <w:t>s = kgms</w:t>
            </w:r>
            <w:r w:rsidR="002703E6">
              <w:rPr>
                <w:vertAlign w:val="superscript"/>
              </w:rPr>
              <w:t>-1</w:t>
            </w:r>
            <w:r w:rsidR="002703E6">
              <w:t>. Therefore, the units are the same.</w:t>
            </w:r>
          </w:p>
          <w:p w14:paraId="0DB9CDC9" w14:textId="77777777" w:rsidR="00D85FDE" w:rsidRDefault="00D85FDE" w:rsidP="00D85FDE">
            <w:pPr>
              <w:pStyle w:val="BodyText"/>
              <w:ind w:left="31"/>
            </w:pPr>
          </w:p>
          <w:p w14:paraId="02171128" w14:textId="72839EFE" w:rsidR="00D85FDE" w:rsidRDefault="000D6BF5" w:rsidP="000E28D7">
            <w:pPr>
              <w:pStyle w:val="BodyText"/>
              <w:rPr>
                <w:iCs/>
              </w:rPr>
            </w:pPr>
            <w:r>
              <w:t xml:space="preserve">Set </w:t>
            </w:r>
            <w:r w:rsidR="000126BD">
              <w:t>learner</w:t>
            </w:r>
            <w:r>
              <w:t xml:space="preserve">s more questions for practice. </w:t>
            </w:r>
            <w:r w:rsidRPr="005715DF">
              <w:rPr>
                <w:b/>
                <w:bCs/>
              </w:rPr>
              <w:t>(F)</w:t>
            </w:r>
          </w:p>
          <w:p w14:paraId="134611E2" w14:textId="77777777" w:rsidR="00D85FDE" w:rsidRDefault="00D85FDE" w:rsidP="000E28D7">
            <w:pPr>
              <w:pStyle w:val="BodyText"/>
              <w:rPr>
                <w:iCs/>
              </w:rPr>
            </w:pPr>
          </w:p>
          <w:p w14:paraId="27C04685" w14:textId="49F9E800" w:rsidR="001A5DC8" w:rsidRPr="00D85FDE" w:rsidRDefault="00EC0AEA" w:rsidP="000E28D7">
            <w:pPr>
              <w:pStyle w:val="BodyText"/>
              <w:rPr>
                <w:iCs/>
              </w:rPr>
            </w:pPr>
            <w:r w:rsidRPr="00D85FDE">
              <w:rPr>
                <w:iCs/>
              </w:rPr>
              <w:t>Notes and questions</w:t>
            </w:r>
            <w:r w:rsidR="001A5DC8" w:rsidRPr="00D85FDE">
              <w:rPr>
                <w:iCs/>
              </w:rPr>
              <w:t>:</w:t>
            </w:r>
          </w:p>
          <w:p w14:paraId="0F5148B0" w14:textId="3E776937" w:rsidR="001045B7" w:rsidRPr="00D85FDE" w:rsidRDefault="00000000" w:rsidP="0078254B">
            <w:pPr>
              <w:pStyle w:val="BodyText"/>
              <w:rPr>
                <w:rStyle w:val="WebLink"/>
              </w:rPr>
            </w:pPr>
            <w:hyperlink r:id="rId43" w:history="1">
              <w:r w:rsidR="000E28D7" w:rsidRPr="00D85FDE">
                <w:rPr>
                  <w:rStyle w:val="WebLink"/>
                </w:rPr>
                <w:t>www.s-cool.co.uk/a-level/physics/units-quan</w:t>
              </w:r>
              <w:r w:rsidR="000E28D7" w:rsidRPr="00D85FDE">
                <w:rPr>
                  <w:rStyle w:val="WebLink"/>
                </w:rPr>
                <w:t>t</w:t>
              </w:r>
              <w:r w:rsidR="000E28D7" w:rsidRPr="00D85FDE">
                <w:rPr>
                  <w:rStyle w:val="WebLink"/>
                </w:rPr>
                <w:t>ities-and-measurements</w:t>
              </w:r>
            </w:hyperlink>
          </w:p>
          <w:p w14:paraId="503145A8" w14:textId="77777777" w:rsidR="00D85FDE" w:rsidRDefault="00D85FDE" w:rsidP="0078254B">
            <w:pPr>
              <w:pStyle w:val="BodyText"/>
              <w:rPr>
                <w:iCs/>
                <w:lang w:eastAsia="en-GB"/>
              </w:rPr>
            </w:pPr>
          </w:p>
          <w:p w14:paraId="6FAC0E94" w14:textId="1E76D760" w:rsidR="003F2499" w:rsidRPr="00D85FDE" w:rsidRDefault="003F2499" w:rsidP="0078254B">
            <w:pPr>
              <w:pStyle w:val="BodyText"/>
              <w:rPr>
                <w:iCs/>
                <w:lang w:eastAsia="en-GB"/>
              </w:rPr>
            </w:pPr>
            <w:r w:rsidRPr="00D85FDE">
              <w:rPr>
                <w:iCs/>
                <w:lang w:eastAsia="en-GB"/>
              </w:rPr>
              <w:t xml:space="preserve">Interactive websites showing </w:t>
            </w:r>
            <w:r w:rsidR="00B1742A" w:rsidRPr="00D85FDE">
              <w:rPr>
                <w:iCs/>
                <w:lang w:eastAsia="en-GB"/>
              </w:rPr>
              <w:t xml:space="preserve">the </w:t>
            </w:r>
            <w:r w:rsidRPr="00D85FDE">
              <w:rPr>
                <w:iCs/>
                <w:lang w:eastAsia="en-GB"/>
              </w:rPr>
              <w:t>scale of the real world:</w:t>
            </w:r>
          </w:p>
          <w:p w14:paraId="539A19DC" w14:textId="060C2F09" w:rsidR="0078254B" w:rsidRPr="00D85FDE" w:rsidRDefault="00000000" w:rsidP="0078254B">
            <w:pPr>
              <w:pStyle w:val="BodyText"/>
              <w:rPr>
                <w:rStyle w:val="WebLink"/>
              </w:rPr>
            </w:pPr>
            <w:hyperlink r:id="rId44" w:history="1">
              <w:r w:rsidR="0078254B" w:rsidRPr="00D85FDE">
                <w:rPr>
                  <w:rStyle w:val="WebLink"/>
                </w:rPr>
                <w:t>www.nikon.com/about/sp/universcale/scale.htm</w:t>
              </w:r>
            </w:hyperlink>
          </w:p>
          <w:p w14:paraId="6C495951" w14:textId="25388141" w:rsidR="003F2499" w:rsidRPr="00D85FDE" w:rsidRDefault="00000000" w:rsidP="0078254B">
            <w:pPr>
              <w:pStyle w:val="BodyText"/>
              <w:rPr>
                <w:rStyle w:val="WebLink"/>
              </w:rPr>
            </w:pPr>
            <w:hyperlink r:id="rId45" w:history="1">
              <w:r w:rsidR="003F2499" w:rsidRPr="00D85FDE">
                <w:rPr>
                  <w:rStyle w:val="WebLink"/>
                </w:rPr>
                <w:t>https://scaleofuniverse.com</w:t>
              </w:r>
            </w:hyperlink>
          </w:p>
          <w:p w14:paraId="72CA596E" w14:textId="5A1ED7CA" w:rsidR="003F2499" w:rsidRPr="0078254B" w:rsidRDefault="003F2499" w:rsidP="0078254B">
            <w:pPr>
              <w:pStyle w:val="BodyText"/>
              <w:rPr>
                <w:i/>
                <w:lang w:eastAsia="en-GB"/>
              </w:rPr>
            </w:pPr>
          </w:p>
        </w:tc>
      </w:tr>
      <w:tr w:rsidR="00573AA7" w:rsidRPr="004A4E17" w14:paraId="74BF0CF9" w14:textId="77777777" w:rsidTr="00533D02">
        <w:tblPrEx>
          <w:tblCellMar>
            <w:top w:w="0" w:type="dxa"/>
            <w:bottom w:w="0" w:type="dxa"/>
          </w:tblCellMar>
        </w:tblPrEx>
        <w:trPr>
          <w:trHeight w:val="487"/>
        </w:trPr>
        <w:tc>
          <w:tcPr>
            <w:tcW w:w="2127" w:type="dxa"/>
            <w:tcMar>
              <w:top w:w="113" w:type="dxa"/>
              <w:bottom w:w="113" w:type="dxa"/>
            </w:tcMar>
          </w:tcPr>
          <w:p w14:paraId="37DFA5F3" w14:textId="77777777" w:rsidR="00573AA7" w:rsidRPr="00D102F4" w:rsidRDefault="00EC7761" w:rsidP="00533D02">
            <w:pPr>
              <w:pStyle w:val="BodyText"/>
              <w:rPr>
                <w:lang w:val="en-US" w:eastAsia="en-GB"/>
              </w:rPr>
            </w:pPr>
            <w:r w:rsidRPr="00D102F4">
              <w:rPr>
                <w:lang w:val="en-US" w:eastAsia="en-GB"/>
              </w:rPr>
              <w:t>1.3 Errors and uncertainties</w:t>
            </w:r>
          </w:p>
          <w:p w14:paraId="0357E26F" w14:textId="77777777" w:rsidR="00487405" w:rsidRPr="00D102F4" w:rsidRDefault="00487405" w:rsidP="00533D02">
            <w:pPr>
              <w:pStyle w:val="BodyText"/>
              <w:rPr>
                <w:lang w:eastAsia="en-GB"/>
              </w:rPr>
            </w:pPr>
          </w:p>
          <w:p w14:paraId="5D967BC9" w14:textId="39C8DAA6" w:rsidR="00487405" w:rsidRPr="00D102F4" w:rsidRDefault="00487405" w:rsidP="00487405">
            <w:pPr>
              <w:spacing w:line="276" w:lineRule="auto"/>
              <w:rPr>
                <w:rFonts w:ascii="Arial" w:hAnsi="Arial" w:cs="Arial"/>
                <w:b/>
                <w:bCs/>
                <w:color w:val="E21951"/>
                <w:sz w:val="20"/>
                <w:szCs w:val="20"/>
                <w:lang w:eastAsia="en-GB"/>
              </w:rPr>
            </w:pPr>
            <w:r w:rsidRPr="00D102F4">
              <w:rPr>
                <w:rFonts w:ascii="Arial" w:hAnsi="Arial" w:cs="Arial"/>
                <w:b/>
                <w:bCs/>
                <w:color w:val="E21951"/>
                <w:sz w:val="20"/>
                <w:szCs w:val="20"/>
                <w:lang w:eastAsia="en-GB"/>
              </w:rPr>
              <w:t>KC3</w:t>
            </w:r>
          </w:p>
          <w:p w14:paraId="21C6AD04" w14:textId="4F4C559F" w:rsidR="00487405" w:rsidRPr="004A4E17" w:rsidRDefault="00487405" w:rsidP="00533D02">
            <w:pPr>
              <w:pStyle w:val="BodyText"/>
              <w:rPr>
                <w:lang w:eastAsia="en-GB"/>
              </w:rPr>
            </w:pPr>
          </w:p>
        </w:tc>
        <w:tc>
          <w:tcPr>
            <w:tcW w:w="2126" w:type="dxa"/>
            <w:tcMar>
              <w:top w:w="113" w:type="dxa"/>
              <w:bottom w:w="113" w:type="dxa"/>
            </w:tcMar>
          </w:tcPr>
          <w:p w14:paraId="6C5C781C" w14:textId="1C752DC2" w:rsidR="00DB053A" w:rsidRPr="00E24E54" w:rsidRDefault="002669FD" w:rsidP="00DB053A">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1.3.1 U</w:t>
            </w:r>
            <w:r w:rsidR="00DB053A" w:rsidRPr="00E24E54">
              <w:rPr>
                <w:rFonts w:ascii="Arial" w:hAnsi="Arial" w:cs="Arial"/>
                <w:sz w:val="20"/>
                <w:szCs w:val="20"/>
                <w:lang w:val="en-US" w:eastAsia="en-GB"/>
              </w:rPr>
              <w:t>nderstand and explain the effects of systematic errors (including zero errors) and random errors in</w:t>
            </w:r>
            <w:r w:rsidR="004868E7">
              <w:rPr>
                <w:rFonts w:ascii="Arial" w:hAnsi="Arial" w:cs="Arial"/>
                <w:sz w:val="20"/>
                <w:szCs w:val="20"/>
                <w:lang w:val="en-US" w:eastAsia="en-GB"/>
              </w:rPr>
              <w:t xml:space="preserve"> </w:t>
            </w:r>
            <w:r w:rsidR="00DB053A" w:rsidRPr="00E24E54">
              <w:rPr>
                <w:rFonts w:ascii="Arial" w:hAnsi="Arial" w:cs="Arial"/>
                <w:sz w:val="20"/>
                <w:szCs w:val="20"/>
                <w:lang w:val="en-US" w:eastAsia="en-GB"/>
              </w:rPr>
              <w:t>measurements.</w:t>
            </w:r>
          </w:p>
          <w:p w14:paraId="60108D37" w14:textId="77777777" w:rsidR="00E24E54" w:rsidRPr="00E24E54" w:rsidRDefault="00E24E54" w:rsidP="00DB053A">
            <w:pPr>
              <w:widowControl w:val="0"/>
              <w:autoSpaceDE w:val="0"/>
              <w:autoSpaceDN w:val="0"/>
              <w:adjustRightInd w:val="0"/>
              <w:rPr>
                <w:rFonts w:ascii="Arial" w:hAnsi="Arial" w:cs="Arial"/>
                <w:sz w:val="20"/>
                <w:szCs w:val="20"/>
                <w:lang w:val="en-US" w:eastAsia="en-GB"/>
              </w:rPr>
            </w:pPr>
          </w:p>
          <w:p w14:paraId="3278B0AD" w14:textId="760654DD" w:rsidR="00DB053A" w:rsidRPr="00E24E54" w:rsidRDefault="002669FD" w:rsidP="00DB053A">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1.3.2 U</w:t>
            </w:r>
            <w:r w:rsidR="00DB053A" w:rsidRPr="00E24E54">
              <w:rPr>
                <w:rFonts w:ascii="Arial" w:hAnsi="Arial" w:cs="Arial"/>
                <w:sz w:val="20"/>
                <w:szCs w:val="20"/>
                <w:lang w:val="en-US" w:eastAsia="en-GB"/>
              </w:rPr>
              <w:t>nderstand the distinction between precision and accuracy.</w:t>
            </w:r>
          </w:p>
          <w:p w14:paraId="6BF292FA" w14:textId="77777777" w:rsidR="00E24E54" w:rsidRPr="00E24E54" w:rsidRDefault="00E24E54" w:rsidP="00DB053A">
            <w:pPr>
              <w:widowControl w:val="0"/>
              <w:autoSpaceDE w:val="0"/>
              <w:autoSpaceDN w:val="0"/>
              <w:adjustRightInd w:val="0"/>
              <w:rPr>
                <w:rFonts w:ascii="Arial" w:hAnsi="Arial" w:cs="Arial"/>
                <w:sz w:val="20"/>
                <w:szCs w:val="20"/>
                <w:lang w:val="en-US" w:eastAsia="en-GB"/>
              </w:rPr>
            </w:pPr>
          </w:p>
          <w:p w14:paraId="5DE8428D" w14:textId="5408773B" w:rsidR="00573AA7" w:rsidRPr="00E24E54" w:rsidRDefault="002669FD" w:rsidP="00DB053A">
            <w:pPr>
              <w:pStyle w:val="BodyText"/>
              <w:rPr>
                <w:lang w:eastAsia="en-GB"/>
              </w:rPr>
            </w:pPr>
            <w:r w:rsidRPr="00E24E54">
              <w:rPr>
                <w:lang w:val="en-US" w:eastAsia="en-GB"/>
              </w:rPr>
              <w:t>1.3.3 A</w:t>
            </w:r>
            <w:r w:rsidR="00DB053A" w:rsidRPr="00E24E54">
              <w:rPr>
                <w:lang w:val="en-US" w:eastAsia="en-GB"/>
              </w:rPr>
              <w:t>ssess the uncertainty in a derived quantity by simple addition of absolute or percentage uncertainties.</w:t>
            </w:r>
          </w:p>
        </w:tc>
        <w:tc>
          <w:tcPr>
            <w:tcW w:w="10348" w:type="dxa"/>
            <w:tcMar>
              <w:top w:w="113" w:type="dxa"/>
              <w:bottom w:w="113" w:type="dxa"/>
            </w:tcMar>
          </w:tcPr>
          <w:p w14:paraId="74E84814" w14:textId="1E2AD665" w:rsidR="00A272CE" w:rsidRDefault="00A272CE" w:rsidP="00D85FDE">
            <w:pPr>
              <w:pStyle w:val="BodyText"/>
            </w:pPr>
            <w:r>
              <w:t xml:space="preserve">Discuss </w:t>
            </w:r>
            <w:r w:rsidR="00BD0C57">
              <w:t>where erro</w:t>
            </w:r>
            <w:r w:rsidR="00CF762E">
              <w:t xml:space="preserve">rs come from. Pick an example like </w:t>
            </w:r>
            <w:r w:rsidR="00BD0C57">
              <w:t xml:space="preserve">measuring a distance with a metre rule, </w:t>
            </w:r>
            <w:r w:rsidR="00CF762E">
              <w:t xml:space="preserve">the </w:t>
            </w:r>
            <w:r w:rsidR="00BD0C57">
              <w:t>temperature of water</w:t>
            </w:r>
            <w:r w:rsidR="00C134FD">
              <w:t xml:space="preserve"> using a thermometer</w:t>
            </w:r>
            <w:r w:rsidR="00BD0C57">
              <w:t xml:space="preserve">, </w:t>
            </w:r>
            <w:r w:rsidR="00CF762E">
              <w:t xml:space="preserve">the </w:t>
            </w:r>
            <w:r w:rsidR="00BD0C57">
              <w:t>time to walk across the room</w:t>
            </w:r>
            <w:r w:rsidR="00C134FD">
              <w:t xml:space="preserve"> with a stopwatch</w:t>
            </w:r>
            <w:r w:rsidR="00CF762E">
              <w:t>, etc</w:t>
            </w:r>
            <w:r w:rsidR="006963C4">
              <w:t>. A</w:t>
            </w:r>
            <w:r w:rsidR="00BD0C57">
              <w:t xml:space="preserve">sk </w:t>
            </w:r>
            <w:r w:rsidR="000126BD">
              <w:t>learner</w:t>
            </w:r>
            <w:r w:rsidR="00BD0C57">
              <w:t xml:space="preserve">s </w:t>
            </w:r>
            <w:r w:rsidR="004F316D">
              <w:t>‘</w:t>
            </w:r>
            <w:r w:rsidR="00BD0C57">
              <w:t>What is the error in your measurement? Wh</w:t>
            </w:r>
            <w:r w:rsidR="00CE59FB">
              <w:t>at does it depend on? What can</w:t>
            </w:r>
            <w:r w:rsidR="00BD0C57">
              <w:t xml:space="preserve"> you do to minimise the error?</w:t>
            </w:r>
            <w:r w:rsidR="004F316D">
              <w:t>’</w:t>
            </w:r>
          </w:p>
          <w:p w14:paraId="756BA65A" w14:textId="77777777" w:rsidR="00D85FDE" w:rsidRDefault="00D85FDE" w:rsidP="00D85FDE">
            <w:pPr>
              <w:pStyle w:val="BodyText"/>
            </w:pPr>
          </w:p>
          <w:p w14:paraId="0E222B4B" w14:textId="6C6FA83F" w:rsidR="00A272CE" w:rsidRDefault="00C134FD" w:rsidP="00D85FDE">
            <w:pPr>
              <w:pStyle w:val="BodyText"/>
            </w:pPr>
            <w:r>
              <w:t xml:space="preserve">Ask </w:t>
            </w:r>
            <w:r w:rsidR="000126BD">
              <w:t>learner</w:t>
            </w:r>
            <w:r>
              <w:t>s what they think the difference between a syst</w:t>
            </w:r>
            <w:r w:rsidR="00FE4D8C">
              <w:t xml:space="preserve">ematic error and a random error might be. A simple example of a systematic error is </w:t>
            </w:r>
            <w:r w:rsidR="001E5421">
              <w:t xml:space="preserve">a zero error. This can happen </w:t>
            </w:r>
            <w:r w:rsidR="00FE4D8C">
              <w:t>when measuring a heigh</w:t>
            </w:r>
            <w:r w:rsidR="001E5421">
              <w:t>t from a desk with a 30</w:t>
            </w:r>
            <w:r w:rsidR="006F42B0">
              <w:t> </w:t>
            </w:r>
            <w:r w:rsidR="001E5421">
              <w:t>cm ruler and</w:t>
            </w:r>
            <w:r w:rsidR="00FE4D8C">
              <w:t xml:space="preserve"> the measurer </w:t>
            </w:r>
            <w:r w:rsidR="006963C4">
              <w:t>forgets that</w:t>
            </w:r>
            <w:r w:rsidR="00FE4D8C">
              <w:t xml:space="preserve"> the ruler does not </w:t>
            </w:r>
            <w:r w:rsidR="00CF762E">
              <w:t>start at</w:t>
            </w:r>
            <w:r w:rsidR="00FE4D8C">
              <w:t xml:space="preserve"> zero.</w:t>
            </w:r>
            <w:r w:rsidR="00E83DB2">
              <w:t xml:space="preserve"> This will introduce approximately +0.5</w:t>
            </w:r>
            <w:r w:rsidR="006F42B0">
              <w:t> </w:t>
            </w:r>
            <w:r w:rsidR="00E83DB2">
              <w:t xml:space="preserve">cm error for every measurement of the height. </w:t>
            </w:r>
            <w:r w:rsidR="00CF762E">
              <w:t>Another example</w:t>
            </w:r>
            <w:r w:rsidR="009A49FF">
              <w:t xml:space="preserve"> of a zero error is</w:t>
            </w:r>
            <w:r w:rsidR="00E83DB2">
              <w:t xml:space="preserve"> forgetting to set a top pan balance to zero before taking a measurement of mass</w:t>
            </w:r>
            <w:r w:rsidR="009A49FF">
              <w:t xml:space="preserve">. </w:t>
            </w:r>
            <w:r w:rsidR="006963C4">
              <w:t>Systematic parallax errors can be introduced by reading measurements at an angle, such as the</w:t>
            </w:r>
            <w:r w:rsidR="001E5421">
              <w:t xml:space="preserve"> temperature from a thermometer</w:t>
            </w:r>
            <w:r w:rsidR="006963C4">
              <w:t xml:space="preserve"> </w:t>
            </w:r>
            <w:r w:rsidR="001E5421">
              <w:t xml:space="preserve">or </w:t>
            </w:r>
            <w:r w:rsidR="006963C4">
              <w:t xml:space="preserve">the </w:t>
            </w:r>
            <w:r w:rsidR="001E5421">
              <w:t>distance from a metre rule</w:t>
            </w:r>
            <w:r w:rsidR="006963C4">
              <w:t xml:space="preserve">. </w:t>
            </w:r>
            <w:r w:rsidR="00905115">
              <w:t>Parallax errors can be avoided by re</w:t>
            </w:r>
            <w:r w:rsidR="006963C4">
              <w:t>ading measurements at</w:t>
            </w:r>
            <w:r w:rsidR="00905115">
              <w:t xml:space="preserve"> eye level. </w:t>
            </w:r>
            <w:r w:rsidR="006963C4">
              <w:t>An example of</w:t>
            </w:r>
            <w:r w:rsidR="00E83DB2">
              <w:t xml:space="preserve"> a random error is when a set of measurements are </w:t>
            </w:r>
            <w:r w:rsidR="001E5421">
              <w:t xml:space="preserve">made, one may be read in error e.g. if all the readings, except one, are read at eye level. </w:t>
            </w:r>
          </w:p>
          <w:p w14:paraId="534483F5" w14:textId="77777777" w:rsidR="00D85FDE" w:rsidRDefault="00D85FDE" w:rsidP="00D85FDE">
            <w:pPr>
              <w:pStyle w:val="BodyText"/>
            </w:pPr>
          </w:p>
          <w:p w14:paraId="331D1186" w14:textId="106D4895" w:rsidR="00905115" w:rsidRDefault="00905115" w:rsidP="00D85FDE">
            <w:pPr>
              <w:pStyle w:val="BodyText"/>
            </w:pPr>
            <w:r>
              <w:t xml:space="preserve">Discuss precision and accuracy. </w:t>
            </w:r>
            <w:r w:rsidR="004868E7">
              <w:t>You could use t</w:t>
            </w:r>
            <w:r>
              <w:t xml:space="preserve">he </w:t>
            </w:r>
            <w:r w:rsidR="004868E7">
              <w:t>‘</w:t>
            </w:r>
            <w:r>
              <w:t>bull’s-eye</w:t>
            </w:r>
            <w:r w:rsidR="004868E7">
              <w:t>’</w:t>
            </w:r>
            <w:r>
              <w:t xml:space="preserve"> analog</w:t>
            </w:r>
            <w:r w:rsidR="003D5DCD">
              <w:t>y (see mathsisfun.com link</w:t>
            </w:r>
            <w:r w:rsidR="004868E7">
              <w:t xml:space="preserve"> below</w:t>
            </w:r>
            <w:r w:rsidR="003D5DCD">
              <w:t>)</w:t>
            </w:r>
            <w:r w:rsidR="004868E7">
              <w:t xml:space="preserve"> to help explain the difference</w:t>
            </w:r>
            <w:r>
              <w:t>.</w:t>
            </w:r>
            <w:r w:rsidR="001A1745">
              <w:t xml:space="preserve"> </w:t>
            </w:r>
            <w:r w:rsidR="00430340">
              <w:t>A</w:t>
            </w:r>
            <w:r w:rsidR="001A1745">
              <w:t xml:space="preserve"> result m</w:t>
            </w:r>
            <w:r w:rsidR="00430340">
              <w:t xml:space="preserve">ay be accurate and not precise </w:t>
            </w:r>
            <w:r w:rsidR="001A1745">
              <w:t xml:space="preserve">e.g. if the </w:t>
            </w:r>
            <w:r w:rsidR="00430340">
              <w:t xml:space="preserve">measured value is close to </w:t>
            </w:r>
            <w:r w:rsidR="001A1745">
              <w:t>accepted value</w:t>
            </w:r>
            <w:r w:rsidR="00430340">
              <w:t>, but there is a lot of scatter on the graph and/or a large range in the repeated measurements. A result may be precise but not accurate e.g. if the measured value is very different to the accepted value,</w:t>
            </w:r>
            <w:r w:rsidR="00F2110F">
              <w:t xml:space="preserve"> but the results are consistent</w:t>
            </w:r>
            <w:r w:rsidR="003D5DCD">
              <w:t xml:space="preserve"> then</w:t>
            </w:r>
            <w:r w:rsidR="00B1139B">
              <w:t xml:space="preserve"> there is</w:t>
            </w:r>
            <w:r w:rsidR="00F2110F">
              <w:t xml:space="preserve"> a small range and</w:t>
            </w:r>
            <w:r w:rsidR="00B1139B">
              <w:t xml:space="preserve"> </w:t>
            </w:r>
            <w:r w:rsidR="00F2110F">
              <w:t>little scatter on the graph. A precise but inaccurate result may be due to systematic error.</w:t>
            </w:r>
          </w:p>
          <w:p w14:paraId="08F6A7D1" w14:textId="77777777" w:rsidR="00D85FDE" w:rsidRDefault="00D85FDE" w:rsidP="00D85FDE">
            <w:pPr>
              <w:pStyle w:val="BodyText"/>
            </w:pPr>
          </w:p>
          <w:p w14:paraId="41C30EF3" w14:textId="68EE172C" w:rsidR="00D85FDE" w:rsidRDefault="00AC5B4B" w:rsidP="00D85FDE">
            <w:pPr>
              <w:pStyle w:val="BodyText"/>
            </w:pPr>
            <w:r>
              <w:t xml:space="preserve">Introduce absolute and </w:t>
            </w:r>
            <w:r w:rsidR="00F2110F">
              <w:t>percentage uncertainty.</w:t>
            </w:r>
            <w:r>
              <w:t xml:space="preserve"> Make use of examples when explaining these</w:t>
            </w:r>
            <w:r w:rsidR="003D5DCD">
              <w:t xml:space="preserve"> (see links</w:t>
            </w:r>
            <w:r w:rsidR="004868E7">
              <w:t xml:space="preserve"> below</w:t>
            </w:r>
            <w:r w:rsidR="003D5DCD">
              <w:t>)</w:t>
            </w:r>
            <w:r>
              <w:t xml:space="preserve">. </w:t>
            </w:r>
          </w:p>
          <w:p w14:paraId="5F6E9AE2" w14:textId="77777777" w:rsidR="00D85FDE" w:rsidRDefault="00D85FDE" w:rsidP="00D85FDE">
            <w:pPr>
              <w:pStyle w:val="BodyText"/>
            </w:pPr>
          </w:p>
          <w:p w14:paraId="75C81883" w14:textId="0AFD3339" w:rsidR="00F2110F" w:rsidRDefault="00AC5B4B" w:rsidP="00D85FDE">
            <w:pPr>
              <w:pStyle w:val="BodyText"/>
            </w:pPr>
            <w:r>
              <w:t xml:space="preserve">Direct </w:t>
            </w:r>
            <w:r w:rsidR="000126BD">
              <w:t>learner</w:t>
            </w:r>
            <w:r>
              <w:t xml:space="preserve">s to think about what the absolute uncertainty would be in a measurement </w:t>
            </w:r>
            <w:r w:rsidR="003D5DCD">
              <w:t xml:space="preserve">of </w:t>
            </w:r>
            <w:r>
              <w:t xml:space="preserve">distance using a 30 cm ruler, thickness using vernier callipers, time using a stopwatch, etc. It may be worth discussing human reaction time and </w:t>
            </w:r>
            <w:r w:rsidR="000A45E9">
              <w:t xml:space="preserve">its </w:t>
            </w:r>
            <w:r w:rsidR="003D5DCD">
              <w:t>significance</w:t>
            </w:r>
            <w:r w:rsidR="000A45E9">
              <w:t xml:space="preserve"> when taking measurements of time using a stopwatch versus automated electronic timers.</w:t>
            </w:r>
          </w:p>
          <w:p w14:paraId="66F047CE" w14:textId="77777777" w:rsidR="00D85FDE" w:rsidRDefault="00D85FDE" w:rsidP="00D85FDE">
            <w:pPr>
              <w:pStyle w:val="BodyText"/>
            </w:pPr>
          </w:p>
          <w:p w14:paraId="09F078C2" w14:textId="71323696" w:rsidR="000A45E9" w:rsidRDefault="000A45E9" w:rsidP="00D85FDE">
            <w:pPr>
              <w:pStyle w:val="BodyText"/>
            </w:pPr>
            <w:r>
              <w:t xml:space="preserve">Demonstrate how to calculate absolute and percentage uncertainty </w:t>
            </w:r>
            <w:r w:rsidR="00DE311C">
              <w:t xml:space="preserve">for a derived quantity. For example, using </w:t>
            </w:r>
            <w:r w:rsidR="006F42B0">
              <w:br/>
            </w:r>
            <w:r w:rsidR="00DE311C" w:rsidRPr="00B1139B">
              <w:rPr>
                <w:i/>
              </w:rPr>
              <w:t>F</w:t>
            </w:r>
            <w:r w:rsidR="006F42B0">
              <w:rPr>
                <w:i/>
              </w:rPr>
              <w:t xml:space="preserve"> </w:t>
            </w:r>
            <w:r w:rsidR="00DE311C" w:rsidRPr="00B1139B">
              <w:rPr>
                <w:i/>
              </w:rPr>
              <w:t>=</w:t>
            </w:r>
            <w:r w:rsidR="006F42B0">
              <w:rPr>
                <w:i/>
              </w:rPr>
              <w:t xml:space="preserve"> </w:t>
            </w:r>
            <w:r w:rsidR="00DE311C" w:rsidRPr="00B1139B">
              <w:rPr>
                <w:i/>
              </w:rPr>
              <w:t>ma</w:t>
            </w:r>
            <w:r w:rsidR="003D5DCD">
              <w:t xml:space="preserve">, </w:t>
            </w:r>
            <w:r w:rsidR="00DE311C">
              <w:t xml:space="preserve">the percentage uncertainty in </w:t>
            </w:r>
            <w:r w:rsidR="00DE311C" w:rsidRPr="00B1139B">
              <w:rPr>
                <w:i/>
              </w:rPr>
              <w:t>F</w:t>
            </w:r>
            <w:r w:rsidR="00DE311C">
              <w:t xml:space="preserve"> is the sum of the percentage uncertainty in </w:t>
            </w:r>
            <w:r w:rsidR="00DE311C" w:rsidRPr="00B1139B">
              <w:rPr>
                <w:i/>
              </w:rPr>
              <w:t>m</w:t>
            </w:r>
            <w:r w:rsidR="00DE311C">
              <w:t xml:space="preserve"> and the percentage uncertainty in </w:t>
            </w:r>
            <w:r w:rsidR="00DE311C" w:rsidRPr="00B1139B">
              <w:rPr>
                <w:i/>
              </w:rPr>
              <w:t>a</w:t>
            </w:r>
            <w:r w:rsidR="00DE311C">
              <w:t>. Why use the percentage uncertainty when adding the uncertainties, rather than the absolute uncertainty?</w:t>
            </w:r>
          </w:p>
          <w:p w14:paraId="2B4DE8C6" w14:textId="77777777" w:rsidR="00D85FDE" w:rsidRDefault="00D85FDE" w:rsidP="00D85FDE">
            <w:pPr>
              <w:pStyle w:val="BodyText"/>
            </w:pPr>
          </w:p>
          <w:p w14:paraId="662AD844" w14:textId="74984D97" w:rsidR="00F2110F" w:rsidRDefault="00F2110F" w:rsidP="00D85FDE">
            <w:pPr>
              <w:pStyle w:val="BodyText"/>
            </w:pPr>
            <w:r>
              <w:t xml:space="preserve">Direct </w:t>
            </w:r>
            <w:r w:rsidR="000126BD">
              <w:t>learner</w:t>
            </w:r>
            <w:r>
              <w:t xml:space="preserve">s to practise the identification and calculation of uncertainties through a simple measurement circus. </w:t>
            </w:r>
            <w:r w:rsidR="00CE59FB">
              <w:t>Measurements can</w:t>
            </w:r>
            <w:r w:rsidR="00C26CE9">
              <w:t xml:space="preserve"> include: the time for one pendulum swing, the rebound height of a tennis ball, the thickness of a sheet of A4 paper, the length of a piece of A4 piece of paper, etc. </w:t>
            </w:r>
            <w:r w:rsidR="006F42B0">
              <w:t>L</w:t>
            </w:r>
            <w:r w:rsidR="000126BD">
              <w:t>earner</w:t>
            </w:r>
            <w:r w:rsidR="00C26CE9">
              <w:t>s should think about which measurement instrument</w:t>
            </w:r>
            <w:r w:rsidR="00B1139B">
              <w:t xml:space="preserve"> should be used; preferably one that</w:t>
            </w:r>
            <w:r w:rsidR="00C26CE9">
              <w:t xml:space="preserve"> will introduce the smallest absolute uncertainty. They should also consider how to use repeated measurements to improve the absolute u</w:t>
            </w:r>
            <w:r w:rsidR="00B1139B">
              <w:t>ncertainty of their measurement e.g. when timing a pendulum swing it will be more accurate to time for 20 swings, rather than one.</w:t>
            </w:r>
          </w:p>
          <w:p w14:paraId="64C55C22" w14:textId="77777777" w:rsidR="00D85FDE" w:rsidRDefault="00D85FDE" w:rsidP="00D85FDE">
            <w:pPr>
              <w:pStyle w:val="BodyText"/>
            </w:pPr>
          </w:p>
          <w:p w14:paraId="62FF91BA" w14:textId="654BB95D" w:rsidR="000D6BF5" w:rsidRDefault="000D6BF5" w:rsidP="00D85FDE">
            <w:pPr>
              <w:pStyle w:val="BodyText"/>
              <w:rPr>
                <w:lang w:eastAsia="en-GB"/>
              </w:rPr>
            </w:pPr>
            <w:r>
              <w:t xml:space="preserve">Set </w:t>
            </w:r>
            <w:r w:rsidR="000126BD">
              <w:t>learner</w:t>
            </w:r>
            <w:r>
              <w:t xml:space="preserve">s questions on errors and uncertainties for practice. </w:t>
            </w:r>
            <w:r w:rsidRPr="005715DF">
              <w:rPr>
                <w:b/>
                <w:bCs/>
              </w:rPr>
              <w:t>(F)</w:t>
            </w:r>
          </w:p>
          <w:p w14:paraId="176855CC" w14:textId="77777777" w:rsidR="00D85FDE" w:rsidRDefault="00D85FDE" w:rsidP="00D85FDE">
            <w:pPr>
              <w:pStyle w:val="BodyText"/>
            </w:pPr>
          </w:p>
          <w:p w14:paraId="210D8996" w14:textId="6884E657" w:rsidR="000A45E9" w:rsidRDefault="000126BD" w:rsidP="00D85FDE">
            <w:pPr>
              <w:pStyle w:val="BodyText"/>
            </w:pPr>
            <w:r>
              <w:t>Learner</w:t>
            </w:r>
            <w:r w:rsidR="000A45E9">
              <w:t>s can also practise the additi</w:t>
            </w:r>
            <w:r w:rsidR="00CE59FB">
              <w:t xml:space="preserve">on of uncertainties. They </w:t>
            </w:r>
            <w:r w:rsidR="000D6BF5">
              <w:t>can</w:t>
            </w:r>
            <w:r w:rsidR="000A45E9">
              <w:t xml:space="preserve"> find the density of a block of material by</w:t>
            </w:r>
            <w:r w:rsidR="00DE311C">
              <w:t xml:space="preserve"> measuring mass and volume. They should carefully consider the absolute uncertainties and calculate the percentage uncertainties. They can then add the percentage uncertainties of mass and volume to find the percentage uncertainty in the density. They should express their final answer of density with the absolute uncertainty.</w:t>
            </w:r>
            <w:r w:rsidR="00E24E54">
              <w:t xml:space="preserve"> </w:t>
            </w:r>
            <w:r w:rsidR="00E24E54" w:rsidRPr="00E24E54">
              <w:rPr>
                <w:b/>
                <w:bCs/>
              </w:rPr>
              <w:t>(I)</w:t>
            </w:r>
          </w:p>
          <w:p w14:paraId="37662D32" w14:textId="77777777" w:rsidR="00A272CE" w:rsidRDefault="00A272CE" w:rsidP="00D85FDE">
            <w:pPr>
              <w:pStyle w:val="BodyText"/>
              <w:rPr>
                <w:i/>
              </w:rPr>
            </w:pPr>
          </w:p>
          <w:p w14:paraId="76F2585B" w14:textId="35E55B96" w:rsidR="001A1745" w:rsidRPr="00D85FDE" w:rsidRDefault="001A1745" w:rsidP="00D85FDE">
            <w:pPr>
              <w:pStyle w:val="BodyText"/>
              <w:rPr>
                <w:iCs/>
                <w:lang w:eastAsia="en-GB"/>
              </w:rPr>
            </w:pPr>
            <w:r w:rsidRPr="00D85FDE">
              <w:rPr>
                <w:iCs/>
                <w:lang w:eastAsia="en-GB"/>
              </w:rPr>
              <w:t>Bull’s-eye analogy of precision and accuracy:</w:t>
            </w:r>
          </w:p>
          <w:p w14:paraId="09542360" w14:textId="11E59EEE" w:rsidR="00573AA7" w:rsidRPr="00D85FDE" w:rsidRDefault="00000000" w:rsidP="00D85FDE">
            <w:pPr>
              <w:pStyle w:val="BodyText"/>
              <w:rPr>
                <w:rStyle w:val="WebLink"/>
              </w:rPr>
            </w:pPr>
            <w:hyperlink r:id="rId46" w:history="1">
              <w:r w:rsidR="001A1745" w:rsidRPr="00D85FDE">
                <w:rPr>
                  <w:rStyle w:val="WebLink"/>
                </w:rPr>
                <w:t>www.mathsisfun.com/accuracy-precision.html</w:t>
              </w:r>
            </w:hyperlink>
          </w:p>
          <w:p w14:paraId="39382BFF" w14:textId="77777777" w:rsidR="00D85FDE" w:rsidRDefault="00D85FDE" w:rsidP="00D85FDE">
            <w:pPr>
              <w:pStyle w:val="BodyText"/>
              <w:rPr>
                <w:iCs/>
                <w:lang w:eastAsia="en-GB"/>
              </w:rPr>
            </w:pPr>
          </w:p>
          <w:p w14:paraId="46ED7F19" w14:textId="18B02996" w:rsidR="004A7943" w:rsidRPr="00D85FDE" w:rsidRDefault="004A7943" w:rsidP="00D85FDE">
            <w:pPr>
              <w:pStyle w:val="BodyText"/>
              <w:rPr>
                <w:iCs/>
                <w:lang w:eastAsia="en-GB"/>
              </w:rPr>
            </w:pPr>
            <w:r w:rsidRPr="00D85FDE">
              <w:rPr>
                <w:iCs/>
                <w:lang w:eastAsia="en-GB"/>
              </w:rPr>
              <w:t>Absolute and percentage uncertainty notes and examples:</w:t>
            </w:r>
          </w:p>
          <w:p w14:paraId="2A38894E" w14:textId="55F84A4E" w:rsidR="0090713B" w:rsidRPr="00D85FDE" w:rsidRDefault="00000000" w:rsidP="00D85FDE">
            <w:pPr>
              <w:pStyle w:val="BodyText"/>
              <w:rPr>
                <w:rStyle w:val="WebLink"/>
              </w:rPr>
            </w:pPr>
            <w:hyperlink r:id="rId47" w:history="1">
              <w:r w:rsidR="004A7943" w:rsidRPr="00D85FDE">
                <w:rPr>
                  <w:rStyle w:val="WebLink"/>
                </w:rPr>
                <w:t>https://sciencing.com/how-to-calculate-uncertainty-13710219.html</w:t>
              </w:r>
            </w:hyperlink>
          </w:p>
          <w:p w14:paraId="7098C891" w14:textId="310EDAB7" w:rsidR="0090713B" w:rsidRPr="00D85FDE" w:rsidRDefault="00000000" w:rsidP="00D85FDE">
            <w:pPr>
              <w:pStyle w:val="BodyText"/>
              <w:rPr>
                <w:rStyle w:val="WebLink"/>
              </w:rPr>
            </w:pPr>
            <w:hyperlink r:id="rId48" w:history="1">
              <w:r w:rsidR="0090713B" w:rsidRPr="00D85FDE">
                <w:rPr>
                  <w:rStyle w:val="WebLink"/>
                </w:rPr>
                <w:t>www.bellevuecollege.edu/physics/resources/measure-sigfigsintro/f-uncert-percent/</w:t>
              </w:r>
            </w:hyperlink>
          </w:p>
          <w:p w14:paraId="07C2B114" w14:textId="77777777" w:rsidR="00D85FDE" w:rsidRDefault="00D85FDE" w:rsidP="00D85FDE">
            <w:pPr>
              <w:pStyle w:val="BodyText"/>
              <w:rPr>
                <w:iCs/>
                <w:lang w:eastAsia="en-GB"/>
              </w:rPr>
            </w:pPr>
          </w:p>
          <w:p w14:paraId="68E759CA" w14:textId="3AFC9A92" w:rsidR="00870495" w:rsidRPr="00D85FDE" w:rsidRDefault="00870495" w:rsidP="00D85FDE">
            <w:pPr>
              <w:pStyle w:val="BodyText"/>
              <w:rPr>
                <w:iCs/>
                <w:lang w:eastAsia="en-GB"/>
              </w:rPr>
            </w:pPr>
            <w:r w:rsidRPr="00D85FDE">
              <w:rPr>
                <w:iCs/>
                <w:lang w:eastAsia="en-GB"/>
              </w:rPr>
              <w:t>Absolute and percentage uncertainty video explanation:</w:t>
            </w:r>
          </w:p>
          <w:p w14:paraId="324DFBBB" w14:textId="74CA9892" w:rsidR="00FC2F95" w:rsidRPr="00D85FDE" w:rsidRDefault="00000000" w:rsidP="00D85FDE">
            <w:pPr>
              <w:pStyle w:val="BodyText"/>
              <w:rPr>
                <w:rStyle w:val="WebLink"/>
              </w:rPr>
            </w:pPr>
            <w:hyperlink r:id="rId49" w:history="1">
              <w:r w:rsidR="00870495" w:rsidRPr="00D85FDE">
                <w:rPr>
                  <w:rStyle w:val="WebLink"/>
                </w:rPr>
                <w:t>https://studynova.com/lecture/physics/measurement-and-uncertainty/absolute-fractional-percentage-uncertainty/</w:t>
              </w:r>
            </w:hyperlink>
          </w:p>
        </w:tc>
      </w:tr>
      <w:tr w:rsidR="008C2517" w:rsidRPr="004A4E17" w14:paraId="69D743D1" w14:textId="77777777" w:rsidTr="008C2517">
        <w:tblPrEx>
          <w:tblCellMar>
            <w:top w:w="0" w:type="dxa"/>
            <w:bottom w:w="0" w:type="dxa"/>
          </w:tblCellMar>
        </w:tblPrEx>
        <w:trPr>
          <w:trHeight w:val="487"/>
        </w:trPr>
        <w:tc>
          <w:tcPr>
            <w:tcW w:w="2127" w:type="dxa"/>
            <w:tcMar>
              <w:top w:w="113" w:type="dxa"/>
              <w:bottom w:w="113" w:type="dxa"/>
            </w:tcMar>
          </w:tcPr>
          <w:p w14:paraId="602D474F" w14:textId="285EC2D9" w:rsidR="008C2517" w:rsidRDefault="009A08BD" w:rsidP="009A08BD">
            <w:pPr>
              <w:pStyle w:val="BodyText"/>
              <w:rPr>
                <w:lang w:eastAsia="en-GB"/>
              </w:rPr>
            </w:pPr>
            <w:r>
              <w:rPr>
                <w:lang w:eastAsia="en-GB"/>
              </w:rPr>
              <w:t>1.4 Scalars and vectors</w:t>
            </w:r>
          </w:p>
          <w:p w14:paraId="5665C869" w14:textId="77777777" w:rsidR="005715DF" w:rsidRDefault="005715DF" w:rsidP="009A08BD">
            <w:pPr>
              <w:pStyle w:val="BodyText"/>
              <w:rPr>
                <w:lang w:eastAsia="en-GB"/>
              </w:rPr>
            </w:pPr>
          </w:p>
          <w:p w14:paraId="08480244" w14:textId="0CF2F4AE" w:rsidR="009A08BD" w:rsidRPr="00AA1BD7" w:rsidRDefault="009A08BD" w:rsidP="009A08B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2FA8FE44" w14:textId="6A13B2DA" w:rsidR="009A08BD" w:rsidRPr="004A4E17" w:rsidRDefault="009A08BD" w:rsidP="009A08BD">
            <w:pPr>
              <w:pStyle w:val="BodyText"/>
              <w:rPr>
                <w:lang w:eastAsia="en-GB"/>
              </w:rPr>
            </w:pPr>
          </w:p>
        </w:tc>
        <w:tc>
          <w:tcPr>
            <w:tcW w:w="2126" w:type="dxa"/>
            <w:tcMar>
              <w:top w:w="113" w:type="dxa"/>
              <w:bottom w:w="113" w:type="dxa"/>
            </w:tcMar>
          </w:tcPr>
          <w:p w14:paraId="03680EB7" w14:textId="5FA17B9E" w:rsidR="008C2517" w:rsidRPr="00E24E54" w:rsidRDefault="002669FD" w:rsidP="002669FD">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 xml:space="preserve">1.4.1 Understand the difference between scalar and vector quantities and give examples of scalar and vector quantities </w:t>
            </w:r>
            <w:r w:rsidRPr="00E24E54">
              <w:rPr>
                <w:rFonts w:ascii="Arial" w:hAnsi="Arial" w:cs="Arial"/>
                <w:sz w:val="20"/>
                <w:szCs w:val="20"/>
                <w:lang w:val="en-US" w:eastAsia="en-GB"/>
              </w:rPr>
              <w:lastRenderedPageBreak/>
              <w:t>included in the syllabus.</w:t>
            </w:r>
          </w:p>
          <w:p w14:paraId="51105662" w14:textId="77777777" w:rsidR="00E24E54" w:rsidRPr="00E24E54" w:rsidRDefault="00E24E54" w:rsidP="002669FD">
            <w:pPr>
              <w:widowControl w:val="0"/>
              <w:autoSpaceDE w:val="0"/>
              <w:autoSpaceDN w:val="0"/>
              <w:adjustRightInd w:val="0"/>
              <w:rPr>
                <w:rFonts w:ascii="Arial" w:hAnsi="Arial" w:cs="Arial"/>
                <w:sz w:val="20"/>
                <w:szCs w:val="20"/>
                <w:lang w:val="en-US" w:eastAsia="en-GB"/>
              </w:rPr>
            </w:pPr>
          </w:p>
          <w:p w14:paraId="4D35C017" w14:textId="77777777" w:rsidR="00574C34" w:rsidRPr="00D15F49" w:rsidRDefault="00574C34" w:rsidP="00574C34">
            <w:pPr>
              <w:widowControl w:val="0"/>
              <w:autoSpaceDE w:val="0"/>
              <w:autoSpaceDN w:val="0"/>
              <w:adjustRightInd w:val="0"/>
              <w:rPr>
                <w:rFonts w:ascii="Arial" w:hAnsi="Arial" w:cs="Arial"/>
                <w:sz w:val="20"/>
                <w:szCs w:val="20"/>
                <w:lang w:val="en-US" w:eastAsia="en-GB"/>
              </w:rPr>
            </w:pPr>
            <w:r w:rsidRPr="00E24E54">
              <w:rPr>
                <w:rFonts w:ascii="Arial" w:hAnsi="Arial" w:cs="Arial"/>
                <w:sz w:val="20"/>
                <w:szCs w:val="20"/>
                <w:lang w:val="en-US" w:eastAsia="en-GB"/>
              </w:rPr>
              <w:t>1.4.2 Add and subtract coplanar vectors.</w:t>
            </w:r>
          </w:p>
          <w:p w14:paraId="22172107" w14:textId="77777777" w:rsidR="00D15F49" w:rsidRPr="00D15F49" w:rsidRDefault="00D15F49" w:rsidP="00574C34">
            <w:pPr>
              <w:widowControl w:val="0"/>
              <w:autoSpaceDE w:val="0"/>
              <w:autoSpaceDN w:val="0"/>
              <w:adjustRightInd w:val="0"/>
              <w:rPr>
                <w:rFonts w:ascii="Arial" w:hAnsi="Arial" w:cs="Arial"/>
                <w:sz w:val="20"/>
                <w:szCs w:val="20"/>
                <w:lang w:val="en-US" w:eastAsia="en-GB"/>
              </w:rPr>
            </w:pPr>
          </w:p>
          <w:p w14:paraId="012F43A9" w14:textId="21E9788C" w:rsidR="00D15F49" w:rsidRPr="00E24E54" w:rsidRDefault="00D15F49" w:rsidP="00574C34">
            <w:pPr>
              <w:widowControl w:val="0"/>
              <w:autoSpaceDE w:val="0"/>
              <w:autoSpaceDN w:val="0"/>
              <w:adjustRightInd w:val="0"/>
              <w:rPr>
                <w:rFonts w:ascii="Arial" w:hAnsi="Arial" w:cs="Arial"/>
                <w:sz w:val="20"/>
                <w:szCs w:val="20"/>
                <w:lang w:val="en-US" w:eastAsia="en-GB"/>
              </w:rPr>
            </w:pPr>
            <w:r w:rsidRPr="00D15F49">
              <w:rPr>
                <w:rFonts w:ascii="Arial" w:hAnsi="Arial" w:cs="Arial"/>
                <w:sz w:val="20"/>
                <w:szCs w:val="20"/>
                <w:lang w:val="en-US" w:eastAsia="en-GB"/>
              </w:rPr>
              <w:t xml:space="preserve">1.4.3 </w:t>
            </w:r>
            <w:r w:rsidR="006F42B0">
              <w:rPr>
                <w:rFonts w:ascii="Arial" w:hAnsi="Arial" w:cs="Arial"/>
                <w:sz w:val="20"/>
                <w:szCs w:val="20"/>
                <w:lang w:val="en-US" w:eastAsia="en-GB"/>
              </w:rPr>
              <w:t>R</w:t>
            </w:r>
            <w:r w:rsidRPr="00D15F49">
              <w:rPr>
                <w:rFonts w:ascii="Arial" w:hAnsi="Arial" w:cs="Arial"/>
                <w:sz w:val="20"/>
                <w:szCs w:val="20"/>
                <w:lang w:val="en-US" w:eastAsia="en-GB"/>
              </w:rPr>
              <w:t>epresent a vector as two perpendicular components.</w:t>
            </w:r>
          </w:p>
        </w:tc>
        <w:tc>
          <w:tcPr>
            <w:tcW w:w="10348" w:type="dxa"/>
            <w:tcMar>
              <w:top w:w="113" w:type="dxa"/>
              <w:bottom w:w="113" w:type="dxa"/>
            </w:tcMar>
          </w:tcPr>
          <w:p w14:paraId="68646F81" w14:textId="3D3481E6" w:rsidR="004E51AA" w:rsidRDefault="00DA5599" w:rsidP="00B27E98">
            <w:pPr>
              <w:pStyle w:val="BodyText"/>
              <w:rPr>
                <w:lang w:eastAsia="en-GB"/>
              </w:rPr>
            </w:pPr>
            <w:r>
              <w:rPr>
                <w:lang w:eastAsia="en-GB"/>
              </w:rPr>
              <w:lastRenderedPageBreak/>
              <w:t xml:space="preserve">Direct </w:t>
            </w:r>
            <w:r w:rsidR="000126BD">
              <w:rPr>
                <w:lang w:eastAsia="en-GB"/>
              </w:rPr>
              <w:t>learner</w:t>
            </w:r>
            <w:r>
              <w:rPr>
                <w:lang w:eastAsia="en-GB"/>
              </w:rPr>
              <w:t>s to sort the following quantities in</w:t>
            </w:r>
            <w:r w:rsidR="006F42B0">
              <w:rPr>
                <w:lang w:eastAsia="en-GB"/>
              </w:rPr>
              <w:t>to</w:t>
            </w:r>
            <w:r>
              <w:rPr>
                <w:lang w:eastAsia="en-GB"/>
              </w:rPr>
              <w:t xml:space="preserve"> scalars and vectors: displacement, distance, speed, velocity, acceleration</w:t>
            </w:r>
            <w:r w:rsidR="00B03179">
              <w:rPr>
                <w:lang w:eastAsia="en-GB"/>
              </w:rPr>
              <w:t>, volume, mass, momentum, force, work done, energy, temperature, torque, charge, voltage and frequency.</w:t>
            </w:r>
            <w:r w:rsidR="007F2F8B">
              <w:rPr>
                <w:lang w:eastAsia="en-GB"/>
              </w:rPr>
              <w:t xml:space="preserve"> </w:t>
            </w:r>
          </w:p>
          <w:p w14:paraId="414EB7A3" w14:textId="77777777" w:rsidR="00B27E98" w:rsidRDefault="00B27E98" w:rsidP="00B27E98">
            <w:pPr>
              <w:pStyle w:val="BodyText"/>
              <w:rPr>
                <w:lang w:eastAsia="en-GB"/>
              </w:rPr>
            </w:pPr>
          </w:p>
          <w:p w14:paraId="49AD154B" w14:textId="14C25313" w:rsidR="00574C34" w:rsidRDefault="00574C34" w:rsidP="00B27E98">
            <w:pPr>
              <w:pStyle w:val="BodyText"/>
              <w:rPr>
                <w:lang w:eastAsia="en-GB"/>
              </w:rPr>
            </w:pPr>
            <w:r>
              <w:rPr>
                <w:lang w:eastAsia="en-GB"/>
              </w:rPr>
              <w:t xml:space="preserve">Discuss the difference between work done and momentum as an example of two similar equations with the same units, but </w:t>
            </w:r>
            <w:r w:rsidR="000D6BF5">
              <w:rPr>
                <w:lang w:eastAsia="en-GB"/>
              </w:rPr>
              <w:t xml:space="preserve">they have different meanings and </w:t>
            </w:r>
            <w:r>
              <w:rPr>
                <w:lang w:eastAsia="en-GB"/>
              </w:rPr>
              <w:t xml:space="preserve">one </w:t>
            </w:r>
            <w:r w:rsidR="00ED4128">
              <w:rPr>
                <w:lang w:eastAsia="en-GB"/>
              </w:rPr>
              <w:t>is</w:t>
            </w:r>
            <w:r w:rsidR="000D6BF5">
              <w:rPr>
                <w:lang w:eastAsia="en-GB"/>
              </w:rPr>
              <w:t xml:space="preserve"> a scalar, whil</w:t>
            </w:r>
            <w:r w:rsidR="006F42B0">
              <w:rPr>
                <w:lang w:eastAsia="en-GB"/>
              </w:rPr>
              <w:t>e</w:t>
            </w:r>
            <w:r w:rsidR="000D6BF5">
              <w:rPr>
                <w:lang w:eastAsia="en-GB"/>
              </w:rPr>
              <w:t xml:space="preserve"> the other </w:t>
            </w:r>
            <w:r w:rsidR="006F42B0">
              <w:rPr>
                <w:lang w:eastAsia="en-GB"/>
              </w:rPr>
              <w:t xml:space="preserve">is </w:t>
            </w:r>
            <w:r w:rsidR="000D6BF5">
              <w:rPr>
                <w:lang w:eastAsia="en-GB"/>
              </w:rPr>
              <w:t>a vector.</w:t>
            </w:r>
          </w:p>
          <w:p w14:paraId="6D7C7FB6" w14:textId="77777777" w:rsidR="00B27E98" w:rsidRDefault="00B27E98" w:rsidP="00B27E98">
            <w:pPr>
              <w:pStyle w:val="BodyText"/>
              <w:rPr>
                <w:lang w:eastAsia="en-GB"/>
              </w:rPr>
            </w:pPr>
          </w:p>
          <w:p w14:paraId="4087B9C8" w14:textId="59E6FFB1" w:rsidR="007328C6" w:rsidRDefault="007328C6" w:rsidP="00B27E98">
            <w:pPr>
              <w:pStyle w:val="BodyText"/>
              <w:rPr>
                <w:lang w:eastAsia="en-GB"/>
              </w:rPr>
            </w:pPr>
            <w:r>
              <w:rPr>
                <w:lang w:eastAsia="en-GB"/>
              </w:rPr>
              <w:t xml:space="preserve">Define scalar and vector and ensure </w:t>
            </w:r>
            <w:r w:rsidR="000126BD">
              <w:rPr>
                <w:lang w:eastAsia="en-GB"/>
              </w:rPr>
              <w:t>learner</w:t>
            </w:r>
            <w:r>
              <w:rPr>
                <w:lang w:eastAsia="en-GB"/>
              </w:rPr>
              <w:t xml:space="preserve">s have </w:t>
            </w:r>
            <w:r w:rsidR="00ED4128">
              <w:rPr>
                <w:lang w:eastAsia="en-GB"/>
              </w:rPr>
              <w:t>clear</w:t>
            </w:r>
            <w:r>
              <w:rPr>
                <w:lang w:eastAsia="en-GB"/>
              </w:rPr>
              <w:t xml:space="preserve"> examples for each.</w:t>
            </w:r>
          </w:p>
          <w:p w14:paraId="13792DC9" w14:textId="77777777" w:rsidR="00B27E98" w:rsidRDefault="00B27E98" w:rsidP="00B27E98">
            <w:pPr>
              <w:pStyle w:val="BodyText"/>
              <w:rPr>
                <w:lang w:eastAsia="en-GB"/>
              </w:rPr>
            </w:pPr>
          </w:p>
          <w:p w14:paraId="6A20E494" w14:textId="62C7091D" w:rsidR="007328C6" w:rsidRDefault="007328C6" w:rsidP="00B27E98">
            <w:pPr>
              <w:pStyle w:val="BodyText"/>
              <w:rPr>
                <w:lang w:eastAsia="en-GB"/>
              </w:rPr>
            </w:pPr>
            <w:r>
              <w:rPr>
                <w:lang w:eastAsia="en-GB"/>
              </w:rPr>
              <w:t>Demonstrate how to add vectors in the same direction and in</w:t>
            </w:r>
            <w:r w:rsidR="00ED4128">
              <w:rPr>
                <w:lang w:eastAsia="en-GB"/>
              </w:rPr>
              <w:t xml:space="preserve"> the</w:t>
            </w:r>
            <w:r>
              <w:rPr>
                <w:lang w:eastAsia="en-GB"/>
              </w:rPr>
              <w:t xml:space="preserve"> opposite direction</w:t>
            </w:r>
            <w:r w:rsidR="0060231E">
              <w:rPr>
                <w:lang w:eastAsia="en-GB"/>
              </w:rPr>
              <w:t>, as well as how to draw appropriate</w:t>
            </w:r>
            <w:r w:rsidR="00EC135A">
              <w:rPr>
                <w:lang w:eastAsia="en-GB"/>
              </w:rPr>
              <w:t xml:space="preserve"> diagrams. </w:t>
            </w:r>
            <w:r w:rsidR="000126BD">
              <w:rPr>
                <w:lang w:eastAsia="en-GB"/>
              </w:rPr>
              <w:t>Learner</w:t>
            </w:r>
            <w:r w:rsidR="00EC135A">
              <w:rPr>
                <w:lang w:eastAsia="en-GB"/>
              </w:rPr>
              <w:t>s should have seen</w:t>
            </w:r>
            <w:r>
              <w:rPr>
                <w:lang w:eastAsia="en-GB"/>
              </w:rPr>
              <w:t xml:space="preserve"> simple examples of these at </w:t>
            </w:r>
            <w:r w:rsidR="006F42B0">
              <w:rPr>
                <w:lang w:eastAsia="en-GB"/>
              </w:rPr>
              <w:t xml:space="preserve">Cambridge </w:t>
            </w:r>
            <w:r w:rsidR="00EC135A">
              <w:rPr>
                <w:lang w:eastAsia="en-GB"/>
              </w:rPr>
              <w:t>IGCSE</w:t>
            </w:r>
            <w:r w:rsidR="006F42B0">
              <w:rPr>
                <w:lang w:eastAsia="en-GB"/>
              </w:rPr>
              <w:t xml:space="preserve"> (or equivalent)</w:t>
            </w:r>
            <w:r w:rsidR="00EC135A">
              <w:rPr>
                <w:lang w:eastAsia="en-GB"/>
              </w:rPr>
              <w:t>.</w:t>
            </w:r>
          </w:p>
          <w:p w14:paraId="28851552" w14:textId="77777777" w:rsidR="00B27E98" w:rsidRDefault="00B27E98" w:rsidP="00B27E98">
            <w:pPr>
              <w:pStyle w:val="BodyText"/>
              <w:rPr>
                <w:lang w:eastAsia="en-GB"/>
              </w:rPr>
            </w:pPr>
          </w:p>
          <w:p w14:paraId="2CD6B5DD" w14:textId="733795CF" w:rsidR="00EC135A" w:rsidRDefault="00EC135A" w:rsidP="00B27E98">
            <w:pPr>
              <w:pStyle w:val="BodyText"/>
              <w:rPr>
                <w:lang w:eastAsia="en-GB"/>
              </w:rPr>
            </w:pPr>
            <w:r>
              <w:rPr>
                <w:lang w:eastAsia="en-GB"/>
              </w:rPr>
              <w:t>Introduce how to add vectors graphically</w:t>
            </w:r>
            <w:r w:rsidR="00574C34">
              <w:rPr>
                <w:lang w:eastAsia="en-GB"/>
              </w:rPr>
              <w:t xml:space="preserve">. </w:t>
            </w:r>
            <w:r w:rsidR="000126BD">
              <w:rPr>
                <w:lang w:eastAsia="en-GB"/>
              </w:rPr>
              <w:t>Learner</w:t>
            </w:r>
            <w:r w:rsidR="00574C34">
              <w:rPr>
                <w:lang w:eastAsia="en-GB"/>
              </w:rPr>
              <w:t>s must establish an appropriate scale and use a protractor to</w:t>
            </w:r>
            <w:r w:rsidR="003D4ACB">
              <w:rPr>
                <w:lang w:eastAsia="en-GB"/>
              </w:rPr>
              <w:t xml:space="preserve"> accurately draw angles. </w:t>
            </w:r>
            <w:r w:rsidR="006F42B0">
              <w:rPr>
                <w:lang w:eastAsia="en-GB"/>
              </w:rPr>
              <w:t>You can demonstrate t</w:t>
            </w:r>
            <w:r w:rsidR="003D4ACB">
              <w:rPr>
                <w:lang w:eastAsia="en-GB"/>
              </w:rPr>
              <w:t>he head</w:t>
            </w:r>
            <w:r w:rsidR="00574C34">
              <w:rPr>
                <w:lang w:eastAsia="en-GB"/>
              </w:rPr>
              <w:t xml:space="preserve"> to tail method or the parallelogram method for the addition of two vectors.</w:t>
            </w:r>
            <w:r w:rsidR="003D4ACB">
              <w:rPr>
                <w:lang w:eastAsia="en-GB"/>
              </w:rPr>
              <w:t xml:space="preserve"> </w:t>
            </w:r>
            <w:r w:rsidR="000126BD">
              <w:rPr>
                <w:lang w:eastAsia="en-GB"/>
              </w:rPr>
              <w:t>Learner</w:t>
            </w:r>
            <w:r w:rsidR="003D4ACB">
              <w:rPr>
                <w:lang w:eastAsia="en-GB"/>
              </w:rPr>
              <w:t>s should practise adding and subtracti</w:t>
            </w:r>
            <w:r w:rsidR="000A2E6D">
              <w:rPr>
                <w:lang w:eastAsia="en-GB"/>
              </w:rPr>
              <w:t>ng pairs of vectors graphically (see mathwarehouse.com link).</w:t>
            </w:r>
          </w:p>
          <w:p w14:paraId="6538C28E" w14:textId="77777777" w:rsidR="00B27E98" w:rsidRDefault="00B27E98" w:rsidP="00B27E98">
            <w:pPr>
              <w:pStyle w:val="BodyText"/>
              <w:rPr>
                <w:lang w:eastAsia="en-GB"/>
              </w:rPr>
            </w:pPr>
          </w:p>
          <w:p w14:paraId="18F40C6E" w14:textId="6783F27A" w:rsidR="00483BDA" w:rsidRDefault="003D4ACB" w:rsidP="00B27E98">
            <w:pPr>
              <w:pStyle w:val="BodyText"/>
              <w:rPr>
                <w:lang w:eastAsia="en-GB"/>
              </w:rPr>
            </w:pPr>
            <w:r>
              <w:rPr>
                <w:lang w:eastAsia="en-GB"/>
              </w:rPr>
              <w:t>Introduce how to add vectors at right angles</w:t>
            </w:r>
            <w:r w:rsidR="008416AD">
              <w:rPr>
                <w:lang w:eastAsia="en-GB"/>
              </w:rPr>
              <w:t xml:space="preserve"> to each other</w:t>
            </w:r>
            <w:r>
              <w:rPr>
                <w:lang w:eastAsia="en-GB"/>
              </w:rPr>
              <w:t xml:space="preserve"> mathematically using Pythagoras’ theorem.</w:t>
            </w:r>
            <w:r w:rsidR="008416AD">
              <w:rPr>
                <w:lang w:eastAsia="en-GB"/>
              </w:rPr>
              <w:t xml:space="preserve"> Remind </w:t>
            </w:r>
            <w:r w:rsidR="000126BD">
              <w:rPr>
                <w:lang w:eastAsia="en-GB"/>
              </w:rPr>
              <w:t>learner</w:t>
            </w:r>
            <w:r w:rsidR="008416AD">
              <w:rPr>
                <w:lang w:eastAsia="en-GB"/>
              </w:rPr>
              <w:t>s of sine, cosine and tangent functions for finding the angle</w:t>
            </w:r>
            <w:r w:rsidR="0060231E">
              <w:rPr>
                <w:lang w:eastAsia="en-GB"/>
              </w:rPr>
              <w:t xml:space="preserve"> of the resultant vector</w:t>
            </w:r>
            <w:r w:rsidR="008416AD">
              <w:rPr>
                <w:lang w:eastAsia="en-GB"/>
              </w:rPr>
              <w:t xml:space="preserve">. </w:t>
            </w:r>
            <w:r w:rsidR="000126BD">
              <w:rPr>
                <w:lang w:eastAsia="en-GB"/>
              </w:rPr>
              <w:t>Learner</w:t>
            </w:r>
            <w:r w:rsidR="008416AD">
              <w:rPr>
                <w:lang w:eastAsia="en-GB"/>
              </w:rPr>
              <w:t xml:space="preserve">s can now </w:t>
            </w:r>
            <w:r w:rsidR="0060231E">
              <w:rPr>
                <w:lang w:eastAsia="en-GB"/>
              </w:rPr>
              <w:t xml:space="preserve">check the resultant vectors for any perpendicular vectors they have previously </w:t>
            </w:r>
            <w:r w:rsidR="008416AD">
              <w:rPr>
                <w:lang w:eastAsia="en-GB"/>
              </w:rPr>
              <w:t xml:space="preserve">added </w:t>
            </w:r>
            <w:r w:rsidR="0060231E">
              <w:rPr>
                <w:lang w:eastAsia="en-GB"/>
              </w:rPr>
              <w:t xml:space="preserve">graphically </w:t>
            </w:r>
            <w:r w:rsidR="008416AD">
              <w:rPr>
                <w:lang w:eastAsia="en-GB"/>
              </w:rPr>
              <w:t>with this mathematical method.</w:t>
            </w:r>
            <w:r w:rsidR="00D15F49">
              <w:rPr>
                <w:lang w:eastAsia="en-GB"/>
              </w:rPr>
              <w:t xml:space="preserve"> </w:t>
            </w:r>
            <w:r w:rsidR="006F42B0">
              <w:rPr>
                <w:lang w:eastAsia="en-GB"/>
              </w:rPr>
              <w:t>You could use o</w:t>
            </w:r>
            <w:r w:rsidR="00D15F49">
              <w:rPr>
                <w:lang w:eastAsia="en-GB"/>
              </w:rPr>
              <w:t xml:space="preserve">nline simulations or diagrams </w:t>
            </w:r>
            <w:r w:rsidR="006F42B0">
              <w:rPr>
                <w:lang w:eastAsia="en-GB"/>
              </w:rPr>
              <w:t>to</w:t>
            </w:r>
            <w:r w:rsidR="00D15F49">
              <w:rPr>
                <w:lang w:eastAsia="en-GB"/>
              </w:rPr>
              <w:t xml:space="preserve"> visually demonstrat</w:t>
            </w:r>
            <w:r w:rsidR="006F42B0">
              <w:rPr>
                <w:lang w:eastAsia="en-GB"/>
              </w:rPr>
              <w:t>e</w:t>
            </w:r>
            <w:r w:rsidR="00D15F49">
              <w:rPr>
                <w:lang w:eastAsia="en-GB"/>
              </w:rPr>
              <w:t xml:space="preserve"> this.</w:t>
            </w:r>
          </w:p>
          <w:p w14:paraId="27168C0E" w14:textId="77777777" w:rsidR="00B27E98" w:rsidRDefault="00B27E98" w:rsidP="00B27E98">
            <w:pPr>
              <w:pStyle w:val="BodyText"/>
            </w:pPr>
          </w:p>
          <w:p w14:paraId="023942A6" w14:textId="5B0A385F" w:rsidR="00234901" w:rsidRPr="00D15F49" w:rsidRDefault="006B16A8" w:rsidP="00B27E98">
            <w:pPr>
              <w:pStyle w:val="BodyText"/>
              <w:rPr>
                <w:lang w:eastAsia="en-GB"/>
              </w:rPr>
            </w:pPr>
            <w:r>
              <w:t xml:space="preserve">Set </w:t>
            </w:r>
            <w:r w:rsidR="000126BD">
              <w:t>learner</w:t>
            </w:r>
            <w:r>
              <w:t>s more questions for practice</w:t>
            </w:r>
            <w:r w:rsidR="00234901">
              <w:t xml:space="preserve">. </w:t>
            </w:r>
            <w:r w:rsidRPr="005715DF">
              <w:rPr>
                <w:b/>
                <w:bCs/>
              </w:rPr>
              <w:t>(F)</w:t>
            </w:r>
          </w:p>
          <w:p w14:paraId="6EBD2CBF" w14:textId="77777777" w:rsidR="00B27E98" w:rsidRDefault="00B27E98" w:rsidP="00B27E98">
            <w:pPr>
              <w:pStyle w:val="BodyText"/>
              <w:rPr>
                <w:lang w:eastAsia="en-GB"/>
              </w:rPr>
            </w:pPr>
          </w:p>
          <w:p w14:paraId="26A7B90D" w14:textId="54EA78F5" w:rsidR="00D15F49" w:rsidRDefault="00D15F49" w:rsidP="00B27E98">
            <w:pPr>
              <w:pStyle w:val="BodyText"/>
              <w:rPr>
                <w:lang w:eastAsia="en-GB"/>
              </w:rPr>
            </w:pPr>
            <w:r>
              <w:rPr>
                <w:lang w:eastAsia="en-GB"/>
              </w:rPr>
              <w:t>Introduce how to resolve a vector into vertical and horizontal components using trigonometry</w:t>
            </w:r>
            <w:r w:rsidR="000A2E6D">
              <w:rPr>
                <w:lang w:eastAsia="en-GB"/>
              </w:rPr>
              <w:t xml:space="preserve"> (see s-cool.co.uk link)</w:t>
            </w:r>
            <w:r>
              <w:rPr>
                <w:lang w:eastAsia="en-GB"/>
              </w:rPr>
              <w:t xml:space="preserve">. </w:t>
            </w:r>
            <w:r w:rsidR="0042108D">
              <w:rPr>
                <w:lang w:eastAsia="en-GB"/>
              </w:rPr>
              <w:t>You could again use o</w:t>
            </w:r>
            <w:r>
              <w:rPr>
                <w:lang w:eastAsia="en-GB"/>
              </w:rPr>
              <w:t>nline simulations or diagrams.</w:t>
            </w:r>
            <w:r w:rsidR="000A2E6D">
              <w:rPr>
                <w:lang w:eastAsia="en-GB"/>
              </w:rPr>
              <w:t xml:space="preserve"> </w:t>
            </w:r>
          </w:p>
          <w:p w14:paraId="13508AAD" w14:textId="77777777" w:rsidR="00B27E98" w:rsidRDefault="00B27E98" w:rsidP="00B27E98">
            <w:pPr>
              <w:pStyle w:val="BodyText"/>
              <w:rPr>
                <w:lang w:eastAsia="en-GB"/>
              </w:rPr>
            </w:pPr>
          </w:p>
          <w:p w14:paraId="0B72EF6F" w14:textId="48ACF7B1" w:rsidR="00D15F49" w:rsidRDefault="00D15F49" w:rsidP="00B27E98">
            <w:pPr>
              <w:pStyle w:val="BodyText"/>
              <w:rPr>
                <w:lang w:eastAsia="en-GB"/>
              </w:rPr>
            </w:pPr>
            <w:r>
              <w:rPr>
                <w:lang w:eastAsia="en-GB"/>
              </w:rPr>
              <w:t xml:space="preserve">Direct </w:t>
            </w:r>
            <w:r w:rsidR="000126BD">
              <w:rPr>
                <w:lang w:eastAsia="en-GB"/>
              </w:rPr>
              <w:t>learner</w:t>
            </w:r>
            <w:r>
              <w:rPr>
                <w:lang w:eastAsia="en-GB"/>
              </w:rPr>
              <w:t xml:space="preserve">s to practise resolving vectors into components. </w:t>
            </w:r>
            <w:r>
              <w:rPr>
                <w:b/>
                <w:lang w:eastAsia="en-GB"/>
              </w:rPr>
              <w:t>(F)</w:t>
            </w:r>
          </w:p>
          <w:p w14:paraId="4C52C10E" w14:textId="77777777" w:rsidR="00B27E98" w:rsidRDefault="00B27E98" w:rsidP="00B27E98">
            <w:pPr>
              <w:pStyle w:val="BodyText"/>
              <w:rPr>
                <w:lang w:eastAsia="en-GB"/>
              </w:rPr>
            </w:pPr>
          </w:p>
          <w:p w14:paraId="079338D9" w14:textId="2A60888D" w:rsidR="002A01C0" w:rsidRDefault="000126BD" w:rsidP="00B27E98">
            <w:pPr>
              <w:pStyle w:val="BodyText"/>
              <w:rPr>
                <w:lang w:eastAsia="en-GB"/>
              </w:rPr>
            </w:pPr>
            <w:r>
              <w:rPr>
                <w:lang w:eastAsia="en-GB"/>
              </w:rPr>
              <w:t>Learner</w:t>
            </w:r>
            <w:r w:rsidR="00D15F49">
              <w:rPr>
                <w:lang w:eastAsia="en-GB"/>
              </w:rPr>
              <w:t xml:space="preserve">s require different amounts of time to understand vectors so provide lots of examples of varying difficulty and be prepared </w:t>
            </w:r>
            <w:r w:rsidR="0042108D">
              <w:rPr>
                <w:lang w:eastAsia="en-GB"/>
              </w:rPr>
              <w:t>t</w:t>
            </w:r>
            <w:r w:rsidR="00D15F49">
              <w:rPr>
                <w:lang w:eastAsia="en-GB"/>
              </w:rPr>
              <w:t>o take the struggl</w:t>
            </w:r>
            <w:r w:rsidR="000A2E6D">
              <w:rPr>
                <w:lang w:eastAsia="en-GB"/>
              </w:rPr>
              <w:t xml:space="preserve">ing </w:t>
            </w:r>
            <w:r>
              <w:rPr>
                <w:lang w:eastAsia="en-GB"/>
              </w:rPr>
              <w:t>learner</w:t>
            </w:r>
            <w:r w:rsidR="000A2E6D">
              <w:rPr>
                <w:lang w:eastAsia="en-GB"/>
              </w:rPr>
              <w:t>s through simpler example</w:t>
            </w:r>
            <w:r w:rsidR="00D15F49">
              <w:rPr>
                <w:lang w:eastAsia="en-GB"/>
              </w:rPr>
              <w:t>s step-by-step until they feel confident.</w:t>
            </w:r>
            <w:r w:rsidR="00B27E98">
              <w:rPr>
                <w:lang w:eastAsia="en-GB"/>
              </w:rPr>
              <w:t xml:space="preserve"> </w:t>
            </w:r>
          </w:p>
          <w:p w14:paraId="1BF2F64E" w14:textId="77777777" w:rsidR="002A01C0" w:rsidRDefault="002A01C0" w:rsidP="00B27E98">
            <w:pPr>
              <w:pStyle w:val="BodyText"/>
              <w:rPr>
                <w:lang w:eastAsia="en-GB"/>
              </w:rPr>
            </w:pPr>
          </w:p>
          <w:p w14:paraId="39951086" w14:textId="56C6CCD5" w:rsidR="00D15F49" w:rsidRDefault="002A01C0" w:rsidP="00B27E98">
            <w:pPr>
              <w:pStyle w:val="BodyText"/>
              <w:rPr>
                <w:lang w:eastAsia="en-GB"/>
              </w:rPr>
            </w:pPr>
            <w:r w:rsidRPr="00175684">
              <w:rPr>
                <w:b/>
                <w:bCs/>
                <w:lang w:eastAsia="en-GB"/>
              </w:rPr>
              <w:t>Extension activity:</w:t>
            </w:r>
            <w:r>
              <w:rPr>
                <w:lang w:eastAsia="en-GB"/>
              </w:rPr>
              <w:t xml:space="preserve"> </w:t>
            </w:r>
            <w:r w:rsidR="00D15F49">
              <w:rPr>
                <w:lang w:eastAsia="en-GB"/>
              </w:rPr>
              <w:t xml:space="preserve">Have harder questions for the stronger </w:t>
            </w:r>
            <w:r w:rsidR="000126BD">
              <w:rPr>
                <w:lang w:eastAsia="en-GB"/>
              </w:rPr>
              <w:t>learner</w:t>
            </w:r>
            <w:r w:rsidR="00D15F49">
              <w:rPr>
                <w:lang w:eastAsia="en-GB"/>
              </w:rPr>
              <w:t>s to work through.</w:t>
            </w:r>
          </w:p>
          <w:p w14:paraId="2A93B932" w14:textId="77777777" w:rsidR="00B27E98" w:rsidRDefault="00B27E98" w:rsidP="00B27E98">
            <w:pPr>
              <w:pStyle w:val="BodyText"/>
            </w:pPr>
          </w:p>
          <w:p w14:paraId="2F46B5D1" w14:textId="4778ED36" w:rsidR="0086036C" w:rsidRDefault="000126BD" w:rsidP="00B27E98">
            <w:pPr>
              <w:pStyle w:val="BodyText"/>
            </w:pPr>
            <w:r>
              <w:t>Learner</w:t>
            </w:r>
            <w:r w:rsidR="0086036C">
              <w:t xml:space="preserve">s can investigate the addition of vectors and their components further using the various simulations. </w:t>
            </w:r>
            <w:r w:rsidR="0086036C">
              <w:rPr>
                <w:b/>
              </w:rPr>
              <w:t>(I)</w:t>
            </w:r>
          </w:p>
          <w:p w14:paraId="33A272C9" w14:textId="69BE88D5" w:rsidR="009A08BD" w:rsidRDefault="00483BDA" w:rsidP="00234901">
            <w:pPr>
              <w:pStyle w:val="BodyText"/>
              <w:rPr>
                <w:lang w:eastAsia="en-GB"/>
              </w:rPr>
            </w:pPr>
            <w:r>
              <w:rPr>
                <w:lang w:eastAsia="en-GB"/>
              </w:rPr>
              <w:t xml:space="preserve"> </w:t>
            </w:r>
          </w:p>
          <w:p w14:paraId="25FE359A" w14:textId="496054AA" w:rsidR="001F31B2" w:rsidRPr="00B27E98" w:rsidRDefault="001F31B2" w:rsidP="00EC0AEA">
            <w:pPr>
              <w:pStyle w:val="BodyText"/>
              <w:rPr>
                <w:iCs/>
                <w:lang w:eastAsia="en-GB"/>
              </w:rPr>
            </w:pPr>
            <w:r w:rsidRPr="00B27E98">
              <w:rPr>
                <w:iCs/>
                <w:lang w:eastAsia="en-GB"/>
              </w:rPr>
              <w:t>Head to tail and parallelogram methods to calculate a resultant vector:</w:t>
            </w:r>
          </w:p>
          <w:p w14:paraId="0F9CD0B5" w14:textId="54634E3B" w:rsidR="001F31B2" w:rsidRPr="00B27E98" w:rsidRDefault="00000000" w:rsidP="00EC0AEA">
            <w:pPr>
              <w:pStyle w:val="BodyText"/>
              <w:rPr>
                <w:rStyle w:val="WebLink"/>
              </w:rPr>
            </w:pPr>
            <w:hyperlink r:id="rId50" w:history="1">
              <w:r w:rsidR="001F31B2" w:rsidRPr="00B27E98">
                <w:rPr>
                  <w:rStyle w:val="WebLink"/>
                </w:rPr>
                <w:t>www.mathwarehouse.com/vectors/resultant-vector.php</w:t>
              </w:r>
            </w:hyperlink>
          </w:p>
          <w:p w14:paraId="7E8D409E" w14:textId="77777777" w:rsidR="00B27E98" w:rsidRDefault="00B27E98" w:rsidP="00EC0AEA">
            <w:pPr>
              <w:pStyle w:val="BodyText"/>
              <w:rPr>
                <w:iCs/>
                <w:lang w:eastAsia="en-GB"/>
              </w:rPr>
            </w:pPr>
          </w:p>
          <w:p w14:paraId="1A2246EF" w14:textId="45FFB9F2" w:rsidR="00364A54" w:rsidRPr="00B27E98" w:rsidRDefault="00364A54" w:rsidP="00EC0AEA">
            <w:pPr>
              <w:pStyle w:val="BodyText"/>
              <w:rPr>
                <w:iCs/>
                <w:lang w:eastAsia="en-GB"/>
              </w:rPr>
            </w:pPr>
            <w:r w:rsidRPr="00B27E98">
              <w:rPr>
                <w:iCs/>
                <w:lang w:eastAsia="en-GB"/>
              </w:rPr>
              <w:t>Vectors:</w:t>
            </w:r>
          </w:p>
          <w:p w14:paraId="3007F992" w14:textId="00BD1271" w:rsidR="00364A54" w:rsidRPr="00B27E98" w:rsidRDefault="00000000" w:rsidP="00EC0AEA">
            <w:pPr>
              <w:pStyle w:val="BodyText"/>
              <w:rPr>
                <w:rStyle w:val="WebLink"/>
              </w:rPr>
            </w:pPr>
            <w:hyperlink r:id="rId51" w:history="1">
              <w:r w:rsidR="00364A54" w:rsidRPr="00B27E98">
                <w:rPr>
                  <w:rStyle w:val="WebLink"/>
                </w:rPr>
                <w:t>www.mathsisfun.com/algebra/vectors.html</w:t>
              </w:r>
            </w:hyperlink>
          </w:p>
          <w:p w14:paraId="3AB902EA" w14:textId="77777777" w:rsidR="00EC4F62" w:rsidRDefault="00EC4F62" w:rsidP="00EC0AEA">
            <w:pPr>
              <w:pStyle w:val="BodyText"/>
              <w:rPr>
                <w:iCs/>
              </w:rPr>
            </w:pPr>
          </w:p>
          <w:p w14:paraId="14097878" w14:textId="26BEF479" w:rsidR="004038C8" w:rsidRPr="00B27E98" w:rsidRDefault="00ED0915" w:rsidP="00EC0AEA">
            <w:pPr>
              <w:pStyle w:val="BodyText"/>
              <w:rPr>
                <w:iCs/>
                <w:lang w:eastAsia="en-GB"/>
              </w:rPr>
            </w:pPr>
            <w:r w:rsidRPr="00B27E98">
              <w:rPr>
                <w:iCs/>
              </w:rPr>
              <w:t xml:space="preserve">Teacher notes and </w:t>
            </w:r>
            <w:r w:rsidR="000126BD">
              <w:rPr>
                <w:iCs/>
              </w:rPr>
              <w:t>learner</w:t>
            </w:r>
            <w:r w:rsidR="00024135" w:rsidRPr="00B27E98">
              <w:rPr>
                <w:iCs/>
              </w:rPr>
              <w:t xml:space="preserve"> worksheets from the I</w:t>
            </w:r>
            <w:r w:rsidR="00EC4F62">
              <w:rPr>
                <w:iCs/>
              </w:rPr>
              <w:t>nstitu</w:t>
            </w:r>
            <w:r w:rsidR="004F316D">
              <w:rPr>
                <w:iCs/>
              </w:rPr>
              <w:t>t</w:t>
            </w:r>
            <w:r w:rsidR="00EC4F62">
              <w:rPr>
                <w:iCs/>
              </w:rPr>
              <w:t xml:space="preserve">e </w:t>
            </w:r>
            <w:r w:rsidR="00024135" w:rsidRPr="00B27E98">
              <w:rPr>
                <w:iCs/>
              </w:rPr>
              <w:t>o</w:t>
            </w:r>
            <w:r w:rsidR="00EC4F62">
              <w:rPr>
                <w:iCs/>
              </w:rPr>
              <w:t xml:space="preserve">f </w:t>
            </w:r>
            <w:r w:rsidR="00024135" w:rsidRPr="00B27E98">
              <w:rPr>
                <w:iCs/>
              </w:rPr>
              <w:t>P</w:t>
            </w:r>
            <w:r w:rsidR="00EC4F62">
              <w:rPr>
                <w:iCs/>
              </w:rPr>
              <w:t>hysics</w:t>
            </w:r>
            <w:r w:rsidR="00024135" w:rsidRPr="00B27E98">
              <w:rPr>
                <w:iCs/>
              </w:rPr>
              <w:t xml:space="preserve"> </w:t>
            </w:r>
            <w:r w:rsidR="004F316D">
              <w:rPr>
                <w:iCs/>
              </w:rPr>
              <w:t>(</w:t>
            </w:r>
            <w:proofErr w:type="spellStart"/>
            <w:r w:rsidR="004F316D">
              <w:rPr>
                <w:iCs/>
              </w:rPr>
              <w:t>IoP</w:t>
            </w:r>
            <w:proofErr w:type="spellEnd"/>
            <w:r w:rsidR="004F316D">
              <w:rPr>
                <w:iCs/>
              </w:rPr>
              <w:t xml:space="preserve">) </w:t>
            </w:r>
            <w:r w:rsidR="00024135" w:rsidRPr="00B27E98">
              <w:rPr>
                <w:iCs/>
              </w:rPr>
              <w:t>on s</w:t>
            </w:r>
            <w:r w:rsidR="004038C8" w:rsidRPr="00B27E98">
              <w:rPr>
                <w:iCs/>
                <w:lang w:eastAsia="en-GB"/>
              </w:rPr>
              <w:t>calars and vectors:</w:t>
            </w:r>
          </w:p>
          <w:p w14:paraId="53B73E0B" w14:textId="77777777" w:rsidR="00EC0AEA" w:rsidRPr="00B27E98" w:rsidRDefault="00000000" w:rsidP="00483BDA">
            <w:pPr>
              <w:pStyle w:val="BodyText"/>
              <w:rPr>
                <w:rStyle w:val="WebLink"/>
              </w:rPr>
            </w:pPr>
            <w:hyperlink r:id="rId52" w:history="1">
              <w:r w:rsidR="00995A75" w:rsidRPr="00B27E98">
                <w:rPr>
                  <w:rStyle w:val="WebLink"/>
                </w:rPr>
                <w:t>https://spark.iop.org/episode-201-scalars-and-vectors</w:t>
              </w:r>
            </w:hyperlink>
            <w:r w:rsidR="00995A75" w:rsidRPr="00B27E98">
              <w:rPr>
                <w:rStyle w:val="WebLink"/>
              </w:rPr>
              <w:t xml:space="preserve"> </w:t>
            </w:r>
          </w:p>
          <w:p w14:paraId="4D51E9DE" w14:textId="77777777" w:rsidR="00B27E98" w:rsidRDefault="00B27E98" w:rsidP="00D15F49">
            <w:pPr>
              <w:pStyle w:val="BodyText"/>
              <w:rPr>
                <w:iCs/>
              </w:rPr>
            </w:pPr>
          </w:p>
          <w:p w14:paraId="37D40948" w14:textId="0BF4E716" w:rsidR="00D15F49" w:rsidRPr="00B27E98" w:rsidRDefault="00D15F49" w:rsidP="00D15F49">
            <w:pPr>
              <w:pStyle w:val="BodyText"/>
              <w:rPr>
                <w:iCs/>
              </w:rPr>
            </w:pPr>
            <w:r w:rsidRPr="00B27E98">
              <w:rPr>
                <w:iCs/>
              </w:rPr>
              <w:t>Vector addition simulations:</w:t>
            </w:r>
          </w:p>
          <w:p w14:paraId="5C74EE77" w14:textId="77777777" w:rsidR="00D15F49" w:rsidRPr="00B27E98" w:rsidRDefault="00000000" w:rsidP="00D15F49">
            <w:pPr>
              <w:pStyle w:val="BodyText"/>
              <w:rPr>
                <w:rStyle w:val="WebLink"/>
              </w:rPr>
            </w:pPr>
            <w:hyperlink r:id="rId53" w:history="1">
              <w:r w:rsidR="00D15F49" w:rsidRPr="00B27E98">
                <w:rPr>
                  <w:rStyle w:val="WebLink"/>
                </w:rPr>
                <w:t>https://phet.colorado.edu/en/simulation/vector-addition</w:t>
              </w:r>
            </w:hyperlink>
          </w:p>
          <w:p w14:paraId="0CED26DF" w14:textId="707926D4" w:rsidR="00D15F49" w:rsidRPr="00B27E98" w:rsidRDefault="00000000" w:rsidP="00D15F49">
            <w:pPr>
              <w:pStyle w:val="BodyText"/>
              <w:rPr>
                <w:rStyle w:val="WebLink"/>
              </w:rPr>
            </w:pPr>
            <w:hyperlink r:id="rId54" w:history="1">
              <w:r w:rsidR="00D15F49" w:rsidRPr="00B27E98">
                <w:rPr>
                  <w:rStyle w:val="WebLink"/>
                </w:rPr>
                <w:t>www.physicsclassroom.com/Physics-Interactives/Vectors-and-Projectiles/Vector-Addition/Vector-Addition-Interactive</w:t>
              </w:r>
            </w:hyperlink>
          </w:p>
          <w:p w14:paraId="1826BABE" w14:textId="72D3928B" w:rsidR="001F3505" w:rsidRPr="00B27E98" w:rsidRDefault="00000000" w:rsidP="00D15F49">
            <w:pPr>
              <w:pStyle w:val="BodyText"/>
              <w:rPr>
                <w:rStyle w:val="WebLink"/>
              </w:rPr>
            </w:pPr>
            <w:hyperlink r:id="rId55" w:history="1">
              <w:r w:rsidR="001F3505" w:rsidRPr="00B27E98">
                <w:rPr>
                  <w:rStyle w:val="WebLink"/>
                </w:rPr>
                <w:t>www.falstad.com/dotproduct/</w:t>
              </w:r>
            </w:hyperlink>
            <w:r w:rsidR="001F3505" w:rsidRPr="00B27E98">
              <w:rPr>
                <w:rStyle w:val="WebLink"/>
              </w:rPr>
              <w:t xml:space="preserve"> </w:t>
            </w:r>
          </w:p>
          <w:p w14:paraId="5A94EDF7" w14:textId="77777777" w:rsidR="00B27E98" w:rsidRDefault="00B27E98" w:rsidP="00D15F49">
            <w:pPr>
              <w:pStyle w:val="BodyText"/>
              <w:rPr>
                <w:iCs/>
              </w:rPr>
            </w:pPr>
          </w:p>
          <w:p w14:paraId="00F8F21C" w14:textId="036769F5" w:rsidR="00D15F49" w:rsidRPr="00B27E98" w:rsidRDefault="00D15F49" w:rsidP="00D15F49">
            <w:pPr>
              <w:pStyle w:val="BodyText"/>
              <w:rPr>
                <w:iCs/>
              </w:rPr>
            </w:pPr>
            <w:r w:rsidRPr="00B27E98">
              <w:rPr>
                <w:iCs/>
              </w:rPr>
              <w:t>Resolving vectors in</w:t>
            </w:r>
            <w:r w:rsidR="0078463E">
              <w:rPr>
                <w:iCs/>
              </w:rPr>
              <w:t>to</w:t>
            </w:r>
            <w:r w:rsidRPr="00B27E98">
              <w:rPr>
                <w:iCs/>
              </w:rPr>
              <w:t xml:space="preserve"> components:</w:t>
            </w:r>
          </w:p>
          <w:p w14:paraId="10C289D3" w14:textId="39A9C9B8" w:rsidR="00D15F49" w:rsidRPr="00B27E98" w:rsidRDefault="00000000" w:rsidP="00D15F49">
            <w:pPr>
              <w:pStyle w:val="BodyText"/>
              <w:rPr>
                <w:rStyle w:val="WebLink"/>
              </w:rPr>
            </w:pPr>
            <w:hyperlink r:id="rId56" w:history="1">
              <w:r w:rsidR="00D15F49" w:rsidRPr="00B27E98">
                <w:rPr>
                  <w:rStyle w:val="WebLink"/>
                </w:rPr>
                <w:t>www.s-cool.co.uk/a-level/physics/vectors-and-scalars-and-linear-motion/revise-it/resolving-vectors-into-components</w:t>
              </w:r>
            </w:hyperlink>
          </w:p>
          <w:p w14:paraId="0D434C6A" w14:textId="41AC6EFC" w:rsidR="00D15F49" w:rsidRPr="00B27E98" w:rsidRDefault="00000000">
            <w:pPr>
              <w:pStyle w:val="BodyText"/>
              <w:rPr>
                <w:rStyle w:val="WebLink"/>
              </w:rPr>
            </w:pPr>
            <w:hyperlink r:id="rId57" w:history="1">
              <w:r w:rsidR="00D15F49" w:rsidRPr="00B27E98">
                <w:rPr>
                  <w:rStyle w:val="WebLink"/>
                </w:rPr>
                <w:t>www.physicsclassroom.com/Class/vectors/u3l1e.cfm</w:t>
              </w:r>
            </w:hyperlink>
          </w:p>
        </w:tc>
      </w:tr>
      <w:tr w:rsidR="008C2517" w:rsidRPr="004A4E17" w14:paraId="2D385C4E" w14:textId="77777777" w:rsidTr="008C2517">
        <w:trPr>
          <w:trHeight w:hRule="exact" w:val="440"/>
          <w:tblHeader/>
        </w:trPr>
        <w:tc>
          <w:tcPr>
            <w:tcW w:w="14601" w:type="dxa"/>
            <w:gridSpan w:val="3"/>
            <w:shd w:val="clear" w:color="auto" w:fill="E21951"/>
            <w:tcMar>
              <w:top w:w="113" w:type="dxa"/>
              <w:bottom w:w="113" w:type="dxa"/>
            </w:tcMar>
            <w:vAlign w:val="center"/>
          </w:tcPr>
          <w:p w14:paraId="0A45A785" w14:textId="6B200658" w:rsidR="008C2517" w:rsidRPr="00FB2E1E" w:rsidRDefault="008C2517" w:rsidP="008C251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C2517" w:rsidRPr="004A4E17" w14:paraId="551F56A0" w14:textId="77777777" w:rsidTr="008C2517">
        <w:tblPrEx>
          <w:tblCellMar>
            <w:top w:w="0" w:type="dxa"/>
            <w:bottom w:w="0" w:type="dxa"/>
          </w:tblCellMar>
        </w:tblPrEx>
        <w:tc>
          <w:tcPr>
            <w:tcW w:w="14601" w:type="dxa"/>
            <w:gridSpan w:val="3"/>
            <w:tcMar>
              <w:top w:w="113" w:type="dxa"/>
              <w:bottom w:w="113" w:type="dxa"/>
            </w:tcMar>
          </w:tcPr>
          <w:p w14:paraId="6639DEA5" w14:textId="77777777" w:rsidR="008C2517" w:rsidRPr="00FC4D4A" w:rsidRDefault="008C2517" w:rsidP="008C2517">
            <w:pPr>
              <w:pStyle w:val="BodyText"/>
              <w:rPr>
                <w:rFonts w:cs="Times New Roman"/>
                <w:b/>
              </w:rPr>
            </w:pPr>
            <w:r>
              <w:rPr>
                <w:lang w:eastAsia="en-GB"/>
              </w:rPr>
              <w:t xml:space="preserve">Past/specimen papers and mark schemes are available to download at </w:t>
            </w:r>
            <w:hyperlink r:id="rId58" w:history="1">
              <w:r w:rsidRPr="00EF1EBD">
                <w:rPr>
                  <w:rStyle w:val="WebLink"/>
                </w:rPr>
                <w:t>www.cambridgeinternational.org/support</w:t>
              </w:r>
            </w:hyperlink>
            <w:r w:rsidRPr="00EF1EBD">
              <w:rPr>
                <w:rStyle w:val="Bold"/>
              </w:rPr>
              <w:t xml:space="preserve"> (F)</w:t>
            </w:r>
          </w:p>
        </w:tc>
      </w:tr>
    </w:tbl>
    <w:p w14:paraId="41AC735F" w14:textId="77777777" w:rsidR="008C2517" w:rsidRDefault="008C2517" w:rsidP="008C2517">
      <w:pPr>
        <w:pStyle w:val="Body"/>
        <w:rPr>
          <w:rStyle w:val="Italics"/>
          <w:rFonts w:cs="Arial"/>
        </w:rPr>
        <w:sectPr w:rsidR="008C2517" w:rsidSect="009E4B2E">
          <w:headerReference w:type="even" r:id="rId59"/>
          <w:footerReference w:type="even" r:id="rId60"/>
          <w:pgSz w:w="16838" w:h="11906" w:orient="landscape"/>
          <w:pgMar w:top="1134" w:right="1134" w:bottom="284" w:left="1134" w:header="567" w:footer="567" w:gutter="0"/>
          <w:cols w:space="708"/>
          <w:docGrid w:linePitch="360"/>
        </w:sectPr>
      </w:pPr>
    </w:p>
    <w:p w14:paraId="374F17E8" w14:textId="51D2F9F3" w:rsidR="00680629" w:rsidRPr="00680629" w:rsidRDefault="009F54E1" w:rsidP="00680629">
      <w:pPr>
        <w:pStyle w:val="Heading1"/>
      </w:pPr>
      <w:bookmarkStart w:id="7" w:name="_Toc440217349"/>
      <w:r>
        <w:lastRenderedPageBreak/>
        <w:t>2</w:t>
      </w:r>
      <w:r w:rsidR="005715DF">
        <w:t xml:space="preserve"> Kinematics</w:t>
      </w:r>
      <w:bookmarkEnd w:id="7"/>
      <w:r w:rsidR="008C2517" w:rsidRPr="00393536">
        <w:t xml:space="preserve"> </w:t>
      </w:r>
    </w:p>
    <w:p w14:paraId="2543B13C" w14:textId="77777777" w:rsidR="008C2517" w:rsidRDefault="008C2517" w:rsidP="008C2517">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8C2517" w:rsidRPr="004A4E17" w14:paraId="1B68B41D" w14:textId="77777777" w:rsidTr="008C2517">
        <w:trPr>
          <w:trHeight w:hRule="exact" w:val="759"/>
          <w:tblHeader/>
        </w:trPr>
        <w:tc>
          <w:tcPr>
            <w:tcW w:w="2127" w:type="dxa"/>
            <w:shd w:val="clear" w:color="auto" w:fill="E21951"/>
            <w:tcMar>
              <w:top w:w="113" w:type="dxa"/>
              <w:bottom w:w="113" w:type="dxa"/>
            </w:tcMar>
            <w:vAlign w:val="center"/>
          </w:tcPr>
          <w:p w14:paraId="30F31068" w14:textId="77777777" w:rsidR="008C2517" w:rsidRPr="005715DF" w:rsidRDefault="008C2517" w:rsidP="008C2517">
            <w:pPr>
              <w:pStyle w:val="TableHead"/>
            </w:pPr>
            <w:r w:rsidRPr="005715DF">
              <w:t>Syllabus ref. and Key Concepts (KC)</w:t>
            </w:r>
          </w:p>
        </w:tc>
        <w:tc>
          <w:tcPr>
            <w:tcW w:w="2126" w:type="dxa"/>
            <w:shd w:val="clear" w:color="auto" w:fill="E21951"/>
            <w:tcMar>
              <w:top w:w="113" w:type="dxa"/>
              <w:bottom w:w="113" w:type="dxa"/>
            </w:tcMar>
            <w:vAlign w:val="center"/>
          </w:tcPr>
          <w:p w14:paraId="77C935CD" w14:textId="77777777" w:rsidR="008C2517" w:rsidRPr="005715DF" w:rsidRDefault="008C2517" w:rsidP="008C2517">
            <w:pPr>
              <w:pStyle w:val="TableHead"/>
            </w:pPr>
            <w:r w:rsidRPr="005715DF">
              <w:t>Learning objectives</w:t>
            </w:r>
          </w:p>
        </w:tc>
        <w:tc>
          <w:tcPr>
            <w:tcW w:w="10348" w:type="dxa"/>
            <w:shd w:val="clear" w:color="auto" w:fill="E21951"/>
            <w:tcMar>
              <w:top w:w="113" w:type="dxa"/>
              <w:bottom w:w="113" w:type="dxa"/>
            </w:tcMar>
            <w:vAlign w:val="center"/>
          </w:tcPr>
          <w:p w14:paraId="7D21F95F" w14:textId="77777777" w:rsidR="008C2517" w:rsidRPr="00DF2AEF" w:rsidRDefault="008C2517" w:rsidP="008C2517">
            <w:pPr>
              <w:pStyle w:val="TableHead"/>
            </w:pPr>
            <w:r w:rsidRPr="00DF2AEF">
              <w:t>Suggested teaching activities</w:t>
            </w:r>
            <w:r>
              <w:t xml:space="preserve"> </w:t>
            </w:r>
          </w:p>
        </w:tc>
      </w:tr>
      <w:tr w:rsidR="008C2517" w:rsidRPr="004A4E17" w14:paraId="3215421D" w14:textId="77777777" w:rsidTr="008C2517">
        <w:tblPrEx>
          <w:tblCellMar>
            <w:top w:w="0" w:type="dxa"/>
            <w:bottom w:w="0" w:type="dxa"/>
          </w:tblCellMar>
        </w:tblPrEx>
        <w:trPr>
          <w:trHeight w:val="487"/>
        </w:trPr>
        <w:tc>
          <w:tcPr>
            <w:tcW w:w="2127" w:type="dxa"/>
            <w:tcMar>
              <w:top w:w="113" w:type="dxa"/>
              <w:bottom w:w="113" w:type="dxa"/>
            </w:tcMar>
          </w:tcPr>
          <w:p w14:paraId="6074F8B2" w14:textId="77777777" w:rsidR="008C2517" w:rsidRPr="005715DF" w:rsidRDefault="007F48A2" w:rsidP="008C2517">
            <w:pPr>
              <w:pStyle w:val="BodyText"/>
              <w:rPr>
                <w:lang w:val="en-US" w:eastAsia="en-GB"/>
              </w:rPr>
            </w:pPr>
            <w:r w:rsidRPr="005715DF">
              <w:rPr>
                <w:lang w:val="en-US" w:eastAsia="en-GB"/>
              </w:rPr>
              <w:t>2.1 Equations of motion</w:t>
            </w:r>
          </w:p>
          <w:p w14:paraId="6BE2D135" w14:textId="77777777" w:rsidR="005715DF" w:rsidRPr="005715DF" w:rsidRDefault="005715DF" w:rsidP="00BA1279">
            <w:pPr>
              <w:spacing w:line="276" w:lineRule="auto"/>
              <w:rPr>
                <w:rFonts w:ascii="Arial" w:hAnsi="Arial" w:cs="Arial"/>
                <w:b/>
                <w:bCs/>
                <w:color w:val="E21951"/>
                <w:sz w:val="20"/>
                <w:szCs w:val="20"/>
                <w:lang w:eastAsia="en-GB"/>
              </w:rPr>
            </w:pPr>
          </w:p>
          <w:p w14:paraId="0275B510" w14:textId="4EE2BFBF" w:rsidR="00BA1279" w:rsidRPr="005715DF" w:rsidRDefault="00BA1279" w:rsidP="00BA1279">
            <w:pPr>
              <w:spacing w:line="276" w:lineRule="auto"/>
              <w:rPr>
                <w:rFonts w:ascii="Arial" w:hAnsi="Arial" w:cs="Arial"/>
                <w:b/>
                <w:bCs/>
                <w:color w:val="E21951"/>
                <w:sz w:val="20"/>
                <w:szCs w:val="20"/>
                <w:lang w:eastAsia="en-GB"/>
              </w:rPr>
            </w:pPr>
            <w:r w:rsidRPr="005715DF">
              <w:rPr>
                <w:rFonts w:ascii="Arial" w:hAnsi="Arial" w:cs="Arial"/>
                <w:b/>
                <w:bCs/>
                <w:color w:val="E21951"/>
                <w:sz w:val="20"/>
                <w:szCs w:val="20"/>
                <w:lang w:eastAsia="en-GB"/>
              </w:rPr>
              <w:t>KC1</w:t>
            </w:r>
          </w:p>
          <w:p w14:paraId="53DC8B8F" w14:textId="77777777" w:rsidR="005715DF" w:rsidRPr="005715DF" w:rsidRDefault="005715DF" w:rsidP="00BA1279">
            <w:pPr>
              <w:spacing w:line="276" w:lineRule="auto"/>
              <w:rPr>
                <w:rFonts w:ascii="Arial" w:hAnsi="Arial" w:cs="Arial"/>
                <w:b/>
                <w:bCs/>
                <w:color w:val="E21951"/>
                <w:sz w:val="20"/>
                <w:szCs w:val="20"/>
                <w:lang w:eastAsia="en-GB"/>
              </w:rPr>
            </w:pPr>
          </w:p>
          <w:p w14:paraId="1AD28717" w14:textId="26617A90" w:rsidR="00333D8B" w:rsidRPr="005715DF" w:rsidRDefault="00BA1279" w:rsidP="005715DF">
            <w:pPr>
              <w:pStyle w:val="BodyText"/>
              <w:rPr>
                <w:lang w:eastAsia="en-GB"/>
              </w:rPr>
            </w:pPr>
            <w:r w:rsidRPr="005715DF">
              <w:rPr>
                <w:b/>
                <w:bCs/>
                <w:color w:val="E21951"/>
                <w:lang w:eastAsia="en-GB"/>
              </w:rPr>
              <w:t>KC3</w:t>
            </w:r>
          </w:p>
        </w:tc>
        <w:tc>
          <w:tcPr>
            <w:tcW w:w="2126" w:type="dxa"/>
            <w:tcMar>
              <w:top w:w="113" w:type="dxa"/>
              <w:bottom w:w="113" w:type="dxa"/>
            </w:tcMar>
          </w:tcPr>
          <w:p w14:paraId="598F1BA3" w14:textId="5188F2BE" w:rsidR="008C2517" w:rsidRPr="005715DF" w:rsidRDefault="007F48A2" w:rsidP="008C2517">
            <w:pPr>
              <w:pStyle w:val="BodyText"/>
              <w:rPr>
                <w:lang w:val="en-US" w:eastAsia="en-GB"/>
              </w:rPr>
            </w:pPr>
            <w:r w:rsidRPr="005715DF">
              <w:rPr>
                <w:lang w:eastAsia="en-GB"/>
              </w:rPr>
              <w:t xml:space="preserve">2.1.1 </w:t>
            </w:r>
            <w:r w:rsidRPr="005715DF">
              <w:rPr>
                <w:lang w:val="en-US" w:eastAsia="en-GB"/>
              </w:rPr>
              <w:t>Define and use distance, displacement, speed, velocity and acceleration.</w:t>
            </w:r>
          </w:p>
          <w:p w14:paraId="0DD543AF" w14:textId="77777777" w:rsidR="005715DF" w:rsidRPr="005715DF" w:rsidRDefault="005715DF" w:rsidP="008C2517">
            <w:pPr>
              <w:pStyle w:val="BodyText"/>
              <w:rPr>
                <w:lang w:val="en-US" w:eastAsia="en-GB"/>
              </w:rPr>
            </w:pPr>
          </w:p>
          <w:p w14:paraId="3AA684B2" w14:textId="49925030" w:rsidR="007F48A2" w:rsidRPr="005715DF" w:rsidRDefault="007F48A2" w:rsidP="008C2517">
            <w:pPr>
              <w:pStyle w:val="BodyText"/>
              <w:rPr>
                <w:lang w:val="en-US" w:eastAsia="en-GB"/>
              </w:rPr>
            </w:pPr>
            <w:r w:rsidRPr="005715DF">
              <w:rPr>
                <w:lang w:val="en-US" w:eastAsia="en-GB"/>
              </w:rPr>
              <w:t>2.1.2 Use graphical methods to represent distance, displacement, speed, velocity and acceleration.</w:t>
            </w:r>
          </w:p>
          <w:p w14:paraId="0D1B2372" w14:textId="77777777" w:rsidR="005715DF" w:rsidRPr="005715DF" w:rsidRDefault="005715DF" w:rsidP="008C2517">
            <w:pPr>
              <w:pStyle w:val="BodyText"/>
              <w:rPr>
                <w:lang w:val="en-US" w:eastAsia="en-GB"/>
              </w:rPr>
            </w:pPr>
          </w:p>
          <w:p w14:paraId="6B1CF104" w14:textId="5B272718" w:rsidR="007F48A2" w:rsidRPr="005715DF" w:rsidRDefault="007F48A2" w:rsidP="008C2517">
            <w:pPr>
              <w:pStyle w:val="BodyText"/>
              <w:rPr>
                <w:lang w:val="en-US" w:eastAsia="en-GB"/>
              </w:rPr>
            </w:pPr>
            <w:r w:rsidRPr="005715DF">
              <w:rPr>
                <w:lang w:val="en-US" w:eastAsia="en-GB"/>
              </w:rPr>
              <w:t xml:space="preserve">2.1.3 </w:t>
            </w:r>
            <w:r w:rsidR="00F712DF">
              <w:rPr>
                <w:lang w:val="en-US" w:eastAsia="en-GB"/>
              </w:rPr>
              <w:t>D</w:t>
            </w:r>
            <w:r w:rsidRPr="005715DF">
              <w:rPr>
                <w:lang w:val="en-US" w:eastAsia="en-GB"/>
              </w:rPr>
              <w:t>etermine displacement from the area under a velocity–time graph.</w:t>
            </w:r>
          </w:p>
          <w:p w14:paraId="543478B4" w14:textId="77777777" w:rsidR="005715DF" w:rsidRPr="005715DF" w:rsidRDefault="005715DF" w:rsidP="008C2517">
            <w:pPr>
              <w:pStyle w:val="BodyText"/>
              <w:rPr>
                <w:lang w:val="en-US" w:eastAsia="en-GB"/>
              </w:rPr>
            </w:pPr>
          </w:p>
          <w:p w14:paraId="7D8ADD92" w14:textId="7C076216" w:rsidR="007F48A2" w:rsidRPr="005715DF" w:rsidRDefault="007F48A2" w:rsidP="008C2517">
            <w:pPr>
              <w:pStyle w:val="BodyText"/>
              <w:rPr>
                <w:lang w:val="en-US" w:eastAsia="en-GB"/>
              </w:rPr>
            </w:pPr>
            <w:r w:rsidRPr="005715DF">
              <w:rPr>
                <w:lang w:val="en-US" w:eastAsia="en-GB"/>
              </w:rPr>
              <w:t>2.1.4 Determine velocity using the gradient of a displacement–time graph.</w:t>
            </w:r>
          </w:p>
          <w:p w14:paraId="424AD7E2" w14:textId="77777777" w:rsidR="005715DF" w:rsidRPr="005715DF" w:rsidRDefault="005715DF" w:rsidP="008C2517">
            <w:pPr>
              <w:pStyle w:val="BodyText"/>
              <w:rPr>
                <w:lang w:val="en-US" w:eastAsia="en-GB"/>
              </w:rPr>
            </w:pPr>
          </w:p>
          <w:p w14:paraId="25D03E40" w14:textId="77777777" w:rsidR="007F48A2" w:rsidRPr="005715DF" w:rsidRDefault="009F54E1" w:rsidP="008C2517">
            <w:pPr>
              <w:pStyle w:val="BodyText"/>
              <w:rPr>
                <w:lang w:val="en-US" w:eastAsia="en-GB"/>
              </w:rPr>
            </w:pPr>
            <w:r w:rsidRPr="005715DF">
              <w:rPr>
                <w:lang w:eastAsia="en-GB"/>
              </w:rPr>
              <w:t xml:space="preserve">2.1.5 </w:t>
            </w:r>
            <w:r w:rsidRPr="005715DF">
              <w:rPr>
                <w:lang w:val="en-US" w:eastAsia="en-GB"/>
              </w:rPr>
              <w:t>Determine acceleration using the gradient of a velocity–time graph.</w:t>
            </w:r>
          </w:p>
          <w:p w14:paraId="19954CEF" w14:textId="430AB255" w:rsidR="009F54E1" w:rsidRPr="005715DF" w:rsidRDefault="009F54E1" w:rsidP="009F54E1">
            <w:pPr>
              <w:widowControl w:val="0"/>
              <w:autoSpaceDE w:val="0"/>
              <w:autoSpaceDN w:val="0"/>
              <w:adjustRightInd w:val="0"/>
              <w:rPr>
                <w:rFonts w:ascii="Arial" w:hAnsi="Arial" w:cs="Arial"/>
                <w:sz w:val="20"/>
                <w:szCs w:val="20"/>
                <w:lang w:val="en-US" w:eastAsia="en-GB"/>
              </w:rPr>
            </w:pPr>
          </w:p>
        </w:tc>
        <w:tc>
          <w:tcPr>
            <w:tcW w:w="10348" w:type="dxa"/>
            <w:tcMar>
              <w:top w:w="113" w:type="dxa"/>
              <w:bottom w:w="113" w:type="dxa"/>
            </w:tcMar>
          </w:tcPr>
          <w:p w14:paraId="52525B2D" w14:textId="40506C69" w:rsidR="00F94DD9" w:rsidRPr="000679B3" w:rsidRDefault="00B67ACB" w:rsidP="00424771">
            <w:pPr>
              <w:pStyle w:val="BodyText"/>
              <w:ind w:left="31"/>
              <w:rPr>
                <w:i/>
              </w:rPr>
            </w:pPr>
            <w:r>
              <w:rPr>
                <w:lang w:eastAsia="en-GB"/>
              </w:rPr>
              <w:t xml:space="preserve">Start with questions to establish what </w:t>
            </w:r>
            <w:r w:rsidR="000126BD">
              <w:rPr>
                <w:lang w:eastAsia="en-GB"/>
              </w:rPr>
              <w:t>learner</w:t>
            </w:r>
            <w:r>
              <w:rPr>
                <w:lang w:eastAsia="en-GB"/>
              </w:rPr>
              <w:t xml:space="preserve">s </w:t>
            </w:r>
            <w:r w:rsidR="00F712DF">
              <w:rPr>
                <w:lang w:eastAsia="en-GB"/>
              </w:rPr>
              <w:t>recall</w:t>
            </w:r>
            <w:r>
              <w:rPr>
                <w:lang w:eastAsia="en-GB"/>
              </w:rPr>
              <w:t xml:space="preserve"> from </w:t>
            </w:r>
            <w:r w:rsidR="0093116F">
              <w:rPr>
                <w:lang w:eastAsia="en-GB"/>
              </w:rPr>
              <w:t xml:space="preserve">Cambridge </w:t>
            </w:r>
            <w:r>
              <w:rPr>
                <w:lang w:eastAsia="en-GB"/>
              </w:rPr>
              <w:t>IGCSE</w:t>
            </w:r>
            <w:r w:rsidR="0093116F">
              <w:rPr>
                <w:lang w:eastAsia="en-GB"/>
              </w:rPr>
              <w:t xml:space="preserve"> (or equivalent)</w:t>
            </w:r>
            <w:r>
              <w:rPr>
                <w:lang w:eastAsia="en-GB"/>
              </w:rPr>
              <w:t xml:space="preserve">. What is the difference between distance and </w:t>
            </w:r>
            <w:proofErr w:type="gramStart"/>
            <w:r>
              <w:rPr>
                <w:lang w:eastAsia="en-GB"/>
              </w:rPr>
              <w:t>displacement</w:t>
            </w:r>
            <w:proofErr w:type="gramEnd"/>
            <w:r>
              <w:rPr>
                <w:lang w:eastAsia="en-GB"/>
              </w:rPr>
              <w:t xml:space="preserve"> and can they provide a good example? Discuss running laps around </w:t>
            </w:r>
            <w:proofErr w:type="gramStart"/>
            <w:r>
              <w:rPr>
                <w:lang w:eastAsia="en-GB"/>
              </w:rPr>
              <w:t>an athletics</w:t>
            </w:r>
            <w:proofErr w:type="gramEnd"/>
            <w:r>
              <w:rPr>
                <w:lang w:eastAsia="en-GB"/>
              </w:rPr>
              <w:t xml:space="preserve"> track or the difference between </w:t>
            </w:r>
            <w:r w:rsidR="000679B3">
              <w:rPr>
                <w:lang w:eastAsia="en-GB"/>
              </w:rPr>
              <w:t xml:space="preserve">a rambling walk versus a direct route. What is the difference between speed and velocity? </w:t>
            </w:r>
            <w:r w:rsidR="00BB3969">
              <w:rPr>
                <w:lang w:eastAsia="en-GB"/>
              </w:rPr>
              <w:t xml:space="preserve">Can you give an example of when velocity </w:t>
            </w:r>
            <w:proofErr w:type="gramStart"/>
            <w:r w:rsidR="00BB3969">
              <w:rPr>
                <w:lang w:eastAsia="en-GB"/>
              </w:rPr>
              <w:t>changes</w:t>
            </w:r>
            <w:proofErr w:type="gramEnd"/>
            <w:r w:rsidR="00BB3969">
              <w:rPr>
                <w:lang w:eastAsia="en-GB"/>
              </w:rPr>
              <w:t xml:space="preserve"> but speed does not? Discuss the example of travel</w:t>
            </w:r>
            <w:r w:rsidR="0093116F">
              <w:rPr>
                <w:lang w:eastAsia="en-GB"/>
              </w:rPr>
              <w:t>l</w:t>
            </w:r>
            <w:r w:rsidR="00BB3969">
              <w:rPr>
                <w:lang w:eastAsia="en-GB"/>
              </w:rPr>
              <w:t>ing in a circle: the velocity changes due to the changi</w:t>
            </w:r>
            <w:r w:rsidR="00F712DF">
              <w:rPr>
                <w:lang w:eastAsia="en-GB"/>
              </w:rPr>
              <w:t xml:space="preserve">ng direction </w:t>
            </w:r>
            <w:r w:rsidR="00BB3969">
              <w:rPr>
                <w:lang w:eastAsia="en-GB"/>
              </w:rPr>
              <w:t xml:space="preserve">but the speed remains constant. </w:t>
            </w:r>
            <w:r w:rsidR="000679B3">
              <w:rPr>
                <w:lang w:eastAsia="en-GB"/>
              </w:rPr>
              <w:t xml:space="preserve">How can acceleration be calculated? Discuss why acceleration depends on velocity, </w:t>
            </w:r>
            <w:proofErr w:type="gramStart"/>
            <w:r w:rsidR="000679B3">
              <w:rPr>
                <w:lang w:eastAsia="en-GB"/>
              </w:rPr>
              <w:t>referring back</w:t>
            </w:r>
            <w:proofErr w:type="gramEnd"/>
            <w:r w:rsidR="000679B3">
              <w:rPr>
                <w:lang w:eastAsia="en-GB"/>
              </w:rPr>
              <w:t xml:space="preserve"> to their understanding of vectors.</w:t>
            </w:r>
          </w:p>
          <w:p w14:paraId="19959391" w14:textId="77777777" w:rsidR="00424771" w:rsidRDefault="00424771" w:rsidP="00424771">
            <w:pPr>
              <w:pStyle w:val="BodyText"/>
              <w:ind w:left="31"/>
              <w:rPr>
                <w:lang w:eastAsia="en-GB"/>
              </w:rPr>
            </w:pPr>
          </w:p>
          <w:p w14:paraId="1BB64D31" w14:textId="38686FCB" w:rsidR="000679B3" w:rsidRPr="00BB3969" w:rsidRDefault="00BB3969" w:rsidP="00424771">
            <w:pPr>
              <w:pStyle w:val="BodyText"/>
              <w:ind w:left="31"/>
              <w:rPr>
                <w:i/>
              </w:rPr>
            </w:pPr>
            <w:r>
              <w:rPr>
                <w:lang w:eastAsia="en-GB"/>
              </w:rPr>
              <w:t>Introduce simple example calculations to recap equations for velocity and acceleration as learnt at IGCSE.</w:t>
            </w:r>
          </w:p>
          <w:p w14:paraId="556FADB9" w14:textId="77777777" w:rsidR="00424771" w:rsidRDefault="00424771" w:rsidP="00424771">
            <w:pPr>
              <w:pStyle w:val="BodyText"/>
              <w:ind w:left="31"/>
              <w:rPr>
                <w:lang w:eastAsia="en-GB"/>
              </w:rPr>
            </w:pPr>
          </w:p>
          <w:p w14:paraId="1D6E175D" w14:textId="0F2A9CE8" w:rsidR="00BB3969" w:rsidRPr="002452B0" w:rsidRDefault="00BB3969" w:rsidP="00424771">
            <w:pPr>
              <w:pStyle w:val="BodyText"/>
              <w:ind w:left="31"/>
              <w:rPr>
                <w:i/>
              </w:rPr>
            </w:pPr>
            <w:r>
              <w:rPr>
                <w:lang w:eastAsia="en-GB"/>
              </w:rPr>
              <w:t xml:space="preserve">Give </w:t>
            </w:r>
            <w:r w:rsidR="000126BD">
              <w:rPr>
                <w:lang w:eastAsia="en-GB"/>
              </w:rPr>
              <w:t>learner</w:t>
            </w:r>
            <w:r>
              <w:rPr>
                <w:lang w:eastAsia="en-GB"/>
              </w:rPr>
              <w:t xml:space="preserve">s </w:t>
            </w:r>
            <w:r w:rsidR="002452B0">
              <w:rPr>
                <w:lang w:eastAsia="en-GB"/>
              </w:rPr>
              <w:t>displacement</w:t>
            </w:r>
            <w:r w:rsidR="0093116F" w:rsidRPr="005715DF">
              <w:rPr>
                <w:lang w:val="en-US" w:eastAsia="en-GB"/>
              </w:rPr>
              <w:t>–</w:t>
            </w:r>
            <w:r w:rsidR="002452B0">
              <w:rPr>
                <w:lang w:eastAsia="en-GB"/>
              </w:rPr>
              <w:t xml:space="preserve">time graphs to match </w:t>
            </w:r>
            <w:r>
              <w:rPr>
                <w:lang w:eastAsia="en-GB"/>
              </w:rPr>
              <w:t xml:space="preserve">up with the appropriate description. </w:t>
            </w:r>
            <w:r w:rsidR="00CE59FB">
              <w:rPr>
                <w:lang w:eastAsia="en-GB"/>
              </w:rPr>
              <w:t xml:space="preserve">Examples can </w:t>
            </w:r>
            <w:r w:rsidR="002452B0">
              <w:rPr>
                <w:lang w:eastAsia="en-GB"/>
              </w:rPr>
              <w:t xml:space="preserve">include an object moving at constant velocity, an object that is accelerating, an object stationary over </w:t>
            </w:r>
            <w:proofErr w:type="gramStart"/>
            <w:r w:rsidR="002452B0">
              <w:rPr>
                <w:lang w:eastAsia="en-GB"/>
              </w:rPr>
              <w:t>a period of time</w:t>
            </w:r>
            <w:proofErr w:type="gramEnd"/>
            <w:r w:rsidR="002452B0">
              <w:rPr>
                <w:lang w:eastAsia="en-GB"/>
              </w:rPr>
              <w:t>, etc.</w:t>
            </w:r>
          </w:p>
          <w:p w14:paraId="476C61F9" w14:textId="77777777" w:rsidR="00424771" w:rsidRDefault="00424771" w:rsidP="00424771">
            <w:pPr>
              <w:pStyle w:val="BodyText"/>
              <w:ind w:left="31"/>
              <w:rPr>
                <w:lang w:eastAsia="en-GB"/>
              </w:rPr>
            </w:pPr>
          </w:p>
          <w:p w14:paraId="1FADF5DD" w14:textId="47DDE4B8" w:rsidR="002452B0" w:rsidRPr="002452B0" w:rsidRDefault="002452B0" w:rsidP="00424771">
            <w:pPr>
              <w:pStyle w:val="BodyText"/>
              <w:ind w:left="31"/>
              <w:rPr>
                <w:i/>
              </w:rPr>
            </w:pPr>
            <w:r>
              <w:rPr>
                <w:lang w:eastAsia="en-GB"/>
              </w:rPr>
              <w:t>Discuss any differences that would be seen with a set of distance</w:t>
            </w:r>
            <w:r w:rsidR="0093116F" w:rsidRPr="005715DF">
              <w:rPr>
                <w:lang w:val="en-US" w:eastAsia="en-GB"/>
              </w:rPr>
              <w:t>–</w:t>
            </w:r>
            <w:r>
              <w:rPr>
                <w:lang w:eastAsia="en-GB"/>
              </w:rPr>
              <w:t>time graphs. Highlight the important differe</w:t>
            </w:r>
            <w:r w:rsidR="00FC4D8A">
              <w:rPr>
                <w:lang w:eastAsia="en-GB"/>
              </w:rPr>
              <w:t>nce that distance</w:t>
            </w:r>
            <w:r w:rsidR="0093116F" w:rsidRPr="005715DF">
              <w:rPr>
                <w:lang w:val="en-US" w:eastAsia="en-GB"/>
              </w:rPr>
              <w:t>–</w:t>
            </w:r>
            <w:r w:rsidR="00FC4D8A">
              <w:rPr>
                <w:lang w:eastAsia="en-GB"/>
              </w:rPr>
              <w:t>t</w:t>
            </w:r>
            <w:r>
              <w:rPr>
                <w:lang w:eastAsia="en-GB"/>
              </w:rPr>
              <w:t xml:space="preserve">ime graphs can never have negative gradients or a negative </w:t>
            </w:r>
            <w:r w:rsidRPr="00175684">
              <w:rPr>
                <w:i/>
                <w:lang w:eastAsia="en-GB"/>
              </w:rPr>
              <w:t>y</w:t>
            </w:r>
            <w:r>
              <w:rPr>
                <w:lang w:eastAsia="en-GB"/>
              </w:rPr>
              <w:t>-axis.</w:t>
            </w:r>
          </w:p>
          <w:p w14:paraId="6581DD6F" w14:textId="77777777" w:rsidR="00424771" w:rsidRDefault="00424771" w:rsidP="00424771">
            <w:pPr>
              <w:pStyle w:val="BodyText"/>
              <w:ind w:left="31"/>
              <w:rPr>
                <w:lang w:eastAsia="en-GB"/>
              </w:rPr>
            </w:pPr>
          </w:p>
          <w:p w14:paraId="0DF5C2BC" w14:textId="269C3E49" w:rsidR="002452B0" w:rsidRPr="00FC4D8A" w:rsidRDefault="002452B0" w:rsidP="00424771">
            <w:pPr>
              <w:pStyle w:val="BodyText"/>
              <w:ind w:left="31"/>
              <w:rPr>
                <w:i/>
              </w:rPr>
            </w:pPr>
            <w:r>
              <w:rPr>
                <w:lang w:eastAsia="en-GB"/>
              </w:rPr>
              <w:t xml:space="preserve">Give </w:t>
            </w:r>
            <w:r w:rsidR="000126BD">
              <w:rPr>
                <w:lang w:eastAsia="en-GB"/>
              </w:rPr>
              <w:t>learner</w:t>
            </w:r>
            <w:r>
              <w:rPr>
                <w:lang w:eastAsia="en-GB"/>
              </w:rPr>
              <w:t xml:space="preserve">s </w:t>
            </w:r>
            <w:r w:rsidR="00FC4D8A">
              <w:rPr>
                <w:lang w:eastAsia="en-GB"/>
              </w:rPr>
              <w:t>displacement</w:t>
            </w:r>
            <w:r w:rsidR="0093116F" w:rsidRPr="005715DF">
              <w:rPr>
                <w:lang w:val="en-US" w:eastAsia="en-GB"/>
              </w:rPr>
              <w:t>–</w:t>
            </w:r>
            <w:r w:rsidR="00FC4D8A">
              <w:rPr>
                <w:lang w:eastAsia="en-GB"/>
              </w:rPr>
              <w:t>time graphs to interpret and describe.</w:t>
            </w:r>
          </w:p>
          <w:p w14:paraId="4EE8848B" w14:textId="77777777" w:rsidR="00424771" w:rsidRDefault="00424771" w:rsidP="00424771">
            <w:pPr>
              <w:pStyle w:val="BodyText"/>
              <w:ind w:left="31"/>
              <w:rPr>
                <w:lang w:eastAsia="en-GB"/>
              </w:rPr>
            </w:pPr>
          </w:p>
          <w:p w14:paraId="1E41F9FC" w14:textId="1E9CCF6B" w:rsidR="00FC4D8A" w:rsidRPr="00C43E4F" w:rsidRDefault="00FC4D8A" w:rsidP="00424771">
            <w:pPr>
              <w:pStyle w:val="BodyText"/>
              <w:ind w:left="31"/>
              <w:rPr>
                <w:i/>
              </w:rPr>
            </w:pPr>
            <w:r>
              <w:rPr>
                <w:lang w:eastAsia="en-GB"/>
              </w:rPr>
              <w:t xml:space="preserve">Give </w:t>
            </w:r>
            <w:r w:rsidR="000126BD">
              <w:rPr>
                <w:lang w:eastAsia="en-GB"/>
              </w:rPr>
              <w:t>learner</w:t>
            </w:r>
            <w:r>
              <w:rPr>
                <w:lang w:eastAsia="en-GB"/>
              </w:rPr>
              <w:t xml:space="preserve">s descriptions to draw. This works particularly well on </w:t>
            </w:r>
            <w:proofErr w:type="gramStart"/>
            <w:r>
              <w:rPr>
                <w:lang w:eastAsia="en-GB"/>
              </w:rPr>
              <w:t>mini-whiteboards</w:t>
            </w:r>
            <w:proofErr w:type="gramEnd"/>
            <w:r>
              <w:rPr>
                <w:lang w:eastAsia="en-GB"/>
              </w:rPr>
              <w:t xml:space="preserve"> </w:t>
            </w:r>
            <w:r w:rsidR="00524943">
              <w:rPr>
                <w:lang w:eastAsia="en-GB"/>
              </w:rPr>
              <w:t xml:space="preserve">as a group interactive task </w:t>
            </w:r>
            <w:r>
              <w:rPr>
                <w:lang w:eastAsia="en-GB"/>
              </w:rPr>
              <w:t xml:space="preserve">so that </w:t>
            </w:r>
            <w:r w:rsidR="000126BD">
              <w:rPr>
                <w:lang w:eastAsia="en-GB"/>
              </w:rPr>
              <w:t>learner</w:t>
            </w:r>
            <w:r>
              <w:rPr>
                <w:lang w:eastAsia="en-GB"/>
              </w:rPr>
              <w:t>s can compare and discuss wh</w:t>
            </w:r>
            <w:r w:rsidR="00CE59FB">
              <w:rPr>
                <w:lang w:eastAsia="en-GB"/>
              </w:rPr>
              <w:t>at they’ve drawn. Examples can</w:t>
            </w:r>
            <w:r>
              <w:rPr>
                <w:lang w:eastAsia="en-GB"/>
              </w:rPr>
              <w:t xml:space="preserve"> include a distance</w:t>
            </w:r>
            <w:r w:rsidR="0093116F" w:rsidRPr="005715DF">
              <w:rPr>
                <w:lang w:val="en-US" w:eastAsia="en-GB"/>
              </w:rPr>
              <w:t>–</w:t>
            </w:r>
            <w:r>
              <w:rPr>
                <w:lang w:eastAsia="en-GB"/>
              </w:rPr>
              <w:t>time graph to show a person walking backwards, a displacement</w:t>
            </w:r>
            <w:r w:rsidR="0093116F" w:rsidRPr="005715DF">
              <w:rPr>
                <w:lang w:val="en-US" w:eastAsia="en-GB"/>
              </w:rPr>
              <w:t>–</w:t>
            </w:r>
            <w:r>
              <w:rPr>
                <w:lang w:eastAsia="en-GB"/>
              </w:rPr>
              <w:t>time graph to show a person walking backwards, a displacement</w:t>
            </w:r>
            <w:r w:rsidR="0093116F" w:rsidRPr="005715DF">
              <w:rPr>
                <w:lang w:val="en-US" w:eastAsia="en-GB"/>
              </w:rPr>
              <w:t>–</w:t>
            </w:r>
            <w:r>
              <w:rPr>
                <w:lang w:eastAsia="en-GB"/>
              </w:rPr>
              <w:t xml:space="preserve">time graph to show a person repeatedly jumping up and down, </w:t>
            </w:r>
            <w:r w:rsidR="00C43E4F">
              <w:rPr>
                <w:lang w:eastAsia="en-GB"/>
              </w:rPr>
              <w:t>a distance</w:t>
            </w:r>
            <w:r w:rsidR="0093116F" w:rsidRPr="005715DF">
              <w:rPr>
                <w:lang w:val="en-US" w:eastAsia="en-GB"/>
              </w:rPr>
              <w:t>–</w:t>
            </w:r>
            <w:r w:rsidR="00C43E4F">
              <w:rPr>
                <w:lang w:eastAsia="en-GB"/>
              </w:rPr>
              <w:t>time graph to show a person walking in a circle, a displacement</w:t>
            </w:r>
            <w:r w:rsidR="0093116F" w:rsidRPr="005715DF">
              <w:rPr>
                <w:lang w:val="en-US" w:eastAsia="en-GB"/>
              </w:rPr>
              <w:t>–</w:t>
            </w:r>
            <w:r w:rsidR="00C43E4F">
              <w:rPr>
                <w:lang w:eastAsia="en-GB"/>
              </w:rPr>
              <w:t xml:space="preserve">time graph to show a person walking in a circle, etc. These should </w:t>
            </w:r>
            <w:r w:rsidR="0093116F">
              <w:rPr>
                <w:lang w:eastAsia="en-GB"/>
              </w:rPr>
              <w:t xml:space="preserve">stimulate learners’ </w:t>
            </w:r>
            <w:r w:rsidR="00C43E4F">
              <w:rPr>
                <w:lang w:eastAsia="en-GB"/>
              </w:rPr>
              <w:t>questions over how direction cannot be shown on a distance</w:t>
            </w:r>
            <w:r w:rsidR="0093116F" w:rsidRPr="005715DF">
              <w:rPr>
                <w:lang w:val="en-US" w:eastAsia="en-GB"/>
              </w:rPr>
              <w:t>–</w:t>
            </w:r>
            <w:r w:rsidR="00C43E4F">
              <w:rPr>
                <w:lang w:eastAsia="en-GB"/>
              </w:rPr>
              <w:t xml:space="preserve">time graph, how acceleration and constant velocity are respectively represented and </w:t>
            </w:r>
            <w:r w:rsidR="00EF7469">
              <w:rPr>
                <w:lang w:eastAsia="en-GB"/>
              </w:rPr>
              <w:t>the importance of establishing</w:t>
            </w:r>
            <w:r w:rsidR="00C43E4F">
              <w:rPr>
                <w:lang w:eastAsia="en-GB"/>
              </w:rPr>
              <w:t xml:space="preserve"> where </w:t>
            </w:r>
            <w:r w:rsidR="004F316D">
              <w:rPr>
                <w:lang w:eastAsia="en-GB"/>
              </w:rPr>
              <w:t>‘</w:t>
            </w:r>
            <w:r w:rsidR="00C43E4F">
              <w:rPr>
                <w:lang w:eastAsia="en-GB"/>
              </w:rPr>
              <w:t>zero</w:t>
            </w:r>
            <w:r w:rsidR="004F316D">
              <w:rPr>
                <w:lang w:eastAsia="en-GB"/>
              </w:rPr>
              <w:t>’</w:t>
            </w:r>
            <w:r w:rsidR="00C43E4F">
              <w:rPr>
                <w:lang w:eastAsia="en-GB"/>
              </w:rPr>
              <w:t xml:space="preserve"> is.</w:t>
            </w:r>
          </w:p>
          <w:p w14:paraId="13B4264F" w14:textId="77777777" w:rsidR="00424771" w:rsidRDefault="00424771" w:rsidP="00424771">
            <w:pPr>
              <w:pStyle w:val="BodyText"/>
              <w:ind w:left="31"/>
              <w:rPr>
                <w:lang w:eastAsia="en-GB"/>
              </w:rPr>
            </w:pPr>
          </w:p>
          <w:p w14:paraId="1DDEDF68" w14:textId="00CE0F7F" w:rsidR="00C43E4F" w:rsidRPr="00C95982" w:rsidRDefault="00C43E4F" w:rsidP="00424771">
            <w:pPr>
              <w:pStyle w:val="BodyText"/>
              <w:ind w:left="31"/>
              <w:rPr>
                <w:i/>
              </w:rPr>
            </w:pPr>
            <w:r>
              <w:rPr>
                <w:lang w:eastAsia="en-GB"/>
              </w:rPr>
              <w:t xml:space="preserve">Recap with </w:t>
            </w:r>
            <w:r w:rsidR="000126BD">
              <w:rPr>
                <w:lang w:eastAsia="en-GB"/>
              </w:rPr>
              <w:t>learner</w:t>
            </w:r>
            <w:r>
              <w:rPr>
                <w:lang w:eastAsia="en-GB"/>
              </w:rPr>
              <w:t>s how the gradient of a disp</w:t>
            </w:r>
            <w:r w:rsidR="00C95982">
              <w:rPr>
                <w:lang w:eastAsia="en-GB"/>
              </w:rPr>
              <w:t>lacement</w:t>
            </w:r>
            <w:r w:rsidR="0093116F" w:rsidRPr="005715DF">
              <w:rPr>
                <w:lang w:val="en-US" w:eastAsia="en-GB"/>
              </w:rPr>
              <w:t>–</w:t>
            </w:r>
            <w:r w:rsidR="00C95982">
              <w:rPr>
                <w:lang w:eastAsia="en-GB"/>
              </w:rPr>
              <w:t>time graph is velocity.</w:t>
            </w:r>
          </w:p>
          <w:p w14:paraId="6B74F6F2" w14:textId="77777777" w:rsidR="00424771" w:rsidRDefault="00424771" w:rsidP="00424771">
            <w:pPr>
              <w:pStyle w:val="BodyText"/>
              <w:ind w:left="31"/>
              <w:rPr>
                <w:lang w:eastAsia="en-GB"/>
              </w:rPr>
            </w:pPr>
          </w:p>
          <w:p w14:paraId="03B82CBF" w14:textId="30A51ABE" w:rsidR="00C95982" w:rsidRPr="00C95982" w:rsidRDefault="00C95982" w:rsidP="00424771">
            <w:pPr>
              <w:pStyle w:val="BodyText"/>
              <w:ind w:left="31"/>
              <w:rPr>
                <w:i/>
              </w:rPr>
            </w:pPr>
            <w:r>
              <w:rPr>
                <w:lang w:eastAsia="en-GB"/>
              </w:rPr>
              <w:t xml:space="preserve">Recap with </w:t>
            </w:r>
            <w:r w:rsidR="000126BD">
              <w:rPr>
                <w:lang w:eastAsia="en-GB"/>
              </w:rPr>
              <w:t>learner</w:t>
            </w:r>
            <w:r>
              <w:rPr>
                <w:lang w:eastAsia="en-GB"/>
              </w:rPr>
              <w:t>s how the gradient of a velocity</w:t>
            </w:r>
            <w:r w:rsidR="0093116F" w:rsidRPr="005715DF">
              <w:rPr>
                <w:lang w:val="en-US" w:eastAsia="en-GB"/>
              </w:rPr>
              <w:t>–</w:t>
            </w:r>
            <w:r>
              <w:rPr>
                <w:lang w:eastAsia="en-GB"/>
              </w:rPr>
              <w:t>time graph is acceleration</w:t>
            </w:r>
            <w:r w:rsidR="0093116F">
              <w:rPr>
                <w:lang w:eastAsia="en-GB"/>
              </w:rPr>
              <w:t>,</w:t>
            </w:r>
            <w:r>
              <w:rPr>
                <w:lang w:eastAsia="en-GB"/>
              </w:rPr>
              <w:t xml:space="preserve"> </w:t>
            </w:r>
            <w:r w:rsidR="0093116F">
              <w:rPr>
                <w:lang w:eastAsia="en-GB"/>
              </w:rPr>
              <w:t xml:space="preserve">and </w:t>
            </w:r>
            <w:r>
              <w:rPr>
                <w:lang w:eastAsia="en-GB"/>
              </w:rPr>
              <w:t xml:space="preserve">the area under the line is the displacement. </w:t>
            </w:r>
            <w:r w:rsidR="000126BD">
              <w:rPr>
                <w:lang w:eastAsia="en-GB"/>
              </w:rPr>
              <w:t>Learner</w:t>
            </w:r>
            <w:r>
              <w:rPr>
                <w:lang w:eastAsia="en-GB"/>
              </w:rPr>
              <w:t xml:space="preserve">s </w:t>
            </w:r>
            <w:r w:rsidR="0093116F">
              <w:rPr>
                <w:lang w:eastAsia="en-GB"/>
              </w:rPr>
              <w:t>can</w:t>
            </w:r>
            <w:r>
              <w:rPr>
                <w:lang w:eastAsia="en-GB"/>
              </w:rPr>
              <w:t xml:space="preserve"> practis</w:t>
            </w:r>
            <w:r w:rsidR="0093116F">
              <w:rPr>
                <w:lang w:eastAsia="en-GB"/>
              </w:rPr>
              <w:t>e</w:t>
            </w:r>
            <w:r>
              <w:rPr>
                <w:lang w:eastAsia="en-GB"/>
              </w:rPr>
              <w:t xml:space="preserve"> the calculation of these on simple examples.</w:t>
            </w:r>
          </w:p>
          <w:p w14:paraId="0D6882DD" w14:textId="77777777" w:rsidR="00424771" w:rsidRDefault="00424771" w:rsidP="00424771">
            <w:pPr>
              <w:pStyle w:val="BodyText"/>
              <w:ind w:left="31"/>
              <w:rPr>
                <w:lang w:eastAsia="en-GB"/>
              </w:rPr>
            </w:pPr>
          </w:p>
          <w:p w14:paraId="45F4E89D" w14:textId="5EC63545" w:rsidR="004038C8" w:rsidRPr="00EF7469" w:rsidRDefault="00C95982" w:rsidP="00424771">
            <w:pPr>
              <w:pStyle w:val="BodyText"/>
              <w:ind w:left="31"/>
              <w:rPr>
                <w:i/>
              </w:rPr>
            </w:pPr>
            <w:r>
              <w:rPr>
                <w:lang w:eastAsia="en-GB"/>
              </w:rPr>
              <w:t xml:space="preserve">Introduce how to find the gradient of a curve. </w:t>
            </w:r>
            <w:r w:rsidR="000126BD">
              <w:rPr>
                <w:lang w:eastAsia="en-GB"/>
              </w:rPr>
              <w:t>Learner</w:t>
            </w:r>
            <w:r>
              <w:rPr>
                <w:lang w:eastAsia="en-GB"/>
              </w:rPr>
              <w:t xml:space="preserve">s should be familiar with the concept of a tangent to a curve from </w:t>
            </w:r>
            <w:r w:rsidR="0093116F">
              <w:rPr>
                <w:lang w:eastAsia="en-GB"/>
              </w:rPr>
              <w:t xml:space="preserve">Cambridge </w:t>
            </w:r>
            <w:r w:rsidR="007369E5">
              <w:rPr>
                <w:lang w:eastAsia="en-GB"/>
              </w:rPr>
              <w:t>I</w:t>
            </w:r>
            <w:r>
              <w:rPr>
                <w:lang w:eastAsia="en-GB"/>
              </w:rPr>
              <w:t>GCSE Maths</w:t>
            </w:r>
            <w:r w:rsidR="0093116F">
              <w:rPr>
                <w:lang w:eastAsia="en-GB"/>
              </w:rPr>
              <w:t xml:space="preserve"> (or equivalent)</w:t>
            </w:r>
            <w:r>
              <w:rPr>
                <w:lang w:eastAsia="en-GB"/>
              </w:rPr>
              <w:t>.</w:t>
            </w:r>
          </w:p>
          <w:p w14:paraId="72F74ADE" w14:textId="77777777" w:rsidR="00424771" w:rsidRDefault="00424771" w:rsidP="00424771">
            <w:pPr>
              <w:pStyle w:val="BodyText"/>
              <w:ind w:left="31"/>
            </w:pPr>
          </w:p>
          <w:p w14:paraId="5A946327" w14:textId="01376A3E" w:rsidR="00EF7469" w:rsidRPr="00EF7469" w:rsidRDefault="00EF7469" w:rsidP="00424771">
            <w:pPr>
              <w:pStyle w:val="BodyText"/>
              <w:ind w:left="31"/>
              <w:rPr>
                <w:lang w:eastAsia="en-GB"/>
              </w:rPr>
            </w:pPr>
            <w:r>
              <w:t xml:space="preserve">Set </w:t>
            </w:r>
            <w:r w:rsidR="000126BD">
              <w:t>learner</w:t>
            </w:r>
            <w:r>
              <w:t xml:space="preserve">s questions on motion graphs for practice. </w:t>
            </w:r>
            <w:r w:rsidRPr="005715DF">
              <w:rPr>
                <w:b/>
                <w:bCs/>
              </w:rPr>
              <w:t>(F)</w:t>
            </w:r>
          </w:p>
          <w:p w14:paraId="6D3FD1BA" w14:textId="77777777" w:rsidR="00424771" w:rsidRDefault="00424771" w:rsidP="00424771">
            <w:pPr>
              <w:pStyle w:val="BodyText"/>
              <w:ind w:left="31"/>
            </w:pPr>
          </w:p>
          <w:p w14:paraId="071B1F28" w14:textId="1D3A077A" w:rsidR="00EF7469" w:rsidRPr="00EF7469" w:rsidRDefault="000126BD" w:rsidP="00424771">
            <w:pPr>
              <w:pStyle w:val="BodyText"/>
              <w:ind w:left="31"/>
            </w:pPr>
            <w:r>
              <w:t>Learner</w:t>
            </w:r>
            <w:r w:rsidR="00EF7469">
              <w:t>s can investigate motion and motion graphs further using The Moving Man simulation</w:t>
            </w:r>
            <w:r w:rsidR="0093116F">
              <w:t xml:space="preserve"> (see link below)</w:t>
            </w:r>
            <w:r w:rsidR="00EF7469">
              <w:t xml:space="preserve">. </w:t>
            </w:r>
            <w:r w:rsidR="00EF7469">
              <w:rPr>
                <w:b/>
              </w:rPr>
              <w:t>(I)</w:t>
            </w:r>
          </w:p>
          <w:p w14:paraId="73B11DEE" w14:textId="77777777" w:rsidR="004038C8" w:rsidRDefault="004038C8" w:rsidP="004038C8">
            <w:pPr>
              <w:pStyle w:val="BodyText"/>
              <w:rPr>
                <w:i/>
              </w:rPr>
            </w:pPr>
          </w:p>
          <w:p w14:paraId="1B9F0C90" w14:textId="48FFB86D" w:rsidR="008558B3" w:rsidRPr="00424771" w:rsidRDefault="008558B3" w:rsidP="004038C8">
            <w:pPr>
              <w:pStyle w:val="BodyText"/>
              <w:rPr>
                <w:iCs/>
              </w:rPr>
            </w:pPr>
            <w:r w:rsidRPr="00424771">
              <w:rPr>
                <w:iCs/>
              </w:rPr>
              <w:t>The basics of linear motion and displacement and velocity</w:t>
            </w:r>
            <w:r w:rsidR="0093116F" w:rsidRPr="005715DF">
              <w:rPr>
                <w:lang w:val="en-US" w:eastAsia="en-GB"/>
              </w:rPr>
              <w:t>–</w:t>
            </w:r>
            <w:r w:rsidRPr="00424771">
              <w:rPr>
                <w:iCs/>
              </w:rPr>
              <w:t>time graphs:</w:t>
            </w:r>
          </w:p>
          <w:p w14:paraId="253B9B02" w14:textId="1552F96E" w:rsidR="008558B3" w:rsidRPr="00424771" w:rsidRDefault="00000000" w:rsidP="004038C8">
            <w:pPr>
              <w:pStyle w:val="BodyText"/>
              <w:rPr>
                <w:rStyle w:val="WebLink"/>
              </w:rPr>
            </w:pPr>
            <w:hyperlink r:id="rId61" w:history="1">
              <w:r w:rsidR="008558B3" w:rsidRPr="00424771">
                <w:rPr>
                  <w:rStyle w:val="WebLink"/>
                </w:rPr>
                <w:t>www.s-cool.co.uk/a-level/physics/vectors-and-scalars-and-linear-motion/revise-it/the-basics-of-linear-motion-and-disp</w:t>
              </w:r>
            </w:hyperlink>
          </w:p>
          <w:p w14:paraId="04827313" w14:textId="77777777" w:rsidR="00424771" w:rsidRDefault="00424771" w:rsidP="004038C8">
            <w:pPr>
              <w:pStyle w:val="BodyText"/>
              <w:rPr>
                <w:iCs/>
              </w:rPr>
            </w:pPr>
          </w:p>
          <w:p w14:paraId="5E73CE1A" w14:textId="2F990AA4" w:rsidR="00F3523B" w:rsidRPr="00424771" w:rsidRDefault="00F3523B" w:rsidP="004038C8">
            <w:pPr>
              <w:pStyle w:val="BodyText"/>
              <w:rPr>
                <w:iCs/>
              </w:rPr>
            </w:pPr>
            <w:r w:rsidRPr="00424771">
              <w:rPr>
                <w:iCs/>
              </w:rPr>
              <w:t xml:space="preserve">The </w:t>
            </w:r>
            <w:r w:rsidR="0093116F" w:rsidRPr="00424771">
              <w:rPr>
                <w:iCs/>
              </w:rPr>
              <w:t xml:space="preserve">Moving Man </w:t>
            </w:r>
            <w:r w:rsidRPr="00424771">
              <w:rPr>
                <w:iCs/>
              </w:rPr>
              <w:t>simulation that plots motion:</w:t>
            </w:r>
          </w:p>
          <w:p w14:paraId="1BDA9961" w14:textId="70FF7F8F" w:rsidR="00F3523B" w:rsidRPr="00424771" w:rsidRDefault="00000000" w:rsidP="004038C8">
            <w:pPr>
              <w:pStyle w:val="BodyText"/>
              <w:rPr>
                <w:rStyle w:val="WebLink"/>
              </w:rPr>
            </w:pPr>
            <w:hyperlink r:id="rId62" w:history="1">
              <w:r w:rsidR="00F3523B" w:rsidRPr="00424771">
                <w:rPr>
                  <w:rStyle w:val="WebLink"/>
                </w:rPr>
                <w:t>https://phet.colorado.edu/en/simulation/legacy/moving-man</w:t>
              </w:r>
            </w:hyperlink>
            <w:r w:rsidR="00F3523B" w:rsidRPr="00424771">
              <w:rPr>
                <w:rStyle w:val="WebLink"/>
              </w:rPr>
              <w:t xml:space="preserve"> </w:t>
            </w:r>
          </w:p>
          <w:p w14:paraId="67800F03" w14:textId="77777777" w:rsidR="00424771" w:rsidRDefault="00424771" w:rsidP="004038C8">
            <w:pPr>
              <w:pStyle w:val="BodyText"/>
              <w:rPr>
                <w:iCs/>
              </w:rPr>
            </w:pPr>
          </w:p>
          <w:p w14:paraId="6CD62978" w14:textId="658F87BA" w:rsidR="004038C8" w:rsidRPr="00424771" w:rsidRDefault="00ED0915" w:rsidP="004038C8">
            <w:pPr>
              <w:pStyle w:val="BodyText"/>
              <w:rPr>
                <w:iCs/>
              </w:rPr>
            </w:pPr>
            <w:r w:rsidRPr="00424771">
              <w:rPr>
                <w:iCs/>
              </w:rPr>
              <w:t xml:space="preserve">Teacher notes and </w:t>
            </w:r>
            <w:r w:rsidR="000126BD">
              <w:rPr>
                <w:iCs/>
              </w:rPr>
              <w:t>learner</w:t>
            </w:r>
            <w:r w:rsidR="00024135" w:rsidRPr="00424771">
              <w:rPr>
                <w:iCs/>
              </w:rPr>
              <w:t xml:space="preserve"> worksheets from the </w:t>
            </w:r>
            <w:proofErr w:type="spellStart"/>
            <w:r w:rsidR="00024135" w:rsidRPr="00424771">
              <w:rPr>
                <w:iCs/>
              </w:rPr>
              <w:t>IoP</w:t>
            </w:r>
            <w:proofErr w:type="spellEnd"/>
            <w:r w:rsidR="00024135" w:rsidRPr="00424771">
              <w:rPr>
                <w:iCs/>
              </w:rPr>
              <w:t xml:space="preserve"> on d</w:t>
            </w:r>
            <w:r w:rsidR="004038C8" w:rsidRPr="00424771">
              <w:rPr>
                <w:iCs/>
              </w:rPr>
              <w:t>escribing motion:</w:t>
            </w:r>
          </w:p>
          <w:p w14:paraId="0FB51C8F" w14:textId="172D4AE0" w:rsidR="00A31D38" w:rsidRPr="00424771" w:rsidRDefault="00000000">
            <w:pPr>
              <w:pStyle w:val="BodyText"/>
              <w:rPr>
                <w:rStyle w:val="WebLink"/>
              </w:rPr>
            </w:pPr>
            <w:hyperlink r:id="rId63" w:history="1">
              <w:r w:rsidR="007B4576">
                <w:rPr>
                  <w:rStyle w:val="WebLink"/>
                </w:rPr>
                <w:t>https://spark.iop.org/episode-205-describing-motion</w:t>
              </w:r>
            </w:hyperlink>
          </w:p>
        </w:tc>
      </w:tr>
      <w:tr w:rsidR="008C2517" w:rsidRPr="004A4E17" w14:paraId="492616B5" w14:textId="77777777" w:rsidTr="008C2517">
        <w:tblPrEx>
          <w:tblCellMar>
            <w:top w:w="0" w:type="dxa"/>
            <w:bottom w:w="0" w:type="dxa"/>
          </w:tblCellMar>
        </w:tblPrEx>
        <w:tc>
          <w:tcPr>
            <w:tcW w:w="2127" w:type="dxa"/>
            <w:tcMar>
              <w:top w:w="113" w:type="dxa"/>
              <w:bottom w:w="113" w:type="dxa"/>
            </w:tcMar>
          </w:tcPr>
          <w:p w14:paraId="7DF44C5C" w14:textId="32FACBBD" w:rsidR="00BA1279" w:rsidRPr="00A10BCC" w:rsidRDefault="00BA1279" w:rsidP="00BA1279">
            <w:pPr>
              <w:pStyle w:val="BodyText"/>
              <w:rPr>
                <w:lang w:val="en-US" w:eastAsia="en-GB"/>
              </w:rPr>
            </w:pPr>
            <w:r w:rsidRPr="00A10BCC">
              <w:rPr>
                <w:lang w:val="en-US" w:eastAsia="en-GB"/>
              </w:rPr>
              <w:t>2.1 Equations of motion</w:t>
            </w:r>
          </w:p>
          <w:p w14:paraId="5A66D77E" w14:textId="77777777" w:rsidR="005715DF" w:rsidRPr="00A10BCC" w:rsidRDefault="005715DF" w:rsidP="00BA1279">
            <w:pPr>
              <w:pStyle w:val="BodyText"/>
              <w:rPr>
                <w:lang w:val="en-US" w:eastAsia="en-GB"/>
              </w:rPr>
            </w:pPr>
          </w:p>
          <w:p w14:paraId="202265C7" w14:textId="6A5AA863" w:rsidR="00BA1279" w:rsidRPr="00A10BCC" w:rsidRDefault="00BA1279" w:rsidP="00BA1279">
            <w:pPr>
              <w:spacing w:line="276" w:lineRule="auto"/>
              <w:rPr>
                <w:rFonts w:ascii="Arial" w:hAnsi="Arial" w:cs="Arial"/>
                <w:b/>
                <w:bCs/>
                <w:color w:val="E21951"/>
                <w:sz w:val="20"/>
                <w:szCs w:val="20"/>
                <w:lang w:eastAsia="en-GB"/>
              </w:rPr>
            </w:pPr>
            <w:r w:rsidRPr="00A10BCC">
              <w:rPr>
                <w:rFonts w:ascii="Arial" w:hAnsi="Arial" w:cs="Arial"/>
                <w:b/>
                <w:bCs/>
                <w:color w:val="E21951"/>
                <w:sz w:val="20"/>
                <w:szCs w:val="20"/>
                <w:lang w:eastAsia="en-GB"/>
              </w:rPr>
              <w:t>KC1</w:t>
            </w:r>
          </w:p>
          <w:p w14:paraId="10C5685D" w14:textId="77777777" w:rsidR="005715DF" w:rsidRPr="00A10BCC" w:rsidRDefault="005715DF" w:rsidP="00BA1279">
            <w:pPr>
              <w:pStyle w:val="BodyText"/>
              <w:rPr>
                <w:b/>
                <w:bCs/>
                <w:color w:val="E21951"/>
                <w:lang w:eastAsia="en-GB"/>
              </w:rPr>
            </w:pPr>
          </w:p>
          <w:p w14:paraId="749613CB" w14:textId="1F015277" w:rsidR="008C2517" w:rsidRPr="00A10BCC" w:rsidRDefault="00BA1279" w:rsidP="00BA1279">
            <w:pPr>
              <w:pStyle w:val="BodyText"/>
              <w:rPr>
                <w:lang w:eastAsia="en-GB"/>
              </w:rPr>
            </w:pPr>
            <w:r w:rsidRPr="00A10BCC">
              <w:rPr>
                <w:b/>
                <w:bCs/>
                <w:color w:val="E21951"/>
                <w:lang w:eastAsia="en-GB"/>
              </w:rPr>
              <w:t>KC3</w:t>
            </w:r>
          </w:p>
        </w:tc>
        <w:tc>
          <w:tcPr>
            <w:tcW w:w="2126" w:type="dxa"/>
            <w:tcMar>
              <w:top w:w="113" w:type="dxa"/>
              <w:bottom w:w="113" w:type="dxa"/>
            </w:tcMar>
          </w:tcPr>
          <w:p w14:paraId="0C682D3D" w14:textId="3665E1B4" w:rsidR="00C95982" w:rsidRPr="00A10BCC" w:rsidRDefault="00C95982" w:rsidP="00C95982">
            <w:pPr>
              <w:widowControl w:val="0"/>
              <w:autoSpaceDE w:val="0"/>
              <w:autoSpaceDN w:val="0"/>
              <w:adjustRightInd w:val="0"/>
              <w:rPr>
                <w:rFonts w:ascii="Arial" w:hAnsi="Arial" w:cs="Arial"/>
                <w:sz w:val="20"/>
                <w:szCs w:val="20"/>
                <w:lang w:val="en-US" w:eastAsia="en-GB"/>
              </w:rPr>
            </w:pPr>
            <w:r w:rsidRPr="00A10BCC">
              <w:rPr>
                <w:rFonts w:ascii="Arial" w:hAnsi="Arial" w:cs="Arial"/>
                <w:sz w:val="20"/>
                <w:szCs w:val="20"/>
                <w:lang w:val="en-US" w:eastAsia="en-GB"/>
              </w:rPr>
              <w:t>2.1.6 Derive, from the definitions of velocity and acceleration, equations that represent uniformly accelerated motion in a straight line.</w:t>
            </w:r>
          </w:p>
          <w:p w14:paraId="7D908390" w14:textId="77777777" w:rsidR="005715DF" w:rsidRPr="00A10BCC" w:rsidRDefault="005715DF" w:rsidP="00C95982">
            <w:pPr>
              <w:widowControl w:val="0"/>
              <w:autoSpaceDE w:val="0"/>
              <w:autoSpaceDN w:val="0"/>
              <w:adjustRightInd w:val="0"/>
              <w:rPr>
                <w:rFonts w:ascii="Arial" w:hAnsi="Arial" w:cs="Arial"/>
                <w:sz w:val="20"/>
                <w:szCs w:val="20"/>
                <w:lang w:val="en-US" w:eastAsia="en-GB"/>
              </w:rPr>
            </w:pPr>
          </w:p>
          <w:p w14:paraId="3C825AF7" w14:textId="59C88F65" w:rsidR="008C2517" w:rsidRPr="00A10BCC" w:rsidRDefault="00C95982" w:rsidP="00A10BCC">
            <w:pPr>
              <w:widowControl w:val="0"/>
              <w:autoSpaceDE w:val="0"/>
              <w:autoSpaceDN w:val="0"/>
              <w:adjustRightInd w:val="0"/>
              <w:rPr>
                <w:rFonts w:ascii="Arial" w:hAnsi="Arial" w:cs="Arial"/>
                <w:sz w:val="20"/>
                <w:szCs w:val="20"/>
                <w:lang w:val="en-US" w:eastAsia="en-GB"/>
              </w:rPr>
            </w:pPr>
            <w:r w:rsidRPr="00A10BCC">
              <w:rPr>
                <w:rFonts w:ascii="Arial" w:hAnsi="Arial" w:cs="Arial"/>
                <w:sz w:val="20"/>
                <w:szCs w:val="20"/>
                <w:lang w:val="en-US" w:eastAsia="en-GB"/>
              </w:rPr>
              <w:t>2.1.7 Solve problems using equations that represent uniformly accelerated motio</w:t>
            </w:r>
            <w:r w:rsidR="00A10BCC" w:rsidRPr="00A10BCC">
              <w:rPr>
                <w:rFonts w:ascii="Arial" w:hAnsi="Arial" w:cs="Arial"/>
                <w:sz w:val="20"/>
                <w:szCs w:val="20"/>
                <w:lang w:val="en-US" w:eastAsia="en-GB"/>
              </w:rPr>
              <w:t xml:space="preserve">n in a straight line, including </w:t>
            </w:r>
            <w:r w:rsidRPr="00A10BCC">
              <w:rPr>
                <w:rFonts w:ascii="Arial" w:hAnsi="Arial" w:cs="Arial"/>
                <w:sz w:val="20"/>
                <w:szCs w:val="20"/>
                <w:lang w:val="en-US" w:eastAsia="en-GB"/>
              </w:rPr>
              <w:t>the motion of bodies falling in a uniform gravitational field without air resistance.</w:t>
            </w:r>
          </w:p>
        </w:tc>
        <w:tc>
          <w:tcPr>
            <w:tcW w:w="10348" w:type="dxa"/>
            <w:tcMar>
              <w:top w:w="113" w:type="dxa"/>
              <w:bottom w:w="113" w:type="dxa"/>
            </w:tcMar>
          </w:tcPr>
          <w:p w14:paraId="474933EC" w14:textId="301D3830" w:rsidR="00150771" w:rsidRPr="00A10BCC" w:rsidRDefault="00150771" w:rsidP="00424771">
            <w:pPr>
              <w:pStyle w:val="BodyText"/>
              <w:ind w:left="31"/>
            </w:pPr>
            <w:r w:rsidRPr="00A10BCC">
              <w:t xml:space="preserve">Introduce </w:t>
            </w:r>
            <w:r w:rsidR="004F316D">
              <w:t>‘</w:t>
            </w:r>
            <w:proofErr w:type="spellStart"/>
            <w:r w:rsidRPr="00A10BCC">
              <w:t>suvat</w:t>
            </w:r>
            <w:proofErr w:type="spellEnd"/>
            <w:r w:rsidR="004F316D">
              <w:t>’</w:t>
            </w:r>
            <w:r w:rsidRPr="00A10BCC">
              <w:t xml:space="preserve"> as the symbols for displacement, initial velocity, final velocity, acceleration and time.</w:t>
            </w:r>
            <w:r w:rsidR="00E77940" w:rsidRPr="00A10BCC">
              <w:t xml:space="preserve"> </w:t>
            </w:r>
          </w:p>
          <w:p w14:paraId="3932B5D1" w14:textId="77777777" w:rsidR="00424771" w:rsidRDefault="00424771" w:rsidP="00424771">
            <w:pPr>
              <w:pStyle w:val="BodyText"/>
              <w:ind w:left="31"/>
            </w:pPr>
          </w:p>
          <w:p w14:paraId="50D53E88" w14:textId="6C01654C" w:rsidR="008C2517" w:rsidRPr="00A10BCC" w:rsidRDefault="00E77940" w:rsidP="00424771">
            <w:pPr>
              <w:pStyle w:val="BodyText"/>
              <w:ind w:left="31"/>
            </w:pPr>
            <w:r w:rsidRPr="00A10BCC">
              <w:t>Derive three</w:t>
            </w:r>
            <w:r w:rsidR="00150771" w:rsidRPr="00A10BCC">
              <w:t xml:space="preserve"> equations of motion </w:t>
            </w:r>
            <w:r w:rsidR="007369E5" w:rsidRPr="00A10BCC">
              <w:t>(also known as</w:t>
            </w:r>
            <w:r w:rsidRPr="00A10BCC">
              <w:t xml:space="preserve"> </w:t>
            </w:r>
            <w:proofErr w:type="spellStart"/>
            <w:r w:rsidRPr="00A10BCC">
              <w:t>suvat</w:t>
            </w:r>
            <w:proofErr w:type="spellEnd"/>
            <w:r w:rsidRPr="00A10BCC">
              <w:t xml:space="preserve"> equations) </w:t>
            </w:r>
            <w:r w:rsidR="00150771" w:rsidRPr="00A10BCC">
              <w:t xml:space="preserve">from </w:t>
            </w:r>
            <w:r w:rsidR="004033A3" w:rsidRPr="00A10BCC">
              <w:t>a velocity</w:t>
            </w:r>
            <w:r w:rsidR="0093116F" w:rsidRPr="005715DF">
              <w:rPr>
                <w:lang w:val="en-US" w:eastAsia="en-GB"/>
              </w:rPr>
              <w:t>–</w:t>
            </w:r>
            <w:r w:rsidR="004033A3" w:rsidRPr="00A10BCC">
              <w:t xml:space="preserve">time graph showing an object starting at an initial velocity, u, and </w:t>
            </w:r>
            <w:r w:rsidRPr="00A10BCC">
              <w:t xml:space="preserve">undergoing a constant acceleration, a, for </w:t>
            </w:r>
            <w:proofErr w:type="gramStart"/>
            <w:r w:rsidRPr="00A10BCC">
              <w:t>period of time</w:t>
            </w:r>
            <w:proofErr w:type="gramEnd"/>
            <w:r w:rsidRPr="00A10BCC">
              <w:t>, t, until reaching a final velocity, v. The area under the line is equal to the displacement, s. Derive the final equation of motion by combining two of the equations to find an equation without time, t</w:t>
            </w:r>
            <w:r w:rsidR="00A10BCC">
              <w:t xml:space="preserve"> (see s-cool.co.uk link)</w:t>
            </w:r>
            <w:r w:rsidRPr="00A10BCC">
              <w:t>.</w:t>
            </w:r>
          </w:p>
          <w:p w14:paraId="6B737399" w14:textId="77777777" w:rsidR="00424771" w:rsidRDefault="00424771" w:rsidP="00424771">
            <w:pPr>
              <w:pStyle w:val="BodyText"/>
              <w:ind w:left="31"/>
            </w:pPr>
          </w:p>
          <w:p w14:paraId="67F070D3" w14:textId="5A0CFE7A" w:rsidR="00E77940" w:rsidRPr="00A10BCC" w:rsidRDefault="00E77940" w:rsidP="00424771">
            <w:pPr>
              <w:pStyle w:val="BodyText"/>
              <w:ind w:left="31"/>
            </w:pPr>
            <w:r w:rsidRPr="00A10BCC">
              <w:t>Demonstrate how to apply the equations of motion</w:t>
            </w:r>
            <w:r w:rsidR="00024135" w:rsidRPr="00A10BCC">
              <w:t xml:space="preserve"> to simple examples. Encourage </w:t>
            </w:r>
            <w:r w:rsidR="000126BD">
              <w:t>learner</w:t>
            </w:r>
            <w:r w:rsidR="00024135" w:rsidRPr="00A10BCC">
              <w:t xml:space="preserve">s to draw simple diagrams, identify which variables they know, identify which variable they want to know and select the appropriate equation of motion. </w:t>
            </w:r>
          </w:p>
          <w:p w14:paraId="307FB0F6" w14:textId="77777777" w:rsidR="00424771" w:rsidRDefault="00424771" w:rsidP="00424771">
            <w:pPr>
              <w:pStyle w:val="BodyText"/>
              <w:ind w:left="31"/>
            </w:pPr>
          </w:p>
          <w:p w14:paraId="00314560" w14:textId="0C9808FA" w:rsidR="003751EB" w:rsidRPr="00A10BCC" w:rsidRDefault="003751EB" w:rsidP="00424771">
            <w:pPr>
              <w:pStyle w:val="BodyText"/>
              <w:ind w:left="31"/>
            </w:pPr>
            <w:r w:rsidRPr="00A10BCC">
              <w:t xml:space="preserve">Discuss when to use equations of motion. </w:t>
            </w:r>
            <w:r w:rsidR="00B22E08">
              <w:t>Emphasise</w:t>
            </w:r>
            <w:r w:rsidR="00B22E08" w:rsidRPr="00A10BCC">
              <w:t xml:space="preserve"> </w:t>
            </w:r>
            <w:r w:rsidRPr="00A10BCC">
              <w:t xml:space="preserve">that they can only be used when there is a </w:t>
            </w:r>
            <w:r w:rsidRPr="00175684">
              <w:rPr>
                <w:b/>
              </w:rPr>
              <w:t>constant</w:t>
            </w:r>
            <w:r w:rsidRPr="00A10BCC">
              <w:t xml:space="preserve"> acceleration.</w:t>
            </w:r>
          </w:p>
          <w:p w14:paraId="0420E938" w14:textId="77777777" w:rsidR="00424771" w:rsidRDefault="00424771" w:rsidP="00424771">
            <w:pPr>
              <w:pStyle w:val="BodyText"/>
              <w:ind w:left="31"/>
            </w:pPr>
          </w:p>
          <w:p w14:paraId="025B4909" w14:textId="2DB49766" w:rsidR="00024135" w:rsidRPr="00A10BCC" w:rsidRDefault="00024135" w:rsidP="00424771">
            <w:pPr>
              <w:pStyle w:val="BodyText"/>
              <w:ind w:left="31"/>
            </w:pPr>
            <w:r w:rsidRPr="00A10BCC">
              <w:t xml:space="preserve">Discuss how there may be additional clues in a question e.g. </w:t>
            </w:r>
            <w:r w:rsidR="003751EB" w:rsidRPr="00A10BCC">
              <w:t>an object starts at rest (u=0), an object comes to a stop (v=0), constant velocity (a=0), etc.</w:t>
            </w:r>
          </w:p>
          <w:p w14:paraId="721ECCD9" w14:textId="77777777" w:rsidR="00424771" w:rsidRDefault="00424771" w:rsidP="00424771">
            <w:pPr>
              <w:pStyle w:val="BodyText"/>
              <w:ind w:left="31"/>
            </w:pPr>
          </w:p>
          <w:p w14:paraId="5CC789B0" w14:textId="635870DB" w:rsidR="004E6DDD" w:rsidRPr="00A10BCC" w:rsidRDefault="003751EB" w:rsidP="00424771">
            <w:pPr>
              <w:pStyle w:val="BodyText"/>
              <w:ind w:left="31"/>
            </w:pPr>
            <w:r w:rsidRPr="00A10BCC">
              <w:t xml:space="preserve">Set </w:t>
            </w:r>
            <w:r w:rsidR="000126BD">
              <w:t>learner</w:t>
            </w:r>
            <w:r w:rsidRPr="00A10BCC">
              <w:t>s more questions for practice.</w:t>
            </w:r>
            <w:r w:rsidR="005715DF" w:rsidRPr="00A10BCC">
              <w:t xml:space="preserve"> </w:t>
            </w:r>
            <w:r w:rsidR="005715DF" w:rsidRPr="00A10BCC">
              <w:rPr>
                <w:b/>
                <w:bCs/>
              </w:rPr>
              <w:t>(F)</w:t>
            </w:r>
          </w:p>
          <w:p w14:paraId="1FCCBEED" w14:textId="77777777" w:rsidR="004038C8" w:rsidRPr="00A10BCC" w:rsidRDefault="004038C8" w:rsidP="008C2517">
            <w:pPr>
              <w:pStyle w:val="BodyText"/>
            </w:pPr>
          </w:p>
          <w:p w14:paraId="00021EEE" w14:textId="4C877719" w:rsidR="00150771" w:rsidRPr="00424771" w:rsidRDefault="00150771" w:rsidP="008C2517">
            <w:pPr>
              <w:pStyle w:val="BodyText"/>
              <w:rPr>
                <w:iCs/>
              </w:rPr>
            </w:pPr>
            <w:r w:rsidRPr="00424771">
              <w:rPr>
                <w:iCs/>
              </w:rPr>
              <w:t>Equations of motion:</w:t>
            </w:r>
          </w:p>
          <w:p w14:paraId="0565F9A9" w14:textId="3F9D15BE" w:rsidR="00BD1217" w:rsidRPr="000126BD" w:rsidRDefault="00000000" w:rsidP="00BD1217">
            <w:pPr>
              <w:pStyle w:val="BodyText"/>
              <w:rPr>
                <w:rStyle w:val="WebLink"/>
              </w:rPr>
            </w:pPr>
            <w:hyperlink r:id="rId64" w:history="1">
              <w:r w:rsidR="00150771" w:rsidRPr="000126BD">
                <w:rPr>
                  <w:rStyle w:val="WebLink"/>
                </w:rPr>
                <w:t>www.s-cool.co.uk/a-level/physics/equations-of-motion/revise-it/equations-of-motion</w:t>
              </w:r>
            </w:hyperlink>
            <w:r w:rsidR="00BD1217" w:rsidRPr="000126BD">
              <w:rPr>
                <w:rStyle w:val="WebLink"/>
              </w:rPr>
              <w:t xml:space="preserve"> </w:t>
            </w:r>
          </w:p>
          <w:p w14:paraId="03F0D832" w14:textId="342768EA" w:rsidR="00150771" w:rsidRPr="000126BD" w:rsidRDefault="00000000" w:rsidP="00BD1217">
            <w:pPr>
              <w:pStyle w:val="BodyText"/>
              <w:rPr>
                <w:rStyle w:val="WebLink"/>
              </w:rPr>
            </w:pPr>
            <w:hyperlink r:id="rId65" w:history="1">
              <w:r w:rsidR="00BD1217" w:rsidRPr="000126BD">
                <w:rPr>
                  <w:rStyle w:val="WebLink"/>
                </w:rPr>
                <w:t>https://studynova.com/lecture/physics/mechanics/uniformly-accelerated-motion/</w:t>
              </w:r>
            </w:hyperlink>
          </w:p>
          <w:p w14:paraId="5D185E97" w14:textId="77777777" w:rsidR="00424771" w:rsidRDefault="00424771" w:rsidP="008C2517">
            <w:pPr>
              <w:pStyle w:val="BodyText"/>
              <w:rPr>
                <w:iCs/>
              </w:rPr>
            </w:pPr>
          </w:p>
          <w:p w14:paraId="5A2457B1" w14:textId="5B1E1A57" w:rsidR="004038C8" w:rsidRPr="00424771" w:rsidRDefault="00ED0915" w:rsidP="008C2517">
            <w:pPr>
              <w:pStyle w:val="BodyText"/>
              <w:rPr>
                <w:iCs/>
              </w:rPr>
            </w:pPr>
            <w:r w:rsidRPr="00424771">
              <w:rPr>
                <w:iCs/>
              </w:rPr>
              <w:lastRenderedPageBreak/>
              <w:t xml:space="preserve">Teacher notes and </w:t>
            </w:r>
            <w:r w:rsidR="000126BD">
              <w:rPr>
                <w:iCs/>
              </w:rPr>
              <w:t>learner</w:t>
            </w:r>
            <w:r w:rsidR="00024135" w:rsidRPr="00424771">
              <w:rPr>
                <w:iCs/>
              </w:rPr>
              <w:t xml:space="preserve"> worksheets from the </w:t>
            </w:r>
            <w:proofErr w:type="spellStart"/>
            <w:r w:rsidR="00024135" w:rsidRPr="00424771">
              <w:rPr>
                <w:iCs/>
              </w:rPr>
              <w:t>IoP</w:t>
            </w:r>
            <w:proofErr w:type="spellEnd"/>
            <w:r w:rsidR="00024135" w:rsidRPr="00424771">
              <w:rPr>
                <w:iCs/>
              </w:rPr>
              <w:t xml:space="preserve"> on u</w:t>
            </w:r>
            <w:r w:rsidR="004038C8" w:rsidRPr="00424771">
              <w:rPr>
                <w:iCs/>
              </w:rPr>
              <w:t xml:space="preserve">niform acceleration: </w:t>
            </w:r>
          </w:p>
          <w:p w14:paraId="6FE89842" w14:textId="4EDAA14C" w:rsidR="00BD1217" w:rsidRPr="000126BD" w:rsidRDefault="00000000" w:rsidP="008C2517">
            <w:pPr>
              <w:pStyle w:val="BodyText"/>
              <w:rPr>
                <w:rStyle w:val="WebLink"/>
              </w:rPr>
            </w:pPr>
            <w:hyperlink r:id="rId66" w:history="1">
              <w:r w:rsidR="00D914FB" w:rsidRPr="000126BD">
                <w:rPr>
                  <w:rStyle w:val="WebLink"/>
                </w:rPr>
                <w:t>https://spark.iop.org/episode-206-uniform-and-non-uniform-acceleration</w:t>
              </w:r>
            </w:hyperlink>
            <w:r w:rsidR="00D914FB" w:rsidRPr="000126BD">
              <w:rPr>
                <w:rStyle w:val="WebLink"/>
              </w:rPr>
              <w:t xml:space="preserve"> </w:t>
            </w:r>
          </w:p>
        </w:tc>
      </w:tr>
      <w:tr w:rsidR="008C2517" w:rsidRPr="004A4E17" w14:paraId="3D4308B9" w14:textId="77777777" w:rsidTr="008C2517">
        <w:tblPrEx>
          <w:tblCellMar>
            <w:top w:w="0" w:type="dxa"/>
            <w:bottom w:w="0" w:type="dxa"/>
          </w:tblCellMar>
        </w:tblPrEx>
        <w:tc>
          <w:tcPr>
            <w:tcW w:w="2127" w:type="dxa"/>
            <w:tcMar>
              <w:top w:w="113" w:type="dxa"/>
              <w:bottom w:w="113" w:type="dxa"/>
            </w:tcMar>
          </w:tcPr>
          <w:p w14:paraId="44CD2B27" w14:textId="7C2768F5" w:rsidR="00BA1279" w:rsidRPr="005715DF" w:rsidRDefault="00BA1279" w:rsidP="00BA1279">
            <w:pPr>
              <w:pStyle w:val="BodyText"/>
              <w:rPr>
                <w:lang w:val="en-US" w:eastAsia="en-GB"/>
              </w:rPr>
            </w:pPr>
            <w:r w:rsidRPr="005715DF">
              <w:rPr>
                <w:lang w:val="en-US" w:eastAsia="en-GB"/>
              </w:rPr>
              <w:t>2.1 Equations of motion</w:t>
            </w:r>
          </w:p>
          <w:p w14:paraId="47B438F8" w14:textId="77777777" w:rsidR="005715DF" w:rsidRPr="005715DF" w:rsidRDefault="005715DF" w:rsidP="006565BF">
            <w:pPr>
              <w:spacing w:line="276" w:lineRule="auto"/>
              <w:rPr>
                <w:rFonts w:ascii="Arial" w:hAnsi="Arial" w:cs="Arial"/>
                <w:b/>
                <w:bCs/>
                <w:color w:val="E21951"/>
                <w:sz w:val="20"/>
                <w:szCs w:val="20"/>
                <w:lang w:eastAsia="en-GB"/>
              </w:rPr>
            </w:pPr>
          </w:p>
          <w:p w14:paraId="37E24FA7" w14:textId="0CA59790" w:rsidR="005715DF" w:rsidRPr="005715DF" w:rsidRDefault="006565BF" w:rsidP="006565BF">
            <w:pPr>
              <w:spacing w:line="276" w:lineRule="auto"/>
              <w:rPr>
                <w:rFonts w:ascii="Arial" w:hAnsi="Arial" w:cs="Arial"/>
                <w:b/>
                <w:bCs/>
                <w:color w:val="E21951"/>
                <w:sz w:val="20"/>
                <w:szCs w:val="20"/>
                <w:lang w:eastAsia="en-GB"/>
              </w:rPr>
            </w:pPr>
            <w:r w:rsidRPr="005715DF">
              <w:rPr>
                <w:rFonts w:ascii="Arial" w:hAnsi="Arial" w:cs="Arial"/>
                <w:b/>
                <w:bCs/>
                <w:color w:val="E21951"/>
                <w:sz w:val="20"/>
                <w:szCs w:val="20"/>
                <w:lang w:eastAsia="en-GB"/>
              </w:rPr>
              <w:t>KC1</w:t>
            </w:r>
          </w:p>
          <w:p w14:paraId="1B07932B" w14:textId="77777777" w:rsidR="005715DF" w:rsidRPr="005715DF" w:rsidRDefault="005715DF" w:rsidP="006565BF">
            <w:pPr>
              <w:spacing w:line="276" w:lineRule="auto"/>
              <w:rPr>
                <w:rFonts w:ascii="Arial" w:hAnsi="Arial" w:cs="Arial"/>
                <w:b/>
                <w:bCs/>
                <w:color w:val="E21951"/>
                <w:sz w:val="20"/>
                <w:szCs w:val="20"/>
                <w:lang w:eastAsia="en-GB"/>
              </w:rPr>
            </w:pPr>
          </w:p>
          <w:p w14:paraId="1D6D9C4B" w14:textId="40574802" w:rsidR="006565BF" w:rsidRPr="005715DF" w:rsidRDefault="006565BF" w:rsidP="006565BF">
            <w:pPr>
              <w:spacing w:line="276" w:lineRule="auto"/>
              <w:rPr>
                <w:rFonts w:ascii="Arial" w:hAnsi="Arial" w:cs="Arial"/>
                <w:b/>
                <w:bCs/>
                <w:color w:val="E21951"/>
                <w:sz w:val="20"/>
                <w:szCs w:val="20"/>
                <w:lang w:eastAsia="en-GB"/>
              </w:rPr>
            </w:pPr>
            <w:r w:rsidRPr="005715DF">
              <w:rPr>
                <w:rFonts w:ascii="Arial" w:hAnsi="Arial" w:cs="Arial"/>
                <w:b/>
                <w:bCs/>
                <w:color w:val="E21951"/>
                <w:sz w:val="20"/>
                <w:szCs w:val="20"/>
                <w:lang w:eastAsia="en-GB"/>
              </w:rPr>
              <w:t>KC2</w:t>
            </w:r>
          </w:p>
          <w:p w14:paraId="3FA551B0" w14:textId="77777777" w:rsidR="005715DF" w:rsidRPr="005715DF" w:rsidRDefault="005715DF" w:rsidP="006565BF">
            <w:pPr>
              <w:spacing w:line="276" w:lineRule="auto"/>
              <w:rPr>
                <w:rFonts w:ascii="Arial" w:hAnsi="Arial" w:cs="Arial"/>
                <w:b/>
                <w:color w:val="E21951"/>
                <w:sz w:val="20"/>
                <w:szCs w:val="20"/>
                <w:lang w:eastAsia="en-GB"/>
              </w:rPr>
            </w:pPr>
          </w:p>
          <w:p w14:paraId="55420BF9" w14:textId="4074F977" w:rsidR="006565BF" w:rsidRPr="005715DF" w:rsidRDefault="006565BF" w:rsidP="006565BF">
            <w:pPr>
              <w:spacing w:line="276" w:lineRule="auto"/>
              <w:rPr>
                <w:rFonts w:ascii="Arial" w:hAnsi="Arial" w:cs="Arial"/>
                <w:b/>
                <w:bCs/>
                <w:color w:val="E21951"/>
                <w:sz w:val="20"/>
                <w:szCs w:val="20"/>
                <w:lang w:eastAsia="en-GB"/>
              </w:rPr>
            </w:pPr>
            <w:r w:rsidRPr="005715DF">
              <w:rPr>
                <w:rFonts w:ascii="Arial" w:hAnsi="Arial" w:cs="Arial"/>
                <w:b/>
                <w:bCs/>
                <w:color w:val="E21951"/>
                <w:sz w:val="20"/>
                <w:szCs w:val="20"/>
                <w:lang w:eastAsia="en-GB"/>
              </w:rPr>
              <w:t>KC3</w:t>
            </w:r>
          </w:p>
        </w:tc>
        <w:tc>
          <w:tcPr>
            <w:tcW w:w="2126" w:type="dxa"/>
            <w:tcMar>
              <w:top w:w="113" w:type="dxa"/>
              <w:bottom w:w="113" w:type="dxa"/>
            </w:tcMar>
          </w:tcPr>
          <w:p w14:paraId="61D230B6" w14:textId="1A7395BB" w:rsidR="008C2517" w:rsidRPr="000711DD" w:rsidRDefault="009A551B" w:rsidP="009A551B">
            <w:pPr>
              <w:pStyle w:val="BodyText"/>
              <w:rPr>
                <w:lang w:val="en-US" w:eastAsia="en-GB"/>
              </w:rPr>
            </w:pPr>
            <w:r w:rsidRPr="005715DF">
              <w:rPr>
                <w:lang w:val="en-US" w:eastAsia="en-GB"/>
              </w:rPr>
              <w:t>2.1.8 Describe an experiment to determine the acceleration of free fall using a falling object.</w:t>
            </w:r>
          </w:p>
        </w:tc>
        <w:tc>
          <w:tcPr>
            <w:tcW w:w="10348" w:type="dxa"/>
            <w:tcMar>
              <w:top w:w="113" w:type="dxa"/>
              <w:bottom w:w="113" w:type="dxa"/>
            </w:tcMar>
          </w:tcPr>
          <w:p w14:paraId="354A137D" w14:textId="26EA39FA" w:rsidR="008C2517" w:rsidRPr="000B4151" w:rsidRDefault="00FC34EF" w:rsidP="0098518B">
            <w:pPr>
              <w:pStyle w:val="BodyText"/>
              <w:ind w:left="31"/>
            </w:pPr>
            <w:r>
              <w:t xml:space="preserve">Introduce free fall as the motion of bodies falling in a uniform gravitational field without air resistance. In this </w:t>
            </w:r>
            <w:r w:rsidRPr="000B4151">
              <w:t>scenario the acceleration is due to gravity and is equal to 9.81ms</w:t>
            </w:r>
            <w:r w:rsidRPr="000B4151">
              <w:rPr>
                <w:vertAlign w:val="superscript"/>
              </w:rPr>
              <w:t>-2</w:t>
            </w:r>
            <w:r w:rsidRPr="000B4151">
              <w:t xml:space="preserve">. </w:t>
            </w:r>
          </w:p>
          <w:p w14:paraId="6D97E6D0" w14:textId="77777777" w:rsidR="0098518B" w:rsidRDefault="0098518B" w:rsidP="0098518B">
            <w:pPr>
              <w:pStyle w:val="BodyText"/>
              <w:ind w:left="31"/>
            </w:pPr>
          </w:p>
          <w:p w14:paraId="1F8F097E" w14:textId="411F330B" w:rsidR="00BE7090" w:rsidRPr="000711DD" w:rsidRDefault="00BE7090" w:rsidP="0098518B">
            <w:pPr>
              <w:pStyle w:val="BodyText"/>
              <w:ind w:left="31"/>
              <w:rPr>
                <w:b/>
                <w:bCs/>
              </w:rPr>
            </w:pPr>
            <w:r w:rsidRPr="000B4151">
              <w:t xml:space="preserve">Set </w:t>
            </w:r>
            <w:r w:rsidR="000126BD">
              <w:t>learner</w:t>
            </w:r>
            <w:r w:rsidRPr="000B4151">
              <w:t xml:space="preserve">s questions about objects in free fall that can be solved </w:t>
            </w:r>
            <w:r w:rsidR="00BD1217">
              <w:t>using the equations of</w:t>
            </w:r>
            <w:r w:rsidRPr="000B4151">
              <w:t xml:space="preserve"> motion.</w:t>
            </w:r>
            <w:r w:rsidR="000711DD">
              <w:t xml:space="preserve"> </w:t>
            </w:r>
            <w:r w:rsidR="000711DD" w:rsidRPr="000711DD">
              <w:rPr>
                <w:b/>
                <w:bCs/>
              </w:rPr>
              <w:t>(F)</w:t>
            </w:r>
          </w:p>
          <w:p w14:paraId="51A3FD3A" w14:textId="77777777" w:rsidR="0098518B" w:rsidRDefault="0098518B" w:rsidP="0098518B">
            <w:pPr>
              <w:pStyle w:val="BodyText"/>
              <w:ind w:left="31"/>
            </w:pPr>
          </w:p>
          <w:p w14:paraId="701A16F8" w14:textId="777EAC46" w:rsidR="00AB3C96" w:rsidRPr="000B4151" w:rsidRDefault="000B4151" w:rsidP="0098518B">
            <w:pPr>
              <w:pStyle w:val="BodyText"/>
              <w:ind w:left="31"/>
            </w:pPr>
            <w:r w:rsidRPr="000B4151">
              <w:t>Discuss how it can be proved that</w:t>
            </w:r>
            <w:r w:rsidR="00BE7090" w:rsidRPr="000B4151">
              <w:t xml:space="preserve"> an object is undergoing free f</w:t>
            </w:r>
            <w:r w:rsidRPr="000B4151">
              <w:t>all.</w:t>
            </w:r>
          </w:p>
          <w:p w14:paraId="30E8E40A" w14:textId="77777777" w:rsidR="00B369CD" w:rsidRDefault="00B369CD" w:rsidP="00B369CD">
            <w:pPr>
              <w:pStyle w:val="BodyText"/>
              <w:ind w:left="720"/>
            </w:pPr>
          </w:p>
          <w:tbl>
            <w:tblPr>
              <w:tblStyle w:val="TableGrid"/>
              <w:tblW w:w="0" w:type="auto"/>
              <w:tblLayout w:type="fixed"/>
              <w:tblLook w:val="04A0" w:firstRow="1" w:lastRow="0" w:firstColumn="1" w:lastColumn="0" w:noHBand="0" w:noVBand="1"/>
            </w:tblPr>
            <w:tblGrid>
              <w:gridCol w:w="1726"/>
              <w:gridCol w:w="8391"/>
            </w:tblGrid>
            <w:tr w:rsidR="00B369CD" w:rsidRPr="00B369CD" w14:paraId="6DD6A7CC" w14:textId="77777777" w:rsidTr="00B369CD">
              <w:tc>
                <w:tcPr>
                  <w:tcW w:w="1726" w:type="dxa"/>
                  <w:shd w:val="clear" w:color="auto" w:fill="E21951"/>
                </w:tcPr>
                <w:p w14:paraId="6E53A3FF" w14:textId="31C59229" w:rsidR="00B369CD" w:rsidRPr="00B369CD" w:rsidRDefault="00B369CD" w:rsidP="002D0BF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3D4DD44F" w14:textId="641606E3" w:rsidR="00B369CD" w:rsidRPr="00B369CD" w:rsidRDefault="00B369CD" w:rsidP="00B369CD">
                  <w:pPr>
                    <w:pStyle w:val="BodyText"/>
                    <w:tabs>
                      <w:tab w:val="left" w:pos="1995"/>
                      <w:tab w:val="left" w:pos="3795"/>
                    </w:tabs>
                  </w:pPr>
                  <w:r>
                    <w:tab/>
                  </w:r>
                  <w:r>
                    <w:tab/>
                  </w:r>
                </w:p>
              </w:tc>
            </w:tr>
            <w:tr w:rsidR="00B369CD" w:rsidRPr="00B369CD" w14:paraId="40E5DDD0" w14:textId="77777777" w:rsidTr="00B369CD">
              <w:tc>
                <w:tcPr>
                  <w:tcW w:w="10117" w:type="dxa"/>
                  <w:gridSpan w:val="2"/>
                </w:tcPr>
                <w:p w14:paraId="5EF039CA" w14:textId="55C239AE" w:rsidR="00B369CD" w:rsidRPr="00B369CD" w:rsidRDefault="00B369CD" w:rsidP="002D0BF6">
                  <w:pPr>
                    <w:pStyle w:val="BodyText"/>
                  </w:pPr>
                  <w:r w:rsidRPr="00B369CD">
                    <w:t xml:space="preserve">Carry out the </w:t>
                  </w:r>
                  <w:r w:rsidRPr="00B369CD">
                    <w:rPr>
                      <w:i/>
                    </w:rPr>
                    <w:t>Acceleration of free fall</w:t>
                  </w:r>
                  <w:r w:rsidRPr="00B369CD">
                    <w:t xml:space="preserve"> experiment</w:t>
                  </w:r>
                  <w:r>
                    <w:t xml:space="preserve"> </w:t>
                  </w:r>
                  <w:r w:rsidRPr="00B369CD">
                    <w:t xml:space="preserve">referring to </w:t>
                  </w:r>
                  <w:r w:rsidR="00D23E65">
                    <w:t xml:space="preserve">the </w:t>
                  </w:r>
                  <w:r w:rsidRPr="00B369CD">
                    <w:t>Teaching Pack for lesson plans and resources.</w:t>
                  </w:r>
                </w:p>
              </w:tc>
            </w:tr>
          </w:tbl>
          <w:p w14:paraId="02644786" w14:textId="77777777" w:rsidR="00B369CD" w:rsidRPr="00B369CD" w:rsidRDefault="00B369CD" w:rsidP="00B369CD">
            <w:pPr>
              <w:pStyle w:val="BodyText"/>
              <w:ind w:left="720"/>
            </w:pPr>
          </w:p>
          <w:p w14:paraId="57A3AD7A" w14:textId="7325CD4A" w:rsidR="00AD5C34" w:rsidRPr="00BD1217" w:rsidRDefault="00AB3C96" w:rsidP="006F10E1">
            <w:pPr>
              <w:pStyle w:val="BodyText"/>
              <w:ind w:left="31"/>
            </w:pPr>
            <w:r w:rsidRPr="000B4151">
              <w:t>If not already</w:t>
            </w:r>
            <w:r>
              <w:t xml:space="preserve"> covered, d</w:t>
            </w:r>
            <w:r w:rsidR="001222AD">
              <w:t>iscuss and</w:t>
            </w:r>
            <w:r>
              <w:t xml:space="preserve"> carry out alternative methods for finding the acceleration of free </w:t>
            </w:r>
            <w:r w:rsidR="000B4151">
              <w:t>fall e.g. light gates and datalo</w:t>
            </w:r>
            <w:r>
              <w:t>gger and/or electromagnet triggered timer.</w:t>
            </w:r>
          </w:p>
        </w:tc>
      </w:tr>
      <w:tr w:rsidR="009A551B" w:rsidRPr="004A4E17" w14:paraId="4385B1DA" w14:textId="77777777" w:rsidTr="008C2517">
        <w:tblPrEx>
          <w:tblCellMar>
            <w:top w:w="0" w:type="dxa"/>
            <w:bottom w:w="0" w:type="dxa"/>
          </w:tblCellMar>
        </w:tblPrEx>
        <w:tc>
          <w:tcPr>
            <w:tcW w:w="2127" w:type="dxa"/>
            <w:tcMar>
              <w:top w:w="113" w:type="dxa"/>
              <w:bottom w:w="113" w:type="dxa"/>
            </w:tcMar>
          </w:tcPr>
          <w:p w14:paraId="2A02E750" w14:textId="241953B4" w:rsidR="00BA1279" w:rsidRPr="005715DF" w:rsidRDefault="00BA1279" w:rsidP="00F5620F">
            <w:pPr>
              <w:pStyle w:val="BodyText"/>
              <w:rPr>
                <w:lang w:val="en-US" w:eastAsia="en-GB"/>
              </w:rPr>
            </w:pPr>
            <w:r w:rsidRPr="005715DF">
              <w:rPr>
                <w:lang w:val="en-US" w:eastAsia="en-GB"/>
              </w:rPr>
              <w:t>2.1 Equations of motion</w:t>
            </w:r>
          </w:p>
          <w:p w14:paraId="2ED2CE88" w14:textId="77777777" w:rsidR="008A1B54" w:rsidRDefault="008A1B54" w:rsidP="00F5620F">
            <w:pPr>
              <w:spacing w:line="276" w:lineRule="auto"/>
              <w:rPr>
                <w:rFonts w:ascii="Arial" w:hAnsi="Arial" w:cs="Arial"/>
                <w:b/>
                <w:bCs/>
                <w:color w:val="E21951"/>
                <w:sz w:val="20"/>
                <w:szCs w:val="20"/>
                <w:lang w:eastAsia="en-GB"/>
              </w:rPr>
            </w:pPr>
          </w:p>
          <w:p w14:paraId="4C70B816" w14:textId="1A93AFFA" w:rsidR="00BA1279" w:rsidRDefault="00BA1279" w:rsidP="00F5620F">
            <w:pPr>
              <w:spacing w:line="276" w:lineRule="auto"/>
              <w:rPr>
                <w:rFonts w:ascii="Arial" w:hAnsi="Arial" w:cs="Arial"/>
                <w:b/>
                <w:bCs/>
                <w:color w:val="E21951"/>
                <w:sz w:val="20"/>
                <w:szCs w:val="20"/>
                <w:lang w:eastAsia="en-GB"/>
              </w:rPr>
            </w:pPr>
            <w:r w:rsidRPr="005715DF">
              <w:rPr>
                <w:rFonts w:ascii="Arial" w:hAnsi="Arial" w:cs="Arial"/>
                <w:b/>
                <w:bCs/>
                <w:color w:val="E21951"/>
                <w:sz w:val="20"/>
                <w:szCs w:val="20"/>
                <w:lang w:eastAsia="en-GB"/>
              </w:rPr>
              <w:t>KC1</w:t>
            </w:r>
          </w:p>
          <w:p w14:paraId="3D525500" w14:textId="77777777" w:rsidR="008A1B54" w:rsidRDefault="008A1B54" w:rsidP="00F5620F">
            <w:pPr>
              <w:spacing w:line="276" w:lineRule="auto"/>
              <w:rPr>
                <w:rFonts w:ascii="Arial" w:hAnsi="Arial" w:cs="Arial"/>
                <w:b/>
                <w:bCs/>
                <w:color w:val="E21951"/>
                <w:sz w:val="20"/>
                <w:szCs w:val="20"/>
                <w:lang w:eastAsia="en-GB"/>
              </w:rPr>
            </w:pPr>
          </w:p>
          <w:p w14:paraId="0FF6DE3B" w14:textId="0CB82A65" w:rsidR="00DA722F" w:rsidRDefault="00DA722F" w:rsidP="00F5620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635D5E48" w14:textId="77777777" w:rsidR="00DA722F" w:rsidRPr="005715DF" w:rsidRDefault="00DA722F" w:rsidP="00F5620F">
            <w:pPr>
              <w:spacing w:line="276" w:lineRule="auto"/>
              <w:rPr>
                <w:rFonts w:ascii="Arial" w:hAnsi="Arial" w:cs="Arial"/>
                <w:b/>
                <w:bCs/>
                <w:color w:val="E21951"/>
                <w:sz w:val="20"/>
                <w:szCs w:val="20"/>
                <w:lang w:eastAsia="en-GB"/>
              </w:rPr>
            </w:pPr>
          </w:p>
          <w:p w14:paraId="4FB26E28" w14:textId="3C076494" w:rsidR="009A551B" w:rsidRPr="005715DF" w:rsidRDefault="00BA1279" w:rsidP="00F5620F">
            <w:pPr>
              <w:pStyle w:val="BodyText"/>
              <w:rPr>
                <w:lang w:eastAsia="en-GB"/>
              </w:rPr>
            </w:pPr>
            <w:r w:rsidRPr="005715DF">
              <w:rPr>
                <w:b/>
                <w:bCs/>
                <w:color w:val="E21951"/>
                <w:lang w:eastAsia="en-GB"/>
              </w:rPr>
              <w:t>KC3</w:t>
            </w:r>
          </w:p>
        </w:tc>
        <w:tc>
          <w:tcPr>
            <w:tcW w:w="2126" w:type="dxa"/>
            <w:tcMar>
              <w:top w:w="113" w:type="dxa"/>
              <w:bottom w:w="113" w:type="dxa"/>
            </w:tcMar>
          </w:tcPr>
          <w:p w14:paraId="0B38E347" w14:textId="2F68173D" w:rsidR="009A551B" w:rsidRPr="005715DF" w:rsidRDefault="009A551B" w:rsidP="00F5620F">
            <w:pPr>
              <w:pStyle w:val="BodyText"/>
              <w:rPr>
                <w:lang w:eastAsia="en-GB"/>
              </w:rPr>
            </w:pPr>
            <w:r w:rsidRPr="005715DF">
              <w:rPr>
                <w:lang w:eastAsia="en-GB"/>
              </w:rPr>
              <w:t xml:space="preserve">2.1.9 </w:t>
            </w:r>
            <w:r w:rsidRPr="005715DF">
              <w:rPr>
                <w:lang w:val="en-US" w:eastAsia="en-GB"/>
              </w:rPr>
              <w:t>Describe and explain motion due to a uniform velocity in one direction and a uniform acceleration in a perpendicular direction.</w:t>
            </w:r>
          </w:p>
        </w:tc>
        <w:tc>
          <w:tcPr>
            <w:tcW w:w="10348" w:type="dxa"/>
            <w:tcMar>
              <w:top w:w="113" w:type="dxa"/>
              <w:bottom w:w="113" w:type="dxa"/>
            </w:tcMar>
          </w:tcPr>
          <w:p w14:paraId="47504704" w14:textId="0857F956" w:rsidR="009A551B" w:rsidRDefault="00503F1C" w:rsidP="00F5620F">
            <w:pPr>
              <w:pStyle w:val="BodyText"/>
              <w:ind w:left="31"/>
            </w:pPr>
            <w:r>
              <w:t>How does a package fall from a plane if dropped whil</w:t>
            </w:r>
            <w:r w:rsidR="00B22E08">
              <w:t>e</w:t>
            </w:r>
            <w:r>
              <w:t xml:space="preserve"> the plane flies with a constant velocity? Discuss the possible trajectories and encourage </w:t>
            </w:r>
            <w:r w:rsidR="000126BD">
              <w:t>learner</w:t>
            </w:r>
            <w:r>
              <w:t>s to consider the force</w:t>
            </w:r>
            <w:r w:rsidR="006B7955">
              <w:t>s acting</w:t>
            </w:r>
            <w:r w:rsidR="00003B05">
              <w:t>, ignoring air resistance.</w:t>
            </w:r>
          </w:p>
          <w:p w14:paraId="74CD59C1" w14:textId="77777777" w:rsidR="006F10E1" w:rsidRDefault="006F10E1" w:rsidP="00F5620F">
            <w:pPr>
              <w:pStyle w:val="BodyText"/>
              <w:ind w:left="31"/>
            </w:pPr>
          </w:p>
          <w:p w14:paraId="5E194AF8" w14:textId="0D8E3318" w:rsidR="006B7955" w:rsidRDefault="006B7955" w:rsidP="00F5620F">
            <w:pPr>
              <w:pStyle w:val="BodyText"/>
              <w:ind w:left="31"/>
            </w:pPr>
            <w:r>
              <w:t xml:space="preserve">Introduce projectile motion through a video clip such as the bus jump in the movie </w:t>
            </w:r>
            <w:r w:rsidRPr="00135C1E">
              <w:rPr>
                <w:i/>
              </w:rPr>
              <w:t>Speed</w:t>
            </w:r>
            <w:r>
              <w:t xml:space="preserve"> or the jump from a crane in the movie </w:t>
            </w:r>
            <w:r w:rsidRPr="00135C1E">
              <w:rPr>
                <w:i/>
              </w:rPr>
              <w:t>Skyscraper</w:t>
            </w:r>
            <w:r>
              <w:t>. Discuss the realiti</w:t>
            </w:r>
            <w:r w:rsidR="00003B05">
              <w:t xml:space="preserve">es of such a jump. </w:t>
            </w:r>
            <w:r w:rsidR="000126BD">
              <w:t>Learner</w:t>
            </w:r>
            <w:r w:rsidR="00003B05">
              <w:t xml:space="preserve">s can </w:t>
            </w:r>
            <w:r>
              <w:t>estimate values of initial velocity and di</w:t>
            </w:r>
            <w:r w:rsidR="00135C1E">
              <w:t xml:space="preserve">splacement to work out whether the jumper would survive. </w:t>
            </w:r>
          </w:p>
          <w:p w14:paraId="695711A7" w14:textId="77777777" w:rsidR="006F10E1" w:rsidRDefault="006F10E1" w:rsidP="00F5620F">
            <w:pPr>
              <w:pStyle w:val="BodyText"/>
              <w:ind w:left="31"/>
            </w:pPr>
          </w:p>
          <w:p w14:paraId="474D74E2" w14:textId="071987E9" w:rsidR="006F10E1" w:rsidRDefault="00135C1E" w:rsidP="00F5620F">
            <w:pPr>
              <w:pStyle w:val="BodyText"/>
              <w:ind w:left="31"/>
            </w:pPr>
            <w:r>
              <w:t xml:space="preserve">Lay out the key principles of projectile motion and take </w:t>
            </w:r>
            <w:r w:rsidR="000126BD">
              <w:t>learner</w:t>
            </w:r>
            <w:r>
              <w:t xml:space="preserve">s through examples before setting questions. </w:t>
            </w:r>
          </w:p>
          <w:p w14:paraId="225CCBFD" w14:textId="77777777" w:rsidR="006F10E1" w:rsidRDefault="006F10E1" w:rsidP="00F5620F">
            <w:pPr>
              <w:pStyle w:val="BodyText"/>
              <w:ind w:left="31"/>
            </w:pPr>
          </w:p>
          <w:p w14:paraId="252524A9" w14:textId="32050D84" w:rsidR="00135C1E" w:rsidRDefault="00135C1E" w:rsidP="00F5620F">
            <w:pPr>
              <w:pStyle w:val="BodyText"/>
              <w:ind w:left="31"/>
            </w:pPr>
            <w:r>
              <w:t xml:space="preserve">Remind </w:t>
            </w:r>
            <w:r w:rsidR="000126BD">
              <w:t>learner</w:t>
            </w:r>
            <w:r>
              <w:t xml:space="preserve">s that the horizontal and vertical components of velocity are independent of each other. The horizontal component of velocity does not change as no forces act in this direction, so </w:t>
            </w:r>
            <w:r w:rsidR="00B22E08">
              <w:br/>
            </w:r>
            <w:r>
              <w:t xml:space="preserve">velocity = displacement / time can be used. The vertical component of velocity changes due to the force of gravity, so the equations of motion can be applied using </w:t>
            </w:r>
            <w:r w:rsidR="00B22E08" w:rsidRPr="00175684">
              <w:rPr>
                <w:i/>
              </w:rPr>
              <w:t>g</w:t>
            </w:r>
            <w:r w:rsidR="00B22E08">
              <w:t xml:space="preserve"> </w:t>
            </w:r>
            <w:r>
              <w:t>= 9.81ms</w:t>
            </w:r>
            <w:r>
              <w:rPr>
                <w:vertAlign w:val="superscript"/>
              </w:rPr>
              <w:t>-2</w:t>
            </w:r>
            <w:r>
              <w:t>.</w:t>
            </w:r>
            <w:r w:rsidR="00FC136D">
              <w:t xml:space="preserve"> Encourage </w:t>
            </w:r>
            <w:r w:rsidR="000126BD">
              <w:t>learner</w:t>
            </w:r>
            <w:r w:rsidR="00FC136D">
              <w:t>s to draw diagrams to visualise the problem and aid with answering questions.</w:t>
            </w:r>
          </w:p>
          <w:p w14:paraId="765E0765" w14:textId="77777777" w:rsidR="006F10E1" w:rsidRDefault="006F10E1" w:rsidP="00F5620F">
            <w:pPr>
              <w:pStyle w:val="BodyText"/>
              <w:ind w:left="31"/>
            </w:pPr>
          </w:p>
          <w:p w14:paraId="5B245D84" w14:textId="303E18C7" w:rsidR="00DA722F" w:rsidRDefault="00FC136D" w:rsidP="00F5620F">
            <w:pPr>
              <w:pStyle w:val="BodyText"/>
              <w:ind w:left="31"/>
            </w:pPr>
            <w:r>
              <w:t>Demonstrate the separation of horizontal and vertical components of velocity using a wheelie chair and a ball. A</w:t>
            </w:r>
            <w:r w:rsidR="00B22E08">
              <w:t>sk</w:t>
            </w:r>
            <w:r>
              <w:t xml:space="preserve"> </w:t>
            </w:r>
            <w:r w:rsidR="00B22E08">
              <w:t xml:space="preserve">a </w:t>
            </w:r>
            <w:r w:rsidR="000126BD">
              <w:t>learner</w:t>
            </w:r>
            <w:r w:rsidR="00003B05">
              <w:t xml:space="preserve"> to throw</w:t>
            </w:r>
            <w:r>
              <w:t xml:space="preserve"> the ball vertically upwards whil</w:t>
            </w:r>
            <w:r w:rsidR="00B22E08">
              <w:t>e</w:t>
            </w:r>
            <w:r>
              <w:t xml:space="preserve"> s</w:t>
            </w:r>
            <w:r w:rsidR="00B22E08">
              <w:t>i</w:t>
            </w:r>
            <w:r>
              <w:t>t</w:t>
            </w:r>
            <w:r w:rsidR="00B22E08">
              <w:t>ting</w:t>
            </w:r>
            <w:r>
              <w:t xml:space="preserve"> on the chair. The chair can be pushed horizontally whil</w:t>
            </w:r>
            <w:r w:rsidR="00B22E08">
              <w:t>e</w:t>
            </w:r>
            <w:r w:rsidR="00003B05">
              <w:t xml:space="preserve"> the </w:t>
            </w:r>
            <w:r w:rsidR="000126BD">
              <w:t>learner</w:t>
            </w:r>
            <w:r w:rsidR="00003B05">
              <w:t xml:space="preserve"> repeats the throw</w:t>
            </w:r>
            <w:r>
              <w:t xml:space="preserve">, </w:t>
            </w:r>
            <w:r w:rsidR="00003B05">
              <w:t>causing</w:t>
            </w:r>
            <w:r>
              <w:t xml:space="preserve"> the ball to move in a parabolic path.</w:t>
            </w:r>
          </w:p>
          <w:p w14:paraId="35DC5714" w14:textId="77777777" w:rsidR="006F10E1" w:rsidRDefault="006F10E1" w:rsidP="00F5620F">
            <w:pPr>
              <w:pStyle w:val="BodyText"/>
              <w:ind w:left="31"/>
            </w:pPr>
          </w:p>
          <w:p w14:paraId="1A8ECEFF" w14:textId="6E091D3F" w:rsidR="00DA722F" w:rsidRDefault="00DA722F" w:rsidP="00F5620F">
            <w:pPr>
              <w:pStyle w:val="BodyText"/>
              <w:ind w:left="31"/>
            </w:pPr>
            <w:r>
              <w:t xml:space="preserve">Demonstrate projectile motion with the </w:t>
            </w:r>
            <w:r w:rsidR="00B22E08">
              <w:t>M</w:t>
            </w:r>
            <w:r>
              <w:t xml:space="preserve">onkey and the </w:t>
            </w:r>
            <w:r w:rsidR="00B22E08">
              <w:t>H</w:t>
            </w:r>
            <w:r>
              <w:t>unter demonstration</w:t>
            </w:r>
            <w:r w:rsidR="00380CE6">
              <w:t xml:space="preserve"> (see stem.org monkey link)</w:t>
            </w:r>
            <w:r>
              <w:t xml:space="preserve">. </w:t>
            </w:r>
            <w:r w:rsidR="007B5C39">
              <w:t xml:space="preserve">Ask learners </w:t>
            </w:r>
            <w:r w:rsidR="00B22E08">
              <w:t xml:space="preserve">before </w:t>
            </w:r>
            <w:r w:rsidR="007B5C39">
              <w:t xml:space="preserve">the </w:t>
            </w:r>
            <w:r>
              <w:t>demonstrati</w:t>
            </w:r>
            <w:r w:rsidR="007B5C39">
              <w:t>on</w:t>
            </w:r>
            <w:r>
              <w:t xml:space="preserve">: should the monkey </w:t>
            </w:r>
            <w:proofErr w:type="gramStart"/>
            <w:r>
              <w:t>stay</w:t>
            </w:r>
            <w:proofErr w:type="gramEnd"/>
            <w:r>
              <w:t xml:space="preserve"> or should it drop?</w:t>
            </w:r>
          </w:p>
          <w:p w14:paraId="29582094" w14:textId="77777777" w:rsidR="006F10E1" w:rsidRDefault="006F10E1" w:rsidP="00F5620F">
            <w:pPr>
              <w:pStyle w:val="BodyText"/>
              <w:ind w:left="31"/>
            </w:pPr>
          </w:p>
          <w:p w14:paraId="0B54C98D" w14:textId="0E10EF79" w:rsidR="006F10E1" w:rsidRDefault="00DA722F" w:rsidP="00F5620F">
            <w:pPr>
              <w:pStyle w:val="BodyText"/>
              <w:ind w:left="31"/>
            </w:pPr>
            <w:r>
              <w:lastRenderedPageBreak/>
              <w:t xml:space="preserve">Demonstrate projectile motion with the </w:t>
            </w:r>
            <w:r w:rsidR="007B5C39">
              <w:t>P</w:t>
            </w:r>
            <w:r>
              <w:t xml:space="preserve">earls of </w:t>
            </w:r>
            <w:r w:rsidR="007B5C39">
              <w:t>W</w:t>
            </w:r>
            <w:r>
              <w:t>ater demonstration</w:t>
            </w:r>
            <w:r w:rsidR="00380CE6">
              <w:t xml:space="preserve"> (see stem.org pearls link)</w:t>
            </w:r>
            <w:r>
              <w:t xml:space="preserve">. </w:t>
            </w:r>
            <w:r w:rsidR="000126BD">
              <w:t>Learner</w:t>
            </w:r>
            <w:r>
              <w:t xml:space="preserve">s can then collect data on the path of the water using the shadows of the droplets on a screen and </w:t>
            </w:r>
            <w:r w:rsidR="007B5C39">
              <w:t xml:space="preserve">measure </w:t>
            </w:r>
            <w:r>
              <w:t>the distance between each droplet. The horizontal distances should be largely constant. The vertical distances and the frequency of the strobe can be used to find the initial</w:t>
            </w:r>
            <w:r w:rsidR="00380CE6">
              <w:t xml:space="preserve"> velocity, final velocity</w:t>
            </w:r>
            <w:r>
              <w:t xml:space="preserve"> and acceleration due to gravity. </w:t>
            </w:r>
          </w:p>
          <w:p w14:paraId="70D21A58" w14:textId="77777777" w:rsidR="006F10E1" w:rsidRDefault="006F10E1" w:rsidP="00F5620F">
            <w:pPr>
              <w:pStyle w:val="BodyText"/>
              <w:ind w:left="31"/>
            </w:pPr>
          </w:p>
          <w:p w14:paraId="73A7CD5F" w14:textId="31028C63" w:rsidR="00DA722F" w:rsidRDefault="00DA722F" w:rsidP="00F5620F">
            <w:pPr>
              <w:pStyle w:val="BodyText"/>
              <w:ind w:left="31"/>
            </w:pPr>
            <w:r>
              <w:t xml:space="preserve">This method of using a strobe to </w:t>
            </w:r>
            <w:r w:rsidR="004F316D">
              <w:t>‘</w:t>
            </w:r>
            <w:r>
              <w:t>freeze</w:t>
            </w:r>
            <w:r w:rsidR="004F316D">
              <w:t>’</w:t>
            </w:r>
            <w:r>
              <w:t xml:space="preserve"> the water droplets in </w:t>
            </w:r>
            <w:proofErr w:type="spellStart"/>
            <w:r>
              <w:t>midair</w:t>
            </w:r>
            <w:proofErr w:type="spellEnd"/>
            <w:r>
              <w:t xml:space="preserve"> was also used in the movie </w:t>
            </w:r>
            <w:r w:rsidRPr="004D6B48">
              <w:rPr>
                <w:i/>
              </w:rPr>
              <w:t>Now You See Me 2</w:t>
            </w:r>
            <w:r>
              <w:t xml:space="preserve"> to </w:t>
            </w:r>
            <w:r w:rsidR="004F316D">
              <w:t>‘</w:t>
            </w:r>
            <w:r>
              <w:t>stop</w:t>
            </w:r>
            <w:r w:rsidR="004F316D">
              <w:t>’</w:t>
            </w:r>
            <w:r>
              <w:t xml:space="preserve"> the rain.</w:t>
            </w:r>
          </w:p>
          <w:p w14:paraId="6C24C314" w14:textId="77777777" w:rsidR="006F10E1" w:rsidRDefault="006F10E1" w:rsidP="00F5620F">
            <w:pPr>
              <w:pStyle w:val="BodyText"/>
              <w:ind w:left="31"/>
            </w:pPr>
          </w:p>
          <w:p w14:paraId="221B1475" w14:textId="26940EFF" w:rsidR="00003B05" w:rsidRDefault="000126BD" w:rsidP="00F5620F">
            <w:pPr>
              <w:pStyle w:val="BodyText"/>
              <w:ind w:left="31"/>
            </w:pPr>
            <w:r>
              <w:t>Learner</w:t>
            </w:r>
            <w:r w:rsidR="00003B05">
              <w:t xml:space="preserve">s can investigate projectile motion further using various simulations. </w:t>
            </w:r>
            <w:r w:rsidR="00003B05">
              <w:rPr>
                <w:b/>
              </w:rPr>
              <w:t>(I)</w:t>
            </w:r>
          </w:p>
          <w:p w14:paraId="5507B108" w14:textId="77777777" w:rsidR="00DA722F" w:rsidRDefault="00DA722F" w:rsidP="00F5620F">
            <w:pPr>
              <w:pStyle w:val="BodyText"/>
            </w:pPr>
          </w:p>
          <w:p w14:paraId="22387130" w14:textId="77777777" w:rsidR="00ED0915" w:rsidRPr="006F10E1" w:rsidRDefault="00ED0915" w:rsidP="00F5620F">
            <w:pPr>
              <w:pStyle w:val="BodyText"/>
              <w:rPr>
                <w:iCs/>
              </w:rPr>
            </w:pPr>
            <w:r w:rsidRPr="006F10E1">
              <w:rPr>
                <w:iCs/>
              </w:rPr>
              <w:t>Projectile motion simulation:</w:t>
            </w:r>
          </w:p>
          <w:p w14:paraId="6A5AFA61" w14:textId="721245E9" w:rsidR="00ED0915" w:rsidRPr="006F10E1" w:rsidRDefault="00000000" w:rsidP="00F5620F">
            <w:pPr>
              <w:pStyle w:val="BodyText"/>
              <w:rPr>
                <w:rStyle w:val="WebLink"/>
              </w:rPr>
            </w:pPr>
            <w:hyperlink r:id="rId67" w:history="1">
              <w:r w:rsidR="00ED0915" w:rsidRPr="006F10E1">
                <w:rPr>
                  <w:rStyle w:val="WebLink"/>
                </w:rPr>
                <w:t>https://phet.colorado.edu/en/simulation/projectile-motion</w:t>
              </w:r>
            </w:hyperlink>
            <w:r w:rsidR="00ED0915" w:rsidRPr="006F10E1">
              <w:rPr>
                <w:rStyle w:val="WebLink"/>
              </w:rPr>
              <w:t xml:space="preserve"> </w:t>
            </w:r>
          </w:p>
          <w:p w14:paraId="4210FB8C" w14:textId="49D08309" w:rsidR="00003B05" w:rsidRPr="006F10E1" w:rsidRDefault="00000000" w:rsidP="00F5620F">
            <w:pPr>
              <w:pStyle w:val="BodyText"/>
              <w:rPr>
                <w:rStyle w:val="WebLink"/>
              </w:rPr>
            </w:pPr>
            <w:hyperlink r:id="rId68" w:history="1">
              <w:r w:rsidR="00003B05" w:rsidRPr="006F10E1">
                <w:rPr>
                  <w:rStyle w:val="WebLink"/>
                </w:rPr>
                <w:t>www.physicslab.co.uk/shoot.htm</w:t>
              </w:r>
            </w:hyperlink>
            <w:r w:rsidR="00003B05" w:rsidRPr="006F10E1">
              <w:rPr>
                <w:rStyle w:val="WebLink"/>
              </w:rPr>
              <w:t xml:space="preserve"> </w:t>
            </w:r>
          </w:p>
          <w:p w14:paraId="5A23A556" w14:textId="77777777" w:rsidR="006F10E1" w:rsidRDefault="006F10E1" w:rsidP="00F5620F">
            <w:pPr>
              <w:pStyle w:val="BodyText"/>
              <w:rPr>
                <w:iCs/>
              </w:rPr>
            </w:pPr>
          </w:p>
          <w:p w14:paraId="2FF9BA75" w14:textId="5F3FDEA3" w:rsidR="009A551B" w:rsidRPr="006F10E1" w:rsidRDefault="00ED0915" w:rsidP="00F5620F">
            <w:pPr>
              <w:pStyle w:val="BodyText"/>
              <w:rPr>
                <w:iCs/>
              </w:rPr>
            </w:pPr>
            <w:r w:rsidRPr="006F10E1">
              <w:rPr>
                <w:iCs/>
              </w:rPr>
              <w:t xml:space="preserve">Teacher notes and </w:t>
            </w:r>
            <w:r w:rsidR="000126BD">
              <w:rPr>
                <w:iCs/>
              </w:rPr>
              <w:t>learner</w:t>
            </w:r>
            <w:r w:rsidRPr="006F10E1">
              <w:rPr>
                <w:iCs/>
              </w:rPr>
              <w:t xml:space="preserve"> worksheets from the </w:t>
            </w:r>
            <w:proofErr w:type="spellStart"/>
            <w:r w:rsidRPr="006F10E1">
              <w:rPr>
                <w:iCs/>
              </w:rPr>
              <w:t>IoP</w:t>
            </w:r>
            <w:proofErr w:type="spellEnd"/>
            <w:r w:rsidRPr="006F10E1">
              <w:rPr>
                <w:iCs/>
              </w:rPr>
              <w:t xml:space="preserve"> on</w:t>
            </w:r>
            <w:r w:rsidR="00A85485" w:rsidRPr="006F10E1">
              <w:rPr>
                <w:iCs/>
              </w:rPr>
              <w:t xml:space="preserve"> </w:t>
            </w:r>
            <w:r w:rsidR="007B5C39">
              <w:rPr>
                <w:iCs/>
              </w:rPr>
              <w:t>p</w:t>
            </w:r>
            <w:r w:rsidR="004038C8" w:rsidRPr="006F10E1">
              <w:rPr>
                <w:iCs/>
              </w:rPr>
              <w:t>rojectile motion:</w:t>
            </w:r>
          </w:p>
          <w:p w14:paraId="1456D277" w14:textId="4706092F" w:rsidR="004038C8" w:rsidRPr="006F10E1" w:rsidRDefault="00000000" w:rsidP="00F5620F">
            <w:pPr>
              <w:pStyle w:val="BodyText"/>
              <w:rPr>
                <w:rStyle w:val="WebLink"/>
              </w:rPr>
            </w:pPr>
            <w:hyperlink r:id="rId69" w:history="1">
              <w:r w:rsidR="00705385" w:rsidRPr="006F10E1">
                <w:rPr>
                  <w:rStyle w:val="WebLink"/>
                </w:rPr>
                <w:t>https://spark.iop.org/episode-207-projectile-motion</w:t>
              </w:r>
            </w:hyperlink>
            <w:r w:rsidR="00705385" w:rsidRPr="006F10E1">
              <w:rPr>
                <w:rStyle w:val="WebLink"/>
              </w:rPr>
              <w:t xml:space="preserve"> </w:t>
            </w:r>
          </w:p>
          <w:p w14:paraId="4350F1AA" w14:textId="77777777" w:rsidR="006F10E1" w:rsidRDefault="006F10E1" w:rsidP="00F5620F">
            <w:pPr>
              <w:pStyle w:val="BodyText"/>
              <w:rPr>
                <w:iCs/>
              </w:rPr>
            </w:pPr>
          </w:p>
          <w:p w14:paraId="71337657" w14:textId="304D0269" w:rsidR="00DA722F" w:rsidRPr="006F10E1" w:rsidRDefault="00DA722F" w:rsidP="00F5620F">
            <w:pPr>
              <w:pStyle w:val="BodyText"/>
              <w:rPr>
                <w:iCs/>
              </w:rPr>
            </w:pPr>
            <w:r w:rsidRPr="006F10E1">
              <w:rPr>
                <w:iCs/>
              </w:rPr>
              <w:t xml:space="preserve">Monkey and </w:t>
            </w:r>
            <w:r w:rsidR="007B5C39">
              <w:rPr>
                <w:iCs/>
              </w:rPr>
              <w:t>H</w:t>
            </w:r>
            <w:r w:rsidRPr="006F10E1">
              <w:rPr>
                <w:iCs/>
              </w:rPr>
              <w:t>unter demonstration:</w:t>
            </w:r>
          </w:p>
          <w:p w14:paraId="5E4FE33C" w14:textId="15623EE7" w:rsidR="00DA722F" w:rsidRPr="006F10E1" w:rsidRDefault="00000000" w:rsidP="00F5620F">
            <w:pPr>
              <w:pStyle w:val="BodyText"/>
              <w:rPr>
                <w:rStyle w:val="WebLink"/>
              </w:rPr>
            </w:pPr>
            <w:hyperlink r:id="rId70" w:history="1">
              <w:r w:rsidR="00DA722F" w:rsidRPr="006F10E1">
                <w:rPr>
                  <w:rStyle w:val="WebLink"/>
                </w:rPr>
                <w:t>www.stem.org.uk/resources/elibrary/resource/27021/monkey-and-hunter</w:t>
              </w:r>
            </w:hyperlink>
            <w:r w:rsidR="00DA722F" w:rsidRPr="006F10E1">
              <w:rPr>
                <w:rStyle w:val="WebLink"/>
              </w:rPr>
              <w:t xml:space="preserve"> </w:t>
            </w:r>
          </w:p>
          <w:p w14:paraId="13665B90" w14:textId="77777777" w:rsidR="006F10E1" w:rsidRDefault="006F10E1" w:rsidP="00F5620F">
            <w:pPr>
              <w:pStyle w:val="BodyText"/>
              <w:rPr>
                <w:iCs/>
              </w:rPr>
            </w:pPr>
          </w:p>
          <w:p w14:paraId="39CD69E9" w14:textId="7513E5B4" w:rsidR="00DA722F" w:rsidRPr="006F10E1" w:rsidRDefault="00DA722F" w:rsidP="00F5620F">
            <w:pPr>
              <w:pStyle w:val="BodyText"/>
              <w:rPr>
                <w:iCs/>
              </w:rPr>
            </w:pPr>
            <w:r w:rsidRPr="006F10E1">
              <w:rPr>
                <w:iCs/>
              </w:rPr>
              <w:t xml:space="preserve">Pearls of </w:t>
            </w:r>
            <w:r w:rsidR="007B5C39">
              <w:rPr>
                <w:iCs/>
              </w:rPr>
              <w:t>W</w:t>
            </w:r>
            <w:r w:rsidRPr="006F10E1">
              <w:rPr>
                <w:iCs/>
              </w:rPr>
              <w:t>ater demonstration:</w:t>
            </w:r>
          </w:p>
          <w:p w14:paraId="4167BB35" w14:textId="176016AA" w:rsidR="00DA722F" w:rsidRPr="006F10E1" w:rsidRDefault="00000000" w:rsidP="00F5620F">
            <w:pPr>
              <w:pStyle w:val="BodyText"/>
              <w:rPr>
                <w:rStyle w:val="WebLink"/>
              </w:rPr>
            </w:pPr>
            <w:hyperlink r:id="rId71" w:history="1">
              <w:r w:rsidR="00DA722F" w:rsidRPr="006F10E1">
                <w:rPr>
                  <w:rStyle w:val="WebLink"/>
                </w:rPr>
                <w:t>www.stem.org.uk/resources/elibrary/resource/34375/pearls-water</w:t>
              </w:r>
            </w:hyperlink>
            <w:r w:rsidR="00DA722F" w:rsidRPr="006F10E1">
              <w:rPr>
                <w:rStyle w:val="WebLink"/>
              </w:rPr>
              <w:t xml:space="preserve">  </w:t>
            </w:r>
          </w:p>
        </w:tc>
      </w:tr>
      <w:tr w:rsidR="00B67A94" w:rsidRPr="00FB2E1E" w14:paraId="26DEBF0D" w14:textId="77777777" w:rsidTr="00B67A94">
        <w:trPr>
          <w:trHeight w:hRule="exact" w:val="440"/>
          <w:tblHeader/>
        </w:trPr>
        <w:tc>
          <w:tcPr>
            <w:tcW w:w="14601" w:type="dxa"/>
            <w:gridSpan w:val="3"/>
            <w:shd w:val="clear" w:color="auto" w:fill="E21951"/>
            <w:tcMar>
              <w:top w:w="113" w:type="dxa"/>
              <w:bottom w:w="113" w:type="dxa"/>
            </w:tcMar>
            <w:vAlign w:val="center"/>
          </w:tcPr>
          <w:p w14:paraId="629C726E" w14:textId="273E17C2" w:rsidR="00B67A94" w:rsidRPr="005715DF" w:rsidRDefault="00B67A94" w:rsidP="00F5620F">
            <w:pPr>
              <w:rPr>
                <w:rFonts w:ascii="Arial" w:hAnsi="Arial" w:cs="Arial"/>
                <w:b/>
                <w:color w:val="FFFFFF"/>
                <w:sz w:val="20"/>
                <w:szCs w:val="20"/>
              </w:rPr>
            </w:pPr>
            <w:r w:rsidRPr="005715DF">
              <w:rPr>
                <w:rFonts w:ascii="Arial" w:hAnsi="Arial" w:cs="Arial"/>
                <w:b/>
                <w:color w:val="FFFFFF"/>
                <w:sz w:val="20"/>
                <w:szCs w:val="20"/>
              </w:rPr>
              <w:t>Past and specimen papers</w:t>
            </w:r>
          </w:p>
        </w:tc>
      </w:tr>
      <w:tr w:rsidR="00B67A94" w:rsidRPr="00FC4D4A" w14:paraId="1A865AED" w14:textId="77777777" w:rsidTr="00B67A94">
        <w:tblPrEx>
          <w:tblCellMar>
            <w:top w:w="0" w:type="dxa"/>
            <w:bottom w:w="0" w:type="dxa"/>
          </w:tblCellMar>
        </w:tblPrEx>
        <w:tc>
          <w:tcPr>
            <w:tcW w:w="14601" w:type="dxa"/>
            <w:gridSpan w:val="3"/>
            <w:tcMar>
              <w:top w:w="113" w:type="dxa"/>
              <w:bottom w:w="113" w:type="dxa"/>
            </w:tcMar>
          </w:tcPr>
          <w:p w14:paraId="4A542E70" w14:textId="77777777" w:rsidR="00B67A94" w:rsidRPr="005715DF" w:rsidRDefault="00B67A94" w:rsidP="00F5620F">
            <w:pPr>
              <w:pStyle w:val="BodyText"/>
              <w:rPr>
                <w:rFonts w:cs="Times New Roman"/>
                <w:b/>
              </w:rPr>
            </w:pPr>
            <w:r w:rsidRPr="005715DF">
              <w:rPr>
                <w:lang w:eastAsia="en-GB"/>
              </w:rPr>
              <w:t xml:space="preserve">Past/specimen papers and mark schemes are available to download at </w:t>
            </w:r>
            <w:hyperlink r:id="rId72" w:history="1">
              <w:r w:rsidRPr="005715DF">
                <w:rPr>
                  <w:rStyle w:val="WebLink"/>
                </w:rPr>
                <w:t>www.cambridgeinternational.org/support</w:t>
              </w:r>
            </w:hyperlink>
            <w:r w:rsidRPr="005715DF">
              <w:rPr>
                <w:rStyle w:val="Bold"/>
              </w:rPr>
              <w:t xml:space="preserve"> (F)</w:t>
            </w:r>
          </w:p>
        </w:tc>
      </w:tr>
    </w:tbl>
    <w:p w14:paraId="7C448617" w14:textId="77777777" w:rsidR="008C2517" w:rsidRDefault="008C2517" w:rsidP="008C2517">
      <w:pPr>
        <w:pStyle w:val="Body"/>
        <w:rPr>
          <w:rStyle w:val="Italics"/>
          <w:rFonts w:cs="Arial"/>
        </w:rPr>
        <w:sectPr w:rsidR="008C2517" w:rsidSect="008A2AFB">
          <w:headerReference w:type="even" r:id="rId73"/>
          <w:footerReference w:type="even" r:id="rId74"/>
          <w:pgSz w:w="16838" w:h="11906" w:orient="landscape"/>
          <w:pgMar w:top="1134" w:right="1134" w:bottom="284" w:left="1134" w:header="283" w:footer="283" w:gutter="0"/>
          <w:cols w:space="708"/>
          <w:docGrid w:linePitch="360"/>
        </w:sectPr>
      </w:pPr>
    </w:p>
    <w:p w14:paraId="6BD90967" w14:textId="36413D21" w:rsidR="008C2517" w:rsidRPr="00393536" w:rsidRDefault="005C4804" w:rsidP="008C2517">
      <w:pPr>
        <w:pStyle w:val="Heading1"/>
      </w:pPr>
      <w:bookmarkStart w:id="8" w:name="_Toc440217350"/>
      <w:r>
        <w:lastRenderedPageBreak/>
        <w:t xml:space="preserve">3 </w:t>
      </w:r>
      <w:r w:rsidR="008A1B54">
        <w:t>Dynamics</w:t>
      </w:r>
      <w:bookmarkEnd w:id="8"/>
    </w:p>
    <w:p w14:paraId="004AA7BD" w14:textId="77777777" w:rsidR="008C2517" w:rsidRDefault="008C2517" w:rsidP="008C2517">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8C2517" w:rsidRPr="004A4E17" w14:paraId="48C1417C" w14:textId="77777777" w:rsidTr="008C2517">
        <w:trPr>
          <w:trHeight w:hRule="exact" w:val="759"/>
          <w:tblHeader/>
        </w:trPr>
        <w:tc>
          <w:tcPr>
            <w:tcW w:w="2127" w:type="dxa"/>
            <w:shd w:val="clear" w:color="auto" w:fill="E21951"/>
            <w:tcMar>
              <w:top w:w="113" w:type="dxa"/>
              <w:bottom w:w="113" w:type="dxa"/>
            </w:tcMar>
            <w:vAlign w:val="center"/>
          </w:tcPr>
          <w:p w14:paraId="4B119FC1" w14:textId="77777777" w:rsidR="008C2517" w:rsidRPr="004A4E17" w:rsidRDefault="008C2517" w:rsidP="008C2517">
            <w:pPr>
              <w:pStyle w:val="TableHead"/>
            </w:pPr>
            <w:r w:rsidRPr="004A4E17">
              <w:t>Syllabus ref</w:t>
            </w:r>
            <w:r>
              <w:t>. and Key Concepts (KC)</w:t>
            </w:r>
          </w:p>
        </w:tc>
        <w:tc>
          <w:tcPr>
            <w:tcW w:w="2126" w:type="dxa"/>
            <w:shd w:val="clear" w:color="auto" w:fill="E21951"/>
            <w:tcMar>
              <w:top w:w="113" w:type="dxa"/>
              <w:bottom w:w="113" w:type="dxa"/>
            </w:tcMar>
            <w:vAlign w:val="center"/>
          </w:tcPr>
          <w:p w14:paraId="7E2A7B63" w14:textId="77777777" w:rsidR="008C2517" w:rsidRPr="008A1B54" w:rsidRDefault="008C2517" w:rsidP="008C2517">
            <w:pPr>
              <w:pStyle w:val="TableHead"/>
            </w:pPr>
            <w:r w:rsidRPr="008A1B54">
              <w:t>Learning objectives</w:t>
            </w:r>
          </w:p>
        </w:tc>
        <w:tc>
          <w:tcPr>
            <w:tcW w:w="10348" w:type="dxa"/>
            <w:shd w:val="clear" w:color="auto" w:fill="E21951"/>
            <w:tcMar>
              <w:top w:w="113" w:type="dxa"/>
              <w:bottom w:w="113" w:type="dxa"/>
            </w:tcMar>
            <w:vAlign w:val="center"/>
          </w:tcPr>
          <w:p w14:paraId="3ECC901B" w14:textId="77777777" w:rsidR="008C2517" w:rsidRPr="00DF2AEF" w:rsidRDefault="008C2517" w:rsidP="008C2517">
            <w:pPr>
              <w:pStyle w:val="TableHead"/>
            </w:pPr>
            <w:r w:rsidRPr="00DF2AEF">
              <w:t>Suggested teaching activities</w:t>
            </w:r>
            <w:r>
              <w:t xml:space="preserve"> </w:t>
            </w:r>
          </w:p>
        </w:tc>
      </w:tr>
      <w:tr w:rsidR="008C2517" w:rsidRPr="004A4E17" w14:paraId="71ABD1AB" w14:textId="77777777" w:rsidTr="008C2517">
        <w:tblPrEx>
          <w:tblCellMar>
            <w:top w:w="0" w:type="dxa"/>
            <w:bottom w:w="0" w:type="dxa"/>
          </w:tblCellMar>
        </w:tblPrEx>
        <w:trPr>
          <w:trHeight w:val="487"/>
        </w:trPr>
        <w:tc>
          <w:tcPr>
            <w:tcW w:w="2127" w:type="dxa"/>
            <w:tcMar>
              <w:top w:w="113" w:type="dxa"/>
              <w:bottom w:w="113" w:type="dxa"/>
            </w:tcMar>
          </w:tcPr>
          <w:p w14:paraId="0F550730" w14:textId="7D0F440D" w:rsidR="00BA1279" w:rsidRPr="00D102F4" w:rsidRDefault="00BA1279" w:rsidP="00BA1279">
            <w:pPr>
              <w:pStyle w:val="BodyText"/>
              <w:rPr>
                <w:lang w:val="en-US" w:eastAsia="en-GB"/>
              </w:rPr>
            </w:pPr>
            <w:r w:rsidRPr="00D102F4">
              <w:rPr>
                <w:lang w:val="en-US" w:eastAsia="en-GB"/>
              </w:rPr>
              <w:t>3.1 Momentum and Newton’s laws of motion</w:t>
            </w:r>
          </w:p>
          <w:p w14:paraId="2A236DBA" w14:textId="77777777" w:rsidR="008A1B54" w:rsidRPr="00D102F4" w:rsidRDefault="008A1B54" w:rsidP="00BA1279">
            <w:pPr>
              <w:spacing w:line="276" w:lineRule="auto"/>
              <w:rPr>
                <w:rFonts w:ascii="Arial" w:hAnsi="Arial" w:cs="Arial"/>
                <w:b/>
                <w:bCs/>
                <w:color w:val="E21951"/>
                <w:sz w:val="20"/>
                <w:szCs w:val="20"/>
                <w:lang w:eastAsia="en-GB"/>
              </w:rPr>
            </w:pPr>
          </w:p>
          <w:p w14:paraId="4C018831" w14:textId="1B7672EB" w:rsidR="00BA1279" w:rsidRDefault="00BA1279" w:rsidP="00BA1279">
            <w:pPr>
              <w:spacing w:line="276" w:lineRule="auto"/>
              <w:rPr>
                <w:rFonts w:ascii="Arial" w:hAnsi="Arial" w:cs="Arial"/>
                <w:b/>
                <w:bCs/>
                <w:color w:val="E21951"/>
                <w:sz w:val="20"/>
                <w:szCs w:val="20"/>
                <w:lang w:eastAsia="en-GB"/>
              </w:rPr>
            </w:pPr>
            <w:r w:rsidRPr="00D102F4">
              <w:rPr>
                <w:rFonts w:ascii="Arial" w:hAnsi="Arial" w:cs="Arial"/>
                <w:b/>
                <w:bCs/>
                <w:color w:val="E21951"/>
                <w:sz w:val="20"/>
                <w:szCs w:val="20"/>
                <w:lang w:eastAsia="en-GB"/>
              </w:rPr>
              <w:t>KC1</w:t>
            </w:r>
          </w:p>
          <w:p w14:paraId="5264EB38" w14:textId="77777777" w:rsidR="003E5F77" w:rsidRDefault="003E5F77" w:rsidP="00BA1279">
            <w:pPr>
              <w:spacing w:line="276" w:lineRule="auto"/>
              <w:rPr>
                <w:rFonts w:ascii="Arial" w:hAnsi="Arial" w:cs="Arial"/>
                <w:b/>
                <w:bCs/>
                <w:color w:val="E21951"/>
                <w:sz w:val="20"/>
                <w:szCs w:val="20"/>
                <w:lang w:eastAsia="en-GB"/>
              </w:rPr>
            </w:pPr>
          </w:p>
          <w:p w14:paraId="04A0946C" w14:textId="1F6A94E1" w:rsidR="003E5F77" w:rsidRPr="00D102F4" w:rsidRDefault="003E5F77" w:rsidP="00BA1279">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5427F1DC" w14:textId="77777777" w:rsidR="008A1B54" w:rsidRPr="00D102F4" w:rsidRDefault="008A1B54" w:rsidP="00BA1279">
            <w:pPr>
              <w:spacing w:line="276" w:lineRule="auto"/>
              <w:rPr>
                <w:rFonts w:ascii="Arial" w:hAnsi="Arial" w:cs="Arial"/>
                <w:b/>
                <w:bCs/>
                <w:color w:val="E21951"/>
                <w:sz w:val="20"/>
                <w:szCs w:val="20"/>
                <w:lang w:eastAsia="en-GB"/>
              </w:rPr>
            </w:pPr>
          </w:p>
          <w:p w14:paraId="76E7AD9F" w14:textId="2F22BC0D" w:rsidR="008C2517" w:rsidRPr="00D102F4" w:rsidRDefault="00BA1279" w:rsidP="00BA1279">
            <w:pPr>
              <w:pStyle w:val="BodyText"/>
              <w:rPr>
                <w:b/>
                <w:bCs/>
                <w:color w:val="E21951"/>
                <w:lang w:eastAsia="en-GB"/>
              </w:rPr>
            </w:pPr>
            <w:r w:rsidRPr="00D102F4">
              <w:rPr>
                <w:b/>
                <w:bCs/>
                <w:color w:val="E21951"/>
                <w:lang w:eastAsia="en-GB"/>
              </w:rPr>
              <w:t>KC3</w:t>
            </w:r>
          </w:p>
          <w:p w14:paraId="629503F4" w14:textId="77777777" w:rsidR="008A1B54" w:rsidRPr="00D102F4" w:rsidRDefault="008A1B54" w:rsidP="00BA1279">
            <w:pPr>
              <w:pStyle w:val="BodyText"/>
              <w:rPr>
                <w:b/>
                <w:bCs/>
                <w:color w:val="E21951"/>
                <w:lang w:eastAsia="en-GB"/>
              </w:rPr>
            </w:pPr>
          </w:p>
          <w:p w14:paraId="30A4A2FD" w14:textId="5835BB26" w:rsidR="007D6FBC" w:rsidRPr="00D102F4" w:rsidRDefault="007D6FBC" w:rsidP="007D6FBC">
            <w:pPr>
              <w:spacing w:line="276" w:lineRule="auto"/>
              <w:rPr>
                <w:rFonts w:ascii="Arial" w:hAnsi="Arial" w:cs="Arial"/>
                <w:b/>
                <w:bCs/>
                <w:color w:val="E21951"/>
                <w:sz w:val="20"/>
                <w:szCs w:val="20"/>
                <w:lang w:eastAsia="en-GB"/>
              </w:rPr>
            </w:pPr>
            <w:r w:rsidRPr="00D102F4">
              <w:rPr>
                <w:rFonts w:ascii="Arial" w:hAnsi="Arial" w:cs="Arial"/>
                <w:b/>
                <w:bCs/>
                <w:color w:val="E21951"/>
                <w:sz w:val="20"/>
                <w:szCs w:val="20"/>
                <w:lang w:eastAsia="en-GB"/>
              </w:rPr>
              <w:t>KC5</w:t>
            </w:r>
          </w:p>
          <w:p w14:paraId="38FA1E8B" w14:textId="71D28BC6" w:rsidR="007D6FBC" w:rsidRPr="00D102F4" w:rsidRDefault="007D6FBC" w:rsidP="00BA1279">
            <w:pPr>
              <w:pStyle w:val="BodyText"/>
              <w:rPr>
                <w:lang w:eastAsia="en-GB"/>
              </w:rPr>
            </w:pPr>
          </w:p>
        </w:tc>
        <w:tc>
          <w:tcPr>
            <w:tcW w:w="2126" w:type="dxa"/>
            <w:tcMar>
              <w:top w:w="113" w:type="dxa"/>
              <w:bottom w:w="113" w:type="dxa"/>
            </w:tcMar>
          </w:tcPr>
          <w:p w14:paraId="3CBF1654" w14:textId="2C352F92" w:rsidR="008C2517" w:rsidRPr="008A1B54" w:rsidRDefault="006233F5" w:rsidP="008C2517">
            <w:pPr>
              <w:pStyle w:val="BodyText"/>
              <w:rPr>
                <w:lang w:val="en-US" w:eastAsia="en-GB"/>
              </w:rPr>
            </w:pPr>
            <w:r w:rsidRPr="008A1B54">
              <w:rPr>
                <w:lang w:eastAsia="en-GB"/>
              </w:rPr>
              <w:t xml:space="preserve">3.1.1 </w:t>
            </w:r>
            <w:r w:rsidRPr="008A1B54">
              <w:rPr>
                <w:lang w:val="en-US" w:eastAsia="en-GB"/>
              </w:rPr>
              <w:t>Understand that mass is the property of an object that resists change in motion.</w:t>
            </w:r>
          </w:p>
          <w:p w14:paraId="0F6EB3F5" w14:textId="77777777" w:rsidR="008A1B54" w:rsidRPr="008A1B54" w:rsidRDefault="008A1B54" w:rsidP="008C2517">
            <w:pPr>
              <w:pStyle w:val="BodyText"/>
              <w:rPr>
                <w:lang w:val="en-US" w:eastAsia="en-GB"/>
              </w:rPr>
            </w:pPr>
          </w:p>
          <w:p w14:paraId="1163806E" w14:textId="74B36D9A" w:rsidR="006233F5" w:rsidRPr="008A1B54" w:rsidRDefault="006233F5" w:rsidP="006233F5">
            <w:pPr>
              <w:widowControl w:val="0"/>
              <w:autoSpaceDE w:val="0"/>
              <w:autoSpaceDN w:val="0"/>
              <w:adjustRightInd w:val="0"/>
              <w:rPr>
                <w:rFonts w:ascii="Arial" w:hAnsi="Arial" w:cs="Arial"/>
                <w:sz w:val="20"/>
                <w:szCs w:val="20"/>
                <w:lang w:val="en-US" w:eastAsia="en-GB"/>
              </w:rPr>
            </w:pPr>
            <w:r w:rsidRPr="008A1B54">
              <w:rPr>
                <w:rFonts w:ascii="Arial" w:hAnsi="Arial" w:cs="Arial"/>
                <w:sz w:val="20"/>
                <w:szCs w:val="20"/>
                <w:lang w:val="en-US" w:eastAsia="en-GB"/>
              </w:rPr>
              <w:t xml:space="preserve">3.1.2 Recall </w:t>
            </w:r>
            <w:r w:rsidRPr="00175684">
              <w:rPr>
                <w:rFonts w:ascii="Arial" w:hAnsi="Arial" w:cs="Arial"/>
                <w:i/>
                <w:sz w:val="20"/>
                <w:szCs w:val="20"/>
                <w:lang w:val="en-US" w:eastAsia="en-GB"/>
              </w:rPr>
              <w:t>F</w:t>
            </w:r>
            <w:r w:rsidRPr="008A1B54">
              <w:rPr>
                <w:rFonts w:ascii="Arial" w:hAnsi="Arial" w:cs="Arial"/>
                <w:sz w:val="20"/>
                <w:szCs w:val="20"/>
                <w:lang w:val="en-US" w:eastAsia="en-GB"/>
              </w:rPr>
              <w:t xml:space="preserve"> = </w:t>
            </w:r>
            <w:r w:rsidRPr="00175684">
              <w:rPr>
                <w:rFonts w:ascii="Arial" w:hAnsi="Arial" w:cs="Arial"/>
                <w:i/>
                <w:sz w:val="20"/>
                <w:szCs w:val="20"/>
                <w:lang w:val="en-US" w:eastAsia="en-GB"/>
              </w:rPr>
              <w:t>m</w:t>
            </w:r>
            <w:r w:rsidR="00150891" w:rsidRPr="00175684">
              <w:rPr>
                <w:rFonts w:ascii="Arial" w:hAnsi="Arial" w:cs="Arial"/>
                <w:i/>
                <w:sz w:val="20"/>
                <w:szCs w:val="20"/>
                <w:lang w:val="en-US" w:eastAsia="en-GB"/>
              </w:rPr>
              <w:t>a</w:t>
            </w:r>
            <w:r w:rsidR="00150891">
              <w:rPr>
                <w:rFonts w:ascii="Arial" w:hAnsi="Arial" w:cs="Arial"/>
                <w:sz w:val="20"/>
                <w:szCs w:val="20"/>
                <w:lang w:val="en-US" w:eastAsia="en-GB"/>
              </w:rPr>
              <w:t xml:space="preserve"> and solve problems using it, </w:t>
            </w:r>
            <w:r w:rsidR="00C75E71" w:rsidRPr="008A1B54">
              <w:rPr>
                <w:rFonts w:ascii="Arial" w:hAnsi="Arial" w:cs="Arial"/>
                <w:sz w:val="20"/>
                <w:szCs w:val="20"/>
                <w:lang w:val="en-US" w:eastAsia="en-GB"/>
              </w:rPr>
              <w:t>u</w:t>
            </w:r>
            <w:r w:rsidRPr="008A1B54">
              <w:rPr>
                <w:rFonts w:ascii="Arial" w:hAnsi="Arial" w:cs="Arial"/>
                <w:sz w:val="20"/>
                <w:szCs w:val="20"/>
                <w:lang w:val="en-US" w:eastAsia="en-GB"/>
              </w:rPr>
              <w:t>nderstanding that acceleration and resultant force are always in the same direction.</w:t>
            </w:r>
          </w:p>
          <w:p w14:paraId="3687315E" w14:textId="77777777" w:rsidR="008A1B54" w:rsidRPr="008A1B54" w:rsidRDefault="008A1B54" w:rsidP="006233F5">
            <w:pPr>
              <w:widowControl w:val="0"/>
              <w:autoSpaceDE w:val="0"/>
              <w:autoSpaceDN w:val="0"/>
              <w:adjustRightInd w:val="0"/>
              <w:rPr>
                <w:rFonts w:ascii="Arial" w:hAnsi="Arial" w:cs="Arial"/>
                <w:sz w:val="20"/>
                <w:szCs w:val="20"/>
                <w:lang w:val="en-US" w:eastAsia="en-GB"/>
              </w:rPr>
            </w:pPr>
          </w:p>
          <w:p w14:paraId="31B6F136" w14:textId="7B7DA2D6" w:rsidR="0074542E" w:rsidRPr="008A1B54" w:rsidRDefault="0074542E" w:rsidP="006233F5">
            <w:pPr>
              <w:widowControl w:val="0"/>
              <w:autoSpaceDE w:val="0"/>
              <w:autoSpaceDN w:val="0"/>
              <w:adjustRightInd w:val="0"/>
              <w:rPr>
                <w:rFonts w:ascii="Arial" w:hAnsi="Arial" w:cs="Arial"/>
                <w:sz w:val="20"/>
                <w:szCs w:val="20"/>
                <w:lang w:val="en-US" w:eastAsia="en-GB"/>
              </w:rPr>
            </w:pPr>
            <w:r w:rsidRPr="008A1B54">
              <w:rPr>
                <w:rFonts w:ascii="Arial" w:hAnsi="Arial" w:cs="Arial"/>
                <w:sz w:val="20"/>
                <w:szCs w:val="20"/>
                <w:lang w:val="en-US" w:eastAsia="en-GB"/>
              </w:rPr>
              <w:t>3.1.3 Define and use linear momentum as the product of mass and velocity.</w:t>
            </w:r>
          </w:p>
          <w:p w14:paraId="1DDCD4B8" w14:textId="77777777" w:rsidR="008A1B54" w:rsidRPr="008A1B54" w:rsidRDefault="008A1B54" w:rsidP="006233F5">
            <w:pPr>
              <w:widowControl w:val="0"/>
              <w:autoSpaceDE w:val="0"/>
              <w:autoSpaceDN w:val="0"/>
              <w:adjustRightInd w:val="0"/>
              <w:rPr>
                <w:rFonts w:ascii="Arial" w:hAnsi="Arial" w:cs="Arial"/>
                <w:sz w:val="20"/>
                <w:szCs w:val="20"/>
                <w:lang w:val="en-US" w:eastAsia="en-GB"/>
              </w:rPr>
            </w:pPr>
          </w:p>
          <w:p w14:paraId="60FEC512" w14:textId="5C523D5D" w:rsidR="0074542E" w:rsidRDefault="0074542E" w:rsidP="0074542E">
            <w:pPr>
              <w:widowControl w:val="0"/>
              <w:autoSpaceDE w:val="0"/>
              <w:autoSpaceDN w:val="0"/>
              <w:adjustRightInd w:val="0"/>
              <w:rPr>
                <w:rFonts w:ascii="Arial" w:hAnsi="Arial" w:cs="Arial"/>
                <w:sz w:val="20"/>
                <w:szCs w:val="20"/>
                <w:lang w:val="en-US" w:eastAsia="en-GB"/>
              </w:rPr>
            </w:pPr>
            <w:r w:rsidRPr="008A1B54">
              <w:rPr>
                <w:rFonts w:ascii="Arial" w:hAnsi="Arial" w:cs="Arial"/>
                <w:sz w:val="20"/>
                <w:szCs w:val="20"/>
                <w:lang w:val="en-US" w:eastAsia="en-GB"/>
              </w:rPr>
              <w:t>3.1.4 Define and use force as rate of change of</w:t>
            </w:r>
            <w:r w:rsidR="007B5C39">
              <w:rPr>
                <w:rFonts w:ascii="Arial" w:hAnsi="Arial" w:cs="Arial"/>
                <w:sz w:val="20"/>
                <w:szCs w:val="20"/>
                <w:lang w:val="en-US" w:eastAsia="en-GB"/>
              </w:rPr>
              <w:t xml:space="preserve"> </w:t>
            </w:r>
            <w:r w:rsidRPr="008A1B54">
              <w:rPr>
                <w:rFonts w:ascii="Arial" w:hAnsi="Arial" w:cs="Arial"/>
                <w:sz w:val="20"/>
                <w:szCs w:val="20"/>
                <w:lang w:val="en-US" w:eastAsia="en-GB"/>
              </w:rPr>
              <w:t>momentum.</w:t>
            </w:r>
          </w:p>
          <w:p w14:paraId="28DB3DAD" w14:textId="77777777" w:rsidR="00D15F49" w:rsidRDefault="00D15F49" w:rsidP="0074542E">
            <w:pPr>
              <w:widowControl w:val="0"/>
              <w:autoSpaceDE w:val="0"/>
              <w:autoSpaceDN w:val="0"/>
              <w:adjustRightInd w:val="0"/>
              <w:rPr>
                <w:rFonts w:ascii="Arial" w:hAnsi="Arial" w:cs="Arial"/>
                <w:sz w:val="20"/>
                <w:szCs w:val="20"/>
                <w:lang w:val="en-US" w:eastAsia="en-GB"/>
              </w:rPr>
            </w:pPr>
          </w:p>
          <w:p w14:paraId="7DD9CC2B" w14:textId="77777777" w:rsidR="00D15F49" w:rsidRPr="00D15F49" w:rsidRDefault="00D15F49" w:rsidP="00D15F49">
            <w:pPr>
              <w:widowControl w:val="0"/>
              <w:autoSpaceDE w:val="0"/>
              <w:autoSpaceDN w:val="0"/>
              <w:adjustRightInd w:val="0"/>
              <w:rPr>
                <w:rFonts w:ascii="Arial" w:hAnsi="Arial" w:cs="Arial"/>
                <w:sz w:val="20"/>
                <w:szCs w:val="20"/>
                <w:lang w:val="en-US" w:eastAsia="en-GB"/>
              </w:rPr>
            </w:pPr>
            <w:r w:rsidRPr="008A1B54">
              <w:rPr>
                <w:rFonts w:ascii="Arial" w:hAnsi="Arial" w:cs="Arial"/>
                <w:sz w:val="20"/>
                <w:szCs w:val="20"/>
                <w:lang w:val="en-US" w:eastAsia="en-GB"/>
              </w:rPr>
              <w:t>3</w:t>
            </w:r>
            <w:r w:rsidRPr="00D15F49">
              <w:rPr>
                <w:rFonts w:ascii="Arial" w:hAnsi="Arial" w:cs="Arial"/>
                <w:sz w:val="20"/>
                <w:szCs w:val="20"/>
                <w:lang w:val="en-US" w:eastAsia="en-GB"/>
              </w:rPr>
              <w:t>.1.5 State and apply each of Newton’s laws of motion.</w:t>
            </w:r>
          </w:p>
          <w:p w14:paraId="277A81E9" w14:textId="77777777" w:rsidR="00D15F49" w:rsidRPr="00D15F49" w:rsidRDefault="00D15F49" w:rsidP="00D15F49">
            <w:pPr>
              <w:widowControl w:val="0"/>
              <w:autoSpaceDE w:val="0"/>
              <w:autoSpaceDN w:val="0"/>
              <w:adjustRightInd w:val="0"/>
              <w:rPr>
                <w:rFonts w:ascii="Arial" w:hAnsi="Arial" w:cs="Arial"/>
                <w:sz w:val="20"/>
                <w:szCs w:val="20"/>
                <w:lang w:val="en-US" w:eastAsia="en-GB"/>
              </w:rPr>
            </w:pPr>
          </w:p>
          <w:p w14:paraId="6E7294EF" w14:textId="21D69DE4" w:rsidR="00D15F49" w:rsidRPr="003E5F77" w:rsidRDefault="00D15F49" w:rsidP="00D15F49">
            <w:pPr>
              <w:widowControl w:val="0"/>
              <w:autoSpaceDE w:val="0"/>
              <w:autoSpaceDN w:val="0"/>
              <w:adjustRightInd w:val="0"/>
              <w:rPr>
                <w:rFonts w:ascii="Arial" w:hAnsi="Arial" w:cs="Arial"/>
                <w:sz w:val="20"/>
                <w:szCs w:val="20"/>
                <w:lang w:val="en-US" w:eastAsia="en-GB"/>
              </w:rPr>
            </w:pPr>
            <w:r w:rsidRPr="00D15F49">
              <w:rPr>
                <w:rFonts w:ascii="Arial" w:hAnsi="Arial" w:cs="Arial"/>
                <w:sz w:val="20"/>
                <w:szCs w:val="20"/>
                <w:lang w:val="en-US" w:eastAsia="en-GB"/>
              </w:rPr>
              <w:t xml:space="preserve">3.1.6 Describe and use the concept of weight as the effect of a gravitational field </w:t>
            </w:r>
            <w:r w:rsidRPr="00D15F49">
              <w:rPr>
                <w:rFonts w:ascii="Arial" w:hAnsi="Arial" w:cs="Arial"/>
                <w:sz w:val="20"/>
                <w:szCs w:val="20"/>
                <w:lang w:val="en-US" w:eastAsia="en-GB"/>
              </w:rPr>
              <w:lastRenderedPageBreak/>
              <w:t>on a mass and recall that the weight of a body is equal to the product of its mass and the acceleration of free fall.</w:t>
            </w:r>
          </w:p>
        </w:tc>
        <w:tc>
          <w:tcPr>
            <w:tcW w:w="10348" w:type="dxa"/>
            <w:tcMar>
              <w:top w:w="113" w:type="dxa"/>
              <w:bottom w:w="113" w:type="dxa"/>
            </w:tcMar>
          </w:tcPr>
          <w:p w14:paraId="21C7B6D6" w14:textId="6626C4D7" w:rsidR="0087335D" w:rsidRDefault="0038380B" w:rsidP="000126BD">
            <w:pPr>
              <w:pStyle w:val="BodyText"/>
              <w:spacing w:after="200"/>
            </w:pPr>
            <w:r>
              <w:lastRenderedPageBreak/>
              <w:t xml:space="preserve">Introduce Newton’s </w:t>
            </w:r>
            <w:r w:rsidR="007B5C39">
              <w:t xml:space="preserve">first </w:t>
            </w:r>
            <w:r>
              <w:t xml:space="preserve">law. </w:t>
            </w:r>
            <w:r w:rsidR="000126BD">
              <w:t>Learner</w:t>
            </w:r>
            <w:r>
              <w:t xml:space="preserve">s may remember this from </w:t>
            </w:r>
            <w:r w:rsidR="007B5C39">
              <w:t xml:space="preserve">Cambridge </w:t>
            </w:r>
            <w:r>
              <w:t>IGCSE</w:t>
            </w:r>
            <w:r w:rsidR="007B5C39">
              <w:t xml:space="preserve"> (or equivalent)</w:t>
            </w:r>
            <w:r>
              <w:t>.</w:t>
            </w:r>
          </w:p>
          <w:p w14:paraId="5657741D" w14:textId="4BA1B8BA" w:rsidR="00D7512C" w:rsidRDefault="00D7512C" w:rsidP="000126BD">
            <w:pPr>
              <w:pStyle w:val="BodyText"/>
              <w:spacing w:after="200"/>
            </w:pPr>
            <w:r>
              <w:t>Discuss inertia and its relationship to mass. Discuss how a truck has more inertia than a car: a truck is harder to get moving and</w:t>
            </w:r>
            <w:r w:rsidR="00AA5FE2">
              <w:t xml:space="preserve"> </w:t>
            </w:r>
            <w:r>
              <w:t xml:space="preserve">harder to stop. </w:t>
            </w:r>
          </w:p>
          <w:p w14:paraId="682DCEDA" w14:textId="12C3A67D" w:rsidR="00D7512C" w:rsidRDefault="00D7512C" w:rsidP="000126BD">
            <w:pPr>
              <w:pStyle w:val="BodyText"/>
              <w:spacing w:after="200"/>
            </w:pPr>
            <w:r>
              <w:t>Demonstrate the coin drop.</w:t>
            </w:r>
            <w:r w:rsidR="00A028A0">
              <w:t xml:space="preserve"> Place a coin on top of a piece of thick square cardboard that covers the top of a glass. Flick the cardboard hard with your finger to remove the cardboard. The coin will drop straight into the glass. Describe and link to Newton’s </w:t>
            </w:r>
            <w:r w:rsidR="007B5C39">
              <w:t xml:space="preserve">first </w:t>
            </w:r>
            <w:r w:rsidR="00A028A0">
              <w:t>law.</w:t>
            </w:r>
          </w:p>
          <w:p w14:paraId="3C6DFFB0" w14:textId="18791F6C" w:rsidR="008C033F" w:rsidRDefault="00AA5FE2" w:rsidP="000126BD">
            <w:pPr>
              <w:pStyle w:val="BodyText"/>
              <w:spacing w:after="200"/>
            </w:pPr>
            <w:r>
              <w:t>Discuss e</w:t>
            </w:r>
            <w:r w:rsidR="008C033F">
              <w:t xml:space="preserve">xamples of scenarios where an object travels at a constant velocity due to the resultant forces being zero: a rocket through space, a lift moving between floors, a car rolling down a hill such that its weight component parallel to the road is equal to </w:t>
            </w:r>
            <w:r>
              <w:t>the friction against its motion, etc.</w:t>
            </w:r>
          </w:p>
          <w:p w14:paraId="5B1A72C2" w14:textId="16445C1A" w:rsidR="008C033F" w:rsidRDefault="008C033F" w:rsidP="000126BD">
            <w:pPr>
              <w:pStyle w:val="BodyText"/>
              <w:spacing w:after="200"/>
            </w:pPr>
            <w:r>
              <w:t xml:space="preserve">Introduce Newton’s </w:t>
            </w:r>
            <w:r w:rsidR="007B5C39">
              <w:t xml:space="preserve">second </w:t>
            </w:r>
            <w:r>
              <w:t xml:space="preserve">law. </w:t>
            </w:r>
            <w:r w:rsidR="000126BD">
              <w:t>Learner</w:t>
            </w:r>
            <w:r w:rsidR="00B15025">
              <w:t xml:space="preserve">s may remember this from </w:t>
            </w:r>
            <w:r w:rsidR="007B5C39">
              <w:t xml:space="preserve">Cambridge </w:t>
            </w:r>
            <w:r w:rsidR="00B15025">
              <w:t xml:space="preserve">IGCSE in the format </w:t>
            </w:r>
            <w:proofErr w:type="gramStart"/>
            <w:r w:rsidR="00B15025">
              <w:t xml:space="preserve">of </w:t>
            </w:r>
            <w:r w:rsidR="007B5C39">
              <w:t xml:space="preserve"> </w:t>
            </w:r>
            <w:r w:rsidR="00B15025" w:rsidRPr="00175684">
              <w:rPr>
                <w:i/>
              </w:rPr>
              <w:t>F</w:t>
            </w:r>
            <w:proofErr w:type="gramEnd"/>
            <w:r w:rsidR="007B5C39">
              <w:rPr>
                <w:i/>
              </w:rPr>
              <w:t xml:space="preserve"> </w:t>
            </w:r>
            <w:r w:rsidR="00B15025">
              <w:t>=</w:t>
            </w:r>
            <w:r w:rsidR="007B5C39">
              <w:t xml:space="preserve"> </w:t>
            </w:r>
            <w:r w:rsidR="00B15025" w:rsidRPr="00175684">
              <w:rPr>
                <w:i/>
              </w:rPr>
              <w:t>ma</w:t>
            </w:r>
            <w:r w:rsidR="00B15025">
              <w:t>.</w:t>
            </w:r>
          </w:p>
          <w:p w14:paraId="43706FD7" w14:textId="49EB5A8F" w:rsidR="008C033F" w:rsidRPr="00437565" w:rsidRDefault="00B15025" w:rsidP="000126BD">
            <w:pPr>
              <w:pStyle w:val="BodyText"/>
              <w:spacing w:after="200"/>
            </w:pPr>
            <w:r>
              <w:t xml:space="preserve">Define the unit of the Newton. Define Newton’s </w:t>
            </w:r>
            <w:r w:rsidR="007B5C39">
              <w:t xml:space="preserve">second </w:t>
            </w:r>
            <w:r>
              <w:t xml:space="preserve">law </w:t>
            </w:r>
            <w:r w:rsidR="00437565" w:rsidRPr="00437565">
              <w:t xml:space="preserve">as the </w:t>
            </w:r>
            <w:r w:rsidR="00437565" w:rsidRPr="00437565">
              <w:rPr>
                <w:lang w:val="en-US" w:eastAsia="en-GB"/>
              </w:rPr>
              <w:t>rate of change of momentum</w:t>
            </w:r>
            <w:r w:rsidRPr="00437565">
              <w:t xml:space="preserve">. </w:t>
            </w:r>
            <w:r w:rsidR="000126BD">
              <w:t>Learner</w:t>
            </w:r>
            <w:r w:rsidRPr="00437565">
              <w:t>s may remember how to define momentum from IGCSE.</w:t>
            </w:r>
          </w:p>
          <w:p w14:paraId="2B0450B1" w14:textId="77FA2FF7" w:rsidR="00B15025" w:rsidRPr="00437565" w:rsidRDefault="00B15025" w:rsidP="000126BD">
            <w:pPr>
              <w:pStyle w:val="BodyText"/>
              <w:spacing w:after="200"/>
            </w:pPr>
            <w:r w:rsidRPr="00437565">
              <w:t xml:space="preserve">Link </w:t>
            </w:r>
            <w:r w:rsidRPr="00175684">
              <w:rPr>
                <w:i/>
              </w:rPr>
              <w:t>F</w:t>
            </w:r>
            <w:r w:rsidR="007B5C39">
              <w:t xml:space="preserve"> </w:t>
            </w:r>
            <w:r w:rsidRPr="00437565">
              <w:t>=</w:t>
            </w:r>
            <w:r w:rsidR="007B5C39">
              <w:t xml:space="preserve"> </w:t>
            </w:r>
            <w:r w:rsidRPr="00175684">
              <w:rPr>
                <w:i/>
              </w:rPr>
              <w:t>ma</w:t>
            </w:r>
            <w:r w:rsidRPr="00437565">
              <w:t xml:space="preserve"> to </w:t>
            </w:r>
            <w:r w:rsidRPr="00175684">
              <w:rPr>
                <w:i/>
              </w:rPr>
              <w:t>W</w:t>
            </w:r>
            <w:r w:rsidR="007B5C39">
              <w:t xml:space="preserve"> </w:t>
            </w:r>
            <w:r w:rsidRPr="00437565">
              <w:t>=</w:t>
            </w:r>
            <w:r w:rsidR="007B5C39">
              <w:t xml:space="preserve"> </w:t>
            </w:r>
            <w:r w:rsidRPr="00175684">
              <w:rPr>
                <w:i/>
              </w:rPr>
              <w:t>mg</w:t>
            </w:r>
            <w:r w:rsidRPr="00437565">
              <w:t xml:space="preserve">. </w:t>
            </w:r>
            <w:r w:rsidR="000126BD">
              <w:t>Learner</w:t>
            </w:r>
            <w:r w:rsidRPr="00437565">
              <w:t>s may be able to explain this.</w:t>
            </w:r>
          </w:p>
          <w:p w14:paraId="2E4B6889" w14:textId="64FDF118" w:rsidR="00A201BC" w:rsidRDefault="00A201BC" w:rsidP="000126BD">
            <w:pPr>
              <w:pStyle w:val="BodyText"/>
              <w:spacing w:after="200"/>
            </w:pPr>
            <w:r>
              <w:t>Demonstrate the guinea and feather drop</w:t>
            </w:r>
            <w:r w:rsidR="00AA5FE2">
              <w:t xml:space="preserve"> (see practicalphysics.org guinea link)</w:t>
            </w:r>
            <w:r>
              <w:t xml:space="preserve">. All objects have the same acceleration of free fall </w:t>
            </w:r>
            <w:r w:rsidR="00AA5FE2">
              <w:t xml:space="preserve">(ignore </w:t>
            </w:r>
            <w:r>
              <w:t>air resistance</w:t>
            </w:r>
            <w:r w:rsidR="00AA5FE2">
              <w:t>)</w:t>
            </w:r>
            <w:r>
              <w:t>. Show the Apoll</w:t>
            </w:r>
            <w:r w:rsidR="00437565">
              <w:t>o 15 hammer-feather drop</w:t>
            </w:r>
            <w:r w:rsidR="00AA5FE2">
              <w:t xml:space="preserve"> (see </w:t>
            </w:r>
            <w:proofErr w:type="spellStart"/>
            <w:proofErr w:type="gramStart"/>
            <w:r w:rsidR="00AA5FE2">
              <w:t>moon.nasa</w:t>
            </w:r>
            <w:proofErr w:type="spellEnd"/>
            <w:proofErr w:type="gramEnd"/>
            <w:r w:rsidR="00AA5FE2">
              <w:t xml:space="preserve"> link). </w:t>
            </w:r>
            <w:r w:rsidR="008A1B54">
              <w:t xml:space="preserve">Professor </w:t>
            </w:r>
            <w:r>
              <w:t>Brian Cox did a similar demonstration in the world’s largest vacuum chamber for the BBC</w:t>
            </w:r>
            <w:r w:rsidR="002E5D90">
              <w:t xml:space="preserve"> (search for ‘</w:t>
            </w:r>
            <w:r w:rsidR="002E5D90" w:rsidRPr="002E5D90">
              <w:t>Brian Cox visits the world's biggest vacuum</w:t>
            </w:r>
            <w:r w:rsidR="002E5D90">
              <w:t>’ or use the link below).</w:t>
            </w:r>
          </w:p>
          <w:p w14:paraId="7C7CB6D6" w14:textId="54828881" w:rsidR="00AA5FE2" w:rsidRPr="00A10BCC" w:rsidRDefault="00AA5FE2" w:rsidP="000126BD">
            <w:pPr>
              <w:pStyle w:val="BodyText"/>
              <w:spacing w:after="200"/>
            </w:pPr>
            <w:r w:rsidRPr="00A10BCC">
              <w:t xml:space="preserve">Set </w:t>
            </w:r>
            <w:r w:rsidR="000126BD">
              <w:t>learner</w:t>
            </w:r>
            <w:r w:rsidRPr="00A10BCC">
              <w:t>s more questions</w:t>
            </w:r>
            <w:r>
              <w:t xml:space="preserve"> on </w:t>
            </w:r>
            <w:r w:rsidRPr="00175684">
              <w:rPr>
                <w:i/>
              </w:rPr>
              <w:t>F</w:t>
            </w:r>
            <w:r w:rsidR="007B5C39">
              <w:t xml:space="preserve"> </w:t>
            </w:r>
            <w:r>
              <w:t>=</w:t>
            </w:r>
            <w:r w:rsidR="007B5C39">
              <w:t xml:space="preserve"> </w:t>
            </w:r>
            <w:r w:rsidRPr="00175684">
              <w:rPr>
                <w:i/>
              </w:rPr>
              <w:t>ma</w:t>
            </w:r>
            <w:r w:rsidRPr="00A10BCC">
              <w:t xml:space="preserve"> for practice. </w:t>
            </w:r>
            <w:r w:rsidRPr="00A10BCC">
              <w:rPr>
                <w:b/>
                <w:bCs/>
              </w:rPr>
              <w:t>(F)</w:t>
            </w:r>
          </w:p>
          <w:p w14:paraId="47623D6D" w14:textId="71349F29" w:rsidR="003E5F77" w:rsidRDefault="003E5F77" w:rsidP="000126BD">
            <w:pPr>
              <w:pStyle w:val="BodyText"/>
              <w:spacing w:after="200"/>
            </w:pPr>
            <w:r>
              <w:t xml:space="preserve">Investigate </w:t>
            </w:r>
            <w:r w:rsidRPr="00175684">
              <w:rPr>
                <w:i/>
              </w:rPr>
              <w:t>F</w:t>
            </w:r>
            <w:r w:rsidR="007B5C39">
              <w:rPr>
                <w:i/>
              </w:rPr>
              <w:t xml:space="preserve"> </w:t>
            </w:r>
            <w:r>
              <w:t>=</w:t>
            </w:r>
            <w:r w:rsidR="007B5C39">
              <w:t xml:space="preserve"> </w:t>
            </w:r>
            <w:r w:rsidRPr="00175684">
              <w:rPr>
                <w:i/>
              </w:rPr>
              <w:t>ma</w:t>
            </w:r>
            <w:r>
              <w:t xml:space="preserve"> using a trolley and ramp set up</w:t>
            </w:r>
            <w:r w:rsidR="00AA5FE2">
              <w:t xml:space="preserve"> (see practicalphysics.org second law link)</w:t>
            </w:r>
            <w:r>
              <w:t>. This can be done using light gates and a datalogger or by using a stopwatch and equatio</w:t>
            </w:r>
            <w:r w:rsidR="00AA5FE2">
              <w:t xml:space="preserve">ns of motion. </w:t>
            </w:r>
            <w:r w:rsidR="000126BD">
              <w:t>Learner</w:t>
            </w:r>
            <w:r w:rsidR="00AA5FE2">
              <w:t xml:space="preserve">s can </w:t>
            </w:r>
            <w:r>
              <w:t>use this to practise their calculation and analysis of errors.</w:t>
            </w:r>
          </w:p>
          <w:p w14:paraId="407ED210" w14:textId="112B85A1" w:rsidR="00D15F49" w:rsidRDefault="00D15F49" w:rsidP="000126BD">
            <w:pPr>
              <w:pStyle w:val="BodyText"/>
              <w:spacing w:after="200"/>
            </w:pPr>
            <w:r>
              <w:t xml:space="preserve">Introduce Newton’s </w:t>
            </w:r>
            <w:r w:rsidR="000A2B4F">
              <w:t xml:space="preserve">third </w:t>
            </w:r>
            <w:r>
              <w:t xml:space="preserve">law. </w:t>
            </w:r>
            <w:r w:rsidR="000126BD">
              <w:t>Learner</w:t>
            </w:r>
            <w:r>
              <w:t xml:space="preserve">s may remember this from IGCSE. It is highly likely they will recall the inaccurate version regarding </w:t>
            </w:r>
            <w:r w:rsidR="004F316D">
              <w:t>‘</w:t>
            </w:r>
            <w:r>
              <w:t>action and re</w:t>
            </w:r>
            <w:r w:rsidR="00AA5FE2">
              <w:t>action</w:t>
            </w:r>
            <w:r w:rsidR="004F316D">
              <w:t>’</w:t>
            </w:r>
            <w:r w:rsidR="00AA5FE2">
              <w:t>. Clarify the law and it</w:t>
            </w:r>
            <w:r>
              <w:t>s wording</w:t>
            </w:r>
            <w:r w:rsidR="00AA5FE2">
              <w:t xml:space="preserve"> so that it clearly refers to </w:t>
            </w:r>
            <w:r>
              <w:t xml:space="preserve">bodies </w:t>
            </w:r>
            <w:r>
              <w:lastRenderedPageBreak/>
              <w:t xml:space="preserve">experiencing forces. Break it down so that </w:t>
            </w:r>
            <w:r w:rsidR="000126BD">
              <w:t>learner</w:t>
            </w:r>
            <w:r>
              <w:t xml:space="preserve">s understand that the forces are equal in magnitude, opposite in direction and of the same type. Introduce force pairs. </w:t>
            </w:r>
          </w:p>
          <w:p w14:paraId="5C4D7A07" w14:textId="632F0B00" w:rsidR="00D15F49" w:rsidRDefault="00D15F49" w:rsidP="000126BD">
            <w:pPr>
              <w:pStyle w:val="BodyText"/>
              <w:spacing w:after="200"/>
            </w:pPr>
            <w:r>
              <w:t xml:space="preserve">Use a lift to demonstrate the force on a person as a lift starts to move and as it slows to a stop. One </w:t>
            </w:r>
            <w:r w:rsidR="000126BD">
              <w:t>learner</w:t>
            </w:r>
            <w:r>
              <w:t xml:space="preserve"> can stand on a balance (in either kilograms or Newtons) and observe how their mass (or weight) changes as the lift accelerates and decelerates. </w:t>
            </w:r>
            <w:r w:rsidR="000126BD">
              <w:t>Learner</w:t>
            </w:r>
            <w:r>
              <w:t>s should be able to explain what they are seeing.</w:t>
            </w:r>
          </w:p>
          <w:p w14:paraId="234F4858" w14:textId="4DB23526" w:rsidR="00D15F49" w:rsidRDefault="00D15F49" w:rsidP="000126BD">
            <w:pPr>
              <w:pStyle w:val="BodyText"/>
              <w:spacing w:after="200"/>
            </w:pPr>
            <w:r>
              <w:t xml:space="preserve">Use </w:t>
            </w:r>
            <w:r w:rsidR="00AA5FE2">
              <w:t>two</w:t>
            </w:r>
            <w:r>
              <w:t xml:space="preserve"> skateboards or </w:t>
            </w:r>
            <w:r w:rsidR="00AA5FE2">
              <w:t>pairs</w:t>
            </w:r>
            <w:r>
              <w:t xml:space="preserve"> of roller skates to demonstrate equal an</w:t>
            </w:r>
            <w:r w:rsidR="00AA5FE2">
              <w:t>d opposite forces on two</w:t>
            </w:r>
            <w:r>
              <w:t xml:space="preserve"> people as they push off </w:t>
            </w:r>
            <w:r w:rsidR="000A2B4F">
              <w:t xml:space="preserve">from </w:t>
            </w:r>
            <w:r w:rsidR="00AA5FE2">
              <w:t xml:space="preserve">each other. They do not have to both push; </w:t>
            </w:r>
            <w:proofErr w:type="gramStart"/>
            <w:r w:rsidR="00AA5FE2">
              <w:t>a</w:t>
            </w:r>
            <w:r>
              <w:t>s long as</w:t>
            </w:r>
            <w:proofErr w:type="gramEnd"/>
            <w:r>
              <w:t xml:space="preserve"> one person pushes and the o</w:t>
            </w:r>
            <w:r w:rsidR="00AA5FE2">
              <w:t xml:space="preserve">ther keeps their arms firm, </w:t>
            </w:r>
            <w:r>
              <w:t>both will move away. This also works on ice</w:t>
            </w:r>
            <w:r w:rsidR="00AA5FE2">
              <w:t xml:space="preserve"> skates due to the low friction</w:t>
            </w:r>
            <w:r>
              <w:t>.</w:t>
            </w:r>
          </w:p>
          <w:p w14:paraId="33971DBA" w14:textId="3CF412C4" w:rsidR="00D15F49" w:rsidRDefault="00D15F49" w:rsidP="000126BD">
            <w:pPr>
              <w:pStyle w:val="BodyText"/>
              <w:spacing w:after="200"/>
            </w:pPr>
            <w:r>
              <w:t xml:space="preserve">Discuss apparently paradoxical examples e.g. if there are equal and opposite forces between the Sun and the Earth, why do we orbit the Sun and not the other way around? Why does a rock fall to the Earth and not the Earth to the rock? Would the Earth move if a lot of people jumped together in one place? How does a swimmer move when they push the side of a swimming pool? How does a bat or racket cause a ball to move? In each case the two forces are equal and opposite, but according to </w:t>
            </w:r>
            <w:r w:rsidRPr="00175684">
              <w:rPr>
                <w:i/>
              </w:rPr>
              <w:t>F</w:t>
            </w:r>
            <w:r w:rsidR="000A2B4F">
              <w:rPr>
                <w:i/>
              </w:rPr>
              <w:t xml:space="preserve"> </w:t>
            </w:r>
            <w:r>
              <w:t>=</w:t>
            </w:r>
            <w:r w:rsidR="000A2B4F">
              <w:t xml:space="preserve"> </w:t>
            </w:r>
            <w:r w:rsidRPr="00175684">
              <w:rPr>
                <w:i/>
              </w:rPr>
              <w:t>ma</w:t>
            </w:r>
            <w:r>
              <w:t xml:space="preserve"> the difference in masses produce different amounts of acceleration. </w:t>
            </w:r>
          </w:p>
          <w:p w14:paraId="475C4688" w14:textId="4EB04631" w:rsidR="00D15F49" w:rsidRDefault="006779EC" w:rsidP="000126BD">
            <w:pPr>
              <w:pStyle w:val="BodyText"/>
              <w:spacing w:after="200"/>
            </w:pPr>
            <w:r>
              <w:t>Demonstrate a simple use of force pairs</w:t>
            </w:r>
            <w:r w:rsidR="00D15F49">
              <w:t xml:space="preserve"> using a balloon: jet propulsion. Also used by rockets, animals such as squid and octop</w:t>
            </w:r>
            <w:r w:rsidR="000A2B4F">
              <w:t>uses</w:t>
            </w:r>
            <w:r w:rsidR="00D15F49">
              <w:t>, a</w:t>
            </w:r>
            <w:r w:rsidR="000A2B4F">
              <w:t>e</w:t>
            </w:r>
            <w:r w:rsidR="00D15F49">
              <w:t>r</w:t>
            </w:r>
            <w:r w:rsidR="000A2B4F">
              <w:t>o</w:t>
            </w:r>
            <w:r w:rsidR="00D15F49">
              <w:t>planes and EVA</w:t>
            </w:r>
            <w:r w:rsidR="002E5D90">
              <w:t xml:space="preserve"> (extra vehicular activity)</w:t>
            </w:r>
            <w:r w:rsidR="00D15F49">
              <w:t xml:space="preserve"> jetpacks.</w:t>
            </w:r>
          </w:p>
          <w:p w14:paraId="3A0AA0B4" w14:textId="682812F7" w:rsidR="00D15F49" w:rsidRDefault="00D15F49" w:rsidP="000126BD">
            <w:pPr>
              <w:pStyle w:val="BodyText"/>
              <w:spacing w:after="200"/>
            </w:pPr>
            <w:r>
              <w:t>Identify and discuss the force pairs on a book placed on a table</w:t>
            </w:r>
            <w:r w:rsidR="006779EC">
              <w:t xml:space="preserve"> (see </w:t>
            </w:r>
            <w:proofErr w:type="spellStart"/>
            <w:r w:rsidR="006779EC">
              <w:t>tap.iop</w:t>
            </w:r>
            <w:proofErr w:type="spellEnd"/>
            <w:r w:rsidR="006779EC">
              <w:t xml:space="preserve"> link)</w:t>
            </w:r>
            <w:r>
              <w:t>.</w:t>
            </w:r>
          </w:p>
          <w:p w14:paraId="44C3F64D" w14:textId="788AC40F" w:rsidR="00D15F49" w:rsidRDefault="00D15F49" w:rsidP="000126BD">
            <w:pPr>
              <w:pStyle w:val="BodyText"/>
              <w:spacing w:after="200"/>
            </w:pPr>
            <w:r>
              <w:t>Discuss how two magnets, one stronger than the other, pull each other with equal force</w:t>
            </w:r>
            <w:r w:rsidR="006779EC">
              <w:t xml:space="preserve"> (see </w:t>
            </w:r>
            <w:proofErr w:type="spellStart"/>
            <w:r w:rsidR="006779EC">
              <w:t>tap.iop</w:t>
            </w:r>
            <w:proofErr w:type="spellEnd"/>
            <w:r w:rsidR="006779EC">
              <w:t xml:space="preserve"> link)</w:t>
            </w:r>
            <w:r>
              <w:t>.</w:t>
            </w:r>
          </w:p>
          <w:p w14:paraId="2CCCCACE" w14:textId="5B819838" w:rsidR="00D15F49" w:rsidRDefault="00D15F49" w:rsidP="000126BD">
            <w:pPr>
              <w:pStyle w:val="BodyText"/>
              <w:spacing w:after="200"/>
            </w:pPr>
            <w:r>
              <w:t xml:space="preserve">Demonstrate equal and opposite forces using a </w:t>
            </w:r>
            <w:r w:rsidR="000A2B4F">
              <w:t>n</w:t>
            </w:r>
            <w:r>
              <w:t>ewton</w:t>
            </w:r>
            <w:r w:rsidR="000A2B4F">
              <w:t xml:space="preserve"> </w:t>
            </w:r>
            <w:r>
              <w:t>meter and a top pan balance.</w:t>
            </w:r>
          </w:p>
          <w:p w14:paraId="00A39116" w14:textId="15B9950E" w:rsidR="00D15F49" w:rsidRDefault="00D15F49" w:rsidP="000126BD">
            <w:pPr>
              <w:pStyle w:val="BodyText"/>
              <w:spacing w:after="200"/>
            </w:pPr>
            <w:r>
              <w:t xml:space="preserve">Discuss how a horse can pull a carriage when the force on the carriage is equal and opposite to the force on </w:t>
            </w:r>
            <w:r w:rsidR="000A2B4F">
              <w:t xml:space="preserve">the </w:t>
            </w:r>
            <w:r>
              <w:t xml:space="preserve">horse. </w:t>
            </w:r>
            <w:r w:rsidR="000A2B4F">
              <w:t xml:space="preserve">Repeat </w:t>
            </w:r>
            <w:r>
              <w:t>the idea of the difference in masses producing different accelerations for equal forces.</w:t>
            </w:r>
          </w:p>
          <w:p w14:paraId="1BD7C67D" w14:textId="2980C63C" w:rsidR="007A4F91" w:rsidRPr="007A4F91" w:rsidRDefault="007A4F91" w:rsidP="000126BD">
            <w:pPr>
              <w:pStyle w:val="BodyText"/>
              <w:spacing w:after="200"/>
            </w:pPr>
            <w:r w:rsidRPr="00A10BCC">
              <w:t xml:space="preserve">Set </w:t>
            </w:r>
            <w:r w:rsidR="000126BD">
              <w:t>learner</w:t>
            </w:r>
            <w:r w:rsidRPr="00A10BCC">
              <w:t>s more questions</w:t>
            </w:r>
            <w:r>
              <w:t xml:space="preserve"> </w:t>
            </w:r>
            <w:r w:rsidRPr="00A10BCC">
              <w:t xml:space="preserve">for practice. </w:t>
            </w:r>
            <w:r w:rsidRPr="00A10BCC">
              <w:rPr>
                <w:b/>
                <w:bCs/>
              </w:rPr>
              <w:t>(F)</w:t>
            </w:r>
          </w:p>
          <w:p w14:paraId="259A4A4A" w14:textId="0D262AFE" w:rsidR="00AA5FE2" w:rsidRDefault="000126BD" w:rsidP="000126BD">
            <w:pPr>
              <w:pStyle w:val="BodyText"/>
              <w:spacing w:after="200"/>
            </w:pPr>
            <w:r>
              <w:t>Learner</w:t>
            </w:r>
            <w:r w:rsidR="00AA5FE2">
              <w:t xml:space="preserve">s can investigate forces and motion further using various simulations. </w:t>
            </w:r>
            <w:r w:rsidR="00AA5FE2">
              <w:rPr>
                <w:b/>
              </w:rPr>
              <w:t>(I)</w:t>
            </w:r>
          </w:p>
          <w:p w14:paraId="61F2FB15" w14:textId="59566C6E" w:rsidR="00AD5C34" w:rsidRPr="008A158C" w:rsidRDefault="002B79E1" w:rsidP="008C2517">
            <w:pPr>
              <w:pStyle w:val="BodyText"/>
            </w:pPr>
            <w:r w:rsidRPr="008A158C">
              <w:t>Forces and Newton’s laws:</w:t>
            </w:r>
          </w:p>
          <w:p w14:paraId="49024459" w14:textId="0E759C7C" w:rsidR="002B79E1" w:rsidRPr="008A158C" w:rsidRDefault="00000000" w:rsidP="008C2517">
            <w:pPr>
              <w:pStyle w:val="BodyText"/>
              <w:rPr>
                <w:rStyle w:val="WebLink"/>
              </w:rPr>
            </w:pPr>
            <w:hyperlink r:id="rId75" w:history="1">
              <w:r w:rsidR="002B79E1" w:rsidRPr="008A158C">
                <w:rPr>
                  <w:rStyle w:val="WebLink"/>
                </w:rPr>
                <w:t>https://studynova.com/lecture/physics/mechanics/forces-and-newtons-laws/</w:t>
              </w:r>
            </w:hyperlink>
            <w:r w:rsidR="002B79E1" w:rsidRPr="008A158C">
              <w:rPr>
                <w:rStyle w:val="WebLink"/>
              </w:rPr>
              <w:t xml:space="preserve"> </w:t>
            </w:r>
          </w:p>
          <w:p w14:paraId="45A9C841" w14:textId="0B980578" w:rsidR="00AD5C34" w:rsidRPr="008A158C" w:rsidRDefault="00000000" w:rsidP="002B79E1">
            <w:pPr>
              <w:pStyle w:val="BodyText"/>
              <w:rPr>
                <w:rStyle w:val="WebLink"/>
              </w:rPr>
            </w:pPr>
            <w:hyperlink r:id="rId76" w:history="1">
              <w:r w:rsidR="002B79E1" w:rsidRPr="008A158C">
                <w:rPr>
                  <w:rStyle w:val="WebLink"/>
                </w:rPr>
                <w:t>www.mathsisfun.com/physics/force.html</w:t>
              </w:r>
            </w:hyperlink>
            <w:r w:rsidR="002B79E1" w:rsidRPr="008A158C">
              <w:rPr>
                <w:rStyle w:val="WebLink"/>
              </w:rPr>
              <w:t xml:space="preserve"> </w:t>
            </w:r>
          </w:p>
          <w:p w14:paraId="59976F99" w14:textId="621675BA" w:rsidR="00F23AA9" w:rsidRPr="008A158C" w:rsidRDefault="00000000" w:rsidP="002B79E1">
            <w:pPr>
              <w:pStyle w:val="BodyText"/>
              <w:rPr>
                <w:rStyle w:val="WebLink"/>
              </w:rPr>
            </w:pPr>
            <w:hyperlink r:id="rId77" w:history="1">
              <w:r w:rsidR="0038380B" w:rsidRPr="008A158C">
                <w:rPr>
                  <w:rStyle w:val="WebLink"/>
                </w:rPr>
                <w:t>www.s-cool.co.uk/a-level/physics/forces</w:t>
              </w:r>
            </w:hyperlink>
          </w:p>
          <w:p w14:paraId="7EEA45C2" w14:textId="77777777" w:rsidR="008A158C" w:rsidRDefault="008A158C" w:rsidP="002B79E1">
            <w:pPr>
              <w:pStyle w:val="BodyText"/>
            </w:pPr>
          </w:p>
          <w:p w14:paraId="1FA0381B" w14:textId="2EAC97E1" w:rsidR="0038380B" w:rsidRPr="008A158C" w:rsidRDefault="00F23AA9" w:rsidP="002B79E1">
            <w:pPr>
              <w:pStyle w:val="BodyText"/>
            </w:pPr>
            <w:r w:rsidRPr="008A158C">
              <w:t xml:space="preserve">Guinea and feather </w:t>
            </w:r>
            <w:r w:rsidR="00A201BC" w:rsidRPr="008A158C">
              <w:t>demonstration:</w:t>
            </w:r>
            <w:r w:rsidR="0038380B" w:rsidRPr="008A158C">
              <w:t xml:space="preserve"> </w:t>
            </w:r>
          </w:p>
          <w:p w14:paraId="7B588A0C" w14:textId="00BF4B3E" w:rsidR="002E5D90" w:rsidRPr="00BC3AD7" w:rsidRDefault="003A1FD1" w:rsidP="002E5D90">
            <w:pPr>
              <w:pStyle w:val="BodyText"/>
              <w:spacing w:after="200"/>
              <w:rPr>
                <w:rStyle w:val="WebLink"/>
              </w:rPr>
            </w:pPr>
            <w:hyperlink r:id="rId78" w:history="1">
              <w:r w:rsidRPr="00B5077B">
                <w:rPr>
                  <w:rStyle w:val="Hyperlink"/>
                </w:rPr>
                <w:t>https://youtu.be/E43-CfukEgs</w:t>
              </w:r>
            </w:hyperlink>
          </w:p>
          <w:p w14:paraId="3EB87C85" w14:textId="35DA1695" w:rsidR="00F23AA9" w:rsidRPr="008A158C" w:rsidRDefault="00F23AA9" w:rsidP="002B79E1">
            <w:pPr>
              <w:pStyle w:val="BodyText"/>
            </w:pPr>
            <w:r w:rsidRPr="008A158C">
              <w:t>The Apollo 15 Hammer-Feather Drop:</w:t>
            </w:r>
          </w:p>
          <w:p w14:paraId="03D01070" w14:textId="77777777" w:rsidR="00F23AA9" w:rsidRPr="008A158C" w:rsidRDefault="00000000" w:rsidP="002B79E1">
            <w:pPr>
              <w:pStyle w:val="BodyText"/>
              <w:rPr>
                <w:rStyle w:val="WebLink"/>
              </w:rPr>
            </w:pPr>
            <w:hyperlink r:id="rId79" w:history="1">
              <w:r w:rsidR="00F23AA9" w:rsidRPr="008A158C">
                <w:rPr>
                  <w:rStyle w:val="WebLink"/>
                </w:rPr>
                <w:t>https://moon.nasa.gov/resources/331/the-apollo-15-hammer-feather-drop/</w:t>
              </w:r>
            </w:hyperlink>
            <w:r w:rsidR="00F23AA9" w:rsidRPr="008A158C">
              <w:rPr>
                <w:rStyle w:val="WebLink"/>
              </w:rPr>
              <w:t xml:space="preserve"> </w:t>
            </w:r>
          </w:p>
          <w:p w14:paraId="4BC0959E" w14:textId="77777777" w:rsidR="008A158C" w:rsidRDefault="008A158C" w:rsidP="003E5F77">
            <w:pPr>
              <w:pStyle w:val="BodyText"/>
            </w:pPr>
          </w:p>
          <w:p w14:paraId="3EE10EB6" w14:textId="0BD22020" w:rsidR="00D15F49" w:rsidRPr="008A158C" w:rsidRDefault="00D15F49" w:rsidP="00D15F49">
            <w:pPr>
              <w:pStyle w:val="BodyText"/>
            </w:pPr>
            <w:r w:rsidRPr="008A158C">
              <w:t>Forces and Motion</w:t>
            </w:r>
            <w:r w:rsidR="00AA5FE2" w:rsidRPr="008A158C">
              <w:t xml:space="preserve"> simulations:</w:t>
            </w:r>
          </w:p>
          <w:p w14:paraId="5AFE34D5" w14:textId="77777777" w:rsidR="00D15F49" w:rsidRPr="008A158C" w:rsidRDefault="00000000" w:rsidP="00D15F49">
            <w:pPr>
              <w:pStyle w:val="BodyText"/>
              <w:rPr>
                <w:rStyle w:val="WebLink"/>
              </w:rPr>
            </w:pPr>
            <w:hyperlink r:id="rId80" w:history="1">
              <w:r w:rsidR="00D15F49" w:rsidRPr="008A158C">
                <w:rPr>
                  <w:rStyle w:val="WebLink"/>
                </w:rPr>
                <w:t>https://phet.colorado.edu/en/simulation/forces-and-motio</w:t>
              </w:r>
              <w:r w:rsidR="00D15F49" w:rsidRPr="008A158C">
                <w:rPr>
                  <w:rStyle w:val="WebLink"/>
                </w:rPr>
                <w:t>n</w:t>
              </w:r>
              <w:r w:rsidR="00D15F49" w:rsidRPr="008A158C">
                <w:rPr>
                  <w:rStyle w:val="WebLink"/>
                </w:rPr>
                <w:t>-basics</w:t>
              </w:r>
            </w:hyperlink>
            <w:r w:rsidR="00D15F49" w:rsidRPr="008A158C">
              <w:rPr>
                <w:rStyle w:val="WebLink"/>
              </w:rPr>
              <w:t xml:space="preserve">  </w:t>
            </w:r>
          </w:p>
          <w:p w14:paraId="09ED96E1" w14:textId="77777777" w:rsidR="00D15F49" w:rsidRPr="008A158C" w:rsidRDefault="00000000" w:rsidP="00D15F49">
            <w:pPr>
              <w:pStyle w:val="BodyText"/>
            </w:pPr>
            <w:hyperlink r:id="rId81" w:history="1">
              <w:r w:rsidR="00D15F49" w:rsidRPr="008A158C">
                <w:rPr>
                  <w:rStyle w:val="WebLink"/>
                </w:rPr>
                <w:t>https://phet.colorado.edu/en/simulation/legacy/forces-and-motion</w:t>
              </w:r>
            </w:hyperlink>
            <w:r w:rsidR="00D15F49" w:rsidRPr="008A158C">
              <w:t xml:space="preserve"> </w:t>
            </w:r>
          </w:p>
          <w:p w14:paraId="38B76585" w14:textId="77777777" w:rsidR="008A158C" w:rsidRDefault="008A158C" w:rsidP="00D15F49">
            <w:pPr>
              <w:pStyle w:val="BodyText"/>
            </w:pPr>
          </w:p>
          <w:p w14:paraId="7AC1FE57" w14:textId="6B3AD96C" w:rsidR="00D15F49" w:rsidRPr="008A158C" w:rsidRDefault="00D15F49" w:rsidP="00D15F49">
            <w:pPr>
              <w:pStyle w:val="BodyText"/>
            </w:pPr>
            <w:r w:rsidRPr="008A158C">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w:t>
            </w:r>
            <w:r w:rsidRPr="008A158C">
              <w:t xml:space="preserve"> Newton’s laws:</w:t>
            </w:r>
          </w:p>
          <w:p w14:paraId="3CC877E1" w14:textId="6AC6029F" w:rsidR="00D15F49" w:rsidRPr="008A158C" w:rsidRDefault="00000000">
            <w:pPr>
              <w:pStyle w:val="BodyText"/>
              <w:rPr>
                <w:rStyle w:val="WebLink"/>
              </w:rPr>
            </w:pPr>
            <w:hyperlink r:id="rId82" w:history="1">
              <w:r w:rsidR="002E5D90">
                <w:rPr>
                  <w:rStyle w:val="WebLink"/>
                </w:rPr>
                <w:t>https://spark.iop.org/ne</w:t>
              </w:r>
              <w:r w:rsidR="002E5D90">
                <w:rPr>
                  <w:rStyle w:val="WebLink"/>
                </w:rPr>
                <w:t>w</w:t>
              </w:r>
              <w:r w:rsidR="002E5D90">
                <w:rPr>
                  <w:rStyle w:val="WebLink"/>
                </w:rPr>
                <w:t>tons-laws-motion</w:t>
              </w:r>
            </w:hyperlink>
          </w:p>
        </w:tc>
      </w:tr>
      <w:tr w:rsidR="004D1332" w:rsidRPr="004A4E17" w14:paraId="6A2A21DC" w14:textId="77777777" w:rsidTr="008C2517">
        <w:tblPrEx>
          <w:tblCellMar>
            <w:top w:w="0" w:type="dxa"/>
            <w:bottom w:w="0" w:type="dxa"/>
          </w:tblCellMar>
        </w:tblPrEx>
        <w:trPr>
          <w:trHeight w:val="487"/>
        </w:trPr>
        <w:tc>
          <w:tcPr>
            <w:tcW w:w="2127" w:type="dxa"/>
            <w:tcMar>
              <w:top w:w="113" w:type="dxa"/>
              <w:bottom w:w="113" w:type="dxa"/>
            </w:tcMar>
          </w:tcPr>
          <w:p w14:paraId="658CA19D" w14:textId="77777777" w:rsidR="004D1332" w:rsidRPr="008A158C" w:rsidRDefault="004D1332" w:rsidP="004D1332">
            <w:pPr>
              <w:pStyle w:val="BodyText"/>
              <w:rPr>
                <w:lang w:eastAsia="en-GB"/>
              </w:rPr>
            </w:pPr>
            <w:r w:rsidRPr="008A158C">
              <w:rPr>
                <w:lang w:eastAsia="en-GB"/>
              </w:rPr>
              <w:lastRenderedPageBreak/>
              <w:t>3.2 Non-uniform motion</w:t>
            </w:r>
          </w:p>
          <w:p w14:paraId="2374E54E" w14:textId="77777777" w:rsidR="004D1332" w:rsidRPr="008D3502" w:rsidRDefault="004D1332" w:rsidP="004D1332">
            <w:pPr>
              <w:pStyle w:val="BodyText"/>
              <w:rPr>
                <w:sz w:val="21"/>
                <w:szCs w:val="21"/>
                <w:lang w:eastAsia="en-GB"/>
              </w:rPr>
            </w:pPr>
          </w:p>
          <w:p w14:paraId="5F20E37E" w14:textId="568DA3F2" w:rsidR="004D1332" w:rsidRDefault="004D1332" w:rsidP="004D1332">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r w:rsidRPr="00AA1BD7">
              <w:rPr>
                <w:rFonts w:ascii="Arial" w:hAnsi="Arial" w:cs="Arial"/>
                <w:b/>
                <w:bCs/>
                <w:color w:val="E21951"/>
                <w:sz w:val="20"/>
                <w:szCs w:val="20"/>
                <w:lang w:eastAsia="en-GB"/>
              </w:rPr>
              <w:t xml:space="preserve"> </w:t>
            </w:r>
          </w:p>
          <w:p w14:paraId="569D1C33" w14:textId="77777777" w:rsidR="00DB288E" w:rsidRDefault="00DB288E" w:rsidP="004D1332">
            <w:pPr>
              <w:spacing w:line="276" w:lineRule="auto"/>
              <w:rPr>
                <w:rFonts w:ascii="Arial" w:hAnsi="Arial" w:cs="Arial"/>
                <w:b/>
                <w:bCs/>
                <w:color w:val="E21951"/>
                <w:sz w:val="20"/>
                <w:szCs w:val="20"/>
                <w:lang w:eastAsia="en-GB"/>
              </w:rPr>
            </w:pPr>
          </w:p>
          <w:p w14:paraId="644FC5A3" w14:textId="1E5E43A6" w:rsidR="00DB288E" w:rsidRDefault="00DB288E" w:rsidP="004D1332">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26A0B2F6" w14:textId="77777777" w:rsidR="004D1332" w:rsidRDefault="004D1332" w:rsidP="004D1332">
            <w:pPr>
              <w:spacing w:line="276" w:lineRule="auto"/>
              <w:rPr>
                <w:rFonts w:ascii="Arial" w:hAnsi="Arial" w:cs="Arial"/>
                <w:b/>
                <w:bCs/>
                <w:color w:val="E21951"/>
                <w:sz w:val="20"/>
                <w:szCs w:val="20"/>
                <w:lang w:eastAsia="en-GB"/>
              </w:rPr>
            </w:pPr>
          </w:p>
          <w:p w14:paraId="0BC4425A" w14:textId="0CF83509" w:rsidR="004D1332" w:rsidRPr="00AA1BD7" w:rsidRDefault="004D1332" w:rsidP="004D1332">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KC5 </w:t>
            </w:r>
          </w:p>
          <w:p w14:paraId="5DBDDFFC" w14:textId="77777777" w:rsidR="004D1332" w:rsidRPr="004A4E17" w:rsidRDefault="004D1332" w:rsidP="008C2517">
            <w:pPr>
              <w:pStyle w:val="BodyText"/>
              <w:rPr>
                <w:lang w:eastAsia="en-GB"/>
              </w:rPr>
            </w:pPr>
          </w:p>
        </w:tc>
        <w:tc>
          <w:tcPr>
            <w:tcW w:w="2126" w:type="dxa"/>
            <w:tcMar>
              <w:top w:w="113" w:type="dxa"/>
              <w:bottom w:w="113" w:type="dxa"/>
            </w:tcMar>
          </w:tcPr>
          <w:p w14:paraId="3624102F" w14:textId="165C6C4C" w:rsidR="004D1332" w:rsidRDefault="004D1332" w:rsidP="004D1332">
            <w:pPr>
              <w:widowControl w:val="0"/>
              <w:autoSpaceDE w:val="0"/>
              <w:autoSpaceDN w:val="0"/>
              <w:adjustRightInd w:val="0"/>
              <w:rPr>
                <w:rFonts w:ascii="Arial" w:hAnsi="Arial" w:cs="Arial"/>
                <w:sz w:val="20"/>
                <w:szCs w:val="20"/>
                <w:lang w:val="en-US" w:eastAsia="en-GB"/>
              </w:rPr>
            </w:pPr>
            <w:r w:rsidRPr="008D3502">
              <w:rPr>
                <w:rFonts w:ascii="Arial" w:hAnsi="Arial" w:cs="Arial"/>
                <w:sz w:val="20"/>
                <w:szCs w:val="20"/>
                <w:lang w:eastAsia="en-GB"/>
              </w:rPr>
              <w:t xml:space="preserve">3.2.1 </w:t>
            </w:r>
            <w:r w:rsidRPr="008D3502">
              <w:rPr>
                <w:rFonts w:ascii="Arial" w:hAnsi="Arial" w:cs="Arial"/>
                <w:sz w:val="20"/>
                <w:szCs w:val="20"/>
                <w:lang w:val="en-US" w:eastAsia="en-GB"/>
              </w:rPr>
              <w:t xml:space="preserve">Show a qualitative understanding of frictional forces and viscous/drag </w:t>
            </w:r>
            <w:r>
              <w:rPr>
                <w:rFonts w:ascii="Arial" w:hAnsi="Arial" w:cs="Arial"/>
                <w:sz w:val="20"/>
                <w:szCs w:val="20"/>
                <w:lang w:val="en-US" w:eastAsia="en-GB"/>
              </w:rPr>
              <w:t>forces including air resistance.</w:t>
            </w:r>
          </w:p>
          <w:p w14:paraId="29174355" w14:textId="77777777" w:rsidR="004D1332" w:rsidRPr="00DD2AD2" w:rsidRDefault="004D1332" w:rsidP="004D1332">
            <w:pPr>
              <w:widowControl w:val="0"/>
              <w:autoSpaceDE w:val="0"/>
              <w:autoSpaceDN w:val="0"/>
              <w:adjustRightInd w:val="0"/>
              <w:rPr>
                <w:rFonts w:ascii="Arial" w:hAnsi="Arial" w:cs="Arial"/>
                <w:sz w:val="20"/>
                <w:szCs w:val="20"/>
                <w:lang w:val="en-US" w:eastAsia="en-GB"/>
              </w:rPr>
            </w:pPr>
          </w:p>
          <w:p w14:paraId="6681EBCD" w14:textId="77777777" w:rsidR="004D1332" w:rsidRDefault="004D1332" w:rsidP="0074542E">
            <w:pPr>
              <w:widowControl w:val="0"/>
              <w:autoSpaceDE w:val="0"/>
              <w:autoSpaceDN w:val="0"/>
              <w:adjustRightInd w:val="0"/>
              <w:rPr>
                <w:rFonts w:ascii="Arial" w:hAnsi="Arial" w:cs="Arial"/>
                <w:sz w:val="20"/>
                <w:szCs w:val="20"/>
                <w:lang w:val="en-US" w:eastAsia="en-GB"/>
              </w:rPr>
            </w:pPr>
            <w:r w:rsidRPr="008D3502">
              <w:rPr>
                <w:rFonts w:ascii="Arial" w:hAnsi="Arial" w:cs="Arial"/>
                <w:sz w:val="20"/>
                <w:szCs w:val="20"/>
                <w:lang w:val="en-US" w:eastAsia="en-GB"/>
              </w:rPr>
              <w:t>3.2.2 Describe and explain qualitatively the motion of objects in a uniform gravitational field with air resistance.</w:t>
            </w:r>
          </w:p>
          <w:p w14:paraId="21401548" w14:textId="77777777" w:rsidR="00DB288E" w:rsidRDefault="00DB288E" w:rsidP="0074542E">
            <w:pPr>
              <w:widowControl w:val="0"/>
              <w:autoSpaceDE w:val="0"/>
              <w:autoSpaceDN w:val="0"/>
              <w:adjustRightInd w:val="0"/>
              <w:rPr>
                <w:rFonts w:ascii="Arial" w:hAnsi="Arial" w:cs="Arial"/>
                <w:sz w:val="20"/>
                <w:szCs w:val="20"/>
                <w:lang w:val="en-US" w:eastAsia="en-GB"/>
              </w:rPr>
            </w:pPr>
          </w:p>
          <w:p w14:paraId="5846AB2D" w14:textId="327D1DA9" w:rsidR="00DB288E" w:rsidRPr="00DB288E" w:rsidRDefault="00DB288E" w:rsidP="0074542E">
            <w:pPr>
              <w:widowControl w:val="0"/>
              <w:autoSpaceDE w:val="0"/>
              <w:autoSpaceDN w:val="0"/>
              <w:adjustRightInd w:val="0"/>
              <w:rPr>
                <w:rFonts w:ascii="Arial" w:hAnsi="Arial" w:cs="Arial"/>
                <w:sz w:val="20"/>
                <w:szCs w:val="20"/>
                <w:lang w:val="en-US" w:eastAsia="en-GB"/>
              </w:rPr>
            </w:pPr>
            <w:r w:rsidRPr="00DB288E">
              <w:rPr>
                <w:rFonts w:ascii="Arial" w:hAnsi="Arial" w:cs="Arial"/>
                <w:sz w:val="20"/>
                <w:szCs w:val="20"/>
                <w:lang w:val="en-US" w:eastAsia="en-GB"/>
              </w:rPr>
              <w:t>3.2.3 Understand that objects moving against a resistive force may reach a terminal (constant) velocity.</w:t>
            </w:r>
          </w:p>
        </w:tc>
        <w:tc>
          <w:tcPr>
            <w:tcW w:w="10348" w:type="dxa"/>
            <w:tcMar>
              <w:top w:w="113" w:type="dxa"/>
              <w:bottom w:w="113" w:type="dxa"/>
            </w:tcMar>
          </w:tcPr>
          <w:p w14:paraId="58232685" w14:textId="677B5F69" w:rsidR="004D1332" w:rsidRDefault="004D1332" w:rsidP="008A158C">
            <w:pPr>
              <w:pStyle w:val="BodyText"/>
              <w:spacing w:after="200"/>
            </w:pPr>
            <w:r>
              <w:t>Introduce</w:t>
            </w:r>
            <w:r w:rsidR="00097C2C">
              <w:t xml:space="preserve"> the</w:t>
            </w:r>
            <w:r>
              <w:t xml:space="preserve"> topic through questioning e.g. </w:t>
            </w:r>
            <w:r w:rsidR="00B919A6">
              <w:t>what is</w:t>
            </w:r>
            <w:r>
              <w:t xml:space="preserve"> the net force on an object falling throu</w:t>
            </w:r>
            <w:r w:rsidR="00B919A6">
              <w:t>gh the air at constant velocity? W</w:t>
            </w:r>
            <w:r>
              <w:t>hy does a piece of paper fall more slowly than a piece of chalk if the acceleration of gravity is the same?</w:t>
            </w:r>
          </w:p>
          <w:p w14:paraId="5789AF42" w14:textId="6CCE486A" w:rsidR="004D1332" w:rsidRDefault="004D1332" w:rsidP="008A158C">
            <w:pPr>
              <w:pStyle w:val="BodyText"/>
              <w:spacing w:after="200"/>
            </w:pPr>
            <w:r>
              <w:t xml:space="preserve">Set </w:t>
            </w:r>
            <w:r w:rsidR="000126BD">
              <w:t>learner</w:t>
            </w:r>
            <w:r>
              <w:t>s the task of drawing a series of force diagrams of a ball that it is thrown up and falls back down</w:t>
            </w:r>
            <w:r w:rsidR="00B919A6">
              <w:t xml:space="preserve"> over</w:t>
            </w:r>
            <w:r>
              <w:t xml:space="preserve"> several snapshots of time. </w:t>
            </w:r>
            <w:r w:rsidR="000126BD">
              <w:t>Learner</w:t>
            </w:r>
            <w:r>
              <w:t xml:space="preserve">s should identify that weight will be present in every diagram, acting down and </w:t>
            </w:r>
            <w:r w:rsidR="00B919A6">
              <w:t>un</w:t>
            </w:r>
            <w:r>
              <w:t xml:space="preserve">changing, </w:t>
            </w:r>
            <w:r w:rsidR="000A2B4F">
              <w:t xml:space="preserve">but </w:t>
            </w:r>
            <w:r>
              <w:t xml:space="preserve">drag changes with speed and acts opposite to the direction of motion. Most </w:t>
            </w:r>
            <w:r w:rsidR="000126BD">
              <w:t>learner</w:t>
            </w:r>
            <w:r>
              <w:t>s will draw an upwards force for the ball wh</w:t>
            </w:r>
            <w:r w:rsidR="000A2B4F">
              <w:t>en</w:t>
            </w:r>
            <w:r>
              <w:t xml:space="preserve"> it moves upwards, when what they are trying to express is the fact that the ball is moving upwards due to the force of the throw </w:t>
            </w:r>
            <w:r w:rsidR="00B919A6">
              <w:t>a</w:t>
            </w:r>
            <w:r>
              <w:t>t the beginning. Highlight the difference between force and velocity.</w:t>
            </w:r>
            <w:r w:rsidR="008733DF">
              <w:t xml:space="preserve"> </w:t>
            </w:r>
            <w:r w:rsidR="008733DF">
              <w:rPr>
                <w:b/>
              </w:rPr>
              <w:t>(F)</w:t>
            </w:r>
          </w:p>
          <w:p w14:paraId="581559E1" w14:textId="09880DFC" w:rsidR="004D1332" w:rsidRDefault="004D1332" w:rsidP="008A158C">
            <w:pPr>
              <w:pStyle w:val="BodyText"/>
              <w:spacing w:after="200"/>
            </w:pPr>
            <w:r>
              <w:t xml:space="preserve">Introduce terminal velocity by asking </w:t>
            </w:r>
            <w:r w:rsidR="000126BD">
              <w:t>learner</w:t>
            </w:r>
            <w:r>
              <w:t xml:space="preserve">s whether all objects have the same terminal velocity. Lead the discussion into variables that affect terminal velocity. Highlight the important concept of drag force increasing as speed increases. No treatment of the coefficients of friction and viscosity is required, but </w:t>
            </w:r>
            <w:r w:rsidR="000126BD">
              <w:t>learner</w:t>
            </w:r>
            <w:r>
              <w:t xml:space="preserve">s may enjoy discussing these variables qualitatively. Clarify that air resistance is drag force in air. </w:t>
            </w:r>
          </w:p>
          <w:p w14:paraId="462603F3" w14:textId="2B4308A1" w:rsidR="004D1332" w:rsidRDefault="004D1332" w:rsidP="008A158C">
            <w:pPr>
              <w:pStyle w:val="BodyText"/>
              <w:spacing w:after="200"/>
            </w:pPr>
            <w:r>
              <w:t xml:space="preserve">Set </w:t>
            </w:r>
            <w:r w:rsidR="000126BD">
              <w:t>learner</w:t>
            </w:r>
            <w:r>
              <w:t xml:space="preserve">s the task of drawing a series of force diagrams of a parachutist falling from a plane and opening a parachute over several snapshots of time. </w:t>
            </w:r>
            <w:r w:rsidR="000126BD">
              <w:t>Learner</w:t>
            </w:r>
            <w:r>
              <w:t>s should consider both weight and air resistance, direction and size of both forces, motion before and after the parachute is opened and where terminal</w:t>
            </w:r>
            <w:r w:rsidR="00CE59FB">
              <w:t xml:space="preserve"> velocity occurs. </w:t>
            </w:r>
            <w:r w:rsidR="000126BD">
              <w:t>Learner</w:t>
            </w:r>
            <w:r w:rsidR="00CE59FB">
              <w:t>s can</w:t>
            </w:r>
            <w:r>
              <w:t xml:space="preserve"> also sketch a velocity</w:t>
            </w:r>
            <w:r w:rsidR="002A38E5">
              <w:t>–</w:t>
            </w:r>
            <w:r>
              <w:t>time graph of the motion. Videos and animations of parachutists may aid this, inclu</w:t>
            </w:r>
            <w:r w:rsidR="00B919A6">
              <w:t>ding extreme cases such as the record-breaking</w:t>
            </w:r>
            <w:r>
              <w:t xml:space="preserve"> free fall parachute jump in 2012</w:t>
            </w:r>
            <w:r w:rsidR="00B919A6">
              <w:t xml:space="preserve"> (see guinnessworldrecords.com link)</w:t>
            </w:r>
            <w:r>
              <w:t>.</w:t>
            </w:r>
            <w:r w:rsidR="008733DF">
              <w:t xml:space="preserve"> </w:t>
            </w:r>
            <w:r w:rsidR="008733DF" w:rsidRPr="00B919A6">
              <w:rPr>
                <w:b/>
              </w:rPr>
              <w:t>(F)</w:t>
            </w:r>
          </w:p>
          <w:p w14:paraId="3B725ABE" w14:textId="77777777" w:rsidR="004D1332" w:rsidRDefault="004D1332" w:rsidP="008A158C">
            <w:pPr>
              <w:pStyle w:val="BodyText"/>
              <w:spacing w:after="200"/>
            </w:pPr>
            <w:r>
              <w:t>Recap the criteria for an object to fall at terminal velocity and the variables that affect this.</w:t>
            </w:r>
          </w:p>
          <w:p w14:paraId="0DDBE6B3" w14:textId="6FBFD76E" w:rsidR="00DB288E" w:rsidRDefault="000126BD" w:rsidP="008A158C">
            <w:pPr>
              <w:pStyle w:val="BodyText"/>
              <w:spacing w:after="200"/>
            </w:pPr>
            <w:r>
              <w:lastRenderedPageBreak/>
              <w:t>Learner</w:t>
            </w:r>
            <w:r w:rsidR="00DB288E">
              <w:t>s can carry out the quantitative task of timing the descent of an object over a fixed distance through a viscous liquid. Plasticine or silicone ball</w:t>
            </w:r>
            <w:r w:rsidR="00B919A6">
              <w:t>s in translucent detergent work</w:t>
            </w:r>
            <w:r w:rsidR="00DB288E">
              <w:t xml:space="preserve"> well. </w:t>
            </w:r>
          </w:p>
          <w:p w14:paraId="482E0CEF" w14:textId="7982337B" w:rsidR="00DB288E" w:rsidRDefault="000126BD" w:rsidP="008A158C">
            <w:pPr>
              <w:pStyle w:val="BodyText"/>
              <w:spacing w:after="200"/>
            </w:pPr>
            <w:r>
              <w:t>Learner</w:t>
            </w:r>
            <w:r w:rsidR="00DB288E">
              <w:t>s can carry out the quantitative task of timing the descent of a paper parachute over different distances through air to assess when it reaches terminal velocity. Video recording and analysis of the results can be used, particularly in this case</w:t>
            </w:r>
            <w:r w:rsidR="000A2B4F">
              <w:t>,</w:t>
            </w:r>
            <w:r w:rsidR="00DB288E">
              <w:t xml:space="preserve"> as objects will fall quickly in air</w:t>
            </w:r>
            <w:r w:rsidR="000A2B4F">
              <w:t>.</w:t>
            </w:r>
            <w:r w:rsidR="00DB288E">
              <w:t xml:space="preserve"> </w:t>
            </w:r>
            <w:r w:rsidR="000A2B4F">
              <w:t>T</w:t>
            </w:r>
            <w:r w:rsidR="00DB288E">
              <w:t xml:space="preserve">he iPad app Vernier Video Physics works well. </w:t>
            </w:r>
            <w:r w:rsidR="00DB288E">
              <w:rPr>
                <w:b/>
              </w:rPr>
              <w:t>(I)</w:t>
            </w:r>
          </w:p>
          <w:p w14:paraId="050AE410" w14:textId="30148226" w:rsidR="00DB288E" w:rsidRDefault="000A2B4F" w:rsidP="008A158C">
            <w:pPr>
              <w:pStyle w:val="BodyText"/>
              <w:spacing w:after="200"/>
            </w:pPr>
            <w:r>
              <w:t>You could give l</w:t>
            </w:r>
            <w:r w:rsidR="000126BD">
              <w:t>earner</w:t>
            </w:r>
            <w:r w:rsidR="00DB288E">
              <w:t>s the qualitative task of designing, building and testing a parachute to safely protect the fall and landing of a raw egg.</w:t>
            </w:r>
          </w:p>
          <w:p w14:paraId="4DEB9320" w14:textId="4793A48E" w:rsidR="00B919A6" w:rsidRDefault="000126BD" w:rsidP="008A158C">
            <w:pPr>
              <w:pStyle w:val="BodyText"/>
              <w:spacing w:after="200"/>
            </w:pPr>
            <w:r>
              <w:t>Learner</w:t>
            </w:r>
            <w:r w:rsidR="00B919A6">
              <w:t xml:space="preserve">s can investigate terminal velocity further using the physicsclassroom.com link. </w:t>
            </w:r>
            <w:r w:rsidR="00B919A6">
              <w:rPr>
                <w:b/>
              </w:rPr>
              <w:t>(I)</w:t>
            </w:r>
          </w:p>
          <w:p w14:paraId="59E52BF9" w14:textId="77777777" w:rsidR="004D1332" w:rsidRPr="008A158C" w:rsidRDefault="004D1332" w:rsidP="004D1332">
            <w:pPr>
              <w:pStyle w:val="BodyText"/>
              <w:rPr>
                <w:lang w:eastAsia="en-GB"/>
              </w:rPr>
            </w:pPr>
            <w:r w:rsidRPr="008A158C">
              <w:rPr>
                <w:lang w:eastAsia="en-GB"/>
              </w:rPr>
              <w:t>Complete toolkit on terminal velocity including interactive simulation and animations:</w:t>
            </w:r>
          </w:p>
          <w:p w14:paraId="47D4E22C" w14:textId="1DD1BF47" w:rsidR="004D1332" w:rsidRPr="008A158C" w:rsidRDefault="00000000" w:rsidP="004D1332">
            <w:pPr>
              <w:pStyle w:val="BodyText"/>
              <w:rPr>
                <w:rStyle w:val="WebLink"/>
              </w:rPr>
            </w:pPr>
            <w:hyperlink r:id="rId83" w:history="1">
              <w:r w:rsidR="004D1332" w:rsidRPr="008A158C">
                <w:rPr>
                  <w:rStyle w:val="WebLink"/>
                </w:rPr>
                <w:t>www.physicsclassroom.com/Teacher-Toolkits/Terminal-Velocity/Terminal-Velocity-Complete-ToolKit</w:t>
              </w:r>
            </w:hyperlink>
            <w:r w:rsidR="004D1332" w:rsidRPr="008A158C">
              <w:rPr>
                <w:rStyle w:val="WebLink"/>
              </w:rPr>
              <w:t xml:space="preserve"> </w:t>
            </w:r>
          </w:p>
          <w:p w14:paraId="5885875E" w14:textId="77777777" w:rsidR="008A158C" w:rsidRDefault="008A158C" w:rsidP="004D1332">
            <w:pPr>
              <w:pStyle w:val="BodyText"/>
            </w:pPr>
          </w:p>
          <w:p w14:paraId="4CF58F58" w14:textId="6A477FD2" w:rsidR="004D1332" w:rsidRPr="008A158C" w:rsidRDefault="004D1332" w:rsidP="004D1332">
            <w:pPr>
              <w:pStyle w:val="BodyText"/>
            </w:pPr>
            <w:r w:rsidRPr="008A158C">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 t</w:t>
            </w:r>
            <w:r w:rsidRPr="008A158C">
              <w:t>erminal velocity:</w:t>
            </w:r>
          </w:p>
          <w:p w14:paraId="03890940" w14:textId="58575E96" w:rsidR="004D1332" w:rsidRPr="008A158C" w:rsidRDefault="00000000" w:rsidP="004D1332">
            <w:pPr>
              <w:pStyle w:val="BodyText"/>
              <w:rPr>
                <w:rStyle w:val="WebLink"/>
              </w:rPr>
            </w:pPr>
            <w:hyperlink r:id="rId84" w:history="1">
              <w:r w:rsidR="007B4576">
                <w:rPr>
                  <w:rStyle w:val="WebLink"/>
                </w:rPr>
                <w:t>https://spark.iop.org/episode-209-drag-air-resistance-terminal-velocity</w:t>
              </w:r>
            </w:hyperlink>
            <w:r w:rsidR="004D1332" w:rsidRPr="008A158C">
              <w:rPr>
                <w:rStyle w:val="WebLink"/>
              </w:rPr>
              <w:t xml:space="preserve"> </w:t>
            </w:r>
          </w:p>
          <w:p w14:paraId="15A6FF69" w14:textId="77777777" w:rsidR="008A158C" w:rsidRDefault="008A158C" w:rsidP="004D1332">
            <w:pPr>
              <w:pStyle w:val="BodyText"/>
            </w:pPr>
          </w:p>
          <w:p w14:paraId="3B348D67" w14:textId="740ED833" w:rsidR="004D1332" w:rsidRPr="008A158C" w:rsidRDefault="00B919A6" w:rsidP="004D1332">
            <w:pPr>
              <w:pStyle w:val="BodyText"/>
            </w:pPr>
            <w:r w:rsidRPr="008A158C">
              <w:t>Record-breaking</w:t>
            </w:r>
            <w:r w:rsidR="004D1332" w:rsidRPr="008A158C">
              <w:t xml:space="preserve"> free fall parachute jump in 2012:</w:t>
            </w:r>
          </w:p>
          <w:p w14:paraId="2A21B504" w14:textId="2AD48B0B" w:rsidR="004D1332" w:rsidRPr="008A158C" w:rsidRDefault="00000000">
            <w:pPr>
              <w:pStyle w:val="BodyText"/>
              <w:rPr>
                <w:rStyle w:val="WebLink"/>
              </w:rPr>
            </w:pPr>
            <w:hyperlink r:id="rId85" w:history="1">
              <w:r w:rsidR="004D1332" w:rsidRPr="008A158C">
                <w:rPr>
                  <w:rStyle w:val="WebLink"/>
                </w:rPr>
                <w:t>www.guinnessworldrecords.com/news/60at60/2015/8/2012-highest-freefall-parachute-jump-392848</w:t>
              </w:r>
            </w:hyperlink>
          </w:p>
        </w:tc>
      </w:tr>
      <w:tr w:rsidR="008C2517" w:rsidRPr="004A4E17" w14:paraId="3259AB8C" w14:textId="77777777" w:rsidTr="008C2517">
        <w:tblPrEx>
          <w:tblCellMar>
            <w:top w:w="0" w:type="dxa"/>
            <w:bottom w:w="0" w:type="dxa"/>
          </w:tblCellMar>
        </w:tblPrEx>
        <w:trPr>
          <w:trHeight w:val="487"/>
        </w:trPr>
        <w:tc>
          <w:tcPr>
            <w:tcW w:w="2127" w:type="dxa"/>
            <w:tcMar>
              <w:top w:w="113" w:type="dxa"/>
              <w:bottom w:w="113" w:type="dxa"/>
            </w:tcMar>
          </w:tcPr>
          <w:p w14:paraId="1D6AA774" w14:textId="77777777" w:rsidR="008C2517" w:rsidRDefault="00F46CCA" w:rsidP="008C2517">
            <w:pPr>
              <w:pStyle w:val="BodyText"/>
              <w:rPr>
                <w:lang w:eastAsia="en-GB"/>
              </w:rPr>
            </w:pPr>
            <w:r w:rsidRPr="00A82448">
              <w:rPr>
                <w:lang w:eastAsia="en-GB"/>
              </w:rPr>
              <w:t>3.3 Linear momentum and its conservation</w:t>
            </w:r>
          </w:p>
          <w:p w14:paraId="1FA6CCE8" w14:textId="77777777" w:rsidR="00987450" w:rsidRDefault="00987450" w:rsidP="008C2517">
            <w:pPr>
              <w:pStyle w:val="BodyText"/>
              <w:rPr>
                <w:lang w:eastAsia="en-GB"/>
              </w:rPr>
            </w:pPr>
          </w:p>
          <w:p w14:paraId="5D0FA9DC" w14:textId="77777777" w:rsidR="00987450" w:rsidRDefault="00987450" w:rsidP="00987450">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KC2</w:t>
            </w:r>
            <w:r w:rsidRPr="00AA1BD7">
              <w:rPr>
                <w:rFonts w:ascii="Arial" w:hAnsi="Arial" w:cs="Arial"/>
                <w:b/>
                <w:bCs/>
                <w:color w:val="E21951"/>
                <w:sz w:val="20"/>
                <w:szCs w:val="20"/>
                <w:lang w:eastAsia="en-GB"/>
              </w:rPr>
              <w:t xml:space="preserve"> </w:t>
            </w:r>
          </w:p>
          <w:p w14:paraId="3CF444FF" w14:textId="77777777" w:rsidR="00987450" w:rsidRPr="00764DDE" w:rsidRDefault="00987450" w:rsidP="00987450">
            <w:pPr>
              <w:spacing w:line="276" w:lineRule="auto"/>
              <w:rPr>
                <w:rFonts w:ascii="Arial" w:hAnsi="Arial" w:cs="Arial"/>
                <w:b/>
                <w:color w:val="E21951"/>
                <w:sz w:val="20"/>
                <w:szCs w:val="20"/>
                <w:lang w:eastAsia="en-GB"/>
              </w:rPr>
            </w:pPr>
          </w:p>
          <w:p w14:paraId="0207CFF2" w14:textId="0B172BF1" w:rsidR="00987450" w:rsidRPr="00AA1BD7" w:rsidRDefault="00987450" w:rsidP="0098745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r w:rsidRPr="00AA1BD7">
              <w:rPr>
                <w:rFonts w:ascii="Arial" w:hAnsi="Arial" w:cs="Arial"/>
                <w:b/>
                <w:bCs/>
                <w:color w:val="E21951"/>
                <w:sz w:val="20"/>
                <w:szCs w:val="20"/>
                <w:lang w:eastAsia="en-GB"/>
              </w:rPr>
              <w:t xml:space="preserve"> </w:t>
            </w:r>
          </w:p>
          <w:p w14:paraId="47E5FD6E" w14:textId="165F308F" w:rsidR="00987450" w:rsidRPr="00A82448" w:rsidRDefault="00987450" w:rsidP="008C2517">
            <w:pPr>
              <w:pStyle w:val="BodyText"/>
              <w:rPr>
                <w:sz w:val="21"/>
                <w:szCs w:val="21"/>
                <w:lang w:eastAsia="en-GB"/>
              </w:rPr>
            </w:pPr>
          </w:p>
        </w:tc>
        <w:tc>
          <w:tcPr>
            <w:tcW w:w="2126" w:type="dxa"/>
            <w:tcMar>
              <w:top w:w="113" w:type="dxa"/>
              <w:bottom w:w="113" w:type="dxa"/>
            </w:tcMar>
          </w:tcPr>
          <w:p w14:paraId="7CA24C21" w14:textId="77777777" w:rsidR="008C2517" w:rsidRDefault="00A35342" w:rsidP="008C2517">
            <w:pPr>
              <w:pStyle w:val="BodyText"/>
              <w:rPr>
                <w:lang w:val="en-US" w:eastAsia="en-GB"/>
              </w:rPr>
            </w:pPr>
            <w:r>
              <w:rPr>
                <w:lang w:eastAsia="en-GB"/>
              </w:rPr>
              <w:t>3</w:t>
            </w:r>
            <w:r w:rsidRPr="004D1332">
              <w:rPr>
                <w:lang w:eastAsia="en-GB"/>
              </w:rPr>
              <w:t xml:space="preserve">.3.1 </w:t>
            </w:r>
            <w:r w:rsidRPr="004D1332">
              <w:rPr>
                <w:lang w:val="en-US" w:eastAsia="en-GB"/>
              </w:rPr>
              <w:t>State the principle of conservation of momentum.</w:t>
            </w:r>
          </w:p>
          <w:p w14:paraId="35656D7D" w14:textId="77777777" w:rsidR="00DB288E" w:rsidRDefault="00DB288E" w:rsidP="008C2517">
            <w:pPr>
              <w:pStyle w:val="BodyText"/>
              <w:rPr>
                <w:lang w:val="en-US" w:eastAsia="en-GB"/>
              </w:rPr>
            </w:pPr>
          </w:p>
          <w:p w14:paraId="4054974C" w14:textId="26587322" w:rsidR="00DB288E" w:rsidRDefault="00DB288E" w:rsidP="00DB288E">
            <w:pPr>
              <w:widowControl w:val="0"/>
              <w:autoSpaceDE w:val="0"/>
              <w:autoSpaceDN w:val="0"/>
              <w:adjustRightInd w:val="0"/>
              <w:rPr>
                <w:rFonts w:ascii="Arial" w:hAnsi="Arial" w:cs="Arial"/>
                <w:sz w:val="20"/>
                <w:szCs w:val="20"/>
                <w:lang w:val="en-US" w:eastAsia="en-GB"/>
              </w:rPr>
            </w:pPr>
            <w:r w:rsidRPr="004D1332">
              <w:rPr>
                <w:rFonts w:ascii="Arial" w:hAnsi="Arial" w:cs="Arial"/>
                <w:sz w:val="20"/>
                <w:szCs w:val="20"/>
                <w:lang w:val="en-US" w:eastAsia="en-GB"/>
              </w:rPr>
              <w:t xml:space="preserve">3.3.2 Apply the principle of conservation of momentum to solve simple </w:t>
            </w:r>
            <w:r w:rsidR="00C421E4">
              <w:rPr>
                <w:rFonts w:ascii="Arial" w:hAnsi="Arial" w:cs="Arial"/>
                <w:sz w:val="20"/>
                <w:szCs w:val="20"/>
                <w:lang w:val="en-US" w:eastAsia="en-GB"/>
              </w:rPr>
              <w:t xml:space="preserve">problems, including elastic and </w:t>
            </w:r>
            <w:r w:rsidRPr="004D1332">
              <w:rPr>
                <w:rFonts w:ascii="Arial" w:hAnsi="Arial" w:cs="Arial"/>
                <w:sz w:val="20"/>
                <w:szCs w:val="20"/>
                <w:lang w:val="en-US" w:eastAsia="en-GB"/>
              </w:rPr>
              <w:t xml:space="preserve">inelastic interactions between objects in both one and two </w:t>
            </w:r>
            <w:r>
              <w:rPr>
                <w:rFonts w:ascii="Arial" w:hAnsi="Arial" w:cs="Arial"/>
                <w:sz w:val="20"/>
                <w:szCs w:val="20"/>
                <w:lang w:val="en-US" w:eastAsia="en-GB"/>
              </w:rPr>
              <w:t>dimensions.</w:t>
            </w:r>
          </w:p>
          <w:p w14:paraId="083D19F3" w14:textId="77777777" w:rsidR="00DB288E" w:rsidRPr="004D1332" w:rsidRDefault="00DB288E" w:rsidP="00DB288E">
            <w:pPr>
              <w:widowControl w:val="0"/>
              <w:autoSpaceDE w:val="0"/>
              <w:autoSpaceDN w:val="0"/>
              <w:adjustRightInd w:val="0"/>
              <w:rPr>
                <w:rFonts w:ascii="Arial" w:hAnsi="Arial" w:cs="Arial"/>
                <w:sz w:val="20"/>
                <w:szCs w:val="20"/>
                <w:lang w:val="en-US" w:eastAsia="en-GB"/>
              </w:rPr>
            </w:pPr>
          </w:p>
          <w:p w14:paraId="2B1942DD" w14:textId="77777777" w:rsidR="00DB288E" w:rsidRDefault="00DB288E" w:rsidP="00DB288E">
            <w:pPr>
              <w:widowControl w:val="0"/>
              <w:autoSpaceDE w:val="0"/>
              <w:autoSpaceDN w:val="0"/>
              <w:adjustRightInd w:val="0"/>
              <w:rPr>
                <w:rFonts w:ascii="Arial" w:hAnsi="Arial" w:cs="Arial"/>
                <w:sz w:val="20"/>
                <w:szCs w:val="20"/>
                <w:lang w:val="en-US" w:eastAsia="en-GB"/>
              </w:rPr>
            </w:pPr>
            <w:r w:rsidRPr="004D1332">
              <w:rPr>
                <w:rFonts w:ascii="Arial" w:hAnsi="Arial" w:cs="Arial"/>
                <w:sz w:val="20"/>
                <w:szCs w:val="20"/>
                <w:lang w:val="en-US" w:eastAsia="en-GB"/>
              </w:rPr>
              <w:t xml:space="preserve">3.3.3 Recall that, for a perfectly elastic </w:t>
            </w:r>
            <w:r w:rsidRPr="004D1332">
              <w:rPr>
                <w:rFonts w:ascii="Arial" w:hAnsi="Arial" w:cs="Arial"/>
                <w:sz w:val="20"/>
                <w:szCs w:val="20"/>
                <w:lang w:val="en-US" w:eastAsia="en-GB"/>
              </w:rPr>
              <w:lastRenderedPageBreak/>
              <w:t>collision, the relative speed of approach is equal to the relative speed of separation.</w:t>
            </w:r>
          </w:p>
          <w:p w14:paraId="0326EBFC" w14:textId="77777777" w:rsidR="00DB288E" w:rsidRPr="004D1332" w:rsidRDefault="00DB288E" w:rsidP="00DB288E">
            <w:pPr>
              <w:widowControl w:val="0"/>
              <w:autoSpaceDE w:val="0"/>
              <w:autoSpaceDN w:val="0"/>
              <w:adjustRightInd w:val="0"/>
              <w:rPr>
                <w:rFonts w:ascii="Arial" w:hAnsi="Arial" w:cs="Arial"/>
                <w:sz w:val="20"/>
                <w:szCs w:val="20"/>
                <w:lang w:val="en-US" w:eastAsia="en-GB"/>
              </w:rPr>
            </w:pPr>
          </w:p>
          <w:p w14:paraId="0F2630E0" w14:textId="0737D1E8" w:rsidR="00DB288E" w:rsidRDefault="00DB288E" w:rsidP="00DB288E">
            <w:pPr>
              <w:pStyle w:val="BodyText"/>
              <w:rPr>
                <w:lang w:val="en-US" w:eastAsia="en-GB"/>
              </w:rPr>
            </w:pPr>
            <w:r w:rsidRPr="004D1332">
              <w:rPr>
                <w:lang w:val="en-US" w:eastAsia="en-GB"/>
              </w:rPr>
              <w:t>3.3.4 Understand that, while momentum of a system is always conserved in interactions between objects, some change in kinetic energy may take place.</w:t>
            </w:r>
          </w:p>
          <w:p w14:paraId="5D383775" w14:textId="32810385" w:rsidR="00A35342" w:rsidRPr="00A35342" w:rsidRDefault="00A35342" w:rsidP="00D420E7">
            <w:pPr>
              <w:widowControl w:val="0"/>
              <w:autoSpaceDE w:val="0"/>
              <w:autoSpaceDN w:val="0"/>
              <w:adjustRightInd w:val="0"/>
              <w:rPr>
                <w:sz w:val="21"/>
                <w:szCs w:val="21"/>
                <w:lang w:val="en-US" w:eastAsia="en-GB"/>
              </w:rPr>
            </w:pPr>
          </w:p>
        </w:tc>
        <w:tc>
          <w:tcPr>
            <w:tcW w:w="10348" w:type="dxa"/>
            <w:tcMar>
              <w:top w:w="113" w:type="dxa"/>
              <w:bottom w:w="113" w:type="dxa"/>
            </w:tcMar>
          </w:tcPr>
          <w:p w14:paraId="5B9DA23F" w14:textId="5CAB9F2C" w:rsidR="00BB43CE" w:rsidRPr="00BB43CE" w:rsidRDefault="00BB43CE" w:rsidP="008A158C">
            <w:pPr>
              <w:pStyle w:val="BodyText"/>
              <w:spacing w:after="200"/>
              <w:rPr>
                <w:i/>
              </w:rPr>
            </w:pPr>
            <w:r>
              <w:lastRenderedPageBreak/>
              <w:t>Define impulse and relate back to Newton’s second law of motion.</w:t>
            </w:r>
          </w:p>
          <w:p w14:paraId="3F063293" w14:textId="5B6EE47A" w:rsidR="00BB43CE" w:rsidRPr="00BB43CE" w:rsidRDefault="00BB43CE" w:rsidP="008A158C">
            <w:pPr>
              <w:pStyle w:val="BodyText"/>
              <w:spacing w:after="200"/>
              <w:rPr>
                <w:i/>
              </w:rPr>
            </w:pPr>
            <w:r>
              <w:t>Look at force</w:t>
            </w:r>
            <w:r w:rsidR="002A38E5">
              <w:t>–</w:t>
            </w:r>
            <w:r>
              <w:t>time graphs for impacts and relate to the change of momentum. Consider how a force</w:t>
            </w:r>
            <w:r w:rsidR="002A38E5">
              <w:t>–</w:t>
            </w:r>
            <w:r>
              <w:t xml:space="preserve">time graph for object A and object B and their forces </w:t>
            </w:r>
            <w:r w:rsidR="00014AD6">
              <w:t>relate</w:t>
            </w:r>
            <w:r>
              <w:t xml:space="preserve"> to Newton’s third law of motion.</w:t>
            </w:r>
          </w:p>
          <w:p w14:paraId="75D97C7F" w14:textId="338A1025" w:rsidR="00987450" w:rsidRDefault="00987450" w:rsidP="008A158C">
            <w:pPr>
              <w:pStyle w:val="BodyText"/>
              <w:spacing w:after="200"/>
            </w:pPr>
            <w:r>
              <w:t>Introduce the principle of conservation of momentum.</w:t>
            </w:r>
          </w:p>
          <w:p w14:paraId="7D7BF15E" w14:textId="4F3F9B48" w:rsidR="00C421E4" w:rsidRPr="00B919A6" w:rsidRDefault="00A91AAE" w:rsidP="008A158C">
            <w:pPr>
              <w:pStyle w:val="BodyText"/>
              <w:spacing w:after="200"/>
            </w:pPr>
            <w:r>
              <w:t xml:space="preserve">What is the force used to kick a football? </w:t>
            </w:r>
            <w:r w:rsidR="00C421E4">
              <w:t>A</w:t>
            </w:r>
            <w:r>
              <w:t xml:space="preserve">llow </w:t>
            </w:r>
            <w:r w:rsidR="000126BD">
              <w:t>learner</w:t>
            </w:r>
            <w:r>
              <w:t>s to come up with a plan to measure the change in momentum and the time of impact to calculate the force of impact</w:t>
            </w:r>
            <w:r w:rsidR="00C421E4">
              <w:t xml:space="preserve"> (see </w:t>
            </w:r>
            <w:proofErr w:type="spellStart"/>
            <w:r w:rsidR="00C421E4">
              <w:t>spark.iop</w:t>
            </w:r>
            <w:proofErr w:type="spellEnd"/>
            <w:r w:rsidR="00C421E4">
              <w:t xml:space="preserve"> link)</w:t>
            </w:r>
            <w:r>
              <w:t>.</w:t>
            </w:r>
            <w:r w:rsidR="00250077">
              <w:t xml:space="preserve"> </w:t>
            </w:r>
          </w:p>
          <w:p w14:paraId="6BA67DF5" w14:textId="3F1851B9" w:rsidR="00DB288E" w:rsidRPr="00E749A9" w:rsidRDefault="00DB288E" w:rsidP="008A158C">
            <w:pPr>
              <w:pStyle w:val="BodyText"/>
              <w:spacing w:after="200"/>
              <w:rPr>
                <w:i/>
              </w:rPr>
            </w:pPr>
            <w:r>
              <w:t xml:space="preserve">Remind </w:t>
            </w:r>
            <w:r w:rsidR="000126BD">
              <w:t>learner</w:t>
            </w:r>
            <w:r>
              <w:t xml:space="preserve">s of the principle of conservation of momentum. Ask </w:t>
            </w:r>
            <w:r w:rsidR="000126BD">
              <w:t>learner</w:t>
            </w:r>
            <w:r>
              <w:t>s whether they think the energy in a collision is conserved. The overall ener</w:t>
            </w:r>
            <w:r w:rsidR="00C421E4">
              <w:t xml:space="preserve">gy must be conserved but it may </w:t>
            </w:r>
            <w:proofErr w:type="gramStart"/>
            <w:r w:rsidR="00C421E4">
              <w:t>converted</w:t>
            </w:r>
            <w:proofErr w:type="gramEnd"/>
            <w:r w:rsidR="00C421E4">
              <w:t xml:space="preserve"> to different types, reducing the kinetic energy</w:t>
            </w:r>
            <w:r>
              <w:t xml:space="preserve">. A perfectly elastic collision is completely silent. Can </w:t>
            </w:r>
            <w:r w:rsidR="000126BD">
              <w:t>learner</w:t>
            </w:r>
            <w:r>
              <w:t>s suggest when this happens? A collision between molecules is a good exampl</w:t>
            </w:r>
            <w:r w:rsidR="00C421E4">
              <w:t>e. A collision between billiard</w:t>
            </w:r>
            <w:r>
              <w:t xml:space="preserve"> ball</w:t>
            </w:r>
            <w:r w:rsidR="00C421E4">
              <w:t>s</w:t>
            </w:r>
            <w:r>
              <w:t xml:space="preserve"> is not a good example because the balls make sound on impact.</w:t>
            </w:r>
          </w:p>
          <w:p w14:paraId="6D3B1AA9" w14:textId="5BE3333F" w:rsidR="00DB288E" w:rsidRPr="00E749A9" w:rsidRDefault="00DB288E" w:rsidP="008A158C">
            <w:pPr>
              <w:pStyle w:val="BodyText"/>
              <w:spacing w:after="200"/>
              <w:rPr>
                <w:i/>
              </w:rPr>
            </w:pPr>
            <w:r>
              <w:lastRenderedPageBreak/>
              <w:t xml:space="preserve">Introduce examples of elastic and inelastic collisions such as a train and a truck, billiard balls, cars, etc. Calculate the change in velocity assuming momentum is constant and consider any changes in kinetic energy carefully. </w:t>
            </w:r>
          </w:p>
          <w:p w14:paraId="0F7AAC93" w14:textId="2F5142CE" w:rsidR="00DB288E" w:rsidRDefault="00DB288E" w:rsidP="008A158C">
            <w:pPr>
              <w:pStyle w:val="BodyText"/>
              <w:spacing w:after="200"/>
            </w:pPr>
            <w:r>
              <w:t xml:space="preserve">Set </w:t>
            </w:r>
            <w:r w:rsidR="000126BD">
              <w:t>learner</w:t>
            </w:r>
            <w:r>
              <w:t xml:space="preserve">s questions for practice. </w:t>
            </w:r>
            <w:r w:rsidR="000126BD">
              <w:t>Learner</w:t>
            </w:r>
            <w:r>
              <w:t xml:space="preserve">s should be able to apply the conservation of momentum to solve simple problems (knowledge of the concept of coefficient of restitution is not required). </w:t>
            </w:r>
            <w:r w:rsidRPr="005715DF">
              <w:rPr>
                <w:b/>
                <w:bCs/>
              </w:rPr>
              <w:t>(F)</w:t>
            </w:r>
            <w:r>
              <w:rPr>
                <w:b/>
                <w:bCs/>
              </w:rPr>
              <w:t xml:space="preserve"> </w:t>
            </w:r>
          </w:p>
          <w:p w14:paraId="703B3B85" w14:textId="483FFC61" w:rsidR="00DB288E" w:rsidRPr="000B12BF" w:rsidRDefault="00DB288E" w:rsidP="008A158C">
            <w:pPr>
              <w:pStyle w:val="BodyText"/>
              <w:spacing w:after="200"/>
              <w:rPr>
                <w:i/>
              </w:rPr>
            </w:pPr>
            <w:r>
              <w:t xml:space="preserve">Introduce explosions. These too conserve momentum, but the objects involved start with no momentum and no kinetic energy. Examples include an astronaut with a jet pack, using a fire extinguisher to power a small vehicle, a supernova. Video clips may aid this with scenes from movies </w:t>
            </w:r>
            <w:r>
              <w:rPr>
                <w:i/>
              </w:rPr>
              <w:t>WALL-E</w:t>
            </w:r>
            <w:r>
              <w:t xml:space="preserve"> and </w:t>
            </w:r>
            <w:r>
              <w:rPr>
                <w:i/>
              </w:rPr>
              <w:t xml:space="preserve">Gravity, </w:t>
            </w:r>
            <w:r>
              <w:t>where in both cases the lead character uses a fire extinguisher to move through the vacuum of space.</w:t>
            </w:r>
          </w:p>
          <w:p w14:paraId="2B675F65" w14:textId="7943CBA3" w:rsidR="00DB288E" w:rsidRPr="00B07C26" w:rsidRDefault="00DB288E" w:rsidP="008A158C">
            <w:pPr>
              <w:pStyle w:val="BodyText"/>
              <w:spacing w:after="200"/>
              <w:rPr>
                <w:b/>
              </w:rPr>
            </w:pPr>
            <w:r>
              <w:t xml:space="preserve">Demonstrate </w:t>
            </w:r>
            <w:r w:rsidR="00C421E4">
              <w:t xml:space="preserve">the </w:t>
            </w:r>
            <w:r>
              <w:t xml:space="preserve">transfer and conservation of momentum by dropping a tennis ball with a football below it such that the football’s momentum is transferred to the tennis ball, causing it to shoot upwards </w:t>
            </w:r>
            <w:r w:rsidR="00C421E4">
              <w:t>quickly.</w:t>
            </w:r>
          </w:p>
          <w:p w14:paraId="716174B0" w14:textId="581C1CD3" w:rsidR="00C421E4" w:rsidRDefault="00C421E4" w:rsidP="008A158C">
            <w:pPr>
              <w:pStyle w:val="BodyText"/>
              <w:spacing w:after="200"/>
            </w:pPr>
            <w:r>
              <w:t xml:space="preserve">Set </w:t>
            </w:r>
            <w:r w:rsidR="000126BD">
              <w:t>learner</w:t>
            </w:r>
            <w:r>
              <w:t xml:space="preserve">s more complicated questions for practice. </w:t>
            </w:r>
            <w:r w:rsidRPr="00014AD6">
              <w:rPr>
                <w:b/>
                <w:bCs/>
              </w:rPr>
              <w:t>(F)</w:t>
            </w:r>
          </w:p>
          <w:p w14:paraId="3F1D816A" w14:textId="65FDB125" w:rsidR="00014AD6" w:rsidRDefault="000126BD" w:rsidP="008A158C">
            <w:pPr>
              <w:pStyle w:val="BodyText"/>
              <w:spacing w:after="200"/>
            </w:pPr>
            <w:r>
              <w:t>Learner</w:t>
            </w:r>
            <w:r w:rsidR="00014AD6">
              <w:t xml:space="preserve">s can investigate the conservation of momentum further using the Collision Lab simulation. </w:t>
            </w:r>
            <w:r w:rsidR="00014AD6">
              <w:rPr>
                <w:b/>
              </w:rPr>
              <w:t>(I)</w:t>
            </w:r>
          </w:p>
          <w:tbl>
            <w:tblPr>
              <w:tblStyle w:val="TableGrid"/>
              <w:tblW w:w="0" w:type="auto"/>
              <w:tblLayout w:type="fixed"/>
              <w:tblLook w:val="04A0" w:firstRow="1" w:lastRow="0" w:firstColumn="1" w:lastColumn="0" w:noHBand="0" w:noVBand="1"/>
            </w:tblPr>
            <w:tblGrid>
              <w:gridCol w:w="1726"/>
              <w:gridCol w:w="8391"/>
            </w:tblGrid>
            <w:tr w:rsidR="00DB288E" w:rsidRPr="00B369CD" w14:paraId="5C1DBDCB" w14:textId="77777777" w:rsidTr="00C557F8">
              <w:tc>
                <w:tcPr>
                  <w:tcW w:w="1726" w:type="dxa"/>
                  <w:shd w:val="clear" w:color="auto" w:fill="E21951"/>
                </w:tcPr>
                <w:p w14:paraId="1354CC45" w14:textId="77777777" w:rsidR="00DB288E" w:rsidRPr="00B369CD" w:rsidRDefault="00DB288E" w:rsidP="00C557F8">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372D3381" w14:textId="77777777" w:rsidR="00DB288E" w:rsidRPr="00B369CD" w:rsidRDefault="00DB288E" w:rsidP="00C557F8">
                  <w:pPr>
                    <w:pStyle w:val="BodyText"/>
                    <w:tabs>
                      <w:tab w:val="left" w:pos="1995"/>
                      <w:tab w:val="left" w:pos="3795"/>
                    </w:tabs>
                  </w:pPr>
                  <w:r>
                    <w:tab/>
                  </w:r>
                  <w:r>
                    <w:tab/>
                  </w:r>
                </w:p>
              </w:tc>
            </w:tr>
            <w:tr w:rsidR="00DB288E" w:rsidRPr="00B369CD" w14:paraId="334EC765" w14:textId="77777777" w:rsidTr="00C557F8">
              <w:tc>
                <w:tcPr>
                  <w:tcW w:w="10117" w:type="dxa"/>
                  <w:gridSpan w:val="2"/>
                </w:tcPr>
                <w:p w14:paraId="7C06FE18" w14:textId="5E46007F" w:rsidR="00DB288E" w:rsidRPr="00B369CD" w:rsidRDefault="00DB288E" w:rsidP="00C557F8">
                  <w:pPr>
                    <w:pStyle w:val="BodyText"/>
                  </w:pPr>
                  <w:r w:rsidRPr="00B369CD">
                    <w:t xml:space="preserve">Carry out the </w:t>
                  </w:r>
                  <w:r>
                    <w:rPr>
                      <w:i/>
                    </w:rPr>
                    <w:t>Conservation of Momentum</w:t>
                  </w:r>
                  <w:r w:rsidRPr="00B369CD">
                    <w:t xml:space="preserve"> experiment</w:t>
                  </w:r>
                  <w:r>
                    <w:t xml:space="preserve"> </w:t>
                  </w:r>
                  <w:r w:rsidRPr="00B369CD">
                    <w:t xml:space="preserve">referring to </w:t>
                  </w:r>
                  <w:r w:rsidR="00814B3F">
                    <w:t xml:space="preserve">the </w:t>
                  </w:r>
                  <w:r w:rsidRPr="00B369CD">
                    <w:t>Teaching Pack for lesson plans and resources.</w:t>
                  </w:r>
                </w:p>
              </w:tc>
            </w:tr>
          </w:tbl>
          <w:p w14:paraId="16BCAF6C" w14:textId="77777777" w:rsidR="00CC0C5D" w:rsidRDefault="00CC0C5D" w:rsidP="00CC0C5D">
            <w:pPr>
              <w:pStyle w:val="BodyText"/>
              <w:rPr>
                <w:i/>
              </w:rPr>
            </w:pPr>
          </w:p>
          <w:p w14:paraId="0AB667E9" w14:textId="0C1E4B18" w:rsidR="00250077" w:rsidRPr="008A158C" w:rsidRDefault="006E30AB" w:rsidP="00CC0C5D">
            <w:pPr>
              <w:pStyle w:val="BodyText"/>
              <w:rPr>
                <w:lang w:eastAsia="en-GB"/>
              </w:rPr>
            </w:pPr>
            <w:r w:rsidRPr="008A158C">
              <w:t xml:space="preserve">Experiment notes from the </w:t>
            </w:r>
            <w:proofErr w:type="spellStart"/>
            <w:r w:rsidRPr="008A158C">
              <w:t>IoP</w:t>
            </w:r>
            <w:proofErr w:type="spellEnd"/>
            <w:r w:rsidRPr="008A158C">
              <w:t xml:space="preserve"> on the force used to kick a football:</w:t>
            </w:r>
          </w:p>
          <w:p w14:paraId="120DF111" w14:textId="77777777" w:rsidR="00CC0C5D" w:rsidRPr="008A158C" w:rsidRDefault="00000000" w:rsidP="001F191A">
            <w:pPr>
              <w:pStyle w:val="BodyText"/>
              <w:rPr>
                <w:rStyle w:val="WebLink"/>
              </w:rPr>
            </w:pPr>
            <w:hyperlink r:id="rId86" w:history="1">
              <w:r w:rsidR="006E30AB" w:rsidRPr="008A158C">
                <w:rPr>
                  <w:rStyle w:val="WebLink"/>
                </w:rPr>
                <w:t>https://spark.iop.org/force-used-kick-football</w:t>
              </w:r>
            </w:hyperlink>
            <w:r w:rsidR="006E30AB" w:rsidRPr="008A158C">
              <w:rPr>
                <w:rStyle w:val="WebLink"/>
              </w:rPr>
              <w:t xml:space="preserve"> </w:t>
            </w:r>
          </w:p>
          <w:p w14:paraId="0DCB88B6" w14:textId="77777777" w:rsidR="008A158C" w:rsidRDefault="008A158C" w:rsidP="00DB288E">
            <w:pPr>
              <w:pStyle w:val="BodyText"/>
            </w:pPr>
          </w:p>
          <w:p w14:paraId="52DDC812" w14:textId="34581705" w:rsidR="00DB288E" w:rsidRPr="008A158C" w:rsidRDefault="00014AD6" w:rsidP="00DB288E">
            <w:pPr>
              <w:pStyle w:val="BodyText"/>
              <w:rPr>
                <w:rStyle w:val="Hyperlink"/>
                <w:color w:val="auto"/>
                <w:u w:val="none"/>
              </w:rPr>
            </w:pPr>
            <w:r w:rsidRPr="008A158C">
              <w:rPr>
                <w:rStyle w:val="Hyperlink"/>
                <w:color w:val="auto"/>
                <w:u w:val="none"/>
              </w:rPr>
              <w:t>Collision L</w:t>
            </w:r>
            <w:r w:rsidR="00DB288E" w:rsidRPr="008A158C">
              <w:rPr>
                <w:rStyle w:val="Hyperlink"/>
                <w:color w:val="auto"/>
                <w:u w:val="none"/>
              </w:rPr>
              <w:t>ab simulation:</w:t>
            </w:r>
          </w:p>
          <w:p w14:paraId="50B45CD1" w14:textId="21513B20" w:rsidR="00DB288E" w:rsidRPr="008A158C" w:rsidRDefault="00000000" w:rsidP="00DB288E">
            <w:pPr>
              <w:pStyle w:val="BodyText"/>
              <w:rPr>
                <w:rStyle w:val="WebLink"/>
              </w:rPr>
            </w:pPr>
            <w:hyperlink r:id="rId87" w:history="1">
              <w:r w:rsidR="00DB288E" w:rsidRPr="008A158C">
                <w:rPr>
                  <w:rStyle w:val="WebLink"/>
                </w:rPr>
                <w:t>https://phet.colorado.edu/en/simulatio</w:t>
              </w:r>
              <w:r w:rsidR="00DB288E" w:rsidRPr="008A158C">
                <w:rPr>
                  <w:rStyle w:val="WebLink"/>
                </w:rPr>
                <w:t>n</w:t>
              </w:r>
              <w:r w:rsidR="00DB288E" w:rsidRPr="008A158C">
                <w:rPr>
                  <w:rStyle w:val="WebLink"/>
                </w:rPr>
                <w:t>/legacy/collision-lab</w:t>
              </w:r>
            </w:hyperlink>
          </w:p>
        </w:tc>
      </w:tr>
      <w:tr w:rsidR="006F2F9E" w:rsidRPr="004A4E17" w14:paraId="36264039" w14:textId="77777777" w:rsidTr="008C2517">
        <w:trPr>
          <w:trHeight w:hRule="exact" w:val="440"/>
          <w:tblHeader/>
        </w:trPr>
        <w:tc>
          <w:tcPr>
            <w:tcW w:w="14601" w:type="dxa"/>
            <w:gridSpan w:val="3"/>
            <w:shd w:val="clear" w:color="auto" w:fill="E21951"/>
            <w:tcMar>
              <w:top w:w="113" w:type="dxa"/>
              <w:bottom w:w="113" w:type="dxa"/>
            </w:tcMar>
            <w:vAlign w:val="center"/>
          </w:tcPr>
          <w:p w14:paraId="2E48B3CB" w14:textId="77777777" w:rsidR="006F2F9E" w:rsidRPr="00FB2E1E" w:rsidRDefault="006F2F9E" w:rsidP="008C2517">
            <w:pPr>
              <w:rPr>
                <w:rFonts w:ascii="Arial" w:hAnsi="Arial" w:cs="Arial"/>
                <w:b/>
                <w:color w:val="FFFFFF"/>
                <w:sz w:val="20"/>
                <w:szCs w:val="20"/>
              </w:rPr>
            </w:pPr>
            <w:r w:rsidRPr="00FB2E1E">
              <w:rPr>
                <w:rFonts w:ascii="Arial" w:hAnsi="Arial" w:cs="Arial"/>
                <w:b/>
                <w:color w:val="FFFFFF"/>
                <w:sz w:val="20"/>
                <w:szCs w:val="20"/>
              </w:rPr>
              <w:t>Past and specimen papers</w:t>
            </w:r>
          </w:p>
        </w:tc>
      </w:tr>
      <w:tr w:rsidR="006F2F9E" w:rsidRPr="004A4E17" w14:paraId="1EF92CB1" w14:textId="77777777" w:rsidTr="008C2517">
        <w:tblPrEx>
          <w:tblCellMar>
            <w:top w:w="0" w:type="dxa"/>
            <w:bottom w:w="0" w:type="dxa"/>
          </w:tblCellMar>
        </w:tblPrEx>
        <w:tc>
          <w:tcPr>
            <w:tcW w:w="14601" w:type="dxa"/>
            <w:gridSpan w:val="3"/>
            <w:tcMar>
              <w:top w:w="113" w:type="dxa"/>
              <w:bottom w:w="113" w:type="dxa"/>
            </w:tcMar>
          </w:tcPr>
          <w:p w14:paraId="747A9D80" w14:textId="77777777" w:rsidR="006F2F9E" w:rsidRPr="00FC4D4A" w:rsidRDefault="006F2F9E" w:rsidP="008C2517">
            <w:pPr>
              <w:pStyle w:val="BodyText"/>
              <w:rPr>
                <w:rFonts w:cs="Times New Roman"/>
                <w:b/>
              </w:rPr>
            </w:pPr>
            <w:r>
              <w:rPr>
                <w:lang w:eastAsia="en-GB"/>
              </w:rPr>
              <w:t xml:space="preserve">Past/specimen papers and mark schemes are available to download at </w:t>
            </w:r>
            <w:hyperlink r:id="rId88" w:history="1">
              <w:r w:rsidRPr="00EF1EBD">
                <w:rPr>
                  <w:rStyle w:val="WebLink"/>
                </w:rPr>
                <w:t>www.cambridgeinternational.org/support</w:t>
              </w:r>
            </w:hyperlink>
            <w:r w:rsidRPr="00EF1EBD">
              <w:rPr>
                <w:rStyle w:val="Bold"/>
              </w:rPr>
              <w:t xml:space="preserve"> (F)</w:t>
            </w:r>
          </w:p>
        </w:tc>
      </w:tr>
    </w:tbl>
    <w:p w14:paraId="5C02B858" w14:textId="77777777" w:rsidR="008C2517" w:rsidRDefault="008C2517" w:rsidP="008C2517">
      <w:pPr>
        <w:pStyle w:val="Body"/>
        <w:rPr>
          <w:rStyle w:val="Italics"/>
          <w:rFonts w:cs="Arial"/>
        </w:rPr>
        <w:sectPr w:rsidR="008C2517" w:rsidSect="008A2AFB">
          <w:headerReference w:type="even" r:id="rId89"/>
          <w:footerReference w:type="even" r:id="rId90"/>
          <w:pgSz w:w="16838" w:h="11906" w:orient="landscape"/>
          <w:pgMar w:top="1134" w:right="1134" w:bottom="284" w:left="1134" w:header="283" w:footer="283" w:gutter="0"/>
          <w:cols w:space="708"/>
          <w:docGrid w:linePitch="360"/>
        </w:sectPr>
      </w:pPr>
    </w:p>
    <w:p w14:paraId="6F66FDAE" w14:textId="7F346CFD" w:rsidR="008C2517" w:rsidRPr="00393536" w:rsidRDefault="005C4804" w:rsidP="008C2517">
      <w:pPr>
        <w:pStyle w:val="Heading1"/>
      </w:pPr>
      <w:bookmarkStart w:id="9" w:name="_Toc440217351"/>
      <w:r>
        <w:lastRenderedPageBreak/>
        <w:t>4</w:t>
      </w:r>
      <w:r w:rsidR="005E731F">
        <w:t xml:space="preserve"> </w:t>
      </w:r>
      <w:bookmarkEnd w:id="9"/>
      <w:r w:rsidR="00D75750">
        <w:t>Forces</w:t>
      </w:r>
    </w:p>
    <w:p w14:paraId="5D1EE3C3" w14:textId="77777777" w:rsidR="008C2517" w:rsidRDefault="008C2517" w:rsidP="008C2517">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8C2517" w:rsidRPr="004A4E17" w14:paraId="5252DF3E" w14:textId="77777777" w:rsidTr="008C2517">
        <w:trPr>
          <w:trHeight w:hRule="exact" w:val="759"/>
          <w:tblHeader/>
        </w:trPr>
        <w:tc>
          <w:tcPr>
            <w:tcW w:w="2127" w:type="dxa"/>
            <w:shd w:val="clear" w:color="auto" w:fill="E21951"/>
            <w:tcMar>
              <w:top w:w="113" w:type="dxa"/>
              <w:bottom w:w="113" w:type="dxa"/>
            </w:tcMar>
            <w:vAlign w:val="center"/>
          </w:tcPr>
          <w:p w14:paraId="05148AE2" w14:textId="77777777" w:rsidR="008C2517" w:rsidRPr="004A4E17" w:rsidRDefault="008C2517" w:rsidP="008C2517">
            <w:pPr>
              <w:pStyle w:val="TableHead"/>
            </w:pPr>
            <w:r w:rsidRPr="004A4E17">
              <w:t>Syllabus ref</w:t>
            </w:r>
            <w:r>
              <w:t>. and Key Concepts (KC)</w:t>
            </w:r>
          </w:p>
        </w:tc>
        <w:tc>
          <w:tcPr>
            <w:tcW w:w="2126" w:type="dxa"/>
            <w:shd w:val="clear" w:color="auto" w:fill="E21951"/>
            <w:tcMar>
              <w:top w:w="113" w:type="dxa"/>
              <w:bottom w:w="113" w:type="dxa"/>
            </w:tcMar>
            <w:vAlign w:val="center"/>
          </w:tcPr>
          <w:p w14:paraId="0020A7D1" w14:textId="77777777" w:rsidR="008C2517" w:rsidRPr="004A4E17" w:rsidRDefault="008C2517" w:rsidP="008C2517">
            <w:pPr>
              <w:pStyle w:val="TableHead"/>
            </w:pPr>
            <w:r w:rsidRPr="004A4E17">
              <w:t>Learning objectives</w:t>
            </w:r>
          </w:p>
        </w:tc>
        <w:tc>
          <w:tcPr>
            <w:tcW w:w="10348" w:type="dxa"/>
            <w:shd w:val="clear" w:color="auto" w:fill="E21951"/>
            <w:tcMar>
              <w:top w:w="113" w:type="dxa"/>
              <w:bottom w:w="113" w:type="dxa"/>
            </w:tcMar>
            <w:vAlign w:val="center"/>
          </w:tcPr>
          <w:p w14:paraId="7FD2BABD" w14:textId="77777777" w:rsidR="008C2517" w:rsidRPr="00DF2AEF" w:rsidRDefault="008C2517" w:rsidP="008C2517">
            <w:pPr>
              <w:pStyle w:val="TableHead"/>
            </w:pPr>
            <w:r w:rsidRPr="00DF2AEF">
              <w:t>Suggested teaching activities</w:t>
            </w:r>
            <w:r>
              <w:t xml:space="preserve"> </w:t>
            </w:r>
          </w:p>
        </w:tc>
      </w:tr>
      <w:tr w:rsidR="003434E8" w:rsidRPr="004A4E17" w14:paraId="7A532074" w14:textId="77777777" w:rsidTr="008C2517">
        <w:tblPrEx>
          <w:tblCellMar>
            <w:top w:w="0" w:type="dxa"/>
            <w:bottom w:w="0" w:type="dxa"/>
          </w:tblCellMar>
        </w:tblPrEx>
        <w:trPr>
          <w:trHeight w:val="487"/>
        </w:trPr>
        <w:tc>
          <w:tcPr>
            <w:tcW w:w="2127" w:type="dxa"/>
            <w:tcMar>
              <w:top w:w="113" w:type="dxa"/>
              <w:bottom w:w="113" w:type="dxa"/>
            </w:tcMar>
          </w:tcPr>
          <w:p w14:paraId="4920EFB8" w14:textId="77777777" w:rsidR="003434E8" w:rsidRDefault="003434E8" w:rsidP="008C2517">
            <w:pPr>
              <w:pStyle w:val="BodyText"/>
              <w:rPr>
                <w:lang w:eastAsia="en-GB"/>
              </w:rPr>
            </w:pPr>
            <w:r w:rsidRPr="00242B4E">
              <w:rPr>
                <w:lang w:eastAsia="en-GB"/>
              </w:rPr>
              <w:t>4.1 Turning effects of forces</w:t>
            </w:r>
          </w:p>
          <w:p w14:paraId="0F9941B6" w14:textId="77777777" w:rsidR="00242B4E" w:rsidRDefault="00242B4E" w:rsidP="008C2517">
            <w:pPr>
              <w:pStyle w:val="BodyText"/>
              <w:rPr>
                <w:lang w:eastAsia="en-GB"/>
              </w:rPr>
            </w:pPr>
          </w:p>
          <w:p w14:paraId="31D2B47A" w14:textId="77777777" w:rsidR="00242B4E" w:rsidRDefault="00242B4E" w:rsidP="008C2517">
            <w:pPr>
              <w:pStyle w:val="BodyText"/>
              <w:rPr>
                <w:b/>
                <w:bCs/>
                <w:color w:val="E21951"/>
                <w:lang w:eastAsia="en-GB"/>
              </w:rPr>
            </w:pPr>
            <w:r w:rsidRPr="00A82448">
              <w:rPr>
                <w:b/>
                <w:bCs/>
                <w:color w:val="E21951"/>
                <w:sz w:val="21"/>
                <w:szCs w:val="21"/>
                <w:lang w:eastAsia="en-GB"/>
              </w:rPr>
              <w:t>KC2</w:t>
            </w:r>
            <w:r w:rsidRPr="00AA1BD7">
              <w:rPr>
                <w:b/>
                <w:bCs/>
                <w:color w:val="E21951"/>
                <w:lang w:eastAsia="en-GB"/>
              </w:rPr>
              <w:t xml:space="preserve"> </w:t>
            </w:r>
          </w:p>
          <w:p w14:paraId="7B62839C" w14:textId="77777777" w:rsidR="00435AFF" w:rsidRDefault="00435AFF" w:rsidP="008C2517">
            <w:pPr>
              <w:pStyle w:val="BodyText"/>
              <w:rPr>
                <w:b/>
                <w:bCs/>
                <w:color w:val="E21951"/>
                <w:lang w:eastAsia="en-GB"/>
              </w:rPr>
            </w:pPr>
          </w:p>
          <w:p w14:paraId="504B3C0B" w14:textId="0D5FE8F8" w:rsidR="00435AFF" w:rsidRPr="00435AFF" w:rsidRDefault="00435AFF" w:rsidP="008C2517">
            <w:pPr>
              <w:pStyle w:val="BodyText"/>
              <w:rPr>
                <w:b/>
                <w:bCs/>
                <w:color w:val="E21951"/>
                <w:lang w:eastAsia="en-GB"/>
              </w:rPr>
            </w:pPr>
            <w:r>
              <w:rPr>
                <w:b/>
                <w:bCs/>
                <w:color w:val="E21951"/>
                <w:lang w:eastAsia="en-GB"/>
              </w:rPr>
              <w:t>KC5</w:t>
            </w:r>
          </w:p>
        </w:tc>
        <w:tc>
          <w:tcPr>
            <w:tcW w:w="2126" w:type="dxa"/>
            <w:tcMar>
              <w:top w:w="113" w:type="dxa"/>
              <w:bottom w:w="113" w:type="dxa"/>
            </w:tcMar>
          </w:tcPr>
          <w:p w14:paraId="112A662F" w14:textId="7F9A126A" w:rsidR="003434E8" w:rsidRPr="00242B4E" w:rsidRDefault="003434E8" w:rsidP="003434E8">
            <w:pPr>
              <w:widowControl w:val="0"/>
              <w:autoSpaceDE w:val="0"/>
              <w:autoSpaceDN w:val="0"/>
              <w:adjustRightInd w:val="0"/>
              <w:rPr>
                <w:rFonts w:ascii="Arial" w:hAnsi="Arial" w:cs="Arial"/>
                <w:sz w:val="20"/>
                <w:szCs w:val="20"/>
                <w:lang w:val="en-US" w:eastAsia="en-GB"/>
              </w:rPr>
            </w:pPr>
            <w:r w:rsidRPr="00242B4E">
              <w:rPr>
                <w:rFonts w:ascii="Arial" w:hAnsi="Arial" w:cs="Arial"/>
                <w:sz w:val="20"/>
                <w:szCs w:val="20"/>
                <w:lang w:eastAsia="en-GB"/>
              </w:rPr>
              <w:t xml:space="preserve">4.1.1 </w:t>
            </w:r>
            <w:r w:rsidRPr="00242B4E">
              <w:rPr>
                <w:rFonts w:ascii="Arial" w:hAnsi="Arial" w:cs="Arial"/>
                <w:sz w:val="20"/>
                <w:szCs w:val="20"/>
                <w:lang w:val="en-US" w:eastAsia="en-GB"/>
              </w:rPr>
              <w:t>Understand that the weight of a body may be taken as acting</w:t>
            </w:r>
            <w:r w:rsidR="00B65234">
              <w:rPr>
                <w:rFonts w:ascii="Arial" w:hAnsi="Arial" w:cs="Arial"/>
                <w:sz w:val="20"/>
                <w:szCs w:val="20"/>
                <w:lang w:val="en-US" w:eastAsia="en-GB"/>
              </w:rPr>
              <w:t xml:space="preserve"> at a single point known as its </w:t>
            </w:r>
            <w:proofErr w:type="spellStart"/>
            <w:r w:rsidRPr="00242B4E">
              <w:rPr>
                <w:rFonts w:ascii="Arial" w:hAnsi="Arial" w:cs="Arial"/>
                <w:sz w:val="20"/>
                <w:szCs w:val="20"/>
                <w:lang w:val="en-US" w:eastAsia="en-GB"/>
              </w:rPr>
              <w:t>centre</w:t>
            </w:r>
            <w:proofErr w:type="spellEnd"/>
            <w:r w:rsidRPr="00242B4E">
              <w:rPr>
                <w:rFonts w:ascii="Arial" w:hAnsi="Arial" w:cs="Arial"/>
                <w:sz w:val="20"/>
                <w:szCs w:val="20"/>
                <w:lang w:val="en-US" w:eastAsia="en-GB"/>
              </w:rPr>
              <w:t xml:space="preserve"> of gravity.</w:t>
            </w:r>
          </w:p>
          <w:p w14:paraId="669E0F7C" w14:textId="77777777" w:rsidR="003434E8" w:rsidRPr="00242B4E" w:rsidRDefault="003434E8" w:rsidP="003434E8">
            <w:pPr>
              <w:widowControl w:val="0"/>
              <w:autoSpaceDE w:val="0"/>
              <w:autoSpaceDN w:val="0"/>
              <w:adjustRightInd w:val="0"/>
              <w:rPr>
                <w:rFonts w:ascii="Arial" w:hAnsi="Arial" w:cs="Arial"/>
                <w:sz w:val="20"/>
                <w:szCs w:val="20"/>
                <w:lang w:val="en-US" w:eastAsia="en-GB"/>
              </w:rPr>
            </w:pPr>
          </w:p>
          <w:p w14:paraId="229EE235" w14:textId="77777777" w:rsidR="003434E8" w:rsidRPr="00242B4E" w:rsidRDefault="003434E8" w:rsidP="003434E8">
            <w:pPr>
              <w:widowControl w:val="0"/>
              <w:autoSpaceDE w:val="0"/>
              <w:autoSpaceDN w:val="0"/>
              <w:adjustRightInd w:val="0"/>
              <w:rPr>
                <w:rFonts w:ascii="Arial" w:hAnsi="Arial" w:cs="Arial"/>
                <w:sz w:val="20"/>
                <w:szCs w:val="20"/>
                <w:lang w:val="en-US" w:eastAsia="en-GB"/>
              </w:rPr>
            </w:pPr>
            <w:r w:rsidRPr="00242B4E">
              <w:rPr>
                <w:rFonts w:ascii="Arial" w:hAnsi="Arial" w:cs="Arial"/>
                <w:sz w:val="20"/>
                <w:szCs w:val="20"/>
                <w:lang w:val="en-US" w:eastAsia="en-GB"/>
              </w:rPr>
              <w:t>4.1.2 Define and apply the moment of a force.</w:t>
            </w:r>
          </w:p>
          <w:p w14:paraId="58C4F5AA" w14:textId="77777777" w:rsidR="003434E8" w:rsidRPr="00242B4E" w:rsidRDefault="003434E8" w:rsidP="003434E8">
            <w:pPr>
              <w:widowControl w:val="0"/>
              <w:autoSpaceDE w:val="0"/>
              <w:autoSpaceDN w:val="0"/>
              <w:adjustRightInd w:val="0"/>
              <w:rPr>
                <w:rFonts w:ascii="Arial" w:hAnsi="Arial" w:cs="Arial"/>
                <w:sz w:val="20"/>
                <w:szCs w:val="20"/>
                <w:lang w:val="en-US" w:eastAsia="en-GB"/>
              </w:rPr>
            </w:pPr>
          </w:p>
          <w:p w14:paraId="4458C985" w14:textId="77777777" w:rsidR="003434E8" w:rsidRPr="00242B4E" w:rsidRDefault="003434E8" w:rsidP="003434E8">
            <w:pPr>
              <w:widowControl w:val="0"/>
              <w:autoSpaceDE w:val="0"/>
              <w:autoSpaceDN w:val="0"/>
              <w:adjustRightInd w:val="0"/>
              <w:rPr>
                <w:rFonts w:ascii="Arial" w:hAnsi="Arial" w:cs="Arial"/>
                <w:sz w:val="20"/>
                <w:szCs w:val="20"/>
                <w:lang w:val="en-US" w:eastAsia="en-GB"/>
              </w:rPr>
            </w:pPr>
            <w:r w:rsidRPr="00242B4E">
              <w:rPr>
                <w:rFonts w:ascii="Arial" w:hAnsi="Arial" w:cs="Arial"/>
                <w:sz w:val="20"/>
                <w:szCs w:val="20"/>
                <w:lang w:val="en-US" w:eastAsia="en-GB"/>
              </w:rPr>
              <w:t>4.1.3 Understand that a couple is a pair of forces that acts to produce rotation only.</w:t>
            </w:r>
          </w:p>
          <w:p w14:paraId="171170FF" w14:textId="77777777" w:rsidR="003434E8" w:rsidRPr="00242B4E" w:rsidRDefault="003434E8" w:rsidP="003434E8">
            <w:pPr>
              <w:widowControl w:val="0"/>
              <w:autoSpaceDE w:val="0"/>
              <w:autoSpaceDN w:val="0"/>
              <w:adjustRightInd w:val="0"/>
              <w:rPr>
                <w:rFonts w:ascii="Arial" w:hAnsi="Arial" w:cs="Arial"/>
                <w:sz w:val="20"/>
                <w:szCs w:val="20"/>
                <w:lang w:val="en-US" w:eastAsia="en-GB"/>
              </w:rPr>
            </w:pPr>
          </w:p>
          <w:p w14:paraId="714B48C3" w14:textId="1D37CAFC" w:rsidR="003434E8" w:rsidRPr="00242B4E" w:rsidRDefault="003434E8" w:rsidP="00A35342">
            <w:pPr>
              <w:widowControl w:val="0"/>
              <w:autoSpaceDE w:val="0"/>
              <w:autoSpaceDN w:val="0"/>
              <w:adjustRightInd w:val="0"/>
              <w:rPr>
                <w:sz w:val="20"/>
                <w:szCs w:val="20"/>
                <w:lang w:val="en-US" w:eastAsia="en-GB"/>
              </w:rPr>
            </w:pPr>
            <w:r w:rsidRPr="00242B4E">
              <w:rPr>
                <w:rFonts w:ascii="Arial" w:hAnsi="Arial" w:cs="Arial"/>
                <w:sz w:val="20"/>
                <w:szCs w:val="20"/>
                <w:lang w:val="en-US" w:eastAsia="en-GB"/>
              </w:rPr>
              <w:t>4.1.4 Define and apply the torque of a couple.</w:t>
            </w:r>
          </w:p>
        </w:tc>
        <w:tc>
          <w:tcPr>
            <w:tcW w:w="10348" w:type="dxa"/>
            <w:tcMar>
              <w:top w:w="113" w:type="dxa"/>
              <w:bottom w:w="113" w:type="dxa"/>
            </w:tcMar>
          </w:tcPr>
          <w:p w14:paraId="230731C1" w14:textId="1AE362DB" w:rsidR="00066D50" w:rsidRDefault="00066D50" w:rsidP="008A158C">
            <w:pPr>
              <w:pStyle w:val="BodyText"/>
              <w:spacing w:after="200"/>
            </w:pPr>
            <w:r>
              <w:t xml:space="preserve">Videos of rock balancing art (popularised by Michael Grab) are a fascinating starter. How is it that the rocks are stable? </w:t>
            </w:r>
            <w:r w:rsidR="000126BD">
              <w:t>Learner</w:t>
            </w:r>
            <w:r>
              <w:t>s</w:t>
            </w:r>
            <w:r w:rsidR="005471FC">
              <w:t xml:space="preserve"> </w:t>
            </w:r>
            <w:r w:rsidR="00CE59FB">
              <w:t>can</w:t>
            </w:r>
            <w:r w:rsidR="005471FC">
              <w:t xml:space="preserve"> even try this themselves with small stones.</w:t>
            </w:r>
          </w:p>
          <w:p w14:paraId="53F92A73" w14:textId="660C7667" w:rsidR="003434E8" w:rsidRDefault="003434E8" w:rsidP="008A158C">
            <w:pPr>
              <w:pStyle w:val="BodyText"/>
              <w:spacing w:after="200"/>
            </w:pPr>
            <w:r>
              <w:t xml:space="preserve">Define the centre of gravity as the point where </w:t>
            </w:r>
            <w:proofErr w:type="gramStart"/>
            <w:r>
              <w:t>all of</w:t>
            </w:r>
            <w:proofErr w:type="gramEnd"/>
            <w:r>
              <w:t xml:space="preserve"> an object’s weight appears to act. </w:t>
            </w:r>
          </w:p>
          <w:p w14:paraId="79F9EC03" w14:textId="2CD6062C" w:rsidR="00B21D55" w:rsidRPr="00066D50" w:rsidRDefault="000126BD" w:rsidP="008A158C">
            <w:pPr>
              <w:pStyle w:val="BodyText"/>
              <w:spacing w:after="200"/>
            </w:pPr>
            <w:r>
              <w:t>Learner</w:t>
            </w:r>
            <w:r w:rsidR="00B21D55">
              <w:t>s can</w:t>
            </w:r>
            <w:r w:rsidR="000371E6">
              <w:t xml:space="preserve"> find the centre of gravity of an irregular 2</w:t>
            </w:r>
            <w:r w:rsidR="002A38E5">
              <w:t>D</w:t>
            </w:r>
            <w:r w:rsidR="000371E6">
              <w:t xml:space="preserve"> cardboard shape by suspending it from an optical pin and hanging a</w:t>
            </w:r>
            <w:r w:rsidR="00B21D55">
              <w:t xml:space="preserve"> plumb line</w:t>
            </w:r>
            <w:r w:rsidR="000371E6">
              <w:t xml:space="preserve"> alongside. The centre of gravity of the shape will lie beneath the suspension point and the plumb line will </w:t>
            </w:r>
            <w:r w:rsidR="002A38E5">
              <w:t xml:space="preserve">show </w:t>
            </w:r>
            <w:r>
              <w:t>learner</w:t>
            </w:r>
            <w:r w:rsidR="000371E6">
              <w:t xml:space="preserve">s </w:t>
            </w:r>
            <w:r w:rsidR="002A38E5">
              <w:t xml:space="preserve">where </w:t>
            </w:r>
            <w:r w:rsidR="000371E6">
              <w:t xml:space="preserve">to mark a line where this must be. Changing the suspension point should allow them to find </w:t>
            </w:r>
            <w:r w:rsidR="00066D50">
              <w:t>another line</w:t>
            </w:r>
            <w:r w:rsidR="002A38E5">
              <w:t>.</w:t>
            </w:r>
            <w:r w:rsidR="00066D50">
              <w:t xml:space="preserve"> </w:t>
            </w:r>
            <w:r w:rsidR="002A38E5">
              <w:t>W</w:t>
            </w:r>
            <w:r w:rsidR="00066D50">
              <w:t xml:space="preserve">here </w:t>
            </w:r>
            <w:proofErr w:type="gramStart"/>
            <w:r w:rsidR="00066D50">
              <w:t>these cross</w:t>
            </w:r>
            <w:proofErr w:type="gramEnd"/>
            <w:r w:rsidR="00066D50">
              <w:t xml:space="preserve"> </w:t>
            </w:r>
            <w:r w:rsidR="000371E6">
              <w:t>is the centre of gravity</w:t>
            </w:r>
            <w:r w:rsidR="008A3459">
              <w:t>.</w:t>
            </w:r>
          </w:p>
          <w:p w14:paraId="66CE2865" w14:textId="0244ECCE" w:rsidR="00066D50" w:rsidRDefault="000126BD" w:rsidP="008A158C">
            <w:pPr>
              <w:pStyle w:val="BodyText"/>
              <w:spacing w:after="200"/>
            </w:pPr>
            <w:r>
              <w:t>Learner</w:t>
            </w:r>
            <w:r w:rsidR="005471FC">
              <w:t>s can investigate their own centre of gravity. Without bending</w:t>
            </w:r>
            <w:r w:rsidR="00B65234">
              <w:t xml:space="preserve"> at the knees or waist</w:t>
            </w:r>
            <w:r w:rsidR="005471FC">
              <w:t>, they can tip forwards whil</w:t>
            </w:r>
            <w:r w:rsidR="002A38E5">
              <w:t>e</w:t>
            </w:r>
            <w:r w:rsidR="005471FC">
              <w:t xml:space="preserve"> standing up</w:t>
            </w:r>
            <w:r w:rsidR="002A38E5">
              <w:t>,</w:t>
            </w:r>
            <w:r w:rsidR="005471FC">
              <w:t xml:space="preserve"> until they feel they are about to fall. When does this occur? </w:t>
            </w:r>
            <w:r>
              <w:t>Learner</w:t>
            </w:r>
            <w:r w:rsidR="005471FC">
              <w:t xml:space="preserve">s should identify that when their centre of gravity is not supported by their base (their feet), they become unstable and fall. How can the </w:t>
            </w:r>
            <w:r>
              <w:t>learner</w:t>
            </w:r>
            <w:r w:rsidR="005471FC">
              <w:t>s be more stable? They may take up a position with a wide stance a</w:t>
            </w:r>
            <w:r w:rsidR="00D7103B">
              <w:t xml:space="preserve">nd a lowered centre of gravity by bending their knees. </w:t>
            </w:r>
          </w:p>
          <w:p w14:paraId="48E39E0F" w14:textId="3C041AA2" w:rsidR="00D7103B" w:rsidRDefault="000126BD" w:rsidP="008A158C">
            <w:pPr>
              <w:pStyle w:val="BodyText"/>
              <w:spacing w:after="200"/>
            </w:pPr>
            <w:r>
              <w:t>Learner</w:t>
            </w:r>
            <w:r w:rsidR="00D7103B">
              <w:t>s can investigate the centre of gravity of other objects. When do they tip over? How does adding mass to an object change its stabili</w:t>
            </w:r>
            <w:r w:rsidR="00B65234">
              <w:t>ty e.g. liquid in a wine glass or adding plasticine to a ruler.</w:t>
            </w:r>
          </w:p>
          <w:p w14:paraId="5F50A87D" w14:textId="293D5415" w:rsidR="00D7103B" w:rsidRDefault="00D7103B" w:rsidP="008A158C">
            <w:pPr>
              <w:pStyle w:val="BodyText"/>
              <w:spacing w:after="200"/>
            </w:pPr>
            <w:r>
              <w:t xml:space="preserve">Show </w:t>
            </w:r>
            <w:r w:rsidR="000126BD">
              <w:t>learner</w:t>
            </w:r>
            <w:r>
              <w:t>s (pictures of) different</w:t>
            </w:r>
            <w:r w:rsidR="002A38E5">
              <w:t>-</w:t>
            </w:r>
            <w:r>
              <w:t xml:space="preserve">size wrenches and ask them which would be best for loosening a tight nut. Discuss </w:t>
            </w:r>
            <w:r w:rsidR="00B65234">
              <w:t>the importance of a longer handle.</w:t>
            </w:r>
          </w:p>
          <w:p w14:paraId="345C9B27" w14:textId="55B0AF2F" w:rsidR="00D7103B" w:rsidRDefault="00D7103B" w:rsidP="008A158C">
            <w:pPr>
              <w:pStyle w:val="BodyText"/>
              <w:spacing w:after="200"/>
            </w:pPr>
            <w:r>
              <w:t>Introduce the definition and equation for torque.</w:t>
            </w:r>
          </w:p>
          <w:p w14:paraId="4C007AF6" w14:textId="7022C01C" w:rsidR="003434E8" w:rsidRDefault="003434E8" w:rsidP="008A158C">
            <w:pPr>
              <w:pStyle w:val="BodyText"/>
              <w:spacing w:after="200"/>
            </w:pPr>
            <w:r>
              <w:t xml:space="preserve">Ask for two volunteers. </w:t>
            </w:r>
            <w:r w:rsidR="000126BD">
              <w:t>Learner</w:t>
            </w:r>
            <w:r>
              <w:t xml:space="preserve">s may want to declare themselves as the </w:t>
            </w:r>
            <w:r w:rsidR="004F316D">
              <w:t>‘</w:t>
            </w:r>
            <w:r>
              <w:t>strongest</w:t>
            </w:r>
            <w:r w:rsidR="004F316D">
              <w:t>’</w:t>
            </w:r>
            <w:r>
              <w:t xml:space="preserve"> and </w:t>
            </w:r>
            <w:r w:rsidR="004F316D">
              <w:t>‘</w:t>
            </w:r>
            <w:r>
              <w:t>weakest</w:t>
            </w:r>
            <w:r w:rsidR="004F316D">
              <w:t>’</w:t>
            </w:r>
            <w:r>
              <w:t xml:space="preserve"> in the class. Set the </w:t>
            </w:r>
            <w:r w:rsidR="004F316D">
              <w:t>‘</w:t>
            </w:r>
            <w:r>
              <w:t>strongest</w:t>
            </w:r>
            <w:r w:rsidR="004F316D">
              <w:t>’</w:t>
            </w:r>
            <w:r>
              <w:t xml:space="preserve"> </w:t>
            </w:r>
            <w:r w:rsidR="000126BD">
              <w:t>learner</w:t>
            </w:r>
            <w:r>
              <w:t xml:space="preserve"> outside the door and explain that they must open the </w:t>
            </w:r>
            <w:proofErr w:type="gramStart"/>
            <w:r>
              <w:t>door, but</w:t>
            </w:r>
            <w:proofErr w:type="gramEnd"/>
            <w:r>
              <w:t xml:space="preserve"> can only place their hands </w:t>
            </w:r>
            <w:r w:rsidR="00616C29">
              <w:t>on the door close to</w:t>
            </w:r>
            <w:r>
              <w:t xml:space="preserve"> the hinge. The </w:t>
            </w:r>
            <w:r w:rsidR="004F316D">
              <w:t>‘</w:t>
            </w:r>
            <w:r>
              <w:t>weakest</w:t>
            </w:r>
            <w:r w:rsidR="004F316D">
              <w:t>’</w:t>
            </w:r>
            <w:r>
              <w:t xml:space="preserve"> </w:t>
            </w:r>
            <w:r w:rsidR="000126BD">
              <w:t>learner</w:t>
            </w:r>
            <w:r>
              <w:t xml:space="preserve"> must try to stop them from coming in, but may use the handle</w:t>
            </w:r>
            <w:r w:rsidR="00616C29">
              <w:t>, far away from the hinge</w:t>
            </w:r>
            <w:r>
              <w:t xml:space="preserve">. The </w:t>
            </w:r>
            <w:r w:rsidR="004F316D">
              <w:t>‘</w:t>
            </w:r>
            <w:r>
              <w:t>strongest</w:t>
            </w:r>
            <w:r w:rsidR="004F316D">
              <w:t>’</w:t>
            </w:r>
            <w:r>
              <w:t xml:space="preserve"> </w:t>
            </w:r>
            <w:r w:rsidR="000126BD">
              <w:t>learner</w:t>
            </w:r>
            <w:r>
              <w:t xml:space="preserve"> will struggle to open the door because, despite their large force, the small distance from the hinge will decrease the turning effect and their ability to open the door.</w:t>
            </w:r>
          </w:p>
          <w:p w14:paraId="10E537F4" w14:textId="7CC62CF3" w:rsidR="003C319D" w:rsidRDefault="003C319D" w:rsidP="008A158C">
            <w:pPr>
              <w:pStyle w:val="BodyText"/>
              <w:spacing w:after="200"/>
            </w:pPr>
            <w:r>
              <w:t>Introduce the definition of</w:t>
            </w:r>
            <w:r w:rsidR="00B65234">
              <w:t xml:space="preserve"> a</w:t>
            </w:r>
            <w:r>
              <w:t xml:space="preserve"> couple and ask </w:t>
            </w:r>
            <w:r w:rsidR="000126BD">
              <w:t>learner</w:t>
            </w:r>
            <w:r>
              <w:t xml:space="preserve">s to show its relationship to torque. Clarify that a couple has two forces acting on an </w:t>
            </w:r>
            <w:r w:rsidR="00260B3B">
              <w:t>object that</w:t>
            </w:r>
            <w:r>
              <w:t xml:space="preserve"> are parallel, in opposite directions, of equal size, but not along the same line of action.</w:t>
            </w:r>
            <w:r w:rsidR="00EF044E">
              <w:t xml:space="preserve"> </w:t>
            </w:r>
            <w:r w:rsidR="000126BD">
              <w:t>Learner</w:t>
            </w:r>
            <w:r w:rsidR="00EF044E">
              <w:t>s should understand that c</w:t>
            </w:r>
            <w:r w:rsidR="00260B3B">
              <w:t>ouples produce rotation and cannot cause linear movement.</w:t>
            </w:r>
          </w:p>
          <w:p w14:paraId="426ADAC5" w14:textId="6A4840D9" w:rsidR="00B65234" w:rsidRDefault="00B65234" w:rsidP="008A158C">
            <w:pPr>
              <w:pStyle w:val="BodyText"/>
              <w:spacing w:after="200"/>
            </w:pPr>
            <w:r>
              <w:lastRenderedPageBreak/>
              <w:t xml:space="preserve">Set </w:t>
            </w:r>
            <w:r w:rsidR="000126BD">
              <w:t>learner</w:t>
            </w:r>
            <w:r>
              <w:t xml:space="preserve">s questions for practice. </w:t>
            </w:r>
            <w:r w:rsidRPr="00014AD6">
              <w:rPr>
                <w:b/>
                <w:bCs/>
              </w:rPr>
              <w:t>(F)</w:t>
            </w:r>
          </w:p>
          <w:p w14:paraId="584F7295" w14:textId="42928702" w:rsidR="007F084C" w:rsidRDefault="000126BD" w:rsidP="008A158C">
            <w:pPr>
              <w:pStyle w:val="BodyText"/>
              <w:spacing w:after="200"/>
            </w:pPr>
            <w:r>
              <w:t>Learner</w:t>
            </w:r>
            <w:r w:rsidR="007F084C">
              <w:t xml:space="preserve">s can investigate the turning effects of forces further using the Torque simulation. </w:t>
            </w:r>
            <w:r w:rsidR="007F084C">
              <w:rPr>
                <w:b/>
              </w:rPr>
              <w:t>(I)</w:t>
            </w:r>
          </w:p>
          <w:p w14:paraId="6BA8B1F0" w14:textId="77777777" w:rsidR="003434E8" w:rsidRPr="008A158C" w:rsidRDefault="003434E8" w:rsidP="003434E8">
            <w:pPr>
              <w:pStyle w:val="BodyText"/>
            </w:pPr>
            <w:r w:rsidRPr="008A158C">
              <w:t>Torque simulation:</w:t>
            </w:r>
          </w:p>
          <w:p w14:paraId="703347B7" w14:textId="00D98849" w:rsidR="00EF044E" w:rsidRPr="008A158C" w:rsidRDefault="00000000" w:rsidP="008C2517">
            <w:pPr>
              <w:pStyle w:val="BodyText"/>
              <w:rPr>
                <w:rStyle w:val="WebLink"/>
              </w:rPr>
            </w:pPr>
            <w:hyperlink r:id="rId91" w:history="1">
              <w:r w:rsidR="003434E8" w:rsidRPr="008A158C">
                <w:rPr>
                  <w:rStyle w:val="WebLink"/>
                </w:rPr>
                <w:t>https://phet.colorado.edu/en/simulation/legacy/torque</w:t>
              </w:r>
            </w:hyperlink>
            <w:r w:rsidR="003434E8" w:rsidRPr="008A158C">
              <w:rPr>
                <w:rStyle w:val="WebLink"/>
              </w:rPr>
              <w:t xml:space="preserve"> </w:t>
            </w:r>
          </w:p>
        </w:tc>
      </w:tr>
      <w:tr w:rsidR="003434E8" w:rsidRPr="004A4E17" w14:paraId="19DA1B47" w14:textId="77777777" w:rsidTr="008C2517">
        <w:tblPrEx>
          <w:tblCellMar>
            <w:top w:w="0" w:type="dxa"/>
            <w:bottom w:w="0" w:type="dxa"/>
          </w:tblCellMar>
        </w:tblPrEx>
        <w:tc>
          <w:tcPr>
            <w:tcW w:w="2127" w:type="dxa"/>
            <w:tcMar>
              <w:top w:w="113" w:type="dxa"/>
              <w:bottom w:w="113" w:type="dxa"/>
            </w:tcMar>
          </w:tcPr>
          <w:p w14:paraId="6D676C88" w14:textId="21D2AB1E" w:rsidR="003434E8" w:rsidRPr="00B65234" w:rsidRDefault="003434E8" w:rsidP="008C2517">
            <w:pPr>
              <w:pStyle w:val="BodyText"/>
              <w:rPr>
                <w:b/>
                <w:bCs/>
                <w:color w:val="E21951"/>
                <w:lang w:eastAsia="en-GB"/>
              </w:rPr>
            </w:pPr>
            <w:r w:rsidRPr="00B65234">
              <w:rPr>
                <w:lang w:eastAsia="en-GB"/>
              </w:rPr>
              <w:t>4.2 Equilibrium of forces</w:t>
            </w:r>
            <w:r w:rsidRPr="00B65234">
              <w:rPr>
                <w:b/>
                <w:bCs/>
                <w:color w:val="E21951"/>
                <w:lang w:eastAsia="en-GB"/>
              </w:rPr>
              <w:t xml:space="preserve"> </w:t>
            </w:r>
          </w:p>
          <w:p w14:paraId="33BB7C7E" w14:textId="77777777" w:rsidR="00296834" w:rsidRPr="00B65234" w:rsidRDefault="00296834" w:rsidP="008C2517">
            <w:pPr>
              <w:pStyle w:val="BodyText"/>
              <w:rPr>
                <w:b/>
                <w:bCs/>
                <w:color w:val="E21951"/>
                <w:lang w:eastAsia="en-GB"/>
              </w:rPr>
            </w:pPr>
          </w:p>
          <w:p w14:paraId="4BE4C126" w14:textId="77777777" w:rsidR="00296834" w:rsidRPr="00B65234" w:rsidRDefault="00296834" w:rsidP="008C2517">
            <w:pPr>
              <w:pStyle w:val="BodyText"/>
              <w:rPr>
                <w:b/>
                <w:bCs/>
                <w:color w:val="E21951"/>
                <w:lang w:eastAsia="en-GB"/>
              </w:rPr>
            </w:pPr>
            <w:r w:rsidRPr="00B65234">
              <w:rPr>
                <w:b/>
                <w:bCs/>
                <w:color w:val="E21951"/>
                <w:lang w:eastAsia="en-GB"/>
              </w:rPr>
              <w:t>KC1</w:t>
            </w:r>
          </w:p>
          <w:p w14:paraId="29FB6F59" w14:textId="77777777" w:rsidR="00296834" w:rsidRPr="00B65234" w:rsidRDefault="00296834" w:rsidP="008C2517">
            <w:pPr>
              <w:pStyle w:val="BodyText"/>
              <w:rPr>
                <w:b/>
                <w:bCs/>
                <w:color w:val="E21951"/>
                <w:lang w:eastAsia="en-GB"/>
              </w:rPr>
            </w:pPr>
          </w:p>
          <w:p w14:paraId="337917C9" w14:textId="345535AE" w:rsidR="00296834" w:rsidRPr="00B65234" w:rsidRDefault="00E869B5" w:rsidP="008C2517">
            <w:pPr>
              <w:pStyle w:val="BodyText"/>
              <w:rPr>
                <w:b/>
                <w:bCs/>
                <w:color w:val="E21951"/>
                <w:lang w:eastAsia="en-GB"/>
              </w:rPr>
            </w:pPr>
            <w:r w:rsidRPr="00B65234">
              <w:rPr>
                <w:b/>
                <w:bCs/>
                <w:color w:val="E21951"/>
                <w:lang w:eastAsia="en-GB"/>
              </w:rPr>
              <w:t>KC</w:t>
            </w:r>
            <w:r w:rsidR="00296834" w:rsidRPr="00B65234">
              <w:rPr>
                <w:b/>
                <w:bCs/>
                <w:color w:val="E21951"/>
                <w:lang w:eastAsia="en-GB"/>
              </w:rPr>
              <w:t>2</w:t>
            </w:r>
          </w:p>
          <w:p w14:paraId="47923B82" w14:textId="77777777" w:rsidR="00435AFF" w:rsidRPr="00B65234" w:rsidRDefault="00435AFF" w:rsidP="008C2517">
            <w:pPr>
              <w:pStyle w:val="BodyText"/>
              <w:rPr>
                <w:b/>
                <w:bCs/>
                <w:color w:val="E21951"/>
                <w:lang w:eastAsia="en-GB"/>
              </w:rPr>
            </w:pPr>
          </w:p>
          <w:p w14:paraId="6210EE69" w14:textId="5001BAA0" w:rsidR="00435AFF" w:rsidRPr="00B65234" w:rsidRDefault="00435AFF" w:rsidP="008C2517">
            <w:pPr>
              <w:pStyle w:val="BodyText"/>
              <w:rPr>
                <w:b/>
                <w:bCs/>
                <w:color w:val="E21951"/>
                <w:lang w:eastAsia="en-GB"/>
              </w:rPr>
            </w:pPr>
            <w:r w:rsidRPr="00B65234">
              <w:rPr>
                <w:b/>
                <w:bCs/>
                <w:color w:val="E21951"/>
                <w:lang w:eastAsia="en-GB"/>
              </w:rPr>
              <w:t>KC5</w:t>
            </w:r>
          </w:p>
        </w:tc>
        <w:tc>
          <w:tcPr>
            <w:tcW w:w="2126" w:type="dxa"/>
            <w:tcMar>
              <w:top w:w="113" w:type="dxa"/>
              <w:bottom w:w="113" w:type="dxa"/>
            </w:tcMar>
          </w:tcPr>
          <w:p w14:paraId="21977B98" w14:textId="77777777" w:rsidR="003434E8" w:rsidRPr="00B65234" w:rsidRDefault="003434E8" w:rsidP="003434E8">
            <w:pPr>
              <w:pStyle w:val="BodyText"/>
              <w:rPr>
                <w:lang w:val="en-US" w:eastAsia="en-GB"/>
              </w:rPr>
            </w:pPr>
            <w:r w:rsidRPr="00B65234">
              <w:rPr>
                <w:lang w:eastAsia="en-GB"/>
              </w:rPr>
              <w:t xml:space="preserve">4.2.1 </w:t>
            </w:r>
            <w:r w:rsidRPr="00B65234">
              <w:rPr>
                <w:lang w:val="en-US" w:eastAsia="en-GB"/>
              </w:rPr>
              <w:t>State and apply the principle of moments.</w:t>
            </w:r>
          </w:p>
          <w:p w14:paraId="0EB8EE8D" w14:textId="77777777" w:rsidR="003434E8" w:rsidRPr="00B65234" w:rsidRDefault="003434E8" w:rsidP="003434E8">
            <w:pPr>
              <w:pStyle w:val="BodyText"/>
              <w:rPr>
                <w:lang w:val="en-US" w:eastAsia="en-GB"/>
              </w:rPr>
            </w:pPr>
          </w:p>
          <w:p w14:paraId="4B6D4292" w14:textId="77777777" w:rsidR="003434E8" w:rsidRPr="00B65234" w:rsidRDefault="003434E8" w:rsidP="003434E8">
            <w:pPr>
              <w:pStyle w:val="BodyText"/>
              <w:rPr>
                <w:lang w:val="en-US" w:eastAsia="en-GB"/>
              </w:rPr>
            </w:pPr>
            <w:r w:rsidRPr="00B65234">
              <w:rPr>
                <w:lang w:eastAsia="en-GB"/>
              </w:rPr>
              <w:t xml:space="preserve">4.2.2 </w:t>
            </w:r>
            <w:r w:rsidRPr="00B65234">
              <w:rPr>
                <w:lang w:val="en-US" w:eastAsia="en-GB"/>
              </w:rPr>
              <w:t>Understand that, when there is no resultant force and no resultant torque, a system is in equilibrium.</w:t>
            </w:r>
          </w:p>
          <w:p w14:paraId="67A44D05" w14:textId="77777777" w:rsidR="003434E8" w:rsidRPr="00B65234" w:rsidRDefault="003434E8" w:rsidP="003434E8">
            <w:pPr>
              <w:pStyle w:val="BodyText"/>
              <w:rPr>
                <w:lang w:val="en-US" w:eastAsia="en-GB"/>
              </w:rPr>
            </w:pPr>
          </w:p>
          <w:p w14:paraId="3E971E1E" w14:textId="399FB867" w:rsidR="003434E8" w:rsidRPr="00B65234" w:rsidRDefault="003434E8" w:rsidP="008C2517">
            <w:pPr>
              <w:pStyle w:val="BodyText"/>
              <w:rPr>
                <w:lang w:eastAsia="en-GB"/>
              </w:rPr>
            </w:pPr>
            <w:r w:rsidRPr="00B65234">
              <w:rPr>
                <w:lang w:val="en-US" w:eastAsia="en-GB"/>
              </w:rPr>
              <w:t>4.2.3 Use a vector triangle to represent coplanar forces in equilibrium.</w:t>
            </w:r>
          </w:p>
        </w:tc>
        <w:tc>
          <w:tcPr>
            <w:tcW w:w="10348" w:type="dxa"/>
            <w:tcMar>
              <w:top w:w="113" w:type="dxa"/>
              <w:bottom w:w="113" w:type="dxa"/>
            </w:tcMar>
          </w:tcPr>
          <w:p w14:paraId="058D0849" w14:textId="77777777" w:rsidR="00261784" w:rsidRDefault="00261784" w:rsidP="008A158C">
            <w:pPr>
              <w:pStyle w:val="BodyText"/>
              <w:spacing w:after="200"/>
            </w:pPr>
            <w:r w:rsidRPr="00B65234">
              <w:t>Define equilibrium as when there is no resultant force and no resultant torque.</w:t>
            </w:r>
          </w:p>
          <w:p w14:paraId="3F720755" w14:textId="0CE5A921" w:rsidR="003434E8" w:rsidRPr="00B65234" w:rsidRDefault="003434E8" w:rsidP="008A158C">
            <w:pPr>
              <w:pStyle w:val="BodyText"/>
              <w:spacing w:after="200"/>
            </w:pPr>
            <w:r w:rsidRPr="00B65234">
              <w:t xml:space="preserve">Present various examples of objects in equilibrium: a car being towed at an angle by a truck, a picture hanging on a wall from two </w:t>
            </w:r>
            <w:r w:rsidR="00261784">
              <w:t xml:space="preserve">diagonal </w:t>
            </w:r>
            <w:r w:rsidRPr="00B65234">
              <w:t xml:space="preserve">wires, a block on an inclined ramp, a shop sign supported by a cable and a rod, etc. </w:t>
            </w:r>
            <w:r w:rsidR="000126BD">
              <w:t>Learner</w:t>
            </w:r>
            <w:r w:rsidRPr="00B65234">
              <w:t>s can identify forc</w:t>
            </w:r>
            <w:r w:rsidR="00261784">
              <w:t>es and calculate missing values of forces. S</w:t>
            </w:r>
            <w:r w:rsidR="00261784" w:rsidRPr="00B65234">
              <w:t>imulations and demonstrations of these examples may aid understanding.</w:t>
            </w:r>
          </w:p>
          <w:p w14:paraId="78114586" w14:textId="7C98B8A4" w:rsidR="003434E8" w:rsidRPr="00B65234" w:rsidRDefault="003434E8" w:rsidP="008A158C">
            <w:pPr>
              <w:pStyle w:val="BodyText"/>
              <w:spacing w:after="200"/>
            </w:pPr>
            <w:r w:rsidRPr="00B65234">
              <w:t xml:space="preserve">Introduce the vector triangle and relate to the previous examples covered. </w:t>
            </w:r>
          </w:p>
          <w:p w14:paraId="49A50BBB" w14:textId="0030D36F" w:rsidR="003434E8" w:rsidRPr="00B65234" w:rsidRDefault="003434E8" w:rsidP="008A158C">
            <w:pPr>
              <w:pStyle w:val="BodyText"/>
              <w:spacing w:after="200"/>
            </w:pPr>
            <w:r w:rsidRPr="00B65234">
              <w:t xml:space="preserve">Set up the demonstration of the washing line problem (see </w:t>
            </w:r>
            <w:proofErr w:type="spellStart"/>
            <w:r w:rsidRPr="00B65234">
              <w:t>tap.iop</w:t>
            </w:r>
            <w:proofErr w:type="spellEnd"/>
            <w:r w:rsidRPr="00B65234">
              <w:t xml:space="preserve"> </w:t>
            </w:r>
            <w:r w:rsidR="00261784">
              <w:t>202</w:t>
            </w:r>
            <w:r w:rsidRPr="00B65234">
              <w:t xml:space="preserve"> link) using two </w:t>
            </w:r>
            <w:r w:rsidR="000126BD">
              <w:t>learner</w:t>
            </w:r>
            <w:r w:rsidRPr="00B65234">
              <w:t xml:space="preserve">s, a rope and a mass. If </w:t>
            </w:r>
            <w:r w:rsidR="000126BD">
              <w:t>learner</w:t>
            </w:r>
            <w:r w:rsidRPr="00B65234">
              <w:t xml:space="preserve">s hold the rope at the same height, their force can be found by measuring the angle of the rope to the horizontal using a protractor and calculating the downwards gravitational force of the mass. Discuss whether the rope can ever be horizontal. Encourage </w:t>
            </w:r>
            <w:r w:rsidR="00A173DB">
              <w:t>learners</w:t>
            </w:r>
            <w:r w:rsidR="00A173DB" w:rsidRPr="00B65234">
              <w:t xml:space="preserve"> </w:t>
            </w:r>
            <w:r w:rsidRPr="00B65234">
              <w:t xml:space="preserve">to draw a vector triangle. </w:t>
            </w:r>
            <w:r w:rsidR="000126BD">
              <w:t>Learner</w:t>
            </w:r>
            <w:r w:rsidRPr="00B65234">
              <w:t>s should conclude</w:t>
            </w:r>
            <w:r w:rsidR="00261784">
              <w:t xml:space="preserve"> that</w:t>
            </w:r>
            <w:r w:rsidRPr="00B65234">
              <w:t xml:space="preserve"> this is impossible. </w:t>
            </w:r>
          </w:p>
          <w:p w14:paraId="5BBFEE0E" w14:textId="05EA2E7B" w:rsidR="003434E8" w:rsidRPr="00B65234" w:rsidRDefault="003434E8" w:rsidP="008A158C">
            <w:pPr>
              <w:pStyle w:val="BodyText"/>
              <w:spacing w:after="200"/>
            </w:pPr>
            <w:r w:rsidRPr="00B65234">
              <w:t xml:space="preserve">Set up the experiment to find the centre of mass of a </w:t>
            </w:r>
            <w:r w:rsidR="000126BD">
              <w:t>learner</w:t>
            </w:r>
            <w:r w:rsidR="00261784">
              <w:t xml:space="preserve"> (see </w:t>
            </w:r>
            <w:proofErr w:type="spellStart"/>
            <w:r w:rsidR="00261784">
              <w:t>tap.iop</w:t>
            </w:r>
            <w:proofErr w:type="spellEnd"/>
            <w:r w:rsidR="00261784">
              <w:t xml:space="preserve"> 203</w:t>
            </w:r>
            <w:r w:rsidRPr="00B65234">
              <w:t xml:space="preserve"> link) using a brick, scales and plank of wood.</w:t>
            </w:r>
            <w:r w:rsidR="00D05541" w:rsidRPr="00B65234">
              <w:t xml:space="preserve"> </w:t>
            </w:r>
            <w:r w:rsidR="00261784">
              <w:t>Take moments around the brick and calculate the missing value of distance.</w:t>
            </w:r>
          </w:p>
          <w:p w14:paraId="6D1C8937" w14:textId="6F2B6F99" w:rsidR="003434E8" w:rsidRPr="00B65234" w:rsidRDefault="000126BD" w:rsidP="008A158C">
            <w:pPr>
              <w:pStyle w:val="BodyText"/>
              <w:spacing w:after="200"/>
            </w:pPr>
            <w:r>
              <w:t>Learner</w:t>
            </w:r>
            <w:r w:rsidR="003434E8" w:rsidRPr="00B65234">
              <w:t xml:space="preserve">s can investigate the forces on a bridge (see </w:t>
            </w:r>
            <w:proofErr w:type="spellStart"/>
            <w:r w:rsidR="003434E8" w:rsidRPr="00B65234">
              <w:t>tap.iop</w:t>
            </w:r>
            <w:proofErr w:type="spellEnd"/>
            <w:r w:rsidR="003434E8" w:rsidRPr="00B65234">
              <w:t xml:space="preserve"> turning </w:t>
            </w:r>
            <w:r w:rsidR="00261784">
              <w:t xml:space="preserve">effects link) using masses and </w:t>
            </w:r>
            <w:proofErr w:type="spellStart"/>
            <w:r w:rsidR="00261784">
              <w:t>N</w:t>
            </w:r>
            <w:r w:rsidR="003434E8" w:rsidRPr="00B65234">
              <w:t>ewtonmeters</w:t>
            </w:r>
            <w:proofErr w:type="spellEnd"/>
            <w:r w:rsidR="003434E8" w:rsidRPr="00B65234">
              <w:t>.</w:t>
            </w:r>
            <w:r w:rsidR="00D05541" w:rsidRPr="00B65234">
              <w:t xml:space="preserve"> </w:t>
            </w:r>
          </w:p>
          <w:p w14:paraId="121110B7" w14:textId="6178618B" w:rsidR="00D05541" w:rsidRPr="00B65234" w:rsidRDefault="00D05541" w:rsidP="008A158C">
            <w:pPr>
              <w:pStyle w:val="BodyText"/>
              <w:spacing w:after="200"/>
            </w:pPr>
            <w:r w:rsidRPr="00B65234">
              <w:t xml:space="preserve">Set </w:t>
            </w:r>
            <w:r w:rsidR="000126BD">
              <w:t>learner</w:t>
            </w:r>
            <w:r w:rsidRPr="00B65234">
              <w:t>s questions for practice.</w:t>
            </w:r>
            <w:r w:rsidR="003C319D" w:rsidRPr="00B65234">
              <w:t xml:space="preserve"> </w:t>
            </w:r>
            <w:r w:rsidR="000126BD">
              <w:t>Learner</w:t>
            </w:r>
            <w:r w:rsidR="003C319D" w:rsidRPr="00B65234">
              <w:t xml:space="preserve">s may find questions with more than one pivot point particularly interesting and challenging. </w:t>
            </w:r>
            <w:r w:rsidRPr="00B65234">
              <w:rPr>
                <w:b/>
              </w:rPr>
              <w:t>(F)</w:t>
            </w:r>
          </w:p>
          <w:p w14:paraId="62CCA518" w14:textId="415899B8" w:rsidR="0019667D" w:rsidRPr="00B65234" w:rsidRDefault="000126BD" w:rsidP="008A158C">
            <w:pPr>
              <w:pStyle w:val="BodyText"/>
              <w:spacing w:after="200"/>
            </w:pPr>
            <w:r>
              <w:t>Learner</w:t>
            </w:r>
            <w:r w:rsidR="0019667D" w:rsidRPr="00B65234">
              <w:t xml:space="preserve">s can investigate how a beam balances with more than one moment with the Balancing act simulation. </w:t>
            </w:r>
            <w:r w:rsidR="004D3314" w:rsidRPr="00B65234">
              <w:rPr>
                <w:b/>
              </w:rPr>
              <w:t>(I)</w:t>
            </w:r>
          </w:p>
          <w:tbl>
            <w:tblPr>
              <w:tblStyle w:val="TableGrid"/>
              <w:tblW w:w="0" w:type="auto"/>
              <w:tblLayout w:type="fixed"/>
              <w:tblLook w:val="04A0" w:firstRow="1" w:lastRow="0" w:firstColumn="1" w:lastColumn="0" w:noHBand="0" w:noVBand="1"/>
            </w:tblPr>
            <w:tblGrid>
              <w:gridCol w:w="1726"/>
              <w:gridCol w:w="8391"/>
            </w:tblGrid>
            <w:tr w:rsidR="00B07C26" w:rsidRPr="00B65234" w14:paraId="73E0E53F" w14:textId="77777777" w:rsidTr="00B07C26">
              <w:tc>
                <w:tcPr>
                  <w:tcW w:w="1726" w:type="dxa"/>
                  <w:shd w:val="clear" w:color="auto" w:fill="E21951"/>
                </w:tcPr>
                <w:p w14:paraId="1B641F03" w14:textId="77777777" w:rsidR="00B07C26" w:rsidRPr="00B65234" w:rsidRDefault="00B07C26" w:rsidP="00B07C26">
                  <w:pPr>
                    <w:pStyle w:val="BodyText"/>
                    <w:rPr>
                      <w:b/>
                      <w:bCs/>
                      <w:color w:val="FFFFFF" w:themeColor="background1"/>
                    </w:rPr>
                  </w:pPr>
                  <w:r w:rsidRPr="00B65234">
                    <w:rPr>
                      <w:b/>
                      <w:bCs/>
                      <w:color w:val="FFFFFF" w:themeColor="background1"/>
                    </w:rPr>
                    <w:t>Resource Plus</w:t>
                  </w:r>
                </w:p>
              </w:tc>
              <w:tc>
                <w:tcPr>
                  <w:tcW w:w="8391" w:type="dxa"/>
                  <w:tcBorders>
                    <w:top w:val="nil"/>
                    <w:right w:val="nil"/>
                  </w:tcBorders>
                </w:tcPr>
                <w:p w14:paraId="6B06831D" w14:textId="77777777" w:rsidR="00B07C26" w:rsidRPr="00B65234" w:rsidRDefault="00B07C26" w:rsidP="00B07C26">
                  <w:pPr>
                    <w:pStyle w:val="BodyText"/>
                    <w:tabs>
                      <w:tab w:val="left" w:pos="1995"/>
                      <w:tab w:val="left" w:pos="3795"/>
                    </w:tabs>
                  </w:pPr>
                  <w:r w:rsidRPr="00B65234">
                    <w:tab/>
                  </w:r>
                  <w:r w:rsidRPr="00B65234">
                    <w:tab/>
                  </w:r>
                </w:p>
              </w:tc>
            </w:tr>
            <w:tr w:rsidR="00B07C26" w:rsidRPr="00B65234" w14:paraId="22F34886" w14:textId="77777777" w:rsidTr="00B07C26">
              <w:tc>
                <w:tcPr>
                  <w:tcW w:w="10117" w:type="dxa"/>
                  <w:gridSpan w:val="2"/>
                </w:tcPr>
                <w:p w14:paraId="15C78984" w14:textId="0688D6C7" w:rsidR="00B07C26" w:rsidRPr="00B65234" w:rsidRDefault="00B07C26" w:rsidP="00B07C26">
                  <w:pPr>
                    <w:pStyle w:val="BodyText"/>
                  </w:pPr>
                  <w:r w:rsidRPr="00B65234">
                    <w:t xml:space="preserve">Carry out the </w:t>
                  </w:r>
                  <w:r w:rsidRPr="00B65234">
                    <w:rPr>
                      <w:i/>
                    </w:rPr>
                    <w:t>Investigating coplanar forces</w:t>
                  </w:r>
                  <w:r w:rsidRPr="00B65234">
                    <w:t xml:space="preserve"> experiment referring to </w:t>
                  </w:r>
                  <w:r w:rsidR="00814B3F">
                    <w:t xml:space="preserve">the </w:t>
                  </w:r>
                  <w:r w:rsidRPr="00B65234">
                    <w:t>Teaching Pack for lesson plans and resources.</w:t>
                  </w:r>
                </w:p>
              </w:tc>
            </w:tr>
          </w:tbl>
          <w:p w14:paraId="4E895791" w14:textId="77777777" w:rsidR="003434E8" w:rsidRPr="00B65234" w:rsidRDefault="003434E8" w:rsidP="00616C29">
            <w:pPr>
              <w:pStyle w:val="BodyText"/>
            </w:pPr>
          </w:p>
          <w:p w14:paraId="05F134FD" w14:textId="77777777" w:rsidR="003434E8" w:rsidRPr="008A158C" w:rsidRDefault="003434E8" w:rsidP="003434E8">
            <w:pPr>
              <w:pStyle w:val="BodyText"/>
            </w:pPr>
            <w:r w:rsidRPr="008A158C">
              <w:t>The ramp simulation:</w:t>
            </w:r>
          </w:p>
          <w:p w14:paraId="118A8330" w14:textId="77777777" w:rsidR="003434E8" w:rsidRPr="008A158C" w:rsidRDefault="00000000" w:rsidP="003434E8">
            <w:pPr>
              <w:pStyle w:val="BodyText"/>
              <w:rPr>
                <w:rStyle w:val="WebLink"/>
              </w:rPr>
            </w:pPr>
            <w:hyperlink r:id="rId92" w:history="1">
              <w:r w:rsidR="003434E8" w:rsidRPr="008A158C">
                <w:rPr>
                  <w:rStyle w:val="WebLink"/>
                </w:rPr>
                <w:t>https://phet.colorado.edu/en/simulation/legacy/the-ramp</w:t>
              </w:r>
            </w:hyperlink>
            <w:r w:rsidR="003434E8" w:rsidRPr="008A158C">
              <w:rPr>
                <w:rStyle w:val="WebLink"/>
              </w:rPr>
              <w:t xml:space="preserve"> </w:t>
            </w:r>
          </w:p>
          <w:p w14:paraId="72ABDA90" w14:textId="77777777" w:rsidR="008A158C" w:rsidRDefault="008A158C" w:rsidP="003434E8">
            <w:pPr>
              <w:pStyle w:val="BodyText"/>
              <w:rPr>
                <w:i/>
              </w:rPr>
            </w:pPr>
          </w:p>
          <w:p w14:paraId="5E8620AD" w14:textId="281A31C2" w:rsidR="0019667D" w:rsidRPr="008A158C" w:rsidRDefault="0019667D" w:rsidP="003434E8">
            <w:pPr>
              <w:pStyle w:val="BodyText"/>
            </w:pPr>
            <w:r w:rsidRPr="008A158C">
              <w:lastRenderedPageBreak/>
              <w:t>Balancing act simulation:</w:t>
            </w:r>
          </w:p>
          <w:p w14:paraId="0FF3B054" w14:textId="3A455471" w:rsidR="0019667D" w:rsidRPr="008A158C" w:rsidRDefault="00000000" w:rsidP="003434E8">
            <w:pPr>
              <w:pStyle w:val="BodyText"/>
              <w:rPr>
                <w:rStyle w:val="WebLink"/>
              </w:rPr>
            </w:pPr>
            <w:hyperlink r:id="rId93" w:history="1">
              <w:r w:rsidR="0019667D" w:rsidRPr="008A158C">
                <w:rPr>
                  <w:rStyle w:val="WebLink"/>
                </w:rPr>
                <w:t>https://phet.colorado.edu/en/simulation/balancing-act</w:t>
              </w:r>
            </w:hyperlink>
            <w:r w:rsidR="0019667D" w:rsidRPr="008A158C">
              <w:rPr>
                <w:rStyle w:val="WebLink"/>
              </w:rPr>
              <w:t xml:space="preserve"> </w:t>
            </w:r>
          </w:p>
          <w:p w14:paraId="45ECB369" w14:textId="77777777" w:rsidR="008A158C" w:rsidRDefault="008A158C" w:rsidP="003434E8">
            <w:pPr>
              <w:pStyle w:val="BodyText"/>
              <w:rPr>
                <w:i/>
              </w:rPr>
            </w:pPr>
          </w:p>
          <w:p w14:paraId="09D78189" w14:textId="555DFF86" w:rsidR="003434E8" w:rsidRPr="008A158C" w:rsidRDefault="003434E8" w:rsidP="003434E8">
            <w:pPr>
              <w:pStyle w:val="BodyText"/>
            </w:pPr>
            <w:r w:rsidRPr="008A158C">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 f</w:t>
            </w:r>
            <w:r w:rsidRPr="008A158C">
              <w:t>orces in equilibrium</w:t>
            </w:r>
            <w:r w:rsidR="00B65234" w:rsidRPr="008A158C">
              <w:t xml:space="preserve"> and turning effects:</w:t>
            </w:r>
          </w:p>
          <w:p w14:paraId="276CDF12" w14:textId="640C75E6" w:rsidR="00096549" w:rsidRDefault="00000000">
            <w:pPr>
              <w:pStyle w:val="BodyText"/>
              <w:rPr>
                <w:rStyle w:val="WebLink"/>
              </w:rPr>
            </w:pPr>
            <w:hyperlink r:id="rId94" w:history="1">
              <w:r w:rsidR="008318A7">
                <w:rPr>
                  <w:rStyle w:val="WebLink"/>
                </w:rPr>
                <w:t>https://spark.iop.org/episode-202-forces-equilibrium</w:t>
              </w:r>
            </w:hyperlink>
          </w:p>
          <w:p w14:paraId="466B34EC" w14:textId="628D0D65" w:rsidR="00EF044E" w:rsidRPr="00B65234" w:rsidRDefault="00000000">
            <w:pPr>
              <w:pStyle w:val="BodyText"/>
              <w:rPr>
                <w:i/>
              </w:rPr>
            </w:pPr>
            <w:hyperlink r:id="rId95" w:history="1">
              <w:r w:rsidR="008318A7">
                <w:rPr>
                  <w:rStyle w:val="WebLink"/>
                </w:rPr>
                <w:t>https://spark.iop.org/episode-203-turning-effects</w:t>
              </w:r>
            </w:hyperlink>
            <w:r w:rsidR="003434E8" w:rsidRPr="00B65234">
              <w:rPr>
                <w:i/>
              </w:rPr>
              <w:t xml:space="preserve"> </w:t>
            </w:r>
          </w:p>
        </w:tc>
      </w:tr>
      <w:tr w:rsidR="003434E8" w:rsidRPr="004A4E17" w14:paraId="018E9E59" w14:textId="77777777" w:rsidTr="008C2517">
        <w:trPr>
          <w:trHeight w:hRule="exact" w:val="440"/>
          <w:tblHeader/>
        </w:trPr>
        <w:tc>
          <w:tcPr>
            <w:tcW w:w="14601" w:type="dxa"/>
            <w:gridSpan w:val="3"/>
            <w:shd w:val="clear" w:color="auto" w:fill="E21951"/>
            <w:tcMar>
              <w:top w:w="113" w:type="dxa"/>
              <w:bottom w:w="113" w:type="dxa"/>
            </w:tcMar>
            <w:vAlign w:val="center"/>
          </w:tcPr>
          <w:p w14:paraId="2257135D" w14:textId="77777777" w:rsidR="003434E8" w:rsidRPr="00FB2E1E" w:rsidRDefault="003434E8" w:rsidP="008C2517">
            <w:pPr>
              <w:rPr>
                <w:rFonts w:ascii="Arial" w:hAnsi="Arial" w:cs="Arial"/>
                <w:b/>
                <w:color w:val="FFFFFF"/>
                <w:sz w:val="20"/>
                <w:szCs w:val="20"/>
              </w:rPr>
            </w:pPr>
            <w:r w:rsidRPr="00FB2E1E">
              <w:rPr>
                <w:rFonts w:ascii="Arial" w:hAnsi="Arial" w:cs="Arial"/>
                <w:b/>
                <w:color w:val="FFFFFF"/>
                <w:sz w:val="20"/>
                <w:szCs w:val="20"/>
              </w:rPr>
              <w:t>Past and specimen papers</w:t>
            </w:r>
          </w:p>
        </w:tc>
      </w:tr>
      <w:tr w:rsidR="003434E8" w:rsidRPr="004A4E17" w14:paraId="33866D2E" w14:textId="77777777" w:rsidTr="008C2517">
        <w:tblPrEx>
          <w:tblCellMar>
            <w:top w:w="0" w:type="dxa"/>
            <w:bottom w:w="0" w:type="dxa"/>
          </w:tblCellMar>
        </w:tblPrEx>
        <w:tc>
          <w:tcPr>
            <w:tcW w:w="14601" w:type="dxa"/>
            <w:gridSpan w:val="3"/>
            <w:tcMar>
              <w:top w:w="113" w:type="dxa"/>
              <w:bottom w:w="113" w:type="dxa"/>
            </w:tcMar>
          </w:tcPr>
          <w:p w14:paraId="575D5B5A" w14:textId="77777777" w:rsidR="003434E8" w:rsidRPr="00FC4D4A" w:rsidRDefault="003434E8" w:rsidP="008C2517">
            <w:pPr>
              <w:pStyle w:val="BodyText"/>
              <w:rPr>
                <w:rFonts w:cs="Times New Roman"/>
                <w:b/>
              </w:rPr>
            </w:pPr>
            <w:r>
              <w:rPr>
                <w:lang w:eastAsia="en-GB"/>
              </w:rPr>
              <w:t xml:space="preserve">Past/specimen papers and mark schemes are available to download at </w:t>
            </w:r>
            <w:hyperlink r:id="rId96" w:history="1">
              <w:r w:rsidRPr="00EF1EBD">
                <w:rPr>
                  <w:rStyle w:val="WebLink"/>
                </w:rPr>
                <w:t>www.cambridgeinternational.org/support</w:t>
              </w:r>
            </w:hyperlink>
            <w:r w:rsidRPr="00EF1EBD">
              <w:rPr>
                <w:rStyle w:val="Bold"/>
              </w:rPr>
              <w:t xml:space="preserve"> (F)</w:t>
            </w:r>
          </w:p>
        </w:tc>
      </w:tr>
    </w:tbl>
    <w:p w14:paraId="303F2033" w14:textId="77777777" w:rsidR="008C2517" w:rsidRDefault="008C2517" w:rsidP="008C2517">
      <w:pPr>
        <w:pStyle w:val="Body"/>
        <w:rPr>
          <w:rStyle w:val="Italics"/>
          <w:rFonts w:cs="Arial"/>
        </w:rPr>
        <w:sectPr w:rsidR="008C2517" w:rsidSect="008A2AFB">
          <w:headerReference w:type="even" r:id="rId97"/>
          <w:footerReference w:type="even" r:id="rId98"/>
          <w:pgSz w:w="16838" w:h="11906" w:orient="landscape"/>
          <w:pgMar w:top="1134" w:right="1134" w:bottom="284" w:left="1134" w:header="283" w:footer="283" w:gutter="0"/>
          <w:cols w:space="708"/>
          <w:docGrid w:linePitch="360"/>
        </w:sectPr>
      </w:pPr>
    </w:p>
    <w:p w14:paraId="5B273347" w14:textId="0CA9B02E" w:rsidR="008C2517" w:rsidRPr="00393536" w:rsidRDefault="005E731F" w:rsidP="008C2517">
      <w:pPr>
        <w:pStyle w:val="Heading1"/>
      </w:pPr>
      <w:bookmarkStart w:id="10" w:name="_Toc440217352"/>
      <w:r>
        <w:lastRenderedPageBreak/>
        <w:t>5</w:t>
      </w:r>
      <w:r w:rsidR="000A6F5F">
        <w:t xml:space="preserve"> </w:t>
      </w:r>
      <w:r w:rsidR="0070386E">
        <w:t>Work, energy and power</w:t>
      </w:r>
      <w:bookmarkEnd w:id="10"/>
    </w:p>
    <w:p w14:paraId="09E6FEB7" w14:textId="77777777" w:rsidR="008C2517" w:rsidRDefault="008C2517" w:rsidP="008C2517">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8C2517" w:rsidRPr="004A4E17" w14:paraId="326F8E8C" w14:textId="77777777" w:rsidTr="008C2517">
        <w:trPr>
          <w:trHeight w:hRule="exact" w:val="759"/>
          <w:tblHeader/>
        </w:trPr>
        <w:tc>
          <w:tcPr>
            <w:tcW w:w="2127" w:type="dxa"/>
            <w:shd w:val="clear" w:color="auto" w:fill="E21951"/>
            <w:tcMar>
              <w:top w:w="113" w:type="dxa"/>
              <w:bottom w:w="113" w:type="dxa"/>
            </w:tcMar>
            <w:vAlign w:val="center"/>
          </w:tcPr>
          <w:p w14:paraId="7DC676BD" w14:textId="77777777" w:rsidR="008C2517" w:rsidRPr="004A4E17" w:rsidRDefault="008C2517" w:rsidP="008C2517">
            <w:pPr>
              <w:pStyle w:val="TableHead"/>
            </w:pPr>
            <w:r w:rsidRPr="004A4E17">
              <w:t>Syllabus ref</w:t>
            </w:r>
            <w:r>
              <w:t>. and Key Concepts (KC)</w:t>
            </w:r>
          </w:p>
        </w:tc>
        <w:tc>
          <w:tcPr>
            <w:tcW w:w="2126" w:type="dxa"/>
            <w:shd w:val="clear" w:color="auto" w:fill="E21951"/>
            <w:tcMar>
              <w:top w:w="113" w:type="dxa"/>
              <w:bottom w:w="113" w:type="dxa"/>
            </w:tcMar>
            <w:vAlign w:val="center"/>
          </w:tcPr>
          <w:p w14:paraId="41C61CB5" w14:textId="77777777" w:rsidR="008C2517" w:rsidRPr="004A4E17" w:rsidRDefault="008C2517" w:rsidP="008C2517">
            <w:pPr>
              <w:pStyle w:val="TableHead"/>
            </w:pPr>
            <w:r w:rsidRPr="004A4E17">
              <w:t>Learning objectives</w:t>
            </w:r>
          </w:p>
        </w:tc>
        <w:tc>
          <w:tcPr>
            <w:tcW w:w="10348" w:type="dxa"/>
            <w:shd w:val="clear" w:color="auto" w:fill="E21951"/>
            <w:tcMar>
              <w:top w:w="113" w:type="dxa"/>
              <w:bottom w:w="113" w:type="dxa"/>
            </w:tcMar>
            <w:vAlign w:val="center"/>
          </w:tcPr>
          <w:p w14:paraId="684822E5" w14:textId="77777777" w:rsidR="008C2517" w:rsidRPr="00DF2AEF" w:rsidRDefault="008C2517" w:rsidP="008C2517">
            <w:pPr>
              <w:pStyle w:val="TableHead"/>
            </w:pPr>
            <w:r w:rsidRPr="00DF2AEF">
              <w:t>Suggested teaching activities</w:t>
            </w:r>
            <w:r>
              <w:t xml:space="preserve"> </w:t>
            </w:r>
          </w:p>
        </w:tc>
      </w:tr>
      <w:tr w:rsidR="008C2517" w:rsidRPr="004A4E17" w14:paraId="5AB0FA17" w14:textId="77777777" w:rsidTr="008C2517">
        <w:tblPrEx>
          <w:tblCellMar>
            <w:top w:w="0" w:type="dxa"/>
            <w:bottom w:w="0" w:type="dxa"/>
          </w:tblCellMar>
        </w:tblPrEx>
        <w:trPr>
          <w:trHeight w:val="487"/>
        </w:trPr>
        <w:tc>
          <w:tcPr>
            <w:tcW w:w="2127" w:type="dxa"/>
            <w:tcMar>
              <w:top w:w="113" w:type="dxa"/>
              <w:bottom w:w="113" w:type="dxa"/>
            </w:tcMar>
          </w:tcPr>
          <w:p w14:paraId="2717335A" w14:textId="77777777" w:rsidR="00344C42" w:rsidRDefault="00344C42" w:rsidP="008C2517">
            <w:pPr>
              <w:pStyle w:val="BodyText"/>
              <w:rPr>
                <w:lang w:eastAsia="en-GB"/>
              </w:rPr>
            </w:pPr>
            <w:r>
              <w:rPr>
                <w:lang w:eastAsia="en-GB"/>
              </w:rPr>
              <w:t>5.2 Gravitational potential energy and kinetic energy</w:t>
            </w:r>
          </w:p>
          <w:p w14:paraId="4019CF39" w14:textId="77777777" w:rsidR="00435AFF" w:rsidRDefault="00435AFF" w:rsidP="008C2517">
            <w:pPr>
              <w:pStyle w:val="BodyText"/>
              <w:rPr>
                <w:lang w:eastAsia="en-GB"/>
              </w:rPr>
            </w:pPr>
          </w:p>
          <w:p w14:paraId="6D616224" w14:textId="77777777" w:rsidR="00435AFF" w:rsidRDefault="00435AFF" w:rsidP="00435AFF">
            <w:pPr>
              <w:pStyle w:val="BodyText"/>
              <w:rPr>
                <w:b/>
                <w:bCs/>
                <w:color w:val="E21951"/>
                <w:sz w:val="21"/>
                <w:szCs w:val="21"/>
                <w:lang w:eastAsia="en-GB"/>
              </w:rPr>
            </w:pPr>
            <w:r w:rsidRPr="00A82448">
              <w:rPr>
                <w:b/>
                <w:bCs/>
                <w:color w:val="E21951"/>
                <w:sz w:val="21"/>
                <w:szCs w:val="21"/>
                <w:lang w:eastAsia="en-GB"/>
              </w:rPr>
              <w:t>KC</w:t>
            </w:r>
            <w:r>
              <w:rPr>
                <w:b/>
                <w:bCs/>
                <w:color w:val="E21951"/>
                <w:sz w:val="21"/>
                <w:szCs w:val="21"/>
                <w:lang w:eastAsia="en-GB"/>
              </w:rPr>
              <w:t>1</w:t>
            </w:r>
          </w:p>
          <w:p w14:paraId="4BFEECFF" w14:textId="77777777" w:rsidR="00435AFF" w:rsidRDefault="00435AFF" w:rsidP="00435AFF">
            <w:pPr>
              <w:pStyle w:val="BodyText"/>
              <w:rPr>
                <w:b/>
                <w:bCs/>
                <w:color w:val="E21951"/>
                <w:sz w:val="21"/>
                <w:szCs w:val="21"/>
                <w:lang w:eastAsia="en-GB"/>
              </w:rPr>
            </w:pPr>
          </w:p>
          <w:p w14:paraId="072116F5" w14:textId="542B60BB" w:rsidR="00435AFF" w:rsidRDefault="00E869B5" w:rsidP="00435AFF">
            <w:pPr>
              <w:pStyle w:val="BodyText"/>
              <w:rPr>
                <w:b/>
                <w:bCs/>
                <w:color w:val="E21951"/>
                <w:sz w:val="21"/>
                <w:szCs w:val="21"/>
                <w:lang w:eastAsia="en-GB"/>
              </w:rPr>
            </w:pPr>
            <w:r>
              <w:rPr>
                <w:b/>
                <w:bCs/>
                <w:color w:val="E21951"/>
                <w:sz w:val="21"/>
                <w:szCs w:val="21"/>
                <w:lang w:eastAsia="en-GB"/>
              </w:rPr>
              <w:t>KC</w:t>
            </w:r>
            <w:r w:rsidR="00435AFF">
              <w:rPr>
                <w:b/>
                <w:bCs/>
                <w:color w:val="E21951"/>
                <w:sz w:val="21"/>
                <w:szCs w:val="21"/>
                <w:lang w:eastAsia="en-GB"/>
              </w:rPr>
              <w:t>2</w:t>
            </w:r>
          </w:p>
          <w:p w14:paraId="1F2ABFDA" w14:textId="44F7BB7B" w:rsidR="00DE5B79" w:rsidRDefault="00DE5B79" w:rsidP="00435AFF">
            <w:pPr>
              <w:pStyle w:val="BodyText"/>
              <w:rPr>
                <w:b/>
                <w:bCs/>
                <w:color w:val="E21951"/>
                <w:sz w:val="21"/>
                <w:szCs w:val="21"/>
                <w:lang w:eastAsia="en-GB"/>
              </w:rPr>
            </w:pPr>
          </w:p>
          <w:p w14:paraId="6EE0436F" w14:textId="6417CEED" w:rsidR="00DE5B79" w:rsidRDefault="00DE5B79" w:rsidP="00435AFF">
            <w:pPr>
              <w:pStyle w:val="BodyText"/>
              <w:rPr>
                <w:b/>
                <w:bCs/>
                <w:color w:val="E21951"/>
                <w:sz w:val="21"/>
                <w:szCs w:val="21"/>
                <w:lang w:eastAsia="en-GB"/>
              </w:rPr>
            </w:pPr>
            <w:r>
              <w:rPr>
                <w:b/>
                <w:bCs/>
                <w:color w:val="E21951"/>
                <w:sz w:val="21"/>
                <w:szCs w:val="21"/>
                <w:lang w:eastAsia="en-GB"/>
              </w:rPr>
              <w:t>KC3</w:t>
            </w:r>
          </w:p>
          <w:p w14:paraId="1B7A706D" w14:textId="77777777" w:rsidR="00435AFF" w:rsidRDefault="00435AFF" w:rsidP="00435AFF">
            <w:pPr>
              <w:pStyle w:val="BodyText"/>
              <w:rPr>
                <w:b/>
                <w:bCs/>
                <w:color w:val="E21951"/>
                <w:sz w:val="21"/>
                <w:szCs w:val="21"/>
                <w:lang w:eastAsia="en-GB"/>
              </w:rPr>
            </w:pPr>
          </w:p>
          <w:p w14:paraId="7CBC6526" w14:textId="4337BAA6" w:rsidR="00435AFF" w:rsidRPr="00296834" w:rsidRDefault="00435AFF" w:rsidP="00435AFF">
            <w:pPr>
              <w:pStyle w:val="BodyText"/>
              <w:rPr>
                <w:lang w:eastAsia="en-GB"/>
              </w:rPr>
            </w:pPr>
            <w:r>
              <w:rPr>
                <w:b/>
                <w:bCs/>
                <w:color w:val="E21951"/>
                <w:sz w:val="21"/>
                <w:szCs w:val="21"/>
                <w:lang w:eastAsia="en-GB"/>
              </w:rPr>
              <w:t>KC4</w:t>
            </w:r>
          </w:p>
        </w:tc>
        <w:tc>
          <w:tcPr>
            <w:tcW w:w="2126" w:type="dxa"/>
            <w:tcMar>
              <w:top w:w="113" w:type="dxa"/>
              <w:bottom w:w="113" w:type="dxa"/>
            </w:tcMar>
          </w:tcPr>
          <w:p w14:paraId="70D34390" w14:textId="77001A00" w:rsidR="008C2517" w:rsidRPr="00DE5B79" w:rsidRDefault="00D05E39" w:rsidP="00D05E39">
            <w:pPr>
              <w:widowControl w:val="0"/>
              <w:autoSpaceDE w:val="0"/>
              <w:autoSpaceDN w:val="0"/>
              <w:adjustRightInd w:val="0"/>
              <w:rPr>
                <w:rFonts w:ascii="Arial" w:hAnsi="Arial" w:cs="Arial"/>
                <w:sz w:val="20"/>
                <w:szCs w:val="20"/>
                <w:lang w:val="en-US" w:eastAsia="en-GB"/>
              </w:rPr>
            </w:pPr>
            <w:r w:rsidRPr="00DE5B79">
              <w:rPr>
                <w:rFonts w:ascii="Arial" w:hAnsi="Arial" w:cs="Arial"/>
                <w:sz w:val="20"/>
                <w:szCs w:val="20"/>
                <w:lang w:eastAsia="en-GB"/>
              </w:rPr>
              <w:t xml:space="preserve">5.1.1 </w:t>
            </w:r>
            <w:r w:rsidRPr="00DE5B79">
              <w:rPr>
                <w:rFonts w:ascii="Arial" w:hAnsi="Arial" w:cs="Arial"/>
                <w:sz w:val="20"/>
                <w:szCs w:val="20"/>
                <w:lang w:val="en-US" w:eastAsia="en-GB"/>
              </w:rPr>
              <w:t xml:space="preserve">Understand the concept of </w:t>
            </w:r>
            <w:proofErr w:type="gramStart"/>
            <w:r w:rsidRPr="00DE5B79">
              <w:rPr>
                <w:rFonts w:ascii="Arial" w:hAnsi="Arial" w:cs="Arial"/>
                <w:sz w:val="20"/>
                <w:szCs w:val="20"/>
                <w:lang w:val="en-US" w:eastAsia="en-GB"/>
              </w:rPr>
              <w:t>work, and</w:t>
            </w:r>
            <w:proofErr w:type="gramEnd"/>
            <w:r w:rsidRPr="00DE5B79">
              <w:rPr>
                <w:rFonts w:ascii="Arial" w:hAnsi="Arial" w:cs="Arial"/>
                <w:sz w:val="20"/>
                <w:szCs w:val="20"/>
                <w:lang w:val="en-US" w:eastAsia="en-GB"/>
              </w:rPr>
              <w:t xml:space="preserve"> recall and use </w:t>
            </w:r>
            <w:r w:rsidR="00850EFA">
              <w:rPr>
                <w:rFonts w:ascii="Arial" w:hAnsi="Arial" w:cs="Arial"/>
                <w:sz w:val="20"/>
                <w:szCs w:val="20"/>
                <w:lang w:val="en-US" w:eastAsia="en-GB"/>
              </w:rPr>
              <w:br/>
            </w:r>
            <w:r w:rsidRPr="00175684">
              <w:rPr>
                <w:rFonts w:ascii="Arial" w:hAnsi="Arial" w:cs="Arial"/>
                <w:i/>
                <w:sz w:val="20"/>
                <w:szCs w:val="20"/>
                <w:lang w:val="en-US" w:eastAsia="en-GB"/>
              </w:rPr>
              <w:t>work done</w:t>
            </w:r>
            <w:r w:rsidRPr="00DE5B79">
              <w:rPr>
                <w:rFonts w:ascii="Arial" w:hAnsi="Arial" w:cs="Arial"/>
                <w:sz w:val="20"/>
                <w:szCs w:val="20"/>
                <w:lang w:val="en-US" w:eastAsia="en-GB"/>
              </w:rPr>
              <w:t xml:space="preserve"> = </w:t>
            </w:r>
            <w:r w:rsidR="004D3314" w:rsidRPr="00175684">
              <w:rPr>
                <w:rFonts w:ascii="Arial" w:hAnsi="Arial" w:cs="Arial"/>
                <w:i/>
                <w:sz w:val="20"/>
                <w:szCs w:val="20"/>
                <w:lang w:val="en-US" w:eastAsia="en-GB"/>
              </w:rPr>
              <w:t>force</w:t>
            </w:r>
            <w:r w:rsidR="004D3314" w:rsidRPr="00DE5B79">
              <w:rPr>
                <w:rFonts w:ascii="Arial" w:hAnsi="Arial" w:cs="Arial"/>
                <w:sz w:val="20"/>
                <w:szCs w:val="20"/>
                <w:lang w:val="en-US" w:eastAsia="en-GB"/>
              </w:rPr>
              <w:t xml:space="preserve"> x </w:t>
            </w:r>
            <w:r w:rsidRPr="00175684">
              <w:rPr>
                <w:rFonts w:ascii="Arial" w:hAnsi="Arial" w:cs="Arial"/>
                <w:i/>
                <w:sz w:val="20"/>
                <w:szCs w:val="20"/>
                <w:lang w:val="en-US" w:eastAsia="en-GB"/>
              </w:rPr>
              <w:t>displacement</w:t>
            </w:r>
            <w:r w:rsidRPr="00DE5B79">
              <w:rPr>
                <w:rFonts w:ascii="Arial" w:hAnsi="Arial" w:cs="Arial"/>
                <w:sz w:val="20"/>
                <w:szCs w:val="20"/>
                <w:lang w:val="en-US" w:eastAsia="en-GB"/>
              </w:rPr>
              <w:t xml:space="preserve"> in the direction of the force.</w:t>
            </w:r>
          </w:p>
          <w:p w14:paraId="3BE0C584" w14:textId="77777777" w:rsidR="00296834" w:rsidRPr="00DE5B79" w:rsidRDefault="00296834" w:rsidP="00D05E39">
            <w:pPr>
              <w:widowControl w:val="0"/>
              <w:autoSpaceDE w:val="0"/>
              <w:autoSpaceDN w:val="0"/>
              <w:adjustRightInd w:val="0"/>
              <w:rPr>
                <w:rFonts w:ascii="Arial" w:hAnsi="Arial" w:cs="Arial"/>
                <w:sz w:val="20"/>
                <w:szCs w:val="20"/>
                <w:lang w:val="en-US" w:eastAsia="en-GB"/>
              </w:rPr>
            </w:pPr>
          </w:p>
          <w:p w14:paraId="51A76D3C" w14:textId="77777777" w:rsidR="002F0303" w:rsidRPr="00DE5B79" w:rsidRDefault="002F0303" w:rsidP="002F0303">
            <w:pPr>
              <w:widowControl w:val="0"/>
              <w:autoSpaceDE w:val="0"/>
              <w:autoSpaceDN w:val="0"/>
              <w:adjustRightInd w:val="0"/>
              <w:rPr>
                <w:rFonts w:ascii="Arial" w:hAnsi="Arial" w:cs="Arial"/>
                <w:sz w:val="20"/>
                <w:szCs w:val="20"/>
                <w:lang w:val="en-US" w:eastAsia="en-GB"/>
              </w:rPr>
            </w:pPr>
            <w:r w:rsidRPr="00DE5B79">
              <w:rPr>
                <w:rFonts w:ascii="Arial" w:hAnsi="Arial" w:cs="Arial"/>
                <w:sz w:val="20"/>
                <w:szCs w:val="20"/>
                <w:lang w:eastAsia="en-GB"/>
              </w:rPr>
              <w:t xml:space="preserve">5.2.1 </w:t>
            </w:r>
            <w:r w:rsidRPr="00DE5B79">
              <w:rPr>
                <w:rFonts w:ascii="Arial" w:hAnsi="Arial" w:cs="Arial"/>
                <w:sz w:val="20"/>
                <w:szCs w:val="20"/>
                <w:lang w:val="en-US" w:eastAsia="en-GB"/>
              </w:rPr>
              <w:t xml:space="preserve">Derive, using </w:t>
            </w:r>
            <w:r w:rsidRPr="00175684">
              <w:rPr>
                <w:rFonts w:ascii="Arial" w:hAnsi="Arial" w:cs="Arial"/>
                <w:i/>
                <w:sz w:val="20"/>
                <w:szCs w:val="20"/>
                <w:lang w:val="en-US" w:eastAsia="en-GB"/>
              </w:rPr>
              <w:t>W</w:t>
            </w:r>
            <w:r w:rsidRPr="00DE5B79">
              <w:rPr>
                <w:rFonts w:ascii="Arial" w:hAnsi="Arial" w:cs="Arial"/>
                <w:sz w:val="20"/>
                <w:szCs w:val="20"/>
                <w:lang w:val="en-US" w:eastAsia="en-GB"/>
              </w:rPr>
              <w:t xml:space="preserve"> = </w:t>
            </w:r>
            <w:r w:rsidRPr="00175684">
              <w:rPr>
                <w:rFonts w:ascii="Arial" w:hAnsi="Arial" w:cs="Arial"/>
                <w:i/>
                <w:sz w:val="20"/>
                <w:szCs w:val="20"/>
                <w:lang w:val="en-US" w:eastAsia="en-GB"/>
              </w:rPr>
              <w:t>Fs</w:t>
            </w:r>
            <w:r w:rsidRPr="00DE5B79">
              <w:rPr>
                <w:rFonts w:ascii="Arial" w:hAnsi="Arial" w:cs="Arial"/>
                <w:sz w:val="20"/>
                <w:szCs w:val="20"/>
                <w:lang w:val="en-US" w:eastAsia="en-GB"/>
              </w:rPr>
              <w:t>, the formula Δ</w:t>
            </w:r>
            <w:r w:rsidRPr="00175684">
              <w:rPr>
                <w:rFonts w:ascii="Arial" w:hAnsi="Arial" w:cs="Arial"/>
                <w:i/>
                <w:sz w:val="20"/>
                <w:szCs w:val="20"/>
                <w:lang w:val="en-US" w:eastAsia="en-GB"/>
              </w:rPr>
              <w:t>E</w:t>
            </w:r>
            <w:r w:rsidRPr="00175684">
              <w:rPr>
                <w:rFonts w:ascii="Arial" w:hAnsi="Arial" w:cs="Arial"/>
                <w:sz w:val="20"/>
                <w:szCs w:val="20"/>
                <w:vertAlign w:val="subscript"/>
                <w:lang w:val="en-US" w:eastAsia="en-GB"/>
              </w:rPr>
              <w:t>P</w:t>
            </w:r>
            <w:r w:rsidRPr="00DE5B79">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mg</w:t>
            </w:r>
            <w:r w:rsidRPr="00DE5B79">
              <w:rPr>
                <w:rFonts w:ascii="Arial" w:hAnsi="Arial" w:cs="Arial"/>
                <w:sz w:val="20"/>
                <w:szCs w:val="20"/>
                <w:lang w:val="en-US" w:eastAsia="en-GB"/>
              </w:rPr>
              <w:t>Δ</w:t>
            </w:r>
            <w:r w:rsidRPr="00175684">
              <w:rPr>
                <w:rFonts w:ascii="Arial" w:hAnsi="Arial" w:cs="Arial"/>
                <w:i/>
                <w:sz w:val="20"/>
                <w:szCs w:val="20"/>
                <w:lang w:val="en-US" w:eastAsia="en-GB"/>
              </w:rPr>
              <w:t>h</w:t>
            </w:r>
            <w:proofErr w:type="spellEnd"/>
            <w:r w:rsidRPr="00175684">
              <w:rPr>
                <w:rFonts w:ascii="Arial" w:hAnsi="Arial" w:cs="Arial"/>
                <w:i/>
                <w:sz w:val="20"/>
                <w:szCs w:val="20"/>
                <w:lang w:val="en-US" w:eastAsia="en-GB"/>
              </w:rPr>
              <w:t xml:space="preserve"> </w:t>
            </w:r>
            <w:r w:rsidRPr="00DE5B79">
              <w:rPr>
                <w:rFonts w:ascii="Arial" w:hAnsi="Arial" w:cs="Arial"/>
                <w:sz w:val="20"/>
                <w:szCs w:val="20"/>
                <w:lang w:val="en-US" w:eastAsia="en-GB"/>
              </w:rPr>
              <w:t>for gravitational potential energy changes in a uniform gravitational field.</w:t>
            </w:r>
          </w:p>
          <w:p w14:paraId="1F16876B" w14:textId="77777777" w:rsidR="002F0303" w:rsidRPr="00DE5B79" w:rsidRDefault="002F0303" w:rsidP="002F0303">
            <w:pPr>
              <w:widowControl w:val="0"/>
              <w:autoSpaceDE w:val="0"/>
              <w:autoSpaceDN w:val="0"/>
              <w:adjustRightInd w:val="0"/>
              <w:rPr>
                <w:rFonts w:ascii="Arial" w:hAnsi="Arial" w:cs="Arial"/>
                <w:sz w:val="20"/>
                <w:szCs w:val="20"/>
                <w:lang w:val="en-US" w:eastAsia="en-GB"/>
              </w:rPr>
            </w:pPr>
          </w:p>
          <w:p w14:paraId="0C05A30B" w14:textId="5847D78C" w:rsidR="00D05E39" w:rsidRPr="00DE5B79" w:rsidRDefault="002F0303" w:rsidP="002F0303">
            <w:pPr>
              <w:widowControl w:val="0"/>
              <w:autoSpaceDE w:val="0"/>
              <w:autoSpaceDN w:val="0"/>
              <w:adjustRightInd w:val="0"/>
              <w:rPr>
                <w:rFonts w:ascii="Arial" w:hAnsi="Arial" w:cs="Arial"/>
                <w:sz w:val="20"/>
                <w:szCs w:val="20"/>
                <w:lang w:val="en-US" w:eastAsia="en-GB"/>
              </w:rPr>
            </w:pPr>
            <w:r w:rsidRPr="00DE5B79">
              <w:rPr>
                <w:rFonts w:ascii="Arial" w:hAnsi="Arial" w:cs="Arial"/>
                <w:sz w:val="20"/>
                <w:szCs w:val="20"/>
                <w:lang w:val="en-US" w:eastAsia="en-GB"/>
              </w:rPr>
              <w:t>5.2.2 Recall and</w:t>
            </w:r>
            <w:r w:rsidR="00DE5B79">
              <w:rPr>
                <w:rFonts w:ascii="Arial" w:hAnsi="Arial" w:cs="Arial"/>
                <w:sz w:val="20"/>
                <w:szCs w:val="20"/>
                <w:lang w:val="en-US" w:eastAsia="en-GB"/>
              </w:rPr>
              <w:t xml:space="preserve"> use the formula </w:t>
            </w:r>
            <w:r w:rsidR="00850EFA">
              <w:rPr>
                <w:rFonts w:ascii="Arial" w:hAnsi="Arial" w:cs="Arial"/>
                <w:sz w:val="20"/>
                <w:szCs w:val="20"/>
                <w:lang w:val="en-US" w:eastAsia="en-GB"/>
              </w:rPr>
              <w:br/>
            </w:r>
            <w:r w:rsidR="00DE5B79">
              <w:rPr>
                <w:rFonts w:ascii="Arial" w:hAnsi="Arial" w:cs="Arial"/>
                <w:sz w:val="20"/>
                <w:szCs w:val="20"/>
                <w:lang w:val="en-US" w:eastAsia="en-GB"/>
              </w:rPr>
              <w:t>Δ</w:t>
            </w:r>
            <w:r w:rsidR="00DE5B79" w:rsidRPr="00175684">
              <w:rPr>
                <w:rFonts w:ascii="Arial" w:hAnsi="Arial" w:cs="Arial"/>
                <w:i/>
                <w:sz w:val="20"/>
                <w:szCs w:val="20"/>
                <w:lang w:val="en-US" w:eastAsia="en-GB"/>
              </w:rPr>
              <w:t>E</w:t>
            </w:r>
            <w:r w:rsidR="00DE5B79" w:rsidRPr="00175684">
              <w:rPr>
                <w:rFonts w:ascii="Arial" w:hAnsi="Arial" w:cs="Arial"/>
                <w:sz w:val="20"/>
                <w:szCs w:val="20"/>
                <w:vertAlign w:val="subscript"/>
                <w:lang w:val="en-US" w:eastAsia="en-GB"/>
              </w:rPr>
              <w:t>P</w:t>
            </w:r>
            <w:r w:rsidR="00DE5B79">
              <w:rPr>
                <w:rFonts w:ascii="Arial" w:hAnsi="Arial" w:cs="Arial"/>
                <w:sz w:val="20"/>
                <w:szCs w:val="20"/>
                <w:lang w:val="en-US" w:eastAsia="en-GB"/>
              </w:rPr>
              <w:t xml:space="preserve"> = </w:t>
            </w:r>
            <w:proofErr w:type="spellStart"/>
            <w:r w:rsidR="00DE5B79" w:rsidRPr="00175684">
              <w:rPr>
                <w:rFonts w:ascii="Arial" w:hAnsi="Arial" w:cs="Arial"/>
                <w:i/>
                <w:sz w:val="20"/>
                <w:szCs w:val="20"/>
                <w:lang w:val="en-US" w:eastAsia="en-GB"/>
              </w:rPr>
              <w:t>mg</w:t>
            </w:r>
            <w:r w:rsidR="00DE5B79">
              <w:rPr>
                <w:rFonts w:ascii="Arial" w:hAnsi="Arial" w:cs="Arial"/>
                <w:sz w:val="20"/>
                <w:szCs w:val="20"/>
                <w:lang w:val="en-US" w:eastAsia="en-GB"/>
              </w:rPr>
              <w:t>Δ</w:t>
            </w:r>
            <w:r w:rsidR="00DE5B79" w:rsidRPr="00175684">
              <w:rPr>
                <w:rFonts w:ascii="Arial" w:hAnsi="Arial" w:cs="Arial"/>
                <w:i/>
                <w:sz w:val="20"/>
                <w:szCs w:val="20"/>
                <w:lang w:val="en-US" w:eastAsia="en-GB"/>
              </w:rPr>
              <w:t>h</w:t>
            </w:r>
            <w:proofErr w:type="spellEnd"/>
            <w:r w:rsidR="00DE5B79">
              <w:rPr>
                <w:rFonts w:ascii="Arial" w:hAnsi="Arial" w:cs="Arial"/>
                <w:sz w:val="20"/>
                <w:szCs w:val="20"/>
                <w:lang w:val="en-US" w:eastAsia="en-GB"/>
              </w:rPr>
              <w:t xml:space="preserve"> for </w:t>
            </w:r>
            <w:r w:rsidRPr="00DE5B79">
              <w:rPr>
                <w:rFonts w:ascii="Arial" w:hAnsi="Arial" w:cs="Arial"/>
                <w:sz w:val="20"/>
                <w:szCs w:val="20"/>
                <w:lang w:val="en-US" w:eastAsia="en-GB"/>
              </w:rPr>
              <w:t>gravitational potential energy changes in a uniform</w:t>
            </w:r>
            <w:r w:rsidR="00850EFA">
              <w:rPr>
                <w:rFonts w:ascii="Arial" w:hAnsi="Arial" w:cs="Arial"/>
                <w:sz w:val="20"/>
                <w:szCs w:val="20"/>
                <w:lang w:val="en-US" w:eastAsia="en-GB"/>
              </w:rPr>
              <w:t xml:space="preserve"> </w:t>
            </w:r>
            <w:r w:rsidRPr="00DE5B79">
              <w:rPr>
                <w:rFonts w:ascii="Arial" w:hAnsi="Arial" w:cs="Arial"/>
                <w:sz w:val="20"/>
                <w:szCs w:val="20"/>
                <w:lang w:val="en-US" w:eastAsia="en-GB"/>
              </w:rPr>
              <w:t>gravitational field.</w:t>
            </w:r>
          </w:p>
          <w:p w14:paraId="26CF4D22" w14:textId="77777777" w:rsidR="00DE5B79" w:rsidRPr="00DE5B79" w:rsidRDefault="00DE5B79" w:rsidP="002F0303">
            <w:pPr>
              <w:widowControl w:val="0"/>
              <w:autoSpaceDE w:val="0"/>
              <w:autoSpaceDN w:val="0"/>
              <w:adjustRightInd w:val="0"/>
              <w:rPr>
                <w:rFonts w:ascii="Arial" w:hAnsi="Arial" w:cs="Arial"/>
                <w:sz w:val="20"/>
                <w:szCs w:val="20"/>
                <w:lang w:val="en-US" w:eastAsia="en-GB"/>
              </w:rPr>
            </w:pPr>
          </w:p>
          <w:p w14:paraId="6FE47B0F" w14:textId="4FBF3FD1" w:rsidR="00DE5B79" w:rsidRPr="00DE5B79" w:rsidRDefault="00DE5B79" w:rsidP="00DE5B79">
            <w:pPr>
              <w:widowControl w:val="0"/>
              <w:autoSpaceDE w:val="0"/>
              <w:autoSpaceDN w:val="0"/>
              <w:adjustRightInd w:val="0"/>
              <w:rPr>
                <w:rFonts w:ascii="Arial" w:hAnsi="Arial" w:cs="Arial"/>
                <w:sz w:val="20"/>
                <w:szCs w:val="20"/>
                <w:lang w:val="en-US" w:eastAsia="en-GB"/>
              </w:rPr>
            </w:pPr>
            <w:r w:rsidRPr="00DE5B79">
              <w:rPr>
                <w:rFonts w:ascii="Arial" w:hAnsi="Arial" w:cs="Arial"/>
                <w:sz w:val="20"/>
                <w:szCs w:val="20"/>
                <w:lang w:val="en-US" w:eastAsia="en-GB"/>
              </w:rPr>
              <w:t xml:space="preserve">5.2.3 Derive, using the equations of motion, the formula for kinetic energy </w:t>
            </w:r>
            <w:r w:rsidR="00850EFA">
              <w:rPr>
                <w:rFonts w:ascii="Arial" w:hAnsi="Arial" w:cs="Arial"/>
                <w:sz w:val="20"/>
                <w:szCs w:val="20"/>
                <w:lang w:val="en-US" w:eastAsia="en-GB"/>
              </w:rPr>
              <w:br/>
            </w:r>
            <w:r w:rsidRPr="00175684">
              <w:rPr>
                <w:rFonts w:ascii="Arial" w:hAnsi="Arial" w:cs="Arial"/>
                <w:i/>
                <w:sz w:val="20"/>
                <w:szCs w:val="20"/>
                <w:lang w:val="en-US" w:eastAsia="en-GB"/>
              </w:rPr>
              <w:t>E</w:t>
            </w:r>
            <w:r w:rsidRPr="00175684">
              <w:rPr>
                <w:rFonts w:ascii="Arial" w:hAnsi="Arial" w:cs="Arial"/>
                <w:sz w:val="20"/>
                <w:szCs w:val="20"/>
                <w:vertAlign w:val="subscript"/>
                <w:lang w:val="en-US" w:eastAsia="en-GB"/>
              </w:rPr>
              <w:t>K</w:t>
            </w:r>
            <w:r w:rsidRPr="00DE5B79">
              <w:rPr>
                <w:rFonts w:ascii="Arial" w:hAnsi="Arial" w:cs="Arial"/>
                <w:sz w:val="20"/>
                <w:szCs w:val="20"/>
                <w:lang w:val="en-US" w:eastAsia="en-GB"/>
              </w:rPr>
              <w:t xml:space="preserve"> = 1/2</w:t>
            </w:r>
            <w:r w:rsidRPr="00175684">
              <w:rPr>
                <w:rFonts w:ascii="Arial" w:hAnsi="Arial" w:cs="Arial"/>
                <w:i/>
                <w:sz w:val="20"/>
                <w:szCs w:val="20"/>
                <w:lang w:val="en-US" w:eastAsia="en-GB"/>
              </w:rPr>
              <w:t>mv</w:t>
            </w:r>
            <w:r w:rsidRPr="00DE5B79">
              <w:rPr>
                <w:rFonts w:ascii="Arial" w:hAnsi="Arial" w:cs="Arial"/>
                <w:sz w:val="20"/>
                <w:szCs w:val="20"/>
                <w:vertAlign w:val="superscript"/>
                <w:lang w:val="en-US" w:eastAsia="en-GB"/>
              </w:rPr>
              <w:t>2</w:t>
            </w:r>
            <w:r w:rsidRPr="00DE5B79">
              <w:rPr>
                <w:rFonts w:ascii="Arial" w:hAnsi="Arial" w:cs="Arial"/>
                <w:sz w:val="20"/>
                <w:szCs w:val="20"/>
                <w:lang w:val="en-US" w:eastAsia="en-GB"/>
              </w:rPr>
              <w:t>.</w:t>
            </w:r>
          </w:p>
          <w:p w14:paraId="2B51E716" w14:textId="77777777" w:rsidR="00DE5B79" w:rsidRPr="00DE5B79" w:rsidRDefault="00DE5B79" w:rsidP="00DE5B79">
            <w:pPr>
              <w:widowControl w:val="0"/>
              <w:autoSpaceDE w:val="0"/>
              <w:autoSpaceDN w:val="0"/>
              <w:adjustRightInd w:val="0"/>
              <w:rPr>
                <w:rFonts w:ascii="Arial" w:hAnsi="Arial" w:cs="Arial"/>
                <w:sz w:val="20"/>
                <w:szCs w:val="20"/>
                <w:lang w:val="en-US" w:eastAsia="en-GB"/>
              </w:rPr>
            </w:pPr>
          </w:p>
          <w:p w14:paraId="62817044" w14:textId="001AFB8E" w:rsidR="00DE5B79" w:rsidRPr="00DE5B79" w:rsidRDefault="00DE5B79" w:rsidP="00DE5B79">
            <w:pPr>
              <w:widowControl w:val="0"/>
              <w:autoSpaceDE w:val="0"/>
              <w:autoSpaceDN w:val="0"/>
              <w:adjustRightInd w:val="0"/>
              <w:rPr>
                <w:rFonts w:ascii="Arial" w:hAnsi="Arial" w:cs="Arial"/>
                <w:sz w:val="20"/>
                <w:szCs w:val="20"/>
                <w:lang w:val="en-US" w:eastAsia="en-GB"/>
              </w:rPr>
            </w:pPr>
            <w:r w:rsidRPr="00DE5B79">
              <w:rPr>
                <w:rFonts w:ascii="Arial" w:hAnsi="Arial" w:cs="Arial"/>
                <w:sz w:val="20"/>
                <w:szCs w:val="20"/>
                <w:lang w:val="en-US" w:eastAsia="en-GB"/>
              </w:rPr>
              <w:t xml:space="preserve">5.2.4 Recall and use </w:t>
            </w:r>
            <w:r w:rsidRPr="00175684">
              <w:rPr>
                <w:rFonts w:ascii="Arial" w:hAnsi="Arial" w:cs="Arial"/>
                <w:i/>
                <w:sz w:val="20"/>
                <w:szCs w:val="20"/>
                <w:lang w:val="en-US" w:eastAsia="en-GB"/>
              </w:rPr>
              <w:t>E</w:t>
            </w:r>
            <w:r w:rsidRPr="00175684">
              <w:rPr>
                <w:rFonts w:ascii="Arial" w:hAnsi="Arial" w:cs="Arial"/>
                <w:sz w:val="20"/>
                <w:szCs w:val="20"/>
                <w:vertAlign w:val="subscript"/>
                <w:lang w:val="en-US" w:eastAsia="en-GB"/>
              </w:rPr>
              <w:t>K</w:t>
            </w:r>
            <w:r w:rsidRPr="00DE5B79">
              <w:rPr>
                <w:rFonts w:ascii="Arial" w:hAnsi="Arial" w:cs="Arial"/>
                <w:sz w:val="20"/>
                <w:szCs w:val="20"/>
                <w:lang w:val="en-US" w:eastAsia="en-GB"/>
              </w:rPr>
              <w:t xml:space="preserve"> = 1/2</w:t>
            </w:r>
            <w:r w:rsidRPr="00175684">
              <w:rPr>
                <w:rFonts w:ascii="Arial" w:hAnsi="Arial" w:cs="Arial"/>
                <w:i/>
                <w:sz w:val="20"/>
                <w:szCs w:val="20"/>
                <w:lang w:val="en-US" w:eastAsia="en-GB"/>
              </w:rPr>
              <w:t>mv</w:t>
            </w:r>
            <w:r w:rsidRPr="00DE5B79">
              <w:rPr>
                <w:rFonts w:ascii="Arial" w:hAnsi="Arial" w:cs="Arial"/>
                <w:sz w:val="20"/>
                <w:szCs w:val="20"/>
                <w:vertAlign w:val="superscript"/>
                <w:lang w:val="en-US" w:eastAsia="en-GB"/>
              </w:rPr>
              <w:t>2</w:t>
            </w:r>
            <w:r w:rsidRPr="00DE5B79">
              <w:rPr>
                <w:rFonts w:ascii="Arial" w:hAnsi="Arial" w:cs="Arial"/>
                <w:sz w:val="20"/>
                <w:szCs w:val="20"/>
                <w:lang w:val="en-US" w:eastAsia="en-GB"/>
              </w:rPr>
              <w:t>.</w:t>
            </w:r>
          </w:p>
        </w:tc>
        <w:tc>
          <w:tcPr>
            <w:tcW w:w="10348" w:type="dxa"/>
            <w:tcMar>
              <w:top w:w="113" w:type="dxa"/>
              <w:bottom w:w="113" w:type="dxa"/>
            </w:tcMar>
          </w:tcPr>
          <w:p w14:paraId="5F6F3027" w14:textId="407F4704" w:rsidR="00B33EFB" w:rsidRPr="00DE5B79" w:rsidRDefault="00B33EFB" w:rsidP="008A158C">
            <w:pPr>
              <w:pStyle w:val="BodyText"/>
              <w:spacing w:after="200"/>
              <w:rPr>
                <w:i/>
              </w:rPr>
            </w:pPr>
            <w:r w:rsidRPr="00DE5B79">
              <w:t xml:space="preserve">Estimate values of work done for everyday activities </w:t>
            </w:r>
            <w:r w:rsidR="00F01AC9">
              <w:t>such as</w:t>
            </w:r>
            <w:r w:rsidRPr="00DE5B79">
              <w:t xml:space="preserve"> lifting a cookie to your mouth, walking up one flight of stairs, picking up your bag, a plane taking off,</w:t>
            </w:r>
            <w:r w:rsidR="002042FC" w:rsidRPr="00DE5B79">
              <w:t xml:space="preserve"> climbing Mount Everest, etc.</w:t>
            </w:r>
          </w:p>
          <w:p w14:paraId="69A081E2" w14:textId="4DA3A56D" w:rsidR="002042FC" w:rsidRPr="00DE5B79" w:rsidRDefault="002042FC" w:rsidP="008A158C">
            <w:pPr>
              <w:pStyle w:val="BodyText"/>
              <w:spacing w:after="200"/>
              <w:rPr>
                <w:i/>
              </w:rPr>
            </w:pPr>
            <w:r w:rsidRPr="00DE5B79">
              <w:t>Derive gravitational potential energy from work done.</w:t>
            </w:r>
          </w:p>
          <w:p w14:paraId="1A0E16C6" w14:textId="08589786" w:rsidR="002042FC" w:rsidRPr="00DE5B79" w:rsidRDefault="000126BD" w:rsidP="008A158C">
            <w:pPr>
              <w:pStyle w:val="BodyText"/>
              <w:spacing w:after="200"/>
              <w:rPr>
                <w:i/>
              </w:rPr>
            </w:pPr>
            <w:r>
              <w:t>Learner</w:t>
            </w:r>
            <w:r w:rsidR="002042FC" w:rsidRPr="00DE5B79">
              <w:t xml:space="preserve">s can investigate the work done in raising a block up a ramp with friction by using a pulley and masses to provide the force. </w:t>
            </w:r>
          </w:p>
          <w:p w14:paraId="72E7B566" w14:textId="729AFCDB" w:rsidR="00DE5B79" w:rsidRPr="00DE5B79" w:rsidRDefault="000126BD" w:rsidP="008A158C">
            <w:pPr>
              <w:pStyle w:val="BodyText"/>
              <w:spacing w:after="200"/>
              <w:rPr>
                <w:i/>
              </w:rPr>
            </w:pPr>
            <w:r>
              <w:t>Learner</w:t>
            </w:r>
            <w:r w:rsidR="00DE5B79" w:rsidRPr="00DE5B79">
              <w:t xml:space="preserve">s can investigate the work done in raising a </w:t>
            </w:r>
            <w:r w:rsidR="00DE5B79">
              <w:t>mass with a motor by calculating the electrical energy provided by the motor and the gravitational potential gained by the mass.</w:t>
            </w:r>
          </w:p>
          <w:p w14:paraId="77794EE7" w14:textId="0D74B372" w:rsidR="008C2517" w:rsidRPr="00DE5B79" w:rsidRDefault="002042FC" w:rsidP="008A158C">
            <w:pPr>
              <w:pStyle w:val="BodyText"/>
              <w:spacing w:after="200"/>
            </w:pPr>
            <w:r w:rsidRPr="00DE5B79">
              <w:t xml:space="preserve">Set </w:t>
            </w:r>
            <w:r w:rsidR="000126BD">
              <w:t>learner</w:t>
            </w:r>
            <w:r w:rsidRPr="00DE5B79">
              <w:t xml:space="preserve">s questions for practice on work done and gravitational potential energy. </w:t>
            </w:r>
            <w:r w:rsidR="000126BD">
              <w:t>Learner</w:t>
            </w:r>
            <w:r w:rsidRPr="00DE5B79">
              <w:t xml:space="preserve">s should be careful to consider the vertical distance moved. </w:t>
            </w:r>
            <w:r w:rsidRPr="00DE5B79">
              <w:rPr>
                <w:b/>
              </w:rPr>
              <w:t>(F)</w:t>
            </w:r>
          </w:p>
          <w:p w14:paraId="54576171" w14:textId="270AC8E8" w:rsidR="00DE5B79" w:rsidRDefault="00DE5B79" w:rsidP="008A158C">
            <w:pPr>
              <w:pStyle w:val="BodyText"/>
              <w:spacing w:after="200"/>
            </w:pPr>
            <w:r>
              <w:t xml:space="preserve">Introduce kinetic energy. Challenge </w:t>
            </w:r>
            <w:r w:rsidR="000126BD">
              <w:t>learner</w:t>
            </w:r>
            <w:r>
              <w:t>s to derive this using their knowledge of work done and the equations of motion.</w:t>
            </w:r>
          </w:p>
          <w:p w14:paraId="37420B23" w14:textId="5F1F6565" w:rsidR="00DE5B79" w:rsidRPr="002F0303" w:rsidRDefault="00DE5B79" w:rsidP="008A158C">
            <w:pPr>
              <w:pStyle w:val="BodyText"/>
              <w:spacing w:after="200"/>
            </w:pPr>
            <w:r>
              <w:t xml:space="preserve">Set </w:t>
            </w:r>
            <w:r w:rsidR="000126BD">
              <w:t>learner</w:t>
            </w:r>
            <w:r>
              <w:t xml:space="preserve">s questions for practice. </w:t>
            </w:r>
            <w:r>
              <w:rPr>
                <w:b/>
              </w:rPr>
              <w:t>(F)</w:t>
            </w:r>
          </w:p>
          <w:p w14:paraId="0AC1632C" w14:textId="6DD4434F" w:rsidR="00DE5B79" w:rsidRPr="00DE5B79" w:rsidRDefault="000126BD" w:rsidP="008A158C">
            <w:pPr>
              <w:pStyle w:val="BodyText"/>
              <w:spacing w:after="200"/>
            </w:pPr>
            <w:r>
              <w:t>Learner</w:t>
            </w:r>
            <w:r w:rsidR="00DE5B79">
              <w:t>s can research information for calculations of the kinetic energy of everyday examples</w:t>
            </w:r>
            <w:r w:rsidR="00F01AC9">
              <w:t>:</w:t>
            </w:r>
            <w:r w:rsidR="00DE5B79">
              <w:t xml:space="preserve"> a car on a motorway, Concord, Halley’s comet, etc.</w:t>
            </w:r>
          </w:p>
          <w:p w14:paraId="03D4F985" w14:textId="77777777" w:rsidR="001812DA" w:rsidRPr="00DE5B79" w:rsidRDefault="001812DA" w:rsidP="008C2517">
            <w:pPr>
              <w:pStyle w:val="BodyText"/>
              <w:rPr>
                <w:i/>
              </w:rPr>
            </w:pPr>
          </w:p>
          <w:p w14:paraId="30F23097" w14:textId="56EC0A30" w:rsidR="002F0303" w:rsidRPr="008A158C" w:rsidRDefault="002F0303" w:rsidP="008C2517">
            <w:pPr>
              <w:pStyle w:val="BodyText"/>
            </w:pPr>
            <w:r w:rsidRPr="008A158C">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 w</w:t>
            </w:r>
            <w:r w:rsidRPr="008A158C">
              <w:t>ork done by a force:</w:t>
            </w:r>
          </w:p>
          <w:p w14:paraId="45FE4FAB" w14:textId="10D98B83" w:rsidR="002F0303" w:rsidRPr="008A158C" w:rsidRDefault="00000000" w:rsidP="008C2517">
            <w:pPr>
              <w:pStyle w:val="BodyText"/>
              <w:rPr>
                <w:rStyle w:val="WebLink"/>
              </w:rPr>
            </w:pPr>
            <w:hyperlink r:id="rId99" w:history="1">
              <w:r w:rsidR="008318A7">
                <w:rPr>
                  <w:rStyle w:val="WebLink"/>
                </w:rPr>
                <w:t>https://spark.iop.org/episode-214-work-done-force</w:t>
              </w:r>
            </w:hyperlink>
            <w:r w:rsidR="002F0303" w:rsidRPr="008A158C">
              <w:rPr>
                <w:rStyle w:val="WebLink"/>
              </w:rPr>
              <w:t xml:space="preserve"> </w:t>
            </w:r>
          </w:p>
          <w:p w14:paraId="1ABCDE83" w14:textId="0CC36C52" w:rsidR="001812DA" w:rsidRPr="00DE5B79" w:rsidRDefault="001812DA" w:rsidP="001812DA">
            <w:pPr>
              <w:pStyle w:val="BodyText"/>
              <w:rPr>
                <w:lang w:eastAsia="en-GB"/>
              </w:rPr>
            </w:pPr>
          </w:p>
        </w:tc>
      </w:tr>
      <w:tr w:rsidR="008C2517" w:rsidRPr="004A4E17" w14:paraId="6CF8F726" w14:textId="77777777" w:rsidTr="008C2517">
        <w:tblPrEx>
          <w:tblCellMar>
            <w:top w:w="0" w:type="dxa"/>
            <w:bottom w:w="0" w:type="dxa"/>
          </w:tblCellMar>
        </w:tblPrEx>
        <w:tc>
          <w:tcPr>
            <w:tcW w:w="2127" w:type="dxa"/>
            <w:tcMar>
              <w:top w:w="113" w:type="dxa"/>
              <w:bottom w:w="113" w:type="dxa"/>
            </w:tcMar>
          </w:tcPr>
          <w:p w14:paraId="18B3E32C" w14:textId="231B4230" w:rsidR="008C2517" w:rsidRDefault="00344C42" w:rsidP="008C2517">
            <w:pPr>
              <w:pStyle w:val="BodyText"/>
              <w:rPr>
                <w:lang w:eastAsia="en-GB"/>
              </w:rPr>
            </w:pPr>
            <w:r>
              <w:rPr>
                <w:lang w:eastAsia="en-GB"/>
              </w:rPr>
              <w:lastRenderedPageBreak/>
              <w:t>5.1 Energy conservation</w:t>
            </w:r>
          </w:p>
          <w:p w14:paraId="481EDD96" w14:textId="77777777" w:rsidR="00E869B5" w:rsidRDefault="00E869B5" w:rsidP="008C2517">
            <w:pPr>
              <w:pStyle w:val="BodyText"/>
              <w:rPr>
                <w:lang w:eastAsia="en-GB"/>
              </w:rPr>
            </w:pPr>
          </w:p>
          <w:p w14:paraId="63278BB9" w14:textId="77777777" w:rsidR="00E869B5" w:rsidRDefault="00E869B5" w:rsidP="00E869B5">
            <w:pPr>
              <w:pStyle w:val="BodyText"/>
              <w:rPr>
                <w:b/>
                <w:bCs/>
                <w:color w:val="E21951"/>
                <w:sz w:val="21"/>
                <w:szCs w:val="21"/>
                <w:lang w:eastAsia="en-GB"/>
              </w:rPr>
            </w:pPr>
            <w:r w:rsidRPr="00A82448">
              <w:rPr>
                <w:b/>
                <w:bCs/>
                <w:color w:val="E21951"/>
                <w:sz w:val="21"/>
                <w:szCs w:val="21"/>
                <w:lang w:eastAsia="en-GB"/>
              </w:rPr>
              <w:t>KC</w:t>
            </w:r>
            <w:r>
              <w:rPr>
                <w:b/>
                <w:bCs/>
                <w:color w:val="E21951"/>
                <w:sz w:val="21"/>
                <w:szCs w:val="21"/>
                <w:lang w:eastAsia="en-GB"/>
              </w:rPr>
              <w:t>1</w:t>
            </w:r>
          </w:p>
          <w:p w14:paraId="7F2815F0" w14:textId="77777777" w:rsidR="00E869B5" w:rsidRDefault="00E869B5" w:rsidP="00E869B5">
            <w:pPr>
              <w:pStyle w:val="BodyText"/>
              <w:rPr>
                <w:b/>
                <w:bCs/>
                <w:color w:val="E21951"/>
                <w:sz w:val="21"/>
                <w:szCs w:val="21"/>
                <w:lang w:eastAsia="en-GB"/>
              </w:rPr>
            </w:pPr>
          </w:p>
          <w:p w14:paraId="3FDEA14E" w14:textId="170C22FE" w:rsidR="00E869B5" w:rsidRDefault="00E869B5" w:rsidP="00E869B5">
            <w:pPr>
              <w:pStyle w:val="BodyText"/>
              <w:rPr>
                <w:b/>
                <w:bCs/>
                <w:color w:val="E21951"/>
                <w:sz w:val="21"/>
                <w:szCs w:val="21"/>
                <w:lang w:eastAsia="en-GB"/>
              </w:rPr>
            </w:pPr>
            <w:r>
              <w:rPr>
                <w:b/>
                <w:bCs/>
                <w:color w:val="E21951"/>
                <w:sz w:val="21"/>
                <w:szCs w:val="21"/>
                <w:lang w:eastAsia="en-GB"/>
              </w:rPr>
              <w:t>KC2</w:t>
            </w:r>
          </w:p>
          <w:p w14:paraId="5ADF16C2" w14:textId="77777777" w:rsidR="00E869B5" w:rsidRDefault="00E869B5" w:rsidP="00E869B5">
            <w:pPr>
              <w:pStyle w:val="BodyText"/>
              <w:rPr>
                <w:b/>
                <w:bCs/>
                <w:color w:val="E21951"/>
                <w:sz w:val="21"/>
                <w:szCs w:val="21"/>
                <w:lang w:eastAsia="en-GB"/>
              </w:rPr>
            </w:pPr>
          </w:p>
          <w:p w14:paraId="0E3BB1A8" w14:textId="77777777" w:rsidR="00E869B5" w:rsidRDefault="00E869B5" w:rsidP="00E869B5">
            <w:pPr>
              <w:pStyle w:val="BodyText"/>
              <w:rPr>
                <w:b/>
                <w:bCs/>
                <w:color w:val="E21951"/>
                <w:sz w:val="21"/>
                <w:szCs w:val="21"/>
                <w:lang w:eastAsia="en-GB"/>
              </w:rPr>
            </w:pPr>
            <w:r>
              <w:rPr>
                <w:b/>
                <w:bCs/>
                <w:color w:val="E21951"/>
                <w:sz w:val="21"/>
                <w:szCs w:val="21"/>
                <w:lang w:eastAsia="en-GB"/>
              </w:rPr>
              <w:t>KC3</w:t>
            </w:r>
          </w:p>
          <w:p w14:paraId="67C70234" w14:textId="77777777" w:rsidR="00E869B5" w:rsidRDefault="00E869B5" w:rsidP="00E869B5">
            <w:pPr>
              <w:pStyle w:val="BodyText"/>
              <w:rPr>
                <w:b/>
                <w:bCs/>
                <w:color w:val="E21951"/>
                <w:sz w:val="21"/>
                <w:szCs w:val="21"/>
                <w:lang w:eastAsia="en-GB"/>
              </w:rPr>
            </w:pPr>
          </w:p>
          <w:p w14:paraId="14F17A1D" w14:textId="58AC6BC4" w:rsidR="00E869B5" w:rsidRPr="00296834" w:rsidRDefault="00E869B5" w:rsidP="00E869B5">
            <w:pPr>
              <w:pStyle w:val="BodyText"/>
              <w:rPr>
                <w:lang w:eastAsia="en-GB"/>
              </w:rPr>
            </w:pPr>
            <w:r>
              <w:rPr>
                <w:b/>
                <w:bCs/>
                <w:color w:val="E21951"/>
                <w:sz w:val="21"/>
                <w:szCs w:val="21"/>
                <w:lang w:eastAsia="en-GB"/>
              </w:rPr>
              <w:t>KC4</w:t>
            </w:r>
          </w:p>
        </w:tc>
        <w:tc>
          <w:tcPr>
            <w:tcW w:w="2126" w:type="dxa"/>
            <w:tcMar>
              <w:top w:w="113" w:type="dxa"/>
              <w:bottom w:w="113" w:type="dxa"/>
            </w:tcMar>
          </w:tcPr>
          <w:p w14:paraId="2955F217" w14:textId="77777777" w:rsidR="002C6037" w:rsidRDefault="002C6037" w:rsidP="002C6037">
            <w:pPr>
              <w:widowControl w:val="0"/>
              <w:autoSpaceDE w:val="0"/>
              <w:autoSpaceDN w:val="0"/>
              <w:adjustRightInd w:val="0"/>
              <w:rPr>
                <w:rFonts w:ascii="Arial" w:hAnsi="Arial" w:cs="Arial"/>
                <w:sz w:val="20"/>
                <w:szCs w:val="20"/>
                <w:lang w:val="en-US" w:eastAsia="en-GB"/>
              </w:rPr>
            </w:pPr>
            <w:r w:rsidRPr="00296834">
              <w:rPr>
                <w:rFonts w:ascii="Arial" w:hAnsi="Arial" w:cs="Arial"/>
                <w:sz w:val="20"/>
                <w:szCs w:val="20"/>
                <w:lang w:val="en-US" w:eastAsia="en-GB"/>
              </w:rPr>
              <w:t>5.1.2 Recall and apply the principle of conservation of energy.</w:t>
            </w:r>
          </w:p>
          <w:p w14:paraId="0B8F9771" w14:textId="77777777" w:rsidR="008C2517" w:rsidRDefault="008C2517" w:rsidP="002F0303">
            <w:pPr>
              <w:widowControl w:val="0"/>
              <w:autoSpaceDE w:val="0"/>
              <w:autoSpaceDN w:val="0"/>
              <w:adjustRightInd w:val="0"/>
              <w:rPr>
                <w:rFonts w:ascii="Arial" w:hAnsi="Arial" w:cs="Arial"/>
                <w:sz w:val="20"/>
                <w:szCs w:val="20"/>
                <w:lang w:val="en-US" w:eastAsia="en-GB"/>
              </w:rPr>
            </w:pPr>
          </w:p>
          <w:p w14:paraId="1EB18120" w14:textId="77777777" w:rsidR="00942D5B" w:rsidRDefault="00942D5B" w:rsidP="00942D5B">
            <w:pPr>
              <w:widowControl w:val="0"/>
              <w:autoSpaceDE w:val="0"/>
              <w:autoSpaceDN w:val="0"/>
              <w:adjustRightInd w:val="0"/>
              <w:rPr>
                <w:rFonts w:ascii="Arial" w:hAnsi="Arial" w:cs="Arial"/>
                <w:sz w:val="20"/>
                <w:szCs w:val="20"/>
                <w:lang w:val="en-US" w:eastAsia="en-GB"/>
              </w:rPr>
            </w:pPr>
            <w:r w:rsidRPr="00296834">
              <w:rPr>
                <w:rFonts w:ascii="Arial" w:hAnsi="Arial" w:cs="Arial"/>
                <w:sz w:val="20"/>
                <w:szCs w:val="20"/>
                <w:lang w:val="en-US" w:eastAsia="en-GB"/>
              </w:rPr>
              <w:t>5.1.3 Recall and understand that the efficiency of a system is the ratio of useful energy output from the system to the total energy input.</w:t>
            </w:r>
          </w:p>
          <w:p w14:paraId="1AB36F83" w14:textId="77777777" w:rsidR="00942D5B" w:rsidRPr="00296834" w:rsidRDefault="00942D5B" w:rsidP="00942D5B">
            <w:pPr>
              <w:widowControl w:val="0"/>
              <w:autoSpaceDE w:val="0"/>
              <w:autoSpaceDN w:val="0"/>
              <w:adjustRightInd w:val="0"/>
              <w:rPr>
                <w:rFonts w:ascii="Arial" w:hAnsi="Arial" w:cs="Arial"/>
                <w:sz w:val="20"/>
                <w:szCs w:val="20"/>
                <w:lang w:val="en-US" w:eastAsia="en-GB"/>
              </w:rPr>
            </w:pPr>
          </w:p>
          <w:p w14:paraId="0EE65AA4" w14:textId="5CD64DBC" w:rsidR="00942D5B" w:rsidRPr="002F0303" w:rsidRDefault="00942D5B" w:rsidP="002F0303">
            <w:pPr>
              <w:widowControl w:val="0"/>
              <w:autoSpaceDE w:val="0"/>
              <w:autoSpaceDN w:val="0"/>
              <w:adjustRightInd w:val="0"/>
              <w:rPr>
                <w:rFonts w:ascii="Arial" w:hAnsi="Arial" w:cs="Arial"/>
                <w:sz w:val="20"/>
                <w:szCs w:val="20"/>
                <w:lang w:val="en-US" w:eastAsia="en-GB"/>
              </w:rPr>
            </w:pPr>
            <w:r w:rsidRPr="00296834">
              <w:rPr>
                <w:rFonts w:ascii="Arial" w:hAnsi="Arial" w:cs="Arial"/>
                <w:sz w:val="20"/>
                <w:szCs w:val="20"/>
                <w:lang w:val="en-US" w:eastAsia="en-GB"/>
              </w:rPr>
              <w:t>5.1.4 Use the concept of efficiency to solve problems.</w:t>
            </w:r>
          </w:p>
        </w:tc>
        <w:tc>
          <w:tcPr>
            <w:tcW w:w="10348" w:type="dxa"/>
            <w:tcMar>
              <w:top w:w="113" w:type="dxa"/>
              <w:bottom w:w="113" w:type="dxa"/>
            </w:tcMar>
          </w:tcPr>
          <w:p w14:paraId="3956EC64" w14:textId="634CF33F" w:rsidR="008C2517" w:rsidRDefault="002C6037" w:rsidP="008A158C">
            <w:pPr>
              <w:pStyle w:val="BodyText"/>
              <w:spacing w:after="200"/>
            </w:pPr>
            <w:r>
              <w:t>Introduce energy conservation and transfer through the example of a rollercoaster.</w:t>
            </w:r>
            <w:r w:rsidR="00E841D0">
              <w:t xml:space="preserve"> </w:t>
            </w:r>
            <w:r w:rsidR="000126BD">
              <w:t>Learner</w:t>
            </w:r>
            <w:r w:rsidR="00E841D0">
              <w:t>s may enjoy watching a video to accompany this discussion.</w:t>
            </w:r>
          </w:p>
          <w:p w14:paraId="06CC212B" w14:textId="408DADEF" w:rsidR="00344C42" w:rsidRDefault="00344C42" w:rsidP="008A158C">
            <w:pPr>
              <w:pStyle w:val="BodyText"/>
              <w:spacing w:after="200"/>
            </w:pPr>
            <w:r>
              <w:t xml:space="preserve">Consider everyday examples of energy transfer </w:t>
            </w:r>
            <w:r w:rsidR="00E841D0">
              <w:t xml:space="preserve">as covered at </w:t>
            </w:r>
            <w:r w:rsidR="00F01AC9">
              <w:t xml:space="preserve">Cambridge </w:t>
            </w:r>
            <w:r w:rsidR="00E841D0">
              <w:t>IGCSE</w:t>
            </w:r>
            <w:r w:rsidR="00344E01">
              <w:t>/O Level</w:t>
            </w:r>
            <w:r w:rsidR="00F01AC9">
              <w:t xml:space="preserve"> (or equivalent)</w:t>
            </w:r>
            <w:r w:rsidR="00E841D0">
              <w:t>.</w:t>
            </w:r>
          </w:p>
          <w:p w14:paraId="5EE91559" w14:textId="77777777" w:rsidR="00942D5B" w:rsidRDefault="00344C42" w:rsidP="008A158C">
            <w:pPr>
              <w:pStyle w:val="BodyText"/>
              <w:spacing w:after="200"/>
            </w:pPr>
            <w:r>
              <w:t xml:space="preserve">Use the conservation of energy to solve free fall questions. </w:t>
            </w:r>
            <w:r w:rsidR="00942D5B">
              <w:t>Show that the equations of motion produce the same outcome through different equations.</w:t>
            </w:r>
          </w:p>
          <w:p w14:paraId="4BCADA7F" w14:textId="5A987E7C" w:rsidR="004A7344" w:rsidRDefault="000126BD" w:rsidP="008A158C">
            <w:pPr>
              <w:pStyle w:val="BodyText"/>
              <w:spacing w:after="200"/>
            </w:pPr>
            <w:r>
              <w:t>Learner</w:t>
            </w:r>
            <w:r w:rsidR="00942D5B">
              <w:t xml:space="preserve">s can investigate the energy </w:t>
            </w:r>
            <w:r w:rsidR="00AE4464">
              <w:t>transfer</w:t>
            </w:r>
            <w:r w:rsidR="00942D5B">
              <w:t xml:space="preserve"> a</w:t>
            </w:r>
            <w:r w:rsidR="00AE4464">
              <w:t>nd efficiency of a tennis ball as it falls and</w:t>
            </w:r>
            <w:r w:rsidR="00942D5B">
              <w:t xml:space="preserve"> bounces on the ground.</w:t>
            </w:r>
            <w:r w:rsidR="004A7344">
              <w:t xml:space="preserve"> </w:t>
            </w:r>
            <w:r w:rsidR="00AE4464">
              <w:t>They can measure and compare the initial and rebound heights,</w:t>
            </w:r>
            <w:r w:rsidR="00E841D0">
              <w:t xml:space="preserve"> calculate</w:t>
            </w:r>
            <w:r w:rsidR="00AE4464">
              <w:t xml:space="preserve"> the change in gravitational energy and </w:t>
            </w:r>
            <w:r w:rsidR="00E841D0">
              <w:t xml:space="preserve">find </w:t>
            </w:r>
            <w:r w:rsidR="00AE4464">
              <w:t>an overall efficiency.</w:t>
            </w:r>
          </w:p>
          <w:p w14:paraId="07E63D21" w14:textId="58D9D832" w:rsidR="004A7344" w:rsidRDefault="000126BD" w:rsidP="008A158C">
            <w:pPr>
              <w:pStyle w:val="BodyText"/>
              <w:spacing w:after="200"/>
            </w:pPr>
            <w:r>
              <w:t>Learner</w:t>
            </w:r>
            <w:r w:rsidR="004A7344">
              <w:t xml:space="preserve">s can investigate the energy changes and thus find the frictional force </w:t>
            </w:r>
            <w:r w:rsidR="00BD26B7">
              <w:t xml:space="preserve">of a marble on a curved track. They can </w:t>
            </w:r>
            <w:r w:rsidR="00240534">
              <w:t>m</w:t>
            </w:r>
            <w:r w:rsidR="004A7344">
              <w:t xml:space="preserve">easure mass, height and time and assume that the initial gravitational potential energy converts to kinetic energy and work done against friction. </w:t>
            </w:r>
          </w:p>
          <w:p w14:paraId="048DE424" w14:textId="382E4F13" w:rsidR="006670AC" w:rsidRDefault="006670AC" w:rsidP="008A158C">
            <w:pPr>
              <w:pStyle w:val="BodyText"/>
              <w:spacing w:after="200"/>
            </w:pPr>
            <w:r>
              <w:t xml:space="preserve">Set </w:t>
            </w:r>
            <w:r w:rsidR="000126BD">
              <w:t>learner</w:t>
            </w:r>
            <w:r>
              <w:t xml:space="preserve">s questions for practice. </w:t>
            </w:r>
            <w:r>
              <w:rPr>
                <w:b/>
              </w:rPr>
              <w:t>(F)</w:t>
            </w:r>
          </w:p>
          <w:p w14:paraId="1B2209D6" w14:textId="03708AC2" w:rsidR="006670AC" w:rsidRDefault="000126BD" w:rsidP="008A158C">
            <w:pPr>
              <w:pStyle w:val="BodyText"/>
              <w:spacing w:after="200"/>
            </w:pPr>
            <w:r>
              <w:t>Learner</w:t>
            </w:r>
            <w:r w:rsidR="006670AC" w:rsidRPr="00B65234">
              <w:t xml:space="preserve">s can investigate </w:t>
            </w:r>
            <w:r w:rsidR="006670AC">
              <w:t>energy conservation</w:t>
            </w:r>
            <w:r w:rsidR="006670AC" w:rsidRPr="00B65234">
              <w:t xml:space="preserve"> with the </w:t>
            </w:r>
            <w:r w:rsidR="006670AC">
              <w:t>Energy Skate Park</w:t>
            </w:r>
            <w:r w:rsidR="006670AC" w:rsidRPr="00B65234">
              <w:t xml:space="preserve"> simulation</w:t>
            </w:r>
            <w:r w:rsidR="006670AC">
              <w:t>s</w:t>
            </w:r>
            <w:r w:rsidR="006670AC" w:rsidRPr="00B65234">
              <w:t xml:space="preserve">. </w:t>
            </w:r>
            <w:r w:rsidR="006670AC" w:rsidRPr="00B65234">
              <w:rPr>
                <w:b/>
              </w:rPr>
              <w:t>(I)</w:t>
            </w:r>
          </w:p>
          <w:p w14:paraId="691A7112" w14:textId="6B5EB2DF" w:rsidR="0078751A" w:rsidRPr="008A158C" w:rsidRDefault="0078751A" w:rsidP="004A7344">
            <w:pPr>
              <w:pStyle w:val="BodyText"/>
            </w:pPr>
            <w:r w:rsidRPr="008A158C">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 c</w:t>
            </w:r>
            <w:r w:rsidRPr="008A158C">
              <w:t>onservation of energy:</w:t>
            </w:r>
          </w:p>
          <w:p w14:paraId="1EB5866E" w14:textId="50EA358B" w:rsidR="008A158C" w:rsidRPr="008A158C" w:rsidRDefault="00000000" w:rsidP="004A7344">
            <w:pPr>
              <w:pStyle w:val="BodyText"/>
              <w:rPr>
                <w:rStyle w:val="WebLink"/>
              </w:rPr>
            </w:pPr>
            <w:hyperlink r:id="rId100" w:history="1">
              <w:r w:rsidR="008318A7">
                <w:rPr>
                  <w:rStyle w:val="WebLink"/>
                </w:rPr>
                <w:t>https://spark.iop.org/episode-217-conservation-energy</w:t>
              </w:r>
            </w:hyperlink>
          </w:p>
          <w:p w14:paraId="1E00A971" w14:textId="34F2F3B1" w:rsidR="0078751A" w:rsidRPr="008A158C" w:rsidRDefault="0078751A" w:rsidP="004A7344">
            <w:pPr>
              <w:pStyle w:val="BodyText"/>
            </w:pPr>
            <w:r w:rsidRPr="008A158C">
              <w:t xml:space="preserve"> </w:t>
            </w:r>
          </w:p>
          <w:p w14:paraId="070D4C97" w14:textId="46F7A675" w:rsidR="004A7344" w:rsidRPr="008A158C" w:rsidRDefault="006670AC" w:rsidP="004A7344">
            <w:pPr>
              <w:pStyle w:val="BodyText"/>
            </w:pPr>
            <w:r w:rsidRPr="008A158C">
              <w:t>Energy S</w:t>
            </w:r>
            <w:r w:rsidR="004A7344" w:rsidRPr="008A158C">
              <w:t xml:space="preserve">kate </w:t>
            </w:r>
            <w:r w:rsidRPr="008A158C">
              <w:t>P</w:t>
            </w:r>
            <w:r w:rsidR="004A7344" w:rsidRPr="008A158C">
              <w:t>ark simulations</w:t>
            </w:r>
          </w:p>
          <w:p w14:paraId="243FE133" w14:textId="77777777" w:rsidR="004A7344" w:rsidRPr="008A158C" w:rsidRDefault="00000000" w:rsidP="004A7344">
            <w:pPr>
              <w:pStyle w:val="BodyText"/>
              <w:rPr>
                <w:rStyle w:val="WebLink"/>
              </w:rPr>
            </w:pPr>
            <w:hyperlink r:id="rId101" w:history="1">
              <w:r w:rsidR="004A7344" w:rsidRPr="008A158C">
                <w:rPr>
                  <w:rStyle w:val="WebLink"/>
                </w:rPr>
                <w:t>https://phet.colorado.edu/en/simulation/energy-skate-park-basics</w:t>
              </w:r>
            </w:hyperlink>
            <w:r w:rsidR="004A7344" w:rsidRPr="008A158C">
              <w:rPr>
                <w:rStyle w:val="WebLink"/>
              </w:rPr>
              <w:t xml:space="preserve"> </w:t>
            </w:r>
          </w:p>
          <w:p w14:paraId="36301095" w14:textId="032BF2A1" w:rsidR="0078751A" w:rsidRPr="00BD26B7" w:rsidRDefault="00000000" w:rsidP="004A7344">
            <w:pPr>
              <w:pStyle w:val="BodyText"/>
              <w:rPr>
                <w:i/>
                <w:color w:val="0000FF"/>
                <w:u w:val="single"/>
              </w:rPr>
            </w:pPr>
            <w:hyperlink r:id="rId102" w:history="1">
              <w:r w:rsidR="004A7344" w:rsidRPr="008A158C">
                <w:rPr>
                  <w:rStyle w:val="WebLink"/>
                </w:rPr>
                <w:t>https://phet.colorado.edu/en/simulation/legacy/energy-skate-park</w:t>
              </w:r>
            </w:hyperlink>
          </w:p>
        </w:tc>
      </w:tr>
      <w:tr w:rsidR="002F0303" w:rsidRPr="004A4E17" w14:paraId="667FA224" w14:textId="77777777" w:rsidTr="008C2517">
        <w:tblPrEx>
          <w:tblCellMar>
            <w:top w:w="0" w:type="dxa"/>
            <w:bottom w:w="0" w:type="dxa"/>
          </w:tblCellMar>
        </w:tblPrEx>
        <w:tc>
          <w:tcPr>
            <w:tcW w:w="2127" w:type="dxa"/>
            <w:tcMar>
              <w:top w:w="113" w:type="dxa"/>
              <w:bottom w:w="113" w:type="dxa"/>
            </w:tcMar>
          </w:tcPr>
          <w:p w14:paraId="518CB088" w14:textId="482A6C14" w:rsidR="00E869B5" w:rsidRPr="00E869B5" w:rsidRDefault="00CB3E7A" w:rsidP="00E869B5">
            <w:pPr>
              <w:pStyle w:val="BodyText"/>
              <w:rPr>
                <w:lang w:eastAsia="en-GB"/>
              </w:rPr>
            </w:pPr>
            <w:r>
              <w:rPr>
                <w:lang w:eastAsia="en-GB"/>
              </w:rPr>
              <w:t>5.1 Energy conservation</w:t>
            </w:r>
          </w:p>
          <w:p w14:paraId="1D5D44B9" w14:textId="77777777" w:rsidR="00E869B5" w:rsidRDefault="00E869B5" w:rsidP="00E869B5">
            <w:pPr>
              <w:pStyle w:val="BodyText"/>
              <w:rPr>
                <w:b/>
                <w:bCs/>
                <w:color w:val="E21951"/>
                <w:sz w:val="21"/>
                <w:szCs w:val="21"/>
                <w:lang w:eastAsia="en-GB"/>
              </w:rPr>
            </w:pPr>
          </w:p>
          <w:p w14:paraId="1E223597" w14:textId="2E27AAC4" w:rsidR="00E869B5" w:rsidRDefault="00E869B5" w:rsidP="00E869B5">
            <w:pPr>
              <w:pStyle w:val="BodyText"/>
              <w:rPr>
                <w:b/>
                <w:bCs/>
                <w:color w:val="E21951"/>
                <w:sz w:val="21"/>
                <w:szCs w:val="21"/>
                <w:lang w:eastAsia="en-GB"/>
              </w:rPr>
            </w:pPr>
            <w:r>
              <w:rPr>
                <w:b/>
                <w:bCs/>
                <w:color w:val="E21951"/>
                <w:sz w:val="21"/>
                <w:szCs w:val="21"/>
                <w:lang w:eastAsia="en-GB"/>
              </w:rPr>
              <w:t>KC2</w:t>
            </w:r>
          </w:p>
          <w:p w14:paraId="52C8FF97" w14:textId="77777777" w:rsidR="00E869B5" w:rsidRDefault="00E869B5" w:rsidP="00E869B5">
            <w:pPr>
              <w:pStyle w:val="BodyText"/>
              <w:rPr>
                <w:b/>
                <w:bCs/>
                <w:color w:val="E21951"/>
                <w:sz w:val="21"/>
                <w:szCs w:val="21"/>
                <w:lang w:eastAsia="en-GB"/>
              </w:rPr>
            </w:pPr>
          </w:p>
          <w:p w14:paraId="04021E86" w14:textId="6059A5E9" w:rsidR="00E869B5" w:rsidRDefault="00E869B5" w:rsidP="00E869B5">
            <w:pPr>
              <w:pStyle w:val="BodyText"/>
              <w:rPr>
                <w:b/>
                <w:bCs/>
                <w:color w:val="E21951"/>
                <w:sz w:val="21"/>
                <w:szCs w:val="21"/>
                <w:lang w:eastAsia="en-GB"/>
              </w:rPr>
            </w:pPr>
            <w:r>
              <w:rPr>
                <w:b/>
                <w:bCs/>
                <w:color w:val="E21951"/>
                <w:sz w:val="21"/>
                <w:szCs w:val="21"/>
                <w:lang w:eastAsia="en-GB"/>
              </w:rPr>
              <w:t>KC3</w:t>
            </w:r>
          </w:p>
          <w:p w14:paraId="216EA72B" w14:textId="77777777" w:rsidR="00E869B5" w:rsidRDefault="00E869B5" w:rsidP="00E869B5">
            <w:pPr>
              <w:pStyle w:val="BodyText"/>
              <w:rPr>
                <w:b/>
                <w:bCs/>
                <w:color w:val="E21951"/>
                <w:sz w:val="21"/>
                <w:szCs w:val="21"/>
                <w:lang w:eastAsia="en-GB"/>
              </w:rPr>
            </w:pPr>
          </w:p>
          <w:p w14:paraId="2079BBD0" w14:textId="2D0FD0C6" w:rsidR="00E869B5" w:rsidRPr="00296834" w:rsidRDefault="00E869B5" w:rsidP="00E869B5">
            <w:pPr>
              <w:pStyle w:val="BodyText"/>
              <w:rPr>
                <w:lang w:eastAsia="en-GB"/>
              </w:rPr>
            </w:pPr>
            <w:r>
              <w:rPr>
                <w:b/>
                <w:bCs/>
                <w:color w:val="E21951"/>
                <w:sz w:val="21"/>
                <w:szCs w:val="21"/>
                <w:lang w:eastAsia="en-GB"/>
              </w:rPr>
              <w:t>KC4</w:t>
            </w:r>
          </w:p>
        </w:tc>
        <w:tc>
          <w:tcPr>
            <w:tcW w:w="2126" w:type="dxa"/>
            <w:tcMar>
              <w:top w:w="113" w:type="dxa"/>
              <w:bottom w:w="113" w:type="dxa"/>
            </w:tcMar>
          </w:tcPr>
          <w:p w14:paraId="243DE4DE" w14:textId="77777777" w:rsidR="002F0303" w:rsidRDefault="002F0303" w:rsidP="002F0303">
            <w:pPr>
              <w:widowControl w:val="0"/>
              <w:autoSpaceDE w:val="0"/>
              <w:autoSpaceDN w:val="0"/>
              <w:adjustRightInd w:val="0"/>
              <w:rPr>
                <w:rFonts w:ascii="Arial" w:hAnsi="Arial" w:cs="Arial"/>
                <w:sz w:val="20"/>
                <w:szCs w:val="20"/>
                <w:lang w:val="en-US" w:eastAsia="en-GB"/>
              </w:rPr>
            </w:pPr>
            <w:r w:rsidRPr="00296834">
              <w:rPr>
                <w:rFonts w:ascii="Arial" w:hAnsi="Arial" w:cs="Arial"/>
                <w:sz w:val="20"/>
                <w:szCs w:val="20"/>
                <w:lang w:val="en-US" w:eastAsia="en-GB"/>
              </w:rPr>
              <w:t xml:space="preserve">5.1.5 Define power as work done per unit time. </w:t>
            </w:r>
          </w:p>
          <w:p w14:paraId="7581E0BA" w14:textId="77777777" w:rsidR="002F0303" w:rsidRPr="00296834" w:rsidRDefault="002F0303" w:rsidP="002F0303">
            <w:pPr>
              <w:widowControl w:val="0"/>
              <w:autoSpaceDE w:val="0"/>
              <w:autoSpaceDN w:val="0"/>
              <w:adjustRightInd w:val="0"/>
              <w:rPr>
                <w:rFonts w:ascii="Arial" w:hAnsi="Arial" w:cs="Arial"/>
                <w:sz w:val="20"/>
                <w:szCs w:val="20"/>
                <w:lang w:val="en-US" w:eastAsia="en-GB"/>
              </w:rPr>
            </w:pPr>
          </w:p>
          <w:p w14:paraId="129735BC" w14:textId="77777777" w:rsidR="002F0303" w:rsidRDefault="002F0303" w:rsidP="002F0303">
            <w:pPr>
              <w:widowControl w:val="0"/>
              <w:autoSpaceDE w:val="0"/>
              <w:autoSpaceDN w:val="0"/>
              <w:adjustRightInd w:val="0"/>
              <w:rPr>
                <w:rFonts w:ascii="Arial" w:hAnsi="Arial" w:cs="Arial"/>
                <w:sz w:val="20"/>
                <w:szCs w:val="20"/>
                <w:lang w:val="en-US" w:eastAsia="en-GB"/>
              </w:rPr>
            </w:pPr>
            <w:r w:rsidRPr="00296834">
              <w:rPr>
                <w:rFonts w:ascii="Arial" w:hAnsi="Arial" w:cs="Arial"/>
                <w:sz w:val="20"/>
                <w:szCs w:val="20"/>
                <w:lang w:val="en-US" w:eastAsia="en-GB"/>
              </w:rPr>
              <w:t xml:space="preserve">5.1.6 Solve problems using </w:t>
            </w:r>
            <w:r w:rsidRPr="00175684">
              <w:rPr>
                <w:rFonts w:ascii="Arial" w:hAnsi="Arial" w:cs="Arial"/>
                <w:i/>
                <w:sz w:val="20"/>
                <w:szCs w:val="20"/>
                <w:lang w:val="en-US" w:eastAsia="en-GB"/>
              </w:rPr>
              <w:t>P</w:t>
            </w:r>
            <w:r w:rsidRPr="00296834">
              <w:rPr>
                <w:rFonts w:ascii="Arial" w:hAnsi="Arial" w:cs="Arial"/>
                <w:sz w:val="20"/>
                <w:szCs w:val="20"/>
                <w:lang w:val="en-US" w:eastAsia="en-GB"/>
              </w:rPr>
              <w:t xml:space="preserve"> = </w:t>
            </w:r>
            <w:r w:rsidRPr="00175684">
              <w:rPr>
                <w:rFonts w:ascii="Arial" w:hAnsi="Arial" w:cs="Arial"/>
                <w:i/>
                <w:sz w:val="20"/>
                <w:szCs w:val="20"/>
                <w:lang w:val="en-US" w:eastAsia="en-GB"/>
              </w:rPr>
              <w:t>W</w:t>
            </w:r>
            <w:r w:rsidRPr="00296834">
              <w:rPr>
                <w:rFonts w:ascii="Arial" w:hAnsi="Arial" w:cs="Arial"/>
                <w:sz w:val="20"/>
                <w:szCs w:val="20"/>
                <w:lang w:val="en-US" w:eastAsia="en-GB"/>
              </w:rPr>
              <w:t xml:space="preserve"> / </w:t>
            </w:r>
            <w:r w:rsidRPr="00175684">
              <w:rPr>
                <w:rFonts w:ascii="Arial" w:hAnsi="Arial" w:cs="Arial"/>
                <w:i/>
                <w:sz w:val="20"/>
                <w:szCs w:val="20"/>
                <w:lang w:val="en-US" w:eastAsia="en-GB"/>
              </w:rPr>
              <w:t>t</w:t>
            </w:r>
            <w:r w:rsidRPr="00296834">
              <w:rPr>
                <w:rFonts w:ascii="Arial" w:hAnsi="Arial" w:cs="Arial"/>
                <w:sz w:val="20"/>
                <w:szCs w:val="20"/>
                <w:lang w:val="en-US" w:eastAsia="en-GB"/>
              </w:rPr>
              <w:t>.</w:t>
            </w:r>
          </w:p>
          <w:p w14:paraId="4DF53201" w14:textId="77777777" w:rsidR="002F0303" w:rsidRPr="00296834" w:rsidRDefault="002F0303" w:rsidP="002F0303">
            <w:pPr>
              <w:widowControl w:val="0"/>
              <w:autoSpaceDE w:val="0"/>
              <w:autoSpaceDN w:val="0"/>
              <w:adjustRightInd w:val="0"/>
              <w:rPr>
                <w:rFonts w:ascii="Arial" w:hAnsi="Arial" w:cs="Arial"/>
                <w:sz w:val="20"/>
                <w:szCs w:val="20"/>
                <w:lang w:val="en-US" w:eastAsia="en-GB"/>
              </w:rPr>
            </w:pPr>
          </w:p>
          <w:p w14:paraId="7926F0CD" w14:textId="528C3FDB" w:rsidR="002F0303" w:rsidRPr="00296834" w:rsidRDefault="002F0303" w:rsidP="002F0303">
            <w:pPr>
              <w:widowControl w:val="0"/>
              <w:autoSpaceDE w:val="0"/>
              <w:autoSpaceDN w:val="0"/>
              <w:adjustRightInd w:val="0"/>
              <w:rPr>
                <w:rFonts w:ascii="Arial" w:hAnsi="Arial" w:cs="Arial"/>
                <w:sz w:val="20"/>
                <w:szCs w:val="20"/>
                <w:lang w:eastAsia="en-GB"/>
              </w:rPr>
            </w:pPr>
            <w:r w:rsidRPr="00296834">
              <w:rPr>
                <w:rFonts w:ascii="Arial" w:hAnsi="Arial" w:cs="Arial"/>
                <w:sz w:val="20"/>
                <w:szCs w:val="20"/>
                <w:lang w:val="en-US" w:eastAsia="en-GB"/>
              </w:rPr>
              <w:t xml:space="preserve">5.1.7 Derive </w:t>
            </w:r>
            <w:r w:rsidRPr="00175684">
              <w:rPr>
                <w:rFonts w:ascii="Arial" w:hAnsi="Arial" w:cs="Arial"/>
                <w:i/>
                <w:sz w:val="20"/>
                <w:szCs w:val="20"/>
                <w:lang w:val="en-US" w:eastAsia="en-GB"/>
              </w:rPr>
              <w:t xml:space="preserve">P </w:t>
            </w:r>
            <w:r w:rsidRPr="000874A8">
              <w:rPr>
                <w:rFonts w:ascii="Arial" w:hAnsi="Arial" w:cs="Arial"/>
                <w:sz w:val="20"/>
                <w:szCs w:val="20"/>
                <w:lang w:val="en-US" w:eastAsia="en-GB"/>
              </w:rPr>
              <w:t>=</w:t>
            </w:r>
            <w:r w:rsidRPr="00175684">
              <w:rPr>
                <w:rFonts w:ascii="Arial" w:hAnsi="Arial" w:cs="Arial"/>
                <w:i/>
                <w:sz w:val="20"/>
                <w:szCs w:val="20"/>
                <w:lang w:val="en-US" w:eastAsia="en-GB"/>
              </w:rPr>
              <w:t xml:space="preserve"> </w:t>
            </w:r>
            <w:proofErr w:type="spellStart"/>
            <w:r w:rsidRPr="00175684">
              <w:rPr>
                <w:rFonts w:ascii="Arial" w:hAnsi="Arial" w:cs="Arial"/>
                <w:i/>
                <w:sz w:val="20"/>
                <w:szCs w:val="20"/>
                <w:lang w:val="en-US" w:eastAsia="en-GB"/>
              </w:rPr>
              <w:t>Fv</w:t>
            </w:r>
            <w:proofErr w:type="spellEnd"/>
            <w:r w:rsidRPr="00296834">
              <w:rPr>
                <w:rFonts w:ascii="Arial" w:hAnsi="Arial" w:cs="Arial"/>
                <w:sz w:val="20"/>
                <w:szCs w:val="20"/>
                <w:lang w:val="en-US" w:eastAsia="en-GB"/>
              </w:rPr>
              <w:t xml:space="preserve"> and use it to solve problems.</w:t>
            </w:r>
          </w:p>
        </w:tc>
        <w:tc>
          <w:tcPr>
            <w:tcW w:w="10348" w:type="dxa"/>
            <w:tcMar>
              <w:top w:w="113" w:type="dxa"/>
              <w:bottom w:w="113" w:type="dxa"/>
            </w:tcMar>
          </w:tcPr>
          <w:p w14:paraId="63643B87" w14:textId="284953F0" w:rsidR="002F0303" w:rsidRDefault="00BD26B7" w:rsidP="008A158C">
            <w:pPr>
              <w:pStyle w:val="BodyText"/>
              <w:spacing w:after="200"/>
            </w:pPr>
            <w:r>
              <w:t xml:space="preserve">Ask </w:t>
            </w:r>
            <w:r w:rsidR="000126BD">
              <w:t>learner</w:t>
            </w:r>
            <w:r>
              <w:t>s to d</w:t>
            </w:r>
            <w:r w:rsidR="00701FC7">
              <w:t>efine power.</w:t>
            </w:r>
            <w:r>
              <w:t xml:space="preserve"> They may remember this from </w:t>
            </w:r>
            <w:r w:rsidR="00F01AC9">
              <w:t xml:space="preserve">Cambridge </w:t>
            </w:r>
            <w:r>
              <w:t>IGCSE</w:t>
            </w:r>
            <w:r w:rsidR="00F01AC9">
              <w:t xml:space="preserve"> (or equivalent)</w:t>
            </w:r>
            <w:r>
              <w:t xml:space="preserve">. </w:t>
            </w:r>
          </w:p>
          <w:p w14:paraId="39C4494F" w14:textId="7F2FA4EA" w:rsidR="00701FC7" w:rsidRDefault="00701FC7" w:rsidP="008A158C">
            <w:pPr>
              <w:pStyle w:val="BodyText"/>
              <w:spacing w:after="200"/>
            </w:pPr>
            <w:r>
              <w:t xml:space="preserve">Derive </w:t>
            </w:r>
            <w:r w:rsidRPr="00175684">
              <w:rPr>
                <w:i/>
              </w:rPr>
              <w:t>P</w:t>
            </w:r>
            <w:r>
              <w:t xml:space="preserve"> = </w:t>
            </w:r>
            <w:proofErr w:type="spellStart"/>
            <w:r w:rsidRPr="00175684">
              <w:rPr>
                <w:i/>
              </w:rPr>
              <w:t>Fv</w:t>
            </w:r>
            <w:proofErr w:type="spellEnd"/>
            <w:r>
              <w:t>.</w:t>
            </w:r>
            <w:r w:rsidR="00BD26B7">
              <w:t xml:space="preserve"> </w:t>
            </w:r>
            <w:r w:rsidR="000126BD">
              <w:t>Learner</w:t>
            </w:r>
            <w:r w:rsidR="00BD26B7">
              <w:t>s may be able to do this themselves.</w:t>
            </w:r>
            <w:r w:rsidR="000D1A2C">
              <w:t xml:space="preserve"> </w:t>
            </w:r>
          </w:p>
          <w:p w14:paraId="10383D0A" w14:textId="2379B890" w:rsidR="00701FC7" w:rsidRDefault="00701FC7" w:rsidP="008A158C">
            <w:pPr>
              <w:pStyle w:val="BodyText"/>
              <w:spacing w:after="200"/>
            </w:pPr>
            <w:r>
              <w:t xml:space="preserve">Discuss the efficiency of everyday items e.g. a </w:t>
            </w:r>
            <w:r w:rsidR="006A0F29">
              <w:t>light bulb</w:t>
            </w:r>
            <w:r>
              <w:t>, a hairdryer, etc.</w:t>
            </w:r>
          </w:p>
          <w:p w14:paraId="45F11D0D" w14:textId="3FBA4545" w:rsidR="00701FC7" w:rsidRDefault="000126BD" w:rsidP="008A158C">
            <w:pPr>
              <w:pStyle w:val="BodyText"/>
              <w:spacing w:after="200"/>
            </w:pPr>
            <w:r>
              <w:t>Learner</w:t>
            </w:r>
            <w:r w:rsidR="00701FC7">
              <w:t>s can u</w:t>
            </w:r>
            <w:r w:rsidR="00B84BDC">
              <w:t>se the school’s gym</w:t>
            </w:r>
            <w:r w:rsidR="00701FC7">
              <w:t xml:space="preserve"> to find their power. They can perform simple exercises such as a </w:t>
            </w:r>
            <w:r w:rsidR="00B84BDC">
              <w:t xml:space="preserve">goblet </w:t>
            </w:r>
            <w:r w:rsidR="00701FC7">
              <w:t>squat, press up</w:t>
            </w:r>
            <w:r w:rsidR="00B84BDC">
              <w:t xml:space="preserve"> or pull up</w:t>
            </w:r>
            <w:r w:rsidR="00337EE0">
              <w:t xml:space="preserve"> to calculate their power using a </w:t>
            </w:r>
            <w:proofErr w:type="gramStart"/>
            <w:r w:rsidR="00337EE0">
              <w:t>stop watch</w:t>
            </w:r>
            <w:proofErr w:type="gramEnd"/>
            <w:r w:rsidR="00337EE0">
              <w:t xml:space="preserve"> and a metre rule. They will need to calculate the weight moved, the work done and the power.</w:t>
            </w:r>
            <w:r w:rsidR="00B84BDC">
              <w:t xml:space="preserve"> It is important the </w:t>
            </w:r>
            <w:r>
              <w:t>learner</w:t>
            </w:r>
            <w:r w:rsidR="00B84BDC">
              <w:t xml:space="preserve">s are supervised so that they perform these exercises safely. </w:t>
            </w:r>
            <w:proofErr w:type="gramStart"/>
            <w:r w:rsidR="00B84BDC">
              <w:t>Alternatively</w:t>
            </w:r>
            <w:proofErr w:type="gramEnd"/>
            <w:r w:rsidR="00B84BDC">
              <w:t xml:space="preserve"> </w:t>
            </w:r>
            <w:r>
              <w:t>learner</w:t>
            </w:r>
            <w:r w:rsidR="00B84BDC">
              <w:t>s can calculate their power when climbing a flight of stairs.</w:t>
            </w:r>
          </w:p>
          <w:p w14:paraId="1AC1C872" w14:textId="77777777" w:rsidR="00913736" w:rsidRDefault="00913736" w:rsidP="006A0F29">
            <w:pPr>
              <w:pStyle w:val="BodyText"/>
            </w:pPr>
          </w:p>
          <w:p w14:paraId="2B9B6B35" w14:textId="77777777" w:rsidR="00913736" w:rsidRDefault="00913736" w:rsidP="006A0F29">
            <w:pPr>
              <w:pStyle w:val="BodyText"/>
            </w:pPr>
          </w:p>
          <w:p w14:paraId="387AD34F" w14:textId="173371A4" w:rsidR="000302E8" w:rsidRPr="008A158C" w:rsidRDefault="000302E8" w:rsidP="006A0F29">
            <w:pPr>
              <w:pStyle w:val="BodyText"/>
            </w:pPr>
            <w:r w:rsidRPr="008A158C">
              <w:lastRenderedPageBreak/>
              <w:t xml:space="preserve">Teacher notes and </w:t>
            </w:r>
            <w:r w:rsidR="000126BD" w:rsidRPr="008A158C">
              <w:t>learner</w:t>
            </w:r>
            <w:r w:rsidR="00B65234" w:rsidRPr="008A158C">
              <w:t xml:space="preserve"> worksheets from the </w:t>
            </w:r>
            <w:proofErr w:type="spellStart"/>
            <w:r w:rsidR="00B65234" w:rsidRPr="008A158C">
              <w:t>IoP</w:t>
            </w:r>
            <w:proofErr w:type="spellEnd"/>
            <w:r w:rsidR="00B65234" w:rsidRPr="008A158C">
              <w:t xml:space="preserve"> on m</w:t>
            </w:r>
            <w:r w:rsidRPr="008A158C">
              <w:t>echanical power:</w:t>
            </w:r>
          </w:p>
          <w:p w14:paraId="48D4A9FB" w14:textId="74A12BB8" w:rsidR="0078751A" w:rsidRPr="008A158C" w:rsidRDefault="00000000" w:rsidP="006A0F29">
            <w:pPr>
              <w:pStyle w:val="BodyText"/>
              <w:rPr>
                <w:rStyle w:val="WebLink"/>
              </w:rPr>
            </w:pPr>
            <w:hyperlink r:id="rId103" w:history="1">
              <w:r w:rsidR="008318A7">
                <w:rPr>
                  <w:rStyle w:val="WebLink"/>
                </w:rPr>
                <w:t>https://spark.iop.org/episode-218-mechanical-power</w:t>
              </w:r>
            </w:hyperlink>
            <w:r w:rsidR="0078751A" w:rsidRPr="008A158C">
              <w:rPr>
                <w:rStyle w:val="WebLink"/>
              </w:rPr>
              <w:t xml:space="preserve"> </w:t>
            </w:r>
          </w:p>
          <w:p w14:paraId="616185C1" w14:textId="77777777" w:rsidR="008A158C" w:rsidRDefault="008A158C" w:rsidP="006A0F29">
            <w:pPr>
              <w:pStyle w:val="BodyText"/>
            </w:pPr>
          </w:p>
          <w:p w14:paraId="31B594C3" w14:textId="77777777" w:rsidR="006A0F29" w:rsidRPr="008A158C" w:rsidRDefault="006A0F29" w:rsidP="006A0F29">
            <w:pPr>
              <w:pStyle w:val="BodyText"/>
            </w:pPr>
            <w:r w:rsidRPr="008A158C">
              <w:t>Work, energy and power:</w:t>
            </w:r>
          </w:p>
          <w:p w14:paraId="65F0EB4C" w14:textId="230FCDBD" w:rsidR="006A0F29" w:rsidRPr="008A158C" w:rsidRDefault="00000000" w:rsidP="0055467E">
            <w:pPr>
              <w:pStyle w:val="BodyText"/>
              <w:rPr>
                <w:rStyle w:val="WebLink"/>
              </w:rPr>
            </w:pPr>
            <w:hyperlink r:id="rId104" w:history="1">
              <w:r w:rsidR="006A0F29" w:rsidRPr="008A158C">
                <w:rPr>
                  <w:rStyle w:val="WebLink"/>
                </w:rPr>
                <w:t>https://studynova.com/lecture/physics/mechanics/work-energy-power/</w:t>
              </w:r>
            </w:hyperlink>
            <w:r w:rsidR="006A0F29" w:rsidRPr="008A158C">
              <w:rPr>
                <w:rStyle w:val="WebLink"/>
              </w:rPr>
              <w:t xml:space="preserve"> </w:t>
            </w:r>
          </w:p>
        </w:tc>
      </w:tr>
      <w:tr w:rsidR="008C2517" w:rsidRPr="004A4E17" w14:paraId="505CDE44" w14:textId="77777777" w:rsidTr="008C2517">
        <w:trPr>
          <w:trHeight w:hRule="exact" w:val="440"/>
          <w:tblHeader/>
        </w:trPr>
        <w:tc>
          <w:tcPr>
            <w:tcW w:w="14601" w:type="dxa"/>
            <w:gridSpan w:val="3"/>
            <w:shd w:val="clear" w:color="auto" w:fill="E21951"/>
            <w:tcMar>
              <w:top w:w="113" w:type="dxa"/>
              <w:bottom w:w="113" w:type="dxa"/>
            </w:tcMar>
            <w:vAlign w:val="center"/>
          </w:tcPr>
          <w:p w14:paraId="3235ADE4" w14:textId="77777777" w:rsidR="008C2517" w:rsidRPr="00FB2E1E" w:rsidRDefault="008C2517" w:rsidP="008C2517">
            <w:pPr>
              <w:rPr>
                <w:rFonts w:ascii="Arial" w:hAnsi="Arial" w:cs="Arial"/>
                <w:b/>
                <w:color w:val="FFFFFF"/>
                <w:sz w:val="20"/>
                <w:szCs w:val="20"/>
              </w:rPr>
            </w:pPr>
            <w:r w:rsidRPr="00FB2E1E">
              <w:rPr>
                <w:rFonts w:ascii="Arial" w:hAnsi="Arial" w:cs="Arial"/>
                <w:b/>
                <w:color w:val="FFFFFF"/>
                <w:sz w:val="20"/>
                <w:szCs w:val="20"/>
              </w:rPr>
              <w:t>Past and specimen papers</w:t>
            </w:r>
          </w:p>
        </w:tc>
      </w:tr>
      <w:tr w:rsidR="008C2517" w:rsidRPr="004A4E17" w14:paraId="2A2E2643" w14:textId="77777777" w:rsidTr="008C2517">
        <w:tblPrEx>
          <w:tblCellMar>
            <w:top w:w="0" w:type="dxa"/>
            <w:bottom w:w="0" w:type="dxa"/>
          </w:tblCellMar>
        </w:tblPrEx>
        <w:tc>
          <w:tcPr>
            <w:tcW w:w="14601" w:type="dxa"/>
            <w:gridSpan w:val="3"/>
            <w:tcMar>
              <w:top w:w="113" w:type="dxa"/>
              <w:bottom w:w="113" w:type="dxa"/>
            </w:tcMar>
          </w:tcPr>
          <w:p w14:paraId="15C7B9C3" w14:textId="77777777" w:rsidR="008C2517" w:rsidRPr="00FC4D4A" w:rsidRDefault="008C2517" w:rsidP="008C2517">
            <w:pPr>
              <w:pStyle w:val="BodyText"/>
              <w:rPr>
                <w:rFonts w:cs="Times New Roman"/>
                <w:b/>
              </w:rPr>
            </w:pPr>
            <w:r>
              <w:rPr>
                <w:lang w:eastAsia="en-GB"/>
              </w:rPr>
              <w:t xml:space="preserve">Past/specimen papers and mark schemes are available to download at </w:t>
            </w:r>
            <w:hyperlink r:id="rId105" w:history="1">
              <w:r w:rsidRPr="00EF1EBD">
                <w:rPr>
                  <w:rStyle w:val="WebLink"/>
                </w:rPr>
                <w:t>www.cambridgeinternational.org/support</w:t>
              </w:r>
            </w:hyperlink>
            <w:r w:rsidRPr="00EF1EBD">
              <w:rPr>
                <w:rStyle w:val="Bold"/>
              </w:rPr>
              <w:t xml:space="preserve"> (F)</w:t>
            </w:r>
          </w:p>
        </w:tc>
      </w:tr>
    </w:tbl>
    <w:p w14:paraId="59670E60" w14:textId="77777777" w:rsidR="00D731CA" w:rsidRDefault="00D731CA" w:rsidP="00D731CA">
      <w:bookmarkStart w:id="11" w:name="_Toc440217353"/>
    </w:p>
    <w:p w14:paraId="39547B38" w14:textId="77777777" w:rsidR="00D731CA" w:rsidRDefault="00D731CA">
      <w:pPr>
        <w:rPr>
          <w:rFonts w:ascii="Arial" w:hAnsi="Arial"/>
          <w:bCs/>
          <w:color w:val="E21951"/>
          <w:sz w:val="28"/>
          <w:szCs w:val="28"/>
        </w:rPr>
      </w:pPr>
      <w:r>
        <w:br w:type="page"/>
      </w:r>
    </w:p>
    <w:p w14:paraId="062A0A52" w14:textId="619F5A35" w:rsidR="000A6F5F" w:rsidRPr="00393536" w:rsidRDefault="00100C70" w:rsidP="000A6F5F">
      <w:pPr>
        <w:pStyle w:val="Heading1"/>
      </w:pPr>
      <w:r>
        <w:lastRenderedPageBreak/>
        <w:t>6</w:t>
      </w:r>
      <w:r w:rsidR="000A6F5F" w:rsidRPr="00DB2C1F">
        <w:t xml:space="preserve"> </w:t>
      </w:r>
      <w:r w:rsidR="0070386E">
        <w:t>Density, pressure and deformation of solids</w:t>
      </w:r>
      <w:bookmarkEnd w:id="11"/>
    </w:p>
    <w:p w14:paraId="15DA9AC6" w14:textId="77777777" w:rsidR="000A6F5F" w:rsidRDefault="000A6F5F" w:rsidP="000A6F5F">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0A6F5F" w:rsidRPr="004A4E17" w14:paraId="4AB516F2" w14:textId="77777777" w:rsidTr="000A6F5F">
        <w:trPr>
          <w:trHeight w:hRule="exact" w:val="759"/>
          <w:tblHeader/>
        </w:trPr>
        <w:tc>
          <w:tcPr>
            <w:tcW w:w="2127" w:type="dxa"/>
            <w:shd w:val="clear" w:color="auto" w:fill="E21951"/>
            <w:tcMar>
              <w:top w:w="113" w:type="dxa"/>
              <w:bottom w:w="113" w:type="dxa"/>
            </w:tcMar>
            <w:vAlign w:val="center"/>
          </w:tcPr>
          <w:p w14:paraId="7E704D22" w14:textId="77777777" w:rsidR="000A6F5F" w:rsidRPr="004A4E17" w:rsidRDefault="000A6F5F" w:rsidP="000A6F5F">
            <w:pPr>
              <w:pStyle w:val="TableHead"/>
            </w:pPr>
            <w:r w:rsidRPr="004A4E17">
              <w:t>Syllabus ref</w:t>
            </w:r>
            <w:r>
              <w:t>. and Key Concepts (KC)</w:t>
            </w:r>
          </w:p>
        </w:tc>
        <w:tc>
          <w:tcPr>
            <w:tcW w:w="2126" w:type="dxa"/>
            <w:shd w:val="clear" w:color="auto" w:fill="E21951"/>
            <w:tcMar>
              <w:top w:w="113" w:type="dxa"/>
              <w:bottom w:w="113" w:type="dxa"/>
            </w:tcMar>
            <w:vAlign w:val="center"/>
          </w:tcPr>
          <w:p w14:paraId="354BFBD3" w14:textId="77777777" w:rsidR="000A6F5F" w:rsidRPr="004A4E17" w:rsidRDefault="000A6F5F" w:rsidP="000A6F5F">
            <w:pPr>
              <w:pStyle w:val="TableHead"/>
            </w:pPr>
            <w:r w:rsidRPr="004A4E17">
              <w:t>Learning objectives</w:t>
            </w:r>
          </w:p>
        </w:tc>
        <w:tc>
          <w:tcPr>
            <w:tcW w:w="10348" w:type="dxa"/>
            <w:shd w:val="clear" w:color="auto" w:fill="E21951"/>
            <w:tcMar>
              <w:top w:w="113" w:type="dxa"/>
              <w:bottom w:w="113" w:type="dxa"/>
            </w:tcMar>
            <w:vAlign w:val="center"/>
          </w:tcPr>
          <w:p w14:paraId="3F08ABD6" w14:textId="77777777" w:rsidR="000A6F5F" w:rsidRPr="00DF2AEF" w:rsidRDefault="000A6F5F" w:rsidP="000A6F5F">
            <w:pPr>
              <w:pStyle w:val="TableHead"/>
            </w:pPr>
            <w:r w:rsidRPr="00DF2AEF">
              <w:t>Suggested teaching activities</w:t>
            </w:r>
            <w:r>
              <w:t xml:space="preserve"> </w:t>
            </w:r>
          </w:p>
        </w:tc>
      </w:tr>
      <w:tr w:rsidR="005E731F" w:rsidRPr="004A4E17" w14:paraId="48A363FD" w14:textId="77777777" w:rsidTr="000A6F5F">
        <w:tblPrEx>
          <w:tblCellMar>
            <w:top w:w="0" w:type="dxa"/>
            <w:bottom w:w="0" w:type="dxa"/>
          </w:tblCellMar>
        </w:tblPrEx>
        <w:trPr>
          <w:trHeight w:val="487"/>
        </w:trPr>
        <w:tc>
          <w:tcPr>
            <w:tcW w:w="2127" w:type="dxa"/>
            <w:tcMar>
              <w:top w:w="113" w:type="dxa"/>
              <w:bottom w:w="113" w:type="dxa"/>
            </w:tcMar>
          </w:tcPr>
          <w:p w14:paraId="1E810AC4" w14:textId="77777777" w:rsidR="005E731F" w:rsidRDefault="00CB3E7A" w:rsidP="000A6F5F">
            <w:pPr>
              <w:pStyle w:val="BodyText"/>
              <w:rPr>
                <w:lang w:eastAsia="en-GB"/>
              </w:rPr>
            </w:pPr>
            <w:r>
              <w:rPr>
                <w:lang w:eastAsia="en-GB"/>
              </w:rPr>
              <w:t>4.3 Density and pressure</w:t>
            </w:r>
          </w:p>
          <w:p w14:paraId="294D8126" w14:textId="4AB7E9DB" w:rsidR="00E869B5" w:rsidRDefault="00E869B5" w:rsidP="00E869B5">
            <w:pPr>
              <w:pStyle w:val="BodyText"/>
              <w:rPr>
                <w:b/>
                <w:bCs/>
                <w:color w:val="E21951"/>
                <w:sz w:val="21"/>
                <w:szCs w:val="21"/>
                <w:lang w:eastAsia="en-GB"/>
              </w:rPr>
            </w:pPr>
          </w:p>
          <w:p w14:paraId="7B263176" w14:textId="45E1AD4C" w:rsidR="00E869B5" w:rsidRDefault="00E869B5" w:rsidP="00E869B5">
            <w:pPr>
              <w:pStyle w:val="BodyText"/>
              <w:rPr>
                <w:b/>
                <w:bCs/>
                <w:color w:val="E21951"/>
                <w:sz w:val="21"/>
                <w:szCs w:val="21"/>
                <w:lang w:eastAsia="en-GB"/>
              </w:rPr>
            </w:pPr>
            <w:r>
              <w:rPr>
                <w:b/>
                <w:bCs/>
                <w:color w:val="E21951"/>
                <w:sz w:val="21"/>
                <w:szCs w:val="21"/>
                <w:lang w:eastAsia="en-GB"/>
              </w:rPr>
              <w:t>KC2</w:t>
            </w:r>
          </w:p>
          <w:p w14:paraId="03446E23" w14:textId="77777777" w:rsidR="00E869B5" w:rsidRDefault="00E869B5" w:rsidP="00E869B5">
            <w:pPr>
              <w:pStyle w:val="BodyText"/>
              <w:rPr>
                <w:b/>
                <w:bCs/>
                <w:color w:val="E21951"/>
                <w:sz w:val="21"/>
                <w:szCs w:val="21"/>
                <w:lang w:eastAsia="en-GB"/>
              </w:rPr>
            </w:pPr>
          </w:p>
          <w:p w14:paraId="03296FDF" w14:textId="77777777" w:rsidR="00E869B5" w:rsidRDefault="00E869B5" w:rsidP="00E869B5">
            <w:pPr>
              <w:pStyle w:val="BodyText"/>
              <w:rPr>
                <w:b/>
                <w:bCs/>
                <w:color w:val="E21951"/>
                <w:sz w:val="21"/>
                <w:szCs w:val="21"/>
                <w:lang w:eastAsia="en-GB"/>
              </w:rPr>
            </w:pPr>
            <w:r>
              <w:rPr>
                <w:b/>
                <w:bCs/>
                <w:color w:val="E21951"/>
                <w:sz w:val="21"/>
                <w:szCs w:val="21"/>
                <w:lang w:eastAsia="en-GB"/>
              </w:rPr>
              <w:t>KC3</w:t>
            </w:r>
          </w:p>
          <w:p w14:paraId="67B565A6" w14:textId="77777777" w:rsidR="00E869B5" w:rsidRDefault="00E869B5" w:rsidP="00E869B5">
            <w:pPr>
              <w:pStyle w:val="BodyText"/>
              <w:rPr>
                <w:b/>
                <w:bCs/>
                <w:color w:val="E21951"/>
                <w:sz w:val="21"/>
                <w:szCs w:val="21"/>
                <w:lang w:eastAsia="en-GB"/>
              </w:rPr>
            </w:pPr>
          </w:p>
          <w:p w14:paraId="16E0D8BD" w14:textId="35096E85" w:rsidR="00E869B5" w:rsidRPr="00E869B5" w:rsidRDefault="00E869B5" w:rsidP="00E869B5">
            <w:pPr>
              <w:pStyle w:val="BodyText"/>
              <w:rPr>
                <w:b/>
                <w:bCs/>
                <w:color w:val="E21951"/>
                <w:sz w:val="21"/>
                <w:szCs w:val="21"/>
                <w:lang w:eastAsia="en-GB"/>
              </w:rPr>
            </w:pPr>
            <w:r>
              <w:rPr>
                <w:b/>
                <w:bCs/>
                <w:color w:val="E21951"/>
                <w:sz w:val="21"/>
                <w:szCs w:val="21"/>
                <w:lang w:eastAsia="en-GB"/>
              </w:rPr>
              <w:t>KC5</w:t>
            </w:r>
          </w:p>
        </w:tc>
        <w:tc>
          <w:tcPr>
            <w:tcW w:w="2126" w:type="dxa"/>
            <w:tcMar>
              <w:top w:w="113" w:type="dxa"/>
              <w:bottom w:w="113" w:type="dxa"/>
            </w:tcMar>
          </w:tcPr>
          <w:p w14:paraId="218F0984" w14:textId="77777777" w:rsidR="005E731F" w:rsidRDefault="005E731F" w:rsidP="005E731F">
            <w:pPr>
              <w:pStyle w:val="BodyText"/>
              <w:rPr>
                <w:lang w:val="en-US" w:eastAsia="en-GB"/>
              </w:rPr>
            </w:pPr>
            <w:r>
              <w:rPr>
                <w:lang w:eastAsia="en-GB"/>
              </w:rPr>
              <w:t xml:space="preserve">4.3.1 </w:t>
            </w:r>
            <w:r w:rsidRPr="005E3277">
              <w:rPr>
                <w:lang w:val="en-US" w:eastAsia="en-GB"/>
              </w:rPr>
              <w:t>Define and use density.</w:t>
            </w:r>
          </w:p>
          <w:p w14:paraId="3225DE51" w14:textId="77777777" w:rsidR="00CB3E7A" w:rsidRPr="005E3277" w:rsidRDefault="00CB3E7A" w:rsidP="005E731F">
            <w:pPr>
              <w:pStyle w:val="BodyText"/>
              <w:rPr>
                <w:lang w:val="en-US" w:eastAsia="en-GB"/>
              </w:rPr>
            </w:pPr>
          </w:p>
          <w:p w14:paraId="076CC168" w14:textId="77777777" w:rsidR="005E731F" w:rsidRDefault="005E731F" w:rsidP="005E731F">
            <w:pPr>
              <w:pStyle w:val="BodyText"/>
              <w:rPr>
                <w:lang w:val="en-US" w:eastAsia="en-GB"/>
              </w:rPr>
            </w:pPr>
            <w:r w:rsidRPr="005E3277">
              <w:rPr>
                <w:lang w:val="en-US" w:eastAsia="en-GB"/>
              </w:rPr>
              <w:t>4.3.2 Define and use pressure.</w:t>
            </w:r>
          </w:p>
          <w:p w14:paraId="71CE94CD" w14:textId="77777777" w:rsidR="00CB3E7A" w:rsidRPr="005E3277" w:rsidRDefault="00CB3E7A" w:rsidP="005E731F">
            <w:pPr>
              <w:pStyle w:val="BodyText"/>
              <w:rPr>
                <w:lang w:val="en-US" w:eastAsia="en-GB"/>
              </w:rPr>
            </w:pPr>
          </w:p>
          <w:p w14:paraId="6D5AA060" w14:textId="77777777" w:rsidR="005E731F" w:rsidRDefault="005E731F" w:rsidP="00DC494F">
            <w:pPr>
              <w:widowControl w:val="0"/>
              <w:autoSpaceDE w:val="0"/>
              <w:autoSpaceDN w:val="0"/>
              <w:adjustRightInd w:val="0"/>
              <w:rPr>
                <w:rFonts w:ascii="Arial" w:hAnsi="Arial" w:cs="Arial"/>
                <w:sz w:val="20"/>
                <w:szCs w:val="20"/>
                <w:lang w:val="en-US" w:eastAsia="en-GB"/>
              </w:rPr>
            </w:pPr>
            <w:r w:rsidRPr="005E3277">
              <w:rPr>
                <w:rFonts w:ascii="Arial" w:hAnsi="Arial" w:cs="Arial"/>
                <w:sz w:val="20"/>
                <w:szCs w:val="20"/>
                <w:lang w:val="en-US" w:eastAsia="en-GB"/>
              </w:rPr>
              <w:t xml:space="preserve">4.3.3 Derive, from the definitions of pressure and density, the equation for hydrostatic pressure </w:t>
            </w:r>
            <w:proofErr w:type="spellStart"/>
            <w:r w:rsidRPr="005E3277">
              <w:rPr>
                <w:rFonts w:ascii="Arial" w:hAnsi="Arial" w:cs="Arial"/>
                <w:sz w:val="20"/>
                <w:szCs w:val="20"/>
                <w:lang w:val="en-US" w:eastAsia="en-GB"/>
              </w:rPr>
              <w:t>Δ</w:t>
            </w:r>
            <w:r w:rsidRPr="00175684">
              <w:rPr>
                <w:rFonts w:ascii="Arial" w:hAnsi="Arial" w:cs="Arial"/>
                <w:i/>
                <w:sz w:val="20"/>
                <w:szCs w:val="20"/>
                <w:lang w:val="en-US" w:eastAsia="en-GB"/>
              </w:rPr>
              <w:t>p</w:t>
            </w:r>
            <w:proofErr w:type="spellEnd"/>
            <w:r w:rsidRPr="005E3277">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ρg</w:t>
            </w:r>
            <w:r w:rsidRPr="005E3277">
              <w:rPr>
                <w:rFonts w:ascii="Arial" w:hAnsi="Arial" w:cs="Arial"/>
                <w:sz w:val="20"/>
                <w:szCs w:val="20"/>
                <w:lang w:val="en-US" w:eastAsia="en-GB"/>
              </w:rPr>
              <w:t>Δ</w:t>
            </w:r>
            <w:r w:rsidRPr="00175684">
              <w:rPr>
                <w:rFonts w:ascii="Arial" w:hAnsi="Arial" w:cs="Arial"/>
                <w:i/>
                <w:sz w:val="20"/>
                <w:szCs w:val="20"/>
                <w:lang w:val="en-US" w:eastAsia="en-GB"/>
              </w:rPr>
              <w:t>h</w:t>
            </w:r>
            <w:proofErr w:type="spellEnd"/>
            <w:r w:rsidRPr="005E3277">
              <w:rPr>
                <w:rFonts w:ascii="Arial" w:hAnsi="Arial" w:cs="Arial"/>
                <w:sz w:val="20"/>
                <w:szCs w:val="20"/>
                <w:lang w:val="en-US" w:eastAsia="en-GB"/>
              </w:rPr>
              <w:t>.</w:t>
            </w:r>
          </w:p>
          <w:p w14:paraId="48C7810E" w14:textId="77777777" w:rsidR="002F4041" w:rsidRDefault="002F4041" w:rsidP="00DC494F">
            <w:pPr>
              <w:widowControl w:val="0"/>
              <w:autoSpaceDE w:val="0"/>
              <w:autoSpaceDN w:val="0"/>
              <w:adjustRightInd w:val="0"/>
              <w:rPr>
                <w:rFonts w:ascii="Arial" w:hAnsi="Arial" w:cs="Arial"/>
                <w:sz w:val="20"/>
                <w:szCs w:val="20"/>
                <w:lang w:val="en-US" w:eastAsia="en-GB"/>
              </w:rPr>
            </w:pPr>
          </w:p>
          <w:p w14:paraId="28AECB6E" w14:textId="77777777" w:rsidR="002F4041" w:rsidRDefault="002F4041" w:rsidP="002F4041">
            <w:pPr>
              <w:pStyle w:val="BodyText"/>
              <w:rPr>
                <w:lang w:val="en-US" w:eastAsia="en-GB"/>
              </w:rPr>
            </w:pPr>
            <w:r w:rsidRPr="005E3277">
              <w:rPr>
                <w:lang w:val="en-US" w:eastAsia="en-GB"/>
              </w:rPr>
              <w:t xml:space="preserve">4.3.4 Use the equation </w:t>
            </w:r>
            <w:proofErr w:type="spellStart"/>
            <w:r w:rsidRPr="005E3277">
              <w:rPr>
                <w:lang w:val="en-US" w:eastAsia="en-GB"/>
              </w:rPr>
              <w:t>Δ</w:t>
            </w:r>
            <w:r w:rsidRPr="00175684">
              <w:rPr>
                <w:i/>
                <w:lang w:val="en-US" w:eastAsia="en-GB"/>
              </w:rPr>
              <w:t>p</w:t>
            </w:r>
            <w:proofErr w:type="spellEnd"/>
            <w:r w:rsidRPr="005E3277">
              <w:rPr>
                <w:lang w:val="en-US" w:eastAsia="en-GB"/>
              </w:rPr>
              <w:t xml:space="preserve"> = </w:t>
            </w:r>
            <w:proofErr w:type="spellStart"/>
            <w:r w:rsidRPr="00175684">
              <w:rPr>
                <w:i/>
                <w:lang w:val="en-US" w:eastAsia="en-GB"/>
              </w:rPr>
              <w:t>ρg</w:t>
            </w:r>
            <w:r w:rsidRPr="005E3277">
              <w:rPr>
                <w:lang w:val="en-US" w:eastAsia="en-GB"/>
              </w:rPr>
              <w:t>Δ</w:t>
            </w:r>
            <w:r w:rsidRPr="00175684">
              <w:rPr>
                <w:i/>
                <w:lang w:val="en-US" w:eastAsia="en-GB"/>
              </w:rPr>
              <w:t>h</w:t>
            </w:r>
            <w:proofErr w:type="spellEnd"/>
            <w:r w:rsidRPr="005E3277">
              <w:rPr>
                <w:lang w:val="en-US" w:eastAsia="en-GB"/>
              </w:rPr>
              <w:t>.</w:t>
            </w:r>
          </w:p>
          <w:p w14:paraId="2EAFFDE1" w14:textId="77777777" w:rsidR="002F4041" w:rsidRPr="005E3277" w:rsidRDefault="002F4041" w:rsidP="002F4041">
            <w:pPr>
              <w:pStyle w:val="BodyText"/>
              <w:rPr>
                <w:lang w:val="en-US" w:eastAsia="en-GB"/>
              </w:rPr>
            </w:pPr>
          </w:p>
          <w:p w14:paraId="54BF1087" w14:textId="77777777" w:rsidR="002F4041" w:rsidRDefault="002F4041" w:rsidP="002F4041">
            <w:pPr>
              <w:pStyle w:val="BodyText"/>
              <w:rPr>
                <w:lang w:val="en-US" w:eastAsia="en-GB"/>
              </w:rPr>
            </w:pPr>
            <w:r w:rsidRPr="005E3277">
              <w:rPr>
                <w:lang w:val="en-US" w:eastAsia="en-GB"/>
              </w:rPr>
              <w:t>4.3.5 Understand that the upthrust acting on an object in a fluid is due to a difference in hydrostatic pressure.</w:t>
            </w:r>
          </w:p>
          <w:p w14:paraId="30AB6FF0" w14:textId="77777777" w:rsidR="002F4041" w:rsidRPr="005E3277" w:rsidRDefault="002F4041" w:rsidP="002F4041">
            <w:pPr>
              <w:pStyle w:val="BodyText"/>
              <w:rPr>
                <w:lang w:val="en-US" w:eastAsia="en-GB"/>
              </w:rPr>
            </w:pPr>
          </w:p>
          <w:p w14:paraId="4AE78F85" w14:textId="1D495C06" w:rsidR="002F4041" w:rsidRDefault="002F4041" w:rsidP="00C7578F">
            <w:pPr>
              <w:widowControl w:val="0"/>
              <w:autoSpaceDE w:val="0"/>
              <w:autoSpaceDN w:val="0"/>
              <w:adjustRightInd w:val="0"/>
              <w:rPr>
                <w:lang w:eastAsia="en-GB"/>
              </w:rPr>
            </w:pPr>
            <w:r w:rsidRPr="005E3277">
              <w:rPr>
                <w:rFonts w:ascii="Arial" w:hAnsi="Arial" w:cs="Arial"/>
                <w:sz w:val="20"/>
                <w:szCs w:val="20"/>
                <w:lang w:val="en-US" w:eastAsia="en-GB"/>
              </w:rPr>
              <w:t xml:space="preserve">4.3.6 Calculate the upthrust acting on an object in a fluid using the equation </w:t>
            </w:r>
            <w:r w:rsidR="0025693B">
              <w:rPr>
                <w:rFonts w:ascii="Arial" w:hAnsi="Arial" w:cs="Arial"/>
                <w:sz w:val="20"/>
                <w:szCs w:val="20"/>
                <w:lang w:val="en-US" w:eastAsia="en-GB"/>
              </w:rPr>
              <w:br/>
            </w:r>
            <w:r w:rsidRPr="00175684">
              <w:rPr>
                <w:rFonts w:ascii="Arial" w:hAnsi="Arial" w:cs="Arial"/>
                <w:i/>
                <w:sz w:val="20"/>
                <w:szCs w:val="20"/>
                <w:lang w:val="en-US" w:eastAsia="en-GB"/>
              </w:rPr>
              <w:t>F</w:t>
            </w:r>
            <w:r w:rsidRPr="005E3277">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ρgV</w:t>
            </w:r>
            <w:proofErr w:type="spellEnd"/>
            <w:r w:rsidR="0025693B">
              <w:rPr>
                <w:rFonts w:ascii="Arial" w:hAnsi="Arial" w:cs="Arial"/>
                <w:i/>
                <w:sz w:val="20"/>
                <w:szCs w:val="20"/>
                <w:lang w:val="en-US" w:eastAsia="en-GB"/>
              </w:rPr>
              <w:t xml:space="preserve"> </w:t>
            </w:r>
            <w:r w:rsidR="0025693B" w:rsidRPr="00175684">
              <w:rPr>
                <w:rFonts w:ascii="Arial" w:hAnsi="Arial" w:cs="Arial"/>
                <w:sz w:val="20"/>
                <w:szCs w:val="20"/>
                <w:lang w:val="en-US" w:eastAsia="en-GB"/>
              </w:rPr>
              <w:t>(Archimedes’ principle)</w:t>
            </w:r>
            <w:r w:rsidR="00C7578F" w:rsidRPr="00F62571">
              <w:rPr>
                <w:rFonts w:ascii="Arial" w:hAnsi="Arial" w:cs="Arial"/>
                <w:sz w:val="20"/>
                <w:szCs w:val="20"/>
                <w:lang w:val="en-US" w:eastAsia="en-GB"/>
              </w:rPr>
              <w:t>.</w:t>
            </w:r>
          </w:p>
        </w:tc>
        <w:tc>
          <w:tcPr>
            <w:tcW w:w="10348" w:type="dxa"/>
            <w:tcMar>
              <w:top w:w="113" w:type="dxa"/>
              <w:bottom w:w="113" w:type="dxa"/>
            </w:tcMar>
          </w:tcPr>
          <w:p w14:paraId="23AD944B" w14:textId="01DDC798" w:rsidR="00F15353" w:rsidRDefault="00F15353" w:rsidP="00D731CA">
            <w:pPr>
              <w:pStyle w:val="BodyText"/>
              <w:spacing w:after="200"/>
            </w:pPr>
            <w:r>
              <w:t xml:space="preserve">Ask </w:t>
            </w:r>
            <w:r w:rsidR="000126BD">
              <w:t>learner</w:t>
            </w:r>
            <w:r>
              <w:t xml:space="preserve">s to define density. They may remember this from </w:t>
            </w:r>
            <w:r w:rsidR="0025693B">
              <w:t xml:space="preserve">Cambridge </w:t>
            </w:r>
            <w:r>
              <w:t>IGCSE</w:t>
            </w:r>
            <w:r w:rsidR="0025693B">
              <w:t xml:space="preserve"> (or equivalent)</w:t>
            </w:r>
            <w:r>
              <w:t xml:space="preserve">. </w:t>
            </w:r>
          </w:p>
          <w:p w14:paraId="7C4C8E11" w14:textId="206F648F" w:rsidR="00F15353" w:rsidRDefault="00F15353" w:rsidP="00D731CA">
            <w:pPr>
              <w:pStyle w:val="BodyText"/>
              <w:spacing w:after="200"/>
            </w:pPr>
            <w:r>
              <w:t>Highlight the correct process for converting between g/cm</w:t>
            </w:r>
            <w:r>
              <w:rPr>
                <w:vertAlign w:val="superscript"/>
              </w:rPr>
              <w:t>3</w:t>
            </w:r>
            <w:r>
              <w:t xml:space="preserve"> and kg/m</w:t>
            </w:r>
            <w:r>
              <w:rPr>
                <w:vertAlign w:val="superscript"/>
              </w:rPr>
              <w:t>3</w:t>
            </w:r>
            <w:r>
              <w:t>.</w:t>
            </w:r>
            <w:r w:rsidR="00027C05">
              <w:t xml:space="preserve"> </w:t>
            </w:r>
            <w:r w:rsidR="0025693B">
              <w:t>L</w:t>
            </w:r>
            <w:r w:rsidR="000126BD">
              <w:t>earner</w:t>
            </w:r>
            <w:r w:rsidR="00027C05">
              <w:t>s may</w:t>
            </w:r>
            <w:r w:rsidR="00C2530D">
              <w:t xml:space="preserve"> feel confident converting between g and kg, </w:t>
            </w:r>
            <w:r w:rsidR="0025693B">
              <w:t xml:space="preserve">but </w:t>
            </w:r>
            <w:r w:rsidR="00C2530D">
              <w:t>they may get confused with cm</w:t>
            </w:r>
            <w:r w:rsidR="00C2530D">
              <w:rPr>
                <w:vertAlign w:val="superscript"/>
              </w:rPr>
              <w:t>3</w:t>
            </w:r>
            <w:r w:rsidR="00C2530D">
              <w:t xml:space="preserve"> and m</w:t>
            </w:r>
            <w:r w:rsidR="00C2530D">
              <w:rPr>
                <w:vertAlign w:val="superscript"/>
              </w:rPr>
              <w:t>3</w:t>
            </w:r>
            <w:r w:rsidR="00C2530D">
              <w:t xml:space="preserve">. Using multiple metre rules to make a </w:t>
            </w:r>
            <w:r w:rsidR="00493627">
              <w:t xml:space="preserve">physical </w:t>
            </w:r>
            <w:r w:rsidR="00C2530D">
              <w:t>metre cubed may help them to visualise and understand how squaring and cubing 1</w:t>
            </w:r>
            <w:r w:rsidR="0025693B">
              <w:t> </w:t>
            </w:r>
            <w:r w:rsidR="00C2530D">
              <w:t xml:space="preserve">m </w:t>
            </w:r>
            <w:r w:rsidR="00027C05">
              <w:t>also squares and cubes 100</w:t>
            </w:r>
            <w:r w:rsidR="0025693B">
              <w:t> </w:t>
            </w:r>
            <w:r w:rsidR="00027C05">
              <w:t>cm, producing a much larger numb</w:t>
            </w:r>
            <w:r w:rsidR="00493627">
              <w:t>er than they might expect.</w:t>
            </w:r>
          </w:p>
          <w:p w14:paraId="0B457FEE" w14:textId="567A64CF" w:rsidR="00FF1AC4" w:rsidRDefault="000126BD" w:rsidP="00D731CA">
            <w:pPr>
              <w:pStyle w:val="BodyText"/>
              <w:spacing w:after="200"/>
            </w:pPr>
            <w:r>
              <w:t>Learner</w:t>
            </w:r>
            <w:r w:rsidR="00FF1AC4">
              <w:t>s can write their own simple methods for finding the density of a regular solid, a liquid and an irregular solid. Discuss how the methods change in each case.</w:t>
            </w:r>
          </w:p>
          <w:p w14:paraId="03D4A69C" w14:textId="52440CA7" w:rsidR="00027C05" w:rsidRDefault="000126BD" w:rsidP="00D731CA">
            <w:pPr>
              <w:pStyle w:val="BodyText"/>
              <w:spacing w:after="200"/>
            </w:pPr>
            <w:r>
              <w:t>Learner</w:t>
            </w:r>
            <w:r w:rsidR="00027C05">
              <w:t>s can practise their practical skills by finding the density of aluminium foil. They will have to consider the best method that minimises errors in measurements. Is it better to have more foil? Do the Vernier callipers gi</w:t>
            </w:r>
            <w:r w:rsidR="00332C5F">
              <w:t xml:space="preserve">ve measurements that can be considered precise? Should the </w:t>
            </w:r>
            <w:r>
              <w:t>learner</w:t>
            </w:r>
            <w:r w:rsidR="00332C5F">
              <w:t xml:space="preserve">s fold the foil? </w:t>
            </w:r>
            <w:r>
              <w:t>Learner</w:t>
            </w:r>
            <w:r w:rsidR="00332C5F">
              <w:t>s will likely find the biggest source of error is in the volume</w:t>
            </w:r>
            <w:r w:rsidR="006670AC">
              <w:t xml:space="preserve"> which depends </w:t>
            </w:r>
            <w:r w:rsidR="00332C5F">
              <w:t>on three separate measurements, with thickness (even when folded)</w:t>
            </w:r>
            <w:r w:rsidR="006670AC">
              <w:t xml:space="preserve"> being the biggest contributor of error.</w:t>
            </w:r>
          </w:p>
          <w:p w14:paraId="3A9D7AF2" w14:textId="62155A3F" w:rsidR="006670AC" w:rsidRDefault="000126BD" w:rsidP="00D731CA">
            <w:pPr>
              <w:pStyle w:val="BodyText"/>
              <w:spacing w:after="200"/>
            </w:pPr>
            <w:r>
              <w:t>Learner</w:t>
            </w:r>
            <w:r w:rsidR="00C7578F">
              <w:t xml:space="preserve">s can investigate how density relates to an object floating with the Buoyancy simulation. </w:t>
            </w:r>
            <w:r w:rsidR="006670AC">
              <w:rPr>
                <w:b/>
              </w:rPr>
              <w:t>(I)</w:t>
            </w:r>
          </w:p>
          <w:p w14:paraId="0DBB8648" w14:textId="6AA652A0" w:rsidR="00F15353" w:rsidRDefault="00CE167E" w:rsidP="00D731CA">
            <w:pPr>
              <w:pStyle w:val="BodyText"/>
              <w:spacing w:after="200"/>
            </w:pPr>
            <w:r>
              <w:t xml:space="preserve">Ask </w:t>
            </w:r>
            <w:r w:rsidR="000126BD">
              <w:t>learner</w:t>
            </w:r>
            <w:r>
              <w:t xml:space="preserve">s to define pressure. They may remember this from </w:t>
            </w:r>
            <w:r w:rsidR="0025693B">
              <w:t xml:space="preserve">Cambridge </w:t>
            </w:r>
            <w:r>
              <w:t>IGCSE.</w:t>
            </w:r>
          </w:p>
          <w:p w14:paraId="462319F5" w14:textId="6C719438" w:rsidR="00A11D6C" w:rsidRDefault="00CE167E" w:rsidP="00D731CA">
            <w:pPr>
              <w:pStyle w:val="BodyText"/>
              <w:spacing w:after="200"/>
            </w:pPr>
            <w:r>
              <w:t xml:space="preserve">Introduce the equation for hydrostatic pressure and derive this from </w:t>
            </w:r>
            <w:r w:rsidR="00A11D6C">
              <w:t>pressure = force / area for a column of fluid with a certain height, density and cross</w:t>
            </w:r>
            <w:r w:rsidR="0025693B">
              <w:t>-</w:t>
            </w:r>
            <w:r w:rsidR="00A11D6C">
              <w:t>sectional area.</w:t>
            </w:r>
            <w:r w:rsidR="00C7578F">
              <w:t xml:space="preserve"> This will prove that hydrostatic pressure does not depend on the area of the fluid.</w:t>
            </w:r>
          </w:p>
          <w:p w14:paraId="69EB2C32" w14:textId="638FE64F" w:rsidR="00A11D6C" w:rsidRDefault="00A11D6C" w:rsidP="00D731CA">
            <w:pPr>
              <w:pStyle w:val="BodyText"/>
              <w:spacing w:after="200"/>
            </w:pPr>
            <w:r>
              <w:t>Demonstrate how pressure in a fluid is the same in all directions by using a plastic bag filled with water and poking small holes in it with a pin.</w:t>
            </w:r>
          </w:p>
          <w:p w14:paraId="2E8A22B4" w14:textId="325D5A68" w:rsidR="00A11D6C" w:rsidRDefault="00A11D6C" w:rsidP="00D731CA">
            <w:pPr>
              <w:pStyle w:val="BodyText"/>
              <w:spacing w:after="200"/>
            </w:pPr>
            <w:r>
              <w:t xml:space="preserve">Demonstrate how pressure in a fluid increases with depth by using a </w:t>
            </w:r>
            <w:r w:rsidR="00C7578F">
              <w:t>spouting can filled with water.</w:t>
            </w:r>
          </w:p>
          <w:p w14:paraId="0BE819FB" w14:textId="5C50131D" w:rsidR="00493627" w:rsidRDefault="00125852" w:rsidP="00D731CA">
            <w:pPr>
              <w:pStyle w:val="BodyText"/>
              <w:spacing w:after="200"/>
            </w:pPr>
            <w:r>
              <w:t>Demonstrate examples of</w:t>
            </w:r>
            <w:r w:rsidR="00493627">
              <w:t xml:space="preserve"> atmospheric pressure: a ruler largely covered by a piece of newspaper is hard to displace, suction cups</w:t>
            </w:r>
            <w:r w:rsidR="006670AC">
              <w:t xml:space="preserve"> can support significant force</w:t>
            </w:r>
            <w:r w:rsidR="00493627">
              <w:t xml:space="preserve">, </w:t>
            </w:r>
            <w:r>
              <w:t xml:space="preserve">a boiled egg can be sucked into </w:t>
            </w:r>
            <w:r w:rsidR="0025693B">
              <w:t xml:space="preserve">a </w:t>
            </w:r>
            <w:r>
              <w:t xml:space="preserve">conical flask with a </w:t>
            </w:r>
            <w:r w:rsidR="00913736">
              <w:t>lighted splint</w:t>
            </w:r>
            <w:r>
              <w:t>, a heated can</w:t>
            </w:r>
            <w:r w:rsidR="006670AC">
              <w:t xml:space="preserve"> implodes when cooled suddenly</w:t>
            </w:r>
            <w:r>
              <w:t xml:space="preserve">, </w:t>
            </w:r>
            <w:r w:rsidR="00493627">
              <w:t>Magdeburg hemispheres</w:t>
            </w:r>
            <w:r w:rsidR="006670AC">
              <w:t xml:space="preserve"> support significant force</w:t>
            </w:r>
            <w:r w:rsidR="00493627">
              <w:t>, etc.</w:t>
            </w:r>
            <w:r>
              <w:t xml:space="preserve"> These all help </w:t>
            </w:r>
            <w:r w:rsidR="000126BD">
              <w:t>learner</w:t>
            </w:r>
            <w:r>
              <w:t xml:space="preserve">s to understand the presence and strength of the air pressure around us. </w:t>
            </w:r>
            <w:r w:rsidR="003F5644">
              <w:br/>
            </w:r>
          </w:p>
          <w:tbl>
            <w:tblPr>
              <w:tblStyle w:val="TableGrid"/>
              <w:tblW w:w="0" w:type="auto"/>
              <w:tblLayout w:type="fixed"/>
              <w:tblLook w:val="04A0" w:firstRow="1" w:lastRow="0" w:firstColumn="1" w:lastColumn="0" w:noHBand="0" w:noVBand="1"/>
            </w:tblPr>
            <w:tblGrid>
              <w:gridCol w:w="1726"/>
              <w:gridCol w:w="8391"/>
            </w:tblGrid>
            <w:tr w:rsidR="00913736" w:rsidRPr="00B369CD" w14:paraId="3C168A69" w14:textId="77777777" w:rsidTr="00BC3AD7">
              <w:tc>
                <w:tcPr>
                  <w:tcW w:w="1726" w:type="dxa"/>
                  <w:shd w:val="clear" w:color="auto" w:fill="E21951"/>
                </w:tcPr>
                <w:p w14:paraId="40467E6A" w14:textId="77777777" w:rsidR="00913736" w:rsidRPr="00B369CD" w:rsidRDefault="00913736" w:rsidP="00913736">
                  <w:pPr>
                    <w:pStyle w:val="BodyText"/>
                    <w:rPr>
                      <w:b/>
                      <w:bCs/>
                      <w:color w:val="FFFFFF" w:themeColor="background1"/>
                    </w:rPr>
                  </w:pPr>
                  <w:r w:rsidRPr="00B369CD">
                    <w:rPr>
                      <w:b/>
                      <w:bCs/>
                      <w:color w:val="FFFFFF" w:themeColor="background1"/>
                    </w:rPr>
                    <w:lastRenderedPageBreak/>
                    <w:t>Resource Plus</w:t>
                  </w:r>
                </w:p>
              </w:tc>
              <w:tc>
                <w:tcPr>
                  <w:tcW w:w="8391" w:type="dxa"/>
                  <w:tcBorders>
                    <w:top w:val="nil"/>
                    <w:right w:val="nil"/>
                  </w:tcBorders>
                </w:tcPr>
                <w:p w14:paraId="6B6C7D79" w14:textId="77777777" w:rsidR="00913736" w:rsidRPr="00B369CD" w:rsidRDefault="00913736" w:rsidP="00913736">
                  <w:pPr>
                    <w:pStyle w:val="BodyText"/>
                    <w:tabs>
                      <w:tab w:val="left" w:pos="1995"/>
                      <w:tab w:val="left" w:pos="3795"/>
                    </w:tabs>
                  </w:pPr>
                  <w:r>
                    <w:tab/>
                  </w:r>
                  <w:r>
                    <w:tab/>
                  </w:r>
                </w:p>
              </w:tc>
            </w:tr>
            <w:tr w:rsidR="00913736" w:rsidRPr="00B369CD" w14:paraId="7A1ED207" w14:textId="77777777" w:rsidTr="00BC3AD7">
              <w:tc>
                <w:tcPr>
                  <w:tcW w:w="10117" w:type="dxa"/>
                  <w:gridSpan w:val="2"/>
                </w:tcPr>
                <w:p w14:paraId="47C8B6EF" w14:textId="20E042CA" w:rsidR="00913736" w:rsidRPr="00B369CD" w:rsidRDefault="00913736" w:rsidP="00913736">
                  <w:pPr>
                    <w:pStyle w:val="BodyText"/>
                  </w:pPr>
                  <w:r w:rsidRPr="00B369CD">
                    <w:t xml:space="preserve">Carry out the </w:t>
                  </w:r>
                  <w:r w:rsidRPr="00913736">
                    <w:rPr>
                      <w:i/>
                    </w:rPr>
                    <w:t>Pressure and the imploding can</w:t>
                  </w:r>
                  <w:r>
                    <w:rPr>
                      <w:i/>
                    </w:rPr>
                    <w:t xml:space="preserve"> </w:t>
                  </w:r>
                  <w:r w:rsidRPr="00B369CD">
                    <w:t>experiment</w:t>
                  </w:r>
                  <w:r>
                    <w:t xml:space="preserve"> </w:t>
                  </w:r>
                  <w:r w:rsidRPr="00B369CD">
                    <w:t xml:space="preserve">referring to </w:t>
                  </w:r>
                  <w:r>
                    <w:t xml:space="preserve">the </w:t>
                  </w:r>
                  <w:r w:rsidRPr="00B369CD">
                    <w:t>Teaching Pack for lesson plans and resources.</w:t>
                  </w:r>
                  <w:r w:rsidR="003F5644">
                    <w:t xml:space="preserve"> Note that the Teaching Pack and experiment video are available in Resource Plus for IGCSE/O Level Physics.</w:t>
                  </w:r>
                </w:p>
              </w:tc>
            </w:tr>
          </w:tbl>
          <w:p w14:paraId="3CA5D0C2" w14:textId="77777777" w:rsidR="00913736" w:rsidRDefault="00913736" w:rsidP="00175684">
            <w:pPr>
              <w:pStyle w:val="BodyText"/>
            </w:pPr>
          </w:p>
          <w:p w14:paraId="01C0013E" w14:textId="06FA3999" w:rsidR="00A43450" w:rsidRDefault="000126BD" w:rsidP="00D731CA">
            <w:pPr>
              <w:pStyle w:val="BodyText"/>
              <w:spacing w:after="200"/>
            </w:pPr>
            <w:r>
              <w:t>Learner</w:t>
            </w:r>
            <w:r w:rsidR="00A43450">
              <w:t>s can feel how a mass on a string will feel lighter when placed into</w:t>
            </w:r>
            <w:r w:rsidR="006670AC">
              <w:t xml:space="preserve"> water. </w:t>
            </w:r>
            <w:r w:rsidR="0025693B">
              <w:t>T</w:t>
            </w:r>
            <w:r w:rsidR="006670AC">
              <w:t xml:space="preserve">he mass does not float, </w:t>
            </w:r>
            <w:r w:rsidR="0025693B">
              <w:t xml:space="preserve">but </w:t>
            </w:r>
            <w:r>
              <w:t>learner</w:t>
            </w:r>
            <w:r w:rsidR="006670AC">
              <w:t>s may be able to explain why it feels lighter.</w:t>
            </w:r>
            <w:r w:rsidR="00A43450">
              <w:t xml:space="preserve"> They are feeling the upthrust of the water which supports some of the mass’s weight, but not enough to allow it to float.</w:t>
            </w:r>
          </w:p>
          <w:p w14:paraId="105E781B" w14:textId="77777777" w:rsidR="00A43450" w:rsidRDefault="00C7578F" w:rsidP="00D731CA">
            <w:pPr>
              <w:pStyle w:val="BodyText"/>
              <w:spacing w:after="200"/>
            </w:pPr>
            <w:r>
              <w:t xml:space="preserve">Derive upthrust </w:t>
            </w:r>
            <w:r w:rsidR="008652A8">
              <w:t>by comparing the hydrostatic pressure on the top and bottom of a cuboid in a fluid. Introduce Archimedes’ principle.</w:t>
            </w:r>
          </w:p>
          <w:p w14:paraId="77D14226" w14:textId="14F9CA4B" w:rsidR="003E5796" w:rsidRPr="00F66F4B" w:rsidRDefault="000126BD" w:rsidP="00D731CA">
            <w:pPr>
              <w:pStyle w:val="BodyText"/>
              <w:spacing w:after="200"/>
              <w:rPr>
                <w:i/>
              </w:rPr>
            </w:pPr>
            <w:r>
              <w:t>Learner</w:t>
            </w:r>
            <w:r w:rsidR="00A43450">
              <w:t xml:space="preserve">s can predict whether an object will float and what fraction will be below the water using the relationship between upthrust and weight. </w:t>
            </w:r>
            <w:r>
              <w:t>Learner</w:t>
            </w:r>
            <w:r w:rsidR="00A43450">
              <w:t>s can then test their predictions and discuss any differences.</w:t>
            </w:r>
            <w:r w:rsidR="008652A8">
              <w:t xml:space="preserve"> </w:t>
            </w:r>
          </w:p>
          <w:p w14:paraId="17CC64F2" w14:textId="1B4317C8" w:rsidR="00AC4F1E" w:rsidRPr="00AC4F1E" w:rsidRDefault="000126BD" w:rsidP="00D731CA">
            <w:pPr>
              <w:pStyle w:val="BodyText"/>
              <w:spacing w:after="200"/>
              <w:rPr>
                <w:i/>
              </w:rPr>
            </w:pPr>
            <w:r>
              <w:t>Learner</w:t>
            </w:r>
            <w:r w:rsidR="00F66F4B">
              <w:t xml:space="preserve">s can calculate the fraction of an iceberg that sits hidden beneath the water. They should realise that the ratio of the mass below and above the water is the same as the ratio of the densities of </w:t>
            </w:r>
            <w:r w:rsidR="00AC4F1E">
              <w:t>ice and water.</w:t>
            </w:r>
          </w:p>
          <w:p w14:paraId="59431FC3" w14:textId="6C76DED5" w:rsidR="00AC4F1E" w:rsidRPr="00AC4F1E" w:rsidRDefault="00AC4F1E" w:rsidP="00D731CA">
            <w:pPr>
              <w:pStyle w:val="BodyText"/>
              <w:spacing w:after="200"/>
            </w:pPr>
            <w:r>
              <w:t xml:space="preserve">Set </w:t>
            </w:r>
            <w:r w:rsidR="000126BD">
              <w:t>learner</w:t>
            </w:r>
            <w:r>
              <w:t xml:space="preserve">s questions for practice. </w:t>
            </w:r>
            <w:r>
              <w:rPr>
                <w:b/>
              </w:rPr>
              <w:t>(F)</w:t>
            </w:r>
          </w:p>
          <w:p w14:paraId="6E8896DC" w14:textId="3274142C" w:rsidR="00AC4F1E" w:rsidRPr="00AC4F1E" w:rsidRDefault="000126BD" w:rsidP="00D731CA">
            <w:pPr>
              <w:pStyle w:val="BodyText"/>
              <w:spacing w:after="200"/>
            </w:pPr>
            <w:r>
              <w:t>Learner</w:t>
            </w:r>
            <w:r w:rsidR="00AC4F1E">
              <w:t xml:space="preserve">s can investigate pressure by working with the </w:t>
            </w:r>
            <w:r w:rsidR="0005183A">
              <w:t>Under Pressure</w:t>
            </w:r>
            <w:r w:rsidR="00AC4F1E">
              <w:t xml:space="preserve"> simulation. </w:t>
            </w:r>
            <w:r w:rsidR="00AC4F1E">
              <w:rPr>
                <w:b/>
              </w:rPr>
              <w:t>(I)</w:t>
            </w:r>
          </w:p>
          <w:p w14:paraId="64260D82" w14:textId="2F72F827" w:rsidR="003E5796" w:rsidRPr="00D731CA" w:rsidRDefault="006670AC" w:rsidP="000A6F5F">
            <w:pPr>
              <w:pStyle w:val="BodyText"/>
            </w:pPr>
            <w:r w:rsidRPr="00D731CA">
              <w:t>Buoyancy simulation and Under Pressure simulation:</w:t>
            </w:r>
          </w:p>
          <w:p w14:paraId="7644D788" w14:textId="463CB908" w:rsidR="003E5796" w:rsidRPr="00D731CA" w:rsidRDefault="00000000" w:rsidP="000A6F5F">
            <w:pPr>
              <w:pStyle w:val="BodyText"/>
              <w:rPr>
                <w:rStyle w:val="WebLink"/>
              </w:rPr>
            </w:pPr>
            <w:hyperlink r:id="rId106" w:history="1">
              <w:r w:rsidR="003E5796" w:rsidRPr="00D731CA">
                <w:rPr>
                  <w:rStyle w:val="WebLink"/>
                </w:rPr>
                <w:t>https://phet.colorado.edu/en/simulation/legacy/buoyancy</w:t>
              </w:r>
            </w:hyperlink>
          </w:p>
          <w:p w14:paraId="22935108" w14:textId="2D8471DC" w:rsidR="006670AC" w:rsidRPr="00D731CA" w:rsidRDefault="00000000" w:rsidP="006670AC">
            <w:pPr>
              <w:pStyle w:val="BodyText"/>
              <w:rPr>
                <w:rStyle w:val="WebLink"/>
              </w:rPr>
            </w:pPr>
            <w:hyperlink r:id="rId107" w:history="1">
              <w:r w:rsidR="006670AC" w:rsidRPr="00D731CA">
                <w:rPr>
                  <w:rStyle w:val="WebLink"/>
                </w:rPr>
                <w:t>https://phet.colorado.edu/en/simulation/under-pressure</w:t>
              </w:r>
            </w:hyperlink>
          </w:p>
          <w:p w14:paraId="6036C883" w14:textId="77777777" w:rsidR="00D731CA" w:rsidRDefault="00D731CA" w:rsidP="002F4041">
            <w:pPr>
              <w:pStyle w:val="BodyText"/>
            </w:pPr>
          </w:p>
          <w:p w14:paraId="0ABC5C90" w14:textId="3651B3F4" w:rsidR="007D117C" w:rsidRPr="00D731CA" w:rsidRDefault="007D117C" w:rsidP="002F4041">
            <w:pPr>
              <w:pStyle w:val="BodyText"/>
            </w:pPr>
            <w:r w:rsidRPr="00D731CA">
              <w:t xml:space="preserve">Teacher notes from the </w:t>
            </w:r>
            <w:proofErr w:type="spellStart"/>
            <w:r w:rsidRPr="00D731CA">
              <w:t>IoP</w:t>
            </w:r>
            <w:proofErr w:type="spellEnd"/>
            <w:r w:rsidRPr="00D731CA">
              <w:t xml:space="preserve"> on imploding can demonstration:</w:t>
            </w:r>
          </w:p>
          <w:p w14:paraId="3079B862" w14:textId="02DFFB9D" w:rsidR="00AC4F1E" w:rsidRPr="00D731CA" w:rsidRDefault="00000000" w:rsidP="002F4041">
            <w:pPr>
              <w:pStyle w:val="BodyText"/>
              <w:rPr>
                <w:rStyle w:val="WebLink"/>
              </w:rPr>
            </w:pPr>
            <w:hyperlink r:id="rId108" w:history="1">
              <w:r w:rsidR="007D117C" w:rsidRPr="00D731CA">
                <w:rPr>
                  <w:rStyle w:val="WebLink"/>
                </w:rPr>
                <w:t>https://spark.iop.org/gas-pressure-rises-tempe</w:t>
              </w:r>
              <w:r w:rsidR="007D117C" w:rsidRPr="00D731CA">
                <w:rPr>
                  <w:rStyle w:val="WebLink"/>
                </w:rPr>
                <w:t>r</w:t>
              </w:r>
              <w:r w:rsidR="007D117C" w:rsidRPr="00D731CA">
                <w:rPr>
                  <w:rStyle w:val="WebLink"/>
                </w:rPr>
                <w:t>ature</w:t>
              </w:r>
            </w:hyperlink>
            <w:r w:rsidR="006670AC" w:rsidRPr="00D731CA">
              <w:rPr>
                <w:rStyle w:val="WebLink"/>
              </w:rPr>
              <w:t xml:space="preserve"> </w:t>
            </w:r>
          </w:p>
        </w:tc>
      </w:tr>
      <w:tr w:rsidR="00CE167E" w:rsidRPr="004A4E17" w14:paraId="19A7B5E8" w14:textId="77777777" w:rsidTr="000A6F5F">
        <w:tblPrEx>
          <w:tblCellMar>
            <w:top w:w="0" w:type="dxa"/>
            <w:bottom w:w="0" w:type="dxa"/>
          </w:tblCellMar>
        </w:tblPrEx>
        <w:tc>
          <w:tcPr>
            <w:tcW w:w="2127" w:type="dxa"/>
            <w:tcMar>
              <w:top w:w="113" w:type="dxa"/>
              <w:bottom w:w="113" w:type="dxa"/>
            </w:tcMar>
          </w:tcPr>
          <w:p w14:paraId="0C82AA1C" w14:textId="5F46641C" w:rsidR="00CE167E" w:rsidRDefault="00CE167E" w:rsidP="00CE167E">
            <w:pPr>
              <w:pStyle w:val="BodyText"/>
              <w:rPr>
                <w:lang w:eastAsia="en-GB"/>
              </w:rPr>
            </w:pPr>
            <w:r>
              <w:rPr>
                <w:lang w:eastAsia="en-GB"/>
              </w:rPr>
              <w:t>6.1 Stress and strain</w:t>
            </w:r>
          </w:p>
          <w:p w14:paraId="77179D70" w14:textId="77777777" w:rsidR="00D56D86" w:rsidRDefault="00D56D86" w:rsidP="00CE167E">
            <w:pPr>
              <w:pStyle w:val="BodyText"/>
              <w:rPr>
                <w:lang w:eastAsia="en-GB"/>
              </w:rPr>
            </w:pPr>
          </w:p>
          <w:p w14:paraId="5FFFDA6E" w14:textId="756B9AD4" w:rsidR="00D56D86" w:rsidRDefault="00D56D86" w:rsidP="00CE167E">
            <w:pPr>
              <w:pStyle w:val="BodyText"/>
              <w:rPr>
                <w:lang w:eastAsia="en-GB"/>
              </w:rPr>
            </w:pPr>
            <w:r>
              <w:rPr>
                <w:lang w:eastAsia="en-GB"/>
              </w:rPr>
              <w:t>6.2 Elastic and plastic behaviour</w:t>
            </w:r>
          </w:p>
          <w:p w14:paraId="0BC498F7" w14:textId="77777777" w:rsidR="00CE167E" w:rsidRDefault="00CE167E" w:rsidP="00CE167E">
            <w:pPr>
              <w:pStyle w:val="BodyText"/>
              <w:rPr>
                <w:lang w:eastAsia="en-GB"/>
              </w:rPr>
            </w:pPr>
          </w:p>
          <w:p w14:paraId="671BAA8A" w14:textId="77777777" w:rsidR="00CE167E" w:rsidRDefault="00CE167E" w:rsidP="000A6F5F">
            <w:pPr>
              <w:pStyle w:val="BodyText"/>
              <w:rPr>
                <w:b/>
                <w:bCs/>
                <w:color w:val="E21951"/>
                <w:lang w:eastAsia="en-GB"/>
              </w:rPr>
            </w:pPr>
            <w:r w:rsidRPr="00AC36E0">
              <w:rPr>
                <w:b/>
                <w:bCs/>
                <w:color w:val="E21951"/>
                <w:lang w:eastAsia="en-GB"/>
              </w:rPr>
              <w:t>KC2</w:t>
            </w:r>
          </w:p>
          <w:p w14:paraId="2B6A695E" w14:textId="77777777" w:rsidR="00E869B5" w:rsidRDefault="00E869B5" w:rsidP="000A6F5F">
            <w:pPr>
              <w:pStyle w:val="BodyText"/>
              <w:rPr>
                <w:b/>
                <w:bCs/>
                <w:color w:val="E21951"/>
                <w:lang w:eastAsia="en-GB"/>
              </w:rPr>
            </w:pPr>
          </w:p>
          <w:p w14:paraId="1525C4FD" w14:textId="77777777" w:rsidR="00E869B5" w:rsidRDefault="00E869B5" w:rsidP="000A6F5F">
            <w:pPr>
              <w:pStyle w:val="BodyText"/>
              <w:rPr>
                <w:b/>
                <w:bCs/>
                <w:color w:val="E21951"/>
                <w:lang w:eastAsia="en-GB"/>
              </w:rPr>
            </w:pPr>
            <w:r>
              <w:rPr>
                <w:b/>
                <w:bCs/>
                <w:color w:val="E21951"/>
                <w:lang w:eastAsia="en-GB"/>
              </w:rPr>
              <w:t>KC3</w:t>
            </w:r>
          </w:p>
          <w:p w14:paraId="6502C9AB" w14:textId="77777777" w:rsidR="00E869B5" w:rsidRDefault="00E869B5" w:rsidP="000A6F5F">
            <w:pPr>
              <w:pStyle w:val="BodyText"/>
              <w:rPr>
                <w:b/>
                <w:bCs/>
                <w:color w:val="E21951"/>
                <w:lang w:eastAsia="en-GB"/>
              </w:rPr>
            </w:pPr>
          </w:p>
          <w:p w14:paraId="549EC1DF" w14:textId="36FF81F5" w:rsidR="00E869B5" w:rsidRPr="004A4E17" w:rsidRDefault="00E869B5" w:rsidP="000A6F5F">
            <w:pPr>
              <w:pStyle w:val="BodyText"/>
              <w:rPr>
                <w:lang w:eastAsia="en-GB"/>
              </w:rPr>
            </w:pPr>
            <w:r>
              <w:rPr>
                <w:b/>
                <w:bCs/>
                <w:color w:val="E21951"/>
                <w:lang w:eastAsia="en-GB"/>
              </w:rPr>
              <w:t>KC5</w:t>
            </w:r>
          </w:p>
        </w:tc>
        <w:tc>
          <w:tcPr>
            <w:tcW w:w="2126" w:type="dxa"/>
            <w:tcMar>
              <w:top w:w="113" w:type="dxa"/>
              <w:bottom w:w="113" w:type="dxa"/>
            </w:tcMar>
          </w:tcPr>
          <w:p w14:paraId="27F2A9A4" w14:textId="77777777" w:rsidR="00CE167E" w:rsidRDefault="00CE167E" w:rsidP="00CE167E">
            <w:pPr>
              <w:widowControl w:val="0"/>
              <w:autoSpaceDE w:val="0"/>
              <w:autoSpaceDN w:val="0"/>
              <w:adjustRightInd w:val="0"/>
              <w:rPr>
                <w:rFonts w:ascii="Arial" w:hAnsi="Arial" w:cs="Arial"/>
                <w:sz w:val="20"/>
                <w:szCs w:val="20"/>
                <w:lang w:val="en-US" w:eastAsia="en-GB"/>
              </w:rPr>
            </w:pPr>
            <w:r w:rsidRPr="005E3277">
              <w:rPr>
                <w:rFonts w:ascii="Arial" w:hAnsi="Arial" w:cs="Arial"/>
                <w:sz w:val="20"/>
                <w:szCs w:val="20"/>
                <w:lang w:eastAsia="en-GB"/>
              </w:rPr>
              <w:t xml:space="preserve">6.1.1 </w:t>
            </w:r>
            <w:r w:rsidRPr="005E3277">
              <w:rPr>
                <w:rFonts w:ascii="Arial" w:hAnsi="Arial" w:cs="Arial"/>
                <w:sz w:val="20"/>
                <w:szCs w:val="20"/>
                <w:lang w:val="en-US" w:eastAsia="en-GB"/>
              </w:rPr>
              <w:t xml:space="preserve">Understand that deformation is caused by tensile or </w:t>
            </w:r>
            <w:r>
              <w:rPr>
                <w:rFonts w:ascii="Arial" w:hAnsi="Arial" w:cs="Arial"/>
                <w:sz w:val="20"/>
                <w:szCs w:val="20"/>
                <w:lang w:val="en-US" w:eastAsia="en-GB"/>
              </w:rPr>
              <w:t>compressive forces.</w:t>
            </w:r>
          </w:p>
          <w:p w14:paraId="2362CA1A" w14:textId="77777777" w:rsidR="00CE167E" w:rsidRPr="005E3277" w:rsidRDefault="00CE167E" w:rsidP="00CE167E">
            <w:pPr>
              <w:widowControl w:val="0"/>
              <w:autoSpaceDE w:val="0"/>
              <w:autoSpaceDN w:val="0"/>
              <w:adjustRightInd w:val="0"/>
              <w:rPr>
                <w:rFonts w:ascii="Arial" w:hAnsi="Arial" w:cs="Arial"/>
                <w:sz w:val="20"/>
                <w:szCs w:val="20"/>
                <w:lang w:val="en-US" w:eastAsia="en-GB"/>
              </w:rPr>
            </w:pPr>
          </w:p>
          <w:p w14:paraId="1FF012E6" w14:textId="77777777" w:rsidR="00CE167E" w:rsidRDefault="00CE167E" w:rsidP="00CE167E">
            <w:pPr>
              <w:widowControl w:val="0"/>
              <w:autoSpaceDE w:val="0"/>
              <w:autoSpaceDN w:val="0"/>
              <w:adjustRightInd w:val="0"/>
              <w:rPr>
                <w:rFonts w:ascii="Arial" w:hAnsi="Arial" w:cs="Arial"/>
                <w:sz w:val="20"/>
                <w:szCs w:val="20"/>
                <w:lang w:val="en-US" w:eastAsia="en-GB"/>
              </w:rPr>
            </w:pPr>
            <w:r w:rsidRPr="005E3277">
              <w:rPr>
                <w:rFonts w:ascii="Arial" w:hAnsi="Arial" w:cs="Arial"/>
                <w:sz w:val="20"/>
                <w:szCs w:val="20"/>
                <w:lang w:val="en-US" w:eastAsia="en-GB"/>
              </w:rPr>
              <w:t xml:space="preserve">6.1.2 Understand and use the terms load, extension, compression and limit of </w:t>
            </w:r>
            <w:r w:rsidRPr="005E3277">
              <w:rPr>
                <w:rFonts w:ascii="Arial" w:hAnsi="Arial" w:cs="Arial"/>
                <w:sz w:val="20"/>
                <w:szCs w:val="20"/>
                <w:lang w:val="en-US" w:eastAsia="en-GB"/>
              </w:rPr>
              <w:lastRenderedPageBreak/>
              <w:t>proportionality.</w:t>
            </w:r>
          </w:p>
          <w:p w14:paraId="5811D805" w14:textId="77777777" w:rsidR="00CE167E" w:rsidRPr="005E3277" w:rsidRDefault="00CE167E" w:rsidP="00CE167E">
            <w:pPr>
              <w:widowControl w:val="0"/>
              <w:autoSpaceDE w:val="0"/>
              <w:autoSpaceDN w:val="0"/>
              <w:adjustRightInd w:val="0"/>
              <w:rPr>
                <w:rFonts w:ascii="Arial" w:hAnsi="Arial" w:cs="Arial"/>
                <w:sz w:val="20"/>
                <w:szCs w:val="20"/>
                <w:lang w:val="en-US" w:eastAsia="en-GB"/>
              </w:rPr>
            </w:pPr>
          </w:p>
          <w:p w14:paraId="3F99292F" w14:textId="77777777" w:rsidR="00CE167E" w:rsidRPr="0060004B" w:rsidRDefault="00CE167E" w:rsidP="00CE167E">
            <w:pPr>
              <w:widowControl w:val="0"/>
              <w:autoSpaceDE w:val="0"/>
              <w:autoSpaceDN w:val="0"/>
              <w:adjustRightInd w:val="0"/>
              <w:rPr>
                <w:rFonts w:ascii="Arial" w:hAnsi="Arial" w:cs="Arial"/>
                <w:sz w:val="20"/>
                <w:szCs w:val="20"/>
                <w:lang w:val="en-US" w:eastAsia="en-GB"/>
              </w:rPr>
            </w:pPr>
            <w:r w:rsidRPr="005E3277">
              <w:rPr>
                <w:rFonts w:ascii="Arial" w:hAnsi="Arial" w:cs="Arial"/>
                <w:sz w:val="20"/>
                <w:szCs w:val="20"/>
                <w:lang w:val="en-US" w:eastAsia="en-GB"/>
              </w:rPr>
              <w:t xml:space="preserve">6.1.3 Recall and use </w:t>
            </w:r>
            <w:r w:rsidRPr="0060004B">
              <w:rPr>
                <w:rFonts w:ascii="Arial" w:hAnsi="Arial" w:cs="Arial"/>
                <w:sz w:val="20"/>
                <w:szCs w:val="20"/>
                <w:lang w:val="en-US" w:eastAsia="en-GB"/>
              </w:rPr>
              <w:t>Hooke’s law.</w:t>
            </w:r>
          </w:p>
          <w:p w14:paraId="71CDC318" w14:textId="77777777" w:rsidR="00CE167E" w:rsidRPr="0060004B" w:rsidRDefault="00CE167E" w:rsidP="00CE167E">
            <w:pPr>
              <w:widowControl w:val="0"/>
              <w:autoSpaceDE w:val="0"/>
              <w:autoSpaceDN w:val="0"/>
              <w:adjustRightInd w:val="0"/>
              <w:rPr>
                <w:rFonts w:ascii="Arial" w:hAnsi="Arial" w:cs="Arial"/>
                <w:sz w:val="20"/>
                <w:szCs w:val="20"/>
                <w:lang w:val="en-US" w:eastAsia="en-GB"/>
              </w:rPr>
            </w:pPr>
          </w:p>
          <w:p w14:paraId="7DC25372" w14:textId="2ED45C6B" w:rsidR="00CE167E" w:rsidRPr="0060004B" w:rsidRDefault="00CE167E" w:rsidP="00CE167E">
            <w:pPr>
              <w:widowControl w:val="0"/>
              <w:autoSpaceDE w:val="0"/>
              <w:autoSpaceDN w:val="0"/>
              <w:adjustRightInd w:val="0"/>
              <w:rPr>
                <w:rFonts w:ascii="Arial" w:hAnsi="Arial" w:cs="Arial"/>
                <w:sz w:val="20"/>
                <w:szCs w:val="20"/>
                <w:lang w:val="en-US" w:eastAsia="en-GB"/>
              </w:rPr>
            </w:pPr>
            <w:r w:rsidRPr="0060004B">
              <w:rPr>
                <w:rFonts w:ascii="Arial" w:hAnsi="Arial" w:cs="Arial"/>
                <w:sz w:val="20"/>
                <w:szCs w:val="20"/>
                <w:lang w:val="en-US" w:eastAsia="en-GB"/>
              </w:rPr>
              <w:t xml:space="preserve">6.1.4 Recall and use the formula for the spring constant </w:t>
            </w:r>
            <w:r w:rsidR="001247D6">
              <w:rPr>
                <w:rFonts w:ascii="Arial" w:hAnsi="Arial" w:cs="Arial"/>
                <w:sz w:val="20"/>
                <w:szCs w:val="20"/>
                <w:lang w:val="en-US" w:eastAsia="en-GB"/>
              </w:rPr>
              <w:br/>
            </w:r>
            <w:r w:rsidRPr="00175684">
              <w:rPr>
                <w:rFonts w:ascii="Arial" w:hAnsi="Arial" w:cs="Arial"/>
                <w:i/>
                <w:sz w:val="20"/>
                <w:szCs w:val="20"/>
                <w:lang w:val="en-US" w:eastAsia="en-GB"/>
              </w:rPr>
              <w:t>k</w:t>
            </w:r>
            <w:r w:rsidRPr="0060004B">
              <w:rPr>
                <w:rFonts w:ascii="Arial" w:hAnsi="Arial" w:cs="Arial"/>
                <w:sz w:val="20"/>
                <w:szCs w:val="20"/>
                <w:lang w:val="en-US" w:eastAsia="en-GB"/>
              </w:rPr>
              <w:t xml:space="preserve"> = </w:t>
            </w:r>
            <w:r w:rsidRPr="00175684">
              <w:rPr>
                <w:rFonts w:ascii="Arial" w:hAnsi="Arial" w:cs="Arial"/>
                <w:i/>
                <w:sz w:val="20"/>
                <w:szCs w:val="20"/>
                <w:lang w:val="en-US" w:eastAsia="en-GB"/>
              </w:rPr>
              <w:t>F</w:t>
            </w:r>
            <w:r w:rsidRPr="0060004B">
              <w:rPr>
                <w:rFonts w:ascii="Arial" w:hAnsi="Arial" w:cs="Arial"/>
                <w:sz w:val="20"/>
                <w:szCs w:val="20"/>
                <w:lang w:val="en-US" w:eastAsia="en-GB"/>
              </w:rPr>
              <w:t xml:space="preserve"> / </w:t>
            </w:r>
            <w:r w:rsidRPr="00175684">
              <w:rPr>
                <w:rFonts w:ascii="Arial" w:hAnsi="Arial" w:cs="Arial"/>
                <w:i/>
                <w:sz w:val="20"/>
                <w:szCs w:val="20"/>
                <w:lang w:val="en-US" w:eastAsia="en-GB"/>
              </w:rPr>
              <w:t>x</w:t>
            </w:r>
            <w:r w:rsidRPr="0060004B">
              <w:rPr>
                <w:rFonts w:ascii="Arial" w:hAnsi="Arial" w:cs="Arial"/>
                <w:sz w:val="20"/>
                <w:szCs w:val="20"/>
                <w:lang w:val="en-US" w:eastAsia="en-GB"/>
              </w:rPr>
              <w:t>.</w:t>
            </w:r>
          </w:p>
          <w:p w14:paraId="45C10CFE" w14:textId="77777777" w:rsidR="0060004B" w:rsidRPr="0060004B" w:rsidRDefault="0060004B" w:rsidP="00CE167E">
            <w:pPr>
              <w:widowControl w:val="0"/>
              <w:autoSpaceDE w:val="0"/>
              <w:autoSpaceDN w:val="0"/>
              <w:adjustRightInd w:val="0"/>
              <w:rPr>
                <w:rFonts w:ascii="Arial" w:hAnsi="Arial" w:cs="Arial"/>
                <w:sz w:val="20"/>
                <w:szCs w:val="20"/>
                <w:lang w:val="en-US" w:eastAsia="en-GB"/>
              </w:rPr>
            </w:pPr>
          </w:p>
          <w:p w14:paraId="15C4E531" w14:textId="77777777" w:rsidR="00CE167E" w:rsidRDefault="0060004B" w:rsidP="00111FB7">
            <w:pPr>
              <w:pStyle w:val="BodyText"/>
              <w:rPr>
                <w:lang w:val="en-US" w:eastAsia="en-GB"/>
              </w:rPr>
            </w:pPr>
            <w:r w:rsidRPr="0060004B">
              <w:rPr>
                <w:lang w:eastAsia="en-GB"/>
              </w:rPr>
              <w:t xml:space="preserve">6.2.1 </w:t>
            </w:r>
            <w:r w:rsidRPr="0060004B">
              <w:rPr>
                <w:lang w:val="en-US" w:eastAsia="en-GB"/>
              </w:rPr>
              <w:t>Understand and use the terms elastic deformation, plastic deformation and elastic limit.</w:t>
            </w:r>
          </w:p>
          <w:p w14:paraId="3D994E43" w14:textId="77777777" w:rsidR="00D56D86" w:rsidRDefault="00D56D86" w:rsidP="00111FB7">
            <w:pPr>
              <w:pStyle w:val="BodyText"/>
              <w:rPr>
                <w:lang w:val="en-US" w:eastAsia="en-GB"/>
              </w:rPr>
            </w:pPr>
          </w:p>
          <w:p w14:paraId="3D5C226D" w14:textId="77777777" w:rsidR="00D56D86" w:rsidRPr="0060004B" w:rsidRDefault="00D56D86" w:rsidP="00D56D86">
            <w:pPr>
              <w:pStyle w:val="BodyText"/>
              <w:rPr>
                <w:lang w:val="en-US" w:eastAsia="en-GB"/>
              </w:rPr>
            </w:pPr>
            <w:r w:rsidRPr="0060004B">
              <w:rPr>
                <w:lang w:val="en-US" w:eastAsia="en-GB"/>
              </w:rPr>
              <w:t>6.2.2 Understand that the area under the force–extension graph represents the work done.</w:t>
            </w:r>
          </w:p>
          <w:p w14:paraId="12A19162" w14:textId="77777777" w:rsidR="00D56D86" w:rsidRPr="0060004B" w:rsidRDefault="00D56D86" w:rsidP="00D56D86">
            <w:pPr>
              <w:pStyle w:val="BodyText"/>
              <w:rPr>
                <w:lang w:val="en-US" w:eastAsia="en-GB"/>
              </w:rPr>
            </w:pPr>
          </w:p>
          <w:p w14:paraId="5B5311A6" w14:textId="77777777" w:rsidR="00D56D86" w:rsidRPr="0060004B" w:rsidRDefault="00D56D86" w:rsidP="00D56D86">
            <w:pPr>
              <w:widowControl w:val="0"/>
              <w:autoSpaceDE w:val="0"/>
              <w:autoSpaceDN w:val="0"/>
              <w:adjustRightInd w:val="0"/>
              <w:rPr>
                <w:rFonts w:ascii="Arial" w:hAnsi="Arial" w:cs="Arial"/>
                <w:sz w:val="20"/>
                <w:szCs w:val="20"/>
                <w:lang w:val="en-US" w:eastAsia="en-GB"/>
              </w:rPr>
            </w:pPr>
            <w:r w:rsidRPr="0060004B">
              <w:rPr>
                <w:rFonts w:ascii="Arial" w:hAnsi="Arial" w:cs="Arial"/>
                <w:sz w:val="20"/>
                <w:szCs w:val="20"/>
                <w:lang w:val="en-US" w:eastAsia="en-GB"/>
              </w:rPr>
              <w:t>6.2.3 Determine the elastic potential energy of a material deformed within its limit of proportionality from the area under the force–extension graph.</w:t>
            </w:r>
          </w:p>
          <w:p w14:paraId="1CD8FE39" w14:textId="77777777" w:rsidR="00D56D86" w:rsidRPr="0060004B" w:rsidRDefault="00D56D86" w:rsidP="00D56D86">
            <w:pPr>
              <w:widowControl w:val="0"/>
              <w:autoSpaceDE w:val="0"/>
              <w:autoSpaceDN w:val="0"/>
              <w:adjustRightInd w:val="0"/>
              <w:rPr>
                <w:rFonts w:ascii="Arial" w:hAnsi="Arial" w:cs="Arial"/>
                <w:sz w:val="20"/>
                <w:szCs w:val="20"/>
                <w:lang w:val="en-US" w:eastAsia="en-GB"/>
              </w:rPr>
            </w:pPr>
          </w:p>
          <w:p w14:paraId="69806EF6" w14:textId="7DD4363B" w:rsidR="00D56D86" w:rsidRPr="0060004B" w:rsidRDefault="00D56D86" w:rsidP="00D56D86">
            <w:pPr>
              <w:pStyle w:val="BodyText"/>
              <w:rPr>
                <w:lang w:val="en-US" w:eastAsia="en-GB"/>
              </w:rPr>
            </w:pPr>
            <w:r w:rsidRPr="0060004B">
              <w:rPr>
                <w:lang w:val="en-US" w:eastAsia="en-GB"/>
              </w:rPr>
              <w:t xml:space="preserve">6.2.4 Recall and use </w:t>
            </w:r>
            <w:r w:rsidRPr="00175684">
              <w:rPr>
                <w:i/>
                <w:lang w:val="en-US" w:eastAsia="en-GB"/>
              </w:rPr>
              <w:t>E</w:t>
            </w:r>
            <w:r w:rsidRPr="00175684">
              <w:rPr>
                <w:vertAlign w:val="subscript"/>
                <w:lang w:val="en-US" w:eastAsia="en-GB"/>
              </w:rPr>
              <w:t>P</w:t>
            </w:r>
            <w:r w:rsidRPr="0060004B">
              <w:rPr>
                <w:lang w:val="en-US" w:eastAsia="en-GB"/>
              </w:rPr>
              <w:t xml:space="preserve"> = 1/2</w:t>
            </w:r>
            <w:r w:rsidRPr="00175684">
              <w:rPr>
                <w:i/>
                <w:lang w:val="en-US" w:eastAsia="en-GB"/>
              </w:rPr>
              <w:t>Fx</w:t>
            </w:r>
            <w:r w:rsidRPr="0060004B">
              <w:rPr>
                <w:lang w:val="en-US" w:eastAsia="en-GB"/>
              </w:rPr>
              <w:t xml:space="preserve"> = 1/2 </w:t>
            </w:r>
            <w:r w:rsidRPr="00175684">
              <w:rPr>
                <w:i/>
                <w:lang w:val="en-US" w:eastAsia="en-GB"/>
              </w:rPr>
              <w:t>kx</w:t>
            </w:r>
            <w:r w:rsidRPr="0060004B">
              <w:rPr>
                <w:vertAlign w:val="superscript"/>
                <w:lang w:val="en-US" w:eastAsia="en-GB"/>
              </w:rPr>
              <w:t>2</w:t>
            </w:r>
            <w:r w:rsidRPr="0060004B">
              <w:rPr>
                <w:lang w:val="en-US" w:eastAsia="en-GB"/>
              </w:rPr>
              <w:t xml:space="preserve"> for a material deformed within its limit of proportionality.</w:t>
            </w:r>
          </w:p>
        </w:tc>
        <w:tc>
          <w:tcPr>
            <w:tcW w:w="10348" w:type="dxa"/>
            <w:tcMar>
              <w:top w:w="113" w:type="dxa"/>
              <w:bottom w:w="113" w:type="dxa"/>
            </w:tcMar>
          </w:tcPr>
          <w:p w14:paraId="409595E0" w14:textId="513171AA" w:rsidR="00CE167E" w:rsidRPr="00E1793D" w:rsidRDefault="00E4786C" w:rsidP="00D731CA">
            <w:pPr>
              <w:pStyle w:val="BodyText"/>
              <w:spacing w:after="200"/>
            </w:pPr>
            <w:r>
              <w:lastRenderedPageBreak/>
              <w:t xml:space="preserve">Introduce the difference </w:t>
            </w:r>
            <w:r w:rsidR="00E1793D">
              <w:t>betwee</w:t>
            </w:r>
            <w:r w:rsidR="000D07C1">
              <w:t>n a tensile force and compressiv</w:t>
            </w:r>
            <w:r w:rsidR="00E1793D">
              <w:t xml:space="preserve">e force </w:t>
            </w:r>
            <w:r w:rsidR="00E1793D" w:rsidRPr="005E3277">
              <w:rPr>
                <w:lang w:val="en-US" w:eastAsia="en-GB"/>
              </w:rPr>
              <w:t>(forces and deformations will be assumed to be in one dimension only).</w:t>
            </w:r>
            <w:r w:rsidR="00E1793D">
              <w:rPr>
                <w:lang w:val="en-US" w:eastAsia="en-GB"/>
              </w:rPr>
              <w:t xml:space="preserve"> </w:t>
            </w:r>
            <w:r w:rsidR="000126BD">
              <w:rPr>
                <w:lang w:val="en-US" w:eastAsia="en-GB"/>
              </w:rPr>
              <w:t>Learner</w:t>
            </w:r>
            <w:r w:rsidR="00E1793D">
              <w:rPr>
                <w:lang w:val="en-US" w:eastAsia="en-GB"/>
              </w:rPr>
              <w:t xml:space="preserve">s may be able to give examples of each. Clarify that tensile forces produce extension </w:t>
            </w:r>
            <w:r w:rsidR="001247D6">
              <w:rPr>
                <w:lang w:val="en-US" w:eastAsia="en-GB"/>
              </w:rPr>
              <w:t>and</w:t>
            </w:r>
            <w:r w:rsidR="00E1793D">
              <w:rPr>
                <w:lang w:val="en-US" w:eastAsia="en-GB"/>
              </w:rPr>
              <w:t xml:space="preserve"> compressive forces produce compression.</w:t>
            </w:r>
          </w:p>
          <w:p w14:paraId="1E3F03DA" w14:textId="2BD76241" w:rsidR="00E1793D" w:rsidRPr="002B17FE" w:rsidRDefault="00E1793D" w:rsidP="00D731CA">
            <w:pPr>
              <w:pStyle w:val="BodyText"/>
              <w:spacing w:after="200"/>
            </w:pPr>
            <w:r>
              <w:rPr>
                <w:lang w:val="en-US" w:eastAsia="en-GB"/>
              </w:rPr>
              <w:t xml:space="preserve">Use a photo of a </w:t>
            </w:r>
            <w:r w:rsidR="001D43B3">
              <w:rPr>
                <w:lang w:val="en-US" w:eastAsia="en-GB"/>
              </w:rPr>
              <w:t>well-known</w:t>
            </w:r>
            <w:r>
              <w:rPr>
                <w:lang w:val="en-US" w:eastAsia="en-GB"/>
              </w:rPr>
              <w:t xml:space="preserve"> or local </w:t>
            </w:r>
            <w:r w:rsidR="001D43B3">
              <w:rPr>
                <w:lang w:val="en-US" w:eastAsia="en-GB"/>
              </w:rPr>
              <w:t xml:space="preserve">suspension </w:t>
            </w:r>
            <w:r>
              <w:rPr>
                <w:lang w:val="en-US" w:eastAsia="en-GB"/>
              </w:rPr>
              <w:t xml:space="preserve">bridge and ask </w:t>
            </w:r>
            <w:r w:rsidR="000126BD">
              <w:rPr>
                <w:lang w:val="en-US" w:eastAsia="en-GB"/>
              </w:rPr>
              <w:t>learner</w:t>
            </w:r>
            <w:r>
              <w:rPr>
                <w:lang w:val="en-US" w:eastAsia="en-GB"/>
              </w:rPr>
              <w:t xml:space="preserve">s to identify the tensile and compressive forces. </w:t>
            </w:r>
            <w:r w:rsidR="001D43B3">
              <w:rPr>
                <w:lang w:val="en-US" w:eastAsia="en-GB"/>
              </w:rPr>
              <w:t>The Clifton Suspension Bridge</w:t>
            </w:r>
            <w:r w:rsidR="00E4786C">
              <w:rPr>
                <w:lang w:val="en-US" w:eastAsia="en-GB"/>
              </w:rPr>
              <w:t xml:space="preserve"> in </w:t>
            </w:r>
            <w:r w:rsidR="000258CC">
              <w:rPr>
                <w:lang w:val="en-US" w:eastAsia="en-GB"/>
              </w:rPr>
              <w:t>Bristol, UK, and</w:t>
            </w:r>
            <w:r w:rsidR="001D43B3">
              <w:rPr>
                <w:lang w:val="en-US" w:eastAsia="en-GB"/>
              </w:rPr>
              <w:t xml:space="preserve"> </w:t>
            </w:r>
            <w:r w:rsidR="00E4786C">
              <w:rPr>
                <w:lang w:val="en-US" w:eastAsia="en-GB"/>
              </w:rPr>
              <w:t xml:space="preserve">the Golden Gate Bridge in </w:t>
            </w:r>
            <w:r w:rsidR="000258CC">
              <w:rPr>
                <w:lang w:val="en-US" w:eastAsia="en-GB"/>
              </w:rPr>
              <w:t>San Francisco, USA, are good examples.</w:t>
            </w:r>
          </w:p>
          <w:p w14:paraId="6C1EE25E" w14:textId="77777777" w:rsidR="002A01C0" w:rsidRDefault="000126BD" w:rsidP="00D731CA">
            <w:pPr>
              <w:pStyle w:val="BodyText"/>
              <w:spacing w:after="200"/>
            </w:pPr>
            <w:r>
              <w:rPr>
                <w:lang w:val="en-US" w:eastAsia="en-GB"/>
              </w:rPr>
              <w:t>Learner</w:t>
            </w:r>
            <w:r w:rsidR="002B17FE">
              <w:rPr>
                <w:lang w:val="en-US" w:eastAsia="en-GB"/>
              </w:rPr>
              <w:t>s can carry out an investigation into Hooke’s law using a helical spring and masses.</w:t>
            </w:r>
            <w:r w:rsidR="000D07C1">
              <w:rPr>
                <w:lang w:val="en-US" w:eastAsia="en-GB"/>
              </w:rPr>
              <w:t xml:space="preserve"> Clarify the difference between length and extension.</w:t>
            </w:r>
            <w:r w:rsidR="002B17FE">
              <w:rPr>
                <w:lang w:val="en-US" w:eastAsia="en-GB"/>
              </w:rPr>
              <w:t xml:space="preserve"> </w:t>
            </w:r>
            <w:r>
              <w:rPr>
                <w:lang w:val="en-US" w:eastAsia="en-GB"/>
              </w:rPr>
              <w:t>Learner</w:t>
            </w:r>
            <w:r w:rsidR="000D07C1">
              <w:rPr>
                <w:lang w:val="en-US" w:eastAsia="en-GB"/>
              </w:rPr>
              <w:t>s</w:t>
            </w:r>
            <w:r w:rsidR="002B17FE">
              <w:rPr>
                <w:lang w:val="en-US" w:eastAsia="en-GB"/>
              </w:rPr>
              <w:t xml:space="preserve"> should p</w:t>
            </w:r>
            <w:r w:rsidR="00EB0B4E">
              <w:rPr>
                <w:lang w:val="en-US" w:eastAsia="en-GB"/>
              </w:rPr>
              <w:t>lot a graph of their results,</w:t>
            </w:r>
            <w:r w:rsidR="002B17FE">
              <w:rPr>
                <w:lang w:val="en-US" w:eastAsia="en-GB"/>
              </w:rPr>
              <w:t xml:space="preserve"> identify the limit of proportionali</w:t>
            </w:r>
            <w:r w:rsidR="00EB0B4E">
              <w:rPr>
                <w:lang w:val="en-US" w:eastAsia="en-GB"/>
              </w:rPr>
              <w:t xml:space="preserve">ty and </w:t>
            </w:r>
            <w:r w:rsidR="00EB0B4E">
              <w:rPr>
                <w:lang w:val="en-US" w:eastAsia="en-GB"/>
              </w:rPr>
              <w:lastRenderedPageBreak/>
              <w:t xml:space="preserve">find the spring constant, </w:t>
            </w:r>
            <w:r w:rsidR="00EB0B4E" w:rsidRPr="00175684">
              <w:rPr>
                <w:i/>
                <w:lang w:val="en-US" w:eastAsia="en-GB"/>
              </w:rPr>
              <w:t>k</w:t>
            </w:r>
            <w:r w:rsidR="00EB0B4E">
              <w:rPr>
                <w:lang w:val="en-US" w:eastAsia="en-GB"/>
              </w:rPr>
              <w:t>.</w:t>
            </w:r>
            <w:r w:rsidR="00EB0B4E">
              <w:t xml:space="preserve"> </w:t>
            </w:r>
            <w:r w:rsidR="00B36F36">
              <w:t xml:space="preserve">They can use the spring constant to make predictions for values of force that they did not measure. </w:t>
            </w:r>
          </w:p>
          <w:p w14:paraId="259CB2A1" w14:textId="39E6B2F5" w:rsidR="00EB0B4E" w:rsidRDefault="002A01C0" w:rsidP="00D731CA">
            <w:pPr>
              <w:pStyle w:val="BodyText"/>
              <w:spacing w:after="200"/>
            </w:pPr>
            <w:r w:rsidRPr="00175684">
              <w:rPr>
                <w:b/>
                <w:bCs/>
              </w:rPr>
              <w:t xml:space="preserve">Extension </w:t>
            </w:r>
            <w:r w:rsidR="00496DBA">
              <w:rPr>
                <w:b/>
                <w:bCs/>
              </w:rPr>
              <w:t>activity</w:t>
            </w:r>
            <w:r w:rsidRPr="00175684">
              <w:rPr>
                <w:b/>
                <w:bCs/>
              </w:rPr>
              <w:t>:</w:t>
            </w:r>
            <w:r>
              <w:t xml:space="preserve"> </w:t>
            </w:r>
            <w:r w:rsidR="000D07C1">
              <w:t xml:space="preserve">As an extension </w:t>
            </w:r>
            <w:r w:rsidR="00E4786C">
              <w:t>task,</w:t>
            </w:r>
            <w:r w:rsidR="000D07C1">
              <w:t xml:space="preserve"> t</w:t>
            </w:r>
            <w:r w:rsidR="00B36F36">
              <w:t>hey</w:t>
            </w:r>
            <w:r w:rsidR="00E4786C">
              <w:t xml:space="preserve"> can</w:t>
            </w:r>
            <w:r w:rsidR="00B36F36">
              <w:t xml:space="preserve"> consider what happens </w:t>
            </w:r>
            <w:r w:rsidR="000D07C1">
              <w:t xml:space="preserve">to the spring constant </w:t>
            </w:r>
            <w:r w:rsidR="00B36F36">
              <w:t xml:space="preserve">if </w:t>
            </w:r>
            <w:r w:rsidR="000D07C1">
              <w:t xml:space="preserve">springs are placed </w:t>
            </w:r>
            <w:r w:rsidR="00B36F36">
              <w:t>in series or in parallel.</w:t>
            </w:r>
          </w:p>
          <w:p w14:paraId="00A971E7" w14:textId="26F46BD1" w:rsidR="00EB0B4E" w:rsidRDefault="00EB0B4E" w:rsidP="00D731CA">
            <w:pPr>
              <w:pStyle w:val="BodyText"/>
              <w:spacing w:after="200"/>
            </w:pPr>
            <w:r>
              <w:t xml:space="preserve">Use a graph of </w:t>
            </w:r>
            <w:r w:rsidR="0060004B">
              <w:t>force against extension to discuss the properties and differences between elastic and plastic deformation.</w:t>
            </w:r>
            <w:r w:rsidR="00FE2F8F">
              <w:t xml:space="preserve"> Identify the elastic limit and link it to the limit of proportionality.</w:t>
            </w:r>
            <w:r w:rsidR="009F3818">
              <w:t xml:space="preserve"> </w:t>
            </w:r>
          </w:p>
          <w:p w14:paraId="45A3840C" w14:textId="6B50D4E5" w:rsidR="00CE167E" w:rsidRPr="00D30587" w:rsidRDefault="000126BD" w:rsidP="00D731CA">
            <w:pPr>
              <w:pStyle w:val="BodyText"/>
              <w:spacing w:after="200"/>
            </w:pPr>
            <w:r>
              <w:t>Learner</w:t>
            </w:r>
            <w:r w:rsidR="00CE167E" w:rsidRPr="005E3277">
              <w:t xml:space="preserve">s can investigate Hooke’s law with the Hooke’s law simulation. They can use the simulation to collect, plot and analyse results. </w:t>
            </w:r>
            <w:r w:rsidR="00CE167E" w:rsidRPr="005E3277">
              <w:rPr>
                <w:b/>
              </w:rPr>
              <w:t>(I)</w:t>
            </w:r>
          </w:p>
          <w:p w14:paraId="73DD90CB" w14:textId="1EF63963" w:rsidR="00111FB7" w:rsidRDefault="00D30587" w:rsidP="00D731CA">
            <w:pPr>
              <w:pStyle w:val="BodyText"/>
              <w:spacing w:after="200"/>
            </w:pPr>
            <w:r>
              <w:t xml:space="preserve">What happens if you drop </w:t>
            </w:r>
            <w:r w:rsidR="000D1D0F">
              <w:t>a</w:t>
            </w:r>
            <w:r>
              <w:t xml:space="preserve"> slinky (or large spring)</w:t>
            </w:r>
            <w:r w:rsidR="000D1D0F">
              <w:t xml:space="preserve"> extended due to its own weight</w:t>
            </w:r>
            <w:r>
              <w:t xml:space="preserve">? </w:t>
            </w:r>
            <w:r w:rsidR="000126BD">
              <w:t>Learner</w:t>
            </w:r>
            <w:r w:rsidR="000D1D0F">
              <w:t>s s</w:t>
            </w:r>
            <w:r>
              <w:t xml:space="preserve">hould be </w:t>
            </w:r>
            <w:r w:rsidR="000D1D0F">
              <w:t xml:space="preserve">able to present </w:t>
            </w:r>
            <w:r>
              <w:t xml:space="preserve">some different </w:t>
            </w:r>
            <w:r w:rsidR="000D1D0F">
              <w:t xml:space="preserve">predictions. </w:t>
            </w:r>
            <w:r w:rsidR="000126BD">
              <w:t>Learner</w:t>
            </w:r>
            <w:r w:rsidR="00B36F36">
              <w:t xml:space="preserve">s </w:t>
            </w:r>
            <w:r w:rsidR="000D1D0F">
              <w:t>can</w:t>
            </w:r>
            <w:r w:rsidR="00B36F36">
              <w:t xml:space="preserve"> think about the forces acting on the spring</w:t>
            </w:r>
            <w:r w:rsidR="000D1D0F">
              <w:t xml:space="preserve">. </w:t>
            </w:r>
            <w:r w:rsidR="001247D6">
              <w:t>You could carry out t</w:t>
            </w:r>
            <w:r w:rsidR="00FE2F8F">
              <w:t xml:space="preserve">he demonstration and </w:t>
            </w:r>
            <w:r w:rsidR="001247D6">
              <w:t xml:space="preserve">make </w:t>
            </w:r>
            <w:r w:rsidR="00FE2F8F">
              <w:t>a</w:t>
            </w:r>
            <w:r w:rsidR="00B36F36">
              <w:t xml:space="preserve"> video recording</w:t>
            </w:r>
            <w:r w:rsidR="001247D6">
              <w:t>. and play back in slow motion</w:t>
            </w:r>
            <w:r w:rsidR="00B36F36">
              <w:t xml:space="preserve"> (</w:t>
            </w:r>
            <w:r w:rsidR="00E4786C">
              <w:t>see youtube.com link</w:t>
            </w:r>
            <w:r w:rsidR="00B36F36">
              <w:t xml:space="preserve">). Discuss what happens again so that </w:t>
            </w:r>
            <w:r w:rsidR="000126BD">
              <w:t>learner</w:t>
            </w:r>
            <w:r w:rsidR="00B36F36">
              <w:t>s understand what they have just seen and why it happens.</w:t>
            </w:r>
          </w:p>
          <w:p w14:paraId="396F9C1A" w14:textId="282A3F3A" w:rsidR="00D56D86" w:rsidRDefault="00D56D86" w:rsidP="00D731CA">
            <w:pPr>
              <w:pStyle w:val="BodyText"/>
              <w:spacing w:after="200"/>
            </w:pPr>
            <w:r>
              <w:t xml:space="preserve">Discuss how a rubber band can store energy. </w:t>
            </w:r>
            <w:r w:rsidR="000126BD">
              <w:t>Learner</w:t>
            </w:r>
            <w:r>
              <w:t>s can ma</w:t>
            </w:r>
            <w:r w:rsidR="00E4786C">
              <w:t>ke simple rubber band launchers</w:t>
            </w:r>
            <w:r w:rsidR="005D3232">
              <w:t xml:space="preserve"> (see instructables.com link)</w:t>
            </w:r>
            <w:r w:rsidR="00E4786C">
              <w:t>.</w:t>
            </w:r>
          </w:p>
          <w:p w14:paraId="09C46272" w14:textId="608E236F" w:rsidR="00D56D86" w:rsidRDefault="00D56D86" w:rsidP="00D731CA">
            <w:pPr>
              <w:pStyle w:val="BodyText"/>
              <w:spacing w:after="200"/>
            </w:pPr>
            <w:r>
              <w:t xml:space="preserve">Ask </w:t>
            </w:r>
            <w:r w:rsidR="000126BD">
              <w:t>learner</w:t>
            </w:r>
            <w:r>
              <w:t xml:space="preserve">s how the elastic potential energy </w:t>
            </w:r>
            <w:r w:rsidR="00CE59FB">
              <w:t>can</w:t>
            </w:r>
            <w:r>
              <w:t xml:space="preserve"> be calculated. They may suggest calculating the work done in extending the rubber band. Consider that the force increases with extension so </w:t>
            </w:r>
            <w:r w:rsidR="00E4786C">
              <w:t xml:space="preserve">a </w:t>
            </w:r>
            <w:r>
              <w:t xml:space="preserve">constant force cannot be assumed. Suggest </w:t>
            </w:r>
            <w:r w:rsidR="000302E8">
              <w:t xml:space="preserve">that </w:t>
            </w:r>
            <w:r w:rsidR="000126BD">
              <w:t>learner</w:t>
            </w:r>
            <w:r w:rsidR="000302E8">
              <w:t>s consider Hooke’s l</w:t>
            </w:r>
            <w:r>
              <w:t xml:space="preserve">aw and the graph of force and extension for a helical spring. They may </w:t>
            </w:r>
            <w:r w:rsidR="00E4786C">
              <w:t>link</w:t>
            </w:r>
            <w:r>
              <w:t xml:space="preserve"> the area under the graph and the work done. Use this to derive the equation for elastic potential energy. Express elastic potential energy in terms of the sp</w:t>
            </w:r>
            <w:r w:rsidR="00E4786C">
              <w:t>ring constant also.</w:t>
            </w:r>
          </w:p>
          <w:p w14:paraId="4E017074" w14:textId="35B2351D" w:rsidR="00D56D86" w:rsidRPr="00D56D86" w:rsidRDefault="00D56D86" w:rsidP="00D731CA">
            <w:pPr>
              <w:pStyle w:val="BodyText"/>
              <w:spacing w:after="200"/>
            </w:pPr>
            <w:r>
              <w:t xml:space="preserve">Set </w:t>
            </w:r>
            <w:r w:rsidR="000126BD">
              <w:t>learner</w:t>
            </w:r>
            <w:r>
              <w:t xml:space="preserve">s questions for practice. </w:t>
            </w:r>
            <w:r>
              <w:rPr>
                <w:b/>
              </w:rPr>
              <w:t>(F)</w:t>
            </w:r>
          </w:p>
          <w:p w14:paraId="4ED26419" w14:textId="436874D2" w:rsidR="00D56D86" w:rsidRPr="005E3277" w:rsidRDefault="000126BD" w:rsidP="00D731CA">
            <w:pPr>
              <w:pStyle w:val="BodyText"/>
              <w:spacing w:after="200"/>
            </w:pPr>
            <w:r>
              <w:t>Learner</w:t>
            </w:r>
            <w:r w:rsidR="00D56D86" w:rsidRPr="005E3277">
              <w:t xml:space="preserve">s can investigate </w:t>
            </w:r>
            <w:r w:rsidR="00D56D86">
              <w:t>potential energy</w:t>
            </w:r>
            <w:r w:rsidR="00D56D86" w:rsidRPr="005E3277">
              <w:t xml:space="preserve"> </w:t>
            </w:r>
            <w:r w:rsidR="00D56D86">
              <w:t>with the Hooke’s law simulation</w:t>
            </w:r>
            <w:r w:rsidR="00D56D86" w:rsidRPr="005E3277">
              <w:t xml:space="preserve">. </w:t>
            </w:r>
            <w:r w:rsidR="00D56D86" w:rsidRPr="005E3277">
              <w:rPr>
                <w:b/>
              </w:rPr>
              <w:t>(I)</w:t>
            </w:r>
          </w:p>
          <w:p w14:paraId="6FCB1573" w14:textId="274EC705" w:rsidR="000302E8" w:rsidRPr="00D731CA" w:rsidRDefault="000302E8" w:rsidP="00CE167E">
            <w:pPr>
              <w:pStyle w:val="BodyText"/>
            </w:pPr>
            <w:r w:rsidRPr="00D731CA">
              <w:t xml:space="preserve">Teacher notes and </w:t>
            </w:r>
            <w:r w:rsidR="000126BD" w:rsidRPr="00D731CA">
              <w:t>learner</w:t>
            </w:r>
            <w:r w:rsidRPr="00D731CA">
              <w:t xml:space="preserve"> worksheets from the </w:t>
            </w:r>
            <w:proofErr w:type="spellStart"/>
            <w:r w:rsidRPr="00D731CA">
              <w:t>IoP</w:t>
            </w:r>
            <w:proofErr w:type="spellEnd"/>
            <w:r w:rsidRPr="00D731CA">
              <w:t xml:space="preserve"> on Hooke’s law:</w:t>
            </w:r>
          </w:p>
          <w:p w14:paraId="0B284189" w14:textId="77C2944F" w:rsidR="000302E8" w:rsidRPr="00D731CA" w:rsidRDefault="00000000" w:rsidP="00CE167E">
            <w:pPr>
              <w:pStyle w:val="BodyText"/>
              <w:rPr>
                <w:rStyle w:val="WebLink"/>
              </w:rPr>
            </w:pPr>
            <w:hyperlink r:id="rId109" w:history="1">
              <w:r w:rsidR="007B4576">
                <w:rPr>
                  <w:rStyle w:val="WebLink"/>
                </w:rPr>
                <w:t>https://spark.iop.org/episode-2</w:t>
              </w:r>
              <w:r w:rsidR="007B4576">
                <w:rPr>
                  <w:rStyle w:val="WebLink"/>
                </w:rPr>
                <w:t>2</w:t>
              </w:r>
              <w:r w:rsidR="007B4576">
                <w:rPr>
                  <w:rStyle w:val="WebLink"/>
                </w:rPr>
                <w:t>7-hookes-law</w:t>
              </w:r>
            </w:hyperlink>
            <w:r w:rsidR="000302E8" w:rsidRPr="00D731CA">
              <w:rPr>
                <w:rStyle w:val="WebLink"/>
              </w:rPr>
              <w:t xml:space="preserve"> </w:t>
            </w:r>
          </w:p>
          <w:p w14:paraId="38CF5F30" w14:textId="77777777" w:rsidR="00D731CA" w:rsidRDefault="00D731CA" w:rsidP="00CE167E">
            <w:pPr>
              <w:pStyle w:val="BodyText"/>
            </w:pPr>
          </w:p>
          <w:p w14:paraId="3CA7A69F" w14:textId="77777777" w:rsidR="00CE167E" w:rsidRPr="00D731CA" w:rsidRDefault="00CE167E" w:rsidP="00CE167E">
            <w:pPr>
              <w:pStyle w:val="BodyText"/>
            </w:pPr>
            <w:r w:rsidRPr="00D731CA">
              <w:t>Hooke’s law simulation:</w:t>
            </w:r>
          </w:p>
          <w:p w14:paraId="03CF862D" w14:textId="77777777" w:rsidR="00CE167E" w:rsidRPr="00D731CA" w:rsidRDefault="00000000" w:rsidP="000A6F5F">
            <w:pPr>
              <w:pStyle w:val="BodyText"/>
              <w:rPr>
                <w:rStyle w:val="WebLink"/>
              </w:rPr>
            </w:pPr>
            <w:hyperlink r:id="rId110" w:history="1">
              <w:r w:rsidR="00CE167E" w:rsidRPr="00D731CA">
                <w:rPr>
                  <w:rStyle w:val="WebLink"/>
                </w:rPr>
                <w:t>https://phet.colorado.edu/en/simulation/hookes-law</w:t>
              </w:r>
            </w:hyperlink>
            <w:r w:rsidR="00CE167E" w:rsidRPr="00D731CA">
              <w:rPr>
                <w:rStyle w:val="WebLink"/>
              </w:rPr>
              <w:t xml:space="preserve"> </w:t>
            </w:r>
          </w:p>
          <w:p w14:paraId="068395B3" w14:textId="77777777" w:rsidR="00D731CA" w:rsidRDefault="00D731CA" w:rsidP="000A6F5F">
            <w:pPr>
              <w:pStyle w:val="BodyText"/>
              <w:rPr>
                <w:lang w:eastAsia="en-GB"/>
              </w:rPr>
            </w:pPr>
          </w:p>
          <w:p w14:paraId="29E1DFA1" w14:textId="77777777" w:rsidR="00EB3EB6" w:rsidRPr="00D731CA" w:rsidRDefault="00EB3EB6" w:rsidP="000A6F5F">
            <w:pPr>
              <w:pStyle w:val="BodyText"/>
              <w:rPr>
                <w:lang w:eastAsia="en-GB"/>
              </w:rPr>
            </w:pPr>
            <w:proofErr w:type="spellStart"/>
            <w:r w:rsidRPr="00D731CA">
              <w:rPr>
                <w:lang w:eastAsia="en-GB"/>
              </w:rPr>
              <w:t>Veritasium</w:t>
            </w:r>
            <w:proofErr w:type="spellEnd"/>
            <w:r w:rsidRPr="00D731CA">
              <w:rPr>
                <w:lang w:eastAsia="en-GB"/>
              </w:rPr>
              <w:t xml:space="preserve"> YouTube channel: Does a Falling Slinky Defy </w:t>
            </w:r>
            <w:proofErr w:type="gramStart"/>
            <w:r w:rsidRPr="00D731CA">
              <w:rPr>
                <w:lang w:eastAsia="en-GB"/>
              </w:rPr>
              <w:t>Gravity?:</w:t>
            </w:r>
            <w:proofErr w:type="gramEnd"/>
          </w:p>
          <w:p w14:paraId="6959300D" w14:textId="7EC083F8" w:rsidR="005D3232" w:rsidRPr="00D731CA" w:rsidRDefault="00000000" w:rsidP="000A6F5F">
            <w:pPr>
              <w:pStyle w:val="BodyText"/>
              <w:rPr>
                <w:rStyle w:val="WebLink"/>
              </w:rPr>
            </w:pPr>
            <w:hyperlink r:id="rId111" w:history="1">
              <w:r w:rsidR="00EB3EB6" w:rsidRPr="00D731CA">
                <w:rPr>
                  <w:rStyle w:val="WebLink"/>
                </w:rPr>
                <w:t>www.youtube.com/watch?v=uiyMuHuCFo4&amp;list=PL16649CCE7EFA8B2F&amp;index=21&amp;t=0s</w:t>
              </w:r>
            </w:hyperlink>
            <w:r w:rsidR="00EB3EB6" w:rsidRPr="00D731CA">
              <w:rPr>
                <w:rStyle w:val="WebLink"/>
              </w:rPr>
              <w:t xml:space="preserve"> </w:t>
            </w:r>
          </w:p>
          <w:p w14:paraId="01129EAA" w14:textId="77777777" w:rsidR="00D731CA" w:rsidRDefault="00D731CA" w:rsidP="000A6F5F">
            <w:pPr>
              <w:pStyle w:val="BodyText"/>
            </w:pPr>
          </w:p>
          <w:p w14:paraId="1D955A9C" w14:textId="77777777" w:rsidR="005D3232" w:rsidRPr="00D731CA" w:rsidRDefault="005D3232" w:rsidP="000A6F5F">
            <w:pPr>
              <w:pStyle w:val="BodyText"/>
            </w:pPr>
            <w:r w:rsidRPr="00D731CA">
              <w:lastRenderedPageBreak/>
              <w:t>Rubber band launcher:</w:t>
            </w:r>
          </w:p>
          <w:p w14:paraId="7F2DC33B" w14:textId="3A93C93D" w:rsidR="005D3232" w:rsidRPr="00D731CA" w:rsidRDefault="00000000">
            <w:pPr>
              <w:pStyle w:val="BodyText"/>
              <w:rPr>
                <w:rStyle w:val="WebLink"/>
              </w:rPr>
            </w:pPr>
            <w:hyperlink r:id="rId112" w:history="1">
              <w:r w:rsidR="005D3232" w:rsidRPr="00D731CA">
                <w:rPr>
                  <w:rStyle w:val="WebLink"/>
                </w:rPr>
                <w:t>www.instructables.com/id/Rubber-Band-Launcher-1/</w:t>
              </w:r>
            </w:hyperlink>
            <w:r w:rsidR="005D3232" w:rsidRPr="00D731CA">
              <w:rPr>
                <w:rStyle w:val="WebLink"/>
              </w:rPr>
              <w:t xml:space="preserve"> </w:t>
            </w:r>
          </w:p>
        </w:tc>
      </w:tr>
      <w:tr w:rsidR="00CE167E" w:rsidRPr="004A4E17" w14:paraId="11093331" w14:textId="77777777" w:rsidTr="000A6F5F">
        <w:tblPrEx>
          <w:tblCellMar>
            <w:top w:w="0" w:type="dxa"/>
            <w:bottom w:w="0" w:type="dxa"/>
          </w:tblCellMar>
        </w:tblPrEx>
        <w:tc>
          <w:tcPr>
            <w:tcW w:w="2127" w:type="dxa"/>
            <w:tcMar>
              <w:top w:w="113" w:type="dxa"/>
              <w:bottom w:w="113" w:type="dxa"/>
            </w:tcMar>
          </w:tcPr>
          <w:p w14:paraId="1CB5AE32" w14:textId="05C1DE21" w:rsidR="00E869B5" w:rsidRPr="00E869B5" w:rsidRDefault="00D30587" w:rsidP="00E869B5">
            <w:pPr>
              <w:pStyle w:val="BodyText"/>
              <w:rPr>
                <w:lang w:eastAsia="en-GB"/>
              </w:rPr>
            </w:pPr>
            <w:r>
              <w:rPr>
                <w:lang w:eastAsia="en-GB"/>
              </w:rPr>
              <w:lastRenderedPageBreak/>
              <w:t>6.1 Stress and strain</w:t>
            </w:r>
          </w:p>
          <w:p w14:paraId="00E87C2D" w14:textId="77777777" w:rsidR="00E869B5" w:rsidRDefault="00E869B5" w:rsidP="00E869B5">
            <w:pPr>
              <w:pStyle w:val="BodyText"/>
              <w:rPr>
                <w:b/>
                <w:bCs/>
                <w:color w:val="E21951"/>
                <w:sz w:val="21"/>
                <w:szCs w:val="21"/>
                <w:lang w:eastAsia="en-GB"/>
              </w:rPr>
            </w:pPr>
          </w:p>
          <w:p w14:paraId="71F06CD0" w14:textId="77777777" w:rsidR="00E869B5" w:rsidRDefault="00E869B5" w:rsidP="00E869B5">
            <w:pPr>
              <w:pStyle w:val="BodyText"/>
              <w:rPr>
                <w:b/>
                <w:bCs/>
                <w:color w:val="E21951"/>
                <w:sz w:val="21"/>
                <w:szCs w:val="21"/>
                <w:lang w:eastAsia="en-GB"/>
              </w:rPr>
            </w:pPr>
            <w:r>
              <w:rPr>
                <w:b/>
                <w:bCs/>
                <w:color w:val="E21951"/>
                <w:sz w:val="21"/>
                <w:szCs w:val="21"/>
                <w:lang w:eastAsia="en-GB"/>
              </w:rPr>
              <w:t>KC2</w:t>
            </w:r>
          </w:p>
          <w:p w14:paraId="2F8B56AF" w14:textId="77777777" w:rsidR="00E869B5" w:rsidRDefault="00E869B5" w:rsidP="00E869B5">
            <w:pPr>
              <w:pStyle w:val="BodyText"/>
              <w:rPr>
                <w:b/>
                <w:bCs/>
                <w:color w:val="E21951"/>
                <w:sz w:val="21"/>
                <w:szCs w:val="21"/>
                <w:lang w:eastAsia="en-GB"/>
              </w:rPr>
            </w:pPr>
          </w:p>
          <w:p w14:paraId="51FA4857" w14:textId="0F8944FA" w:rsidR="00E869B5" w:rsidRPr="00DB2C1F" w:rsidRDefault="00E869B5" w:rsidP="00E869B5">
            <w:pPr>
              <w:pStyle w:val="BodyText"/>
              <w:rPr>
                <w:lang w:eastAsia="en-GB"/>
              </w:rPr>
            </w:pPr>
            <w:r>
              <w:rPr>
                <w:b/>
                <w:bCs/>
                <w:color w:val="E21951"/>
                <w:sz w:val="21"/>
                <w:szCs w:val="21"/>
                <w:lang w:eastAsia="en-GB"/>
              </w:rPr>
              <w:t>KC5</w:t>
            </w:r>
          </w:p>
        </w:tc>
        <w:tc>
          <w:tcPr>
            <w:tcW w:w="2126" w:type="dxa"/>
            <w:tcMar>
              <w:top w:w="113" w:type="dxa"/>
              <w:bottom w:w="113" w:type="dxa"/>
            </w:tcMar>
          </w:tcPr>
          <w:p w14:paraId="256ED8AE" w14:textId="77777777" w:rsidR="0060004B" w:rsidRDefault="0060004B" w:rsidP="0060004B">
            <w:pPr>
              <w:widowControl w:val="0"/>
              <w:autoSpaceDE w:val="0"/>
              <w:autoSpaceDN w:val="0"/>
              <w:adjustRightInd w:val="0"/>
              <w:rPr>
                <w:rFonts w:ascii="Arial" w:hAnsi="Arial" w:cs="Arial"/>
                <w:sz w:val="20"/>
                <w:szCs w:val="20"/>
                <w:lang w:val="en-US" w:eastAsia="en-GB"/>
              </w:rPr>
            </w:pPr>
            <w:r w:rsidRPr="005E3277">
              <w:rPr>
                <w:rFonts w:ascii="Arial" w:hAnsi="Arial" w:cs="Arial"/>
                <w:sz w:val="20"/>
                <w:szCs w:val="20"/>
                <w:lang w:val="en-US" w:eastAsia="en-GB"/>
              </w:rPr>
              <w:t>6.1.5 Define and use the terms stress, strain and the Young modulus.</w:t>
            </w:r>
          </w:p>
          <w:p w14:paraId="287B40B6" w14:textId="77777777" w:rsidR="0060004B" w:rsidRPr="005E3277" w:rsidRDefault="0060004B" w:rsidP="0060004B">
            <w:pPr>
              <w:widowControl w:val="0"/>
              <w:autoSpaceDE w:val="0"/>
              <w:autoSpaceDN w:val="0"/>
              <w:adjustRightInd w:val="0"/>
              <w:rPr>
                <w:rFonts w:ascii="Arial" w:hAnsi="Arial" w:cs="Arial"/>
                <w:sz w:val="20"/>
                <w:szCs w:val="20"/>
                <w:lang w:val="en-US" w:eastAsia="en-GB"/>
              </w:rPr>
            </w:pPr>
          </w:p>
          <w:p w14:paraId="09B62141" w14:textId="1B6E541F" w:rsidR="00CE167E" w:rsidRPr="004A4E17" w:rsidRDefault="0060004B" w:rsidP="0060004B">
            <w:pPr>
              <w:pStyle w:val="BodyText"/>
              <w:rPr>
                <w:lang w:eastAsia="en-GB"/>
              </w:rPr>
            </w:pPr>
            <w:r w:rsidRPr="005E3277">
              <w:rPr>
                <w:lang w:val="en-US" w:eastAsia="en-GB"/>
              </w:rPr>
              <w:t>6.1.6 Describe an experiment to determine the Young modulus of a metal in the form of a wire.</w:t>
            </w:r>
          </w:p>
        </w:tc>
        <w:tc>
          <w:tcPr>
            <w:tcW w:w="10348" w:type="dxa"/>
            <w:tcMar>
              <w:top w:w="113" w:type="dxa"/>
              <w:bottom w:w="113" w:type="dxa"/>
            </w:tcMar>
          </w:tcPr>
          <w:p w14:paraId="1A4C3CBD" w14:textId="6A7A72A2" w:rsidR="00CE167E" w:rsidRDefault="0077532C" w:rsidP="00D731CA">
            <w:pPr>
              <w:pStyle w:val="BodyText"/>
              <w:spacing w:after="200"/>
            </w:pPr>
            <w:r>
              <w:t xml:space="preserve">Define stress. Relate to pressure </w:t>
            </w:r>
            <w:r w:rsidR="00DD3ED3">
              <w:t>and identify that the units are the same.</w:t>
            </w:r>
          </w:p>
          <w:p w14:paraId="768C90FB" w14:textId="2A9B4F6B" w:rsidR="00DD3ED3" w:rsidRDefault="00DD3ED3" w:rsidP="00D731CA">
            <w:pPr>
              <w:pStyle w:val="BodyText"/>
              <w:spacing w:after="200"/>
            </w:pPr>
            <w:r>
              <w:t xml:space="preserve">Define strain. Identify that </w:t>
            </w:r>
            <w:r w:rsidR="00BC3598">
              <w:t>as</w:t>
            </w:r>
            <w:r>
              <w:t xml:space="preserve"> </w:t>
            </w:r>
            <w:r w:rsidR="00F62571">
              <w:t xml:space="preserve">it is </w:t>
            </w:r>
            <w:r>
              <w:t>a ratio, strain has no units and ma</w:t>
            </w:r>
            <w:r w:rsidR="00BC3598">
              <w:t>y be quoted as a percentage or a</w:t>
            </w:r>
            <w:r>
              <w:t xml:space="preserve"> decimal.</w:t>
            </w:r>
          </w:p>
          <w:p w14:paraId="55B57047" w14:textId="466B25D4" w:rsidR="00DD3ED3" w:rsidRDefault="00DD3ED3" w:rsidP="00D731CA">
            <w:pPr>
              <w:pStyle w:val="BodyText"/>
              <w:spacing w:after="200"/>
            </w:pPr>
            <w:r>
              <w:t>Introduce stress</w:t>
            </w:r>
            <w:r w:rsidR="00F62571">
              <w:t>–</w:t>
            </w:r>
            <w:r>
              <w:t xml:space="preserve">strain graphs. </w:t>
            </w:r>
            <w:r w:rsidR="000126BD">
              <w:t>Learner</w:t>
            </w:r>
            <w:r>
              <w:t>s can analyse the stress</w:t>
            </w:r>
            <w:r w:rsidR="00F62571">
              <w:t>–</w:t>
            </w:r>
            <w:r>
              <w:t>strain graph of common materials like steel, glass and copper to identify the limits</w:t>
            </w:r>
            <w:r w:rsidR="00BC3598">
              <w:t xml:space="preserve"> of proportionality, the region</w:t>
            </w:r>
            <w:r>
              <w:t xml:space="preserve"> of e</w:t>
            </w:r>
            <w:r w:rsidR="00350548">
              <w:t xml:space="preserve">lastic </w:t>
            </w:r>
            <w:r w:rsidR="00BC3598">
              <w:t>deformation, the region of plastic deformation</w:t>
            </w:r>
            <w:r w:rsidR="00350548">
              <w:t xml:space="preserve"> and the properties that these materials have, such as being malleable or brittle.</w:t>
            </w:r>
          </w:p>
          <w:p w14:paraId="514EBC64" w14:textId="17970179" w:rsidR="00350548" w:rsidRDefault="00350548" w:rsidP="00D731CA">
            <w:pPr>
              <w:pStyle w:val="BodyText"/>
              <w:spacing w:after="200"/>
            </w:pPr>
            <w:r>
              <w:t>Discuss everyday items and the materials from which they are made. Consider an a</w:t>
            </w:r>
            <w:r w:rsidR="00F62571">
              <w:t>e</w:t>
            </w:r>
            <w:r>
              <w:t>r</w:t>
            </w:r>
            <w:r w:rsidR="00F62571">
              <w:t>o</w:t>
            </w:r>
            <w:r>
              <w:t>plane: its tyres are made from rubber whic</w:t>
            </w:r>
            <w:r w:rsidR="00856654">
              <w:t>h deform elastically on landing and</w:t>
            </w:r>
            <w:r>
              <w:t xml:space="preserve"> its wings are metal which</w:t>
            </w:r>
            <w:r w:rsidR="00856654">
              <w:t xml:space="preserve"> deform very little.</w:t>
            </w:r>
          </w:p>
          <w:p w14:paraId="1E6F0A20" w14:textId="6EE6C5F4" w:rsidR="00856654" w:rsidRDefault="00856654" w:rsidP="00D731CA">
            <w:pPr>
              <w:pStyle w:val="BodyText"/>
              <w:spacing w:after="200"/>
            </w:pPr>
            <w:r>
              <w:t xml:space="preserve">Introduce the Young modulus as the ratio of stress and strain. </w:t>
            </w:r>
            <w:r w:rsidR="00FE5A12">
              <w:t xml:space="preserve">Identify that the Young modulus has the same units as stress, as strain is dimensionless. Derive the equation in terms </w:t>
            </w:r>
            <w:r w:rsidR="00FC27EE">
              <w:t>of force and extension. Clarify that the Young modulus is much more useful than the spring constant because it des</w:t>
            </w:r>
            <w:r w:rsidR="00BC3598">
              <w:t xml:space="preserve">cribes a material, rather than one specific item like </w:t>
            </w:r>
            <w:r w:rsidR="00FC27EE">
              <w:t>a steel helical spring of a certain length and diameter.</w:t>
            </w:r>
          </w:p>
          <w:p w14:paraId="1F4AD506" w14:textId="48BA43D1" w:rsidR="00FC27EE" w:rsidRDefault="00FC27EE" w:rsidP="00D731CA">
            <w:pPr>
              <w:pStyle w:val="BodyText"/>
              <w:spacing w:after="200"/>
            </w:pPr>
            <w:r>
              <w:t>Analyse stress</w:t>
            </w:r>
            <w:r w:rsidR="00F62571">
              <w:t>–</w:t>
            </w:r>
            <w:r>
              <w:t xml:space="preserve">strain graphs. The gradient is equal to the Young modulus. The area is related to the work </w:t>
            </w:r>
            <w:proofErr w:type="gramStart"/>
            <w:r>
              <w:t>done, but</w:t>
            </w:r>
            <w:proofErr w:type="gramEnd"/>
            <w:r>
              <w:t xml:space="preserve"> is not </w:t>
            </w:r>
            <w:r w:rsidRPr="00175684">
              <w:rPr>
                <w:b/>
              </w:rPr>
              <w:t>equal</w:t>
            </w:r>
            <w:r>
              <w:t xml:space="preserve"> to the work done due to the factors of original length and cross</w:t>
            </w:r>
            <w:r w:rsidR="00F62571">
              <w:t>-</w:t>
            </w:r>
            <w:r>
              <w:t xml:space="preserve">sectional area. </w:t>
            </w:r>
          </w:p>
          <w:p w14:paraId="1A40B331" w14:textId="3EDF645C" w:rsidR="0060004B" w:rsidRDefault="00BA4009" w:rsidP="00D731CA">
            <w:pPr>
              <w:pStyle w:val="BodyText"/>
              <w:spacing w:after="200"/>
            </w:pPr>
            <w:r>
              <w:t xml:space="preserve">Set </w:t>
            </w:r>
            <w:r w:rsidR="000126BD">
              <w:t>learner</w:t>
            </w:r>
            <w:r>
              <w:t xml:space="preserve">s questions for practice. </w:t>
            </w:r>
            <w:r>
              <w:rPr>
                <w:b/>
              </w:rPr>
              <w:t>(F)</w:t>
            </w:r>
          </w:p>
          <w:tbl>
            <w:tblPr>
              <w:tblStyle w:val="TableGrid"/>
              <w:tblW w:w="0" w:type="auto"/>
              <w:tblLayout w:type="fixed"/>
              <w:tblLook w:val="04A0" w:firstRow="1" w:lastRow="0" w:firstColumn="1" w:lastColumn="0" w:noHBand="0" w:noVBand="1"/>
            </w:tblPr>
            <w:tblGrid>
              <w:gridCol w:w="1726"/>
              <w:gridCol w:w="8391"/>
            </w:tblGrid>
            <w:tr w:rsidR="0060004B" w:rsidRPr="00B369CD" w14:paraId="7F692747" w14:textId="77777777" w:rsidTr="0060004B">
              <w:tc>
                <w:tcPr>
                  <w:tcW w:w="1726" w:type="dxa"/>
                  <w:shd w:val="clear" w:color="auto" w:fill="E21951"/>
                </w:tcPr>
                <w:p w14:paraId="5887C461" w14:textId="77777777" w:rsidR="0060004B" w:rsidRPr="00B369CD" w:rsidRDefault="0060004B" w:rsidP="0060004B">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6B8599C6" w14:textId="77777777" w:rsidR="0060004B" w:rsidRPr="00B369CD" w:rsidRDefault="0060004B" w:rsidP="0060004B">
                  <w:pPr>
                    <w:pStyle w:val="BodyText"/>
                    <w:tabs>
                      <w:tab w:val="left" w:pos="1995"/>
                      <w:tab w:val="left" w:pos="3795"/>
                    </w:tabs>
                  </w:pPr>
                  <w:r>
                    <w:tab/>
                  </w:r>
                  <w:r>
                    <w:tab/>
                  </w:r>
                </w:p>
              </w:tc>
            </w:tr>
            <w:tr w:rsidR="0060004B" w:rsidRPr="00B369CD" w14:paraId="3A0DD61B" w14:textId="77777777" w:rsidTr="0060004B">
              <w:tc>
                <w:tcPr>
                  <w:tcW w:w="10117" w:type="dxa"/>
                  <w:gridSpan w:val="2"/>
                </w:tcPr>
                <w:p w14:paraId="0014D3CB" w14:textId="35075E27" w:rsidR="0060004B" w:rsidRPr="00B369CD" w:rsidRDefault="0060004B" w:rsidP="0060004B">
                  <w:pPr>
                    <w:pStyle w:val="BodyText"/>
                  </w:pPr>
                  <w:r w:rsidRPr="00B369CD">
                    <w:t xml:space="preserve">Carry out the </w:t>
                  </w:r>
                  <w:proofErr w:type="spellStart"/>
                  <w:r>
                    <w:rPr>
                      <w:i/>
                    </w:rPr>
                    <w:t>The</w:t>
                  </w:r>
                  <w:proofErr w:type="spellEnd"/>
                  <w:r>
                    <w:rPr>
                      <w:i/>
                    </w:rPr>
                    <w:t xml:space="preserve"> Young modulus</w:t>
                  </w:r>
                  <w:r w:rsidRPr="00B369CD">
                    <w:t xml:space="preserve"> experiment</w:t>
                  </w:r>
                  <w:r>
                    <w:t xml:space="preserve"> </w:t>
                  </w:r>
                  <w:r w:rsidRPr="00B369CD">
                    <w:t xml:space="preserve">referring to </w:t>
                  </w:r>
                  <w:r w:rsidR="00814B3F">
                    <w:t xml:space="preserve">the </w:t>
                  </w:r>
                  <w:r w:rsidRPr="00B369CD">
                    <w:t>Teaching Pack for lesson plans and resources.</w:t>
                  </w:r>
                </w:p>
              </w:tc>
            </w:tr>
          </w:tbl>
          <w:p w14:paraId="3FDBAEF7" w14:textId="77777777" w:rsidR="0060004B" w:rsidRDefault="0060004B" w:rsidP="0060004B">
            <w:pPr>
              <w:pStyle w:val="BodyText"/>
              <w:rPr>
                <w:b/>
              </w:rPr>
            </w:pPr>
          </w:p>
          <w:p w14:paraId="73C87646" w14:textId="2CC87BF3" w:rsidR="0077532C" w:rsidRPr="00203D20" w:rsidRDefault="0077532C" w:rsidP="0077532C">
            <w:pPr>
              <w:pStyle w:val="BodyText"/>
            </w:pPr>
            <w:r w:rsidRPr="00175684">
              <w:t xml:space="preserve">Teacher notes and </w:t>
            </w:r>
            <w:r w:rsidR="000126BD" w:rsidRPr="00175684">
              <w:t>learner</w:t>
            </w:r>
            <w:r w:rsidR="00B65234" w:rsidRPr="00175684">
              <w:t xml:space="preserve"> worksheets from the </w:t>
            </w:r>
            <w:proofErr w:type="spellStart"/>
            <w:r w:rsidR="00B65234" w:rsidRPr="00175684">
              <w:t>IoP</w:t>
            </w:r>
            <w:proofErr w:type="spellEnd"/>
            <w:r w:rsidR="00B65234" w:rsidRPr="00175684">
              <w:t xml:space="preserve"> on stress</w:t>
            </w:r>
            <w:r w:rsidR="0098271A">
              <w:t>–</w:t>
            </w:r>
            <w:r w:rsidR="00B65234" w:rsidRPr="00175684">
              <w:t>strain graphs and the Young modulus:</w:t>
            </w:r>
          </w:p>
          <w:p w14:paraId="6C7276B5" w14:textId="390248B7" w:rsidR="00096549" w:rsidRDefault="00000000" w:rsidP="00B65234">
            <w:pPr>
              <w:pStyle w:val="BodyText"/>
              <w:rPr>
                <w:rStyle w:val="WebLink"/>
              </w:rPr>
            </w:pPr>
            <w:hyperlink r:id="rId113" w:history="1">
              <w:r w:rsidR="007B4576">
                <w:rPr>
                  <w:rStyle w:val="WebLink"/>
                </w:rPr>
                <w:t>https://spark.iop.org/episode-229-stress-strain-graphs</w:t>
              </w:r>
            </w:hyperlink>
          </w:p>
          <w:p w14:paraId="2CA35539" w14:textId="7E2AEBA1" w:rsidR="0060004B" w:rsidRPr="00175684" w:rsidRDefault="00000000" w:rsidP="00B65234">
            <w:pPr>
              <w:pStyle w:val="BodyText"/>
              <w:rPr>
                <w:rStyle w:val="WebLink"/>
              </w:rPr>
            </w:pPr>
            <w:hyperlink r:id="rId114" w:history="1">
              <w:r w:rsidR="007B4576">
                <w:rPr>
                  <w:rStyle w:val="WebLink"/>
                </w:rPr>
                <w:t>https://spark.iop.org/episode-228-young-modulus</w:t>
              </w:r>
            </w:hyperlink>
            <w:r w:rsidR="000302E8" w:rsidRPr="00175684">
              <w:rPr>
                <w:rStyle w:val="WebLink"/>
              </w:rPr>
              <w:t xml:space="preserve"> </w:t>
            </w:r>
          </w:p>
        </w:tc>
      </w:tr>
      <w:tr w:rsidR="00CE167E" w:rsidRPr="004A4E17" w14:paraId="24852C96" w14:textId="77777777" w:rsidTr="000A6F5F">
        <w:trPr>
          <w:trHeight w:hRule="exact" w:val="440"/>
          <w:tblHeader/>
        </w:trPr>
        <w:tc>
          <w:tcPr>
            <w:tcW w:w="14601" w:type="dxa"/>
            <w:gridSpan w:val="3"/>
            <w:shd w:val="clear" w:color="auto" w:fill="E21951"/>
            <w:tcMar>
              <w:top w:w="113" w:type="dxa"/>
              <w:bottom w:w="113" w:type="dxa"/>
            </w:tcMar>
            <w:vAlign w:val="center"/>
          </w:tcPr>
          <w:p w14:paraId="28FD9D38" w14:textId="79C2DFC5" w:rsidR="00CE167E" w:rsidRPr="00FB2E1E" w:rsidRDefault="00CE167E" w:rsidP="000A6F5F">
            <w:pPr>
              <w:rPr>
                <w:rFonts w:ascii="Arial" w:hAnsi="Arial" w:cs="Arial"/>
                <w:b/>
                <w:color w:val="FFFFFF"/>
                <w:sz w:val="20"/>
                <w:szCs w:val="20"/>
              </w:rPr>
            </w:pPr>
            <w:r w:rsidRPr="00FB2E1E">
              <w:rPr>
                <w:rFonts w:ascii="Arial" w:hAnsi="Arial" w:cs="Arial"/>
                <w:b/>
                <w:color w:val="FFFFFF"/>
                <w:sz w:val="20"/>
                <w:szCs w:val="20"/>
              </w:rPr>
              <w:t>Past and specimen papers</w:t>
            </w:r>
          </w:p>
        </w:tc>
      </w:tr>
      <w:tr w:rsidR="00CE167E" w:rsidRPr="004A4E17" w14:paraId="03734C98" w14:textId="77777777" w:rsidTr="000A6F5F">
        <w:tblPrEx>
          <w:tblCellMar>
            <w:top w:w="0" w:type="dxa"/>
            <w:bottom w:w="0" w:type="dxa"/>
          </w:tblCellMar>
        </w:tblPrEx>
        <w:tc>
          <w:tcPr>
            <w:tcW w:w="14601" w:type="dxa"/>
            <w:gridSpan w:val="3"/>
            <w:tcMar>
              <w:top w:w="113" w:type="dxa"/>
              <w:bottom w:w="113" w:type="dxa"/>
            </w:tcMar>
          </w:tcPr>
          <w:p w14:paraId="240C35A9" w14:textId="77777777" w:rsidR="00CE167E" w:rsidRPr="00FC4D4A" w:rsidRDefault="00CE167E" w:rsidP="000A6F5F">
            <w:pPr>
              <w:pStyle w:val="BodyText"/>
              <w:rPr>
                <w:rFonts w:cs="Times New Roman"/>
                <w:b/>
              </w:rPr>
            </w:pPr>
            <w:r>
              <w:rPr>
                <w:lang w:eastAsia="en-GB"/>
              </w:rPr>
              <w:t xml:space="preserve">Past/specimen papers and mark schemes are available to download at </w:t>
            </w:r>
            <w:hyperlink r:id="rId115" w:history="1">
              <w:r w:rsidRPr="00EF1EBD">
                <w:rPr>
                  <w:rStyle w:val="WebLink"/>
                </w:rPr>
                <w:t>www.cambridgeinternational.org/support</w:t>
              </w:r>
            </w:hyperlink>
            <w:r w:rsidRPr="00EF1EBD">
              <w:rPr>
                <w:rStyle w:val="Bold"/>
              </w:rPr>
              <w:t xml:space="preserve"> (F)</w:t>
            </w:r>
          </w:p>
        </w:tc>
      </w:tr>
    </w:tbl>
    <w:p w14:paraId="14F4CDFE" w14:textId="77777777" w:rsidR="000A6F5F" w:rsidRDefault="000A6F5F" w:rsidP="000A6F5F">
      <w:pPr>
        <w:pStyle w:val="Body"/>
        <w:rPr>
          <w:rStyle w:val="Italics"/>
          <w:rFonts w:cs="Arial"/>
        </w:rPr>
        <w:sectPr w:rsidR="000A6F5F" w:rsidSect="008A2AFB">
          <w:headerReference w:type="even" r:id="rId116"/>
          <w:footerReference w:type="even" r:id="rId117"/>
          <w:pgSz w:w="16838" w:h="11906" w:orient="landscape"/>
          <w:pgMar w:top="1134" w:right="1134" w:bottom="284" w:left="1134" w:header="283" w:footer="283" w:gutter="0"/>
          <w:cols w:space="708"/>
          <w:docGrid w:linePitch="360"/>
        </w:sectPr>
      </w:pPr>
    </w:p>
    <w:p w14:paraId="746C92E5" w14:textId="001E841D" w:rsidR="000A6F5F" w:rsidRPr="00393536" w:rsidRDefault="00100C70" w:rsidP="000A6F5F">
      <w:pPr>
        <w:pStyle w:val="Heading1"/>
      </w:pPr>
      <w:bookmarkStart w:id="12" w:name="_Toc440217354"/>
      <w:r>
        <w:lastRenderedPageBreak/>
        <w:t>7 Waves</w:t>
      </w:r>
      <w:r w:rsidR="00A42C68">
        <w:t xml:space="preserve"> </w:t>
      </w:r>
      <w:r w:rsidR="0070386E">
        <w:t>and superposition</w:t>
      </w:r>
      <w:bookmarkEnd w:id="12"/>
    </w:p>
    <w:p w14:paraId="044C557A" w14:textId="77777777" w:rsidR="000A6F5F" w:rsidRDefault="000A6F5F" w:rsidP="000A6F5F">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0A6F5F" w:rsidRPr="004A4E17" w14:paraId="66F3D8BE" w14:textId="77777777" w:rsidTr="000A6F5F">
        <w:trPr>
          <w:trHeight w:hRule="exact" w:val="759"/>
          <w:tblHeader/>
        </w:trPr>
        <w:tc>
          <w:tcPr>
            <w:tcW w:w="2127" w:type="dxa"/>
            <w:shd w:val="clear" w:color="auto" w:fill="E21951"/>
            <w:tcMar>
              <w:top w:w="113" w:type="dxa"/>
              <w:bottom w:w="113" w:type="dxa"/>
            </w:tcMar>
            <w:vAlign w:val="center"/>
          </w:tcPr>
          <w:p w14:paraId="7F77ED94" w14:textId="77777777" w:rsidR="000A6F5F" w:rsidRPr="004A4E17" w:rsidRDefault="000A6F5F" w:rsidP="000A6F5F">
            <w:pPr>
              <w:pStyle w:val="TableHead"/>
            </w:pPr>
            <w:r w:rsidRPr="004A4E17">
              <w:t>Syllabus ref</w:t>
            </w:r>
            <w:r>
              <w:t>. and Key Concepts (KC)</w:t>
            </w:r>
          </w:p>
        </w:tc>
        <w:tc>
          <w:tcPr>
            <w:tcW w:w="2126" w:type="dxa"/>
            <w:shd w:val="clear" w:color="auto" w:fill="E21951"/>
            <w:tcMar>
              <w:top w:w="113" w:type="dxa"/>
              <w:bottom w:w="113" w:type="dxa"/>
            </w:tcMar>
            <w:vAlign w:val="center"/>
          </w:tcPr>
          <w:p w14:paraId="36E232D0" w14:textId="77777777" w:rsidR="000A6F5F" w:rsidRPr="004A4E17" w:rsidRDefault="000A6F5F" w:rsidP="000A6F5F">
            <w:pPr>
              <w:pStyle w:val="TableHead"/>
            </w:pPr>
            <w:r w:rsidRPr="004A4E17">
              <w:t>Learning objectives</w:t>
            </w:r>
          </w:p>
        </w:tc>
        <w:tc>
          <w:tcPr>
            <w:tcW w:w="10348" w:type="dxa"/>
            <w:shd w:val="clear" w:color="auto" w:fill="E21951"/>
            <w:tcMar>
              <w:top w:w="113" w:type="dxa"/>
              <w:bottom w:w="113" w:type="dxa"/>
            </w:tcMar>
            <w:vAlign w:val="center"/>
          </w:tcPr>
          <w:p w14:paraId="1EC42CB5" w14:textId="77777777" w:rsidR="000A6F5F" w:rsidRPr="00DF2AEF" w:rsidRDefault="000A6F5F" w:rsidP="000A6F5F">
            <w:pPr>
              <w:pStyle w:val="TableHead"/>
            </w:pPr>
            <w:r w:rsidRPr="00DF2AEF">
              <w:t>Suggested teaching activities</w:t>
            </w:r>
            <w:r>
              <w:t xml:space="preserve"> </w:t>
            </w:r>
          </w:p>
        </w:tc>
      </w:tr>
      <w:tr w:rsidR="000A6F5F" w:rsidRPr="004A4E17" w14:paraId="1C6C12BB" w14:textId="77777777" w:rsidTr="000A6F5F">
        <w:tblPrEx>
          <w:tblCellMar>
            <w:top w:w="0" w:type="dxa"/>
            <w:bottom w:w="0" w:type="dxa"/>
          </w:tblCellMar>
        </w:tblPrEx>
        <w:trPr>
          <w:trHeight w:val="487"/>
        </w:trPr>
        <w:tc>
          <w:tcPr>
            <w:tcW w:w="2127" w:type="dxa"/>
            <w:tcMar>
              <w:top w:w="113" w:type="dxa"/>
              <w:bottom w:w="113" w:type="dxa"/>
            </w:tcMar>
          </w:tcPr>
          <w:p w14:paraId="3A47CC9C" w14:textId="46C55B54" w:rsidR="000A6F5F" w:rsidRDefault="00B32B0E" w:rsidP="000A6F5F">
            <w:pPr>
              <w:pStyle w:val="BodyText"/>
              <w:rPr>
                <w:lang w:eastAsia="en-GB"/>
              </w:rPr>
            </w:pPr>
            <w:r>
              <w:rPr>
                <w:lang w:eastAsia="en-GB"/>
              </w:rPr>
              <w:t>7.1 Progressive waves</w:t>
            </w:r>
          </w:p>
          <w:p w14:paraId="4FD251E8" w14:textId="77777777" w:rsidR="003969BB" w:rsidRDefault="003969BB" w:rsidP="000A6F5F">
            <w:pPr>
              <w:pStyle w:val="BodyText"/>
              <w:rPr>
                <w:lang w:eastAsia="en-GB"/>
              </w:rPr>
            </w:pPr>
          </w:p>
          <w:p w14:paraId="450AB4C2" w14:textId="77777777" w:rsidR="00C1196B" w:rsidRDefault="00C1196B" w:rsidP="000A6F5F">
            <w:pPr>
              <w:pStyle w:val="BodyText"/>
              <w:rPr>
                <w:b/>
                <w:bCs/>
                <w:color w:val="E21951"/>
                <w:lang w:eastAsia="en-GB"/>
              </w:rPr>
            </w:pPr>
            <w:r>
              <w:rPr>
                <w:b/>
                <w:bCs/>
                <w:color w:val="E21951"/>
                <w:lang w:eastAsia="en-GB"/>
              </w:rPr>
              <w:t xml:space="preserve">KC2 </w:t>
            </w:r>
          </w:p>
          <w:p w14:paraId="1C4D9217" w14:textId="77777777" w:rsidR="00C1196B" w:rsidRDefault="00C1196B" w:rsidP="000A6F5F">
            <w:pPr>
              <w:pStyle w:val="BodyText"/>
              <w:rPr>
                <w:b/>
                <w:bCs/>
                <w:color w:val="E21951"/>
                <w:lang w:eastAsia="en-GB"/>
              </w:rPr>
            </w:pPr>
          </w:p>
          <w:p w14:paraId="33CEEBAF" w14:textId="59BCD9B1" w:rsidR="003969BB" w:rsidRPr="004A4E17" w:rsidRDefault="003969BB"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2C3B76A3" w14:textId="77777777" w:rsidR="000A6F5F" w:rsidRDefault="00295F6B" w:rsidP="000A6F5F">
            <w:pPr>
              <w:pStyle w:val="BodyText"/>
              <w:rPr>
                <w:lang w:val="en-US" w:eastAsia="en-GB"/>
              </w:rPr>
            </w:pPr>
            <w:r w:rsidRPr="00AE3270">
              <w:rPr>
                <w:lang w:eastAsia="en-GB"/>
              </w:rPr>
              <w:t xml:space="preserve">7.1.1 </w:t>
            </w:r>
            <w:r w:rsidRPr="00AE3270">
              <w:rPr>
                <w:lang w:val="en-US" w:eastAsia="en-GB"/>
              </w:rPr>
              <w:t>Describe what is meant by wave motion as illustrated by vibration in ropes, springs and ripple tanks.</w:t>
            </w:r>
          </w:p>
          <w:p w14:paraId="1EF3976F" w14:textId="77777777" w:rsidR="00FC4E9A" w:rsidRPr="00AE3270" w:rsidRDefault="00FC4E9A" w:rsidP="000A6F5F">
            <w:pPr>
              <w:pStyle w:val="BodyText"/>
              <w:rPr>
                <w:lang w:val="en-US" w:eastAsia="en-GB"/>
              </w:rPr>
            </w:pPr>
          </w:p>
          <w:p w14:paraId="66F9C6A8" w14:textId="77777777" w:rsidR="00295F6B" w:rsidRDefault="00295F6B" w:rsidP="00295F6B">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7.1.2 Understand and use the terms displacement, amplitude, phase difference, period, frequency, wavelength and speed.</w:t>
            </w:r>
          </w:p>
          <w:p w14:paraId="02053440" w14:textId="77777777" w:rsidR="00FC4E9A" w:rsidRPr="00AE3270" w:rsidRDefault="00FC4E9A" w:rsidP="00295F6B">
            <w:pPr>
              <w:widowControl w:val="0"/>
              <w:autoSpaceDE w:val="0"/>
              <w:autoSpaceDN w:val="0"/>
              <w:adjustRightInd w:val="0"/>
              <w:rPr>
                <w:rFonts w:ascii="Arial" w:hAnsi="Arial" w:cs="Arial"/>
                <w:sz w:val="20"/>
                <w:szCs w:val="20"/>
                <w:lang w:val="en-US" w:eastAsia="en-GB"/>
              </w:rPr>
            </w:pPr>
          </w:p>
          <w:p w14:paraId="0B100925" w14:textId="77777777" w:rsidR="00295F6B" w:rsidRDefault="00295F6B" w:rsidP="00295F6B">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7.1.3 Understand the use of the time-base and </w:t>
            </w:r>
            <w:r w:rsidRPr="00175684">
              <w:rPr>
                <w:rFonts w:ascii="Arial" w:hAnsi="Arial" w:cs="Arial"/>
                <w:i/>
                <w:sz w:val="20"/>
                <w:szCs w:val="20"/>
                <w:lang w:val="en-US" w:eastAsia="en-GB"/>
              </w:rPr>
              <w:t>y</w:t>
            </w:r>
            <w:r w:rsidRPr="00AE3270">
              <w:rPr>
                <w:rFonts w:ascii="Arial" w:hAnsi="Arial" w:cs="Arial"/>
                <w:sz w:val="20"/>
                <w:szCs w:val="20"/>
                <w:lang w:val="en-US" w:eastAsia="en-GB"/>
              </w:rPr>
              <w:t>-gain of a cathode-ray oscilloscope (CRO) to determine frequency and amplitude.</w:t>
            </w:r>
          </w:p>
          <w:p w14:paraId="1CB23433" w14:textId="77777777" w:rsidR="00FC4E9A" w:rsidRPr="00AE3270" w:rsidRDefault="00FC4E9A" w:rsidP="00295F6B">
            <w:pPr>
              <w:widowControl w:val="0"/>
              <w:autoSpaceDE w:val="0"/>
              <w:autoSpaceDN w:val="0"/>
              <w:adjustRightInd w:val="0"/>
              <w:rPr>
                <w:rFonts w:ascii="Arial" w:hAnsi="Arial" w:cs="Arial"/>
                <w:sz w:val="20"/>
                <w:szCs w:val="20"/>
                <w:lang w:val="en-US" w:eastAsia="en-GB"/>
              </w:rPr>
            </w:pPr>
          </w:p>
          <w:p w14:paraId="5DC398D2" w14:textId="05CBAADD" w:rsidR="00295F6B" w:rsidRDefault="00FC4E9A" w:rsidP="00295F6B">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7.1.4 D</w:t>
            </w:r>
            <w:r w:rsidR="00295F6B" w:rsidRPr="00AE3270">
              <w:rPr>
                <w:rFonts w:ascii="Arial" w:hAnsi="Arial" w:cs="Arial"/>
                <w:sz w:val="20"/>
                <w:szCs w:val="20"/>
                <w:lang w:val="en-US" w:eastAsia="en-GB"/>
              </w:rPr>
              <w:t>erive, using the definitions of speed, frequency and wavelength, the wave equation</w:t>
            </w:r>
            <w:r w:rsidR="0098271A">
              <w:rPr>
                <w:rFonts w:ascii="Arial" w:hAnsi="Arial" w:cs="Arial"/>
                <w:sz w:val="20"/>
                <w:szCs w:val="20"/>
                <w:lang w:val="en-US" w:eastAsia="en-GB"/>
              </w:rPr>
              <w:t xml:space="preserve"> </w:t>
            </w:r>
            <w:r w:rsidR="0098271A">
              <w:rPr>
                <w:rFonts w:ascii="Arial" w:hAnsi="Arial" w:cs="Arial"/>
                <w:sz w:val="20"/>
                <w:szCs w:val="20"/>
                <w:lang w:val="en-US" w:eastAsia="en-GB"/>
              </w:rPr>
              <w:br/>
            </w:r>
            <w:r w:rsidR="0098271A" w:rsidRPr="00AB3AEB">
              <w:rPr>
                <w:rFonts w:ascii="Arial" w:hAnsi="Arial" w:cs="Arial"/>
                <w:i/>
                <w:sz w:val="20"/>
                <w:szCs w:val="20"/>
                <w:lang w:val="en-US" w:eastAsia="en-GB"/>
              </w:rPr>
              <w:t>v</w:t>
            </w:r>
            <w:r w:rsidR="0098271A" w:rsidRPr="00AE3270">
              <w:rPr>
                <w:rFonts w:ascii="Arial" w:hAnsi="Arial" w:cs="Arial"/>
                <w:sz w:val="20"/>
                <w:szCs w:val="20"/>
                <w:lang w:val="en-US" w:eastAsia="en-GB"/>
              </w:rPr>
              <w:t xml:space="preserve"> = </w:t>
            </w:r>
            <w:r w:rsidR="0098271A" w:rsidRPr="00AB3AEB">
              <w:rPr>
                <w:rFonts w:ascii="Arial" w:hAnsi="Arial" w:cs="Arial"/>
                <w:i/>
                <w:sz w:val="20"/>
                <w:szCs w:val="20"/>
                <w:lang w:val="en-US" w:eastAsia="en-GB"/>
              </w:rPr>
              <w:t>f</w:t>
            </w:r>
            <w:r w:rsidR="0098271A" w:rsidRPr="00AE3270">
              <w:rPr>
                <w:rFonts w:ascii="Arial" w:hAnsi="Arial" w:cs="Arial"/>
                <w:sz w:val="20"/>
                <w:szCs w:val="20"/>
                <w:lang w:val="en-US" w:eastAsia="en-GB"/>
              </w:rPr>
              <w:t xml:space="preserve"> λ</w:t>
            </w:r>
            <w:r>
              <w:rPr>
                <w:rFonts w:ascii="Arial" w:hAnsi="Arial" w:cs="Arial"/>
                <w:sz w:val="20"/>
                <w:szCs w:val="20"/>
                <w:lang w:val="en-US" w:eastAsia="en-GB"/>
              </w:rPr>
              <w:t>.</w:t>
            </w:r>
          </w:p>
          <w:p w14:paraId="7B893DCD" w14:textId="77777777" w:rsidR="00FC4E9A" w:rsidRPr="00AE3270" w:rsidRDefault="00FC4E9A" w:rsidP="00295F6B">
            <w:pPr>
              <w:widowControl w:val="0"/>
              <w:autoSpaceDE w:val="0"/>
              <w:autoSpaceDN w:val="0"/>
              <w:adjustRightInd w:val="0"/>
              <w:rPr>
                <w:rFonts w:ascii="Arial" w:hAnsi="Arial" w:cs="Arial"/>
                <w:sz w:val="20"/>
                <w:szCs w:val="20"/>
                <w:lang w:val="en-US" w:eastAsia="en-GB"/>
              </w:rPr>
            </w:pPr>
          </w:p>
          <w:p w14:paraId="3D697BE3" w14:textId="77777777" w:rsidR="00295F6B" w:rsidRDefault="00295F6B" w:rsidP="00295F6B">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7.1.5 Recall and use </w:t>
            </w:r>
            <w:r w:rsidRPr="00175684">
              <w:rPr>
                <w:rFonts w:ascii="Arial" w:hAnsi="Arial" w:cs="Arial"/>
                <w:i/>
                <w:sz w:val="20"/>
                <w:szCs w:val="20"/>
                <w:lang w:val="en-US" w:eastAsia="en-GB"/>
              </w:rPr>
              <w:lastRenderedPageBreak/>
              <w:t>v</w:t>
            </w:r>
            <w:r w:rsidRPr="00AE3270">
              <w:rPr>
                <w:rFonts w:ascii="Arial" w:hAnsi="Arial" w:cs="Arial"/>
                <w:sz w:val="20"/>
                <w:szCs w:val="20"/>
                <w:lang w:val="en-US" w:eastAsia="en-GB"/>
              </w:rPr>
              <w:t xml:space="preserve"> = </w:t>
            </w:r>
            <w:r w:rsidRPr="00175684">
              <w:rPr>
                <w:rFonts w:ascii="Arial" w:hAnsi="Arial" w:cs="Arial"/>
                <w:i/>
                <w:sz w:val="20"/>
                <w:szCs w:val="20"/>
                <w:lang w:val="en-US" w:eastAsia="en-GB"/>
              </w:rPr>
              <w:t>f</w:t>
            </w:r>
            <w:r w:rsidRPr="00AE3270">
              <w:rPr>
                <w:rFonts w:ascii="Arial" w:hAnsi="Arial" w:cs="Arial"/>
                <w:sz w:val="20"/>
                <w:szCs w:val="20"/>
                <w:lang w:val="en-US" w:eastAsia="en-GB"/>
              </w:rPr>
              <w:t xml:space="preserve"> λ.</w:t>
            </w:r>
          </w:p>
          <w:p w14:paraId="4CEC1A2B" w14:textId="77777777" w:rsidR="00FC4E9A" w:rsidRPr="00AE3270" w:rsidRDefault="00FC4E9A" w:rsidP="00295F6B">
            <w:pPr>
              <w:widowControl w:val="0"/>
              <w:autoSpaceDE w:val="0"/>
              <w:autoSpaceDN w:val="0"/>
              <w:adjustRightInd w:val="0"/>
              <w:rPr>
                <w:rFonts w:ascii="Arial" w:hAnsi="Arial" w:cs="Arial"/>
                <w:sz w:val="20"/>
                <w:szCs w:val="20"/>
                <w:lang w:val="en-US" w:eastAsia="en-GB"/>
              </w:rPr>
            </w:pPr>
          </w:p>
          <w:p w14:paraId="3CDC4B32" w14:textId="77777777" w:rsidR="00295F6B" w:rsidRDefault="00C24B74" w:rsidP="00295F6B">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7.1.6 Understand that energy is transferred by a progressive wave.</w:t>
            </w:r>
          </w:p>
          <w:p w14:paraId="18B4CBB3" w14:textId="77777777" w:rsidR="00FC4E9A" w:rsidRPr="00AE3270" w:rsidRDefault="00FC4E9A" w:rsidP="00295F6B">
            <w:pPr>
              <w:widowControl w:val="0"/>
              <w:autoSpaceDE w:val="0"/>
              <w:autoSpaceDN w:val="0"/>
              <w:adjustRightInd w:val="0"/>
              <w:rPr>
                <w:rFonts w:ascii="Arial" w:hAnsi="Arial" w:cs="Arial"/>
                <w:sz w:val="20"/>
                <w:szCs w:val="20"/>
                <w:lang w:val="en-US" w:eastAsia="en-GB"/>
              </w:rPr>
            </w:pPr>
          </w:p>
          <w:p w14:paraId="24345950" w14:textId="0FC6B419" w:rsidR="00C24B74" w:rsidRPr="00AE3270" w:rsidRDefault="00C24B74" w:rsidP="00295F6B">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7.1.7 Recall and use </w:t>
            </w:r>
            <w:r w:rsidRPr="00175684">
              <w:rPr>
                <w:rFonts w:ascii="Arial" w:hAnsi="Arial" w:cs="Arial"/>
                <w:i/>
                <w:sz w:val="20"/>
                <w:szCs w:val="20"/>
                <w:lang w:val="en-US" w:eastAsia="en-GB"/>
              </w:rPr>
              <w:t>intensity</w:t>
            </w:r>
            <w:r w:rsidRPr="00AE3270">
              <w:rPr>
                <w:rFonts w:ascii="Arial" w:hAnsi="Arial" w:cs="Arial"/>
                <w:sz w:val="20"/>
                <w:szCs w:val="20"/>
                <w:lang w:val="en-US" w:eastAsia="en-GB"/>
              </w:rPr>
              <w:t xml:space="preserve"> = </w:t>
            </w:r>
            <w:r w:rsidRPr="00175684">
              <w:rPr>
                <w:rFonts w:ascii="Arial" w:hAnsi="Arial" w:cs="Arial"/>
                <w:i/>
                <w:sz w:val="20"/>
                <w:szCs w:val="20"/>
                <w:lang w:val="en-US" w:eastAsia="en-GB"/>
              </w:rPr>
              <w:t>power/area</w:t>
            </w:r>
            <w:r w:rsidRPr="00AE3270">
              <w:rPr>
                <w:rFonts w:ascii="Arial" w:hAnsi="Arial" w:cs="Arial"/>
                <w:sz w:val="20"/>
                <w:szCs w:val="20"/>
                <w:lang w:val="en-US" w:eastAsia="en-GB"/>
              </w:rPr>
              <w:t xml:space="preserve"> and </w:t>
            </w:r>
            <w:r w:rsidRPr="00175684">
              <w:rPr>
                <w:rFonts w:ascii="Arial" w:hAnsi="Arial" w:cs="Arial"/>
                <w:i/>
                <w:sz w:val="20"/>
                <w:szCs w:val="20"/>
                <w:lang w:val="en-US" w:eastAsia="en-GB"/>
              </w:rPr>
              <w:t>intensity</w:t>
            </w:r>
            <w:r w:rsidRPr="00AE3270">
              <w:rPr>
                <w:rFonts w:ascii="Arial" w:hAnsi="Arial" w:cs="Arial"/>
                <w:sz w:val="20"/>
                <w:szCs w:val="20"/>
                <w:lang w:val="en-US" w:eastAsia="en-GB"/>
              </w:rPr>
              <w:t xml:space="preserve"> </w:t>
            </w:r>
            <w:r w:rsidRPr="00AE3270">
              <w:rPr>
                <w:rFonts w:ascii="Cambria" w:hAnsi="Cambria" w:cs="Cambria"/>
                <w:sz w:val="20"/>
                <w:szCs w:val="20"/>
                <w:lang w:val="en-US" w:eastAsia="en-GB"/>
              </w:rPr>
              <w:t>∝</w:t>
            </w:r>
            <w:r w:rsidRPr="00AE3270">
              <w:rPr>
                <w:rFonts w:ascii="Arial" w:hAnsi="Arial" w:cs="Arial"/>
                <w:sz w:val="20"/>
                <w:szCs w:val="20"/>
                <w:lang w:val="en-US" w:eastAsia="en-GB"/>
              </w:rPr>
              <w:t xml:space="preserve"> (</w:t>
            </w:r>
            <w:r w:rsidRPr="00175684">
              <w:rPr>
                <w:rFonts w:ascii="Arial" w:hAnsi="Arial" w:cs="Arial"/>
                <w:i/>
                <w:sz w:val="20"/>
                <w:szCs w:val="20"/>
                <w:lang w:val="en-US" w:eastAsia="en-GB"/>
              </w:rPr>
              <w:t>amplitude</w:t>
            </w:r>
            <w:r w:rsidRPr="00AE3270">
              <w:rPr>
                <w:rFonts w:ascii="Arial" w:hAnsi="Arial" w:cs="Arial"/>
                <w:sz w:val="20"/>
                <w:szCs w:val="20"/>
                <w:lang w:val="en-US" w:eastAsia="en-GB"/>
              </w:rPr>
              <w:t>)</w:t>
            </w:r>
            <w:r w:rsidRPr="00AE3270">
              <w:rPr>
                <w:rFonts w:ascii="Arial" w:hAnsi="Arial" w:cs="Arial"/>
                <w:sz w:val="20"/>
                <w:szCs w:val="20"/>
                <w:vertAlign w:val="superscript"/>
                <w:lang w:val="en-US" w:eastAsia="en-GB"/>
              </w:rPr>
              <w:t>2</w:t>
            </w:r>
            <w:r w:rsidRPr="00AE3270">
              <w:rPr>
                <w:rFonts w:ascii="Arial" w:hAnsi="Arial" w:cs="Arial"/>
                <w:sz w:val="20"/>
                <w:szCs w:val="20"/>
                <w:lang w:val="en-US" w:eastAsia="en-GB"/>
              </w:rPr>
              <w:t xml:space="preserve"> for a progressive wave.</w:t>
            </w:r>
          </w:p>
        </w:tc>
        <w:tc>
          <w:tcPr>
            <w:tcW w:w="10348" w:type="dxa"/>
            <w:tcMar>
              <w:top w:w="113" w:type="dxa"/>
              <w:bottom w:w="113" w:type="dxa"/>
            </w:tcMar>
          </w:tcPr>
          <w:p w14:paraId="765EDAD8" w14:textId="0C81B30D" w:rsidR="00B63526" w:rsidRDefault="00B63526" w:rsidP="00D731CA">
            <w:pPr>
              <w:pStyle w:val="BodyText"/>
              <w:spacing w:after="200"/>
            </w:pPr>
            <w:r>
              <w:lastRenderedPageBreak/>
              <w:t xml:space="preserve">Ask </w:t>
            </w:r>
            <w:r w:rsidR="000126BD">
              <w:t>learner</w:t>
            </w:r>
            <w:r>
              <w:t xml:space="preserve">s </w:t>
            </w:r>
            <w:r w:rsidR="004F316D">
              <w:t>‘</w:t>
            </w:r>
            <w:r>
              <w:t>What is a wave?</w:t>
            </w:r>
            <w:r w:rsidR="004F316D">
              <w:t>’</w:t>
            </w:r>
            <w:r>
              <w:t xml:space="preserve"> They may be able to explain that a wave transfers energy, without transferring matter. Clarify that this is what a progressive wave does and that they will learn about another type of wave that stores energy later.</w:t>
            </w:r>
          </w:p>
          <w:p w14:paraId="550ED442" w14:textId="771B2EC9" w:rsidR="00F65D79" w:rsidRDefault="008D3107" w:rsidP="00D731CA">
            <w:pPr>
              <w:pStyle w:val="BodyText"/>
              <w:spacing w:after="200"/>
            </w:pPr>
            <w:r>
              <w:t>Introduce l</w:t>
            </w:r>
            <w:r w:rsidR="00EE7331">
              <w:t xml:space="preserve">ongitudinal and transverse waves. </w:t>
            </w:r>
            <w:r>
              <w:t xml:space="preserve">Ask </w:t>
            </w:r>
            <w:r w:rsidR="000126BD">
              <w:t>learner</w:t>
            </w:r>
            <w:r>
              <w:t xml:space="preserve">s for examples of each. </w:t>
            </w:r>
            <w:r w:rsidR="00023846">
              <w:t xml:space="preserve">Ask </w:t>
            </w:r>
            <w:r w:rsidR="000126BD">
              <w:t>learner</w:t>
            </w:r>
            <w:r w:rsidR="00023846">
              <w:t xml:space="preserve">s what they all have in common. Define the key properties of waves. Diagrams </w:t>
            </w:r>
            <w:r w:rsidR="00A05F02">
              <w:t xml:space="preserve">and simulations </w:t>
            </w:r>
            <w:r w:rsidR="00023846">
              <w:t>may aid this.</w:t>
            </w:r>
          </w:p>
          <w:p w14:paraId="1F1DBBD3" w14:textId="66BEB5D0" w:rsidR="00102458" w:rsidRDefault="00102458" w:rsidP="00D731CA">
            <w:pPr>
              <w:pStyle w:val="BodyText"/>
              <w:spacing w:after="200"/>
            </w:pPr>
            <w:proofErr w:type="gramStart"/>
            <w:r>
              <w:t>Mini</w:t>
            </w:r>
            <w:r w:rsidR="0098271A">
              <w:t>-</w:t>
            </w:r>
            <w:r>
              <w:t>whiteboards</w:t>
            </w:r>
            <w:proofErr w:type="gramEnd"/>
            <w:r>
              <w:t xml:space="preserve"> can be used by </w:t>
            </w:r>
            <w:r w:rsidR="000126BD">
              <w:t>learner</w:t>
            </w:r>
            <w:r>
              <w:t xml:space="preserve">s to draw </w:t>
            </w:r>
            <w:r w:rsidR="00023846">
              <w:t xml:space="preserve">simple transverse </w:t>
            </w:r>
            <w:r>
              <w:t xml:space="preserve">waves. Ask them to draw two waves onto the board, with the second one having double the amplitude but half the frequency. Change other variables to test the </w:t>
            </w:r>
            <w:r w:rsidR="000126BD">
              <w:t>learner</w:t>
            </w:r>
            <w:r>
              <w:t xml:space="preserve">s’ understanding. Ask </w:t>
            </w:r>
            <w:r w:rsidR="000126BD">
              <w:t>learner</w:t>
            </w:r>
            <w:r>
              <w:t xml:space="preserve">s whether they can label </w:t>
            </w:r>
            <w:proofErr w:type="gramStart"/>
            <w:r>
              <w:t>all of</w:t>
            </w:r>
            <w:proofErr w:type="gramEnd"/>
            <w:r>
              <w:t xml:space="preserve"> the following on one graph: wavelength, period, frequency, displacement and amplitude. Highlight the importance of labelling and reading graph axes. We can either show time on the </w:t>
            </w:r>
            <w:r w:rsidRPr="00175684">
              <w:rPr>
                <w:i/>
              </w:rPr>
              <w:t>x</w:t>
            </w:r>
            <w:r>
              <w:t xml:space="preserve">-axis (and therefore frequency and period can be labelled) or distance (and therefore wavelength can be labelled). </w:t>
            </w:r>
          </w:p>
          <w:p w14:paraId="073FD83D" w14:textId="3BCFF9C5" w:rsidR="00EE7331" w:rsidRPr="006A73A7" w:rsidRDefault="00102458" w:rsidP="00D731CA">
            <w:pPr>
              <w:pStyle w:val="BodyText"/>
              <w:spacing w:after="200"/>
            </w:pPr>
            <w:r>
              <w:t>Introduce phase difference and show plenty of visual examples to help with the explanation.</w:t>
            </w:r>
            <w:r w:rsidR="006B3156">
              <w:t xml:space="preserve"> Give physical examples of being </w:t>
            </w:r>
            <w:r w:rsidR="004F316D">
              <w:t>‘</w:t>
            </w:r>
            <w:r w:rsidR="006B3156">
              <w:t>in phase</w:t>
            </w:r>
            <w:r w:rsidR="004F316D">
              <w:t>’</w:t>
            </w:r>
            <w:r w:rsidR="006B3156">
              <w:t xml:space="preserve"> such as two ta</w:t>
            </w:r>
            <w:r w:rsidR="008444C9">
              <w:t>ps dripping at the same time,</w:t>
            </w:r>
            <w:r w:rsidR="006B3156">
              <w:t xml:space="preserve"> car indicators </w:t>
            </w:r>
            <w:r w:rsidR="008444C9">
              <w:t>flashing in time or children</w:t>
            </w:r>
            <w:r w:rsidR="000F44BA">
              <w:t xml:space="preserve"> jumping rope</w:t>
            </w:r>
            <w:r w:rsidR="0098271A">
              <w:t>s</w:t>
            </w:r>
            <w:r w:rsidR="000F44BA">
              <w:t xml:space="preserve"> together. Ask </w:t>
            </w:r>
            <w:r w:rsidR="000126BD">
              <w:t>learner</w:t>
            </w:r>
            <w:r w:rsidR="000F44BA">
              <w:t xml:space="preserve">s to think of examples of being </w:t>
            </w:r>
            <w:r w:rsidR="004F316D">
              <w:t>‘</w:t>
            </w:r>
            <w:r w:rsidR="000F44BA">
              <w:t>in antiphase</w:t>
            </w:r>
            <w:r w:rsidR="004F316D">
              <w:t>’</w:t>
            </w:r>
            <w:r w:rsidR="000F44BA">
              <w:t>.</w:t>
            </w:r>
            <w:r w:rsidR="007C68AC">
              <w:t xml:space="preserve"> Relate a wavelength to a cycle, to 360 degrees, to </w:t>
            </w:r>
            <w:r w:rsidR="007C68AC" w:rsidRPr="007C68AC">
              <w:t>2</w:t>
            </w:r>
            <w:r w:rsidR="007C68AC" w:rsidRPr="007C68AC">
              <w:rPr>
                <w:color w:val="000000"/>
              </w:rPr>
              <w:t>π radian</w:t>
            </w:r>
            <w:r w:rsidR="005542A0">
              <w:rPr>
                <w:color w:val="000000"/>
              </w:rPr>
              <w:t xml:space="preserve"> and ensure </w:t>
            </w:r>
            <w:r w:rsidR="000126BD">
              <w:rPr>
                <w:color w:val="000000"/>
              </w:rPr>
              <w:t>learner</w:t>
            </w:r>
            <w:r w:rsidR="005542A0">
              <w:rPr>
                <w:color w:val="000000"/>
              </w:rPr>
              <w:t>s understand how to describe the phase difference between two waves.</w:t>
            </w:r>
          </w:p>
          <w:p w14:paraId="3071D953" w14:textId="7EE9CCBF" w:rsidR="006A73A7" w:rsidRPr="007C68AC" w:rsidRDefault="006A73A7" w:rsidP="00D731CA">
            <w:pPr>
              <w:pStyle w:val="BodyText"/>
              <w:spacing w:after="200"/>
            </w:pPr>
            <w:r>
              <w:t>Using two clear sheets with a transver</w:t>
            </w:r>
            <w:r w:rsidR="008444C9">
              <w:t>se wave drawn on each, move the sheets</w:t>
            </w:r>
            <w:r>
              <w:t xml:space="preserve"> such that they start</w:t>
            </w:r>
            <w:r w:rsidR="00EC0D80">
              <w:t xml:space="preserve"> in phase</w:t>
            </w:r>
            <w:r>
              <w:t xml:space="preserve"> from different positions </w:t>
            </w:r>
            <w:r w:rsidR="00EC0D80">
              <w:t>and then</w:t>
            </w:r>
            <w:r>
              <w:t xml:space="preserve"> meet. Changing the meeting point will change if they meet in phase or in antiphase. If they travel the same distance (so path difference = 0) their phase difference </w:t>
            </w:r>
            <w:r w:rsidR="00EC0D80">
              <w:t xml:space="preserve">is zero and they are in phase. However, they may travel a different distance (and have a path difference that is </w:t>
            </w:r>
            <w:proofErr w:type="gramStart"/>
            <w:r w:rsidR="00EC0D80">
              <w:t>non</w:t>
            </w:r>
            <w:r w:rsidR="0098271A">
              <w:t xml:space="preserve"> </w:t>
            </w:r>
            <w:r w:rsidR="00EC0D80">
              <w:t>zero</w:t>
            </w:r>
            <w:proofErr w:type="gramEnd"/>
            <w:r w:rsidR="00EC0D80">
              <w:t xml:space="preserve">) and have no phase difference, as long as the path difference is a whole multiple of the wavelength. </w:t>
            </w:r>
            <w:r>
              <w:t>This</w:t>
            </w:r>
            <w:r w:rsidR="00EC0D80">
              <w:t xml:space="preserve"> visual demonstration</w:t>
            </w:r>
            <w:r>
              <w:t xml:space="preserve"> may help </w:t>
            </w:r>
            <w:r w:rsidR="000126BD">
              <w:t>learner</w:t>
            </w:r>
            <w:r>
              <w:t>s to understand path and phase difference.</w:t>
            </w:r>
            <w:r w:rsidR="003536C7">
              <w:t xml:space="preserve"> Allow the </w:t>
            </w:r>
            <w:r w:rsidR="000126BD">
              <w:t>learner</w:t>
            </w:r>
            <w:r w:rsidR="003536C7">
              <w:t>s to trial different scenarios.</w:t>
            </w:r>
          </w:p>
          <w:p w14:paraId="4560C729" w14:textId="781EA186" w:rsidR="007C68AC" w:rsidRPr="005542A0" w:rsidRDefault="007C68AC" w:rsidP="00D731CA">
            <w:pPr>
              <w:pStyle w:val="BodyText"/>
              <w:spacing w:after="200"/>
            </w:pPr>
            <w:r>
              <w:rPr>
                <w:color w:val="000000"/>
              </w:rPr>
              <w:t xml:space="preserve">Test </w:t>
            </w:r>
            <w:r w:rsidR="000126BD">
              <w:rPr>
                <w:color w:val="000000"/>
              </w:rPr>
              <w:t>learner</w:t>
            </w:r>
            <w:r>
              <w:rPr>
                <w:color w:val="000000"/>
              </w:rPr>
              <w:t>s’ understanding of phase difference by showing them diagrams of</w:t>
            </w:r>
            <w:r w:rsidR="005542A0">
              <w:rPr>
                <w:color w:val="000000"/>
              </w:rPr>
              <w:t xml:space="preserve"> pairs of</w:t>
            </w:r>
            <w:r>
              <w:rPr>
                <w:color w:val="000000"/>
              </w:rPr>
              <w:t xml:space="preserve"> waves and asking them to identify the phase difference. The</w:t>
            </w:r>
            <w:r w:rsidR="0098271A">
              <w:rPr>
                <w:color w:val="000000"/>
              </w:rPr>
              <w:t>y can use the</w:t>
            </w:r>
            <w:r>
              <w:rPr>
                <w:color w:val="000000"/>
              </w:rPr>
              <w:t xml:space="preserve"> mini</w:t>
            </w:r>
            <w:r w:rsidR="0098271A">
              <w:rPr>
                <w:color w:val="000000"/>
              </w:rPr>
              <w:t>-</w:t>
            </w:r>
            <w:r>
              <w:rPr>
                <w:color w:val="000000"/>
              </w:rPr>
              <w:t>whiteboards c to draw pairs of waves with specific phase differences.</w:t>
            </w:r>
            <w:r w:rsidR="00944543">
              <w:rPr>
                <w:color w:val="000000"/>
              </w:rPr>
              <w:t xml:space="preserve"> </w:t>
            </w:r>
            <w:r w:rsidR="00944543">
              <w:rPr>
                <w:b/>
                <w:color w:val="000000"/>
              </w:rPr>
              <w:t>(F)</w:t>
            </w:r>
          </w:p>
          <w:p w14:paraId="3F58ECB2" w14:textId="7152DFCC" w:rsidR="005542A0" w:rsidRPr="006D7C3E" w:rsidRDefault="005542A0" w:rsidP="00D731CA">
            <w:pPr>
              <w:pStyle w:val="BodyText"/>
              <w:spacing w:after="200"/>
            </w:pPr>
            <w:r>
              <w:rPr>
                <w:color w:val="000000"/>
              </w:rPr>
              <w:t>Introduce the idea of phase difference to describe the difference between two points on one wave.</w:t>
            </w:r>
          </w:p>
          <w:p w14:paraId="1FC0325B" w14:textId="10613A76" w:rsidR="006D7C3E" w:rsidRPr="00880B6E" w:rsidRDefault="006D7C3E" w:rsidP="00D731CA">
            <w:pPr>
              <w:pStyle w:val="BodyText"/>
              <w:spacing w:after="200"/>
            </w:pPr>
            <w:r>
              <w:rPr>
                <w:color w:val="000000"/>
              </w:rPr>
              <w:lastRenderedPageBreak/>
              <w:t xml:space="preserve">Ask </w:t>
            </w:r>
            <w:r w:rsidR="000126BD">
              <w:rPr>
                <w:color w:val="000000"/>
              </w:rPr>
              <w:t>learner</w:t>
            </w:r>
            <w:r>
              <w:rPr>
                <w:color w:val="000000"/>
              </w:rPr>
              <w:t>s to find an equation that links wave spe</w:t>
            </w:r>
            <w:r w:rsidR="008444C9">
              <w:rPr>
                <w:color w:val="000000"/>
              </w:rPr>
              <w:t xml:space="preserve">ed, frequency and wavelength </w:t>
            </w:r>
            <w:r>
              <w:rPr>
                <w:color w:val="000000"/>
              </w:rPr>
              <w:t xml:space="preserve">starting </w:t>
            </w:r>
            <w:r w:rsidR="008444C9">
              <w:rPr>
                <w:color w:val="000000"/>
              </w:rPr>
              <w:t xml:space="preserve">with the </w:t>
            </w:r>
            <w:r>
              <w:rPr>
                <w:color w:val="000000"/>
              </w:rPr>
              <w:t>definition for speed.</w:t>
            </w:r>
            <w:r w:rsidR="00880B6E">
              <w:rPr>
                <w:color w:val="000000"/>
              </w:rPr>
              <w:t xml:space="preserve"> Remind them </w:t>
            </w:r>
            <w:r w:rsidR="0098271A">
              <w:rPr>
                <w:color w:val="000000"/>
              </w:rPr>
              <w:t xml:space="preserve">of </w:t>
            </w:r>
            <w:r w:rsidR="00880B6E">
              <w:rPr>
                <w:color w:val="000000"/>
              </w:rPr>
              <w:t>the relationship between frequency and time period.</w:t>
            </w:r>
          </w:p>
          <w:p w14:paraId="358480CA" w14:textId="53BF6FA2" w:rsidR="006E67C1" w:rsidRDefault="00880B6E" w:rsidP="00D731CA">
            <w:pPr>
              <w:pStyle w:val="BodyText"/>
              <w:spacing w:after="200"/>
            </w:pPr>
            <w:r>
              <w:t xml:space="preserve">Set </w:t>
            </w:r>
            <w:r w:rsidR="000126BD">
              <w:t>learner</w:t>
            </w:r>
            <w:r>
              <w:t xml:space="preserve">s questions for practice. </w:t>
            </w:r>
            <w:r>
              <w:rPr>
                <w:b/>
              </w:rPr>
              <w:t>(F)</w:t>
            </w:r>
          </w:p>
          <w:p w14:paraId="7C8ADD75" w14:textId="52696CF3" w:rsidR="00B63526" w:rsidRDefault="000126BD" w:rsidP="00D731CA">
            <w:pPr>
              <w:pStyle w:val="BodyText"/>
              <w:spacing w:after="200"/>
            </w:pPr>
            <w:r>
              <w:t>Learner</w:t>
            </w:r>
            <w:r w:rsidR="006E67C1">
              <w:t>s can find the</w:t>
            </w:r>
            <w:r w:rsidR="00942855">
              <w:t xml:space="preserve"> frequency and amplitude of a sound wave using a microphone and cathode-ray oscilloscope. </w:t>
            </w:r>
            <w:r w:rsidR="00E53498">
              <w:t>A signal generator and a loudspeaker can produce a sound wa</w:t>
            </w:r>
            <w:r w:rsidR="00FC7D74">
              <w:t xml:space="preserve">ve of a specific and constant </w:t>
            </w:r>
            <w:r w:rsidR="00E53498">
              <w:t xml:space="preserve">frequency and amplitude. </w:t>
            </w:r>
            <w:r>
              <w:t>Learner</w:t>
            </w:r>
            <w:r w:rsidR="00E53498">
              <w:t xml:space="preserve">s should be able to read the time-base and </w:t>
            </w:r>
            <w:r w:rsidR="00E53498" w:rsidRPr="00175684">
              <w:rPr>
                <w:i/>
              </w:rPr>
              <w:t>y</w:t>
            </w:r>
            <w:r w:rsidR="00E53498">
              <w:t>-gain to determine the frequency and amplitude.</w:t>
            </w:r>
          </w:p>
          <w:p w14:paraId="229A293F" w14:textId="6B7EB7FC" w:rsidR="00C57197" w:rsidRDefault="00B63526" w:rsidP="00D731CA">
            <w:pPr>
              <w:pStyle w:val="BodyText"/>
              <w:spacing w:after="200"/>
            </w:pPr>
            <w:r>
              <w:t xml:space="preserve">Ask </w:t>
            </w:r>
            <w:r w:rsidR="000126BD">
              <w:t>learner</w:t>
            </w:r>
            <w:r>
              <w:t>s how they think a wave spreads out in a 3</w:t>
            </w:r>
            <w:r w:rsidR="0098271A">
              <w:t>D</w:t>
            </w:r>
            <w:r>
              <w:t xml:space="preserve"> space. How do they think this affects the intensity of the wave? Define intensity and show diagrams to highlight the spreading out of a wave’s power through space.</w:t>
            </w:r>
            <w:r w:rsidR="006A73A7">
              <w:t xml:space="preserve"> Cover the inverse square law.</w:t>
            </w:r>
            <w:r w:rsidR="00147801">
              <w:t xml:space="preserve"> Use a displacement</w:t>
            </w:r>
            <w:r w:rsidR="00203D20">
              <w:t>–</w:t>
            </w:r>
            <w:r w:rsidR="00147801">
              <w:t xml:space="preserve">time graph to identify that the gradient is the velocity and kinetic energy is </w:t>
            </w:r>
            <w:r w:rsidR="00146A0C">
              <w:t xml:space="preserve">proportional to the square of the velocity. A wave with double the amplitude produces a graph with double the gradient but four times the energy. Considering the definition for power and intensity, this gives the relationship </w:t>
            </w:r>
            <w:r w:rsidR="00146A0C" w:rsidRPr="00175684">
              <w:rPr>
                <w:i/>
                <w:lang w:val="en-US" w:eastAsia="en-GB"/>
              </w:rPr>
              <w:t>intensity</w:t>
            </w:r>
            <w:r w:rsidR="00146A0C" w:rsidRPr="00AE3270">
              <w:rPr>
                <w:lang w:val="en-US" w:eastAsia="en-GB"/>
              </w:rPr>
              <w:t xml:space="preserve"> </w:t>
            </w:r>
            <w:r w:rsidR="00146A0C" w:rsidRPr="00AE3270">
              <w:rPr>
                <w:rFonts w:ascii="Cambria" w:hAnsi="Cambria" w:cs="Cambria"/>
                <w:lang w:val="en-US" w:eastAsia="en-GB"/>
              </w:rPr>
              <w:t>∝</w:t>
            </w:r>
            <w:r w:rsidR="00146A0C" w:rsidRPr="00AE3270">
              <w:rPr>
                <w:lang w:val="en-US" w:eastAsia="en-GB"/>
              </w:rPr>
              <w:t xml:space="preserve"> (</w:t>
            </w:r>
            <w:r w:rsidR="00146A0C" w:rsidRPr="00175684">
              <w:rPr>
                <w:i/>
                <w:lang w:val="en-US" w:eastAsia="en-GB"/>
              </w:rPr>
              <w:t>amplitude</w:t>
            </w:r>
            <w:r w:rsidR="00146A0C" w:rsidRPr="00AE3270">
              <w:rPr>
                <w:lang w:val="en-US" w:eastAsia="en-GB"/>
              </w:rPr>
              <w:t>)</w:t>
            </w:r>
            <w:r w:rsidR="00146A0C" w:rsidRPr="00AE3270">
              <w:rPr>
                <w:vertAlign w:val="superscript"/>
                <w:lang w:val="en-US" w:eastAsia="en-GB"/>
              </w:rPr>
              <w:t>2</w:t>
            </w:r>
            <w:r w:rsidR="00146A0C">
              <w:rPr>
                <w:lang w:val="en-US" w:eastAsia="en-GB"/>
              </w:rPr>
              <w:t xml:space="preserve"> for a progressive wave.</w:t>
            </w:r>
          </w:p>
          <w:p w14:paraId="16670260" w14:textId="70135A6C" w:rsidR="00C57197" w:rsidRDefault="000126BD" w:rsidP="00D731CA">
            <w:pPr>
              <w:pStyle w:val="BodyText"/>
              <w:spacing w:after="200"/>
            </w:pPr>
            <w:r>
              <w:t>Learner</w:t>
            </w:r>
            <w:r w:rsidR="00C57197">
              <w:t xml:space="preserve">s can make waves by each acting as a </w:t>
            </w:r>
            <w:r w:rsidR="004F316D">
              <w:t>‘</w:t>
            </w:r>
            <w:r w:rsidR="00C57197">
              <w:t>particle</w:t>
            </w:r>
            <w:r w:rsidR="004F316D">
              <w:t>’</w:t>
            </w:r>
            <w:r w:rsidR="00C57197">
              <w:t xml:space="preserve"> within the wave and moving their arms up and down around the equilibrium point of shoulder height. This can be used as a plenary task to test </w:t>
            </w:r>
            <w:r>
              <w:t>learner</w:t>
            </w:r>
            <w:r w:rsidR="00C57197">
              <w:t>s’ understanding. Can they create a higher</w:t>
            </w:r>
            <w:r w:rsidR="00203D20">
              <w:t>-</w:t>
            </w:r>
            <w:r w:rsidR="00C57197">
              <w:t>frequency wave? Or perhaps</w:t>
            </w:r>
            <w:r w:rsidR="00DA05B5">
              <w:t xml:space="preserve"> a</w:t>
            </w:r>
            <w:r w:rsidR="00C57197">
              <w:t xml:space="preserve"> lower</w:t>
            </w:r>
            <w:r w:rsidR="00203D20">
              <w:t>-</w:t>
            </w:r>
            <w:r w:rsidR="00C57197">
              <w:t>amplitude</w:t>
            </w:r>
            <w:r w:rsidR="00203D20">
              <w:t xml:space="preserve"> one</w:t>
            </w:r>
            <w:r w:rsidR="00C57197">
              <w:t>?</w:t>
            </w:r>
          </w:p>
          <w:p w14:paraId="4BF15C5A" w14:textId="05C75201" w:rsidR="001F3505" w:rsidRPr="00783F8B" w:rsidRDefault="000126BD" w:rsidP="00D731CA">
            <w:pPr>
              <w:pStyle w:val="BodyText"/>
              <w:spacing w:after="200"/>
            </w:pPr>
            <w:r>
              <w:t>Learner</w:t>
            </w:r>
            <w:r w:rsidR="001F3505">
              <w:t>s can investigate water waves in a ripple tank further using the Ripple tank simulation.</w:t>
            </w:r>
            <w:r w:rsidR="00730E65">
              <w:t xml:space="preserve"> </w:t>
            </w:r>
            <w:r>
              <w:t>Learner</w:t>
            </w:r>
            <w:r w:rsidR="00730E65">
              <w:t>s</w:t>
            </w:r>
            <w:r w:rsidR="009A1871">
              <w:t xml:space="preserve"> can also investigate progressive waves, like those travelling in a string, using the Travelling Waves simulation.</w:t>
            </w:r>
            <w:r w:rsidR="001F3505">
              <w:t xml:space="preserve"> </w:t>
            </w:r>
            <w:r w:rsidR="001F3505">
              <w:rPr>
                <w:b/>
              </w:rPr>
              <w:t>(I)</w:t>
            </w:r>
          </w:p>
          <w:p w14:paraId="521751E4" w14:textId="77777777" w:rsidR="003536C7" w:rsidRPr="00D731CA" w:rsidRDefault="003536C7" w:rsidP="000A6F5F">
            <w:pPr>
              <w:pStyle w:val="BodyText"/>
            </w:pPr>
            <w:r w:rsidRPr="00D731CA">
              <w:t>Progressive waves:</w:t>
            </w:r>
          </w:p>
          <w:p w14:paraId="63AD69DF" w14:textId="3180CE55" w:rsidR="003536C7" w:rsidRPr="00D731CA" w:rsidRDefault="00000000" w:rsidP="000A6F5F">
            <w:pPr>
              <w:pStyle w:val="BodyText"/>
              <w:rPr>
                <w:rStyle w:val="WebLink"/>
              </w:rPr>
            </w:pPr>
            <w:hyperlink r:id="rId118" w:history="1">
              <w:r w:rsidR="003536C7" w:rsidRPr="00D731CA">
                <w:rPr>
                  <w:rStyle w:val="WebLink"/>
                </w:rPr>
                <w:t>www.s-cool.co.uk/a-level/physics/progressive-waves/revise-it/progressive-waves</w:t>
              </w:r>
            </w:hyperlink>
            <w:r w:rsidR="003536C7" w:rsidRPr="00D731CA">
              <w:rPr>
                <w:rStyle w:val="WebLink"/>
              </w:rPr>
              <w:t xml:space="preserve"> </w:t>
            </w:r>
          </w:p>
          <w:p w14:paraId="1ABD12ED" w14:textId="77777777" w:rsidR="00D731CA" w:rsidRDefault="00D731CA" w:rsidP="000A6F5F">
            <w:pPr>
              <w:pStyle w:val="BodyText"/>
            </w:pPr>
          </w:p>
          <w:p w14:paraId="26C23282" w14:textId="6A329656" w:rsidR="0042751D" w:rsidRPr="00D731CA" w:rsidRDefault="00D02915" w:rsidP="000A6F5F">
            <w:pPr>
              <w:pStyle w:val="BodyText"/>
            </w:pPr>
            <w:r w:rsidRPr="00D731CA">
              <w:t>Properties of waves, intensity and amplitude:</w:t>
            </w:r>
          </w:p>
          <w:p w14:paraId="03187BC6" w14:textId="38C200A2" w:rsidR="0042751D" w:rsidRPr="00D731CA" w:rsidRDefault="00000000" w:rsidP="000A6F5F">
            <w:pPr>
              <w:pStyle w:val="BodyText"/>
              <w:rPr>
                <w:rStyle w:val="WebLink"/>
              </w:rPr>
            </w:pPr>
            <w:hyperlink r:id="rId119" w:history="1">
              <w:r w:rsidR="0042751D" w:rsidRPr="00D731CA">
                <w:rPr>
                  <w:rStyle w:val="WebLink"/>
                </w:rPr>
                <w:t>https://studynova.com/lecture/physics/waves/properties-of-waves/</w:t>
              </w:r>
            </w:hyperlink>
            <w:r w:rsidR="0042751D" w:rsidRPr="00D731CA">
              <w:rPr>
                <w:rStyle w:val="WebLink"/>
              </w:rPr>
              <w:t xml:space="preserve"> </w:t>
            </w:r>
          </w:p>
          <w:p w14:paraId="6A6A9A98" w14:textId="6D157970" w:rsidR="0042751D" w:rsidRPr="00D731CA" w:rsidRDefault="00000000" w:rsidP="000A6F5F">
            <w:pPr>
              <w:pStyle w:val="BodyText"/>
            </w:pPr>
            <w:hyperlink r:id="rId120" w:history="1">
              <w:r w:rsidR="0042751D" w:rsidRPr="00D731CA">
                <w:rPr>
                  <w:rStyle w:val="WebLink"/>
                </w:rPr>
                <w:t>https://studynova.com/lecture/physics/waves/intensity-and-amplitude/</w:t>
              </w:r>
            </w:hyperlink>
            <w:r w:rsidR="0042751D" w:rsidRPr="00D731CA">
              <w:t xml:space="preserve"> </w:t>
            </w:r>
          </w:p>
          <w:p w14:paraId="628BCA7D" w14:textId="77777777" w:rsidR="00D731CA" w:rsidRDefault="00D731CA" w:rsidP="000A6F5F">
            <w:pPr>
              <w:pStyle w:val="BodyText"/>
            </w:pPr>
          </w:p>
          <w:p w14:paraId="5938E84E" w14:textId="3695BB16" w:rsidR="0042751D" w:rsidRPr="00D731CA" w:rsidRDefault="0042751D" w:rsidP="000A6F5F">
            <w:pPr>
              <w:pStyle w:val="BodyText"/>
            </w:pPr>
            <w:r w:rsidRPr="00D731CA">
              <w:t xml:space="preserve">Teacher notes and </w:t>
            </w:r>
            <w:r w:rsidR="000126BD" w:rsidRPr="00D731CA">
              <w:t>learner</w:t>
            </w:r>
            <w:r w:rsidR="009A1871" w:rsidRPr="00D731CA">
              <w:t xml:space="preserve"> worksheets from the </w:t>
            </w:r>
            <w:proofErr w:type="spellStart"/>
            <w:r w:rsidR="009A1871" w:rsidRPr="00D731CA">
              <w:t>IoP</w:t>
            </w:r>
            <w:proofErr w:type="spellEnd"/>
            <w:r w:rsidR="009A1871" w:rsidRPr="00D731CA">
              <w:t xml:space="preserve"> on p</w:t>
            </w:r>
            <w:r w:rsidRPr="00D731CA">
              <w:t>rogressive waves:</w:t>
            </w:r>
          </w:p>
          <w:p w14:paraId="5E06ABDD" w14:textId="7D6EE7E3" w:rsidR="004260D8" w:rsidRPr="00D731CA" w:rsidRDefault="00000000" w:rsidP="000A6F5F">
            <w:pPr>
              <w:pStyle w:val="BodyText"/>
              <w:rPr>
                <w:rStyle w:val="WebLink"/>
              </w:rPr>
            </w:pPr>
            <w:hyperlink r:id="rId121" w:history="1">
              <w:r w:rsidR="009D131E" w:rsidRPr="00C16CF4">
                <w:rPr>
                  <w:rStyle w:val="WebLink"/>
                </w:rPr>
                <w:t>https://spark.iop.org/collections/progressive-waves</w:t>
              </w:r>
            </w:hyperlink>
          </w:p>
          <w:p w14:paraId="27E406B0" w14:textId="77777777" w:rsidR="00D731CA" w:rsidRDefault="00D731CA" w:rsidP="000A6F5F">
            <w:pPr>
              <w:pStyle w:val="BodyText"/>
            </w:pPr>
          </w:p>
          <w:p w14:paraId="0100F3E7" w14:textId="0E03FC76" w:rsidR="00622317" w:rsidRPr="00D731CA" w:rsidRDefault="00D02915" w:rsidP="000A6F5F">
            <w:pPr>
              <w:pStyle w:val="BodyText"/>
            </w:pPr>
            <w:r w:rsidRPr="00D731CA">
              <w:t>Ripple tank simulation and Travelling Waves simulation:</w:t>
            </w:r>
          </w:p>
          <w:p w14:paraId="7BDBF845" w14:textId="35785857" w:rsidR="009A1871" w:rsidRPr="00D731CA" w:rsidRDefault="00000000" w:rsidP="000A6F5F">
            <w:pPr>
              <w:pStyle w:val="BodyText"/>
              <w:rPr>
                <w:rStyle w:val="WebLink"/>
              </w:rPr>
            </w:pPr>
            <w:hyperlink r:id="rId122" w:history="1">
              <w:r w:rsidR="00622317" w:rsidRPr="00D731CA">
                <w:rPr>
                  <w:rStyle w:val="WebLink"/>
                </w:rPr>
                <w:t>www.falstad.com/ripple/</w:t>
              </w:r>
            </w:hyperlink>
            <w:r w:rsidR="00D02915" w:rsidRPr="00D731CA">
              <w:rPr>
                <w:rStyle w:val="WebLink"/>
              </w:rPr>
              <w:t xml:space="preserve"> </w:t>
            </w:r>
          </w:p>
          <w:p w14:paraId="07532982" w14:textId="64E1C3B1" w:rsidR="009A1871" w:rsidRPr="00622317" w:rsidRDefault="00000000">
            <w:pPr>
              <w:pStyle w:val="BodyText"/>
              <w:rPr>
                <w:i/>
              </w:rPr>
            </w:pPr>
            <w:hyperlink r:id="rId123" w:history="1">
              <w:r w:rsidR="009A1871" w:rsidRPr="00D731CA">
                <w:rPr>
                  <w:rStyle w:val="WebLink"/>
                </w:rPr>
                <w:t>www.physicslab.co.uk/twave.htm</w:t>
              </w:r>
            </w:hyperlink>
            <w:r w:rsidR="009A1871">
              <w:rPr>
                <w:i/>
              </w:rPr>
              <w:t xml:space="preserve"> </w:t>
            </w:r>
          </w:p>
        </w:tc>
      </w:tr>
      <w:tr w:rsidR="003969BB" w:rsidRPr="004A4E17" w14:paraId="2AD2E0DB" w14:textId="77777777" w:rsidTr="000A6F5F">
        <w:tblPrEx>
          <w:tblCellMar>
            <w:top w:w="0" w:type="dxa"/>
            <w:bottom w:w="0" w:type="dxa"/>
          </w:tblCellMar>
        </w:tblPrEx>
        <w:tc>
          <w:tcPr>
            <w:tcW w:w="2127" w:type="dxa"/>
            <w:tcMar>
              <w:top w:w="113" w:type="dxa"/>
              <w:bottom w:w="113" w:type="dxa"/>
            </w:tcMar>
          </w:tcPr>
          <w:p w14:paraId="651CFF55" w14:textId="5C2E1C10" w:rsidR="003969BB" w:rsidRDefault="003969BB" w:rsidP="000A6F5F">
            <w:pPr>
              <w:pStyle w:val="BodyText"/>
              <w:rPr>
                <w:lang w:eastAsia="en-GB"/>
              </w:rPr>
            </w:pPr>
            <w:r>
              <w:rPr>
                <w:lang w:eastAsia="en-GB"/>
              </w:rPr>
              <w:lastRenderedPageBreak/>
              <w:t>7.2 Transverse and longitudinal waves</w:t>
            </w:r>
          </w:p>
          <w:p w14:paraId="247C482E" w14:textId="77777777" w:rsidR="003969BB" w:rsidRDefault="003969BB" w:rsidP="000A6F5F">
            <w:pPr>
              <w:pStyle w:val="BodyText"/>
              <w:rPr>
                <w:lang w:eastAsia="en-GB"/>
              </w:rPr>
            </w:pPr>
          </w:p>
          <w:p w14:paraId="791753BE" w14:textId="4EE9E08E" w:rsidR="003969BB" w:rsidRPr="004A4E17" w:rsidRDefault="003969BB"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6F051539" w14:textId="77777777" w:rsidR="003969BB" w:rsidRDefault="003969BB" w:rsidP="003969BB">
            <w:pPr>
              <w:pStyle w:val="BodyText"/>
              <w:rPr>
                <w:lang w:val="en-US" w:eastAsia="en-GB"/>
              </w:rPr>
            </w:pPr>
            <w:r w:rsidRPr="00AE3270">
              <w:rPr>
                <w:lang w:eastAsia="en-GB"/>
              </w:rPr>
              <w:t xml:space="preserve">7.2.1 </w:t>
            </w:r>
            <w:r w:rsidRPr="00AE3270">
              <w:rPr>
                <w:lang w:val="en-US" w:eastAsia="en-GB"/>
              </w:rPr>
              <w:t>Compare transverse and longitudinal waves.</w:t>
            </w:r>
          </w:p>
          <w:p w14:paraId="310C27B7" w14:textId="77777777" w:rsidR="003969BB" w:rsidRPr="00AE3270" w:rsidRDefault="003969BB" w:rsidP="003969BB">
            <w:pPr>
              <w:pStyle w:val="BodyText"/>
              <w:rPr>
                <w:lang w:val="en-US" w:eastAsia="en-GB"/>
              </w:rPr>
            </w:pPr>
          </w:p>
          <w:p w14:paraId="0EF488A0" w14:textId="3A5C62A2" w:rsidR="003969BB" w:rsidRPr="00AE3270" w:rsidRDefault="003969BB" w:rsidP="000A6F5F">
            <w:pPr>
              <w:pStyle w:val="BodyText"/>
              <w:rPr>
                <w:lang w:eastAsia="en-GB"/>
              </w:rPr>
            </w:pPr>
            <w:r w:rsidRPr="00AE3270">
              <w:rPr>
                <w:lang w:val="en-US" w:eastAsia="en-GB"/>
              </w:rPr>
              <w:t xml:space="preserve">7.2.2 </w:t>
            </w:r>
            <w:proofErr w:type="spellStart"/>
            <w:r w:rsidRPr="00AE3270">
              <w:rPr>
                <w:lang w:val="en-US" w:eastAsia="en-GB"/>
              </w:rPr>
              <w:t>Analyse</w:t>
            </w:r>
            <w:proofErr w:type="spellEnd"/>
            <w:r w:rsidRPr="00AE3270">
              <w:rPr>
                <w:lang w:val="en-US" w:eastAsia="en-GB"/>
              </w:rPr>
              <w:t xml:space="preserve"> and interpret graphical representations of transverse and longitudinal waves.</w:t>
            </w:r>
          </w:p>
        </w:tc>
        <w:tc>
          <w:tcPr>
            <w:tcW w:w="10348" w:type="dxa"/>
            <w:tcMar>
              <w:top w:w="113" w:type="dxa"/>
              <w:bottom w:w="113" w:type="dxa"/>
            </w:tcMar>
          </w:tcPr>
          <w:p w14:paraId="0540C1D0" w14:textId="1BF3AFA9" w:rsidR="003969BB" w:rsidRDefault="003969BB" w:rsidP="00D731CA">
            <w:pPr>
              <w:pStyle w:val="BodyText"/>
              <w:spacing w:after="200"/>
            </w:pPr>
            <w:r>
              <w:t xml:space="preserve">Ask </w:t>
            </w:r>
            <w:r w:rsidR="000126BD">
              <w:t>learner</w:t>
            </w:r>
            <w:r>
              <w:t xml:space="preserve">s to describe longitudinal and transverse waves and ask for examples of each. Encourage </w:t>
            </w:r>
            <w:r w:rsidR="000126BD">
              <w:t>learner</w:t>
            </w:r>
            <w:r>
              <w:t xml:space="preserve">s to make comparisons between the two types. </w:t>
            </w:r>
            <w:r w:rsidR="000126BD">
              <w:t>Learner</w:t>
            </w:r>
            <w:r>
              <w:t>s should realise that they have the same properties such as wavelength, frequency and amplitude. Concentrating on the movement of a single particle within a wave highlights the simple oscillation it undergoes, but with other particles in succession creates a wave through the particles.</w:t>
            </w:r>
            <w:r w:rsidR="00BF775B">
              <w:t xml:space="preserve"> Simulations and diagrams may aid this explanation.</w:t>
            </w:r>
          </w:p>
          <w:p w14:paraId="2057FDB0" w14:textId="77777777" w:rsidR="003969BB" w:rsidRDefault="003969BB" w:rsidP="00D731CA">
            <w:pPr>
              <w:pStyle w:val="BodyText"/>
              <w:spacing w:after="200"/>
            </w:pPr>
            <w:r>
              <w:t>Demonstrate transverse waves: water waves in a ripple tank, a wave in a rope, a wave through a line of people, etc. Use the Waves Intro simulation to show water and light. Highlight the peaks and troughs.</w:t>
            </w:r>
          </w:p>
          <w:p w14:paraId="6AAC1A75" w14:textId="77777777" w:rsidR="003969BB" w:rsidRDefault="003969BB" w:rsidP="00D731CA">
            <w:pPr>
              <w:pStyle w:val="BodyText"/>
              <w:spacing w:after="200"/>
            </w:pPr>
            <w:r>
              <w:t xml:space="preserve">Demonstrate longitudinal waves using a large spring or slinky. Use the Waves Intro simulation to introduce sound waves. Highlight the compressions and rarefactions. </w:t>
            </w:r>
          </w:p>
          <w:p w14:paraId="3199DC42" w14:textId="3109E40B" w:rsidR="003969BB" w:rsidRDefault="00203D20" w:rsidP="00D731CA">
            <w:pPr>
              <w:pStyle w:val="BodyText"/>
              <w:spacing w:after="200"/>
            </w:pPr>
            <w:r>
              <w:t>You can use t</w:t>
            </w:r>
            <w:r w:rsidR="003969BB">
              <w:t>he ripple tank to demo</w:t>
            </w:r>
            <w:r w:rsidR="00B50992">
              <w:t xml:space="preserve">nstrate various wave phenomena that may aid </w:t>
            </w:r>
            <w:r w:rsidR="000126BD">
              <w:t>learner</w:t>
            </w:r>
            <w:r w:rsidR="00B50992">
              <w:t xml:space="preserve">s’ general understanding of waves. A motorised dipper produces water waves with clear wave fronts that appear perpendicular to the direction of the wave’s motion. Reflection can be demonstrated with obstacles and refraction by changing the depth of the water. </w:t>
            </w:r>
            <w:r w:rsidR="002D0F54">
              <w:t xml:space="preserve">Diffraction can be introduced by making a gap between two obstacles and observing how the wave spreads </w:t>
            </w:r>
            <w:r w:rsidR="00364521">
              <w:t>out</w:t>
            </w:r>
            <w:r w:rsidR="002D0F54">
              <w:t xml:space="preserve"> through the gap.</w:t>
            </w:r>
            <w:r w:rsidR="00364521">
              <w:t xml:space="preserve"> </w:t>
            </w:r>
            <w:r w:rsidR="000126BD">
              <w:t>Learner</w:t>
            </w:r>
            <w:r w:rsidR="00364521">
              <w:t xml:space="preserve">s </w:t>
            </w:r>
            <w:r w:rsidR="00CE59FB">
              <w:t>can</w:t>
            </w:r>
            <w:r w:rsidR="00364521">
              <w:t xml:space="preserve"> consider whether the following variables change in each of these phenomena: wavelength, wave speed, period, frequency, shape of </w:t>
            </w:r>
            <w:r w:rsidR="00944543">
              <w:t>wave front</w:t>
            </w:r>
            <w:r w:rsidR="00364521">
              <w:t xml:space="preserve"> and direction.</w:t>
            </w:r>
          </w:p>
          <w:p w14:paraId="767B0BDF" w14:textId="0FC365A7" w:rsidR="00364521" w:rsidRDefault="00364521" w:rsidP="00D731CA">
            <w:pPr>
              <w:pStyle w:val="BodyText"/>
              <w:spacing w:after="200"/>
            </w:pPr>
            <w:r>
              <w:t xml:space="preserve">Set </w:t>
            </w:r>
            <w:r w:rsidR="000126BD">
              <w:t>learner</w:t>
            </w:r>
            <w:r>
              <w:t xml:space="preserve">s questions that focus on analysing and interpreting graphical representations of transverse and longitudinal waves. </w:t>
            </w:r>
            <w:r>
              <w:rPr>
                <w:b/>
              </w:rPr>
              <w:t>(F)</w:t>
            </w:r>
          </w:p>
          <w:p w14:paraId="76A39AFA" w14:textId="77777777" w:rsidR="003969BB" w:rsidRPr="00D731CA" w:rsidRDefault="003969BB" w:rsidP="003969BB">
            <w:pPr>
              <w:pStyle w:val="BodyText"/>
            </w:pPr>
            <w:r w:rsidRPr="00D731CA">
              <w:t>Waves Intro simulation:</w:t>
            </w:r>
          </w:p>
          <w:p w14:paraId="562A2B7B" w14:textId="7D7D6233" w:rsidR="003969BB" w:rsidRPr="00D731CA" w:rsidRDefault="00000000" w:rsidP="000A6F5F">
            <w:pPr>
              <w:pStyle w:val="BodyText"/>
              <w:rPr>
                <w:rStyle w:val="WebLink"/>
              </w:rPr>
            </w:pPr>
            <w:hyperlink r:id="rId124" w:history="1">
              <w:r w:rsidR="003969BB" w:rsidRPr="00D731CA">
                <w:rPr>
                  <w:rStyle w:val="WebLink"/>
                </w:rPr>
                <w:t>https://phet.colorado.edu/en/simulation/waves-intro</w:t>
              </w:r>
            </w:hyperlink>
          </w:p>
        </w:tc>
      </w:tr>
      <w:tr w:rsidR="00364521" w:rsidRPr="004A4E17" w14:paraId="677F5D41" w14:textId="77777777" w:rsidTr="000A6F5F">
        <w:tblPrEx>
          <w:tblCellMar>
            <w:top w:w="0" w:type="dxa"/>
            <w:bottom w:w="0" w:type="dxa"/>
          </w:tblCellMar>
        </w:tblPrEx>
        <w:tc>
          <w:tcPr>
            <w:tcW w:w="2127" w:type="dxa"/>
            <w:tcMar>
              <w:top w:w="113" w:type="dxa"/>
              <w:bottom w:w="113" w:type="dxa"/>
            </w:tcMar>
          </w:tcPr>
          <w:p w14:paraId="09AECF55" w14:textId="63B72311" w:rsidR="00364521" w:rsidRPr="005C6E8B" w:rsidRDefault="00364521" w:rsidP="00364521">
            <w:pPr>
              <w:pStyle w:val="BodyText"/>
              <w:rPr>
                <w:lang w:eastAsia="en-GB"/>
              </w:rPr>
            </w:pPr>
            <w:r w:rsidRPr="005C6E8B">
              <w:rPr>
                <w:lang w:eastAsia="en-GB"/>
              </w:rPr>
              <w:t>7.3 Doppler effect for sound waves</w:t>
            </w:r>
          </w:p>
          <w:p w14:paraId="12549785" w14:textId="77777777" w:rsidR="00364521" w:rsidRPr="005C6E8B" w:rsidRDefault="00364521" w:rsidP="00364521">
            <w:pPr>
              <w:pStyle w:val="BodyText"/>
              <w:rPr>
                <w:lang w:eastAsia="en-GB"/>
              </w:rPr>
            </w:pPr>
          </w:p>
          <w:p w14:paraId="66EA3766" w14:textId="595906DC" w:rsidR="00C1196B" w:rsidRDefault="00C1196B" w:rsidP="000A6F5F">
            <w:pPr>
              <w:pStyle w:val="BodyText"/>
              <w:rPr>
                <w:b/>
                <w:bCs/>
                <w:color w:val="E21951"/>
                <w:lang w:eastAsia="en-GB"/>
              </w:rPr>
            </w:pPr>
            <w:r>
              <w:rPr>
                <w:b/>
                <w:bCs/>
                <w:color w:val="E21951"/>
                <w:lang w:eastAsia="en-GB"/>
              </w:rPr>
              <w:t>KC3</w:t>
            </w:r>
          </w:p>
          <w:p w14:paraId="425C22FD" w14:textId="77777777" w:rsidR="00C1196B" w:rsidRDefault="00C1196B" w:rsidP="000A6F5F">
            <w:pPr>
              <w:pStyle w:val="BodyText"/>
              <w:rPr>
                <w:b/>
                <w:bCs/>
                <w:color w:val="E21951"/>
                <w:lang w:eastAsia="en-GB"/>
              </w:rPr>
            </w:pPr>
          </w:p>
          <w:p w14:paraId="7708FCDC" w14:textId="5245802A" w:rsidR="00364521" w:rsidRPr="005C6E8B" w:rsidRDefault="00364521" w:rsidP="000A6F5F">
            <w:pPr>
              <w:pStyle w:val="BodyText"/>
              <w:rPr>
                <w:lang w:eastAsia="en-GB"/>
              </w:rPr>
            </w:pPr>
            <w:r w:rsidRPr="005C6E8B">
              <w:rPr>
                <w:b/>
                <w:bCs/>
                <w:color w:val="E21951"/>
                <w:lang w:eastAsia="en-GB"/>
              </w:rPr>
              <w:t>KC4</w:t>
            </w:r>
          </w:p>
        </w:tc>
        <w:tc>
          <w:tcPr>
            <w:tcW w:w="2126" w:type="dxa"/>
            <w:tcMar>
              <w:top w:w="113" w:type="dxa"/>
              <w:bottom w:w="113" w:type="dxa"/>
            </w:tcMar>
          </w:tcPr>
          <w:p w14:paraId="4F52A399" w14:textId="77777777" w:rsidR="00364521" w:rsidRPr="00AE3270" w:rsidRDefault="00364521" w:rsidP="00364521">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eastAsia="en-GB"/>
              </w:rPr>
              <w:t xml:space="preserve">7.3.1 </w:t>
            </w:r>
            <w:r w:rsidRPr="00AE3270">
              <w:rPr>
                <w:rFonts w:ascii="Arial" w:hAnsi="Arial" w:cs="Arial"/>
                <w:sz w:val="20"/>
                <w:szCs w:val="20"/>
                <w:lang w:val="en-US" w:eastAsia="en-GB"/>
              </w:rPr>
              <w:t>Understand that when a source of sound waves moves relative to a stationary observer, the observed</w:t>
            </w:r>
          </w:p>
          <w:p w14:paraId="305B0457" w14:textId="3882C83B" w:rsidR="00364521" w:rsidRDefault="00364521" w:rsidP="00364521">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frequency is diff</w:t>
            </w:r>
            <w:r w:rsidR="00BD49AC">
              <w:rPr>
                <w:rFonts w:ascii="Arial" w:hAnsi="Arial" w:cs="Arial"/>
                <w:sz w:val="20"/>
                <w:szCs w:val="20"/>
                <w:lang w:val="en-US" w:eastAsia="en-GB"/>
              </w:rPr>
              <w:t>erent from the source frequency.</w:t>
            </w:r>
          </w:p>
          <w:p w14:paraId="2EC25CB1" w14:textId="77777777" w:rsidR="00364521" w:rsidRPr="00AE3270" w:rsidRDefault="00364521" w:rsidP="00364521">
            <w:pPr>
              <w:widowControl w:val="0"/>
              <w:autoSpaceDE w:val="0"/>
              <w:autoSpaceDN w:val="0"/>
              <w:adjustRightInd w:val="0"/>
              <w:rPr>
                <w:rFonts w:ascii="Arial" w:hAnsi="Arial" w:cs="Arial"/>
                <w:sz w:val="20"/>
                <w:szCs w:val="20"/>
                <w:lang w:val="en-US" w:eastAsia="en-GB"/>
              </w:rPr>
            </w:pPr>
          </w:p>
          <w:p w14:paraId="716AB908" w14:textId="05A0C3EA" w:rsidR="00364521" w:rsidRPr="00AE3270" w:rsidRDefault="00364521" w:rsidP="00364521">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7.3.2 use the expression </w:t>
            </w:r>
            <w:r w:rsidR="00D622FA">
              <w:rPr>
                <w:rFonts w:ascii="Arial" w:hAnsi="Arial" w:cs="Arial"/>
                <w:sz w:val="20"/>
                <w:szCs w:val="20"/>
                <w:lang w:val="en-US" w:eastAsia="en-GB"/>
              </w:rPr>
              <w:br/>
            </w:r>
            <w:proofErr w:type="spellStart"/>
            <w:r w:rsidRPr="00175684">
              <w:rPr>
                <w:rFonts w:ascii="Arial" w:hAnsi="Arial" w:cs="Arial"/>
                <w:i/>
                <w:sz w:val="20"/>
                <w:szCs w:val="20"/>
                <w:lang w:val="en-US" w:eastAsia="en-GB"/>
              </w:rPr>
              <w:t>f</w:t>
            </w:r>
            <w:r w:rsidRPr="00AE3270">
              <w:rPr>
                <w:rFonts w:ascii="Arial" w:hAnsi="Arial" w:cs="Arial"/>
                <w:sz w:val="20"/>
                <w:szCs w:val="20"/>
                <w:vertAlign w:val="subscript"/>
                <w:lang w:val="en-US" w:eastAsia="en-GB"/>
              </w:rPr>
              <w:t>o</w:t>
            </w:r>
            <w:proofErr w:type="spellEnd"/>
            <w:r w:rsidRPr="00AE3270">
              <w:rPr>
                <w:rFonts w:ascii="Arial" w:hAnsi="Arial" w:cs="Arial"/>
                <w:sz w:val="20"/>
                <w:szCs w:val="20"/>
                <w:lang w:val="en-US" w:eastAsia="en-GB"/>
              </w:rPr>
              <w:t xml:space="preserve"> = </w:t>
            </w:r>
            <w:r w:rsidRPr="00175684">
              <w:rPr>
                <w:rFonts w:ascii="Arial" w:hAnsi="Arial" w:cs="Arial"/>
                <w:i/>
                <w:sz w:val="20"/>
                <w:szCs w:val="20"/>
                <w:lang w:val="en-US" w:eastAsia="en-GB"/>
              </w:rPr>
              <w:t>f</w:t>
            </w:r>
            <w:r w:rsidRPr="00AE3270">
              <w:rPr>
                <w:rFonts w:ascii="Arial" w:hAnsi="Arial" w:cs="Arial"/>
                <w:sz w:val="20"/>
                <w:szCs w:val="20"/>
                <w:vertAlign w:val="subscript"/>
                <w:lang w:val="en-US" w:eastAsia="en-GB"/>
              </w:rPr>
              <w:t>s</w:t>
            </w:r>
            <w:r w:rsidRPr="00AE3270">
              <w:rPr>
                <w:rFonts w:ascii="Arial" w:hAnsi="Arial" w:cs="Arial"/>
                <w:sz w:val="20"/>
                <w:szCs w:val="20"/>
                <w:lang w:val="en-US" w:eastAsia="en-GB"/>
              </w:rPr>
              <w:t xml:space="preserve"> </w:t>
            </w:r>
            <w:r w:rsidRPr="00175684">
              <w:rPr>
                <w:rFonts w:ascii="Arial" w:hAnsi="Arial" w:cs="Arial"/>
                <w:i/>
                <w:sz w:val="20"/>
                <w:szCs w:val="20"/>
                <w:lang w:val="en-US" w:eastAsia="en-GB"/>
              </w:rPr>
              <w:t>v</w:t>
            </w:r>
            <w:r w:rsidRPr="00AE3270">
              <w:rPr>
                <w:rFonts w:ascii="Arial" w:hAnsi="Arial" w:cs="Arial"/>
                <w:sz w:val="20"/>
                <w:szCs w:val="20"/>
                <w:lang w:val="en-US" w:eastAsia="en-GB"/>
              </w:rPr>
              <w:t xml:space="preserve"> / (</w:t>
            </w:r>
            <w:r w:rsidRPr="00175684">
              <w:rPr>
                <w:rFonts w:ascii="Arial" w:hAnsi="Arial" w:cs="Arial"/>
                <w:i/>
                <w:sz w:val="20"/>
                <w:szCs w:val="20"/>
                <w:lang w:val="en-US" w:eastAsia="en-GB"/>
              </w:rPr>
              <w:t>v</w:t>
            </w:r>
            <w:r w:rsidRPr="00AE3270">
              <w:rPr>
                <w:rFonts w:ascii="Arial" w:hAnsi="Arial" w:cs="Arial"/>
                <w:sz w:val="20"/>
                <w:szCs w:val="20"/>
                <w:lang w:val="en-US" w:eastAsia="en-GB"/>
              </w:rPr>
              <w:t xml:space="preserve"> </w:t>
            </w:r>
            <w:r w:rsidRPr="00AE3270">
              <w:rPr>
                <w:rFonts w:ascii="Arial" w:eastAsia="MS Gothic" w:hAnsi="Arial" w:cs="Arial"/>
                <w:color w:val="000000"/>
                <w:sz w:val="20"/>
                <w:szCs w:val="20"/>
              </w:rPr>
              <w:t>±</w:t>
            </w:r>
            <w:r w:rsidRPr="00AE3270">
              <w:rPr>
                <w:rFonts w:ascii="Arial" w:hAnsi="Arial" w:cs="Arial"/>
                <w:sz w:val="20"/>
                <w:szCs w:val="20"/>
                <w:lang w:val="en-US" w:eastAsia="en-GB"/>
              </w:rPr>
              <w:t xml:space="preserve"> </w:t>
            </w:r>
            <w:r w:rsidRPr="00175684">
              <w:rPr>
                <w:rFonts w:ascii="Arial" w:hAnsi="Arial" w:cs="Arial"/>
                <w:i/>
                <w:sz w:val="20"/>
                <w:szCs w:val="20"/>
                <w:lang w:val="en-US" w:eastAsia="en-GB"/>
              </w:rPr>
              <w:t>v</w:t>
            </w:r>
            <w:r w:rsidRPr="00AE3270">
              <w:rPr>
                <w:rFonts w:ascii="Arial" w:hAnsi="Arial" w:cs="Arial"/>
                <w:sz w:val="20"/>
                <w:szCs w:val="20"/>
                <w:vertAlign w:val="subscript"/>
                <w:lang w:val="en-US" w:eastAsia="en-GB"/>
              </w:rPr>
              <w:t>s</w:t>
            </w:r>
            <w:r w:rsidRPr="00AE3270">
              <w:rPr>
                <w:rFonts w:ascii="Arial" w:hAnsi="Arial" w:cs="Arial"/>
                <w:sz w:val="20"/>
                <w:szCs w:val="20"/>
                <w:lang w:val="en-US" w:eastAsia="en-GB"/>
              </w:rPr>
              <w:t xml:space="preserve">) for </w:t>
            </w:r>
            <w:r w:rsidRPr="00AE3270">
              <w:rPr>
                <w:rFonts w:ascii="Arial" w:hAnsi="Arial" w:cs="Arial"/>
                <w:sz w:val="20"/>
                <w:szCs w:val="20"/>
                <w:lang w:val="en-US" w:eastAsia="en-GB"/>
              </w:rPr>
              <w:lastRenderedPageBreak/>
              <w:t>the observed frequency when a source of sound waves moves</w:t>
            </w:r>
          </w:p>
          <w:p w14:paraId="2ED972D1" w14:textId="264953BB" w:rsidR="00364521" w:rsidRPr="00AE3270" w:rsidRDefault="00364521" w:rsidP="00A42C68">
            <w:pPr>
              <w:pStyle w:val="BodyText"/>
              <w:rPr>
                <w:lang w:eastAsia="en-GB"/>
              </w:rPr>
            </w:pPr>
            <w:r w:rsidRPr="00AE3270">
              <w:rPr>
                <w:lang w:val="en-US" w:eastAsia="en-GB"/>
              </w:rPr>
              <w:t>relative to a stationary observer.</w:t>
            </w:r>
          </w:p>
        </w:tc>
        <w:tc>
          <w:tcPr>
            <w:tcW w:w="10348" w:type="dxa"/>
            <w:tcMar>
              <w:top w:w="113" w:type="dxa"/>
              <w:bottom w:w="113" w:type="dxa"/>
            </w:tcMar>
          </w:tcPr>
          <w:p w14:paraId="4EA4149E" w14:textId="670DFF6A" w:rsidR="009269BD" w:rsidRDefault="009269BD" w:rsidP="00F74CBB">
            <w:pPr>
              <w:pStyle w:val="BodyText"/>
              <w:spacing w:after="200"/>
            </w:pPr>
            <w:r>
              <w:lastRenderedPageBreak/>
              <w:t>Attach a buzzer to a piece of string a</w:t>
            </w:r>
            <w:r w:rsidR="00BF775B">
              <w:t>nd spin it in a circle</w:t>
            </w:r>
            <w:r>
              <w:t xml:space="preserve"> with the </w:t>
            </w:r>
            <w:r w:rsidR="000126BD">
              <w:t>learner</w:t>
            </w:r>
            <w:r>
              <w:t>s standing</w:t>
            </w:r>
            <w:r w:rsidR="00BF775B">
              <w:t xml:space="preserve"> a safe distance away in a circle around the buzzer</w:t>
            </w:r>
            <w:r>
              <w:t>. They should notice the sound appears to change in pitch as it moves away and towards them, but can they explain this themselves?</w:t>
            </w:r>
            <w:r w:rsidR="007A68E4">
              <w:t xml:space="preserve"> Alternatively mak</w:t>
            </w:r>
            <w:r w:rsidR="008E023A">
              <w:t xml:space="preserve">e a Doppler ball (see </w:t>
            </w:r>
            <w:proofErr w:type="spellStart"/>
            <w:r w:rsidR="008E023A">
              <w:t>spark.iop</w:t>
            </w:r>
            <w:proofErr w:type="spellEnd"/>
            <w:r w:rsidR="007A68E4">
              <w:t xml:space="preserve"> link) and throw it past the </w:t>
            </w:r>
            <w:r w:rsidR="000126BD">
              <w:t>learner</w:t>
            </w:r>
            <w:r w:rsidR="007A68E4">
              <w:t xml:space="preserve">s. Can they hear the pitch change as it passes them? </w:t>
            </w:r>
          </w:p>
          <w:p w14:paraId="578E97F8" w14:textId="637E448C" w:rsidR="000F17F2" w:rsidRDefault="00BD49AC" w:rsidP="00F74CBB">
            <w:pPr>
              <w:pStyle w:val="BodyText"/>
              <w:spacing w:after="200"/>
            </w:pPr>
            <w:r>
              <w:t>Video</w:t>
            </w:r>
            <w:r w:rsidR="000F17F2">
              <w:t xml:space="preserve"> or sound clips of </w:t>
            </w:r>
            <w:r>
              <w:t>vehicles passing a stationary observer clearly demonstrate the Doppler effect for sound waves.</w:t>
            </w:r>
          </w:p>
          <w:p w14:paraId="6AF1FF57" w14:textId="58EF9C49" w:rsidR="00CD78E0" w:rsidRDefault="00CD78E0" w:rsidP="00F74CBB">
            <w:pPr>
              <w:pStyle w:val="BodyText"/>
              <w:spacing w:after="200"/>
            </w:pPr>
            <w:r>
              <w:t>Video clips or</w:t>
            </w:r>
            <w:r w:rsidR="00791808">
              <w:t xml:space="preserve"> diagrams help to visualise the emitted sound waves and how a movin</w:t>
            </w:r>
            <w:r w:rsidR="00E927C4">
              <w:t>g source changes the wavelength and frequency.</w:t>
            </w:r>
          </w:p>
          <w:p w14:paraId="5A397FDD" w14:textId="7E18A4CB" w:rsidR="00BD49AC" w:rsidRDefault="00BD49AC" w:rsidP="00F74CBB">
            <w:pPr>
              <w:pStyle w:val="BodyText"/>
              <w:spacing w:after="200"/>
            </w:pPr>
            <w:r>
              <w:t xml:space="preserve">Use a long spring (a slinky or a bed spring works well) to demonstrate how the sound waves are being emitted uniformly by the source, but if the observer moves away or towards the source, the frequency of the sound waves </w:t>
            </w:r>
            <w:r>
              <w:lastRenderedPageBreak/>
              <w:t xml:space="preserve">passing them appears to change e.g. if they move away, they increase the time it takes before another wave passes them, because they are moving away from the source emitting the waves. </w:t>
            </w:r>
            <w:r w:rsidR="00D622FA">
              <w:t xml:space="preserve">Although </w:t>
            </w:r>
            <w:r w:rsidR="000126BD">
              <w:t>learner</w:t>
            </w:r>
            <w:r>
              <w:t xml:space="preserve">s do not have to understand the Doppler effect for a stationary source and a moving observer, this demonstration helps </w:t>
            </w:r>
            <w:r w:rsidR="000126BD">
              <w:t>learner</w:t>
            </w:r>
            <w:r>
              <w:t>s to understand the idea of relative motion and the change of frequency.</w:t>
            </w:r>
          </w:p>
          <w:p w14:paraId="211DA4D3" w14:textId="79B6257D" w:rsidR="00F93A81" w:rsidRDefault="00BD49AC" w:rsidP="00F74CBB">
            <w:pPr>
              <w:pStyle w:val="BodyText"/>
              <w:spacing w:after="200"/>
            </w:pPr>
            <w:r>
              <w:t xml:space="preserve">Set </w:t>
            </w:r>
            <w:r w:rsidR="000126BD">
              <w:t>learner</w:t>
            </w:r>
            <w:r>
              <w:t xml:space="preserve">s questions to practice using the expression </w:t>
            </w:r>
            <w:proofErr w:type="spellStart"/>
            <w:r w:rsidRPr="00175684">
              <w:rPr>
                <w:i/>
                <w:lang w:val="en-US" w:eastAsia="en-GB"/>
              </w:rPr>
              <w:t>f</w:t>
            </w:r>
            <w:r w:rsidRPr="00AE3270">
              <w:rPr>
                <w:vertAlign w:val="subscript"/>
                <w:lang w:val="en-US" w:eastAsia="en-GB"/>
              </w:rPr>
              <w:t>o</w:t>
            </w:r>
            <w:proofErr w:type="spellEnd"/>
            <w:r w:rsidRPr="00AE3270">
              <w:rPr>
                <w:lang w:val="en-US" w:eastAsia="en-GB"/>
              </w:rPr>
              <w:t xml:space="preserve"> = </w:t>
            </w:r>
            <w:r w:rsidRPr="00175684">
              <w:rPr>
                <w:i/>
                <w:lang w:val="en-US" w:eastAsia="en-GB"/>
              </w:rPr>
              <w:t>f</w:t>
            </w:r>
            <w:r w:rsidRPr="00AE3270">
              <w:rPr>
                <w:vertAlign w:val="subscript"/>
                <w:lang w:val="en-US" w:eastAsia="en-GB"/>
              </w:rPr>
              <w:t>s</w:t>
            </w:r>
            <w:r w:rsidRPr="00AE3270">
              <w:rPr>
                <w:lang w:val="en-US" w:eastAsia="en-GB"/>
              </w:rPr>
              <w:t xml:space="preserve"> </w:t>
            </w:r>
            <w:r w:rsidRPr="00175684">
              <w:rPr>
                <w:i/>
                <w:lang w:val="en-US" w:eastAsia="en-GB"/>
              </w:rPr>
              <w:t>v</w:t>
            </w:r>
            <w:r w:rsidRPr="00AE3270">
              <w:rPr>
                <w:lang w:val="en-US" w:eastAsia="en-GB"/>
              </w:rPr>
              <w:t xml:space="preserve"> / (</w:t>
            </w:r>
            <w:r w:rsidRPr="00175684">
              <w:rPr>
                <w:i/>
                <w:lang w:val="en-US" w:eastAsia="en-GB"/>
              </w:rPr>
              <w:t>v</w:t>
            </w:r>
            <w:r w:rsidRPr="00AE3270">
              <w:rPr>
                <w:lang w:val="en-US" w:eastAsia="en-GB"/>
              </w:rPr>
              <w:t xml:space="preserve"> </w:t>
            </w:r>
            <w:r w:rsidRPr="00AE3270">
              <w:rPr>
                <w:rFonts w:eastAsia="MS Gothic"/>
                <w:color w:val="000000"/>
              </w:rPr>
              <w:t>±</w:t>
            </w:r>
            <w:r w:rsidRPr="00AE3270">
              <w:rPr>
                <w:lang w:val="en-US" w:eastAsia="en-GB"/>
              </w:rPr>
              <w:t xml:space="preserve"> </w:t>
            </w:r>
            <w:r w:rsidRPr="00175684">
              <w:rPr>
                <w:i/>
                <w:lang w:val="en-US" w:eastAsia="en-GB"/>
              </w:rPr>
              <w:t>v</w:t>
            </w:r>
            <w:r w:rsidRPr="00AE3270">
              <w:rPr>
                <w:vertAlign w:val="subscript"/>
                <w:lang w:val="en-US" w:eastAsia="en-GB"/>
              </w:rPr>
              <w:t>s</w:t>
            </w:r>
            <w:r w:rsidRPr="00AE3270">
              <w:rPr>
                <w:lang w:val="en-US" w:eastAsia="en-GB"/>
              </w:rPr>
              <w:t>)</w:t>
            </w:r>
            <w:r>
              <w:t xml:space="preserve">. </w:t>
            </w:r>
            <w:r>
              <w:rPr>
                <w:b/>
              </w:rPr>
              <w:t>(F)</w:t>
            </w:r>
          </w:p>
          <w:p w14:paraId="6379FF06" w14:textId="1F228A72" w:rsidR="00BD49AC" w:rsidRDefault="00BD49AC" w:rsidP="00F74CBB">
            <w:pPr>
              <w:pStyle w:val="BodyText"/>
              <w:spacing w:after="200"/>
            </w:pPr>
            <w:r>
              <w:t>Play the Doppler shif</w:t>
            </w:r>
            <w:r w:rsidR="00E927C4">
              <w:t xml:space="preserve">t song to </w:t>
            </w:r>
            <w:r w:rsidR="000126BD">
              <w:t>learner</w:t>
            </w:r>
            <w:r w:rsidR="00E927C4">
              <w:t>s</w:t>
            </w:r>
            <w:r w:rsidR="008C12A4">
              <w:t xml:space="preserve"> (see astrocappella.com link)</w:t>
            </w:r>
            <w:r w:rsidR="00E927C4">
              <w:t>, who may choose to</w:t>
            </w:r>
            <w:r>
              <w:t xml:space="preserve"> join in with the singing. </w:t>
            </w:r>
            <w:r w:rsidR="00CD78E0">
              <w:t>The song refers to various examples</w:t>
            </w:r>
            <w:r w:rsidR="00E927C4">
              <w:t xml:space="preserve"> and uses of the Doppler effect</w:t>
            </w:r>
            <w:r w:rsidR="00CD78E0">
              <w:t xml:space="preserve"> and extends beyond the content the </w:t>
            </w:r>
            <w:r w:rsidR="000126BD">
              <w:t>learner</w:t>
            </w:r>
            <w:r w:rsidR="00CD78E0">
              <w:t>s need to know.</w:t>
            </w:r>
          </w:p>
          <w:p w14:paraId="08B5BAB6" w14:textId="68C379BF" w:rsidR="00F93A81" w:rsidRDefault="00F93A81" w:rsidP="00F74CBB">
            <w:pPr>
              <w:pStyle w:val="BodyText"/>
              <w:spacing w:after="200"/>
            </w:pPr>
            <w:r>
              <w:t>Discuss how the Doppler effect can be used to find the speed of a variety of objects such as a tennis ball, motorists, snow and rain, stars, etc.</w:t>
            </w:r>
          </w:p>
          <w:p w14:paraId="319D6592" w14:textId="16B0E57E" w:rsidR="00CD78E0" w:rsidRPr="004A4E17" w:rsidRDefault="002A01C0" w:rsidP="00F74CBB">
            <w:pPr>
              <w:pStyle w:val="BodyText"/>
              <w:spacing w:after="200"/>
            </w:pPr>
            <w:r w:rsidRPr="00175684">
              <w:rPr>
                <w:b/>
                <w:bCs/>
              </w:rPr>
              <w:t xml:space="preserve">Extension </w:t>
            </w:r>
            <w:r w:rsidR="00496DBA">
              <w:rPr>
                <w:b/>
                <w:bCs/>
              </w:rPr>
              <w:t>activity</w:t>
            </w:r>
            <w:r w:rsidRPr="00175684">
              <w:rPr>
                <w:b/>
                <w:bCs/>
              </w:rPr>
              <w:t>:</w:t>
            </w:r>
            <w:r>
              <w:t xml:space="preserve"> </w:t>
            </w:r>
            <w:r w:rsidR="00CD78E0">
              <w:t xml:space="preserve">As an extension task, </w:t>
            </w:r>
            <w:r w:rsidR="000126BD">
              <w:t>learner</w:t>
            </w:r>
            <w:r w:rsidR="00CD78E0">
              <w:t>s can</w:t>
            </w:r>
            <w:r w:rsidR="009F7611">
              <w:t xml:space="preserve"> watch </w:t>
            </w:r>
            <w:r w:rsidR="00791808">
              <w:t>videos o</w:t>
            </w:r>
            <w:r w:rsidR="009F7611">
              <w:t xml:space="preserve">f aircraft creating sonic booms and discuss the </w:t>
            </w:r>
            <w:r w:rsidR="00D622FA">
              <w:t>p</w:t>
            </w:r>
            <w:r w:rsidR="009F7611">
              <w:t>hysics involved</w:t>
            </w:r>
            <w:r>
              <w:t>.</w:t>
            </w:r>
          </w:p>
          <w:p w14:paraId="24C5F8A9" w14:textId="023E70D0" w:rsidR="00191EFD" w:rsidRPr="00F74CBB" w:rsidRDefault="00191EFD" w:rsidP="000A6F5F">
            <w:pPr>
              <w:pStyle w:val="BodyText"/>
              <w:rPr>
                <w:lang w:eastAsia="en-GB"/>
              </w:rPr>
            </w:pPr>
            <w:r w:rsidRPr="00F74CBB">
              <w:t xml:space="preserve">Experiment notes from the </w:t>
            </w:r>
            <w:proofErr w:type="spellStart"/>
            <w:r w:rsidRPr="00F74CBB">
              <w:t>IoP</w:t>
            </w:r>
            <w:proofErr w:type="spellEnd"/>
            <w:r w:rsidRPr="00F74CBB">
              <w:t xml:space="preserve"> on hearing the Doppler effect:</w:t>
            </w:r>
          </w:p>
          <w:p w14:paraId="008E5F29" w14:textId="6C3B34BB" w:rsidR="00191EFD" w:rsidRPr="00F74CBB" w:rsidRDefault="00000000" w:rsidP="000A6F5F">
            <w:pPr>
              <w:pStyle w:val="BodyText"/>
              <w:rPr>
                <w:rStyle w:val="WebLink"/>
              </w:rPr>
            </w:pPr>
            <w:hyperlink r:id="rId125" w:history="1">
              <w:r w:rsidR="00191EFD" w:rsidRPr="00F74CBB">
                <w:rPr>
                  <w:rStyle w:val="WebLink"/>
                </w:rPr>
                <w:t>https://spark.iop.org/hearing-doppler-effect</w:t>
              </w:r>
            </w:hyperlink>
            <w:r w:rsidR="00191EFD" w:rsidRPr="00F74CBB">
              <w:rPr>
                <w:rStyle w:val="WebLink"/>
              </w:rPr>
              <w:t xml:space="preserve"> </w:t>
            </w:r>
          </w:p>
          <w:p w14:paraId="4EB8847E" w14:textId="77777777" w:rsidR="00F74CBB" w:rsidRDefault="00F74CBB" w:rsidP="000A6F5F">
            <w:pPr>
              <w:pStyle w:val="BodyText"/>
            </w:pPr>
          </w:p>
          <w:p w14:paraId="23F70FB5" w14:textId="77777777" w:rsidR="00CD5DAA" w:rsidRPr="00F74CBB" w:rsidRDefault="00CD5DAA" w:rsidP="000A6F5F">
            <w:pPr>
              <w:pStyle w:val="BodyText"/>
            </w:pPr>
            <w:r w:rsidRPr="00F74CBB">
              <w:t>Doppler shift song:</w:t>
            </w:r>
          </w:p>
          <w:p w14:paraId="67168F2B" w14:textId="0C3848D7" w:rsidR="00CD5DAA" w:rsidRPr="00F74CBB" w:rsidRDefault="00000000">
            <w:pPr>
              <w:pStyle w:val="BodyText"/>
              <w:rPr>
                <w:rStyle w:val="WebLink"/>
              </w:rPr>
            </w:pPr>
            <w:hyperlink r:id="rId126" w:history="1">
              <w:r w:rsidR="00CD5DAA" w:rsidRPr="00F74CBB">
                <w:rPr>
                  <w:rStyle w:val="WebLink"/>
                </w:rPr>
                <w:t>www.astrocappella.com/doppler.shtml</w:t>
              </w:r>
            </w:hyperlink>
            <w:r w:rsidR="00CD5DAA" w:rsidRPr="00F74CBB">
              <w:rPr>
                <w:rStyle w:val="WebLink"/>
              </w:rPr>
              <w:t xml:space="preserve"> </w:t>
            </w:r>
          </w:p>
        </w:tc>
      </w:tr>
      <w:tr w:rsidR="00791808" w:rsidRPr="004A4E17" w14:paraId="7B28B3B7" w14:textId="77777777" w:rsidTr="000A6F5F">
        <w:tblPrEx>
          <w:tblCellMar>
            <w:top w:w="0" w:type="dxa"/>
            <w:bottom w:w="0" w:type="dxa"/>
          </w:tblCellMar>
        </w:tblPrEx>
        <w:tc>
          <w:tcPr>
            <w:tcW w:w="2127" w:type="dxa"/>
            <w:tcMar>
              <w:top w:w="113" w:type="dxa"/>
              <w:bottom w:w="113" w:type="dxa"/>
            </w:tcMar>
          </w:tcPr>
          <w:p w14:paraId="5AD760BD" w14:textId="77777777" w:rsidR="00791808" w:rsidRPr="005C6E8B" w:rsidRDefault="00791808" w:rsidP="00791808">
            <w:pPr>
              <w:pStyle w:val="BodyText"/>
              <w:rPr>
                <w:lang w:eastAsia="en-GB"/>
              </w:rPr>
            </w:pPr>
            <w:r w:rsidRPr="005C6E8B">
              <w:rPr>
                <w:lang w:eastAsia="en-GB"/>
              </w:rPr>
              <w:t>7.4 Electromagnetic spectrum</w:t>
            </w:r>
          </w:p>
          <w:p w14:paraId="13A714D2" w14:textId="77777777" w:rsidR="00791808" w:rsidRPr="005C6E8B" w:rsidRDefault="00791808" w:rsidP="00791808">
            <w:pPr>
              <w:pStyle w:val="BodyText"/>
              <w:rPr>
                <w:lang w:eastAsia="en-GB"/>
              </w:rPr>
            </w:pPr>
          </w:p>
          <w:p w14:paraId="040CC778" w14:textId="0BD66DD2" w:rsidR="00791808" w:rsidRPr="005C6E8B" w:rsidRDefault="00791808" w:rsidP="000A6F5F">
            <w:pPr>
              <w:pStyle w:val="BodyText"/>
              <w:rPr>
                <w:lang w:eastAsia="en-GB"/>
              </w:rPr>
            </w:pPr>
            <w:r w:rsidRPr="005C6E8B">
              <w:rPr>
                <w:b/>
                <w:bCs/>
                <w:color w:val="E21951"/>
                <w:lang w:eastAsia="en-GB"/>
              </w:rPr>
              <w:t>KC4</w:t>
            </w:r>
          </w:p>
        </w:tc>
        <w:tc>
          <w:tcPr>
            <w:tcW w:w="2126" w:type="dxa"/>
            <w:tcMar>
              <w:top w:w="113" w:type="dxa"/>
              <w:bottom w:w="113" w:type="dxa"/>
            </w:tcMar>
          </w:tcPr>
          <w:p w14:paraId="3C3FC73D" w14:textId="77777777" w:rsidR="00791808" w:rsidRDefault="00791808" w:rsidP="00791808">
            <w:pPr>
              <w:pStyle w:val="BodyText"/>
              <w:rPr>
                <w:lang w:val="en-US" w:eastAsia="en-GB"/>
              </w:rPr>
            </w:pPr>
            <w:r w:rsidRPr="00AE3270">
              <w:rPr>
                <w:lang w:eastAsia="en-GB"/>
              </w:rPr>
              <w:t xml:space="preserve">7.4.1 </w:t>
            </w:r>
            <w:r w:rsidRPr="00AE3270">
              <w:rPr>
                <w:lang w:val="en-US" w:eastAsia="en-GB"/>
              </w:rPr>
              <w:t xml:space="preserve">State that all electromagnetic waves are transverse waves that travel with the same speed </w:t>
            </w:r>
            <w:r w:rsidRPr="00175684">
              <w:rPr>
                <w:i/>
                <w:lang w:val="en-US" w:eastAsia="en-GB"/>
              </w:rPr>
              <w:t>c</w:t>
            </w:r>
            <w:r w:rsidRPr="00AE3270">
              <w:rPr>
                <w:lang w:val="en-US" w:eastAsia="en-GB"/>
              </w:rPr>
              <w:t xml:space="preserve"> in free space.</w:t>
            </w:r>
          </w:p>
          <w:p w14:paraId="75CB409B" w14:textId="77777777" w:rsidR="00791808" w:rsidRPr="00AE3270" w:rsidRDefault="00791808" w:rsidP="00791808">
            <w:pPr>
              <w:pStyle w:val="BodyText"/>
              <w:rPr>
                <w:lang w:val="en-US" w:eastAsia="en-GB"/>
              </w:rPr>
            </w:pPr>
          </w:p>
          <w:p w14:paraId="117A6529" w14:textId="77777777" w:rsidR="00791808" w:rsidRDefault="00791808" w:rsidP="00791808">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7.4.2 Recall the approximate range of wavelengths in free space of the principal regions of the electromagnetic spectrum from radio waves to γ-rays.</w:t>
            </w:r>
          </w:p>
          <w:p w14:paraId="1F878A46" w14:textId="77777777" w:rsidR="00791808" w:rsidRPr="00AE3270" w:rsidRDefault="00791808" w:rsidP="00791808">
            <w:pPr>
              <w:widowControl w:val="0"/>
              <w:autoSpaceDE w:val="0"/>
              <w:autoSpaceDN w:val="0"/>
              <w:adjustRightInd w:val="0"/>
              <w:rPr>
                <w:rFonts w:ascii="Arial" w:hAnsi="Arial" w:cs="Arial"/>
                <w:sz w:val="20"/>
                <w:szCs w:val="20"/>
                <w:lang w:val="en-US" w:eastAsia="en-GB"/>
              </w:rPr>
            </w:pPr>
          </w:p>
          <w:p w14:paraId="794CE922" w14:textId="2DD051A2" w:rsidR="00791808" w:rsidRPr="00AE3270" w:rsidRDefault="00791808" w:rsidP="00A42C68">
            <w:pPr>
              <w:pStyle w:val="BodyText"/>
              <w:rPr>
                <w:lang w:eastAsia="en-GB"/>
              </w:rPr>
            </w:pPr>
            <w:r w:rsidRPr="00AE3270">
              <w:rPr>
                <w:lang w:val="en-US" w:eastAsia="en-GB"/>
              </w:rPr>
              <w:lastRenderedPageBreak/>
              <w:t>7.4.3 Recall that wavelengths in the range 400–700 nm in free space are visible to the human eye.</w:t>
            </w:r>
          </w:p>
        </w:tc>
        <w:tc>
          <w:tcPr>
            <w:tcW w:w="10348" w:type="dxa"/>
            <w:tcMar>
              <w:top w:w="113" w:type="dxa"/>
              <w:bottom w:w="113" w:type="dxa"/>
            </w:tcMar>
          </w:tcPr>
          <w:p w14:paraId="2BD88227" w14:textId="664F2304" w:rsidR="00791808" w:rsidRDefault="00791808" w:rsidP="00F74CBB">
            <w:pPr>
              <w:pStyle w:val="BodyText"/>
              <w:spacing w:after="200"/>
            </w:pPr>
            <w:r>
              <w:lastRenderedPageBreak/>
              <w:t xml:space="preserve">Ask </w:t>
            </w:r>
            <w:r w:rsidR="000126BD">
              <w:t>learner</w:t>
            </w:r>
            <w:r>
              <w:t>s to order the spectrum (a card sort or large signs on the board) as a starter task.</w:t>
            </w:r>
          </w:p>
          <w:p w14:paraId="2C05E4E4" w14:textId="6F844D68" w:rsidR="00791808" w:rsidRDefault="00B81E6C" w:rsidP="00F74CBB">
            <w:pPr>
              <w:pStyle w:val="BodyText"/>
              <w:spacing w:after="200"/>
            </w:pPr>
            <w:r>
              <w:t xml:space="preserve">Ask </w:t>
            </w:r>
            <w:r w:rsidR="000126BD">
              <w:t>learner</w:t>
            </w:r>
            <w:r>
              <w:t xml:space="preserve">s to share the </w:t>
            </w:r>
            <w:r w:rsidR="00791808">
              <w:t xml:space="preserve">uses of the electromagnetic spectrum that </w:t>
            </w:r>
            <w:r>
              <w:t xml:space="preserve">they already know. If the lesson started with ordering the spectrum on the board, the uses can be added </w:t>
            </w:r>
            <w:r w:rsidR="0028704B">
              <w:t xml:space="preserve">to it to build </w:t>
            </w:r>
            <w:r>
              <w:t xml:space="preserve">a </w:t>
            </w:r>
            <w:r w:rsidR="00A12BBD">
              <w:t>mind map.</w:t>
            </w:r>
          </w:p>
          <w:p w14:paraId="22A5BC93" w14:textId="4B400C93" w:rsidR="005C6E8B" w:rsidRDefault="005C6E8B" w:rsidP="00F74CBB">
            <w:pPr>
              <w:pStyle w:val="BodyText"/>
              <w:spacing w:after="200"/>
            </w:pPr>
            <w:r>
              <w:t>Identify the properties that all electromagnetic waves share.</w:t>
            </w:r>
          </w:p>
          <w:p w14:paraId="4CBF7CF3" w14:textId="6117C2F4" w:rsidR="00082802" w:rsidRDefault="0028704B" w:rsidP="00F74CBB">
            <w:pPr>
              <w:pStyle w:val="BodyText"/>
              <w:spacing w:after="200"/>
            </w:pPr>
            <w:r>
              <w:t xml:space="preserve">Draw </w:t>
            </w:r>
            <w:r w:rsidR="00362156">
              <w:t xml:space="preserve">or show </w:t>
            </w:r>
            <w:r>
              <w:t xml:space="preserve">a simple diagram </w:t>
            </w:r>
            <w:r w:rsidR="00362156">
              <w:t>of</w:t>
            </w:r>
            <w:r>
              <w:t xml:space="preserve"> an electromagnetic</w:t>
            </w:r>
            <w:r w:rsidR="00362156">
              <w:t xml:space="preserve"> wave as two waves </w:t>
            </w:r>
            <w:r w:rsidR="002E73F3">
              <w:t>inter</w:t>
            </w:r>
            <w:r w:rsidR="00362156">
              <w:t>locked at right angles to each other</w:t>
            </w:r>
            <w:r w:rsidR="00DB69DC">
              <w:t xml:space="preserve"> (see </w:t>
            </w:r>
            <w:proofErr w:type="spellStart"/>
            <w:r w:rsidR="00DB69DC">
              <w:t>spark.iop</w:t>
            </w:r>
            <w:proofErr w:type="spellEnd"/>
            <w:r w:rsidR="00DB69DC">
              <w:t xml:space="preserve"> 312 link)</w:t>
            </w:r>
            <w:r w:rsidR="00362156">
              <w:t>. These waves are oscillations in the electric and magnetic fields and allow energy to pass through a vacuum.</w:t>
            </w:r>
          </w:p>
          <w:p w14:paraId="784098A7" w14:textId="5C90A19E" w:rsidR="00082802" w:rsidRDefault="00A12BBD" w:rsidP="00F74CBB">
            <w:pPr>
              <w:pStyle w:val="BodyText"/>
              <w:spacing w:after="200"/>
            </w:pPr>
            <w:r>
              <w:t>Use a microwave and either chocolate or cheese to find the speed of light</w:t>
            </w:r>
            <w:r w:rsidR="00DB69DC">
              <w:t xml:space="preserve"> (see </w:t>
            </w:r>
            <w:proofErr w:type="spellStart"/>
            <w:r w:rsidR="00DB69DC">
              <w:t>spark.iop</w:t>
            </w:r>
            <w:proofErr w:type="spellEnd"/>
            <w:r w:rsidR="00DB69DC">
              <w:t xml:space="preserve"> 324 link)</w:t>
            </w:r>
            <w:r>
              <w:t xml:space="preserve">. </w:t>
            </w:r>
            <w:r w:rsidR="00FB28BC">
              <w:t xml:space="preserve">By removing the </w:t>
            </w:r>
            <w:proofErr w:type="gramStart"/>
            <w:r w:rsidR="00FB28BC">
              <w:t>turntable</w:t>
            </w:r>
            <w:proofErr w:type="gramEnd"/>
            <w:r w:rsidR="00FB28BC">
              <w:t xml:space="preserve"> </w:t>
            </w:r>
            <w:r w:rsidR="000B4E93">
              <w:t xml:space="preserve">the antinodes of the stationary wave created by the microwave oven should be visible </w:t>
            </w:r>
            <w:r w:rsidR="00FB28BC">
              <w:t>as melted patches in the chocolate or cheese</w:t>
            </w:r>
            <w:r w:rsidR="000B4E93">
              <w:t xml:space="preserve">. </w:t>
            </w:r>
            <w:r w:rsidR="008C12A4">
              <w:t xml:space="preserve">Alternatively, </w:t>
            </w:r>
            <w:r w:rsidR="007F211D">
              <w:t xml:space="preserve">carry out this </w:t>
            </w:r>
            <w:r w:rsidR="00FB28BC">
              <w:t>experiment later</w:t>
            </w:r>
            <w:r w:rsidR="007F211D">
              <w:t>,</w:t>
            </w:r>
            <w:r w:rsidR="00FB28BC">
              <w:t xml:space="preserve"> </w:t>
            </w:r>
            <w:r w:rsidR="007F211D">
              <w:t xml:space="preserve">after </w:t>
            </w:r>
            <w:r w:rsidR="00FB28BC">
              <w:t>stationary waves have been covered.</w:t>
            </w:r>
          </w:p>
          <w:p w14:paraId="792AC6AE" w14:textId="00BCEA42" w:rsidR="00791808" w:rsidRDefault="00791808" w:rsidP="00F74CBB">
            <w:pPr>
              <w:pStyle w:val="BodyText"/>
              <w:spacing w:after="200"/>
            </w:pPr>
            <w:r>
              <w:lastRenderedPageBreak/>
              <w:t xml:space="preserve">Electromagnetic charades can be used as a simple plenary task. </w:t>
            </w:r>
            <w:r w:rsidR="000126BD">
              <w:t>Learner</w:t>
            </w:r>
            <w:r>
              <w:t>s pick a type of electromagnetic wave and act out either how it is produced (hands in a ball, then spreading out), how it is detected (place hand above eyes as if looking around) or how it is used (run one finger down the open palm of the other hand as if running through a checklist). For example, they might first act out the checklist</w:t>
            </w:r>
            <w:r w:rsidR="00A12BBD">
              <w:t xml:space="preserve"> to let </w:t>
            </w:r>
            <w:r w:rsidR="000126BD">
              <w:t>learner</w:t>
            </w:r>
            <w:r w:rsidR="00A12BBD">
              <w:t>s know they will act</w:t>
            </w:r>
            <w:r>
              <w:t xml:space="preserve"> a use and then they could pretend to sunbathe as a clue for ultraviolet rays.</w:t>
            </w:r>
          </w:p>
          <w:p w14:paraId="77AA3F8A" w14:textId="764C2FC7" w:rsidR="00DB69DC" w:rsidRPr="00F74CBB" w:rsidRDefault="00DB69DC" w:rsidP="00791808">
            <w:pPr>
              <w:pStyle w:val="BodyText"/>
            </w:pPr>
            <w:r w:rsidRPr="00F74CBB">
              <w:t xml:space="preserve">Teacher notes and </w:t>
            </w:r>
            <w:r w:rsidR="000126BD" w:rsidRPr="00F74CBB">
              <w:t>learner</w:t>
            </w:r>
            <w:r w:rsidR="00A85485" w:rsidRPr="00F74CBB">
              <w:t xml:space="preserve"> worksheets from the </w:t>
            </w:r>
            <w:proofErr w:type="spellStart"/>
            <w:r w:rsidR="00A85485" w:rsidRPr="00F74CBB">
              <w:t>IoP</w:t>
            </w:r>
            <w:proofErr w:type="spellEnd"/>
            <w:r w:rsidR="00A85485" w:rsidRPr="00F74CBB">
              <w:t xml:space="preserve"> on </w:t>
            </w:r>
            <w:r w:rsidR="007F211D">
              <w:t>electromagnetic</w:t>
            </w:r>
            <w:r w:rsidR="007F211D" w:rsidRPr="00F74CBB">
              <w:t xml:space="preserve"> </w:t>
            </w:r>
            <w:r w:rsidRPr="00F74CBB">
              <w:t xml:space="preserve">waves, </w:t>
            </w:r>
            <w:r w:rsidR="008C12A4" w:rsidRPr="00F74CBB">
              <w:t xml:space="preserve">the </w:t>
            </w:r>
            <w:r w:rsidR="007F211D">
              <w:t>electromagnetic</w:t>
            </w:r>
            <w:r w:rsidRPr="00F74CBB">
              <w:t xml:space="preserve"> spectrum and measuring </w:t>
            </w:r>
            <w:r w:rsidRPr="00175684">
              <w:rPr>
                <w:i/>
              </w:rPr>
              <w:t>c</w:t>
            </w:r>
            <w:r w:rsidRPr="00F74CBB">
              <w:t>:</w:t>
            </w:r>
          </w:p>
          <w:p w14:paraId="19BCFC01" w14:textId="2FB8E363" w:rsidR="0028704B" w:rsidRPr="00F74CBB" w:rsidRDefault="00000000" w:rsidP="00791808">
            <w:pPr>
              <w:pStyle w:val="BodyText"/>
              <w:rPr>
                <w:rStyle w:val="WebLink"/>
              </w:rPr>
            </w:pPr>
            <w:hyperlink r:id="rId127" w:history="1">
              <w:r w:rsidR="0028704B" w:rsidRPr="00F74CBB">
                <w:rPr>
                  <w:rStyle w:val="WebLink"/>
                </w:rPr>
                <w:t>https://spark.iop.org/episode-312-preparation-electromagnetic-waves-topic</w:t>
              </w:r>
            </w:hyperlink>
            <w:r w:rsidR="0028704B" w:rsidRPr="00F74CBB">
              <w:rPr>
                <w:rStyle w:val="WebLink"/>
              </w:rPr>
              <w:t xml:space="preserve"> </w:t>
            </w:r>
          </w:p>
          <w:p w14:paraId="6F5E2E62" w14:textId="77777777" w:rsidR="00DB69DC" w:rsidRPr="00F74CBB" w:rsidRDefault="00000000" w:rsidP="00DB69DC">
            <w:pPr>
              <w:pStyle w:val="BodyText"/>
              <w:rPr>
                <w:rStyle w:val="WebLink"/>
              </w:rPr>
            </w:pPr>
            <w:hyperlink r:id="rId128" w:history="1">
              <w:r w:rsidR="00DB69DC" w:rsidRPr="00F74CBB">
                <w:rPr>
                  <w:rStyle w:val="WebLink"/>
                </w:rPr>
                <w:t>https://spark.iop.org/electromagnetic-spectrum-0</w:t>
              </w:r>
            </w:hyperlink>
            <w:r w:rsidR="00DB69DC" w:rsidRPr="00F74CBB">
              <w:rPr>
                <w:rStyle w:val="WebLink"/>
              </w:rPr>
              <w:t xml:space="preserve"> </w:t>
            </w:r>
          </w:p>
          <w:p w14:paraId="3015206A" w14:textId="5A8CA80C" w:rsidR="00DB69DC" w:rsidRPr="00F74CBB" w:rsidRDefault="00000000" w:rsidP="00DB69DC">
            <w:pPr>
              <w:pStyle w:val="BodyText"/>
              <w:rPr>
                <w:rStyle w:val="WebLink"/>
              </w:rPr>
            </w:pPr>
            <w:hyperlink r:id="rId129" w:history="1">
              <w:r w:rsidR="00DB69DC" w:rsidRPr="00F74CBB">
                <w:rPr>
                  <w:rStyle w:val="WebLink"/>
                </w:rPr>
                <w:t>https://spark.iop.org/episode-324-stationary-or-standing-waves</w:t>
              </w:r>
            </w:hyperlink>
          </w:p>
          <w:p w14:paraId="17BFA580" w14:textId="77777777" w:rsidR="00F74CBB" w:rsidRDefault="00F74CBB" w:rsidP="00791808">
            <w:pPr>
              <w:pStyle w:val="BodyText"/>
            </w:pPr>
          </w:p>
          <w:p w14:paraId="2EB49E18" w14:textId="44E351C8" w:rsidR="00791808" w:rsidRPr="00F74CBB" w:rsidRDefault="00791808" w:rsidP="00791808">
            <w:pPr>
              <w:pStyle w:val="BodyText"/>
            </w:pPr>
            <w:r w:rsidRPr="00F74CBB">
              <w:t>Radio Waves &amp; El</w:t>
            </w:r>
            <w:r w:rsidR="00D02915" w:rsidRPr="00F74CBB">
              <w:t>ectromagnetic Fields simulation and Microwaves simulation:</w:t>
            </w:r>
          </w:p>
          <w:p w14:paraId="6221CA65" w14:textId="77777777" w:rsidR="00791808" w:rsidRPr="00F74CBB" w:rsidRDefault="00000000" w:rsidP="00791808">
            <w:pPr>
              <w:pStyle w:val="BodyText"/>
              <w:rPr>
                <w:rStyle w:val="WebLink"/>
              </w:rPr>
            </w:pPr>
            <w:hyperlink r:id="rId130" w:history="1">
              <w:r w:rsidR="00791808" w:rsidRPr="00F74CBB">
                <w:rPr>
                  <w:rStyle w:val="WebLink"/>
                </w:rPr>
                <w:t>https://phet.colorado.edu/en/simulation/legacy/radio-waves</w:t>
              </w:r>
            </w:hyperlink>
            <w:r w:rsidR="00791808" w:rsidRPr="00F74CBB">
              <w:rPr>
                <w:rStyle w:val="WebLink"/>
              </w:rPr>
              <w:t xml:space="preserve"> </w:t>
            </w:r>
          </w:p>
          <w:p w14:paraId="1698B371" w14:textId="697B08FF" w:rsidR="000B4E93" w:rsidRPr="004A4E17" w:rsidRDefault="00000000" w:rsidP="000B4E93">
            <w:pPr>
              <w:pStyle w:val="BodyText"/>
            </w:pPr>
            <w:hyperlink r:id="rId131" w:history="1">
              <w:r w:rsidR="00791808" w:rsidRPr="00F74CBB">
                <w:rPr>
                  <w:rStyle w:val="WebLink"/>
                </w:rPr>
                <w:t>https://phet.colorado.edu/en/simulation/legacy/microwaves</w:t>
              </w:r>
            </w:hyperlink>
            <w:r w:rsidR="00791808">
              <w:t xml:space="preserve"> </w:t>
            </w:r>
          </w:p>
        </w:tc>
      </w:tr>
      <w:tr w:rsidR="00082802" w:rsidRPr="004A4E17" w14:paraId="543721D6" w14:textId="77777777" w:rsidTr="000A6F5F">
        <w:tblPrEx>
          <w:tblCellMar>
            <w:top w:w="0" w:type="dxa"/>
            <w:bottom w:w="0" w:type="dxa"/>
          </w:tblCellMar>
        </w:tblPrEx>
        <w:tc>
          <w:tcPr>
            <w:tcW w:w="2127" w:type="dxa"/>
            <w:tcMar>
              <w:top w:w="113" w:type="dxa"/>
              <w:bottom w:w="113" w:type="dxa"/>
            </w:tcMar>
          </w:tcPr>
          <w:p w14:paraId="56945235" w14:textId="246793A6" w:rsidR="00082802" w:rsidRDefault="00082802" w:rsidP="00082802">
            <w:pPr>
              <w:pStyle w:val="BodyText"/>
              <w:rPr>
                <w:lang w:eastAsia="en-GB"/>
              </w:rPr>
            </w:pPr>
            <w:r>
              <w:rPr>
                <w:lang w:eastAsia="en-GB"/>
              </w:rPr>
              <w:t>7.5 Polarisation</w:t>
            </w:r>
          </w:p>
          <w:p w14:paraId="1322AA13" w14:textId="77777777" w:rsidR="00082802" w:rsidRDefault="00082802" w:rsidP="00082802">
            <w:pPr>
              <w:pStyle w:val="BodyText"/>
              <w:rPr>
                <w:lang w:eastAsia="en-GB"/>
              </w:rPr>
            </w:pPr>
          </w:p>
          <w:p w14:paraId="47690EBF" w14:textId="77777777" w:rsidR="00C1196B" w:rsidRDefault="00C1196B" w:rsidP="000A6F5F">
            <w:pPr>
              <w:pStyle w:val="BodyText"/>
              <w:rPr>
                <w:b/>
                <w:bCs/>
                <w:color w:val="E21951"/>
                <w:lang w:eastAsia="en-GB"/>
              </w:rPr>
            </w:pPr>
            <w:r>
              <w:rPr>
                <w:b/>
                <w:bCs/>
                <w:color w:val="E21951"/>
                <w:lang w:eastAsia="en-GB"/>
              </w:rPr>
              <w:t xml:space="preserve">KC2 </w:t>
            </w:r>
          </w:p>
          <w:p w14:paraId="48623AF6" w14:textId="77777777" w:rsidR="00C1196B" w:rsidRDefault="00C1196B" w:rsidP="000A6F5F">
            <w:pPr>
              <w:pStyle w:val="BodyText"/>
              <w:rPr>
                <w:b/>
                <w:bCs/>
                <w:color w:val="E21951"/>
                <w:lang w:eastAsia="en-GB"/>
              </w:rPr>
            </w:pPr>
          </w:p>
          <w:p w14:paraId="7B7CD3B1" w14:textId="7ED235D1" w:rsidR="00C1196B" w:rsidRDefault="00C1196B" w:rsidP="000A6F5F">
            <w:pPr>
              <w:pStyle w:val="BodyText"/>
              <w:rPr>
                <w:b/>
                <w:bCs/>
                <w:color w:val="E21951"/>
                <w:lang w:eastAsia="en-GB"/>
              </w:rPr>
            </w:pPr>
            <w:r>
              <w:rPr>
                <w:b/>
                <w:bCs/>
                <w:color w:val="E21951"/>
                <w:lang w:eastAsia="en-GB"/>
              </w:rPr>
              <w:t>KC3</w:t>
            </w:r>
          </w:p>
          <w:p w14:paraId="34980E1D" w14:textId="77777777" w:rsidR="00C1196B" w:rsidRDefault="00C1196B" w:rsidP="000A6F5F">
            <w:pPr>
              <w:pStyle w:val="BodyText"/>
              <w:rPr>
                <w:b/>
                <w:bCs/>
                <w:color w:val="E21951"/>
                <w:lang w:eastAsia="en-GB"/>
              </w:rPr>
            </w:pPr>
          </w:p>
          <w:p w14:paraId="071B44E2" w14:textId="33E3672E" w:rsidR="00082802" w:rsidRPr="00B143C0" w:rsidRDefault="00082802"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35FA261B" w14:textId="77777777" w:rsidR="00082802" w:rsidRDefault="00082802" w:rsidP="00082802">
            <w:pPr>
              <w:pStyle w:val="BodyText"/>
              <w:rPr>
                <w:lang w:val="en-US" w:eastAsia="en-GB"/>
              </w:rPr>
            </w:pPr>
            <w:r w:rsidRPr="00AE3270">
              <w:rPr>
                <w:lang w:eastAsia="en-GB"/>
              </w:rPr>
              <w:t xml:space="preserve">7.5.1 </w:t>
            </w:r>
            <w:r w:rsidRPr="00AE3270">
              <w:rPr>
                <w:lang w:val="en-US" w:eastAsia="en-GB"/>
              </w:rPr>
              <w:t xml:space="preserve">Understand that </w:t>
            </w:r>
            <w:proofErr w:type="spellStart"/>
            <w:r w:rsidRPr="00AE3270">
              <w:rPr>
                <w:lang w:val="en-US" w:eastAsia="en-GB"/>
              </w:rPr>
              <w:t>polarisation</w:t>
            </w:r>
            <w:proofErr w:type="spellEnd"/>
            <w:r w:rsidRPr="00AE3270">
              <w:rPr>
                <w:lang w:val="en-US" w:eastAsia="en-GB"/>
              </w:rPr>
              <w:t xml:space="preserve"> is a phenomenon associated with transverse waves.</w:t>
            </w:r>
          </w:p>
          <w:p w14:paraId="58949DD8" w14:textId="77777777" w:rsidR="00082802" w:rsidRPr="00AE3270" w:rsidRDefault="00082802" w:rsidP="00082802">
            <w:pPr>
              <w:pStyle w:val="BodyText"/>
              <w:rPr>
                <w:lang w:val="en-US" w:eastAsia="en-GB"/>
              </w:rPr>
            </w:pPr>
          </w:p>
          <w:p w14:paraId="3C2E36AB" w14:textId="76C94466" w:rsidR="00082802" w:rsidRPr="00AE3270" w:rsidRDefault="00082802" w:rsidP="00A42C68">
            <w:pPr>
              <w:pStyle w:val="BodyText"/>
              <w:rPr>
                <w:lang w:eastAsia="en-GB"/>
              </w:rPr>
            </w:pPr>
            <w:r w:rsidRPr="00AE3270">
              <w:rPr>
                <w:lang w:val="en-US" w:eastAsia="en-GB"/>
              </w:rPr>
              <w:t>7.5.2 Recall and use Malus’s law</w:t>
            </w:r>
            <w:r w:rsidR="007F211D">
              <w:rPr>
                <w:lang w:val="en-US" w:eastAsia="en-GB"/>
              </w:rPr>
              <w:br/>
            </w:r>
            <w:r w:rsidRPr="00AE3270">
              <w:rPr>
                <w:lang w:val="en-US" w:eastAsia="en-GB"/>
              </w:rPr>
              <w:t xml:space="preserve"> (</w:t>
            </w:r>
            <w:r w:rsidRPr="00175684">
              <w:rPr>
                <w:rFonts w:ascii="Verdana" w:hAnsi="Verdana" w:cs="Times New Roman"/>
                <w:i/>
                <w:sz w:val="22"/>
                <w:lang w:val="en-US" w:eastAsia="en-GB"/>
              </w:rPr>
              <w:t>I</w:t>
            </w:r>
            <w:r w:rsidRPr="00AE3270">
              <w:rPr>
                <w:lang w:val="en-US" w:eastAsia="en-GB"/>
              </w:rPr>
              <w:t xml:space="preserve"> = </w:t>
            </w:r>
            <w:r w:rsidRPr="00175684">
              <w:rPr>
                <w:rFonts w:ascii="Verdana" w:hAnsi="Verdana" w:cs="Times New Roman"/>
                <w:i/>
                <w:sz w:val="22"/>
                <w:lang w:val="en-US" w:eastAsia="en-GB"/>
              </w:rPr>
              <w:t>I</w:t>
            </w:r>
            <w:r w:rsidRPr="00AE3270">
              <w:rPr>
                <w:vertAlign w:val="subscript"/>
                <w:lang w:val="en-US" w:eastAsia="en-GB"/>
              </w:rPr>
              <w:t>0</w:t>
            </w:r>
            <w:r w:rsidRPr="00AE3270">
              <w:rPr>
                <w:lang w:val="en-US" w:eastAsia="en-GB"/>
              </w:rPr>
              <w:t xml:space="preserve"> cos</w:t>
            </w:r>
            <w:r w:rsidRPr="00AE3270">
              <w:rPr>
                <w:vertAlign w:val="superscript"/>
                <w:lang w:val="en-US" w:eastAsia="en-GB"/>
              </w:rPr>
              <w:t>2</w:t>
            </w:r>
            <w:proofErr w:type="gramStart"/>
            <w:r w:rsidRPr="00AE3270">
              <w:rPr>
                <w:lang w:val="en-US" w:eastAsia="en-GB"/>
              </w:rPr>
              <w:t>θ )</w:t>
            </w:r>
            <w:proofErr w:type="gramEnd"/>
            <w:r w:rsidRPr="00AE3270">
              <w:rPr>
                <w:lang w:val="en-US" w:eastAsia="en-GB"/>
              </w:rPr>
              <w:t xml:space="preserve"> to calculate the intensity of a plane </w:t>
            </w:r>
            <w:proofErr w:type="spellStart"/>
            <w:r w:rsidRPr="00AE3270">
              <w:rPr>
                <w:lang w:val="en-US" w:eastAsia="en-GB"/>
              </w:rPr>
              <w:t>polarised</w:t>
            </w:r>
            <w:proofErr w:type="spellEnd"/>
            <w:r w:rsidRPr="00AE3270">
              <w:rPr>
                <w:lang w:val="en-US" w:eastAsia="en-GB"/>
              </w:rPr>
              <w:t xml:space="preserve"> </w:t>
            </w:r>
            <w:r>
              <w:rPr>
                <w:lang w:val="en-US" w:eastAsia="en-GB"/>
              </w:rPr>
              <w:t xml:space="preserve">electromagnetic wave after </w:t>
            </w:r>
            <w:r w:rsidRPr="00AE3270">
              <w:rPr>
                <w:lang w:val="en-US" w:eastAsia="en-GB"/>
              </w:rPr>
              <w:t xml:space="preserve">transmission through a </w:t>
            </w:r>
            <w:proofErr w:type="spellStart"/>
            <w:r w:rsidRPr="00AE3270">
              <w:rPr>
                <w:lang w:val="en-US" w:eastAsia="en-GB"/>
              </w:rPr>
              <w:t>polarising</w:t>
            </w:r>
            <w:proofErr w:type="spellEnd"/>
            <w:r w:rsidRPr="00AE3270">
              <w:rPr>
                <w:lang w:val="en-US" w:eastAsia="en-GB"/>
              </w:rPr>
              <w:t xml:space="preserve"> filter or a series of </w:t>
            </w:r>
            <w:proofErr w:type="spellStart"/>
            <w:r w:rsidRPr="00AE3270">
              <w:rPr>
                <w:lang w:val="en-US" w:eastAsia="en-GB"/>
              </w:rPr>
              <w:t>polarising</w:t>
            </w:r>
            <w:proofErr w:type="spellEnd"/>
            <w:r w:rsidRPr="00AE3270">
              <w:rPr>
                <w:lang w:val="en-US" w:eastAsia="en-GB"/>
              </w:rPr>
              <w:t xml:space="preserve"> filters.</w:t>
            </w:r>
          </w:p>
        </w:tc>
        <w:tc>
          <w:tcPr>
            <w:tcW w:w="10348" w:type="dxa"/>
            <w:tcMar>
              <w:top w:w="113" w:type="dxa"/>
              <w:bottom w:w="113" w:type="dxa"/>
            </w:tcMar>
          </w:tcPr>
          <w:p w14:paraId="05AFE8EA" w14:textId="0243ADDD" w:rsidR="00863067" w:rsidRDefault="00506678" w:rsidP="00F74CBB">
            <w:pPr>
              <w:pStyle w:val="BodyText"/>
              <w:spacing w:after="200"/>
            </w:pPr>
            <w:r>
              <w:t>Recap that an</w:t>
            </w:r>
            <w:r w:rsidR="00863067">
              <w:t xml:space="preserve"> electromagnetic wave </w:t>
            </w:r>
            <w:r>
              <w:t xml:space="preserve">is </w:t>
            </w:r>
            <w:r w:rsidR="00863067">
              <w:t xml:space="preserve">made of two waves </w:t>
            </w:r>
            <w:r w:rsidR="002E73F3">
              <w:t>inter</w:t>
            </w:r>
            <w:r w:rsidR="00863067">
              <w:t xml:space="preserve">locked at right angles to each other. </w:t>
            </w:r>
          </w:p>
          <w:p w14:paraId="1806CA08" w14:textId="05F68F8B" w:rsidR="00082802" w:rsidRDefault="002E73F3" w:rsidP="00F74CBB">
            <w:pPr>
              <w:pStyle w:val="BodyText"/>
              <w:spacing w:after="200"/>
            </w:pPr>
            <w:r>
              <w:t xml:space="preserve">Introduce polarisers as </w:t>
            </w:r>
            <w:r w:rsidR="00E27CFE">
              <w:t>optical filters</w:t>
            </w:r>
            <w:r>
              <w:t xml:space="preserve"> that only allow oscillations in one plane</w:t>
            </w:r>
            <w:r w:rsidR="00E27CFE">
              <w:t>, thus blocking some of the light</w:t>
            </w:r>
            <w:r>
              <w:t>. Demonstrate pairs of polarising filters such that they block out light entirely or</w:t>
            </w:r>
            <w:r w:rsidR="00EF7F7B">
              <w:t>,</w:t>
            </w:r>
            <w:r w:rsidR="00082802">
              <w:t xml:space="preserve"> rotated at angles </w:t>
            </w:r>
            <w:r w:rsidR="00EF7F7B">
              <w:t>to each other,</w:t>
            </w:r>
            <w:r w:rsidR="00082802">
              <w:t xml:space="preserve"> allow some light through. </w:t>
            </w:r>
            <w:r>
              <w:t xml:space="preserve">With a third polariser you can let light through a pair of crossed polarisers. </w:t>
            </w:r>
            <w:r w:rsidR="007F211D">
              <w:t>You could also place p</w:t>
            </w:r>
            <w:r>
              <w:t xml:space="preserve">olarisers </w:t>
            </w:r>
            <w:r w:rsidR="00082802">
              <w:t xml:space="preserve">in </w:t>
            </w:r>
            <w:r>
              <w:t xml:space="preserve">front of </w:t>
            </w:r>
            <w:r w:rsidR="00E27CFE">
              <w:t xml:space="preserve">a </w:t>
            </w:r>
            <w:r>
              <w:t>calculator</w:t>
            </w:r>
            <w:r w:rsidR="00E27CFE">
              <w:t xml:space="preserve"> screen</w:t>
            </w:r>
            <w:r w:rsidR="00082802">
              <w:t xml:space="preserve"> to change the colour of the screen.</w:t>
            </w:r>
          </w:p>
          <w:p w14:paraId="3979995D" w14:textId="58B6F568" w:rsidR="00C73498" w:rsidRDefault="00C73498" w:rsidP="00F74CBB">
            <w:pPr>
              <w:pStyle w:val="BodyText"/>
              <w:spacing w:after="200"/>
            </w:pPr>
            <w:r>
              <w:t>Use diagrams to help illustrate how polarisers only allow part</w:t>
            </w:r>
            <w:r w:rsidR="00EF7F7B">
              <w:t xml:space="preserve"> of a light wave to travel through.</w:t>
            </w:r>
          </w:p>
          <w:p w14:paraId="77DC978F" w14:textId="535D80B1" w:rsidR="00C73498" w:rsidRDefault="00C73498" w:rsidP="00F74CBB">
            <w:pPr>
              <w:pStyle w:val="BodyText"/>
              <w:spacing w:after="200"/>
            </w:pPr>
            <w:r>
              <w:t>A useful analogy involves a rope passing through a fence. When the rope has</w:t>
            </w:r>
            <w:r w:rsidR="00CD0BCC">
              <w:t xml:space="preserve"> vertical oscillations sent along</w:t>
            </w:r>
            <w:r>
              <w:t xml:space="preserve"> i</w:t>
            </w:r>
            <w:r w:rsidR="00CD0BCC">
              <w:t xml:space="preserve">t, in line with the fence panels, the oscillation passes through without a problem. When the rope has horizontal oscillations sent along it, perpendicular to the fence panels, the oscillation is blocked and does not pass through the gap. When at an angle, only a component of the original wave can get through. </w:t>
            </w:r>
            <w:r w:rsidR="007F211D">
              <w:t xml:space="preserve">You </w:t>
            </w:r>
            <w:r w:rsidR="00CD0BCC">
              <w:t>can demonstrate</w:t>
            </w:r>
            <w:r w:rsidR="007F211D">
              <w:t xml:space="preserve"> this</w:t>
            </w:r>
            <w:r w:rsidR="00CD0BCC">
              <w:t xml:space="preserve"> by using a rope and a pair of metre rulers. Encourage </w:t>
            </w:r>
            <w:r w:rsidR="000126BD">
              <w:t>learner</w:t>
            </w:r>
            <w:r w:rsidR="00CD0BCC">
              <w:t xml:space="preserve">s to investigate what happens with a pair of </w:t>
            </w:r>
            <w:r w:rsidR="004F316D">
              <w:t>‘</w:t>
            </w:r>
            <w:r w:rsidR="00CD0BCC">
              <w:t>polarisers</w:t>
            </w:r>
            <w:r w:rsidR="004F316D">
              <w:t>’</w:t>
            </w:r>
            <w:r w:rsidR="00CD0BCC">
              <w:t xml:space="preserve"> e.g. two pairs of metre rulers at an angle to each other.</w:t>
            </w:r>
          </w:p>
          <w:p w14:paraId="4F44DCE4" w14:textId="54378662" w:rsidR="00BF097A" w:rsidRDefault="00BF097A" w:rsidP="00F74CBB">
            <w:pPr>
              <w:pStyle w:val="BodyText"/>
              <w:spacing w:after="200"/>
            </w:pPr>
            <w:r>
              <w:t xml:space="preserve">Introduce Malus’s law to calculate the intensity of the transmitted light. Relate it to the relationship </w:t>
            </w:r>
            <w:r w:rsidR="00F95CF7">
              <w:t>between intensity and amplitude.</w:t>
            </w:r>
          </w:p>
          <w:p w14:paraId="56E1ADEC" w14:textId="2BD849CA" w:rsidR="00BF097A" w:rsidRPr="00D56D86" w:rsidRDefault="00BF097A" w:rsidP="00F74CBB">
            <w:pPr>
              <w:pStyle w:val="BodyText"/>
              <w:spacing w:after="200"/>
            </w:pPr>
            <w:r>
              <w:t xml:space="preserve">Set </w:t>
            </w:r>
            <w:r w:rsidR="000126BD">
              <w:t>learner</w:t>
            </w:r>
            <w:r>
              <w:t xml:space="preserve">s questions for practice. </w:t>
            </w:r>
            <w:r>
              <w:rPr>
                <w:b/>
              </w:rPr>
              <w:t>(F)</w:t>
            </w:r>
          </w:p>
          <w:p w14:paraId="7D9CE04C" w14:textId="70F35D2E" w:rsidR="00F03C49" w:rsidRDefault="000126BD" w:rsidP="00F74CBB">
            <w:pPr>
              <w:pStyle w:val="BodyText"/>
              <w:spacing w:after="200"/>
            </w:pPr>
            <w:r>
              <w:lastRenderedPageBreak/>
              <w:t>Learner</w:t>
            </w:r>
            <w:r w:rsidR="00F95CF7">
              <w:t xml:space="preserve">s can investigate the polarisation of electromagnetic waves by using a microwave transmitter, a microwave detector and a grill. The transmitter will emit polarised microwaves. Rotating the grill through 90 degrees will </w:t>
            </w:r>
            <w:r w:rsidR="00786B9D">
              <w:t>reduc</w:t>
            </w:r>
            <w:r w:rsidR="00EF7F7B">
              <w:t xml:space="preserve">e the detected signal from maximum </w:t>
            </w:r>
            <w:r w:rsidR="00786B9D">
              <w:t xml:space="preserve">to zero, demonstrating </w:t>
            </w:r>
            <w:r w:rsidR="00EF7F7B">
              <w:t>Malus’s law.</w:t>
            </w:r>
          </w:p>
          <w:p w14:paraId="68CB2C90" w14:textId="451EE742" w:rsidR="00362156" w:rsidRDefault="00786B9D" w:rsidP="00F74CBB">
            <w:pPr>
              <w:pStyle w:val="BodyText"/>
              <w:spacing w:after="200"/>
            </w:pPr>
            <w:r>
              <w:t xml:space="preserve">Discuss </w:t>
            </w:r>
            <w:r w:rsidR="00F03C49">
              <w:t>polarisation due to scattering. When</w:t>
            </w:r>
            <w:r>
              <w:t xml:space="preserve"> light reflects off a shiny surface</w:t>
            </w:r>
            <w:r w:rsidR="00F03C49">
              <w:t xml:space="preserve">, </w:t>
            </w:r>
            <w:r w:rsidR="007F211D">
              <w:t xml:space="preserve">such as </w:t>
            </w:r>
            <w:r w:rsidR="00F03C49">
              <w:t xml:space="preserve">glass, water or even snow, the reflected light is </w:t>
            </w:r>
            <w:r w:rsidR="00657A05">
              <w:t xml:space="preserve">partly polarised. </w:t>
            </w:r>
            <w:proofErr w:type="gramStart"/>
            <w:r w:rsidR="00657A05">
              <w:t>This is why</w:t>
            </w:r>
            <w:proofErr w:type="gramEnd"/>
            <w:r w:rsidR="00657A05">
              <w:t xml:space="preserve"> polarised sunglasses and goggles are sold to reduce light reflected from the ocean or ski slopes. </w:t>
            </w:r>
          </w:p>
          <w:p w14:paraId="4E7605E4" w14:textId="20D3F4A4" w:rsidR="00F33483" w:rsidRDefault="000126BD" w:rsidP="00F74CBB">
            <w:pPr>
              <w:pStyle w:val="BodyText"/>
              <w:spacing w:after="200"/>
            </w:pPr>
            <w:r>
              <w:t>Learner</w:t>
            </w:r>
            <w:r w:rsidR="00F33483">
              <w:t xml:space="preserve">s </w:t>
            </w:r>
            <w:r w:rsidR="00CE59FB">
              <w:t>can</w:t>
            </w:r>
            <w:r w:rsidR="00F33483">
              <w:t xml:space="preserve"> research other common uses of polarisers s</w:t>
            </w:r>
            <w:r w:rsidR="005C6E7A">
              <w:t>uch as photographic filters,</w:t>
            </w:r>
            <w:r w:rsidR="00F33483">
              <w:t xml:space="preserve"> liquid crystal</w:t>
            </w:r>
            <w:r w:rsidR="005C6E7A">
              <w:t xml:space="preserve"> displays and optical fibre communications.</w:t>
            </w:r>
            <w:r w:rsidR="004D5F97">
              <w:t xml:space="preserve"> </w:t>
            </w:r>
            <w:r w:rsidR="004D5F97">
              <w:rPr>
                <w:b/>
              </w:rPr>
              <w:t>(I)</w:t>
            </w:r>
          </w:p>
          <w:p w14:paraId="776D1F50" w14:textId="2EDC7577" w:rsidR="00C32F4E" w:rsidRPr="00F74CBB" w:rsidRDefault="00C32F4E" w:rsidP="00657A05">
            <w:pPr>
              <w:pStyle w:val="BodyText"/>
            </w:pPr>
            <w:r w:rsidRPr="00F74CBB">
              <w:t>Polarisation and Malus’s law:</w:t>
            </w:r>
          </w:p>
          <w:p w14:paraId="30572810" w14:textId="5841E1BE" w:rsidR="00C32F4E" w:rsidRPr="00F74CBB" w:rsidRDefault="00000000" w:rsidP="00657A05">
            <w:pPr>
              <w:pStyle w:val="BodyText"/>
              <w:rPr>
                <w:rStyle w:val="WebLink"/>
              </w:rPr>
            </w:pPr>
            <w:hyperlink r:id="rId132" w:history="1">
              <w:r w:rsidR="00C32F4E" w:rsidRPr="00F74CBB">
                <w:rPr>
                  <w:rStyle w:val="WebLink"/>
                </w:rPr>
                <w:t>https://studynova.com/lecture/physics/waves/polarization-and-malus-law/</w:t>
              </w:r>
            </w:hyperlink>
            <w:r w:rsidR="00C32F4E" w:rsidRPr="00F74CBB">
              <w:rPr>
                <w:rStyle w:val="WebLink"/>
              </w:rPr>
              <w:t xml:space="preserve"> </w:t>
            </w:r>
          </w:p>
          <w:p w14:paraId="2A946CEE" w14:textId="77777777" w:rsidR="00F74CBB" w:rsidRDefault="00F74CBB" w:rsidP="000A6F5F">
            <w:pPr>
              <w:pStyle w:val="BodyText"/>
            </w:pPr>
          </w:p>
          <w:p w14:paraId="557975FD" w14:textId="77777777" w:rsidR="00362156" w:rsidRPr="00F74CBB" w:rsidRDefault="00362156" w:rsidP="000A6F5F">
            <w:pPr>
              <w:pStyle w:val="BodyText"/>
            </w:pPr>
            <w:r w:rsidRPr="00F74CBB">
              <w:t xml:space="preserve">Teacher notes and experiments from the </w:t>
            </w:r>
            <w:proofErr w:type="spellStart"/>
            <w:r w:rsidRPr="00F74CBB">
              <w:t>IoP</w:t>
            </w:r>
            <w:proofErr w:type="spellEnd"/>
            <w:r w:rsidRPr="00F74CBB">
              <w:t xml:space="preserve"> on polarisation:</w:t>
            </w:r>
          </w:p>
          <w:p w14:paraId="53F40A2C" w14:textId="16796BC4" w:rsidR="00362156" w:rsidRPr="00F74CBB" w:rsidRDefault="00000000" w:rsidP="000A6F5F">
            <w:pPr>
              <w:pStyle w:val="BodyText"/>
              <w:rPr>
                <w:rStyle w:val="WebLink"/>
              </w:rPr>
            </w:pPr>
            <w:hyperlink r:id="rId133" w:history="1">
              <w:r w:rsidR="00362156" w:rsidRPr="00F74CBB">
                <w:rPr>
                  <w:rStyle w:val="WebLink"/>
                </w:rPr>
                <w:t>https://spark.iop.org/episode-313-polarisation</w:t>
              </w:r>
            </w:hyperlink>
            <w:r w:rsidR="00362156" w:rsidRPr="00F74CBB">
              <w:rPr>
                <w:rStyle w:val="WebLink"/>
              </w:rPr>
              <w:t xml:space="preserve"> </w:t>
            </w:r>
          </w:p>
        </w:tc>
      </w:tr>
      <w:tr w:rsidR="005C6E7A" w:rsidRPr="004A4E17" w14:paraId="4A863B56" w14:textId="77777777" w:rsidTr="000A6F5F">
        <w:tblPrEx>
          <w:tblCellMar>
            <w:top w:w="0" w:type="dxa"/>
            <w:bottom w:w="0" w:type="dxa"/>
          </w:tblCellMar>
        </w:tblPrEx>
        <w:tc>
          <w:tcPr>
            <w:tcW w:w="2127" w:type="dxa"/>
            <w:tcMar>
              <w:top w:w="113" w:type="dxa"/>
              <w:bottom w:w="113" w:type="dxa"/>
            </w:tcMar>
          </w:tcPr>
          <w:p w14:paraId="3F13E980" w14:textId="1AA8CC26" w:rsidR="005C6E7A" w:rsidRDefault="005C6E7A" w:rsidP="005C6E7A">
            <w:pPr>
              <w:pStyle w:val="BodyText"/>
              <w:rPr>
                <w:lang w:eastAsia="en-GB"/>
              </w:rPr>
            </w:pPr>
            <w:r>
              <w:rPr>
                <w:lang w:eastAsia="en-GB"/>
              </w:rPr>
              <w:t>8.1 Stationary waves</w:t>
            </w:r>
          </w:p>
          <w:p w14:paraId="79F1AB50" w14:textId="77777777" w:rsidR="005C6E7A" w:rsidRDefault="005C6E7A" w:rsidP="005C6E7A">
            <w:pPr>
              <w:pStyle w:val="BodyText"/>
              <w:rPr>
                <w:lang w:eastAsia="en-GB"/>
              </w:rPr>
            </w:pPr>
          </w:p>
          <w:p w14:paraId="474617C5" w14:textId="77777777" w:rsidR="005C6E7A" w:rsidRDefault="005C6E7A" w:rsidP="005C6E7A">
            <w:pPr>
              <w:pStyle w:val="BodyText"/>
              <w:rPr>
                <w:b/>
                <w:bCs/>
                <w:color w:val="E21951"/>
                <w:lang w:eastAsia="en-GB"/>
              </w:rPr>
            </w:pPr>
            <w:r w:rsidRPr="00AC36E0">
              <w:rPr>
                <w:b/>
                <w:bCs/>
                <w:color w:val="E21951"/>
                <w:lang w:eastAsia="en-GB"/>
              </w:rPr>
              <w:t>KC2</w:t>
            </w:r>
            <w:r w:rsidRPr="00AA1BD7">
              <w:rPr>
                <w:b/>
                <w:bCs/>
                <w:color w:val="E21951"/>
                <w:lang w:eastAsia="en-GB"/>
              </w:rPr>
              <w:t xml:space="preserve"> </w:t>
            </w:r>
          </w:p>
          <w:p w14:paraId="670AB635" w14:textId="77777777" w:rsidR="005C6E7A" w:rsidRDefault="005C6E7A" w:rsidP="005C6E7A">
            <w:pPr>
              <w:pStyle w:val="BodyText"/>
              <w:rPr>
                <w:b/>
                <w:bCs/>
                <w:color w:val="E21951"/>
                <w:lang w:eastAsia="en-GB"/>
              </w:rPr>
            </w:pPr>
          </w:p>
          <w:p w14:paraId="20FD00B3" w14:textId="77777777" w:rsidR="005C6E7A" w:rsidRDefault="005C6E7A" w:rsidP="005C6E7A">
            <w:pPr>
              <w:pStyle w:val="BodyText"/>
              <w:rPr>
                <w:lang w:eastAsia="en-GB"/>
              </w:rPr>
            </w:pPr>
            <w:r w:rsidRPr="00AC36E0">
              <w:rPr>
                <w:b/>
                <w:bCs/>
                <w:color w:val="E21951"/>
                <w:lang w:eastAsia="en-GB"/>
              </w:rPr>
              <w:t>KC</w:t>
            </w:r>
            <w:r>
              <w:rPr>
                <w:b/>
                <w:bCs/>
                <w:color w:val="E21951"/>
                <w:lang w:eastAsia="en-GB"/>
              </w:rPr>
              <w:t>4</w:t>
            </w:r>
          </w:p>
          <w:p w14:paraId="0DA2B4F7" w14:textId="64AF306C" w:rsidR="005C6E7A" w:rsidRPr="004A4E17" w:rsidRDefault="005C6E7A" w:rsidP="000A6F5F">
            <w:pPr>
              <w:pStyle w:val="BodyText"/>
              <w:rPr>
                <w:lang w:eastAsia="en-GB"/>
              </w:rPr>
            </w:pPr>
          </w:p>
        </w:tc>
        <w:tc>
          <w:tcPr>
            <w:tcW w:w="2126" w:type="dxa"/>
            <w:tcMar>
              <w:top w:w="113" w:type="dxa"/>
              <w:bottom w:w="113" w:type="dxa"/>
            </w:tcMar>
          </w:tcPr>
          <w:p w14:paraId="251086A8" w14:textId="77777777" w:rsidR="005C6E7A" w:rsidRDefault="005C6E7A" w:rsidP="005C6E7A">
            <w:pPr>
              <w:pStyle w:val="BodyText"/>
              <w:rPr>
                <w:lang w:val="en-US" w:eastAsia="en-GB"/>
              </w:rPr>
            </w:pPr>
            <w:r w:rsidRPr="00AE3270">
              <w:rPr>
                <w:lang w:eastAsia="en-GB"/>
              </w:rPr>
              <w:t xml:space="preserve">8.1.1 </w:t>
            </w:r>
            <w:r w:rsidRPr="00AE3270">
              <w:rPr>
                <w:lang w:val="en-US" w:eastAsia="en-GB"/>
              </w:rPr>
              <w:t>Explain and use the principle of superposition.</w:t>
            </w:r>
          </w:p>
          <w:p w14:paraId="060A9448" w14:textId="77777777" w:rsidR="005C6E7A" w:rsidRPr="00AE3270" w:rsidRDefault="005C6E7A" w:rsidP="005C6E7A">
            <w:pPr>
              <w:pStyle w:val="BodyText"/>
              <w:rPr>
                <w:lang w:val="en-US" w:eastAsia="en-GB"/>
              </w:rPr>
            </w:pPr>
          </w:p>
          <w:p w14:paraId="5EE738F0" w14:textId="4D9AAA77" w:rsidR="005C6E7A" w:rsidRPr="00AE3270" w:rsidRDefault="005C6E7A" w:rsidP="005C6E7A">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8.1.2 </w:t>
            </w:r>
            <w:r w:rsidR="00B66F46">
              <w:rPr>
                <w:rFonts w:ascii="Arial" w:hAnsi="Arial" w:cs="Arial"/>
                <w:sz w:val="20"/>
                <w:szCs w:val="20"/>
                <w:lang w:val="en-US" w:eastAsia="en-GB"/>
              </w:rPr>
              <w:t>S</w:t>
            </w:r>
            <w:r w:rsidRPr="00AE3270">
              <w:rPr>
                <w:rFonts w:ascii="Arial" w:hAnsi="Arial" w:cs="Arial"/>
                <w:sz w:val="20"/>
                <w:szCs w:val="20"/>
                <w:lang w:val="en-US" w:eastAsia="en-GB"/>
              </w:rPr>
              <w:t>how an understanding of experiments that demonstrate stationary waves using microwaves, stretched</w:t>
            </w:r>
          </w:p>
          <w:p w14:paraId="67804486" w14:textId="77777777" w:rsidR="005C6E7A" w:rsidRDefault="005C6E7A" w:rsidP="005C6E7A">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strings and air columns.</w:t>
            </w:r>
          </w:p>
          <w:p w14:paraId="3ED1B3C1" w14:textId="77777777" w:rsidR="005C6E7A" w:rsidRPr="00AE3270" w:rsidRDefault="005C6E7A" w:rsidP="005C6E7A">
            <w:pPr>
              <w:widowControl w:val="0"/>
              <w:autoSpaceDE w:val="0"/>
              <w:autoSpaceDN w:val="0"/>
              <w:adjustRightInd w:val="0"/>
              <w:rPr>
                <w:rFonts w:ascii="Arial" w:hAnsi="Arial" w:cs="Arial"/>
                <w:sz w:val="20"/>
                <w:szCs w:val="20"/>
                <w:lang w:val="en-US" w:eastAsia="en-GB"/>
              </w:rPr>
            </w:pPr>
          </w:p>
          <w:p w14:paraId="0DE9BC3F" w14:textId="77777777" w:rsidR="005C6E7A" w:rsidRDefault="005C6E7A" w:rsidP="005C6E7A">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 xml:space="preserve">8.1.3 Explain the formation of a stationary wave using a graphical </w:t>
            </w:r>
            <w:proofErr w:type="gramStart"/>
            <w:r w:rsidRPr="00AE3270">
              <w:rPr>
                <w:rFonts w:ascii="Arial" w:hAnsi="Arial" w:cs="Arial"/>
                <w:sz w:val="20"/>
                <w:szCs w:val="20"/>
                <w:lang w:val="en-US" w:eastAsia="en-GB"/>
              </w:rPr>
              <w:t>method, and</w:t>
            </w:r>
            <w:proofErr w:type="gramEnd"/>
            <w:r w:rsidRPr="00AE3270">
              <w:rPr>
                <w:rFonts w:ascii="Arial" w:hAnsi="Arial" w:cs="Arial"/>
                <w:sz w:val="20"/>
                <w:szCs w:val="20"/>
                <w:lang w:val="en-US" w:eastAsia="en-GB"/>
              </w:rPr>
              <w:t xml:space="preserve"> identify nodes and antinodes.</w:t>
            </w:r>
          </w:p>
          <w:p w14:paraId="5AE77B27" w14:textId="77777777" w:rsidR="005C6E7A" w:rsidRPr="00AE3270" w:rsidRDefault="005C6E7A" w:rsidP="005C6E7A">
            <w:pPr>
              <w:widowControl w:val="0"/>
              <w:autoSpaceDE w:val="0"/>
              <w:autoSpaceDN w:val="0"/>
              <w:adjustRightInd w:val="0"/>
              <w:rPr>
                <w:rFonts w:ascii="Arial" w:hAnsi="Arial" w:cs="Arial"/>
                <w:sz w:val="20"/>
                <w:szCs w:val="20"/>
                <w:lang w:val="en-US" w:eastAsia="en-GB"/>
              </w:rPr>
            </w:pPr>
          </w:p>
          <w:p w14:paraId="360522DA" w14:textId="7D6C5ED5" w:rsidR="005C6E7A" w:rsidRPr="00AE3270" w:rsidRDefault="005C6E7A" w:rsidP="00A42C68">
            <w:pPr>
              <w:pStyle w:val="BodyText"/>
              <w:rPr>
                <w:lang w:eastAsia="en-GB"/>
              </w:rPr>
            </w:pPr>
            <w:r w:rsidRPr="00AE3270">
              <w:rPr>
                <w:lang w:val="en-US" w:eastAsia="en-GB"/>
              </w:rPr>
              <w:lastRenderedPageBreak/>
              <w:t>8.1.4 Understand how wavelength may be determined from the positions of nodes or antinodes of a stationary wave.</w:t>
            </w:r>
          </w:p>
        </w:tc>
        <w:tc>
          <w:tcPr>
            <w:tcW w:w="10348" w:type="dxa"/>
            <w:tcMar>
              <w:top w:w="113" w:type="dxa"/>
              <w:bottom w:w="113" w:type="dxa"/>
            </w:tcMar>
          </w:tcPr>
          <w:p w14:paraId="23BB8399" w14:textId="66E7B424" w:rsidR="00DB0578" w:rsidRDefault="00DB0578" w:rsidP="00F74CBB">
            <w:pPr>
              <w:pStyle w:val="BodyText"/>
              <w:spacing w:after="200"/>
            </w:pPr>
            <w:r>
              <w:lastRenderedPageBreak/>
              <w:t xml:space="preserve">Ask </w:t>
            </w:r>
            <w:r w:rsidR="000126BD">
              <w:t>learner</w:t>
            </w:r>
            <w:r>
              <w:t xml:space="preserve">s to think about what happens when two waves meet each other. They do not behave the same way that two balls would when they collide. Demonstrate the combination of waves with a large spring (a slinky or a bed spring works well). Ask </w:t>
            </w:r>
            <w:r w:rsidR="000126BD">
              <w:t>learner</w:t>
            </w:r>
            <w:r>
              <w:t xml:space="preserve">s to describe what they see. </w:t>
            </w:r>
            <w:r w:rsidR="00FD23D2">
              <w:t>You could use s</w:t>
            </w:r>
            <w:r>
              <w:t>low motion video to spot the moment when two w</w:t>
            </w:r>
            <w:r w:rsidR="00D87FD0">
              <w:t xml:space="preserve">ave pulses combine to create a large </w:t>
            </w:r>
            <w:r>
              <w:t>amplitude.</w:t>
            </w:r>
          </w:p>
          <w:p w14:paraId="4479694F" w14:textId="3EEE8E22" w:rsidR="009E35E2" w:rsidRDefault="009E35E2" w:rsidP="00F74CBB">
            <w:pPr>
              <w:pStyle w:val="BodyText"/>
              <w:spacing w:after="200"/>
            </w:pPr>
            <w:r>
              <w:t>Introduce the principle of superposition.</w:t>
            </w:r>
          </w:p>
          <w:p w14:paraId="7104D378" w14:textId="61F6BA98" w:rsidR="009E35E2" w:rsidRDefault="009E35E2" w:rsidP="00F74CBB">
            <w:pPr>
              <w:pStyle w:val="BodyText"/>
              <w:spacing w:after="200"/>
            </w:pPr>
            <w:r>
              <w:t>Use diagrams and simulations to demonstrate the combination of different types of waves.</w:t>
            </w:r>
            <w:r w:rsidR="00A823D5">
              <w:t xml:space="preserve"> Identify the nodes and antino</w:t>
            </w:r>
            <w:r w:rsidR="00B66F46">
              <w:t>d</w:t>
            </w:r>
            <w:r w:rsidR="00A823D5">
              <w:t>es.</w:t>
            </w:r>
          </w:p>
          <w:p w14:paraId="4B7D6287" w14:textId="463699A5" w:rsidR="00A404D7" w:rsidRDefault="00291E99" w:rsidP="00F74CBB">
            <w:pPr>
              <w:pStyle w:val="BodyText"/>
              <w:spacing w:after="200"/>
            </w:pPr>
            <w:r>
              <w:t xml:space="preserve">Use a microwave transmitter and </w:t>
            </w:r>
            <w:r w:rsidR="000829DA">
              <w:t xml:space="preserve">a metal sheet to reflect the microwaves back </w:t>
            </w:r>
            <w:r w:rsidR="00A404D7">
              <w:t xml:space="preserve">towards the transmitter </w:t>
            </w:r>
            <w:r w:rsidR="000829DA">
              <w:t>to create a stationary wave</w:t>
            </w:r>
            <w:r>
              <w:t xml:space="preserve">. Move the microwave detector </w:t>
            </w:r>
            <w:r w:rsidR="000829DA">
              <w:t>along the line between the transmitter and the sheet to find two consecutive antinodes</w:t>
            </w:r>
            <w:r>
              <w:t xml:space="preserve">. Ask </w:t>
            </w:r>
            <w:r w:rsidR="000126BD">
              <w:t>learner</w:t>
            </w:r>
            <w:r>
              <w:t>s how this distance relates to the wavelength. Using the frequency of the microwaves and measuring the wavelength, can they prove the wave speed is the speed of li</w:t>
            </w:r>
            <w:r w:rsidR="00D87FD0">
              <w:t>ght?</w:t>
            </w:r>
          </w:p>
          <w:p w14:paraId="0D8B3456" w14:textId="4EFF0A47" w:rsidR="005C6E7A" w:rsidRDefault="00A404D7" w:rsidP="00F74CBB">
            <w:pPr>
              <w:pStyle w:val="BodyText"/>
              <w:spacing w:after="200"/>
            </w:pPr>
            <w:r>
              <w:t>Demonstrate stationary</w:t>
            </w:r>
            <w:r w:rsidR="005C6E7A">
              <w:t xml:space="preserve"> wave</w:t>
            </w:r>
            <w:r>
              <w:t>s</w:t>
            </w:r>
            <w:r w:rsidR="002D397A">
              <w:t xml:space="preserve"> in a string using a</w:t>
            </w:r>
            <w:r w:rsidR="00B66F46">
              <w:t>n</w:t>
            </w:r>
            <w:r w:rsidR="002D397A">
              <w:t xml:space="preserve"> oscillating motor. </w:t>
            </w:r>
            <w:r w:rsidR="00B66F46">
              <w:t>You could use a</w:t>
            </w:r>
            <w:r w:rsidR="002D397A">
              <w:t xml:space="preserve"> strobe light to </w:t>
            </w:r>
            <w:r w:rsidR="004F316D">
              <w:t>‘</w:t>
            </w:r>
            <w:r w:rsidR="002D397A">
              <w:t>f</w:t>
            </w:r>
            <w:r w:rsidR="005C6E7A">
              <w:t>reeze</w:t>
            </w:r>
            <w:r w:rsidR="004F316D">
              <w:t>’</w:t>
            </w:r>
            <w:r w:rsidR="002D397A">
              <w:t xml:space="preserve"> the string</w:t>
            </w:r>
            <w:r w:rsidR="005C6E7A">
              <w:t xml:space="preserve">. Encourage </w:t>
            </w:r>
            <w:r w:rsidR="000126BD">
              <w:t>learner</w:t>
            </w:r>
            <w:r w:rsidR="005C6E7A">
              <w:t xml:space="preserve">s </w:t>
            </w:r>
            <w:r w:rsidR="002D397A">
              <w:t xml:space="preserve">to hold the stationary nodes or attempt to </w:t>
            </w:r>
            <w:r w:rsidR="00A05C65">
              <w:t xml:space="preserve">put their fingers </w:t>
            </w:r>
            <w:r w:rsidR="004F316D">
              <w:t>‘</w:t>
            </w:r>
            <w:r w:rsidR="00A05C65">
              <w:t>through</w:t>
            </w:r>
            <w:r w:rsidR="004F316D">
              <w:t>’</w:t>
            </w:r>
            <w:r w:rsidR="00A05C65">
              <w:t xml:space="preserve"> the antino</w:t>
            </w:r>
            <w:r w:rsidR="00B66F46">
              <w:t>d</w:t>
            </w:r>
            <w:r w:rsidR="00A05C65">
              <w:t>es</w:t>
            </w:r>
            <w:r w:rsidR="00A93680">
              <w:t>; of course, this</w:t>
            </w:r>
            <w:r w:rsidR="002D397A">
              <w:t xml:space="preserve"> </w:t>
            </w:r>
            <w:r w:rsidR="00A05C65">
              <w:t xml:space="preserve">will interrupt the oscillations and highlight </w:t>
            </w:r>
            <w:r w:rsidR="00B66F46">
              <w:t xml:space="preserve">that </w:t>
            </w:r>
            <w:r w:rsidR="00A05C65">
              <w:t>the stationa</w:t>
            </w:r>
            <w:r w:rsidR="00D87FD0">
              <w:t>ry wave only appears stationary;</w:t>
            </w:r>
            <w:r w:rsidR="00A05C65">
              <w:t xml:space="preserve"> it is constantly oscillating with stored energy</w:t>
            </w:r>
            <w:r w:rsidR="005C6E7A">
              <w:t>.</w:t>
            </w:r>
            <w:r>
              <w:t xml:space="preserve"> Use the </w:t>
            </w:r>
            <w:r w:rsidR="00D87FD0">
              <w:t xml:space="preserve">Wave on a String </w:t>
            </w:r>
            <w:r>
              <w:t xml:space="preserve">simulation </w:t>
            </w:r>
            <w:r w:rsidR="00A05C65">
              <w:t>as an aid.</w:t>
            </w:r>
          </w:p>
          <w:p w14:paraId="61170C01" w14:textId="34EDC642" w:rsidR="006932E0" w:rsidRDefault="001207FD" w:rsidP="00F74CBB">
            <w:pPr>
              <w:pStyle w:val="BodyText"/>
              <w:spacing w:after="200"/>
            </w:pPr>
            <w:r>
              <w:lastRenderedPageBreak/>
              <w:t xml:space="preserve">Introduce stationary waves in closed and open tubes. Relate the harmonics to the number of wavelengths that </w:t>
            </w:r>
            <w:r w:rsidR="004F316D">
              <w:t>‘</w:t>
            </w:r>
            <w:r>
              <w:t>fit</w:t>
            </w:r>
            <w:r w:rsidR="004F316D">
              <w:t>’</w:t>
            </w:r>
            <w:r>
              <w:t xml:space="preserve"> inside the tube.</w:t>
            </w:r>
          </w:p>
          <w:p w14:paraId="3F5A1B78" w14:textId="25CE68F0" w:rsidR="001207FD" w:rsidRDefault="006932E0" w:rsidP="00F74CBB">
            <w:pPr>
              <w:pStyle w:val="BodyText"/>
              <w:spacing w:after="200"/>
            </w:pPr>
            <w:r>
              <w:t>Demonstrate the Ruben’s tube as a</w:t>
            </w:r>
            <w:r w:rsidR="003D4117">
              <w:t>n example of a stationary wave</w:t>
            </w:r>
            <w:r>
              <w:t xml:space="preserve"> in</w:t>
            </w:r>
            <w:r w:rsidR="003D4117">
              <w:t xml:space="preserve"> a</w:t>
            </w:r>
            <w:r>
              <w:t xml:space="preserve"> closed tube. </w:t>
            </w:r>
            <w:r w:rsidR="00B66F46">
              <w:t>There are v</w:t>
            </w:r>
            <w:r>
              <w:t>ideos of this online</w:t>
            </w:r>
            <w:r w:rsidR="00AF65C1">
              <w:t xml:space="preserve">. </w:t>
            </w:r>
            <w:r w:rsidR="00AF65C1" w:rsidRPr="003815B0">
              <w:rPr>
                <w:lang w:val="en-US" w:eastAsia="en-GB"/>
              </w:rPr>
              <w:t xml:space="preserve">It might interest </w:t>
            </w:r>
            <w:r w:rsidR="000126BD">
              <w:rPr>
                <w:lang w:val="en-US" w:eastAsia="en-GB"/>
              </w:rPr>
              <w:t>learner</w:t>
            </w:r>
            <w:r w:rsidR="00AF65C1" w:rsidRPr="003815B0">
              <w:rPr>
                <w:lang w:val="en-US" w:eastAsia="en-GB"/>
              </w:rPr>
              <w:t xml:space="preserve">s to watch the </w:t>
            </w:r>
            <w:proofErr w:type="spellStart"/>
            <w:r w:rsidR="00AF65C1" w:rsidRPr="003815B0">
              <w:rPr>
                <w:lang w:val="en-US" w:eastAsia="en-GB"/>
              </w:rPr>
              <w:t>Veritasium</w:t>
            </w:r>
            <w:proofErr w:type="spellEnd"/>
            <w:r w:rsidR="00AF65C1" w:rsidRPr="003815B0">
              <w:rPr>
                <w:lang w:val="en-US" w:eastAsia="en-GB"/>
              </w:rPr>
              <w:t xml:space="preserve"> video (</w:t>
            </w:r>
            <w:r w:rsidR="00AF65C1">
              <w:rPr>
                <w:lang w:val="en-US" w:eastAsia="en-GB"/>
              </w:rPr>
              <w:t>see youtube.com link).</w:t>
            </w:r>
          </w:p>
          <w:p w14:paraId="7663DF11" w14:textId="0BA37253" w:rsidR="004D5F97" w:rsidRDefault="000126BD" w:rsidP="00F74CBB">
            <w:pPr>
              <w:pStyle w:val="BodyText"/>
              <w:spacing w:after="200"/>
            </w:pPr>
            <w:r>
              <w:t>Learner</w:t>
            </w:r>
            <w:r w:rsidR="004D5F97">
              <w:t xml:space="preserve">s can investigate stationary waves in string instruments </w:t>
            </w:r>
            <w:r w:rsidR="00B66F46">
              <w:t xml:space="preserve">such as </w:t>
            </w:r>
            <w:r w:rsidR="004D5F97">
              <w:t>guitars</w:t>
            </w:r>
            <w:r w:rsidR="00B66F46">
              <w:t>,</w:t>
            </w:r>
            <w:r w:rsidR="004D5F97">
              <w:t xml:space="preserve"> or wind instruments </w:t>
            </w:r>
            <w:r w:rsidR="00B66F46">
              <w:t xml:space="preserve">such as </w:t>
            </w:r>
            <w:r w:rsidR="004D5F97">
              <w:t>recorder</w:t>
            </w:r>
            <w:r w:rsidR="00B66F46">
              <w:t>s</w:t>
            </w:r>
            <w:r w:rsidR="004D5F97">
              <w:t xml:space="preserve">. The school’s music department may even help with demonstrations. </w:t>
            </w:r>
            <w:r w:rsidR="004D5F97">
              <w:rPr>
                <w:b/>
              </w:rPr>
              <w:t>(I)</w:t>
            </w:r>
          </w:p>
          <w:p w14:paraId="7EDCB18B" w14:textId="6E7C1181" w:rsidR="001207FD" w:rsidRPr="00D56D86" w:rsidRDefault="001207FD" w:rsidP="00F74CBB">
            <w:pPr>
              <w:pStyle w:val="BodyText"/>
              <w:spacing w:after="200"/>
            </w:pPr>
            <w:r>
              <w:t xml:space="preserve">Set </w:t>
            </w:r>
            <w:r w:rsidR="000126BD">
              <w:t>learner</w:t>
            </w:r>
            <w:r>
              <w:t xml:space="preserve">s questions for practice. </w:t>
            </w:r>
            <w:r>
              <w:rPr>
                <w:b/>
              </w:rPr>
              <w:t>(F)</w:t>
            </w:r>
          </w:p>
          <w:tbl>
            <w:tblPr>
              <w:tblStyle w:val="TableGrid"/>
              <w:tblW w:w="0" w:type="auto"/>
              <w:tblLayout w:type="fixed"/>
              <w:tblLook w:val="04A0" w:firstRow="1" w:lastRow="0" w:firstColumn="1" w:lastColumn="0" w:noHBand="0" w:noVBand="1"/>
            </w:tblPr>
            <w:tblGrid>
              <w:gridCol w:w="1726"/>
              <w:gridCol w:w="8391"/>
            </w:tblGrid>
            <w:tr w:rsidR="005C6E7A" w:rsidRPr="00B369CD" w14:paraId="1D8D24BA" w14:textId="77777777" w:rsidTr="005C6E7A">
              <w:tc>
                <w:tcPr>
                  <w:tcW w:w="1726" w:type="dxa"/>
                  <w:shd w:val="clear" w:color="auto" w:fill="E21951"/>
                </w:tcPr>
                <w:p w14:paraId="4319D304" w14:textId="77777777" w:rsidR="005C6E7A" w:rsidRPr="00B369CD" w:rsidRDefault="005C6E7A" w:rsidP="005C6E7A">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0C12AA0" w14:textId="77777777" w:rsidR="005C6E7A" w:rsidRPr="00B369CD" w:rsidRDefault="005C6E7A" w:rsidP="005C6E7A">
                  <w:pPr>
                    <w:pStyle w:val="BodyText"/>
                    <w:tabs>
                      <w:tab w:val="left" w:pos="1995"/>
                      <w:tab w:val="left" w:pos="3795"/>
                    </w:tabs>
                  </w:pPr>
                  <w:r>
                    <w:tab/>
                  </w:r>
                  <w:r>
                    <w:tab/>
                  </w:r>
                </w:p>
              </w:tc>
            </w:tr>
            <w:tr w:rsidR="005C6E7A" w:rsidRPr="00B369CD" w14:paraId="454AA345" w14:textId="77777777" w:rsidTr="005C6E7A">
              <w:tc>
                <w:tcPr>
                  <w:tcW w:w="10117" w:type="dxa"/>
                  <w:gridSpan w:val="2"/>
                </w:tcPr>
                <w:p w14:paraId="4AC6BCED" w14:textId="44C592DE" w:rsidR="005C6E7A" w:rsidRPr="00B369CD" w:rsidRDefault="005C6E7A" w:rsidP="005C6E7A">
                  <w:pPr>
                    <w:pStyle w:val="BodyText"/>
                  </w:pPr>
                  <w:r w:rsidRPr="00B369CD">
                    <w:t xml:space="preserve">Carry out the </w:t>
                  </w:r>
                  <w:r>
                    <w:rPr>
                      <w:i/>
                    </w:rPr>
                    <w:t>Investigating stationary waves</w:t>
                  </w:r>
                  <w:r w:rsidRPr="00B369CD">
                    <w:t xml:space="preserve"> experiment</w:t>
                  </w:r>
                  <w:r>
                    <w:t xml:space="preserve"> </w:t>
                  </w:r>
                  <w:r w:rsidRPr="00B369CD">
                    <w:t xml:space="preserve">referring to </w:t>
                  </w:r>
                  <w:r w:rsidR="00814B3F">
                    <w:t xml:space="preserve">the </w:t>
                  </w:r>
                  <w:r w:rsidRPr="00B369CD">
                    <w:t>Teaching Pack for lesson plans and resources.</w:t>
                  </w:r>
                </w:p>
              </w:tc>
            </w:tr>
          </w:tbl>
          <w:p w14:paraId="5B66595E" w14:textId="77777777" w:rsidR="005C6E7A" w:rsidRPr="004260D8" w:rsidRDefault="005C6E7A" w:rsidP="005C6E7A">
            <w:pPr>
              <w:pStyle w:val="BodyText"/>
              <w:rPr>
                <w:i/>
              </w:rPr>
            </w:pPr>
          </w:p>
          <w:p w14:paraId="024257BE" w14:textId="695E43EA" w:rsidR="0083580E" w:rsidRDefault="000126BD" w:rsidP="00F74CBB">
            <w:pPr>
              <w:pStyle w:val="BodyText"/>
            </w:pPr>
            <w:r>
              <w:t>Learner</w:t>
            </w:r>
            <w:r w:rsidR="0083580E">
              <w:t xml:space="preserve">s can investigate stationary waves in a tube of air held upright in a bucket of water as an example of a stationary wave in an open tube. Lifting the tube out of the water changes the length of the tube and tuning forks or a loudspeaker can be used to find points of resonance for different frequencies. </w:t>
            </w:r>
            <w:r>
              <w:t>Learner</w:t>
            </w:r>
            <w:r w:rsidR="0083580E">
              <w:t xml:space="preserve">s can make calculations based on the frequency of the emitted wave, the length of the column or air and the distance between subsequent points of resonance. </w:t>
            </w:r>
            <w:r w:rsidR="0083580E">
              <w:rPr>
                <w:lang w:val="en-US" w:eastAsia="en-GB"/>
              </w:rPr>
              <w:t>I</w:t>
            </w:r>
            <w:r w:rsidR="0083580E" w:rsidRPr="00AE3270">
              <w:rPr>
                <w:lang w:val="en-US" w:eastAsia="en-GB"/>
              </w:rPr>
              <w:t>t will be assumed that end corrections are negligible; knowledge of the concept of e</w:t>
            </w:r>
            <w:r w:rsidR="0083580E">
              <w:rPr>
                <w:lang w:val="en-US" w:eastAsia="en-GB"/>
              </w:rPr>
              <w:t>nd corrections is not required.</w:t>
            </w:r>
          </w:p>
          <w:p w14:paraId="5F8EBF00" w14:textId="77777777" w:rsidR="0083580E" w:rsidRDefault="0083580E" w:rsidP="005C6E7A">
            <w:pPr>
              <w:pStyle w:val="BodyText"/>
              <w:rPr>
                <w:i/>
              </w:rPr>
            </w:pPr>
          </w:p>
          <w:p w14:paraId="571BC896" w14:textId="77777777" w:rsidR="00C32F4E" w:rsidRPr="00F74CBB" w:rsidRDefault="00C32F4E" w:rsidP="005C6E7A">
            <w:pPr>
              <w:pStyle w:val="BodyText"/>
            </w:pPr>
            <w:r w:rsidRPr="00F74CBB">
              <w:t>Standing waves:</w:t>
            </w:r>
          </w:p>
          <w:p w14:paraId="5FEB0F49" w14:textId="5C71AA5A" w:rsidR="00C32F4E" w:rsidRPr="00F74CBB" w:rsidRDefault="00000000" w:rsidP="005C6E7A">
            <w:pPr>
              <w:pStyle w:val="BodyText"/>
              <w:rPr>
                <w:rStyle w:val="WebLink"/>
              </w:rPr>
            </w:pPr>
            <w:hyperlink r:id="rId134" w:history="1">
              <w:r w:rsidR="00C32F4E" w:rsidRPr="00F74CBB">
                <w:rPr>
                  <w:rStyle w:val="WebLink"/>
                </w:rPr>
                <w:t>https://studynova.com/lecture/physics/waves/standing-waves/</w:t>
              </w:r>
            </w:hyperlink>
            <w:r w:rsidR="00C32F4E" w:rsidRPr="00F74CBB">
              <w:rPr>
                <w:rStyle w:val="WebLink"/>
              </w:rPr>
              <w:t xml:space="preserve"> </w:t>
            </w:r>
          </w:p>
          <w:p w14:paraId="117F2D80" w14:textId="77777777" w:rsidR="00F74CBB" w:rsidRDefault="00F74CBB" w:rsidP="005C6E7A">
            <w:pPr>
              <w:pStyle w:val="BodyText"/>
            </w:pPr>
          </w:p>
          <w:p w14:paraId="5B630F15" w14:textId="77777777" w:rsidR="005C6E7A" w:rsidRPr="00F74CBB" w:rsidRDefault="005C6E7A" w:rsidP="005C6E7A">
            <w:pPr>
              <w:pStyle w:val="BodyText"/>
            </w:pPr>
            <w:r w:rsidRPr="00F74CBB">
              <w:t>Wave on a String simulation:</w:t>
            </w:r>
          </w:p>
          <w:p w14:paraId="02468E28" w14:textId="77777777" w:rsidR="005C6E7A" w:rsidRPr="00F74CBB" w:rsidRDefault="00000000" w:rsidP="005C6E7A">
            <w:pPr>
              <w:pStyle w:val="BodyText"/>
              <w:rPr>
                <w:rStyle w:val="WebLink"/>
              </w:rPr>
            </w:pPr>
            <w:hyperlink r:id="rId135" w:history="1">
              <w:r w:rsidR="005C6E7A" w:rsidRPr="00F74CBB">
                <w:rPr>
                  <w:rStyle w:val="WebLink"/>
                </w:rPr>
                <w:t>https://phet.colorado.edu/en/simulation/wave-on-a-string</w:t>
              </w:r>
            </w:hyperlink>
            <w:r w:rsidR="005C6E7A" w:rsidRPr="00F74CBB">
              <w:rPr>
                <w:rStyle w:val="WebLink"/>
              </w:rPr>
              <w:t xml:space="preserve"> </w:t>
            </w:r>
          </w:p>
          <w:p w14:paraId="57013CEC" w14:textId="77777777" w:rsidR="00F74CBB" w:rsidRDefault="00F74CBB" w:rsidP="005C6E7A">
            <w:pPr>
              <w:pStyle w:val="BodyText"/>
            </w:pPr>
          </w:p>
          <w:p w14:paraId="67C85784" w14:textId="77777777" w:rsidR="005C6E7A" w:rsidRPr="00F74CBB" w:rsidRDefault="005C6E7A" w:rsidP="005C6E7A">
            <w:pPr>
              <w:pStyle w:val="BodyText"/>
              <w:rPr>
                <w:lang w:eastAsia="en-GB"/>
              </w:rPr>
            </w:pPr>
            <w:r w:rsidRPr="00F74CBB">
              <w:t xml:space="preserve">Lesson plan and experiments from the </w:t>
            </w:r>
            <w:proofErr w:type="spellStart"/>
            <w:r w:rsidRPr="00F74CBB">
              <w:t>IoP</w:t>
            </w:r>
            <w:proofErr w:type="spellEnd"/>
            <w:r w:rsidRPr="00F74CBB">
              <w:t xml:space="preserve"> on stationary waves:</w:t>
            </w:r>
          </w:p>
          <w:p w14:paraId="3C1EDDFA" w14:textId="77777777" w:rsidR="005C64D9" w:rsidRPr="00F74CBB" w:rsidRDefault="00000000" w:rsidP="000A6F5F">
            <w:pPr>
              <w:pStyle w:val="BodyText"/>
              <w:rPr>
                <w:rStyle w:val="WebLink"/>
              </w:rPr>
            </w:pPr>
            <w:hyperlink r:id="rId136" w:history="1">
              <w:r w:rsidR="005C6E7A" w:rsidRPr="00F74CBB">
                <w:rPr>
                  <w:rStyle w:val="WebLink"/>
                </w:rPr>
                <w:t>https://spark.iop.org/episode-324-stationary-or-standing-waves</w:t>
              </w:r>
            </w:hyperlink>
            <w:r w:rsidR="005C6E7A" w:rsidRPr="00F74CBB">
              <w:rPr>
                <w:rStyle w:val="WebLink"/>
              </w:rPr>
              <w:t xml:space="preserve"> </w:t>
            </w:r>
          </w:p>
          <w:p w14:paraId="658B1721" w14:textId="77777777" w:rsidR="00F74CBB" w:rsidRDefault="00F74CBB" w:rsidP="000A6F5F">
            <w:pPr>
              <w:pStyle w:val="BodyText"/>
            </w:pPr>
          </w:p>
          <w:p w14:paraId="650E533A" w14:textId="77777777" w:rsidR="005C64D9" w:rsidRPr="00F74CBB" w:rsidRDefault="005C64D9" w:rsidP="000A6F5F">
            <w:pPr>
              <w:pStyle w:val="BodyText"/>
            </w:pPr>
            <w:proofErr w:type="spellStart"/>
            <w:r w:rsidRPr="00F74CBB">
              <w:t>Veritasium</w:t>
            </w:r>
            <w:proofErr w:type="spellEnd"/>
            <w:r w:rsidRPr="00F74CBB">
              <w:t xml:space="preserve"> YouTube channel: Musical Fire Table:</w:t>
            </w:r>
          </w:p>
          <w:p w14:paraId="7E16C4BB" w14:textId="186592F3" w:rsidR="005C64D9" w:rsidRPr="00F74CBB" w:rsidRDefault="00000000">
            <w:pPr>
              <w:pStyle w:val="BodyText"/>
              <w:rPr>
                <w:rStyle w:val="WebLink"/>
              </w:rPr>
            </w:pPr>
            <w:hyperlink r:id="rId137" w:history="1">
              <w:r w:rsidR="005C64D9" w:rsidRPr="00F74CBB">
                <w:rPr>
                  <w:rStyle w:val="WebLink"/>
                </w:rPr>
                <w:t>www.youtube.com/watch?v=2awbKQ2DLRE&amp;list=PL16649CCE7EFA8B2F&amp;index=10&amp;t=0s</w:t>
              </w:r>
            </w:hyperlink>
            <w:r w:rsidR="005C64D9" w:rsidRPr="00F74CBB">
              <w:rPr>
                <w:rStyle w:val="WebLink"/>
              </w:rPr>
              <w:t xml:space="preserve"> </w:t>
            </w:r>
          </w:p>
        </w:tc>
      </w:tr>
      <w:tr w:rsidR="005C6E7A" w:rsidRPr="004A4E17" w14:paraId="421DA6AF" w14:textId="77777777" w:rsidTr="000A6F5F">
        <w:tblPrEx>
          <w:tblCellMar>
            <w:top w:w="0" w:type="dxa"/>
            <w:bottom w:w="0" w:type="dxa"/>
          </w:tblCellMar>
        </w:tblPrEx>
        <w:tc>
          <w:tcPr>
            <w:tcW w:w="2127" w:type="dxa"/>
            <w:tcMar>
              <w:top w:w="113" w:type="dxa"/>
              <w:bottom w:w="113" w:type="dxa"/>
            </w:tcMar>
          </w:tcPr>
          <w:p w14:paraId="21D7D385" w14:textId="5D3F2DD6" w:rsidR="005C6E7A" w:rsidRDefault="005C6E7A" w:rsidP="005C6E7A">
            <w:pPr>
              <w:pStyle w:val="BodyText"/>
              <w:rPr>
                <w:lang w:eastAsia="en-GB"/>
              </w:rPr>
            </w:pPr>
            <w:r w:rsidRPr="00AB091C">
              <w:rPr>
                <w:lang w:eastAsia="en-GB"/>
              </w:rPr>
              <w:t>8.2 Diffraction</w:t>
            </w:r>
          </w:p>
          <w:p w14:paraId="6FDA4737" w14:textId="77777777" w:rsidR="005C6E7A" w:rsidRDefault="005C6E7A" w:rsidP="005C6E7A">
            <w:pPr>
              <w:pStyle w:val="BodyText"/>
              <w:rPr>
                <w:lang w:eastAsia="en-GB"/>
              </w:rPr>
            </w:pPr>
          </w:p>
          <w:p w14:paraId="61679154" w14:textId="77777777" w:rsidR="00C1196B" w:rsidRDefault="00C1196B" w:rsidP="000A6F5F">
            <w:pPr>
              <w:pStyle w:val="BodyText"/>
              <w:rPr>
                <w:b/>
                <w:bCs/>
                <w:color w:val="E21951"/>
                <w:lang w:eastAsia="en-GB"/>
              </w:rPr>
            </w:pPr>
            <w:r>
              <w:rPr>
                <w:b/>
                <w:bCs/>
                <w:color w:val="E21951"/>
                <w:lang w:eastAsia="en-GB"/>
              </w:rPr>
              <w:t>KC2</w:t>
            </w:r>
          </w:p>
          <w:p w14:paraId="5BCE6147" w14:textId="77777777" w:rsidR="00C1196B" w:rsidRDefault="00C1196B" w:rsidP="000A6F5F">
            <w:pPr>
              <w:pStyle w:val="BodyText"/>
              <w:rPr>
                <w:b/>
                <w:bCs/>
                <w:color w:val="E21951"/>
                <w:lang w:eastAsia="en-GB"/>
              </w:rPr>
            </w:pPr>
          </w:p>
          <w:p w14:paraId="1C297163" w14:textId="23EB0823" w:rsidR="005C6E7A" w:rsidRPr="00DB2C1F" w:rsidRDefault="005C6E7A"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0AA3E3A3" w14:textId="77777777" w:rsidR="005C6E7A" w:rsidRDefault="005C6E7A" w:rsidP="005C6E7A">
            <w:pPr>
              <w:pStyle w:val="BodyText"/>
              <w:rPr>
                <w:lang w:val="en-US" w:eastAsia="en-GB"/>
              </w:rPr>
            </w:pPr>
            <w:r w:rsidRPr="00AE3270">
              <w:rPr>
                <w:lang w:eastAsia="en-GB"/>
              </w:rPr>
              <w:t xml:space="preserve">8.2.1 </w:t>
            </w:r>
            <w:r w:rsidRPr="00AE3270">
              <w:rPr>
                <w:lang w:val="en-US" w:eastAsia="en-GB"/>
              </w:rPr>
              <w:t>Explain the meaning of the term diffraction.</w:t>
            </w:r>
          </w:p>
          <w:p w14:paraId="4C608B2D" w14:textId="77777777" w:rsidR="005C6E7A" w:rsidRPr="00AE3270" w:rsidRDefault="005C6E7A" w:rsidP="005C6E7A">
            <w:pPr>
              <w:pStyle w:val="BodyText"/>
              <w:rPr>
                <w:lang w:val="en-US" w:eastAsia="en-GB"/>
              </w:rPr>
            </w:pPr>
          </w:p>
          <w:p w14:paraId="7CEFB695" w14:textId="2EC82892" w:rsidR="005C6E7A" w:rsidRPr="00AE3270" w:rsidRDefault="005C6E7A" w:rsidP="000A6F5F">
            <w:pPr>
              <w:pStyle w:val="BodyText"/>
              <w:rPr>
                <w:lang w:eastAsia="en-GB"/>
              </w:rPr>
            </w:pPr>
            <w:r w:rsidRPr="00AE3270">
              <w:rPr>
                <w:lang w:val="en-US" w:eastAsia="en-GB"/>
              </w:rPr>
              <w:lastRenderedPageBreak/>
              <w:t>8.2.2 Show an understanding of experiments that demonstrate diffraction including the qualitative effect of the gap width relative to the wavelength of the wave</w:t>
            </w:r>
            <w:r>
              <w:rPr>
                <w:lang w:val="en-US" w:eastAsia="en-GB"/>
              </w:rPr>
              <w:t>.</w:t>
            </w:r>
          </w:p>
        </w:tc>
        <w:tc>
          <w:tcPr>
            <w:tcW w:w="10348" w:type="dxa"/>
            <w:tcMar>
              <w:top w:w="113" w:type="dxa"/>
              <w:bottom w:w="113" w:type="dxa"/>
            </w:tcMar>
          </w:tcPr>
          <w:p w14:paraId="6C4094F2" w14:textId="689CCA10" w:rsidR="00310D4F" w:rsidRPr="00380802" w:rsidRDefault="00310D4F" w:rsidP="00F74CBB">
            <w:pPr>
              <w:pStyle w:val="BodyText"/>
              <w:spacing w:after="200"/>
              <w:rPr>
                <w:i/>
              </w:rPr>
            </w:pPr>
            <w:r>
              <w:lastRenderedPageBreak/>
              <w:t xml:space="preserve">Demonstrate </w:t>
            </w:r>
            <w:r w:rsidR="00380802">
              <w:t xml:space="preserve">the </w:t>
            </w:r>
            <w:r>
              <w:t xml:space="preserve">diffraction of white light using a distant light bulb and a tuning fork. </w:t>
            </w:r>
            <w:r w:rsidR="000126BD">
              <w:t>Learner</w:t>
            </w:r>
            <w:r>
              <w:t>s can investigate this individually. Encourage them to turn the tuning fork so that the gap between the forks effectively changes.</w:t>
            </w:r>
          </w:p>
          <w:p w14:paraId="4FC9401B" w14:textId="58AC0624" w:rsidR="005C6E7A" w:rsidRPr="00380802" w:rsidRDefault="005C6E7A" w:rsidP="00F74CBB">
            <w:pPr>
              <w:pStyle w:val="BodyText"/>
              <w:spacing w:after="200"/>
              <w:rPr>
                <w:i/>
              </w:rPr>
            </w:pPr>
            <w:r>
              <w:lastRenderedPageBreak/>
              <w:t>Demonstrate</w:t>
            </w:r>
            <w:r w:rsidR="00380802">
              <w:t xml:space="preserve"> the</w:t>
            </w:r>
            <w:r>
              <w:t xml:space="preserve"> </w:t>
            </w:r>
            <w:r w:rsidR="00170584">
              <w:t>diffraction of water waves using a</w:t>
            </w:r>
            <w:r>
              <w:t xml:space="preserve"> ripple tank. </w:t>
            </w:r>
            <w:r w:rsidR="00FD23D2">
              <w:t>You could use s</w:t>
            </w:r>
            <w:r w:rsidR="00170584">
              <w:t xml:space="preserve">imulations </w:t>
            </w:r>
            <w:r w:rsidR="00FD23D2">
              <w:t xml:space="preserve">to </w:t>
            </w:r>
            <w:r w:rsidR="00170584">
              <w:t>aid this</w:t>
            </w:r>
            <w:r w:rsidR="00FD23D2">
              <w:t>,</w:t>
            </w:r>
            <w:r w:rsidR="00170584">
              <w:t xml:space="preserve"> or as an alternative.</w:t>
            </w:r>
          </w:p>
          <w:p w14:paraId="3444C863" w14:textId="27BDDB66" w:rsidR="00380802" w:rsidRPr="00380802" w:rsidRDefault="00380802" w:rsidP="00F74CBB">
            <w:pPr>
              <w:pStyle w:val="BodyText"/>
              <w:spacing w:after="200"/>
              <w:rPr>
                <w:i/>
              </w:rPr>
            </w:pPr>
            <w:r>
              <w:t>Demonstrate the diffraction of monochromatic light using a laser and a single slit.</w:t>
            </w:r>
          </w:p>
          <w:p w14:paraId="2209B4E1" w14:textId="21DA8E02" w:rsidR="00FF3F42" w:rsidRPr="00AB091C" w:rsidRDefault="00380802" w:rsidP="00F74CBB">
            <w:pPr>
              <w:pStyle w:val="BodyText"/>
              <w:spacing w:after="200"/>
              <w:rPr>
                <w:i/>
              </w:rPr>
            </w:pPr>
            <w:r>
              <w:t xml:space="preserve">Ask </w:t>
            </w:r>
            <w:r w:rsidR="000126BD">
              <w:t>learner</w:t>
            </w:r>
            <w:r>
              <w:t>s to summarise their findings from the demonstrations. They may note that the pattern of intensity is symmetrical, but there are areas of higher and lower intensity.</w:t>
            </w:r>
            <w:r w:rsidR="00AB091C">
              <w:t xml:space="preserve"> Introduce the term</w:t>
            </w:r>
            <w:r w:rsidR="00FD23D2">
              <w:t>s</w:t>
            </w:r>
            <w:r w:rsidR="00AB091C">
              <w:t xml:space="preserve"> maxima and minima.</w:t>
            </w:r>
          </w:p>
          <w:p w14:paraId="73B310C0" w14:textId="467B5B12" w:rsidR="00FF3F42" w:rsidRPr="000741E0" w:rsidRDefault="000126BD" w:rsidP="00F74CBB">
            <w:pPr>
              <w:pStyle w:val="BodyText"/>
              <w:spacing w:after="200"/>
            </w:pPr>
            <w:r>
              <w:t>Learner</w:t>
            </w:r>
            <w:r w:rsidR="00FF3F42">
              <w:t>s can investigate diffraction of light further using the Wave Interference simulation.</w:t>
            </w:r>
            <w:r w:rsidR="00AC7DFE">
              <w:t xml:space="preserve"> </w:t>
            </w:r>
            <w:r w:rsidR="00AC7DFE">
              <w:rPr>
                <w:b/>
              </w:rPr>
              <w:t>(I)</w:t>
            </w:r>
          </w:p>
          <w:p w14:paraId="3D89D681" w14:textId="77777777" w:rsidR="00FF3F42" w:rsidRPr="00F74CBB" w:rsidRDefault="00FF3F42" w:rsidP="00FF3F42">
            <w:pPr>
              <w:pStyle w:val="BodyText"/>
              <w:rPr>
                <w:rStyle w:val="WebLink"/>
              </w:rPr>
            </w:pPr>
            <w:r w:rsidRPr="00F74CBB">
              <w:t>Diffraction:</w:t>
            </w:r>
          </w:p>
          <w:p w14:paraId="6BF6E967" w14:textId="52E63DE7" w:rsidR="00FF3F42" w:rsidRDefault="00000000" w:rsidP="00FF3F42">
            <w:pPr>
              <w:pStyle w:val="BodyText"/>
              <w:rPr>
                <w:i/>
              </w:rPr>
            </w:pPr>
            <w:hyperlink r:id="rId138" w:history="1">
              <w:r w:rsidR="00FF3F42" w:rsidRPr="00F74CBB">
                <w:rPr>
                  <w:rStyle w:val="WebLink"/>
                </w:rPr>
                <w:t>https://studynova.com/lecture/physics/waves/diffraction/</w:t>
              </w:r>
            </w:hyperlink>
            <w:r w:rsidR="00FF3F42">
              <w:rPr>
                <w:i/>
              </w:rPr>
              <w:t xml:space="preserve"> </w:t>
            </w:r>
          </w:p>
          <w:p w14:paraId="1FA5EA65" w14:textId="77777777" w:rsidR="00F74CBB" w:rsidRDefault="00F74CBB" w:rsidP="00F14FE8">
            <w:pPr>
              <w:pStyle w:val="BodyText"/>
            </w:pPr>
          </w:p>
          <w:p w14:paraId="37D5F124" w14:textId="0B22BA78" w:rsidR="00F14FE8" w:rsidRPr="00F74CBB" w:rsidRDefault="00F14FE8" w:rsidP="00F14FE8">
            <w:pPr>
              <w:pStyle w:val="BodyText"/>
            </w:pPr>
            <w:r w:rsidRPr="00F74CBB">
              <w:t xml:space="preserve">Teacher notes and </w:t>
            </w:r>
            <w:r w:rsidR="000126BD" w:rsidRPr="00F74CBB">
              <w:t>learner</w:t>
            </w:r>
            <w:r w:rsidR="00261784" w:rsidRPr="00F74CBB">
              <w:t xml:space="preserve"> worksheets from the </w:t>
            </w:r>
            <w:proofErr w:type="spellStart"/>
            <w:r w:rsidR="00261784" w:rsidRPr="00F74CBB">
              <w:t>IoP</w:t>
            </w:r>
            <w:proofErr w:type="spellEnd"/>
            <w:r w:rsidR="00261784" w:rsidRPr="00F74CBB">
              <w:t xml:space="preserve"> on d</w:t>
            </w:r>
            <w:r w:rsidRPr="00F74CBB">
              <w:t>iffraction:</w:t>
            </w:r>
          </w:p>
          <w:p w14:paraId="3D3510E5" w14:textId="402CDD6A" w:rsidR="00F14FE8" w:rsidRPr="00F74CBB" w:rsidRDefault="00000000" w:rsidP="00FF3F42">
            <w:pPr>
              <w:pStyle w:val="BodyText"/>
              <w:rPr>
                <w:rStyle w:val="WebLink"/>
              </w:rPr>
            </w:pPr>
            <w:hyperlink r:id="rId139" w:history="1">
              <w:r w:rsidR="008318A7">
                <w:rPr>
                  <w:rStyle w:val="WebLink"/>
                </w:rPr>
                <w:t>https://spark.iop.org/episode-323-diffraction</w:t>
              </w:r>
            </w:hyperlink>
            <w:r w:rsidR="00170584" w:rsidRPr="00F74CBB">
              <w:rPr>
                <w:rStyle w:val="WebLink"/>
              </w:rPr>
              <w:t xml:space="preserve"> </w:t>
            </w:r>
          </w:p>
          <w:p w14:paraId="3B1DF205" w14:textId="77777777" w:rsidR="00F74CBB" w:rsidRDefault="00F74CBB" w:rsidP="00FF3F42">
            <w:pPr>
              <w:pStyle w:val="BodyText"/>
            </w:pPr>
          </w:p>
          <w:p w14:paraId="271A825B" w14:textId="1436F7F0" w:rsidR="00FF3F42" w:rsidRPr="00F74CBB" w:rsidRDefault="00FF3F42" w:rsidP="00FF3F42">
            <w:pPr>
              <w:pStyle w:val="BodyText"/>
            </w:pPr>
            <w:r w:rsidRPr="00F74CBB">
              <w:t xml:space="preserve">Wave </w:t>
            </w:r>
            <w:r w:rsidR="00FD23D2">
              <w:t>I</w:t>
            </w:r>
            <w:r w:rsidRPr="00F74CBB">
              <w:t>nterference simulation:</w:t>
            </w:r>
          </w:p>
          <w:p w14:paraId="2DE4EB25" w14:textId="3F079C73" w:rsidR="00FF3F42" w:rsidRPr="00F74CBB" w:rsidRDefault="00000000" w:rsidP="00FF3F42">
            <w:pPr>
              <w:pStyle w:val="BodyText"/>
              <w:rPr>
                <w:rStyle w:val="WebLink"/>
              </w:rPr>
            </w:pPr>
            <w:hyperlink r:id="rId140" w:history="1">
              <w:r w:rsidR="00FF3F42" w:rsidRPr="00F74CBB">
                <w:rPr>
                  <w:rStyle w:val="WebLink"/>
                </w:rPr>
                <w:t>https://phet.colorado.edu/en/simulation/wave-interference</w:t>
              </w:r>
            </w:hyperlink>
          </w:p>
        </w:tc>
      </w:tr>
      <w:tr w:rsidR="005C6E7A" w:rsidRPr="004A4E17" w14:paraId="6F8784D2" w14:textId="77777777" w:rsidTr="000A6F5F">
        <w:tblPrEx>
          <w:tblCellMar>
            <w:top w:w="0" w:type="dxa"/>
            <w:bottom w:w="0" w:type="dxa"/>
          </w:tblCellMar>
        </w:tblPrEx>
        <w:tc>
          <w:tcPr>
            <w:tcW w:w="2127" w:type="dxa"/>
            <w:tcMar>
              <w:top w:w="113" w:type="dxa"/>
              <w:bottom w:w="113" w:type="dxa"/>
            </w:tcMar>
          </w:tcPr>
          <w:p w14:paraId="3D519F99" w14:textId="42EDD2FC" w:rsidR="005C6E7A" w:rsidRDefault="005C6E7A" w:rsidP="005C6E7A">
            <w:pPr>
              <w:pStyle w:val="BodyText"/>
              <w:rPr>
                <w:lang w:eastAsia="en-GB"/>
              </w:rPr>
            </w:pPr>
            <w:r>
              <w:rPr>
                <w:lang w:eastAsia="en-GB"/>
              </w:rPr>
              <w:t>8.3 Interference</w:t>
            </w:r>
          </w:p>
          <w:p w14:paraId="7F648758" w14:textId="77777777" w:rsidR="005C6E7A" w:rsidRDefault="005C6E7A" w:rsidP="005C6E7A">
            <w:pPr>
              <w:pStyle w:val="BodyText"/>
              <w:rPr>
                <w:lang w:eastAsia="en-GB"/>
              </w:rPr>
            </w:pPr>
          </w:p>
          <w:p w14:paraId="1776C846" w14:textId="77777777" w:rsidR="00C1196B" w:rsidRDefault="00C1196B" w:rsidP="000A6F5F">
            <w:pPr>
              <w:pStyle w:val="BodyText"/>
              <w:rPr>
                <w:b/>
                <w:bCs/>
                <w:color w:val="E21951"/>
                <w:lang w:eastAsia="en-GB"/>
              </w:rPr>
            </w:pPr>
            <w:r>
              <w:rPr>
                <w:b/>
                <w:bCs/>
                <w:color w:val="E21951"/>
                <w:lang w:eastAsia="en-GB"/>
              </w:rPr>
              <w:t>KC2</w:t>
            </w:r>
          </w:p>
          <w:p w14:paraId="38C3F82C" w14:textId="77777777" w:rsidR="00C1196B" w:rsidRDefault="00C1196B" w:rsidP="000A6F5F">
            <w:pPr>
              <w:pStyle w:val="BodyText"/>
              <w:rPr>
                <w:b/>
                <w:bCs/>
                <w:color w:val="E21951"/>
                <w:lang w:eastAsia="en-GB"/>
              </w:rPr>
            </w:pPr>
          </w:p>
          <w:p w14:paraId="40032FB9" w14:textId="4EA94835" w:rsidR="005C6E7A" w:rsidRPr="00DB2C1F" w:rsidRDefault="005C6E7A"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4F44023A" w14:textId="77777777" w:rsidR="005C6E7A" w:rsidRDefault="005C6E7A" w:rsidP="005C6E7A">
            <w:pPr>
              <w:pStyle w:val="BodyText"/>
              <w:rPr>
                <w:lang w:val="en-US" w:eastAsia="en-GB"/>
              </w:rPr>
            </w:pPr>
            <w:r w:rsidRPr="00AE3270">
              <w:rPr>
                <w:lang w:eastAsia="en-GB"/>
              </w:rPr>
              <w:t xml:space="preserve">8.3.1 </w:t>
            </w:r>
            <w:r w:rsidRPr="00AE3270">
              <w:rPr>
                <w:lang w:val="en-US" w:eastAsia="en-GB"/>
              </w:rPr>
              <w:t>Understand the terms interference and coherence.</w:t>
            </w:r>
          </w:p>
          <w:p w14:paraId="7F165743" w14:textId="77777777" w:rsidR="005C6E7A" w:rsidRPr="00AE3270" w:rsidRDefault="005C6E7A" w:rsidP="005C6E7A">
            <w:pPr>
              <w:pStyle w:val="BodyText"/>
              <w:rPr>
                <w:lang w:val="en-US" w:eastAsia="en-GB"/>
              </w:rPr>
            </w:pPr>
          </w:p>
          <w:p w14:paraId="171EB0A2" w14:textId="77777777" w:rsidR="005C6E7A" w:rsidRDefault="005C6E7A" w:rsidP="005C6E7A">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8.3.2 Show an understanding of experiments that demonstrate two-source interference using water waves in a ripple tank, sound, light and microwaves.</w:t>
            </w:r>
          </w:p>
          <w:p w14:paraId="0F6B041B" w14:textId="77777777" w:rsidR="005C6E7A" w:rsidRPr="00AE3270" w:rsidRDefault="005C6E7A" w:rsidP="005C6E7A">
            <w:pPr>
              <w:widowControl w:val="0"/>
              <w:autoSpaceDE w:val="0"/>
              <w:autoSpaceDN w:val="0"/>
              <w:adjustRightInd w:val="0"/>
              <w:rPr>
                <w:rFonts w:ascii="Arial" w:hAnsi="Arial" w:cs="Arial"/>
                <w:sz w:val="20"/>
                <w:szCs w:val="20"/>
                <w:lang w:val="en-US" w:eastAsia="en-GB"/>
              </w:rPr>
            </w:pPr>
          </w:p>
          <w:p w14:paraId="17893DB4" w14:textId="77777777" w:rsidR="005C6E7A" w:rsidRDefault="005C6E7A" w:rsidP="005C6E7A">
            <w:pPr>
              <w:widowControl w:val="0"/>
              <w:autoSpaceDE w:val="0"/>
              <w:autoSpaceDN w:val="0"/>
              <w:adjustRightInd w:val="0"/>
              <w:rPr>
                <w:rFonts w:ascii="Arial" w:hAnsi="Arial" w:cs="Arial"/>
                <w:sz w:val="20"/>
                <w:szCs w:val="20"/>
                <w:lang w:val="en-US" w:eastAsia="en-GB"/>
              </w:rPr>
            </w:pPr>
            <w:r w:rsidRPr="00AE3270">
              <w:rPr>
                <w:rFonts w:ascii="Arial" w:hAnsi="Arial" w:cs="Arial"/>
                <w:sz w:val="20"/>
                <w:szCs w:val="20"/>
                <w:lang w:val="en-US" w:eastAsia="en-GB"/>
              </w:rPr>
              <w:t>8.3.3 Understand the conditions required if two-source interference fringes are to be observed.</w:t>
            </w:r>
          </w:p>
          <w:p w14:paraId="0710D738" w14:textId="77777777" w:rsidR="005C6E7A" w:rsidRPr="00AE3270" w:rsidRDefault="005C6E7A" w:rsidP="005C6E7A">
            <w:pPr>
              <w:widowControl w:val="0"/>
              <w:autoSpaceDE w:val="0"/>
              <w:autoSpaceDN w:val="0"/>
              <w:adjustRightInd w:val="0"/>
              <w:rPr>
                <w:rFonts w:ascii="Arial" w:hAnsi="Arial" w:cs="Arial"/>
                <w:sz w:val="20"/>
                <w:szCs w:val="20"/>
                <w:lang w:val="en-US" w:eastAsia="en-GB"/>
              </w:rPr>
            </w:pPr>
          </w:p>
          <w:p w14:paraId="554AA033" w14:textId="2C1D34FE" w:rsidR="005C6E7A" w:rsidRPr="00AE3270" w:rsidRDefault="005C6E7A" w:rsidP="00100C70">
            <w:pPr>
              <w:pStyle w:val="BodyText"/>
              <w:rPr>
                <w:lang w:eastAsia="en-GB"/>
              </w:rPr>
            </w:pPr>
            <w:r w:rsidRPr="00AE3270">
              <w:rPr>
                <w:lang w:val="en-US" w:eastAsia="en-GB"/>
              </w:rPr>
              <w:lastRenderedPageBreak/>
              <w:t xml:space="preserve">8.3.4 Recall and use λ = </w:t>
            </w:r>
            <w:r w:rsidRPr="00175684">
              <w:rPr>
                <w:i/>
                <w:lang w:val="en-US" w:eastAsia="en-GB"/>
              </w:rPr>
              <w:t>ax</w:t>
            </w:r>
            <w:r w:rsidRPr="00AE3270">
              <w:rPr>
                <w:lang w:val="en-US" w:eastAsia="en-GB"/>
              </w:rPr>
              <w:t xml:space="preserve"> / </w:t>
            </w:r>
            <w:r w:rsidRPr="00175684">
              <w:rPr>
                <w:i/>
                <w:lang w:val="en-US" w:eastAsia="en-GB"/>
              </w:rPr>
              <w:t>D</w:t>
            </w:r>
            <w:r w:rsidRPr="00AE3270">
              <w:rPr>
                <w:lang w:val="en-US" w:eastAsia="en-GB"/>
              </w:rPr>
              <w:t xml:space="preserve"> for double-slit interference using light</w:t>
            </w:r>
            <w:r>
              <w:rPr>
                <w:lang w:val="en-US" w:eastAsia="en-GB"/>
              </w:rPr>
              <w:t>.</w:t>
            </w:r>
          </w:p>
        </w:tc>
        <w:tc>
          <w:tcPr>
            <w:tcW w:w="10348" w:type="dxa"/>
            <w:tcMar>
              <w:top w:w="113" w:type="dxa"/>
              <w:bottom w:w="113" w:type="dxa"/>
            </w:tcMar>
          </w:tcPr>
          <w:p w14:paraId="789E01E0" w14:textId="77777777" w:rsidR="009E35E2" w:rsidRPr="00A93680" w:rsidRDefault="009E35E2" w:rsidP="00175684">
            <w:pPr>
              <w:pStyle w:val="BodyText"/>
              <w:spacing w:after="200"/>
              <w:rPr>
                <w:i/>
              </w:rPr>
            </w:pPr>
            <w:r>
              <w:lastRenderedPageBreak/>
              <w:t>Introduce interference and link back to the principle of superposition.</w:t>
            </w:r>
          </w:p>
          <w:p w14:paraId="75857210" w14:textId="7DB78C55" w:rsidR="00A93680" w:rsidRPr="00A93680" w:rsidRDefault="00A93680" w:rsidP="00175684">
            <w:pPr>
              <w:pStyle w:val="BodyText"/>
              <w:spacing w:after="200"/>
            </w:pPr>
            <w:r>
              <w:t>It may help to quickly recap the definitions of phase difference and path difference.</w:t>
            </w:r>
          </w:p>
          <w:p w14:paraId="210A4C9E" w14:textId="518FE462" w:rsidR="009E35E2" w:rsidRDefault="000126BD" w:rsidP="00175684">
            <w:pPr>
              <w:pStyle w:val="BodyText"/>
              <w:spacing w:after="200"/>
            </w:pPr>
            <w:r>
              <w:t>Learner</w:t>
            </w:r>
            <w:r w:rsidR="009E35E2">
              <w:t xml:space="preserve">s can experiment with the interference of sound waves. Two loudspeakers can be set up attached to the same signal generator </w:t>
            </w:r>
            <w:r w:rsidR="00291E99">
              <w:t xml:space="preserve">to produce coherent sound waves. </w:t>
            </w:r>
            <w:r w:rsidR="00FD23D2">
              <w:t>P</w:t>
            </w:r>
            <w:r w:rsidR="009E35E2">
              <w:t>lace</w:t>
            </w:r>
            <w:r w:rsidR="00FD23D2">
              <w:t xml:space="preserve"> them </w:t>
            </w:r>
            <w:r w:rsidR="009E35E2">
              <w:t xml:space="preserve">a couple </w:t>
            </w:r>
            <w:r w:rsidR="00FD23D2">
              <w:t xml:space="preserve">of </w:t>
            </w:r>
            <w:r w:rsidR="009E35E2">
              <w:t xml:space="preserve">metres apart such that a noticeable interference pattern is </w:t>
            </w:r>
            <w:r w:rsidR="00291E99">
              <w:t>heard</w:t>
            </w:r>
            <w:r w:rsidR="000B5C59">
              <w:t xml:space="preserve"> when a listener</w:t>
            </w:r>
            <w:r w:rsidR="009E35E2">
              <w:t xml:space="preserve"> walk</w:t>
            </w:r>
            <w:r w:rsidR="000B5C59">
              <w:t>s</w:t>
            </w:r>
            <w:r w:rsidR="009E35E2">
              <w:t xml:space="preserve"> in a line perpendicular to their emission.</w:t>
            </w:r>
          </w:p>
          <w:p w14:paraId="23F6E882" w14:textId="18395C18" w:rsidR="00D8724F" w:rsidRDefault="00291E99" w:rsidP="00175684">
            <w:pPr>
              <w:pStyle w:val="BodyText"/>
              <w:spacing w:after="200"/>
            </w:pPr>
            <w:r>
              <w:t>Highlight the differences between constructive and destructive interference.</w:t>
            </w:r>
            <w:r w:rsidR="000829DA">
              <w:t xml:space="preserve"> Both can be explained by</w:t>
            </w:r>
            <w:r w:rsidR="00D8724F">
              <w:t xml:space="preserve"> the principle of superposition and require coherent wave sources</w:t>
            </w:r>
            <w:r w:rsidR="000829DA">
              <w:t xml:space="preserve"> but hav</w:t>
            </w:r>
            <w:r w:rsidR="00FD23D2">
              <w:t>ing</w:t>
            </w:r>
            <w:r w:rsidR="000829DA">
              <w:t xml:space="preserve"> different phase differences.</w:t>
            </w:r>
            <w:r w:rsidR="00D8724F">
              <w:t xml:space="preserve"> </w:t>
            </w:r>
          </w:p>
          <w:p w14:paraId="28FDF254" w14:textId="3E30C9DF" w:rsidR="00291E99" w:rsidRDefault="00291E99" w:rsidP="00175684">
            <w:pPr>
              <w:pStyle w:val="BodyText"/>
              <w:spacing w:after="200"/>
            </w:pPr>
            <w:r>
              <w:t>Use a microwave transmitter and double slits set up to create two coherent sources and find areas of constructive and destructive interference. Move the microwave detector perpendicular to the microwaves</w:t>
            </w:r>
            <w:r w:rsidR="00FD23D2">
              <w:t>’</w:t>
            </w:r>
            <w:r>
              <w:t xml:space="preserve"> emission and find two consecutive points of constructive interference. Ask </w:t>
            </w:r>
            <w:r w:rsidR="000126BD">
              <w:t>learner</w:t>
            </w:r>
            <w:r>
              <w:t>s how this distance relates to the wavelength. Using the frequency of the microwaves and</w:t>
            </w:r>
            <w:r w:rsidR="000B5C59">
              <w:t>, by taking measurements, the wavelength</w:t>
            </w:r>
            <w:r w:rsidR="00FD23D2">
              <w:t>,</w:t>
            </w:r>
            <w:r w:rsidR="000B5C59">
              <w:t xml:space="preserve"> they can</w:t>
            </w:r>
            <w:r>
              <w:t xml:space="preserve"> prove the w</w:t>
            </w:r>
            <w:r w:rsidR="000B5C59">
              <w:t>ave speed is the speed of light.</w:t>
            </w:r>
          </w:p>
          <w:p w14:paraId="001F23D2" w14:textId="1E7F206E" w:rsidR="00D8724F" w:rsidRDefault="00A404D7" w:rsidP="00175684">
            <w:pPr>
              <w:pStyle w:val="BodyText"/>
              <w:spacing w:after="200"/>
            </w:pPr>
            <w:r>
              <w:t>Show simulations of interference of different types of waves</w:t>
            </w:r>
            <w:r w:rsidR="007961E8">
              <w:t xml:space="preserve"> (see </w:t>
            </w:r>
            <w:proofErr w:type="spellStart"/>
            <w:proofErr w:type="gramStart"/>
            <w:r w:rsidR="007961E8">
              <w:t>phet.colorado</w:t>
            </w:r>
            <w:proofErr w:type="spellEnd"/>
            <w:proofErr w:type="gramEnd"/>
            <w:r w:rsidR="007961E8">
              <w:t xml:space="preserve"> link)</w:t>
            </w:r>
            <w:r>
              <w:t>.</w:t>
            </w:r>
          </w:p>
          <w:p w14:paraId="725D18E9" w14:textId="1B8E6535" w:rsidR="00AB4E8B" w:rsidRPr="000A17E7" w:rsidRDefault="00656B29" w:rsidP="00175684">
            <w:pPr>
              <w:pStyle w:val="BodyText"/>
              <w:spacing w:after="200"/>
              <w:rPr>
                <w:i/>
              </w:rPr>
            </w:pPr>
            <w:r>
              <w:lastRenderedPageBreak/>
              <w:t xml:space="preserve">Test </w:t>
            </w:r>
            <w:r w:rsidR="000126BD">
              <w:t>learner</w:t>
            </w:r>
            <w:r>
              <w:t>s’ understanding of interference by offering different scenarios and asking what type of interference occurs e.g. if a coherent wave has a path difference of half of the wavelength, what is the phase difference and what is the outcome?</w:t>
            </w:r>
            <w:r w:rsidR="000A17E7">
              <w:t xml:space="preserve"> For two identical waves, constructive interference results in a wave with double the amplitude of the original. Destructive interference only occurs when two identical waves are in antiphase.</w:t>
            </w:r>
            <w:r>
              <w:t xml:space="preserve"> </w:t>
            </w:r>
            <w:r w:rsidR="00AB4E8B" w:rsidRPr="000A17E7">
              <w:rPr>
                <w:b/>
              </w:rPr>
              <w:t>(F)</w:t>
            </w:r>
          </w:p>
          <w:p w14:paraId="7786D035" w14:textId="240D8E30" w:rsidR="005C6E7A" w:rsidRPr="00AB4E8B" w:rsidRDefault="00AB4E8B" w:rsidP="00175684">
            <w:pPr>
              <w:pStyle w:val="BodyText"/>
              <w:spacing w:after="200"/>
              <w:rPr>
                <w:i/>
              </w:rPr>
            </w:pPr>
            <w:r>
              <w:t xml:space="preserve">Demonstrate </w:t>
            </w:r>
            <w:r w:rsidR="005C6E7A">
              <w:t xml:space="preserve">Young’s slits </w:t>
            </w:r>
            <w:r>
              <w:t xml:space="preserve">with monochromatic light </w:t>
            </w:r>
            <w:r w:rsidR="000542DD">
              <w:t xml:space="preserve">from a laser </w:t>
            </w:r>
            <w:r>
              <w:t xml:space="preserve">and double slits. </w:t>
            </w:r>
            <w:r w:rsidR="000126BD">
              <w:t>Learner</w:t>
            </w:r>
            <w:r>
              <w:t>s should observe the fringe pattern on the screen and try to explain what they see.</w:t>
            </w:r>
          </w:p>
          <w:p w14:paraId="273D9835" w14:textId="6036E590" w:rsidR="003A09B2" w:rsidRPr="003A09B2" w:rsidRDefault="00AB4E8B" w:rsidP="00175684">
            <w:pPr>
              <w:pStyle w:val="BodyText"/>
              <w:spacing w:after="200"/>
              <w:rPr>
                <w:i/>
              </w:rPr>
            </w:pPr>
            <w:r>
              <w:t>Derive the equation based on the experimental set up.</w:t>
            </w:r>
            <w:r w:rsidR="003A09B2">
              <w:rPr>
                <w:i/>
              </w:rPr>
              <w:t xml:space="preserve"> </w:t>
            </w:r>
            <w:r w:rsidR="00EC1324">
              <w:t>Use d</w:t>
            </w:r>
            <w:r w:rsidR="003A09B2">
              <w:t xml:space="preserve">iagrams that show the wave fronts </w:t>
            </w:r>
            <w:r w:rsidR="00EC1324">
              <w:t xml:space="preserve">to </w:t>
            </w:r>
            <w:r w:rsidR="003A09B2">
              <w:t>aid understanding.</w:t>
            </w:r>
          </w:p>
          <w:p w14:paraId="060A9DF8" w14:textId="2C11C2C3" w:rsidR="00AB4E8B" w:rsidRPr="003A09B2" w:rsidRDefault="000126BD" w:rsidP="00175684">
            <w:pPr>
              <w:pStyle w:val="BodyText"/>
              <w:spacing w:after="200"/>
              <w:rPr>
                <w:i/>
              </w:rPr>
            </w:pPr>
            <w:r>
              <w:t>Learner</w:t>
            </w:r>
            <w:r w:rsidR="00AB4E8B">
              <w:t xml:space="preserve">s can find the </w:t>
            </w:r>
            <w:r w:rsidR="000542DD">
              <w:t>wavelength of the monochromatic light of the laser by using the equation and taking measurements of the experimental set up of Young’s slits.</w:t>
            </w:r>
          </w:p>
          <w:p w14:paraId="0B514303" w14:textId="29896071" w:rsidR="003A09B2" w:rsidRPr="000542DD" w:rsidRDefault="003A09B2" w:rsidP="00175684">
            <w:pPr>
              <w:pStyle w:val="BodyText"/>
              <w:spacing w:after="200"/>
              <w:rPr>
                <w:i/>
              </w:rPr>
            </w:pPr>
            <w:r>
              <w:t>Point out that the coloured patterns you see in soap bubbles or in oil spills are the result of the interference o</w:t>
            </w:r>
            <w:r w:rsidR="007961E8">
              <w:t>f white light</w:t>
            </w:r>
            <w:r>
              <w:t>. Demonstrate the interference of white light.</w:t>
            </w:r>
            <w:r w:rsidR="004C4CD4">
              <w:t xml:space="preserve"> Ask </w:t>
            </w:r>
            <w:r w:rsidR="000126BD">
              <w:t>learner</w:t>
            </w:r>
            <w:r w:rsidR="004C4CD4">
              <w:t>s why this cannot be used to find the wavelength of white light.</w:t>
            </w:r>
          </w:p>
          <w:p w14:paraId="1BE3E406" w14:textId="77777777" w:rsidR="00FF3F42" w:rsidRPr="00CA23BC" w:rsidRDefault="00FF3F42" w:rsidP="000542DD">
            <w:pPr>
              <w:pStyle w:val="BodyText"/>
            </w:pPr>
            <w:r w:rsidRPr="00CA23BC">
              <w:t>Interference:</w:t>
            </w:r>
          </w:p>
          <w:p w14:paraId="2681074C" w14:textId="41A1DEE4" w:rsidR="00F14FE8" w:rsidRPr="00CA23BC" w:rsidRDefault="00000000" w:rsidP="00F14FE8">
            <w:pPr>
              <w:pStyle w:val="BodyText"/>
              <w:rPr>
                <w:rStyle w:val="WebLink"/>
              </w:rPr>
            </w:pPr>
            <w:hyperlink r:id="rId141" w:history="1">
              <w:r w:rsidR="00FF3F42" w:rsidRPr="00CA23BC">
                <w:rPr>
                  <w:rStyle w:val="WebLink"/>
                </w:rPr>
                <w:t>https://studynova.com/lecture/physics/waves/interference/</w:t>
              </w:r>
            </w:hyperlink>
            <w:r w:rsidR="00F14FE8" w:rsidRPr="00CA23BC">
              <w:rPr>
                <w:rStyle w:val="WebLink"/>
              </w:rPr>
              <w:t xml:space="preserve"> </w:t>
            </w:r>
          </w:p>
          <w:p w14:paraId="71EFFED8" w14:textId="77777777" w:rsidR="00CA23BC" w:rsidRDefault="00CA23BC" w:rsidP="000542DD">
            <w:pPr>
              <w:pStyle w:val="BodyText"/>
            </w:pPr>
          </w:p>
          <w:p w14:paraId="10AF6917" w14:textId="04D27987" w:rsidR="00FF3F42" w:rsidRPr="00CA23BC" w:rsidRDefault="00F14FE8" w:rsidP="000542DD">
            <w:pPr>
              <w:pStyle w:val="BodyText"/>
            </w:pPr>
            <w:r w:rsidRPr="00CA23BC">
              <w:t xml:space="preserve">Teacher notes and </w:t>
            </w:r>
            <w:r w:rsidR="000126BD" w:rsidRPr="00CA23BC">
              <w:t>learner</w:t>
            </w:r>
            <w:r w:rsidR="00B65234" w:rsidRPr="00CA23BC">
              <w:t xml:space="preserve"> worksheets from the </w:t>
            </w:r>
            <w:proofErr w:type="spellStart"/>
            <w:r w:rsidR="00B65234" w:rsidRPr="00CA23BC">
              <w:t>IoP</w:t>
            </w:r>
            <w:proofErr w:type="spellEnd"/>
            <w:r w:rsidR="00B65234" w:rsidRPr="00CA23BC">
              <w:t xml:space="preserve"> on i</w:t>
            </w:r>
            <w:r w:rsidRPr="00CA23BC">
              <w:t>nterference patterns:</w:t>
            </w:r>
            <w:r w:rsidR="00FF3F42" w:rsidRPr="00CA23BC">
              <w:t xml:space="preserve"> </w:t>
            </w:r>
          </w:p>
          <w:p w14:paraId="3A0434BC" w14:textId="0315CA2F" w:rsidR="00F14FE8" w:rsidRPr="00CA23BC" w:rsidRDefault="00000000" w:rsidP="000542DD">
            <w:pPr>
              <w:pStyle w:val="BodyText"/>
              <w:rPr>
                <w:rStyle w:val="WebLink"/>
              </w:rPr>
            </w:pPr>
            <w:hyperlink r:id="rId142" w:history="1">
              <w:r w:rsidR="008318A7">
                <w:rPr>
                  <w:rStyle w:val="WebLink"/>
                </w:rPr>
                <w:t>https://spark.iop.org/episode-321-interference-patterns</w:t>
              </w:r>
            </w:hyperlink>
            <w:r w:rsidR="00F14FE8" w:rsidRPr="00CA23BC">
              <w:rPr>
                <w:rStyle w:val="WebLink"/>
              </w:rPr>
              <w:t xml:space="preserve"> </w:t>
            </w:r>
          </w:p>
          <w:p w14:paraId="1F108F3E" w14:textId="77777777" w:rsidR="00CA23BC" w:rsidRDefault="00CA23BC" w:rsidP="000542DD">
            <w:pPr>
              <w:pStyle w:val="BodyText"/>
              <w:rPr>
                <w:rStyle w:val="WebLink"/>
              </w:rPr>
            </w:pPr>
          </w:p>
          <w:p w14:paraId="071AC116" w14:textId="18E4C5B5" w:rsidR="000542DD" w:rsidRPr="00CA23BC" w:rsidRDefault="000542DD" w:rsidP="000542DD">
            <w:pPr>
              <w:pStyle w:val="BodyText"/>
            </w:pPr>
            <w:r w:rsidRPr="00175684">
              <w:t>So</w:t>
            </w:r>
            <w:r w:rsidRPr="00CA23BC">
              <w:t xml:space="preserve">und </w:t>
            </w:r>
            <w:r w:rsidR="00D02915" w:rsidRPr="00CA23BC">
              <w:t xml:space="preserve">simulation and </w:t>
            </w:r>
            <w:r w:rsidR="00EC1324">
              <w:t>W</w:t>
            </w:r>
            <w:r w:rsidR="00D02915" w:rsidRPr="00CA23BC">
              <w:t xml:space="preserve">ave </w:t>
            </w:r>
            <w:r w:rsidR="00EC1324">
              <w:t>I</w:t>
            </w:r>
            <w:r w:rsidR="00D02915" w:rsidRPr="00CA23BC">
              <w:t>nterference simulation</w:t>
            </w:r>
            <w:r w:rsidRPr="00CA23BC">
              <w:t>:</w:t>
            </w:r>
          </w:p>
          <w:p w14:paraId="093AB408" w14:textId="25E79B01" w:rsidR="005C6E7A" w:rsidRPr="00CA23BC" w:rsidRDefault="00000000" w:rsidP="000A6F5F">
            <w:pPr>
              <w:pStyle w:val="BodyText"/>
              <w:rPr>
                <w:rStyle w:val="WebLink"/>
              </w:rPr>
            </w:pPr>
            <w:hyperlink r:id="rId143" w:history="1">
              <w:r w:rsidR="000542DD" w:rsidRPr="00CA23BC">
                <w:rPr>
                  <w:rStyle w:val="WebLink"/>
                </w:rPr>
                <w:t>https://phet.colorado.edu/en/simulation/legacy/sound</w:t>
              </w:r>
            </w:hyperlink>
            <w:r w:rsidR="000542DD" w:rsidRPr="00CA23BC">
              <w:rPr>
                <w:rStyle w:val="WebLink"/>
              </w:rPr>
              <w:t xml:space="preserve"> </w:t>
            </w:r>
          </w:p>
          <w:p w14:paraId="3A7D4ACA" w14:textId="77777777" w:rsidR="000542DD" w:rsidRPr="00CA23BC" w:rsidRDefault="00000000" w:rsidP="000A6F5F">
            <w:pPr>
              <w:pStyle w:val="BodyText"/>
            </w:pPr>
            <w:hyperlink r:id="rId144" w:history="1">
              <w:r w:rsidR="000542DD" w:rsidRPr="00CA23BC">
                <w:rPr>
                  <w:rStyle w:val="WebLink"/>
                </w:rPr>
                <w:t>https://phet.colorado.edu/en/simulation/wave-interference</w:t>
              </w:r>
            </w:hyperlink>
            <w:r w:rsidR="000542DD" w:rsidRPr="00CA23BC">
              <w:t xml:space="preserve"> </w:t>
            </w:r>
          </w:p>
          <w:p w14:paraId="59541138" w14:textId="77777777" w:rsidR="00CA23BC" w:rsidRDefault="00CA23BC" w:rsidP="000A6F5F">
            <w:pPr>
              <w:pStyle w:val="BodyText"/>
            </w:pPr>
          </w:p>
          <w:p w14:paraId="265B7FA7" w14:textId="7F04EEB4" w:rsidR="005C64D9" w:rsidRPr="00CA23BC" w:rsidRDefault="005C64D9" w:rsidP="000A6F5F">
            <w:pPr>
              <w:pStyle w:val="BodyText"/>
            </w:pPr>
            <w:proofErr w:type="spellStart"/>
            <w:r w:rsidRPr="00CA23BC">
              <w:t>Veritasium</w:t>
            </w:r>
            <w:proofErr w:type="spellEnd"/>
            <w:r w:rsidRPr="00CA23BC">
              <w:t xml:space="preserve"> YouTube channel: The Original Double Slit Experiment:</w:t>
            </w:r>
          </w:p>
          <w:p w14:paraId="2AF0B61F" w14:textId="1B817C82" w:rsidR="008C3357" w:rsidRPr="00CA23BC" w:rsidRDefault="00000000">
            <w:pPr>
              <w:pStyle w:val="BodyText"/>
              <w:rPr>
                <w:rStyle w:val="WebLink"/>
              </w:rPr>
            </w:pPr>
            <w:hyperlink r:id="rId145" w:history="1">
              <w:r w:rsidR="008C3357" w:rsidRPr="00CA23BC">
                <w:rPr>
                  <w:rStyle w:val="WebLink"/>
                </w:rPr>
                <w:t>www.youtube.com/watch?v=Iuv6hY6zsd0</w:t>
              </w:r>
            </w:hyperlink>
            <w:r w:rsidR="008C3357" w:rsidRPr="00CA23BC">
              <w:rPr>
                <w:rStyle w:val="WebLink"/>
              </w:rPr>
              <w:t xml:space="preserve"> </w:t>
            </w:r>
          </w:p>
        </w:tc>
      </w:tr>
      <w:tr w:rsidR="005C6E7A" w:rsidRPr="004A4E17" w14:paraId="0FC72B29" w14:textId="77777777" w:rsidTr="000A6F5F">
        <w:tblPrEx>
          <w:tblCellMar>
            <w:top w:w="0" w:type="dxa"/>
            <w:bottom w:w="0" w:type="dxa"/>
          </w:tblCellMar>
        </w:tblPrEx>
        <w:tc>
          <w:tcPr>
            <w:tcW w:w="2127" w:type="dxa"/>
            <w:tcMar>
              <w:top w:w="113" w:type="dxa"/>
              <w:bottom w:w="113" w:type="dxa"/>
            </w:tcMar>
          </w:tcPr>
          <w:p w14:paraId="09F3F068" w14:textId="0A6A6AB4" w:rsidR="005C6E7A" w:rsidRDefault="005C6E7A" w:rsidP="005C6E7A">
            <w:pPr>
              <w:pStyle w:val="BodyText"/>
              <w:rPr>
                <w:lang w:eastAsia="en-GB"/>
              </w:rPr>
            </w:pPr>
            <w:r w:rsidRPr="00FF3F42">
              <w:rPr>
                <w:lang w:eastAsia="en-GB"/>
              </w:rPr>
              <w:t>8.4 The diffraction grating</w:t>
            </w:r>
          </w:p>
          <w:p w14:paraId="6E5A8A57" w14:textId="77777777" w:rsidR="005C6E7A" w:rsidRDefault="005C6E7A" w:rsidP="005C6E7A">
            <w:pPr>
              <w:pStyle w:val="BodyText"/>
              <w:rPr>
                <w:lang w:eastAsia="en-GB"/>
              </w:rPr>
            </w:pPr>
          </w:p>
          <w:p w14:paraId="511475AB" w14:textId="77777777" w:rsidR="00C1196B" w:rsidRDefault="00C1196B" w:rsidP="000A6F5F">
            <w:pPr>
              <w:pStyle w:val="BodyText"/>
              <w:rPr>
                <w:b/>
                <w:bCs/>
                <w:color w:val="E21951"/>
                <w:lang w:eastAsia="en-GB"/>
              </w:rPr>
            </w:pPr>
            <w:r>
              <w:rPr>
                <w:b/>
                <w:bCs/>
                <w:color w:val="E21951"/>
                <w:lang w:eastAsia="en-GB"/>
              </w:rPr>
              <w:t>KC2</w:t>
            </w:r>
          </w:p>
          <w:p w14:paraId="3C2545F4" w14:textId="77777777" w:rsidR="00C1196B" w:rsidRDefault="00C1196B" w:rsidP="000A6F5F">
            <w:pPr>
              <w:pStyle w:val="BodyText"/>
              <w:rPr>
                <w:b/>
                <w:bCs/>
                <w:color w:val="E21951"/>
                <w:lang w:eastAsia="en-GB"/>
              </w:rPr>
            </w:pPr>
          </w:p>
          <w:p w14:paraId="7CF97E2C" w14:textId="77777777" w:rsidR="00C1196B" w:rsidRDefault="00C1196B" w:rsidP="000A6F5F">
            <w:pPr>
              <w:pStyle w:val="BodyText"/>
              <w:rPr>
                <w:b/>
                <w:bCs/>
                <w:color w:val="E21951"/>
                <w:lang w:eastAsia="en-GB"/>
              </w:rPr>
            </w:pPr>
            <w:r>
              <w:rPr>
                <w:b/>
                <w:bCs/>
                <w:color w:val="E21951"/>
                <w:lang w:eastAsia="en-GB"/>
              </w:rPr>
              <w:t>KC3</w:t>
            </w:r>
          </w:p>
          <w:p w14:paraId="2F8C33AA" w14:textId="77777777" w:rsidR="00C1196B" w:rsidRDefault="00C1196B" w:rsidP="000A6F5F">
            <w:pPr>
              <w:pStyle w:val="BodyText"/>
              <w:rPr>
                <w:b/>
                <w:bCs/>
                <w:color w:val="E21951"/>
                <w:lang w:eastAsia="en-GB"/>
              </w:rPr>
            </w:pPr>
          </w:p>
          <w:p w14:paraId="577D4726" w14:textId="227A0D2A" w:rsidR="005C6E7A" w:rsidRPr="00DB2C1F" w:rsidRDefault="005C6E7A" w:rsidP="000A6F5F">
            <w:pPr>
              <w:pStyle w:val="BodyText"/>
              <w:rPr>
                <w:lang w:eastAsia="en-GB"/>
              </w:rPr>
            </w:pPr>
            <w:r w:rsidRPr="00AC36E0">
              <w:rPr>
                <w:b/>
                <w:bCs/>
                <w:color w:val="E21951"/>
                <w:lang w:eastAsia="en-GB"/>
              </w:rPr>
              <w:t>KC</w:t>
            </w:r>
            <w:r>
              <w:rPr>
                <w:b/>
                <w:bCs/>
                <w:color w:val="E21951"/>
                <w:lang w:eastAsia="en-GB"/>
              </w:rPr>
              <w:t>4</w:t>
            </w:r>
          </w:p>
        </w:tc>
        <w:tc>
          <w:tcPr>
            <w:tcW w:w="2126" w:type="dxa"/>
            <w:tcMar>
              <w:top w:w="113" w:type="dxa"/>
              <w:bottom w:w="113" w:type="dxa"/>
            </w:tcMar>
          </w:tcPr>
          <w:p w14:paraId="3F57CAEA" w14:textId="77777777" w:rsidR="005C6E7A" w:rsidRDefault="005C6E7A" w:rsidP="005C6E7A">
            <w:pPr>
              <w:pStyle w:val="BodyText"/>
              <w:rPr>
                <w:lang w:val="en-US" w:eastAsia="en-GB"/>
              </w:rPr>
            </w:pPr>
            <w:r w:rsidRPr="00AE3270">
              <w:rPr>
                <w:lang w:eastAsia="en-GB"/>
              </w:rPr>
              <w:t xml:space="preserve">8.4.1 </w:t>
            </w:r>
            <w:r w:rsidRPr="00AE3270">
              <w:rPr>
                <w:lang w:val="en-US" w:eastAsia="en-GB"/>
              </w:rPr>
              <w:t xml:space="preserve">Recall and use </w:t>
            </w:r>
            <w:r w:rsidRPr="00175684">
              <w:rPr>
                <w:i/>
                <w:lang w:val="en-US" w:eastAsia="en-GB"/>
              </w:rPr>
              <w:t>d</w:t>
            </w:r>
            <w:r w:rsidRPr="00AE3270">
              <w:rPr>
                <w:lang w:val="en-US" w:eastAsia="en-GB"/>
              </w:rPr>
              <w:t xml:space="preserve"> sin θ = </w:t>
            </w:r>
            <w:proofErr w:type="spellStart"/>
            <w:r w:rsidRPr="00175684">
              <w:rPr>
                <w:i/>
                <w:lang w:val="en-US" w:eastAsia="en-GB"/>
              </w:rPr>
              <w:t>n</w:t>
            </w:r>
            <w:r w:rsidRPr="00AE3270">
              <w:rPr>
                <w:lang w:val="en-US" w:eastAsia="en-GB"/>
              </w:rPr>
              <w:t>λ</w:t>
            </w:r>
            <w:proofErr w:type="spellEnd"/>
            <w:r w:rsidRPr="00AE3270">
              <w:rPr>
                <w:lang w:val="en-US" w:eastAsia="en-GB"/>
              </w:rPr>
              <w:t>.</w:t>
            </w:r>
          </w:p>
          <w:p w14:paraId="261057DD" w14:textId="77777777" w:rsidR="005C6E7A" w:rsidRPr="00AE3270" w:rsidRDefault="005C6E7A" w:rsidP="005C6E7A">
            <w:pPr>
              <w:pStyle w:val="BodyText"/>
              <w:rPr>
                <w:lang w:val="en-US" w:eastAsia="en-GB"/>
              </w:rPr>
            </w:pPr>
          </w:p>
          <w:p w14:paraId="7C1F70DE" w14:textId="5C077F7E" w:rsidR="005C6E7A" w:rsidRPr="00AE3270" w:rsidRDefault="005C6E7A" w:rsidP="00100C70">
            <w:pPr>
              <w:pStyle w:val="BodyText"/>
              <w:rPr>
                <w:lang w:eastAsia="en-GB"/>
              </w:rPr>
            </w:pPr>
            <w:r w:rsidRPr="00AE3270">
              <w:rPr>
                <w:lang w:val="en-US" w:eastAsia="en-GB"/>
              </w:rPr>
              <w:t>8.4.2 Describe the use of a diffraction grating to de</w:t>
            </w:r>
            <w:r>
              <w:rPr>
                <w:lang w:val="en-US" w:eastAsia="en-GB"/>
              </w:rPr>
              <w:t>termine the wavelength of light.</w:t>
            </w:r>
          </w:p>
        </w:tc>
        <w:tc>
          <w:tcPr>
            <w:tcW w:w="10348" w:type="dxa"/>
            <w:tcMar>
              <w:top w:w="113" w:type="dxa"/>
              <w:bottom w:w="113" w:type="dxa"/>
            </w:tcMar>
          </w:tcPr>
          <w:p w14:paraId="26B2E62F" w14:textId="758ED2C5" w:rsidR="005C6E7A" w:rsidRDefault="005C6E7A" w:rsidP="00CA23BC">
            <w:pPr>
              <w:pStyle w:val="BodyText"/>
              <w:spacing w:after="200"/>
            </w:pPr>
            <w:r>
              <w:t xml:space="preserve">Recap Young’s slits and ask </w:t>
            </w:r>
            <w:r w:rsidR="000126BD">
              <w:t>learner</w:t>
            </w:r>
            <w:r>
              <w:t>s what w</w:t>
            </w:r>
            <w:r w:rsidR="000A17E7">
              <w:t xml:space="preserve">ill happen with more slits. </w:t>
            </w:r>
            <w:r w:rsidR="000126BD">
              <w:t>Learner</w:t>
            </w:r>
            <w:r w:rsidR="000A17E7">
              <w:t>s may think</w:t>
            </w:r>
            <w:r>
              <w:t xml:space="preserve"> more slits means more light</w:t>
            </w:r>
            <w:r w:rsidR="000A17E7">
              <w:t xml:space="preserve">. It may surprise them to </w:t>
            </w:r>
            <w:r w:rsidR="008B065D">
              <w:t>note</w:t>
            </w:r>
            <w:r w:rsidR="000A17E7">
              <w:t xml:space="preserve"> that more slits </w:t>
            </w:r>
            <w:proofErr w:type="gramStart"/>
            <w:r w:rsidR="000A17E7">
              <w:t>results</w:t>
            </w:r>
            <w:proofErr w:type="gramEnd"/>
            <w:r w:rsidR="000A17E7">
              <w:t xml:space="preserve"> in more darkness and clearer separated points of light.</w:t>
            </w:r>
            <w:r>
              <w:t xml:space="preserve"> </w:t>
            </w:r>
            <w:r w:rsidR="000A17E7">
              <w:t xml:space="preserve">If </w:t>
            </w:r>
            <w:r w:rsidR="000D483A">
              <w:t>a range of diffraction gratings are available, d</w:t>
            </w:r>
            <w:r>
              <w:t xml:space="preserve">emonstrate </w:t>
            </w:r>
            <w:r w:rsidR="000D483A">
              <w:t xml:space="preserve">by </w:t>
            </w:r>
            <w:r w:rsidR="008B065D">
              <w:t xml:space="preserve">increasing the number of slits </w:t>
            </w:r>
            <w:r w:rsidR="000D483A">
              <w:t xml:space="preserve">each time so that </w:t>
            </w:r>
            <w:r w:rsidR="00EC1324">
              <w:t xml:space="preserve">fewer </w:t>
            </w:r>
            <w:r w:rsidR="000D483A">
              <w:t xml:space="preserve">and </w:t>
            </w:r>
            <w:r w:rsidR="00EC1324">
              <w:t xml:space="preserve">fewer </w:t>
            </w:r>
            <w:r w:rsidR="000D483A">
              <w:t>points of light are visible</w:t>
            </w:r>
            <w:r w:rsidR="00120954">
              <w:t xml:space="preserve"> as more destructive interference occurs</w:t>
            </w:r>
            <w:r w:rsidR="000D483A">
              <w:t xml:space="preserve">. </w:t>
            </w:r>
            <w:r w:rsidR="000126BD">
              <w:t>Learner</w:t>
            </w:r>
            <w:r w:rsidR="000D483A">
              <w:t>s can c</w:t>
            </w:r>
            <w:r>
              <w:t xml:space="preserve">ount the </w:t>
            </w:r>
            <w:r w:rsidR="000D483A">
              <w:t>number of bright spots</w:t>
            </w:r>
            <w:r w:rsidR="008B065D">
              <w:t xml:space="preserve">, </w:t>
            </w:r>
            <w:r w:rsidR="008B065D" w:rsidRPr="00175684">
              <w:rPr>
                <w:i/>
              </w:rPr>
              <w:t>n</w:t>
            </w:r>
            <w:r w:rsidR="008B065D">
              <w:t>,</w:t>
            </w:r>
            <w:r w:rsidR="000D483A">
              <w:t xml:space="preserve"> and observe as this value decreases</w:t>
            </w:r>
            <w:r w:rsidR="008B065D">
              <w:t xml:space="preserve"> with more slits</w:t>
            </w:r>
            <w:r w:rsidR="000D483A">
              <w:t>.</w:t>
            </w:r>
            <w:r w:rsidR="00120954">
              <w:t xml:space="preserve"> Can </w:t>
            </w:r>
            <w:r w:rsidR="000126BD">
              <w:t>learner</w:t>
            </w:r>
            <w:r w:rsidR="00120954">
              <w:t>s explain w</w:t>
            </w:r>
            <w:r w:rsidR="005B28BE">
              <w:t xml:space="preserve">hy less light is seen for </w:t>
            </w:r>
            <w:r w:rsidR="00120954">
              <w:t xml:space="preserve">a higher number of </w:t>
            </w:r>
            <w:r w:rsidR="008B065D">
              <w:t>slits?</w:t>
            </w:r>
          </w:p>
          <w:p w14:paraId="7A8D6FAA" w14:textId="57F33927" w:rsidR="00120954" w:rsidRDefault="00120954" w:rsidP="00CA23BC">
            <w:pPr>
              <w:pStyle w:val="BodyText"/>
              <w:spacing w:after="200"/>
            </w:pPr>
            <w:r>
              <w:lastRenderedPageBreak/>
              <w:t xml:space="preserve">Explain </w:t>
            </w:r>
            <w:r w:rsidR="00A35CBD">
              <w:t xml:space="preserve">how the multiple slits produce </w:t>
            </w:r>
            <w:r>
              <w:t>more cases of destructive interference. Use diagrams as an aid.</w:t>
            </w:r>
          </w:p>
          <w:p w14:paraId="7AE5A5C7" w14:textId="6E0EF1A1" w:rsidR="000741E0" w:rsidRDefault="000741E0" w:rsidP="00CA23BC">
            <w:pPr>
              <w:pStyle w:val="BodyText"/>
              <w:spacing w:after="200"/>
            </w:pPr>
            <w:r>
              <w:t xml:space="preserve">Derive the equation </w:t>
            </w:r>
            <w:r w:rsidR="00120954">
              <w:t>that relates wavelength and the diffraction spacing.</w:t>
            </w:r>
          </w:p>
          <w:p w14:paraId="4B588AD8" w14:textId="027A961E" w:rsidR="000D483A" w:rsidRPr="000741E0" w:rsidRDefault="000126BD" w:rsidP="00CA23BC">
            <w:pPr>
              <w:pStyle w:val="BodyText"/>
              <w:spacing w:after="200"/>
              <w:rPr>
                <w:i/>
              </w:rPr>
            </w:pPr>
            <w:r>
              <w:t>Learner</w:t>
            </w:r>
            <w:r w:rsidR="000741E0">
              <w:t>s can find the wavelength of the monochromatic light of the laser by using the equation and taking measurements of the experimental set up.</w:t>
            </w:r>
          </w:p>
          <w:p w14:paraId="44009C65" w14:textId="5C763105" w:rsidR="00A35CBD" w:rsidRPr="00A35CBD" w:rsidRDefault="000126BD" w:rsidP="00CA23BC">
            <w:pPr>
              <w:pStyle w:val="BodyText"/>
              <w:spacing w:after="200"/>
            </w:pPr>
            <w:r>
              <w:t>Learner</w:t>
            </w:r>
            <w:r w:rsidR="000970EE">
              <w:t>s can write notes on</w:t>
            </w:r>
            <w:r w:rsidR="000D483A">
              <w:t xml:space="preserve"> the use of diffraction gratings to determine the wavelength of light. </w:t>
            </w:r>
            <w:r w:rsidR="000741E0">
              <w:t xml:space="preserve">They should note that this experiment is superior to Young’s slits because it is easier to measure between the bright dots of light than the indistinct fringes. </w:t>
            </w:r>
            <w:r w:rsidR="000D483A">
              <w:t>They do not need to be familiar with the</w:t>
            </w:r>
            <w:r w:rsidR="005C6E7A" w:rsidRPr="000D483A">
              <w:rPr>
                <w:lang w:val="en-US" w:eastAsia="en-GB"/>
              </w:rPr>
              <w:t xml:space="preserve"> structure and use of the spectrometer</w:t>
            </w:r>
            <w:r w:rsidR="000D483A">
              <w:rPr>
                <w:lang w:val="en-US" w:eastAsia="en-GB"/>
              </w:rPr>
              <w:t>.</w:t>
            </w:r>
          </w:p>
          <w:p w14:paraId="36CDA1EF" w14:textId="5FE27463" w:rsidR="00A35CBD" w:rsidRPr="00A35CBD" w:rsidRDefault="00A35CBD" w:rsidP="00CA23BC">
            <w:pPr>
              <w:pStyle w:val="BodyText"/>
              <w:spacing w:after="200"/>
            </w:pPr>
            <w:r>
              <w:t xml:space="preserve">Set </w:t>
            </w:r>
            <w:r w:rsidR="000126BD">
              <w:t>learner</w:t>
            </w:r>
            <w:r>
              <w:t xml:space="preserve">s questions for practice. </w:t>
            </w:r>
            <w:r>
              <w:rPr>
                <w:b/>
              </w:rPr>
              <w:t>(F)</w:t>
            </w:r>
          </w:p>
          <w:p w14:paraId="39232DB4" w14:textId="19346301" w:rsidR="00A35CBD" w:rsidRPr="000741E0" w:rsidRDefault="000126BD" w:rsidP="00CA23BC">
            <w:pPr>
              <w:pStyle w:val="BodyText"/>
              <w:spacing w:after="200"/>
            </w:pPr>
            <w:r>
              <w:t>Learner</w:t>
            </w:r>
            <w:r w:rsidR="00A35CBD">
              <w:t>s can investigate interference further using the Wave Interference simulation.</w:t>
            </w:r>
            <w:r w:rsidR="00AC7DFE">
              <w:t xml:space="preserve"> </w:t>
            </w:r>
            <w:r w:rsidR="00AC7DFE">
              <w:rPr>
                <w:b/>
              </w:rPr>
              <w:t>(I)</w:t>
            </w:r>
          </w:p>
          <w:p w14:paraId="37651E27" w14:textId="77777777" w:rsidR="00C32F4E" w:rsidRPr="00CA23BC" w:rsidRDefault="00C32F4E" w:rsidP="000741E0">
            <w:pPr>
              <w:pStyle w:val="BodyText"/>
            </w:pPr>
            <w:r w:rsidRPr="00CA23BC">
              <w:t xml:space="preserve">Slit diffraction: </w:t>
            </w:r>
          </w:p>
          <w:p w14:paraId="463CAFE1" w14:textId="77777777" w:rsidR="00EC1324" w:rsidRDefault="00000000" w:rsidP="00F14FE8">
            <w:pPr>
              <w:pStyle w:val="BodyText"/>
              <w:rPr>
                <w:rStyle w:val="WebLink"/>
              </w:rPr>
            </w:pPr>
            <w:hyperlink r:id="rId146" w:history="1">
              <w:r w:rsidR="00C32F4E" w:rsidRPr="00CA23BC">
                <w:rPr>
                  <w:rStyle w:val="WebLink"/>
                </w:rPr>
                <w:t>https://studynova.com/lecture/physics/waves/slit-diffraction/</w:t>
              </w:r>
            </w:hyperlink>
          </w:p>
          <w:p w14:paraId="62F7AA3D" w14:textId="213431C4" w:rsidR="00F14FE8" w:rsidRPr="00CA23BC" w:rsidRDefault="00C32F4E" w:rsidP="00F14FE8">
            <w:pPr>
              <w:pStyle w:val="BodyText"/>
              <w:rPr>
                <w:rStyle w:val="WebLink"/>
              </w:rPr>
            </w:pPr>
            <w:r w:rsidRPr="00CA23BC">
              <w:rPr>
                <w:rStyle w:val="WebLink"/>
              </w:rPr>
              <w:t xml:space="preserve"> </w:t>
            </w:r>
          </w:p>
          <w:p w14:paraId="524ADC65" w14:textId="2D6E80F3" w:rsidR="00F14FE8" w:rsidRPr="00CA23BC" w:rsidRDefault="00F14FE8" w:rsidP="00F14FE8">
            <w:pPr>
              <w:pStyle w:val="BodyText"/>
            </w:pPr>
            <w:r w:rsidRPr="00CA23BC">
              <w:t xml:space="preserve">Teacher notes and </w:t>
            </w:r>
            <w:r w:rsidR="000126BD" w:rsidRPr="00CA23BC">
              <w:t>learner</w:t>
            </w:r>
            <w:r w:rsidR="00261784" w:rsidRPr="00CA23BC">
              <w:t xml:space="preserve"> worksheets from the </w:t>
            </w:r>
            <w:proofErr w:type="spellStart"/>
            <w:r w:rsidR="00261784" w:rsidRPr="00CA23BC">
              <w:t>IoP</w:t>
            </w:r>
            <w:proofErr w:type="spellEnd"/>
            <w:r w:rsidR="00261784" w:rsidRPr="00CA23BC">
              <w:t xml:space="preserve"> on d</w:t>
            </w:r>
            <w:r w:rsidRPr="00CA23BC">
              <w:t>iffraction gratings:</w:t>
            </w:r>
          </w:p>
          <w:p w14:paraId="6A65FCAD" w14:textId="34BB736C" w:rsidR="00EC1324" w:rsidRDefault="00000000" w:rsidP="000741E0">
            <w:pPr>
              <w:pStyle w:val="BodyText"/>
              <w:rPr>
                <w:rStyle w:val="WebLink"/>
              </w:rPr>
            </w:pPr>
            <w:hyperlink r:id="rId147" w:history="1">
              <w:r w:rsidR="008318A7">
                <w:rPr>
                  <w:rStyle w:val="WebLink"/>
                </w:rPr>
                <w:t>https://spark.iop.org/episode-322-diffraction-gratings</w:t>
              </w:r>
            </w:hyperlink>
          </w:p>
          <w:p w14:paraId="4D3AC72B" w14:textId="659B55D5" w:rsidR="00F14FE8" w:rsidRPr="00CA23BC" w:rsidRDefault="00F14FE8" w:rsidP="000741E0">
            <w:pPr>
              <w:pStyle w:val="BodyText"/>
              <w:rPr>
                <w:rStyle w:val="WebLink"/>
              </w:rPr>
            </w:pPr>
            <w:r w:rsidRPr="00CA23BC">
              <w:rPr>
                <w:rStyle w:val="WebLink"/>
              </w:rPr>
              <w:t xml:space="preserve"> </w:t>
            </w:r>
          </w:p>
          <w:p w14:paraId="41AB9243" w14:textId="1647C151" w:rsidR="00A35CBD" w:rsidRPr="00CA23BC" w:rsidRDefault="00A35CBD" w:rsidP="00A35CBD">
            <w:pPr>
              <w:pStyle w:val="BodyText"/>
            </w:pPr>
            <w:r w:rsidRPr="00CA23BC">
              <w:t xml:space="preserve">Wave </w:t>
            </w:r>
            <w:r w:rsidR="00EC1324">
              <w:t>I</w:t>
            </w:r>
            <w:r w:rsidRPr="00CA23BC">
              <w:t>nterference simulation:</w:t>
            </w:r>
          </w:p>
          <w:p w14:paraId="5D39DC59" w14:textId="01A2220A" w:rsidR="00A35CBD" w:rsidRPr="00CA23BC" w:rsidRDefault="00000000" w:rsidP="000741E0">
            <w:pPr>
              <w:pStyle w:val="BodyText"/>
              <w:rPr>
                <w:rStyle w:val="WebLink"/>
              </w:rPr>
            </w:pPr>
            <w:hyperlink r:id="rId148" w:history="1">
              <w:r w:rsidR="00A35CBD" w:rsidRPr="00CA23BC">
                <w:rPr>
                  <w:rStyle w:val="WebLink"/>
                </w:rPr>
                <w:t>https://phet.colorado.edu/en/simulation/wave-interference</w:t>
              </w:r>
            </w:hyperlink>
            <w:r w:rsidR="00A35CBD" w:rsidRPr="00CA23BC">
              <w:rPr>
                <w:rStyle w:val="WebLink"/>
              </w:rPr>
              <w:t xml:space="preserve"> </w:t>
            </w:r>
          </w:p>
        </w:tc>
      </w:tr>
      <w:tr w:rsidR="005C6E7A" w:rsidRPr="004A4E17" w14:paraId="6C2F6E97" w14:textId="77777777" w:rsidTr="000A6F5F">
        <w:trPr>
          <w:trHeight w:hRule="exact" w:val="440"/>
          <w:tblHeader/>
        </w:trPr>
        <w:tc>
          <w:tcPr>
            <w:tcW w:w="14601" w:type="dxa"/>
            <w:gridSpan w:val="3"/>
            <w:shd w:val="clear" w:color="auto" w:fill="E21951"/>
            <w:tcMar>
              <w:top w:w="113" w:type="dxa"/>
              <w:bottom w:w="113" w:type="dxa"/>
            </w:tcMar>
            <w:vAlign w:val="center"/>
          </w:tcPr>
          <w:p w14:paraId="069062EA" w14:textId="799DB872" w:rsidR="005C6E7A" w:rsidRPr="00FB2E1E" w:rsidRDefault="005C6E7A" w:rsidP="000A6F5F">
            <w:pPr>
              <w:rPr>
                <w:rFonts w:ascii="Arial" w:hAnsi="Arial" w:cs="Arial"/>
                <w:b/>
                <w:color w:val="FFFFFF"/>
                <w:sz w:val="20"/>
                <w:szCs w:val="20"/>
              </w:rPr>
            </w:pPr>
            <w:r w:rsidRPr="00FB2E1E">
              <w:rPr>
                <w:rFonts w:ascii="Arial" w:hAnsi="Arial" w:cs="Arial"/>
                <w:b/>
                <w:color w:val="FFFFFF"/>
                <w:sz w:val="20"/>
                <w:szCs w:val="20"/>
              </w:rPr>
              <w:t>Past and specimen papers</w:t>
            </w:r>
          </w:p>
        </w:tc>
      </w:tr>
      <w:tr w:rsidR="005C6E7A" w:rsidRPr="004A4E17" w14:paraId="476E36CD" w14:textId="77777777" w:rsidTr="000A6F5F">
        <w:tblPrEx>
          <w:tblCellMar>
            <w:top w:w="0" w:type="dxa"/>
            <w:bottom w:w="0" w:type="dxa"/>
          </w:tblCellMar>
        </w:tblPrEx>
        <w:tc>
          <w:tcPr>
            <w:tcW w:w="14601" w:type="dxa"/>
            <w:gridSpan w:val="3"/>
            <w:tcMar>
              <w:top w:w="113" w:type="dxa"/>
              <w:bottom w:w="113" w:type="dxa"/>
            </w:tcMar>
          </w:tcPr>
          <w:p w14:paraId="72B290E9" w14:textId="77777777" w:rsidR="005C6E7A" w:rsidRPr="00FC4D4A" w:rsidRDefault="005C6E7A" w:rsidP="000A6F5F">
            <w:pPr>
              <w:pStyle w:val="BodyText"/>
              <w:rPr>
                <w:rFonts w:cs="Times New Roman"/>
                <w:b/>
              </w:rPr>
            </w:pPr>
            <w:r>
              <w:rPr>
                <w:lang w:eastAsia="en-GB"/>
              </w:rPr>
              <w:t xml:space="preserve">Past/specimen papers and mark schemes are available to download at </w:t>
            </w:r>
            <w:hyperlink r:id="rId149" w:history="1">
              <w:r w:rsidRPr="00EF1EBD">
                <w:rPr>
                  <w:rStyle w:val="WebLink"/>
                </w:rPr>
                <w:t>www.cambridgeinternational.org/support</w:t>
              </w:r>
            </w:hyperlink>
            <w:r w:rsidRPr="00EF1EBD">
              <w:rPr>
                <w:rStyle w:val="Bold"/>
              </w:rPr>
              <w:t xml:space="preserve"> (F)</w:t>
            </w:r>
          </w:p>
        </w:tc>
      </w:tr>
    </w:tbl>
    <w:p w14:paraId="425668C8" w14:textId="77777777" w:rsidR="000A6F5F" w:rsidRDefault="000A6F5F" w:rsidP="000A6F5F">
      <w:pPr>
        <w:pStyle w:val="Body"/>
        <w:rPr>
          <w:rStyle w:val="Italics"/>
          <w:rFonts w:cs="Arial"/>
        </w:rPr>
        <w:sectPr w:rsidR="000A6F5F" w:rsidSect="008A2AFB">
          <w:headerReference w:type="even" r:id="rId150"/>
          <w:footerReference w:type="even" r:id="rId151"/>
          <w:pgSz w:w="16838" w:h="11906" w:orient="landscape"/>
          <w:pgMar w:top="1134" w:right="1134" w:bottom="284" w:left="1134" w:header="283" w:footer="283" w:gutter="0"/>
          <w:cols w:space="708"/>
          <w:docGrid w:linePitch="360"/>
        </w:sectPr>
      </w:pPr>
    </w:p>
    <w:p w14:paraId="6194B230" w14:textId="1D44EEA1" w:rsidR="000A6F5F" w:rsidRPr="00393536" w:rsidRDefault="0088718D" w:rsidP="000A6F5F">
      <w:pPr>
        <w:pStyle w:val="Heading1"/>
      </w:pPr>
      <w:bookmarkStart w:id="13" w:name="_Toc440217355"/>
      <w:r>
        <w:lastRenderedPageBreak/>
        <w:t>8 Electricity</w:t>
      </w:r>
      <w:r w:rsidR="0070386E">
        <w:t xml:space="preserve"> and </w:t>
      </w:r>
      <w:proofErr w:type="spellStart"/>
      <w:r w:rsidR="00D81F48">
        <w:t>d</w:t>
      </w:r>
      <w:r w:rsidR="0070386E">
        <w:t>.</w:t>
      </w:r>
      <w:r w:rsidR="00D81F48">
        <w:t>c</w:t>
      </w:r>
      <w:r w:rsidR="0070386E">
        <w:t>.</w:t>
      </w:r>
      <w:proofErr w:type="spellEnd"/>
      <w:r w:rsidR="0070386E">
        <w:t xml:space="preserve"> circuits</w:t>
      </w:r>
      <w:bookmarkEnd w:id="13"/>
    </w:p>
    <w:p w14:paraId="2084BD5F" w14:textId="77777777" w:rsidR="000A6F5F" w:rsidRDefault="000A6F5F" w:rsidP="000A6F5F">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0A6F5F" w:rsidRPr="004A4E17" w14:paraId="51D6BA84" w14:textId="77777777" w:rsidTr="000A6F5F">
        <w:trPr>
          <w:trHeight w:hRule="exact" w:val="759"/>
          <w:tblHeader/>
        </w:trPr>
        <w:tc>
          <w:tcPr>
            <w:tcW w:w="2127" w:type="dxa"/>
            <w:shd w:val="clear" w:color="auto" w:fill="E21951"/>
            <w:tcMar>
              <w:top w:w="113" w:type="dxa"/>
              <w:bottom w:w="113" w:type="dxa"/>
            </w:tcMar>
            <w:vAlign w:val="center"/>
          </w:tcPr>
          <w:p w14:paraId="1F61A880" w14:textId="77777777" w:rsidR="000A6F5F" w:rsidRPr="004A4E17" w:rsidRDefault="000A6F5F" w:rsidP="000A6F5F">
            <w:pPr>
              <w:pStyle w:val="TableHead"/>
            </w:pPr>
            <w:r w:rsidRPr="004A4E17">
              <w:t>Syllabus ref</w:t>
            </w:r>
            <w:r>
              <w:t>. and Key Concepts (KC)</w:t>
            </w:r>
          </w:p>
        </w:tc>
        <w:tc>
          <w:tcPr>
            <w:tcW w:w="2126" w:type="dxa"/>
            <w:shd w:val="clear" w:color="auto" w:fill="E21951"/>
            <w:tcMar>
              <w:top w:w="113" w:type="dxa"/>
              <w:bottom w:w="113" w:type="dxa"/>
            </w:tcMar>
            <w:vAlign w:val="center"/>
          </w:tcPr>
          <w:p w14:paraId="0089F8D1" w14:textId="77777777" w:rsidR="000A6F5F" w:rsidRPr="004A4E17" w:rsidRDefault="000A6F5F" w:rsidP="000A6F5F">
            <w:pPr>
              <w:pStyle w:val="TableHead"/>
            </w:pPr>
            <w:r w:rsidRPr="004A4E17">
              <w:t>Learning objectives</w:t>
            </w:r>
          </w:p>
        </w:tc>
        <w:tc>
          <w:tcPr>
            <w:tcW w:w="10348" w:type="dxa"/>
            <w:shd w:val="clear" w:color="auto" w:fill="E21951"/>
            <w:tcMar>
              <w:top w:w="113" w:type="dxa"/>
              <w:bottom w:w="113" w:type="dxa"/>
            </w:tcMar>
            <w:vAlign w:val="center"/>
          </w:tcPr>
          <w:p w14:paraId="481B13E3" w14:textId="77777777" w:rsidR="000A6F5F" w:rsidRPr="00DF2AEF" w:rsidRDefault="000A6F5F" w:rsidP="000A6F5F">
            <w:pPr>
              <w:pStyle w:val="TableHead"/>
            </w:pPr>
            <w:r w:rsidRPr="00DF2AEF">
              <w:t>Suggested teaching activities</w:t>
            </w:r>
            <w:r>
              <w:t xml:space="preserve"> </w:t>
            </w:r>
          </w:p>
        </w:tc>
      </w:tr>
      <w:tr w:rsidR="000A6F5F" w:rsidRPr="00AB091C" w14:paraId="38F08F44" w14:textId="77777777" w:rsidTr="000A6F5F">
        <w:tblPrEx>
          <w:tblCellMar>
            <w:top w:w="0" w:type="dxa"/>
            <w:bottom w:w="0" w:type="dxa"/>
          </w:tblCellMar>
        </w:tblPrEx>
        <w:trPr>
          <w:trHeight w:val="487"/>
        </w:trPr>
        <w:tc>
          <w:tcPr>
            <w:tcW w:w="2127" w:type="dxa"/>
            <w:tcMar>
              <w:top w:w="113" w:type="dxa"/>
              <w:bottom w:w="113" w:type="dxa"/>
            </w:tcMar>
          </w:tcPr>
          <w:p w14:paraId="41D918B0" w14:textId="20C9AB7A" w:rsidR="000A6F5F" w:rsidRDefault="00593D8A" w:rsidP="000A6F5F">
            <w:pPr>
              <w:pStyle w:val="BodyText"/>
              <w:rPr>
                <w:lang w:eastAsia="en-GB"/>
              </w:rPr>
            </w:pPr>
            <w:r>
              <w:rPr>
                <w:lang w:eastAsia="en-GB"/>
              </w:rPr>
              <w:t>9.1 Electric current</w:t>
            </w:r>
          </w:p>
          <w:p w14:paraId="4094FF0A" w14:textId="77777777" w:rsidR="00FE4344" w:rsidRDefault="00FE4344" w:rsidP="000A6F5F">
            <w:pPr>
              <w:pStyle w:val="BodyText"/>
              <w:rPr>
                <w:lang w:eastAsia="en-GB"/>
              </w:rPr>
            </w:pPr>
          </w:p>
          <w:p w14:paraId="58C1E060" w14:textId="153F0A63" w:rsidR="00FE4344" w:rsidRDefault="00FE4344" w:rsidP="000A6F5F">
            <w:pPr>
              <w:pStyle w:val="BodyText"/>
              <w:rPr>
                <w:b/>
                <w:bCs/>
                <w:color w:val="E21951"/>
                <w:lang w:eastAsia="en-GB"/>
              </w:rPr>
            </w:pPr>
            <w:r w:rsidRPr="00AC36E0">
              <w:rPr>
                <w:b/>
                <w:bCs/>
                <w:color w:val="E21951"/>
                <w:lang w:eastAsia="en-GB"/>
              </w:rPr>
              <w:t>KC</w:t>
            </w:r>
            <w:r w:rsidR="00482F2E">
              <w:rPr>
                <w:b/>
                <w:bCs/>
                <w:color w:val="E21951"/>
                <w:lang w:eastAsia="en-GB"/>
              </w:rPr>
              <w:t>1</w:t>
            </w:r>
          </w:p>
          <w:p w14:paraId="73C430AC" w14:textId="77777777" w:rsidR="00FE4344" w:rsidRDefault="00FE4344" w:rsidP="000A6F5F">
            <w:pPr>
              <w:pStyle w:val="BodyText"/>
              <w:rPr>
                <w:b/>
                <w:bCs/>
                <w:color w:val="E21951"/>
                <w:lang w:eastAsia="en-GB"/>
              </w:rPr>
            </w:pPr>
          </w:p>
          <w:p w14:paraId="35BE3118" w14:textId="4E2333B7" w:rsidR="00FE4344" w:rsidRPr="004A4E17" w:rsidRDefault="00FE4344" w:rsidP="000A6F5F">
            <w:pPr>
              <w:pStyle w:val="BodyText"/>
              <w:rPr>
                <w:lang w:eastAsia="en-GB"/>
              </w:rPr>
            </w:pPr>
            <w:r>
              <w:rPr>
                <w:b/>
                <w:bCs/>
                <w:color w:val="E21951"/>
                <w:lang w:eastAsia="en-GB"/>
              </w:rPr>
              <w:t>KC4</w:t>
            </w:r>
          </w:p>
        </w:tc>
        <w:tc>
          <w:tcPr>
            <w:tcW w:w="2126" w:type="dxa"/>
            <w:tcMar>
              <w:top w:w="113" w:type="dxa"/>
              <w:bottom w:w="113" w:type="dxa"/>
            </w:tcMar>
          </w:tcPr>
          <w:p w14:paraId="488694EB" w14:textId="77777777" w:rsidR="000A6F5F" w:rsidRDefault="0022320C" w:rsidP="000A6F5F">
            <w:pPr>
              <w:pStyle w:val="BodyText"/>
              <w:rPr>
                <w:lang w:val="en-US" w:eastAsia="en-GB"/>
              </w:rPr>
            </w:pPr>
            <w:r w:rsidRPr="00AB091C">
              <w:rPr>
                <w:lang w:val="en-US" w:eastAsia="en-GB"/>
              </w:rPr>
              <w:t>9.1.1 Understand that an electric current is a flow of charge carriers.</w:t>
            </w:r>
          </w:p>
          <w:p w14:paraId="166891AB" w14:textId="77777777" w:rsidR="00593D8A" w:rsidRPr="00AB091C" w:rsidRDefault="00593D8A" w:rsidP="000A6F5F">
            <w:pPr>
              <w:pStyle w:val="BodyText"/>
              <w:rPr>
                <w:lang w:val="en-US" w:eastAsia="en-GB"/>
              </w:rPr>
            </w:pPr>
          </w:p>
          <w:p w14:paraId="2DCA9B58" w14:textId="77777777" w:rsidR="0022320C" w:rsidRDefault="0022320C" w:rsidP="000A6F5F">
            <w:pPr>
              <w:pStyle w:val="BodyText"/>
              <w:rPr>
                <w:lang w:val="en-US" w:eastAsia="en-GB"/>
              </w:rPr>
            </w:pPr>
            <w:r w:rsidRPr="00AB091C">
              <w:rPr>
                <w:lang w:val="en-US" w:eastAsia="en-GB"/>
              </w:rPr>
              <w:t xml:space="preserve">9.1.2 Understand that the charge on charge carriers is </w:t>
            </w:r>
            <w:proofErr w:type="spellStart"/>
            <w:r w:rsidRPr="00AB091C">
              <w:rPr>
                <w:lang w:val="en-US" w:eastAsia="en-GB"/>
              </w:rPr>
              <w:t>quantised</w:t>
            </w:r>
            <w:proofErr w:type="spellEnd"/>
            <w:r w:rsidRPr="00AB091C">
              <w:rPr>
                <w:lang w:val="en-US" w:eastAsia="en-GB"/>
              </w:rPr>
              <w:t>.</w:t>
            </w:r>
          </w:p>
          <w:p w14:paraId="7A9DE509" w14:textId="77777777" w:rsidR="00593D8A" w:rsidRPr="00AB091C" w:rsidRDefault="00593D8A" w:rsidP="000A6F5F">
            <w:pPr>
              <w:pStyle w:val="BodyText"/>
              <w:rPr>
                <w:lang w:val="en-US" w:eastAsia="en-GB"/>
              </w:rPr>
            </w:pPr>
          </w:p>
          <w:p w14:paraId="47E0109C" w14:textId="77777777" w:rsidR="0022320C" w:rsidRDefault="0022320C" w:rsidP="000A6F5F">
            <w:pPr>
              <w:pStyle w:val="BodyText"/>
              <w:rPr>
                <w:lang w:val="en-US" w:eastAsia="en-GB"/>
              </w:rPr>
            </w:pPr>
            <w:r w:rsidRPr="00AB091C">
              <w:rPr>
                <w:lang w:val="en-US" w:eastAsia="en-GB"/>
              </w:rPr>
              <w:t xml:space="preserve">9.1.3 Recall and use </w:t>
            </w:r>
            <w:r w:rsidRPr="00175684">
              <w:rPr>
                <w:i/>
                <w:lang w:val="en-US" w:eastAsia="en-GB"/>
              </w:rPr>
              <w:t>Q</w:t>
            </w:r>
            <w:r w:rsidRPr="00AB091C">
              <w:rPr>
                <w:lang w:val="en-US" w:eastAsia="en-GB"/>
              </w:rPr>
              <w:t xml:space="preserve"> = </w:t>
            </w:r>
            <w:r w:rsidRPr="00175684">
              <w:rPr>
                <w:rFonts w:ascii="Verdana" w:hAnsi="Verdana"/>
                <w:i/>
                <w:sz w:val="22"/>
                <w:szCs w:val="22"/>
                <w:lang w:val="en-US" w:eastAsia="en-GB"/>
              </w:rPr>
              <w:t>I</w:t>
            </w:r>
            <w:r w:rsidRPr="00175684">
              <w:rPr>
                <w:i/>
                <w:lang w:val="en-US" w:eastAsia="en-GB"/>
              </w:rPr>
              <w:t>t</w:t>
            </w:r>
            <w:r w:rsidRPr="00AB091C">
              <w:rPr>
                <w:lang w:val="en-US" w:eastAsia="en-GB"/>
              </w:rPr>
              <w:t>.</w:t>
            </w:r>
          </w:p>
          <w:p w14:paraId="6F8FCC4F" w14:textId="77777777" w:rsidR="00593D8A" w:rsidRPr="00AB091C" w:rsidRDefault="00593D8A" w:rsidP="000A6F5F">
            <w:pPr>
              <w:pStyle w:val="BodyText"/>
              <w:rPr>
                <w:lang w:val="en-US" w:eastAsia="en-GB"/>
              </w:rPr>
            </w:pPr>
          </w:p>
          <w:p w14:paraId="5C6E4912" w14:textId="76D19A87" w:rsidR="0022320C" w:rsidRPr="00AB091C" w:rsidRDefault="0022320C" w:rsidP="0022320C">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 xml:space="preserve">9.1.4 Use, for a current-carrying conductor, the expression </w:t>
            </w:r>
            <w:r w:rsidRPr="00175684">
              <w:rPr>
                <w:rFonts w:ascii="Verdana" w:hAnsi="Verdana" w:cs="Arial"/>
                <w:i/>
                <w:sz w:val="22"/>
                <w:szCs w:val="22"/>
                <w:lang w:val="en-US" w:eastAsia="en-GB"/>
              </w:rPr>
              <w:t>I</w:t>
            </w:r>
            <w:r w:rsidRPr="00AB091C">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Anvq</w:t>
            </w:r>
            <w:proofErr w:type="spellEnd"/>
            <w:r w:rsidRPr="00AB091C">
              <w:rPr>
                <w:rFonts w:ascii="Arial" w:hAnsi="Arial" w:cs="Arial"/>
                <w:sz w:val="20"/>
                <w:szCs w:val="20"/>
                <w:lang w:val="en-US" w:eastAsia="en-GB"/>
              </w:rPr>
              <w:t xml:space="preserve">, where </w:t>
            </w:r>
            <w:r w:rsidRPr="00175684">
              <w:rPr>
                <w:rFonts w:ascii="Arial" w:hAnsi="Arial" w:cs="Arial"/>
                <w:i/>
                <w:sz w:val="20"/>
                <w:szCs w:val="20"/>
                <w:lang w:val="en-US" w:eastAsia="en-GB"/>
              </w:rPr>
              <w:t>n</w:t>
            </w:r>
            <w:r w:rsidRPr="00AB091C">
              <w:rPr>
                <w:rFonts w:ascii="Arial" w:hAnsi="Arial" w:cs="Arial"/>
                <w:sz w:val="20"/>
                <w:szCs w:val="20"/>
                <w:lang w:val="en-US" w:eastAsia="en-GB"/>
              </w:rPr>
              <w:t xml:space="preserve"> is the number density of charge carriers.</w:t>
            </w:r>
          </w:p>
        </w:tc>
        <w:tc>
          <w:tcPr>
            <w:tcW w:w="10348" w:type="dxa"/>
            <w:tcMar>
              <w:top w:w="113" w:type="dxa"/>
              <w:bottom w:w="113" w:type="dxa"/>
            </w:tcMar>
          </w:tcPr>
          <w:p w14:paraId="4898318A" w14:textId="12AF479A" w:rsidR="000A6F5F" w:rsidRDefault="00414520" w:rsidP="00CA23BC">
            <w:pPr>
              <w:pStyle w:val="BodyText"/>
              <w:spacing w:after="200"/>
              <w:rPr>
                <w:lang w:eastAsia="en-GB"/>
              </w:rPr>
            </w:pPr>
            <w:r>
              <w:rPr>
                <w:lang w:eastAsia="en-GB"/>
              </w:rPr>
              <w:t xml:space="preserve">Introduce elementary charge. Ask </w:t>
            </w:r>
            <w:r w:rsidR="000126BD">
              <w:rPr>
                <w:lang w:eastAsia="en-GB"/>
              </w:rPr>
              <w:t>learner</w:t>
            </w:r>
            <w:r>
              <w:rPr>
                <w:lang w:eastAsia="en-GB"/>
              </w:rPr>
              <w:t xml:space="preserve">s to calculate how many electrons are in 1 </w:t>
            </w:r>
            <w:r w:rsidR="00EC1324">
              <w:rPr>
                <w:lang w:eastAsia="en-GB"/>
              </w:rPr>
              <w:t>c</w:t>
            </w:r>
            <w:r>
              <w:rPr>
                <w:lang w:eastAsia="en-GB"/>
              </w:rPr>
              <w:t>oulomb of charge.</w:t>
            </w:r>
          </w:p>
          <w:p w14:paraId="19C1B703" w14:textId="55ACA881" w:rsidR="00414520" w:rsidRDefault="00AA4EDF" w:rsidP="00CA23BC">
            <w:pPr>
              <w:pStyle w:val="BodyText"/>
              <w:spacing w:after="200"/>
              <w:rPr>
                <w:lang w:eastAsia="en-GB"/>
              </w:rPr>
            </w:pPr>
            <w:r>
              <w:rPr>
                <w:lang w:eastAsia="en-GB"/>
              </w:rPr>
              <w:t xml:space="preserve">Demonstrate the </w:t>
            </w:r>
            <w:r w:rsidR="00EC1324">
              <w:rPr>
                <w:lang w:eastAsia="en-GB"/>
              </w:rPr>
              <w:t>‘</w:t>
            </w:r>
            <w:r>
              <w:rPr>
                <w:lang w:eastAsia="en-GB"/>
              </w:rPr>
              <w:t>spooning of charge</w:t>
            </w:r>
            <w:r w:rsidR="00EC1324">
              <w:rPr>
                <w:lang w:eastAsia="en-GB"/>
              </w:rPr>
              <w:t>’</w:t>
            </w:r>
            <w:r w:rsidR="00DB4C34">
              <w:rPr>
                <w:lang w:eastAsia="en-GB"/>
              </w:rPr>
              <w:t xml:space="preserve"> with a high voltage power supply</w:t>
            </w:r>
            <w:r w:rsidR="001D659B">
              <w:rPr>
                <w:lang w:eastAsia="en-GB"/>
              </w:rPr>
              <w:t xml:space="preserve">, a </w:t>
            </w:r>
            <w:r w:rsidR="00EC1324">
              <w:rPr>
                <w:lang w:eastAsia="en-GB"/>
              </w:rPr>
              <w:t xml:space="preserve">coulomb </w:t>
            </w:r>
            <w:r w:rsidR="001D659B">
              <w:rPr>
                <w:lang w:eastAsia="en-GB"/>
              </w:rPr>
              <w:t>meter and an insulated spoon. Investigate different</w:t>
            </w:r>
            <w:r w:rsidR="00EC1324">
              <w:rPr>
                <w:lang w:eastAsia="en-GB"/>
              </w:rPr>
              <w:t>-</w:t>
            </w:r>
            <w:r w:rsidR="001D659B">
              <w:rPr>
                <w:lang w:eastAsia="en-GB"/>
              </w:rPr>
              <w:t>sized spoons and which way up the spoon should face</w:t>
            </w:r>
            <w:r w:rsidR="008045FA">
              <w:rPr>
                <w:lang w:eastAsia="en-GB"/>
              </w:rPr>
              <w:t xml:space="preserve"> (see </w:t>
            </w:r>
            <w:proofErr w:type="spellStart"/>
            <w:r w:rsidR="008045FA">
              <w:rPr>
                <w:lang w:eastAsia="en-GB"/>
              </w:rPr>
              <w:t>spark.iop</w:t>
            </w:r>
            <w:proofErr w:type="spellEnd"/>
            <w:r w:rsidR="008045FA">
              <w:rPr>
                <w:lang w:eastAsia="en-GB"/>
              </w:rPr>
              <w:t xml:space="preserve"> link)</w:t>
            </w:r>
            <w:r w:rsidR="001D659B">
              <w:rPr>
                <w:lang w:eastAsia="en-GB"/>
              </w:rPr>
              <w:t>.</w:t>
            </w:r>
          </w:p>
          <w:p w14:paraId="70CF0437" w14:textId="6C40AA9F" w:rsidR="00C54F9F" w:rsidRDefault="00AA4EDF" w:rsidP="00CA23BC">
            <w:pPr>
              <w:pStyle w:val="BodyText"/>
              <w:spacing w:after="200"/>
              <w:rPr>
                <w:lang w:eastAsia="en-GB"/>
              </w:rPr>
            </w:pPr>
            <w:r>
              <w:rPr>
                <w:lang w:eastAsia="en-GB"/>
              </w:rPr>
              <w:t>Demonstrate the shuttling ping-pong ball with a Van de Graaff generator.</w:t>
            </w:r>
            <w:r w:rsidR="00A55D92">
              <w:rPr>
                <w:lang w:eastAsia="en-GB"/>
              </w:rPr>
              <w:t xml:space="preserve"> </w:t>
            </w:r>
            <w:r w:rsidR="00FD6350">
              <w:rPr>
                <w:lang w:eastAsia="en-GB"/>
              </w:rPr>
              <w:t xml:space="preserve">Use a milliammeter to measure the current. </w:t>
            </w:r>
            <w:r w:rsidR="00D56C71">
              <w:rPr>
                <w:lang w:eastAsia="en-GB"/>
              </w:rPr>
              <w:t xml:space="preserve">Direct </w:t>
            </w:r>
            <w:r w:rsidR="000126BD">
              <w:rPr>
                <w:lang w:eastAsia="en-GB"/>
              </w:rPr>
              <w:t>learner</w:t>
            </w:r>
            <w:r w:rsidR="00D56C71">
              <w:rPr>
                <w:lang w:eastAsia="en-GB"/>
              </w:rPr>
              <w:t>s to calculate</w:t>
            </w:r>
            <w:r w:rsidR="00FD6350">
              <w:rPr>
                <w:lang w:eastAsia="en-GB"/>
              </w:rPr>
              <w:t xml:space="preserve"> how many electrons are carried</w:t>
            </w:r>
            <w:r w:rsidR="00D56C71">
              <w:rPr>
                <w:lang w:eastAsia="en-GB"/>
              </w:rPr>
              <w:t xml:space="preserve"> by the ball each time it moves.</w:t>
            </w:r>
          </w:p>
          <w:p w14:paraId="5C61172C" w14:textId="4C510941" w:rsidR="00AA4EDF" w:rsidRDefault="00C54F9F" w:rsidP="00CA23BC">
            <w:pPr>
              <w:pStyle w:val="BodyText"/>
              <w:spacing w:after="200"/>
              <w:rPr>
                <w:lang w:eastAsia="en-GB"/>
              </w:rPr>
            </w:pPr>
            <w:r>
              <w:rPr>
                <w:lang w:eastAsia="en-GB"/>
              </w:rPr>
              <w:t>D</w:t>
            </w:r>
            <w:r w:rsidR="00A55D92">
              <w:rPr>
                <w:lang w:eastAsia="en-GB"/>
              </w:rPr>
              <w:t>iscuss the charge of an electron and how the movement of this charge produces current.</w:t>
            </w:r>
            <w:r>
              <w:rPr>
                <w:lang w:eastAsia="en-GB"/>
              </w:rPr>
              <w:t xml:space="preserve"> Relate to the previous demonstrations.</w:t>
            </w:r>
            <w:r w:rsidR="00FD6350">
              <w:rPr>
                <w:lang w:eastAsia="en-GB"/>
              </w:rPr>
              <w:t xml:space="preserve"> Define current and introduce the equation.</w:t>
            </w:r>
          </w:p>
          <w:p w14:paraId="20A6E766" w14:textId="5BC94696" w:rsidR="001808C8" w:rsidRDefault="001808C8" w:rsidP="00CA23BC">
            <w:pPr>
              <w:pStyle w:val="BodyText"/>
              <w:spacing w:after="200"/>
              <w:rPr>
                <w:lang w:eastAsia="en-GB"/>
              </w:rPr>
            </w:pPr>
            <w:r>
              <w:rPr>
                <w:lang w:eastAsia="en-GB"/>
              </w:rPr>
              <w:t xml:space="preserve">Ask </w:t>
            </w:r>
            <w:r w:rsidR="000126BD">
              <w:rPr>
                <w:lang w:eastAsia="en-GB"/>
              </w:rPr>
              <w:t>learner</w:t>
            </w:r>
            <w:r>
              <w:rPr>
                <w:lang w:eastAsia="en-GB"/>
              </w:rPr>
              <w:t xml:space="preserve">s for alternative situations that allow current to flow other than metal conductors. </w:t>
            </w:r>
            <w:r w:rsidR="000126BD">
              <w:rPr>
                <w:lang w:eastAsia="en-GB"/>
              </w:rPr>
              <w:t>Learner</w:t>
            </w:r>
            <w:r>
              <w:rPr>
                <w:lang w:eastAsia="en-GB"/>
              </w:rPr>
              <w:t>s may suggest lightning through ionised air, fluorescent lights through plasma, protons through a vacuum in a particle accelerator,</w:t>
            </w:r>
            <w:r w:rsidR="006D7C02">
              <w:rPr>
                <w:lang w:eastAsia="en-GB"/>
              </w:rPr>
              <w:t xml:space="preserve"> ions in an electrolyte, etc. Discuss the dangers of electricity and our role as a conductor.</w:t>
            </w:r>
          </w:p>
          <w:p w14:paraId="06E08217" w14:textId="59505BDC" w:rsidR="00662AF7" w:rsidRDefault="00662AF7" w:rsidP="00CA23BC">
            <w:pPr>
              <w:pStyle w:val="BodyText"/>
              <w:spacing w:after="200"/>
              <w:rPr>
                <w:lang w:eastAsia="en-GB"/>
              </w:rPr>
            </w:pPr>
            <w:r>
              <w:rPr>
                <w:lang w:eastAsia="en-GB"/>
              </w:rPr>
              <w:t>Why can charges in a vacuum travel so much faster than in a circuit? Clarify that delo</w:t>
            </w:r>
            <w:r w:rsidR="00CF64CA">
              <w:rPr>
                <w:lang w:eastAsia="en-GB"/>
              </w:rPr>
              <w:t>calised electrons in metals are also known as conduction electrons and they are what makes metals such good conductors.</w:t>
            </w:r>
          </w:p>
          <w:p w14:paraId="7AE0EEFE" w14:textId="1ACF1506" w:rsidR="00CF64CA" w:rsidRDefault="00CF64CA" w:rsidP="00CA23BC">
            <w:pPr>
              <w:pStyle w:val="BodyText"/>
              <w:spacing w:after="200"/>
              <w:rPr>
                <w:lang w:eastAsia="en-GB"/>
              </w:rPr>
            </w:pPr>
            <w:r>
              <w:rPr>
                <w:lang w:eastAsia="en-GB"/>
              </w:rPr>
              <w:t>Demonstrate</w:t>
            </w:r>
            <w:r w:rsidR="00851999">
              <w:rPr>
                <w:lang w:eastAsia="en-GB"/>
              </w:rPr>
              <w:t xml:space="preserve"> conduction </w:t>
            </w:r>
            <w:r w:rsidR="00F37DFE">
              <w:rPr>
                <w:lang w:eastAsia="en-GB"/>
              </w:rPr>
              <w:t xml:space="preserve">by </w:t>
            </w:r>
            <w:r w:rsidR="004F316D">
              <w:rPr>
                <w:lang w:eastAsia="en-GB"/>
              </w:rPr>
              <w:t>‘</w:t>
            </w:r>
            <w:r w:rsidR="00F37DFE">
              <w:rPr>
                <w:lang w:eastAsia="en-GB"/>
              </w:rPr>
              <w:t>coloured</w:t>
            </w:r>
            <w:r w:rsidR="004F316D">
              <w:rPr>
                <w:lang w:eastAsia="en-GB"/>
              </w:rPr>
              <w:t>’</w:t>
            </w:r>
            <w:r w:rsidR="00F37DFE">
              <w:rPr>
                <w:lang w:eastAsia="en-GB"/>
              </w:rPr>
              <w:t xml:space="preserve"> ions (see </w:t>
            </w:r>
            <w:proofErr w:type="spellStart"/>
            <w:r w:rsidR="00F37DFE">
              <w:rPr>
                <w:lang w:eastAsia="en-GB"/>
              </w:rPr>
              <w:t>tap.iop</w:t>
            </w:r>
            <w:proofErr w:type="spellEnd"/>
            <w:r w:rsidR="00A85485">
              <w:rPr>
                <w:lang w:eastAsia="en-GB"/>
              </w:rPr>
              <w:t xml:space="preserve"> </w:t>
            </w:r>
            <w:r w:rsidR="00851999">
              <w:rPr>
                <w:lang w:eastAsia="en-GB"/>
              </w:rPr>
              <w:t>link). The ions move remarkably slowly. Can the speed be measured? How could the resistance of the paper be measured?</w:t>
            </w:r>
          </w:p>
          <w:p w14:paraId="4C8EB128" w14:textId="38EECCCE" w:rsidR="004B3B80" w:rsidRDefault="004B3B80" w:rsidP="00CA23BC">
            <w:pPr>
              <w:pStyle w:val="BodyText"/>
              <w:spacing w:after="200"/>
              <w:rPr>
                <w:lang w:eastAsia="en-GB"/>
              </w:rPr>
            </w:pPr>
            <w:r>
              <w:rPr>
                <w:lang w:eastAsia="en-GB"/>
              </w:rPr>
              <w:t xml:space="preserve">Clarify that charges in circuits move very slowly and this happens as they are </w:t>
            </w:r>
            <w:proofErr w:type="gramStart"/>
            <w:r>
              <w:rPr>
                <w:lang w:eastAsia="en-GB"/>
              </w:rPr>
              <w:t>actually drifting</w:t>
            </w:r>
            <w:proofErr w:type="gramEnd"/>
            <w:r>
              <w:rPr>
                <w:lang w:eastAsia="en-GB"/>
              </w:rPr>
              <w:t xml:space="preserve"> through the metal’s lattice and continually colliding with the atoms in the lattice.</w:t>
            </w:r>
          </w:p>
          <w:p w14:paraId="0988A39A" w14:textId="1566581B" w:rsidR="005A21E2" w:rsidRDefault="00E903D9" w:rsidP="00CA23BC">
            <w:pPr>
              <w:pStyle w:val="BodyText"/>
              <w:spacing w:after="200"/>
              <w:rPr>
                <w:lang w:eastAsia="en-GB"/>
              </w:rPr>
            </w:pPr>
            <w:r>
              <w:rPr>
                <w:lang w:eastAsia="en-GB"/>
              </w:rPr>
              <w:t>Derive</w:t>
            </w:r>
            <w:r w:rsidR="004B3B80">
              <w:rPr>
                <w:lang w:eastAsia="en-GB"/>
              </w:rPr>
              <w:t xml:space="preserve"> the equation that allows calculation of the mean drift velocity</w:t>
            </w:r>
            <w:r w:rsidR="006E1D73">
              <w:rPr>
                <w:lang w:eastAsia="en-GB"/>
              </w:rPr>
              <w:t xml:space="preserve"> </w:t>
            </w:r>
            <w:r w:rsidR="006E1D73" w:rsidRPr="00175684">
              <w:rPr>
                <w:i/>
                <w:lang w:eastAsia="en-GB"/>
              </w:rPr>
              <w:t>v</w:t>
            </w:r>
            <w:r w:rsidR="006E1D73">
              <w:rPr>
                <w:lang w:eastAsia="en-GB"/>
              </w:rPr>
              <w:t xml:space="preserve"> </w:t>
            </w:r>
            <w:r>
              <w:rPr>
                <w:lang w:eastAsia="en-GB"/>
              </w:rPr>
              <w:t>as related</w:t>
            </w:r>
            <w:r w:rsidR="004B3B80">
              <w:rPr>
                <w:lang w:eastAsia="en-GB"/>
              </w:rPr>
              <w:t xml:space="preserve"> to current.</w:t>
            </w:r>
            <w:r>
              <w:rPr>
                <w:lang w:eastAsia="en-GB"/>
              </w:rPr>
              <w:t xml:space="preserve"> Relate it to the length and diameter of a conductor and conclude that as these variables change in a circuit, the speed of the electrons does too to ensure a constant current around the circuit.</w:t>
            </w:r>
            <w:r w:rsidR="00E83263">
              <w:rPr>
                <w:lang w:eastAsia="en-GB"/>
              </w:rPr>
              <w:t xml:space="preserve"> Remind </w:t>
            </w:r>
            <w:r w:rsidR="000126BD">
              <w:rPr>
                <w:lang w:eastAsia="en-GB"/>
              </w:rPr>
              <w:t>learner</w:t>
            </w:r>
            <w:r w:rsidR="00E83263">
              <w:rPr>
                <w:lang w:eastAsia="en-GB"/>
              </w:rPr>
              <w:t>s that the drift velocity is a mean and not representative of every individual electron moving in the circuit.</w:t>
            </w:r>
          </w:p>
          <w:p w14:paraId="7C6A11B0" w14:textId="124EBDE2" w:rsidR="00F37DFE" w:rsidRDefault="00F37DFE" w:rsidP="00CA23BC">
            <w:pPr>
              <w:pStyle w:val="BodyText"/>
              <w:spacing w:after="200"/>
              <w:rPr>
                <w:lang w:eastAsia="en-GB"/>
              </w:rPr>
            </w:pPr>
            <w:r>
              <w:t>Insulators have low numbers of conduction electrons, if any, wh</w:t>
            </w:r>
            <w:r w:rsidR="00D96707">
              <w:t>ereas</w:t>
            </w:r>
            <w:r>
              <w:t xml:space="preserve"> semiconductors have around a millionth of the </w:t>
            </w:r>
            <w:proofErr w:type="gramStart"/>
            <w:r>
              <w:t>numbers</w:t>
            </w:r>
            <w:proofErr w:type="gramEnd"/>
            <w:r>
              <w:t xml:space="preserve"> metals have. </w:t>
            </w:r>
            <w:r w:rsidR="004F2317">
              <w:t xml:space="preserve">Adding impurities increases </w:t>
            </w:r>
            <w:r w:rsidR="004F2317" w:rsidRPr="00175684">
              <w:rPr>
                <w:i/>
              </w:rPr>
              <w:t>n</w:t>
            </w:r>
            <w:r w:rsidR="004F2317">
              <w:t>, allowing the</w:t>
            </w:r>
            <w:r>
              <w:t xml:space="preserve"> electrons </w:t>
            </w:r>
            <w:r w:rsidR="004F2317">
              <w:t xml:space="preserve">to </w:t>
            </w:r>
            <w:r>
              <w:t>travel much faster in a semiconductor than a conductor.</w:t>
            </w:r>
          </w:p>
          <w:p w14:paraId="6A9AC7C2" w14:textId="0AE17843" w:rsidR="004B3B80" w:rsidRPr="005A21E2" w:rsidRDefault="004B3B80" w:rsidP="00CA23BC">
            <w:pPr>
              <w:pStyle w:val="BodyText"/>
              <w:spacing w:after="200"/>
              <w:rPr>
                <w:lang w:eastAsia="en-GB"/>
              </w:rPr>
            </w:pPr>
            <w:r>
              <w:t xml:space="preserve">Set </w:t>
            </w:r>
            <w:r w:rsidR="000126BD">
              <w:t>learner</w:t>
            </w:r>
            <w:r>
              <w:t xml:space="preserve">s questions for practice. </w:t>
            </w:r>
            <w:r>
              <w:rPr>
                <w:b/>
              </w:rPr>
              <w:t>(F)</w:t>
            </w:r>
          </w:p>
          <w:p w14:paraId="797FD361" w14:textId="71D731CF" w:rsidR="00CA23BC" w:rsidRDefault="00A55D92" w:rsidP="004C4A3D">
            <w:pPr>
              <w:pStyle w:val="BodyText"/>
            </w:pPr>
            <w:r w:rsidRPr="00CA23BC">
              <w:lastRenderedPageBreak/>
              <w:t xml:space="preserve">Teacher notes and </w:t>
            </w:r>
            <w:r w:rsidR="000126BD" w:rsidRPr="00CA23BC">
              <w:t>learner</w:t>
            </w:r>
            <w:r w:rsidR="00A85485" w:rsidRPr="00CA23BC">
              <w:t xml:space="preserve"> worksheets from the </w:t>
            </w:r>
            <w:proofErr w:type="spellStart"/>
            <w:r w:rsidR="00A85485" w:rsidRPr="00CA23BC">
              <w:t>IoP</w:t>
            </w:r>
            <w:proofErr w:type="spellEnd"/>
            <w:r w:rsidR="00A85485" w:rsidRPr="00CA23BC">
              <w:t xml:space="preserve"> on current as a flow of charge and drift velocity:</w:t>
            </w:r>
          </w:p>
          <w:p w14:paraId="651D08A2" w14:textId="0B018A7C" w:rsidR="00851999" w:rsidRPr="00CA23BC" w:rsidRDefault="00000000" w:rsidP="004C4A3D">
            <w:pPr>
              <w:pStyle w:val="BodyText"/>
              <w:rPr>
                <w:rStyle w:val="WebLink"/>
              </w:rPr>
            </w:pPr>
            <w:hyperlink r:id="rId152" w:history="1">
              <w:r w:rsidR="00A55D92" w:rsidRPr="00CA23BC">
                <w:rPr>
                  <w:rStyle w:val="WebLink"/>
                </w:rPr>
                <w:t>https://spark.iop.org/episode-102-current-flow-charge</w:t>
              </w:r>
            </w:hyperlink>
            <w:r w:rsidR="00A55D92" w:rsidRPr="00CA23BC">
              <w:rPr>
                <w:rStyle w:val="WebLink"/>
              </w:rPr>
              <w:t xml:space="preserve"> </w:t>
            </w:r>
          </w:p>
          <w:p w14:paraId="0DF63233" w14:textId="504E69F2" w:rsidR="00851999" w:rsidRPr="00851999" w:rsidRDefault="00000000">
            <w:pPr>
              <w:pStyle w:val="BodyText"/>
              <w:rPr>
                <w:i/>
                <w:lang w:eastAsia="en-GB"/>
              </w:rPr>
            </w:pPr>
            <w:hyperlink r:id="rId153" w:history="1">
              <w:r w:rsidR="007B4576">
                <w:rPr>
                  <w:rStyle w:val="WebLink"/>
                </w:rPr>
                <w:t>https://spark.iop.org/episode-104-drift-velocity</w:t>
              </w:r>
            </w:hyperlink>
            <w:r w:rsidR="00851999">
              <w:rPr>
                <w:i/>
                <w:lang w:eastAsia="en-GB"/>
              </w:rPr>
              <w:t xml:space="preserve"> </w:t>
            </w:r>
          </w:p>
        </w:tc>
      </w:tr>
      <w:tr w:rsidR="0088718D" w:rsidRPr="00AB091C" w14:paraId="4ED78091" w14:textId="77777777" w:rsidTr="000A6F5F">
        <w:tblPrEx>
          <w:tblCellMar>
            <w:top w:w="0" w:type="dxa"/>
            <w:bottom w:w="0" w:type="dxa"/>
          </w:tblCellMar>
        </w:tblPrEx>
        <w:tc>
          <w:tcPr>
            <w:tcW w:w="2127" w:type="dxa"/>
            <w:tcMar>
              <w:top w:w="113" w:type="dxa"/>
              <w:bottom w:w="113" w:type="dxa"/>
            </w:tcMar>
          </w:tcPr>
          <w:p w14:paraId="1DF91780" w14:textId="77777777" w:rsidR="0088718D" w:rsidRDefault="00593D8A" w:rsidP="000A6F5F">
            <w:pPr>
              <w:pStyle w:val="BodyText"/>
              <w:rPr>
                <w:lang w:eastAsia="en-GB"/>
              </w:rPr>
            </w:pPr>
            <w:r w:rsidRPr="00AC7EBD">
              <w:rPr>
                <w:lang w:eastAsia="en-GB"/>
              </w:rPr>
              <w:t>9.2 Potential difference and power</w:t>
            </w:r>
          </w:p>
          <w:p w14:paraId="78075BFE" w14:textId="77777777" w:rsidR="00FE4344" w:rsidRDefault="00FE4344" w:rsidP="000A6F5F">
            <w:pPr>
              <w:pStyle w:val="BodyText"/>
              <w:rPr>
                <w:lang w:eastAsia="en-GB"/>
              </w:rPr>
            </w:pPr>
          </w:p>
          <w:p w14:paraId="4D611EF3" w14:textId="77777777" w:rsidR="00FE4344" w:rsidRDefault="00FE4344" w:rsidP="00FE4344">
            <w:pPr>
              <w:pStyle w:val="BodyText"/>
              <w:rPr>
                <w:b/>
                <w:bCs/>
                <w:color w:val="E21951"/>
                <w:lang w:eastAsia="en-GB"/>
              </w:rPr>
            </w:pPr>
            <w:r w:rsidRPr="00AC36E0">
              <w:rPr>
                <w:b/>
                <w:bCs/>
                <w:color w:val="E21951"/>
                <w:lang w:eastAsia="en-GB"/>
              </w:rPr>
              <w:t>KC</w:t>
            </w:r>
            <w:r>
              <w:rPr>
                <w:b/>
                <w:bCs/>
                <w:color w:val="E21951"/>
                <w:lang w:eastAsia="en-GB"/>
              </w:rPr>
              <w:t>3</w:t>
            </w:r>
          </w:p>
          <w:p w14:paraId="21ED3DE6" w14:textId="77777777" w:rsidR="00FE4344" w:rsidRDefault="00FE4344" w:rsidP="00FE4344">
            <w:pPr>
              <w:pStyle w:val="BodyText"/>
              <w:rPr>
                <w:b/>
                <w:bCs/>
                <w:color w:val="E21951"/>
                <w:lang w:eastAsia="en-GB"/>
              </w:rPr>
            </w:pPr>
          </w:p>
          <w:p w14:paraId="7FB4FB24" w14:textId="58B2FA14" w:rsidR="00FE4344" w:rsidRPr="004A4E17" w:rsidRDefault="00FE4344" w:rsidP="00FE4344">
            <w:pPr>
              <w:pStyle w:val="BodyText"/>
              <w:rPr>
                <w:lang w:eastAsia="en-GB"/>
              </w:rPr>
            </w:pPr>
            <w:r>
              <w:rPr>
                <w:b/>
                <w:bCs/>
                <w:color w:val="E21951"/>
                <w:lang w:eastAsia="en-GB"/>
              </w:rPr>
              <w:t>KC4</w:t>
            </w:r>
          </w:p>
        </w:tc>
        <w:tc>
          <w:tcPr>
            <w:tcW w:w="2126" w:type="dxa"/>
            <w:tcMar>
              <w:top w:w="113" w:type="dxa"/>
              <w:bottom w:w="113" w:type="dxa"/>
            </w:tcMar>
          </w:tcPr>
          <w:p w14:paraId="7A45175B" w14:textId="77777777" w:rsidR="0088718D" w:rsidRDefault="0088718D" w:rsidP="0088718D">
            <w:pPr>
              <w:pStyle w:val="BodyText"/>
              <w:rPr>
                <w:lang w:val="en-US" w:eastAsia="en-GB"/>
              </w:rPr>
            </w:pPr>
            <w:r w:rsidRPr="00AB091C">
              <w:rPr>
                <w:lang w:eastAsia="en-GB"/>
              </w:rPr>
              <w:t xml:space="preserve">9.2.1 </w:t>
            </w:r>
            <w:r w:rsidRPr="00AB091C">
              <w:rPr>
                <w:lang w:val="en-US" w:eastAsia="en-GB"/>
              </w:rPr>
              <w:t>Define the potential difference across a component as the energy transferred per unit charge.</w:t>
            </w:r>
          </w:p>
          <w:p w14:paraId="5389FBDA" w14:textId="77777777" w:rsidR="00593D8A" w:rsidRPr="00AB091C" w:rsidRDefault="00593D8A" w:rsidP="0088718D">
            <w:pPr>
              <w:pStyle w:val="BodyText"/>
              <w:rPr>
                <w:lang w:val="en-US" w:eastAsia="en-GB"/>
              </w:rPr>
            </w:pPr>
          </w:p>
          <w:p w14:paraId="479DEFCD" w14:textId="77777777" w:rsidR="0088718D" w:rsidRDefault="0088718D" w:rsidP="0088718D">
            <w:pPr>
              <w:pStyle w:val="BodyText"/>
              <w:rPr>
                <w:lang w:val="en-US" w:eastAsia="en-GB"/>
              </w:rPr>
            </w:pPr>
            <w:r w:rsidRPr="00AB091C">
              <w:rPr>
                <w:lang w:val="en-US" w:eastAsia="en-GB"/>
              </w:rPr>
              <w:t xml:space="preserve">9.2.2 Recall and use </w:t>
            </w:r>
            <w:r w:rsidRPr="00175684">
              <w:rPr>
                <w:i/>
                <w:lang w:val="en-US" w:eastAsia="en-GB"/>
              </w:rPr>
              <w:t>V</w:t>
            </w:r>
            <w:r w:rsidRPr="00AB091C">
              <w:rPr>
                <w:lang w:val="en-US" w:eastAsia="en-GB"/>
              </w:rPr>
              <w:t xml:space="preserve"> = </w:t>
            </w:r>
            <w:r w:rsidRPr="00175684">
              <w:rPr>
                <w:i/>
                <w:lang w:val="en-US" w:eastAsia="en-GB"/>
              </w:rPr>
              <w:t>W</w:t>
            </w:r>
            <w:r w:rsidRPr="00AB091C">
              <w:rPr>
                <w:lang w:val="en-US" w:eastAsia="en-GB"/>
              </w:rPr>
              <w:t xml:space="preserve"> / </w:t>
            </w:r>
            <w:r w:rsidRPr="00175684">
              <w:rPr>
                <w:i/>
                <w:lang w:val="en-US" w:eastAsia="en-GB"/>
              </w:rPr>
              <w:t>Q</w:t>
            </w:r>
            <w:r w:rsidRPr="00AB091C">
              <w:rPr>
                <w:lang w:val="en-US" w:eastAsia="en-GB"/>
              </w:rPr>
              <w:t>.</w:t>
            </w:r>
          </w:p>
          <w:p w14:paraId="6DB1A814" w14:textId="77777777" w:rsidR="00593D8A" w:rsidRPr="00AB091C" w:rsidRDefault="00593D8A" w:rsidP="0088718D">
            <w:pPr>
              <w:pStyle w:val="BodyText"/>
              <w:rPr>
                <w:lang w:val="en-US" w:eastAsia="en-GB"/>
              </w:rPr>
            </w:pPr>
          </w:p>
          <w:p w14:paraId="5D13934E" w14:textId="11055B20" w:rsidR="0088718D" w:rsidRPr="00AB091C" w:rsidRDefault="0088718D" w:rsidP="000A6F5F">
            <w:pPr>
              <w:pStyle w:val="BodyText"/>
              <w:rPr>
                <w:lang w:eastAsia="en-GB"/>
              </w:rPr>
            </w:pPr>
            <w:r w:rsidRPr="00AB091C">
              <w:rPr>
                <w:lang w:val="en-US" w:eastAsia="en-GB"/>
              </w:rPr>
              <w:t xml:space="preserve">9.2.3 Recall and use </w:t>
            </w:r>
            <w:r w:rsidRPr="00175684">
              <w:rPr>
                <w:i/>
                <w:lang w:val="en-US" w:eastAsia="en-GB"/>
              </w:rPr>
              <w:t>P</w:t>
            </w:r>
            <w:r w:rsidRPr="00AB091C">
              <w:rPr>
                <w:lang w:val="en-US" w:eastAsia="en-GB"/>
              </w:rPr>
              <w:t xml:space="preserve"> = </w:t>
            </w:r>
            <w:r w:rsidRPr="00175684">
              <w:rPr>
                <w:i/>
                <w:lang w:val="en-US" w:eastAsia="en-GB"/>
              </w:rPr>
              <w:t>V</w:t>
            </w:r>
            <w:r w:rsidRPr="00175684">
              <w:rPr>
                <w:rFonts w:ascii="Verdana" w:hAnsi="Verdana"/>
                <w:i/>
                <w:sz w:val="22"/>
                <w:szCs w:val="22"/>
                <w:lang w:val="en-US" w:eastAsia="en-GB"/>
              </w:rPr>
              <w:t>I</w:t>
            </w:r>
            <w:r w:rsidRPr="00AB091C">
              <w:rPr>
                <w:lang w:val="en-US" w:eastAsia="en-GB"/>
              </w:rPr>
              <w:t xml:space="preserve">, P = </w:t>
            </w:r>
            <w:r w:rsidRPr="00175684">
              <w:rPr>
                <w:rFonts w:ascii="Verdana" w:hAnsi="Verdana"/>
                <w:i/>
                <w:sz w:val="22"/>
                <w:szCs w:val="22"/>
                <w:lang w:val="en-US" w:eastAsia="en-GB"/>
              </w:rPr>
              <w:t>I</w:t>
            </w:r>
            <w:r w:rsidRPr="00AB091C">
              <w:rPr>
                <w:vertAlign w:val="superscript"/>
                <w:lang w:val="en-US" w:eastAsia="en-GB"/>
              </w:rPr>
              <w:t>2</w:t>
            </w:r>
            <w:r w:rsidRPr="00AB091C">
              <w:rPr>
                <w:lang w:val="en-US" w:eastAsia="en-GB"/>
              </w:rPr>
              <w:t xml:space="preserve"> </w:t>
            </w:r>
            <w:r w:rsidRPr="00175684">
              <w:rPr>
                <w:i/>
                <w:lang w:val="en-US" w:eastAsia="en-GB"/>
              </w:rPr>
              <w:t>R</w:t>
            </w:r>
            <w:r w:rsidRPr="00AB091C">
              <w:rPr>
                <w:lang w:val="en-US" w:eastAsia="en-GB"/>
              </w:rPr>
              <w:t xml:space="preserve"> and </w:t>
            </w:r>
            <w:r w:rsidRPr="00175684">
              <w:rPr>
                <w:i/>
                <w:lang w:val="en-US" w:eastAsia="en-GB"/>
              </w:rPr>
              <w:t>P</w:t>
            </w:r>
            <w:r w:rsidRPr="00AB091C">
              <w:rPr>
                <w:lang w:val="en-US" w:eastAsia="en-GB"/>
              </w:rPr>
              <w:t xml:space="preserve"> = </w:t>
            </w:r>
            <w:r w:rsidRPr="00175684">
              <w:rPr>
                <w:i/>
                <w:lang w:val="en-US" w:eastAsia="en-GB"/>
              </w:rPr>
              <w:t>V</w:t>
            </w:r>
            <w:r w:rsidRPr="00AB091C">
              <w:rPr>
                <w:vertAlign w:val="superscript"/>
                <w:lang w:val="en-US" w:eastAsia="en-GB"/>
              </w:rPr>
              <w:t>2</w:t>
            </w:r>
            <w:r w:rsidRPr="00AB091C">
              <w:rPr>
                <w:lang w:val="en-US" w:eastAsia="en-GB"/>
              </w:rPr>
              <w:t xml:space="preserve"> / </w:t>
            </w:r>
            <w:r w:rsidRPr="00175684">
              <w:rPr>
                <w:i/>
                <w:lang w:val="en-US" w:eastAsia="en-GB"/>
              </w:rPr>
              <w:t>R</w:t>
            </w:r>
            <w:r w:rsidRPr="00AB091C">
              <w:rPr>
                <w:lang w:val="en-US" w:eastAsia="en-GB"/>
              </w:rPr>
              <w:t>.</w:t>
            </w:r>
          </w:p>
        </w:tc>
        <w:tc>
          <w:tcPr>
            <w:tcW w:w="10348" w:type="dxa"/>
            <w:tcMar>
              <w:top w:w="113" w:type="dxa"/>
              <w:bottom w:w="113" w:type="dxa"/>
            </w:tcMar>
          </w:tcPr>
          <w:p w14:paraId="215CA31C" w14:textId="5F6E5DE9" w:rsidR="0088718D" w:rsidRDefault="007129C0" w:rsidP="00CA23BC">
            <w:pPr>
              <w:pStyle w:val="BodyText"/>
              <w:spacing w:after="200"/>
            </w:pPr>
            <w:r>
              <w:t>Define potential difference</w:t>
            </w:r>
            <w:r w:rsidR="00D72C16">
              <w:t xml:space="preserve"> across as a component</w:t>
            </w:r>
            <w:r>
              <w:t xml:space="preserve"> as the energy </w:t>
            </w:r>
            <w:r w:rsidR="00D72C16">
              <w:t xml:space="preserve">transferred </w:t>
            </w:r>
            <w:r>
              <w:t xml:space="preserve">per unit charge. </w:t>
            </w:r>
            <w:r w:rsidR="00D72C16">
              <w:t xml:space="preserve">Ask </w:t>
            </w:r>
            <w:r w:rsidR="000126BD">
              <w:t>learner</w:t>
            </w:r>
            <w:r w:rsidR="00D72C16">
              <w:t xml:space="preserve">s to recall how potential difference behaves in series and parallel circuits. </w:t>
            </w:r>
            <w:r w:rsidR="000126BD">
              <w:t>Learner</w:t>
            </w:r>
            <w:r w:rsidR="00B04220">
              <w:t xml:space="preserve">s can investigate this with </w:t>
            </w:r>
            <w:r w:rsidR="00D72C16">
              <w:t xml:space="preserve">simple circuits and a voltmeter. </w:t>
            </w:r>
          </w:p>
          <w:p w14:paraId="48472C94" w14:textId="022E4C58" w:rsidR="00674D04" w:rsidRDefault="00674D04" w:rsidP="00CA23BC">
            <w:pPr>
              <w:pStyle w:val="BodyText"/>
              <w:spacing w:after="200"/>
            </w:pPr>
            <w:r>
              <w:t>A</w:t>
            </w:r>
            <w:r w:rsidR="004D6B84">
              <w:t>s</w:t>
            </w:r>
            <w:r>
              <w:t xml:space="preserve">k </w:t>
            </w:r>
            <w:r w:rsidR="000126BD">
              <w:t>learner</w:t>
            </w:r>
            <w:r>
              <w:t xml:space="preserve">s what it means when an appliance is labelled as </w:t>
            </w:r>
            <w:r w:rsidR="004F316D">
              <w:t>‘</w:t>
            </w:r>
            <w:r>
              <w:t>650W</w:t>
            </w:r>
            <w:r w:rsidR="004F316D">
              <w:t>’</w:t>
            </w:r>
            <w:r>
              <w:t xml:space="preserve">? They should recall that W is the unit Watt, for power. They may explain that 650W means that 650J of energy is transferred every second. Ask them to explain what the difference is when an appliance has a higher power rating. Encourage </w:t>
            </w:r>
            <w:r w:rsidR="000126BD">
              <w:t>learner</w:t>
            </w:r>
            <w:r>
              <w:t xml:space="preserve">s to make links between everyday items and the electrical energy they use. </w:t>
            </w:r>
            <w:r w:rsidR="000126BD">
              <w:t>Learner</w:t>
            </w:r>
            <w:r>
              <w:t xml:space="preserve">s may have </w:t>
            </w:r>
            <w:r w:rsidR="004F316D">
              <w:t>‘</w:t>
            </w:r>
            <w:r>
              <w:t>smart meters</w:t>
            </w:r>
            <w:r w:rsidR="004F316D">
              <w:t>’</w:t>
            </w:r>
            <w:r w:rsidR="00FF582F">
              <w:t xml:space="preserve"> (electricity meters that provide real-time information on energy usage) or power meter sockets</w:t>
            </w:r>
            <w:r>
              <w:t xml:space="preserve"> in their home</w:t>
            </w:r>
            <w:r w:rsidR="009F1248">
              <w:t>s</w:t>
            </w:r>
            <w:r>
              <w:t xml:space="preserve"> that monitor energy usage. Wh</w:t>
            </w:r>
            <w:r w:rsidR="007F0B51">
              <w:t>at happens when they turn on an electric</w:t>
            </w:r>
            <w:r w:rsidR="009F1248">
              <w:t xml:space="preserve"> </w:t>
            </w:r>
            <w:r>
              <w:t>kettle?</w:t>
            </w:r>
          </w:p>
          <w:p w14:paraId="1F42D013" w14:textId="64B05F87" w:rsidR="00D72C16" w:rsidRDefault="00AC7EBD" w:rsidP="00CA23BC">
            <w:pPr>
              <w:pStyle w:val="BodyText"/>
              <w:spacing w:after="200"/>
            </w:pPr>
            <w:r>
              <w:t xml:space="preserve">Define power and derive equations for power </w:t>
            </w:r>
            <w:r w:rsidR="00FF2E37">
              <w:t xml:space="preserve">in terms of voltage, current and resistance </w:t>
            </w:r>
            <w:r w:rsidR="00D72C16">
              <w:t>using</w:t>
            </w:r>
            <w:r w:rsidR="00FF2E37">
              <w:t xml:space="preserve"> the</w:t>
            </w:r>
            <w:r w:rsidR="00D72C16">
              <w:t xml:space="preserve"> definition of power</w:t>
            </w:r>
            <w:r w:rsidR="00FF2E37">
              <w:t xml:space="preserve"> from </w:t>
            </w:r>
            <w:r w:rsidR="00D96707">
              <w:t>Unit</w:t>
            </w:r>
            <w:r w:rsidR="00D96707" w:rsidRPr="00175684">
              <w:t xml:space="preserve"> </w:t>
            </w:r>
            <w:r w:rsidR="00FF2E37" w:rsidRPr="00175684">
              <w:t>5</w:t>
            </w:r>
            <w:r w:rsidR="00FF2E37" w:rsidRPr="00097C2C">
              <w:rPr>
                <w:i/>
              </w:rPr>
              <w:t xml:space="preserve"> </w:t>
            </w:r>
            <w:r w:rsidR="00D96707">
              <w:rPr>
                <w:i/>
              </w:rPr>
              <w:t>Work, e</w:t>
            </w:r>
            <w:r w:rsidR="00FF2E37" w:rsidRPr="00097C2C">
              <w:rPr>
                <w:i/>
              </w:rPr>
              <w:t>nergy, and power</w:t>
            </w:r>
            <w:r w:rsidR="00FF2E37">
              <w:t xml:space="preserve"> and Ohm’s law from </w:t>
            </w:r>
            <w:r w:rsidR="00D96707">
              <w:t xml:space="preserve">Cambridge </w:t>
            </w:r>
            <w:r w:rsidR="00FF2E37">
              <w:t>IGCSE</w:t>
            </w:r>
            <w:r w:rsidR="00D96707">
              <w:t xml:space="preserve"> (or equivalent)</w:t>
            </w:r>
            <w:r w:rsidR="00FF2E37">
              <w:t>.</w:t>
            </w:r>
          </w:p>
          <w:p w14:paraId="530701A9" w14:textId="6881E025" w:rsidR="006D4871" w:rsidRPr="00AB091C" w:rsidRDefault="006D4871" w:rsidP="00CA23BC">
            <w:pPr>
              <w:pStyle w:val="BodyText"/>
              <w:rPr>
                <w:lang w:eastAsia="en-GB"/>
              </w:rPr>
            </w:pPr>
            <w:r>
              <w:t xml:space="preserve">Set </w:t>
            </w:r>
            <w:r w:rsidR="000126BD">
              <w:t>learner</w:t>
            </w:r>
            <w:r>
              <w:t xml:space="preserve">s questions for practice. </w:t>
            </w:r>
            <w:r>
              <w:rPr>
                <w:b/>
              </w:rPr>
              <w:t>(F)</w:t>
            </w:r>
          </w:p>
        </w:tc>
      </w:tr>
      <w:tr w:rsidR="0088718D" w:rsidRPr="00AB091C" w14:paraId="655DC714" w14:textId="77777777" w:rsidTr="000A6F5F">
        <w:tblPrEx>
          <w:tblCellMar>
            <w:top w:w="0" w:type="dxa"/>
            <w:bottom w:w="0" w:type="dxa"/>
          </w:tblCellMar>
        </w:tblPrEx>
        <w:tc>
          <w:tcPr>
            <w:tcW w:w="2127" w:type="dxa"/>
            <w:tcMar>
              <w:top w:w="113" w:type="dxa"/>
              <w:bottom w:w="113" w:type="dxa"/>
            </w:tcMar>
          </w:tcPr>
          <w:p w14:paraId="46A7D4C3" w14:textId="46AB5025" w:rsidR="0088718D" w:rsidRDefault="00593D8A" w:rsidP="000A6F5F">
            <w:pPr>
              <w:pStyle w:val="BodyText"/>
              <w:rPr>
                <w:lang w:eastAsia="en-GB"/>
              </w:rPr>
            </w:pPr>
            <w:r>
              <w:rPr>
                <w:lang w:eastAsia="en-GB"/>
              </w:rPr>
              <w:t>9.3 Resistance and resistivity</w:t>
            </w:r>
          </w:p>
          <w:p w14:paraId="2F9A1F72" w14:textId="77777777" w:rsidR="00FE4344" w:rsidRDefault="00FE4344" w:rsidP="000A6F5F">
            <w:pPr>
              <w:pStyle w:val="BodyText"/>
              <w:rPr>
                <w:lang w:eastAsia="en-GB"/>
              </w:rPr>
            </w:pPr>
          </w:p>
          <w:p w14:paraId="008342EE" w14:textId="77777777" w:rsidR="00FE4344" w:rsidRDefault="00FE4344" w:rsidP="00FE4344">
            <w:pPr>
              <w:pStyle w:val="BodyText"/>
              <w:rPr>
                <w:b/>
                <w:bCs/>
                <w:color w:val="E21951"/>
                <w:lang w:eastAsia="en-GB"/>
              </w:rPr>
            </w:pPr>
            <w:r w:rsidRPr="00AC36E0">
              <w:rPr>
                <w:b/>
                <w:bCs/>
                <w:color w:val="E21951"/>
                <w:lang w:eastAsia="en-GB"/>
              </w:rPr>
              <w:t>KC</w:t>
            </w:r>
            <w:r>
              <w:rPr>
                <w:b/>
                <w:bCs/>
                <w:color w:val="E21951"/>
                <w:lang w:eastAsia="en-GB"/>
              </w:rPr>
              <w:t>2</w:t>
            </w:r>
          </w:p>
          <w:p w14:paraId="352E7CCF" w14:textId="77777777" w:rsidR="00FE4344" w:rsidRDefault="00FE4344" w:rsidP="00FE4344">
            <w:pPr>
              <w:pStyle w:val="BodyText"/>
              <w:rPr>
                <w:b/>
                <w:bCs/>
                <w:color w:val="E21951"/>
                <w:lang w:eastAsia="en-GB"/>
              </w:rPr>
            </w:pPr>
          </w:p>
          <w:p w14:paraId="46B533C0" w14:textId="5376E8DD" w:rsidR="00FE4344" w:rsidRDefault="00FE4344" w:rsidP="00FE4344">
            <w:pPr>
              <w:pStyle w:val="BodyText"/>
              <w:rPr>
                <w:b/>
                <w:bCs/>
                <w:color w:val="E21951"/>
                <w:lang w:eastAsia="en-GB"/>
              </w:rPr>
            </w:pPr>
            <w:r>
              <w:rPr>
                <w:b/>
                <w:bCs/>
                <w:color w:val="E21951"/>
                <w:lang w:eastAsia="en-GB"/>
              </w:rPr>
              <w:t>KC3</w:t>
            </w:r>
          </w:p>
          <w:p w14:paraId="308F36B3" w14:textId="77777777" w:rsidR="00FE4344" w:rsidRDefault="00FE4344" w:rsidP="00FE4344">
            <w:pPr>
              <w:pStyle w:val="BodyText"/>
              <w:rPr>
                <w:b/>
                <w:bCs/>
                <w:color w:val="E21951"/>
                <w:lang w:eastAsia="en-GB"/>
              </w:rPr>
            </w:pPr>
          </w:p>
          <w:p w14:paraId="3C6C2227" w14:textId="013244BA" w:rsidR="00FE4344" w:rsidRPr="004A4E17" w:rsidRDefault="00FE4344" w:rsidP="00FE4344">
            <w:pPr>
              <w:pStyle w:val="BodyText"/>
              <w:rPr>
                <w:lang w:eastAsia="en-GB"/>
              </w:rPr>
            </w:pPr>
            <w:r>
              <w:rPr>
                <w:b/>
                <w:bCs/>
                <w:color w:val="E21951"/>
                <w:lang w:eastAsia="en-GB"/>
              </w:rPr>
              <w:t>KC4</w:t>
            </w:r>
          </w:p>
        </w:tc>
        <w:tc>
          <w:tcPr>
            <w:tcW w:w="2126" w:type="dxa"/>
            <w:tcMar>
              <w:top w:w="113" w:type="dxa"/>
              <w:bottom w:w="113" w:type="dxa"/>
            </w:tcMar>
          </w:tcPr>
          <w:p w14:paraId="13EDF75C" w14:textId="77777777" w:rsidR="0088718D" w:rsidRDefault="0088718D" w:rsidP="0088718D">
            <w:pPr>
              <w:pStyle w:val="BodyText"/>
              <w:rPr>
                <w:lang w:val="en-US" w:eastAsia="en-GB"/>
              </w:rPr>
            </w:pPr>
            <w:r w:rsidRPr="00AB091C">
              <w:rPr>
                <w:lang w:eastAsia="en-GB"/>
              </w:rPr>
              <w:t xml:space="preserve">9.3.1 </w:t>
            </w:r>
            <w:r w:rsidRPr="00AB091C">
              <w:rPr>
                <w:lang w:val="en-US" w:eastAsia="en-GB"/>
              </w:rPr>
              <w:t>Define resistance.</w:t>
            </w:r>
          </w:p>
          <w:p w14:paraId="6AB99C64" w14:textId="77777777" w:rsidR="00593D8A" w:rsidRPr="00AB091C" w:rsidRDefault="00593D8A" w:rsidP="0088718D">
            <w:pPr>
              <w:pStyle w:val="BodyText"/>
              <w:rPr>
                <w:lang w:val="en-US" w:eastAsia="en-GB"/>
              </w:rPr>
            </w:pPr>
          </w:p>
          <w:p w14:paraId="2B374563" w14:textId="77777777" w:rsidR="0088718D" w:rsidRDefault="0088718D" w:rsidP="0088718D">
            <w:pPr>
              <w:pStyle w:val="BodyText"/>
              <w:rPr>
                <w:lang w:val="en-US" w:eastAsia="en-GB"/>
              </w:rPr>
            </w:pPr>
            <w:r w:rsidRPr="00AB091C">
              <w:rPr>
                <w:lang w:val="en-US" w:eastAsia="en-GB"/>
              </w:rPr>
              <w:t xml:space="preserve">9.3.2 Recall and use </w:t>
            </w:r>
            <w:r w:rsidRPr="00175684">
              <w:rPr>
                <w:i/>
                <w:lang w:val="en-US" w:eastAsia="en-GB"/>
              </w:rPr>
              <w:t>V</w:t>
            </w:r>
            <w:r w:rsidRPr="00AB091C">
              <w:rPr>
                <w:lang w:val="en-US" w:eastAsia="en-GB"/>
              </w:rPr>
              <w:t xml:space="preserve"> = </w:t>
            </w:r>
            <w:r w:rsidRPr="00175684">
              <w:rPr>
                <w:rFonts w:ascii="Verdana" w:hAnsi="Verdana"/>
                <w:i/>
                <w:sz w:val="22"/>
                <w:szCs w:val="22"/>
                <w:lang w:val="en-US" w:eastAsia="en-GB"/>
              </w:rPr>
              <w:t>I</w:t>
            </w:r>
            <w:r w:rsidRPr="00175684">
              <w:rPr>
                <w:i/>
                <w:lang w:val="en-US" w:eastAsia="en-GB"/>
              </w:rPr>
              <w:t>R</w:t>
            </w:r>
            <w:r w:rsidRPr="00AB091C">
              <w:rPr>
                <w:lang w:val="en-US" w:eastAsia="en-GB"/>
              </w:rPr>
              <w:t>.</w:t>
            </w:r>
          </w:p>
          <w:p w14:paraId="12F8B80E" w14:textId="77777777" w:rsidR="00593D8A" w:rsidRPr="00AB091C" w:rsidRDefault="00593D8A" w:rsidP="0088718D">
            <w:pPr>
              <w:pStyle w:val="BodyText"/>
              <w:rPr>
                <w:lang w:val="en-US" w:eastAsia="en-GB"/>
              </w:rPr>
            </w:pPr>
          </w:p>
          <w:p w14:paraId="026DACF4" w14:textId="37F4DC8E"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 xml:space="preserve">9.3.3 Sketch the </w:t>
            </w:r>
            <w:r w:rsidRPr="00175684">
              <w:rPr>
                <w:rFonts w:ascii="Verdana" w:hAnsi="Verdana" w:cs="Arial"/>
                <w:i/>
                <w:sz w:val="22"/>
                <w:szCs w:val="22"/>
                <w:lang w:val="en-US" w:eastAsia="en-GB"/>
              </w:rPr>
              <w:t>I</w:t>
            </w:r>
            <w:r w:rsidRPr="00AB091C">
              <w:rPr>
                <w:rFonts w:ascii="Arial" w:hAnsi="Arial" w:cs="Arial"/>
                <w:sz w:val="20"/>
                <w:szCs w:val="20"/>
                <w:lang w:val="en-US" w:eastAsia="en-GB"/>
              </w:rPr>
              <w:t>–</w:t>
            </w:r>
            <w:r w:rsidRPr="00175684">
              <w:rPr>
                <w:rFonts w:ascii="Arial" w:hAnsi="Arial" w:cs="Arial"/>
                <w:i/>
                <w:sz w:val="20"/>
                <w:szCs w:val="20"/>
                <w:lang w:val="en-US" w:eastAsia="en-GB"/>
              </w:rPr>
              <w:t>V</w:t>
            </w:r>
            <w:r w:rsidRPr="00AB091C">
              <w:rPr>
                <w:rFonts w:ascii="Arial" w:hAnsi="Arial" w:cs="Arial"/>
                <w:sz w:val="20"/>
                <w:szCs w:val="20"/>
                <w:lang w:val="en-US" w:eastAsia="en-GB"/>
              </w:rPr>
              <w:t xml:space="preserve"> characteristics of a metallic condu</w:t>
            </w:r>
            <w:r w:rsidR="00593D8A">
              <w:rPr>
                <w:rFonts w:ascii="Arial" w:hAnsi="Arial" w:cs="Arial"/>
                <w:sz w:val="20"/>
                <w:szCs w:val="20"/>
                <w:lang w:val="en-US" w:eastAsia="en-GB"/>
              </w:rPr>
              <w:t xml:space="preserve">ctor at constant temperature, a </w:t>
            </w:r>
            <w:r w:rsidRPr="00AB091C">
              <w:rPr>
                <w:rFonts w:ascii="Arial" w:hAnsi="Arial" w:cs="Arial"/>
                <w:sz w:val="20"/>
                <w:szCs w:val="20"/>
                <w:lang w:val="en-US" w:eastAsia="en-GB"/>
              </w:rPr>
              <w:t>semiconductor diode and a filament lamp.</w:t>
            </w:r>
          </w:p>
          <w:p w14:paraId="330647AE"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4490B2C7" w14:textId="77777777" w:rsidR="0088718D" w:rsidRPr="00AB091C"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 xml:space="preserve">9.3.4 Explain that the resistance of a filament lamp increases as current </w:t>
            </w:r>
            <w:r w:rsidRPr="00AB091C">
              <w:rPr>
                <w:rFonts w:ascii="Arial" w:hAnsi="Arial" w:cs="Arial"/>
                <w:sz w:val="20"/>
                <w:szCs w:val="20"/>
                <w:lang w:val="en-US" w:eastAsia="en-GB"/>
              </w:rPr>
              <w:lastRenderedPageBreak/>
              <w:t>increases because its temperature</w:t>
            </w:r>
          </w:p>
          <w:p w14:paraId="7E276797"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increases.</w:t>
            </w:r>
          </w:p>
          <w:p w14:paraId="5AB356BB" w14:textId="77777777" w:rsidR="001029DE" w:rsidRPr="00AB091C" w:rsidRDefault="001029DE" w:rsidP="0088718D">
            <w:pPr>
              <w:widowControl w:val="0"/>
              <w:autoSpaceDE w:val="0"/>
              <w:autoSpaceDN w:val="0"/>
              <w:adjustRightInd w:val="0"/>
              <w:rPr>
                <w:rFonts w:ascii="Arial" w:hAnsi="Arial" w:cs="Arial"/>
                <w:sz w:val="20"/>
                <w:szCs w:val="20"/>
                <w:lang w:val="en-US" w:eastAsia="en-GB"/>
              </w:rPr>
            </w:pPr>
          </w:p>
          <w:p w14:paraId="48BE00E5"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9.3.5 State Ohm’s law.</w:t>
            </w:r>
          </w:p>
          <w:p w14:paraId="7D5B4F83"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3C35208B"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 xml:space="preserve">9.3.6 Recall and use </w:t>
            </w:r>
            <w:r w:rsidRPr="00175684">
              <w:rPr>
                <w:rFonts w:ascii="Arial" w:hAnsi="Arial" w:cs="Arial"/>
                <w:i/>
                <w:sz w:val="20"/>
                <w:szCs w:val="20"/>
                <w:lang w:val="en-US" w:eastAsia="en-GB"/>
              </w:rPr>
              <w:t>R</w:t>
            </w:r>
            <w:r w:rsidRPr="00AB091C">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ρL</w:t>
            </w:r>
            <w:proofErr w:type="spellEnd"/>
            <w:r w:rsidRPr="00AB091C">
              <w:rPr>
                <w:rFonts w:ascii="Arial" w:hAnsi="Arial" w:cs="Arial"/>
                <w:sz w:val="20"/>
                <w:szCs w:val="20"/>
                <w:lang w:val="en-US" w:eastAsia="en-GB"/>
              </w:rPr>
              <w:t xml:space="preserve"> / </w:t>
            </w:r>
            <w:r w:rsidRPr="00175684">
              <w:rPr>
                <w:rFonts w:ascii="Arial" w:hAnsi="Arial" w:cs="Arial"/>
                <w:i/>
                <w:sz w:val="20"/>
                <w:szCs w:val="20"/>
                <w:lang w:val="en-US" w:eastAsia="en-GB"/>
              </w:rPr>
              <w:t>A</w:t>
            </w:r>
            <w:r w:rsidRPr="00AB091C">
              <w:rPr>
                <w:rFonts w:ascii="Arial" w:hAnsi="Arial" w:cs="Arial"/>
                <w:sz w:val="20"/>
                <w:szCs w:val="20"/>
                <w:lang w:val="en-US" w:eastAsia="en-GB"/>
              </w:rPr>
              <w:t>.</w:t>
            </w:r>
          </w:p>
          <w:p w14:paraId="43E9D9F4"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5D2E35AF"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9.3.7 Understand that the resistance of a light-dependent resistor (LDR) decreases as the light intensity increases.</w:t>
            </w:r>
          </w:p>
          <w:p w14:paraId="43022247"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50CE5576" w14:textId="44E8B2AB" w:rsidR="007C091A" w:rsidRPr="00AB091C" w:rsidRDefault="0088718D" w:rsidP="007C091A">
            <w:pPr>
              <w:widowControl w:val="0"/>
              <w:autoSpaceDE w:val="0"/>
              <w:autoSpaceDN w:val="0"/>
              <w:adjustRightInd w:val="0"/>
              <w:rPr>
                <w:lang w:eastAsia="en-GB"/>
              </w:rPr>
            </w:pPr>
            <w:r w:rsidRPr="00AB091C">
              <w:rPr>
                <w:rFonts w:ascii="Arial" w:hAnsi="Arial" w:cs="Arial"/>
                <w:sz w:val="20"/>
                <w:szCs w:val="20"/>
                <w:lang w:val="en-US" w:eastAsia="en-GB"/>
              </w:rPr>
              <w:t>9.3.8 Understand that the resistance of a thermistor decreas</w:t>
            </w:r>
            <w:r w:rsidR="007C091A">
              <w:rPr>
                <w:rFonts w:ascii="Arial" w:hAnsi="Arial" w:cs="Arial"/>
                <w:sz w:val="20"/>
                <w:szCs w:val="20"/>
                <w:lang w:val="en-US" w:eastAsia="en-GB"/>
              </w:rPr>
              <w:t>es as the temperature increases.</w:t>
            </w:r>
          </w:p>
          <w:p w14:paraId="1B670617" w14:textId="39A790CF" w:rsidR="0088718D" w:rsidRPr="00AB091C" w:rsidRDefault="0088718D" w:rsidP="000A6F5F">
            <w:pPr>
              <w:pStyle w:val="BodyText"/>
              <w:rPr>
                <w:lang w:eastAsia="en-GB"/>
              </w:rPr>
            </w:pPr>
          </w:p>
        </w:tc>
        <w:tc>
          <w:tcPr>
            <w:tcW w:w="10348" w:type="dxa"/>
            <w:tcMar>
              <w:top w:w="113" w:type="dxa"/>
              <w:bottom w:w="113" w:type="dxa"/>
            </w:tcMar>
          </w:tcPr>
          <w:p w14:paraId="108C77C4" w14:textId="2DFC0337" w:rsidR="0055748E" w:rsidRDefault="001029DE" w:rsidP="00CA23BC">
            <w:pPr>
              <w:pStyle w:val="BodyText"/>
              <w:spacing w:after="200"/>
              <w:rPr>
                <w:lang w:eastAsia="en-GB"/>
              </w:rPr>
            </w:pPr>
            <w:r>
              <w:rPr>
                <w:lang w:eastAsia="en-GB"/>
              </w:rPr>
              <w:lastRenderedPageBreak/>
              <w:t xml:space="preserve">Discuss the qualitative effect </w:t>
            </w:r>
            <w:r w:rsidR="00D96707">
              <w:rPr>
                <w:lang w:eastAsia="en-GB"/>
              </w:rPr>
              <w:t xml:space="preserve">that </w:t>
            </w:r>
            <w:r>
              <w:rPr>
                <w:lang w:eastAsia="en-GB"/>
              </w:rPr>
              <w:t xml:space="preserve">resistance has on a circuit. Adding components to a circuit increases the overall resistance and decreases the current. Alternatively, it can be considered that resistance increases the </w:t>
            </w:r>
            <w:r w:rsidR="004F316D">
              <w:rPr>
                <w:lang w:eastAsia="en-GB"/>
              </w:rPr>
              <w:t>‘</w:t>
            </w:r>
            <w:r>
              <w:rPr>
                <w:lang w:eastAsia="en-GB"/>
              </w:rPr>
              <w:t>volts per amp</w:t>
            </w:r>
            <w:r w:rsidR="004F316D">
              <w:rPr>
                <w:lang w:eastAsia="en-GB"/>
              </w:rPr>
              <w:t>’</w:t>
            </w:r>
            <w:r>
              <w:rPr>
                <w:lang w:eastAsia="en-GB"/>
              </w:rPr>
              <w:t xml:space="preserve"> needed to </w:t>
            </w:r>
            <w:r w:rsidR="004E631D">
              <w:rPr>
                <w:lang w:eastAsia="en-GB"/>
              </w:rPr>
              <w:t>maintain the current, thus higher</w:t>
            </w:r>
            <w:r w:rsidR="00D96707">
              <w:rPr>
                <w:lang w:eastAsia="en-GB"/>
              </w:rPr>
              <w:t>-</w:t>
            </w:r>
            <w:r w:rsidR="004E631D">
              <w:rPr>
                <w:lang w:eastAsia="en-GB"/>
              </w:rPr>
              <w:t>resistance circuits require more voltage.</w:t>
            </w:r>
          </w:p>
          <w:p w14:paraId="57A69A7E" w14:textId="09423236" w:rsidR="000B4438" w:rsidRDefault="000126BD" w:rsidP="00CA23BC">
            <w:pPr>
              <w:pStyle w:val="BodyText"/>
              <w:spacing w:after="200"/>
              <w:rPr>
                <w:lang w:eastAsia="en-GB"/>
              </w:rPr>
            </w:pPr>
            <w:r>
              <w:rPr>
                <w:lang w:eastAsia="en-GB"/>
              </w:rPr>
              <w:t>Learner</w:t>
            </w:r>
            <w:r w:rsidR="000B4438">
              <w:rPr>
                <w:lang w:eastAsia="en-GB"/>
              </w:rPr>
              <w:t xml:space="preserve">s can carry out </w:t>
            </w:r>
            <w:r w:rsidR="00700256">
              <w:rPr>
                <w:lang w:eastAsia="en-GB"/>
              </w:rPr>
              <w:t xml:space="preserve">the Ohm’s law experiment to collect results of current and voltage and prove the direct proportionality. They can plot an </w:t>
            </w:r>
            <w:r w:rsidR="00700256" w:rsidRPr="00175684">
              <w:rPr>
                <w:rFonts w:ascii="Verdana" w:hAnsi="Verdana"/>
                <w:i/>
                <w:sz w:val="22"/>
                <w:szCs w:val="22"/>
                <w:lang w:val="en-US" w:eastAsia="en-GB"/>
              </w:rPr>
              <w:t>I</w:t>
            </w:r>
            <w:r w:rsidR="00700256">
              <w:rPr>
                <w:lang w:eastAsia="en-GB"/>
              </w:rPr>
              <w:t>-</w:t>
            </w:r>
            <w:r w:rsidR="00700256" w:rsidRPr="00175684">
              <w:rPr>
                <w:i/>
                <w:lang w:eastAsia="en-GB"/>
              </w:rPr>
              <w:t>V</w:t>
            </w:r>
            <w:r w:rsidR="00700256">
              <w:rPr>
                <w:lang w:eastAsia="en-GB"/>
              </w:rPr>
              <w:t xml:space="preserve"> graph and find values of resistance from points on the graph.</w:t>
            </w:r>
            <w:r w:rsidR="0052226D">
              <w:rPr>
                <w:lang w:eastAsia="en-GB"/>
              </w:rPr>
              <w:t xml:space="preserve"> They can repeat this for a filament lamp and a diode. </w:t>
            </w:r>
            <w:proofErr w:type="gramStart"/>
            <w:r w:rsidR="0052226D">
              <w:rPr>
                <w:lang w:eastAsia="en-GB"/>
              </w:rPr>
              <w:t>Alternatively</w:t>
            </w:r>
            <w:proofErr w:type="gramEnd"/>
            <w:r w:rsidR="0052226D">
              <w:rPr>
                <w:lang w:eastAsia="en-GB"/>
              </w:rPr>
              <w:t xml:space="preserve"> </w:t>
            </w:r>
            <w:r>
              <w:rPr>
                <w:lang w:eastAsia="en-GB"/>
              </w:rPr>
              <w:t>learner</w:t>
            </w:r>
            <w:r w:rsidR="0052226D">
              <w:rPr>
                <w:lang w:eastAsia="en-GB"/>
              </w:rPr>
              <w:t xml:space="preserve">s </w:t>
            </w:r>
            <w:r w:rsidR="00CE59FB">
              <w:rPr>
                <w:lang w:eastAsia="en-GB"/>
              </w:rPr>
              <w:t>can</w:t>
            </w:r>
            <w:r w:rsidR="0052226D">
              <w:rPr>
                <w:lang w:eastAsia="en-GB"/>
              </w:rPr>
              <w:t xml:space="preserve"> investigate different components and then share their findings with each other.</w:t>
            </w:r>
            <w:r w:rsidR="004E631D">
              <w:rPr>
                <w:lang w:eastAsia="en-GB"/>
              </w:rPr>
              <w:t xml:space="preserve"> They should be able to sketch the appropriate</w:t>
            </w:r>
            <w:r w:rsidR="004E631D" w:rsidRPr="00175684">
              <w:rPr>
                <w:rFonts w:ascii="Verdana" w:hAnsi="Verdana"/>
                <w:i/>
                <w:sz w:val="22"/>
                <w:szCs w:val="22"/>
                <w:lang w:val="en-US" w:eastAsia="en-GB"/>
              </w:rPr>
              <w:t xml:space="preserve"> I</w:t>
            </w:r>
            <w:r w:rsidR="004E631D">
              <w:rPr>
                <w:lang w:eastAsia="en-GB"/>
              </w:rPr>
              <w:t>-V graphs.</w:t>
            </w:r>
            <w:r w:rsidR="00B81535">
              <w:rPr>
                <w:lang w:eastAsia="en-GB"/>
              </w:rPr>
              <w:t xml:space="preserve"> </w:t>
            </w:r>
            <w:r>
              <w:rPr>
                <w:lang w:eastAsia="en-GB"/>
              </w:rPr>
              <w:t>Learner</w:t>
            </w:r>
            <w:r w:rsidR="00B81535">
              <w:rPr>
                <w:lang w:eastAsia="en-GB"/>
              </w:rPr>
              <w:t xml:space="preserve">s may be interested in discussing LEDs in terms of their uses and their advantages in comparison to light bulbs. </w:t>
            </w:r>
          </w:p>
          <w:p w14:paraId="34EF39EB" w14:textId="588DC48F" w:rsidR="004E631D" w:rsidRDefault="004E631D" w:rsidP="00CA23BC">
            <w:pPr>
              <w:pStyle w:val="BodyText"/>
              <w:spacing w:after="200"/>
              <w:rPr>
                <w:lang w:eastAsia="en-GB"/>
              </w:rPr>
            </w:pPr>
            <w:r>
              <w:rPr>
                <w:lang w:eastAsia="en-GB"/>
              </w:rPr>
              <w:t>Define Ohm’s law and state the equation.</w:t>
            </w:r>
          </w:p>
          <w:p w14:paraId="3C2C74E0" w14:textId="38142D2C" w:rsidR="0055748E" w:rsidRPr="00063E09" w:rsidRDefault="0052226D" w:rsidP="00CA23BC">
            <w:pPr>
              <w:pStyle w:val="BodyText"/>
              <w:spacing w:after="200"/>
              <w:rPr>
                <w:lang w:eastAsia="en-GB"/>
              </w:rPr>
            </w:pPr>
            <w:r>
              <w:rPr>
                <w:lang w:eastAsia="en-GB"/>
              </w:rPr>
              <w:t xml:space="preserve">Link </w:t>
            </w:r>
            <w:r w:rsidR="000126BD">
              <w:rPr>
                <w:lang w:eastAsia="en-GB"/>
              </w:rPr>
              <w:t>learner</w:t>
            </w:r>
            <w:r>
              <w:rPr>
                <w:lang w:eastAsia="en-GB"/>
              </w:rPr>
              <w:t xml:space="preserve">s’ understanding of resistance </w:t>
            </w:r>
            <w:r w:rsidR="00D96707">
              <w:rPr>
                <w:lang w:eastAsia="en-GB"/>
              </w:rPr>
              <w:t xml:space="preserve">to </w:t>
            </w:r>
            <w:r>
              <w:rPr>
                <w:lang w:eastAsia="en-GB"/>
              </w:rPr>
              <w:t xml:space="preserve">the mean drift velocity. When a filament lamp gets hot, the electrons have more kinetic energy and have more collisions with the positive metal ions. This reduces the current, </w:t>
            </w:r>
            <w:r w:rsidR="004E631D">
              <w:rPr>
                <w:lang w:eastAsia="en-GB"/>
              </w:rPr>
              <w:t>showing that</w:t>
            </w:r>
            <w:r>
              <w:rPr>
                <w:lang w:eastAsia="en-GB"/>
              </w:rPr>
              <w:t xml:space="preserve"> the resistance has increased.</w:t>
            </w:r>
          </w:p>
          <w:p w14:paraId="0F190192" w14:textId="6D491B01" w:rsidR="000B4438" w:rsidRPr="00B574E8" w:rsidRDefault="000126BD" w:rsidP="00CA23BC">
            <w:pPr>
              <w:pStyle w:val="BodyText"/>
              <w:spacing w:after="200"/>
              <w:rPr>
                <w:i/>
              </w:rPr>
            </w:pPr>
            <w:r>
              <w:t>Learner</w:t>
            </w:r>
            <w:r w:rsidR="000B4438">
              <w:t xml:space="preserve">s can investigate Ohm’s law further using the Ohm’s Law simulation. </w:t>
            </w:r>
            <w:r w:rsidR="000B4438">
              <w:rPr>
                <w:b/>
              </w:rPr>
              <w:t>(I)</w:t>
            </w:r>
          </w:p>
          <w:p w14:paraId="44F53C59" w14:textId="40EAC641" w:rsidR="000B4438" w:rsidRDefault="006F2F55" w:rsidP="00CA23BC">
            <w:pPr>
              <w:pStyle w:val="BodyText"/>
              <w:spacing w:after="200"/>
              <w:rPr>
                <w:lang w:eastAsia="en-GB"/>
              </w:rPr>
            </w:pPr>
            <w:r>
              <w:rPr>
                <w:lang w:eastAsia="en-GB"/>
              </w:rPr>
              <w:lastRenderedPageBreak/>
              <w:t xml:space="preserve">Introduce resistivity as a measure of </w:t>
            </w:r>
            <w:r w:rsidR="00213600">
              <w:rPr>
                <w:lang w:eastAsia="en-GB"/>
              </w:rPr>
              <w:t>a specific material’s resistance to the flow of current.</w:t>
            </w:r>
            <w:r w:rsidR="00253579">
              <w:rPr>
                <w:lang w:eastAsia="en-GB"/>
              </w:rPr>
              <w:t xml:space="preserve"> </w:t>
            </w:r>
          </w:p>
          <w:p w14:paraId="4B4B1A49" w14:textId="691563E5" w:rsidR="00F63184" w:rsidRDefault="00F63184" w:rsidP="00CA23BC">
            <w:pPr>
              <w:pStyle w:val="BodyText"/>
              <w:spacing w:after="200"/>
              <w:rPr>
                <w:lang w:eastAsia="en-GB"/>
              </w:rPr>
            </w:pPr>
            <w:r>
              <w:rPr>
                <w:lang w:eastAsia="en-GB"/>
              </w:rPr>
              <w:t xml:space="preserve">Discuss how the variation with length and area affects the resistance of a wire. </w:t>
            </w:r>
            <w:r w:rsidR="00D26E4D">
              <w:rPr>
                <w:lang w:eastAsia="en-GB"/>
              </w:rPr>
              <w:t xml:space="preserve">Use the </w:t>
            </w:r>
            <w:r>
              <w:rPr>
                <w:lang w:eastAsia="en-GB"/>
              </w:rPr>
              <w:t>analogy of a water pip</w:t>
            </w:r>
            <w:r w:rsidR="00A553AE">
              <w:rPr>
                <w:lang w:eastAsia="en-GB"/>
              </w:rPr>
              <w:t xml:space="preserve">e and how its length and area </w:t>
            </w:r>
            <w:proofErr w:type="gramStart"/>
            <w:r w:rsidR="00A553AE">
              <w:rPr>
                <w:lang w:eastAsia="en-GB"/>
              </w:rPr>
              <w:t>affects</w:t>
            </w:r>
            <w:proofErr w:type="gramEnd"/>
            <w:r w:rsidR="00A553AE">
              <w:rPr>
                <w:lang w:eastAsia="en-GB"/>
              </w:rPr>
              <w:t xml:space="preserve"> the flow of water.</w:t>
            </w:r>
          </w:p>
          <w:p w14:paraId="6ACD0D9D" w14:textId="2674078F" w:rsidR="00F63184" w:rsidRDefault="000126BD" w:rsidP="00CA23BC">
            <w:pPr>
              <w:pStyle w:val="BodyText"/>
              <w:spacing w:after="200"/>
              <w:rPr>
                <w:lang w:eastAsia="en-GB"/>
              </w:rPr>
            </w:pPr>
            <w:r>
              <w:rPr>
                <w:lang w:eastAsia="en-GB"/>
              </w:rPr>
              <w:t>Learner</w:t>
            </w:r>
            <w:r w:rsidR="00F63184">
              <w:rPr>
                <w:lang w:eastAsia="en-GB"/>
              </w:rPr>
              <w:t>s can investigate resistance using conducting paper or putty.</w:t>
            </w:r>
            <w:r w:rsidR="00D42C2F">
              <w:rPr>
                <w:lang w:eastAsia="en-GB"/>
              </w:rPr>
              <w:t xml:space="preserve"> </w:t>
            </w:r>
            <w:r w:rsidR="00D26E4D">
              <w:rPr>
                <w:lang w:eastAsia="en-GB"/>
              </w:rPr>
              <w:t>You could make c</w:t>
            </w:r>
            <w:r w:rsidR="00D42C2F">
              <w:rPr>
                <w:lang w:eastAsia="en-GB"/>
              </w:rPr>
              <w:t>onducting putty, or play dough, in advance of the lesson</w:t>
            </w:r>
            <w:r w:rsidR="009915C5">
              <w:rPr>
                <w:lang w:eastAsia="en-GB"/>
              </w:rPr>
              <w:t xml:space="preserve"> (see instructables.com link)</w:t>
            </w:r>
            <w:r w:rsidR="00D42C2F">
              <w:rPr>
                <w:lang w:eastAsia="en-GB"/>
              </w:rPr>
              <w:t>.</w:t>
            </w:r>
          </w:p>
          <w:p w14:paraId="177EBB9A" w14:textId="4DB3C197" w:rsidR="00253579" w:rsidRDefault="00253579" w:rsidP="00CA23BC">
            <w:pPr>
              <w:pStyle w:val="BodyText"/>
              <w:spacing w:after="200"/>
              <w:rPr>
                <w:lang w:eastAsia="en-GB"/>
              </w:rPr>
            </w:pPr>
            <w:r>
              <w:rPr>
                <w:lang w:eastAsia="en-GB"/>
              </w:rPr>
              <w:t xml:space="preserve">Introduce the equation for resistivity and its variables. Ask </w:t>
            </w:r>
            <w:r w:rsidR="000126BD">
              <w:rPr>
                <w:lang w:eastAsia="en-GB"/>
              </w:rPr>
              <w:t>learner</w:t>
            </w:r>
            <w:r>
              <w:rPr>
                <w:lang w:eastAsia="en-GB"/>
              </w:rPr>
              <w:t>s to derive the unit of resistivity.</w:t>
            </w:r>
          </w:p>
          <w:p w14:paraId="6E4DD1A6" w14:textId="547D0EE9" w:rsidR="00F837D0" w:rsidRDefault="000126BD" w:rsidP="00CA23BC">
            <w:pPr>
              <w:pStyle w:val="BodyText"/>
              <w:spacing w:after="200"/>
              <w:rPr>
                <w:lang w:eastAsia="en-GB"/>
              </w:rPr>
            </w:pPr>
            <w:r>
              <w:rPr>
                <w:lang w:eastAsia="en-GB"/>
              </w:rPr>
              <w:t>Learner</w:t>
            </w:r>
            <w:r w:rsidR="00AB138A">
              <w:rPr>
                <w:lang w:eastAsia="en-GB"/>
              </w:rPr>
              <w:t>s can investigate the resistivity of a m</w:t>
            </w:r>
            <w:r w:rsidR="00F837D0">
              <w:rPr>
                <w:lang w:eastAsia="en-GB"/>
              </w:rPr>
              <w:t xml:space="preserve">aterial by measuring </w:t>
            </w:r>
            <w:r w:rsidR="00C336D7">
              <w:rPr>
                <w:lang w:eastAsia="en-GB"/>
              </w:rPr>
              <w:t>distance</w:t>
            </w:r>
            <w:r w:rsidR="00F837D0">
              <w:rPr>
                <w:lang w:eastAsia="en-GB"/>
              </w:rPr>
              <w:t>, voltage</w:t>
            </w:r>
            <w:r w:rsidR="002A55CE">
              <w:rPr>
                <w:lang w:eastAsia="en-GB"/>
              </w:rPr>
              <w:t xml:space="preserve"> and current.</w:t>
            </w:r>
            <w:r w:rsidR="00A553AE">
              <w:rPr>
                <w:lang w:eastAsia="en-GB"/>
              </w:rPr>
              <w:t xml:space="preserve"> C</w:t>
            </w:r>
            <w:r w:rsidR="00C336D7">
              <w:rPr>
                <w:lang w:eastAsia="en-GB"/>
              </w:rPr>
              <w:t>hanging the length of the wire</w:t>
            </w:r>
            <w:r w:rsidR="00A553AE">
              <w:rPr>
                <w:lang w:eastAsia="en-GB"/>
              </w:rPr>
              <w:t xml:space="preserve"> connected to the power supply changes </w:t>
            </w:r>
            <w:r w:rsidR="00C336D7">
              <w:rPr>
                <w:lang w:eastAsia="en-GB"/>
              </w:rPr>
              <w:t>the voltage and current. They should meas</w:t>
            </w:r>
            <w:r w:rsidR="00F837D0">
              <w:rPr>
                <w:lang w:eastAsia="en-GB"/>
              </w:rPr>
              <w:t>ure diameter</w:t>
            </w:r>
            <w:r w:rsidR="00A553AE">
              <w:rPr>
                <w:lang w:eastAsia="en-GB"/>
              </w:rPr>
              <w:t xml:space="preserve"> of the wire</w:t>
            </w:r>
            <w:r w:rsidR="00C336D7">
              <w:rPr>
                <w:lang w:eastAsia="en-GB"/>
              </w:rPr>
              <w:t xml:space="preserve"> t</w:t>
            </w:r>
            <w:r w:rsidR="00A553AE">
              <w:rPr>
                <w:lang w:eastAsia="en-GB"/>
              </w:rPr>
              <w:t>o allow calculation of the area</w:t>
            </w:r>
            <w:r w:rsidR="00C336D7">
              <w:rPr>
                <w:lang w:eastAsia="en-GB"/>
              </w:rPr>
              <w:t xml:space="preserve"> and this should be done </w:t>
            </w:r>
            <w:r w:rsidR="00F837D0">
              <w:rPr>
                <w:lang w:eastAsia="en-GB"/>
              </w:rPr>
              <w:t>in at least three different places</w:t>
            </w:r>
            <w:r w:rsidR="005D3232">
              <w:rPr>
                <w:lang w:eastAsia="en-GB"/>
              </w:rPr>
              <w:t>, and in different directions,</w:t>
            </w:r>
            <w:r w:rsidR="00F837D0">
              <w:rPr>
                <w:lang w:eastAsia="en-GB"/>
              </w:rPr>
              <w:t xml:space="preserve"> </w:t>
            </w:r>
            <w:r w:rsidR="00C336D7">
              <w:rPr>
                <w:lang w:eastAsia="en-GB"/>
              </w:rPr>
              <w:t>along the wire.</w:t>
            </w:r>
            <w:r w:rsidR="00A52B5B">
              <w:rPr>
                <w:lang w:eastAsia="en-GB"/>
              </w:rPr>
              <w:t xml:space="preserve"> </w:t>
            </w:r>
            <w:r w:rsidR="00D26E4D">
              <w:rPr>
                <w:lang w:eastAsia="en-GB"/>
              </w:rPr>
              <w:t>Note: Warn l</w:t>
            </w:r>
            <w:r>
              <w:rPr>
                <w:lang w:eastAsia="en-GB"/>
              </w:rPr>
              <w:t>earner</w:t>
            </w:r>
            <w:r w:rsidR="00A52B5B">
              <w:rPr>
                <w:lang w:eastAsia="en-GB"/>
              </w:rPr>
              <w:t xml:space="preserve">s </w:t>
            </w:r>
            <w:r w:rsidR="00A553AE">
              <w:rPr>
                <w:lang w:eastAsia="en-GB"/>
              </w:rPr>
              <w:t xml:space="preserve">that to avoid overheating the wire they should keep the voltage low and </w:t>
            </w:r>
            <w:r w:rsidR="00A52B5B">
              <w:rPr>
                <w:lang w:eastAsia="en-GB"/>
              </w:rPr>
              <w:t xml:space="preserve">turn off the circuit </w:t>
            </w:r>
            <w:r w:rsidR="00A553AE">
              <w:rPr>
                <w:lang w:eastAsia="en-GB"/>
              </w:rPr>
              <w:t xml:space="preserve">when not </w:t>
            </w:r>
            <w:r w:rsidR="00A52B5B">
              <w:rPr>
                <w:lang w:eastAsia="en-GB"/>
              </w:rPr>
              <w:t>collecting results.</w:t>
            </w:r>
          </w:p>
          <w:p w14:paraId="37447BB8" w14:textId="7A9DDF34" w:rsidR="00A52B5B" w:rsidRDefault="00A52B5B" w:rsidP="00CA23BC">
            <w:pPr>
              <w:pStyle w:val="BodyText"/>
              <w:spacing w:after="200"/>
              <w:rPr>
                <w:lang w:eastAsia="en-GB"/>
              </w:rPr>
            </w:pPr>
            <w:r>
              <w:rPr>
                <w:lang w:eastAsia="en-GB"/>
              </w:rPr>
              <w:t xml:space="preserve">Ask </w:t>
            </w:r>
            <w:r w:rsidR="000126BD">
              <w:rPr>
                <w:lang w:eastAsia="en-GB"/>
              </w:rPr>
              <w:t>learner</w:t>
            </w:r>
            <w:r w:rsidR="007C091A">
              <w:rPr>
                <w:lang w:eastAsia="en-GB"/>
              </w:rPr>
              <w:t>s to predict how a light-dependent</w:t>
            </w:r>
            <w:r>
              <w:rPr>
                <w:lang w:eastAsia="en-GB"/>
              </w:rPr>
              <w:t xml:space="preserve"> resistor functions as light intensity </w:t>
            </w:r>
            <w:proofErr w:type="gramStart"/>
            <w:r>
              <w:rPr>
                <w:lang w:eastAsia="en-GB"/>
              </w:rPr>
              <w:t>changes</w:t>
            </w:r>
            <w:proofErr w:type="gramEnd"/>
            <w:r>
              <w:rPr>
                <w:lang w:eastAsia="en-GB"/>
              </w:rPr>
              <w:t>.</w:t>
            </w:r>
            <w:r w:rsidR="00FA7487">
              <w:rPr>
                <w:lang w:eastAsia="en-GB"/>
              </w:rPr>
              <w:t xml:space="preserve"> A simple analogy of how humans like the sunshine, making them happier and less </w:t>
            </w:r>
            <w:r w:rsidR="004F316D">
              <w:rPr>
                <w:lang w:eastAsia="en-GB"/>
              </w:rPr>
              <w:t>‘</w:t>
            </w:r>
            <w:r w:rsidR="00FA7487">
              <w:rPr>
                <w:lang w:eastAsia="en-GB"/>
              </w:rPr>
              <w:t>resistive</w:t>
            </w:r>
            <w:r w:rsidR="004F316D">
              <w:rPr>
                <w:lang w:eastAsia="en-GB"/>
              </w:rPr>
              <w:t>’</w:t>
            </w:r>
            <w:r w:rsidR="00FA7487">
              <w:rPr>
                <w:lang w:eastAsia="en-GB"/>
              </w:rPr>
              <w:t xml:space="preserve"> or grumpy, might help </w:t>
            </w:r>
            <w:r w:rsidR="000126BD">
              <w:rPr>
                <w:lang w:eastAsia="en-GB"/>
              </w:rPr>
              <w:t>learner</w:t>
            </w:r>
            <w:r w:rsidR="00FA7487">
              <w:rPr>
                <w:lang w:eastAsia="en-GB"/>
              </w:rPr>
              <w:t>s to remember how an LDR works.</w:t>
            </w:r>
            <w:r w:rsidR="00A553AE">
              <w:rPr>
                <w:lang w:eastAsia="en-GB"/>
              </w:rPr>
              <w:t xml:space="preserve"> </w:t>
            </w:r>
            <w:r w:rsidR="00D26E4D">
              <w:rPr>
                <w:lang w:eastAsia="en-GB"/>
              </w:rPr>
              <w:t>You could demonstrate a</w:t>
            </w:r>
            <w:r w:rsidR="00A553AE">
              <w:rPr>
                <w:lang w:eastAsia="en-GB"/>
              </w:rPr>
              <w:t xml:space="preserve">n LDR and </w:t>
            </w:r>
            <w:r w:rsidR="00D26E4D">
              <w:rPr>
                <w:lang w:eastAsia="en-GB"/>
              </w:rPr>
              <w:t xml:space="preserve">discuss </w:t>
            </w:r>
            <w:r w:rsidR="00A553AE">
              <w:rPr>
                <w:lang w:eastAsia="en-GB"/>
              </w:rPr>
              <w:t>uses.</w:t>
            </w:r>
          </w:p>
          <w:p w14:paraId="10C41362" w14:textId="6D00B924" w:rsidR="00FA7487" w:rsidRPr="002009F7" w:rsidRDefault="007C091A" w:rsidP="00CA23BC">
            <w:pPr>
              <w:pStyle w:val="BodyText"/>
              <w:spacing w:after="200"/>
              <w:rPr>
                <w:lang w:eastAsia="en-GB"/>
              </w:rPr>
            </w:pPr>
            <w:r>
              <w:rPr>
                <w:lang w:eastAsia="en-GB"/>
              </w:rPr>
              <w:t xml:space="preserve">Ask </w:t>
            </w:r>
            <w:r w:rsidR="000126BD">
              <w:rPr>
                <w:lang w:eastAsia="en-GB"/>
              </w:rPr>
              <w:t>learner</w:t>
            </w:r>
            <w:r>
              <w:rPr>
                <w:lang w:eastAsia="en-GB"/>
              </w:rPr>
              <w:t xml:space="preserve">s to predict how a thermistor functions as temperature changes. </w:t>
            </w:r>
            <w:r w:rsidR="000126BD">
              <w:rPr>
                <w:lang w:eastAsia="en-GB"/>
              </w:rPr>
              <w:t>Learner</w:t>
            </w:r>
            <w:r>
              <w:rPr>
                <w:lang w:eastAsia="en-GB"/>
              </w:rPr>
              <w:t xml:space="preserve">s need only be familiar with negative temperature coefficient thermistors. They should notice that the </w:t>
            </w:r>
            <w:r w:rsidRPr="00175684">
              <w:rPr>
                <w:rFonts w:ascii="Verdana" w:hAnsi="Verdana"/>
                <w:sz w:val="22"/>
                <w:lang w:eastAsia="en-GB"/>
              </w:rPr>
              <w:t>I</w:t>
            </w:r>
            <w:r>
              <w:rPr>
                <w:lang w:eastAsia="en-GB"/>
              </w:rPr>
              <w:t xml:space="preserve">-V graph is like an inverted </w:t>
            </w:r>
            <w:r w:rsidRPr="00175684">
              <w:rPr>
                <w:rFonts w:ascii="Verdana" w:hAnsi="Verdana"/>
                <w:sz w:val="22"/>
                <w:lang w:eastAsia="en-GB"/>
              </w:rPr>
              <w:t>I</w:t>
            </w:r>
            <w:r>
              <w:rPr>
                <w:lang w:eastAsia="en-GB"/>
              </w:rPr>
              <w:t>-V graph of a filament lamp.</w:t>
            </w:r>
            <w:r w:rsidR="00AC3D32">
              <w:rPr>
                <w:lang w:eastAsia="en-GB"/>
              </w:rPr>
              <w:t xml:space="preserve"> Relate this to their understanding of semiconductors and how increasing the temperature increases the number density of charge carriers.</w:t>
            </w:r>
            <w:r w:rsidR="002009F7">
              <w:rPr>
                <w:lang w:eastAsia="en-GB"/>
              </w:rPr>
              <w:t xml:space="preserve"> </w:t>
            </w:r>
            <w:r w:rsidR="00D26E4D">
              <w:rPr>
                <w:lang w:eastAsia="en-GB"/>
              </w:rPr>
              <w:t>You could demonstrate a</w:t>
            </w:r>
            <w:r w:rsidR="002009F7">
              <w:rPr>
                <w:lang w:eastAsia="en-GB"/>
              </w:rPr>
              <w:t xml:space="preserve"> thermistor and </w:t>
            </w:r>
            <w:r w:rsidR="00D26E4D">
              <w:rPr>
                <w:lang w:eastAsia="en-GB"/>
              </w:rPr>
              <w:t xml:space="preserve">discuss </w:t>
            </w:r>
            <w:r w:rsidR="002009F7">
              <w:rPr>
                <w:lang w:eastAsia="en-GB"/>
              </w:rPr>
              <w:t>uses.</w:t>
            </w:r>
          </w:p>
          <w:p w14:paraId="4D28491A" w14:textId="6895DC05" w:rsidR="00FA7487" w:rsidRPr="005A21E2" w:rsidRDefault="00FA7487" w:rsidP="00CA23BC">
            <w:pPr>
              <w:pStyle w:val="BodyText"/>
              <w:spacing w:after="200"/>
              <w:rPr>
                <w:lang w:eastAsia="en-GB"/>
              </w:rPr>
            </w:pPr>
            <w:r>
              <w:t xml:space="preserve">Set </w:t>
            </w:r>
            <w:r w:rsidR="000126BD">
              <w:t>learner</w:t>
            </w:r>
            <w:r>
              <w:t xml:space="preserve">s questions for practice. </w:t>
            </w:r>
            <w:r>
              <w:rPr>
                <w:b/>
              </w:rPr>
              <w:t>(F)</w:t>
            </w:r>
          </w:p>
          <w:p w14:paraId="75E8DFDC" w14:textId="5DA7F8BD" w:rsidR="00FA7487" w:rsidRPr="000741E0" w:rsidRDefault="000126BD" w:rsidP="00CA23BC">
            <w:pPr>
              <w:pStyle w:val="BodyText"/>
              <w:spacing w:after="200"/>
            </w:pPr>
            <w:r>
              <w:t>Learner</w:t>
            </w:r>
            <w:r w:rsidR="00FA7487">
              <w:t xml:space="preserve">s can investigate resistivity further using the Resistance in a wire simulation. </w:t>
            </w:r>
            <w:r w:rsidR="00FA7487">
              <w:rPr>
                <w:b/>
              </w:rPr>
              <w:t>(I)</w:t>
            </w:r>
          </w:p>
          <w:p w14:paraId="042EAD1B" w14:textId="2A823E0F" w:rsidR="00BE60D5" w:rsidRPr="00CA23BC" w:rsidRDefault="00BE60D5" w:rsidP="00681878">
            <w:pPr>
              <w:pStyle w:val="BodyText"/>
            </w:pPr>
            <w:r w:rsidRPr="00CA23BC">
              <w:t xml:space="preserve">Teacher notes and </w:t>
            </w:r>
            <w:r w:rsidR="000126BD" w:rsidRPr="00CA23BC">
              <w:t>learner</w:t>
            </w:r>
            <w:r w:rsidR="00A85485" w:rsidRPr="00CA23BC">
              <w:t xml:space="preserve"> worksheets from the </w:t>
            </w:r>
            <w:proofErr w:type="spellStart"/>
            <w:r w:rsidR="00A85485" w:rsidRPr="00CA23BC">
              <w:t>IoP</w:t>
            </w:r>
            <w:proofErr w:type="spellEnd"/>
            <w:r w:rsidR="00A85485" w:rsidRPr="00CA23BC">
              <w:t xml:space="preserve"> on e</w:t>
            </w:r>
            <w:r w:rsidRPr="00CA23BC">
              <w:t>lectrical</w:t>
            </w:r>
            <w:r w:rsidR="00A85485" w:rsidRPr="00CA23BC">
              <w:t xml:space="preserve"> resistance, Ohm’s law and resistivity:</w:t>
            </w:r>
          </w:p>
          <w:p w14:paraId="3C85ABA0" w14:textId="30913CA3" w:rsidR="00700256" w:rsidRPr="00CA23BC" w:rsidRDefault="00000000" w:rsidP="00681878">
            <w:pPr>
              <w:pStyle w:val="BodyText"/>
              <w:rPr>
                <w:rStyle w:val="WebLink"/>
              </w:rPr>
            </w:pPr>
            <w:hyperlink r:id="rId154" w:history="1">
              <w:r w:rsidR="00FF582F" w:rsidRPr="00C16CF4">
                <w:rPr>
                  <w:rStyle w:val="WebLink"/>
                </w:rPr>
                <w:t>https://spark.iop.org/electrical-resistance</w:t>
              </w:r>
            </w:hyperlink>
          </w:p>
          <w:p w14:paraId="0CD43C23" w14:textId="22546563" w:rsidR="00A85485" w:rsidRPr="00CA23BC" w:rsidRDefault="00000000" w:rsidP="00A85485">
            <w:pPr>
              <w:pStyle w:val="BodyText"/>
              <w:rPr>
                <w:rStyle w:val="WebLink"/>
              </w:rPr>
            </w:pPr>
            <w:hyperlink r:id="rId155" w:history="1">
              <w:r w:rsidR="00700256" w:rsidRPr="00CA23BC">
                <w:rPr>
                  <w:rStyle w:val="WebLink"/>
                </w:rPr>
                <w:t>https://spark.iop.org/collections/ohms-law-and-resistance</w:t>
              </w:r>
            </w:hyperlink>
            <w:r w:rsidR="00700256" w:rsidRPr="00CA23BC">
              <w:rPr>
                <w:rStyle w:val="WebLink"/>
              </w:rPr>
              <w:t xml:space="preserve"> </w:t>
            </w:r>
          </w:p>
          <w:p w14:paraId="6839CF57" w14:textId="2BC9AA60" w:rsidR="00A85485" w:rsidRPr="00CA23BC" w:rsidRDefault="00000000" w:rsidP="00681878">
            <w:pPr>
              <w:pStyle w:val="BodyText"/>
            </w:pPr>
            <w:hyperlink r:id="rId156" w:history="1">
              <w:r w:rsidR="00A85485" w:rsidRPr="00CA23BC">
                <w:rPr>
                  <w:rStyle w:val="WebLink"/>
                </w:rPr>
                <w:t>https://spark.iop.org/episode-112-resistivity</w:t>
              </w:r>
            </w:hyperlink>
            <w:r w:rsidR="00A85485" w:rsidRPr="00CA23BC">
              <w:t xml:space="preserve"> </w:t>
            </w:r>
          </w:p>
          <w:p w14:paraId="227D242D" w14:textId="77777777" w:rsidR="00CA23BC" w:rsidRDefault="00CA23BC" w:rsidP="00681878">
            <w:pPr>
              <w:pStyle w:val="BodyText"/>
            </w:pPr>
          </w:p>
          <w:p w14:paraId="5D431709" w14:textId="77777777" w:rsidR="00304104" w:rsidRPr="00CA23BC" w:rsidRDefault="00304104" w:rsidP="00681878">
            <w:pPr>
              <w:pStyle w:val="BodyText"/>
            </w:pPr>
            <w:r w:rsidRPr="00CA23BC">
              <w:t>Ohm’s Law simulation:</w:t>
            </w:r>
          </w:p>
          <w:p w14:paraId="4673918B" w14:textId="77777777" w:rsidR="0088718D" w:rsidRPr="00CA23BC" w:rsidRDefault="00000000" w:rsidP="00681878">
            <w:pPr>
              <w:pStyle w:val="BodyText"/>
              <w:rPr>
                <w:rStyle w:val="WebLink"/>
              </w:rPr>
            </w:pPr>
            <w:hyperlink r:id="rId157" w:history="1">
              <w:r w:rsidR="00BE60D5" w:rsidRPr="00CA23BC">
                <w:rPr>
                  <w:rStyle w:val="WebLink"/>
                </w:rPr>
                <w:t>https://phet.colorado.edu/en/simulation/ohms-law</w:t>
              </w:r>
            </w:hyperlink>
            <w:r w:rsidR="00BE60D5" w:rsidRPr="00CA23BC">
              <w:rPr>
                <w:rStyle w:val="WebLink"/>
              </w:rPr>
              <w:t xml:space="preserve"> </w:t>
            </w:r>
          </w:p>
          <w:p w14:paraId="35E1A751" w14:textId="77777777" w:rsidR="00CA23BC" w:rsidRDefault="00CA23BC" w:rsidP="00681878">
            <w:pPr>
              <w:pStyle w:val="BodyText"/>
            </w:pPr>
          </w:p>
          <w:p w14:paraId="14936829" w14:textId="760F9EF2" w:rsidR="00D42C2F" w:rsidRPr="00CA23BC" w:rsidRDefault="00D42C2F" w:rsidP="00681878">
            <w:pPr>
              <w:pStyle w:val="BodyText"/>
              <w:rPr>
                <w:rStyle w:val="WebLink"/>
              </w:rPr>
            </w:pPr>
            <w:r w:rsidRPr="00CA23BC">
              <w:t>How to make conductive play dough:</w:t>
            </w:r>
          </w:p>
          <w:p w14:paraId="505190A4" w14:textId="4FCB78DD" w:rsidR="00D42C2F" w:rsidRPr="00CA23BC" w:rsidRDefault="00000000" w:rsidP="00681878">
            <w:pPr>
              <w:pStyle w:val="BodyText"/>
            </w:pPr>
            <w:hyperlink r:id="rId158" w:history="1">
              <w:r w:rsidR="00D42C2F" w:rsidRPr="00CA23BC">
                <w:rPr>
                  <w:rStyle w:val="WebLink"/>
                </w:rPr>
                <w:t>www.instructables.com/id/How-to-make-conductive-play-dough/</w:t>
              </w:r>
            </w:hyperlink>
            <w:r w:rsidR="00D42C2F" w:rsidRPr="00CA23BC">
              <w:t xml:space="preserve"> </w:t>
            </w:r>
          </w:p>
          <w:p w14:paraId="2CDCA784" w14:textId="77777777" w:rsidR="00CA23BC" w:rsidRDefault="00CA23BC" w:rsidP="00681878">
            <w:pPr>
              <w:pStyle w:val="BodyText"/>
            </w:pPr>
          </w:p>
          <w:p w14:paraId="5AA352CB" w14:textId="77777777" w:rsidR="00BE60D5" w:rsidRPr="00CA23BC" w:rsidRDefault="00BE60D5" w:rsidP="00681878">
            <w:pPr>
              <w:pStyle w:val="BodyText"/>
            </w:pPr>
            <w:r w:rsidRPr="00CA23BC">
              <w:t>Resistance in a wire simulation:</w:t>
            </w:r>
          </w:p>
          <w:p w14:paraId="5A61649D" w14:textId="2221A7CD" w:rsidR="00BE60D5" w:rsidRPr="00CA23BC" w:rsidRDefault="00000000" w:rsidP="00681878">
            <w:pPr>
              <w:pStyle w:val="BodyText"/>
              <w:rPr>
                <w:rStyle w:val="WebLink"/>
              </w:rPr>
            </w:pPr>
            <w:hyperlink r:id="rId159" w:history="1">
              <w:r w:rsidR="00BE60D5" w:rsidRPr="00CA23BC">
                <w:rPr>
                  <w:rStyle w:val="WebLink"/>
                </w:rPr>
                <w:t>https://phet.colorado.edu/en/simulation/resistance-in-a-wire</w:t>
              </w:r>
            </w:hyperlink>
            <w:r w:rsidR="00BE60D5" w:rsidRPr="00CA23BC">
              <w:rPr>
                <w:rStyle w:val="WebLink"/>
              </w:rPr>
              <w:t xml:space="preserve"> </w:t>
            </w:r>
          </w:p>
        </w:tc>
      </w:tr>
      <w:tr w:rsidR="0088718D" w:rsidRPr="00AB091C" w14:paraId="13561522" w14:textId="77777777" w:rsidTr="000A6F5F">
        <w:tblPrEx>
          <w:tblCellMar>
            <w:top w:w="0" w:type="dxa"/>
            <w:bottom w:w="0" w:type="dxa"/>
          </w:tblCellMar>
        </w:tblPrEx>
        <w:tc>
          <w:tcPr>
            <w:tcW w:w="2127" w:type="dxa"/>
            <w:tcMar>
              <w:top w:w="113" w:type="dxa"/>
              <w:bottom w:w="113" w:type="dxa"/>
            </w:tcMar>
          </w:tcPr>
          <w:p w14:paraId="0372F476" w14:textId="77777777" w:rsidR="0088718D" w:rsidRDefault="00593D8A" w:rsidP="000A6F5F">
            <w:pPr>
              <w:pStyle w:val="BodyText"/>
              <w:rPr>
                <w:lang w:eastAsia="en-GB"/>
              </w:rPr>
            </w:pPr>
            <w:r w:rsidRPr="00C9085F">
              <w:rPr>
                <w:lang w:eastAsia="en-GB"/>
              </w:rPr>
              <w:lastRenderedPageBreak/>
              <w:t>10.1 Practical circuits</w:t>
            </w:r>
          </w:p>
          <w:p w14:paraId="6C18FD93" w14:textId="77777777" w:rsidR="00FE4344" w:rsidRDefault="00FE4344" w:rsidP="000A6F5F">
            <w:pPr>
              <w:pStyle w:val="BodyText"/>
              <w:rPr>
                <w:lang w:eastAsia="en-GB"/>
              </w:rPr>
            </w:pPr>
          </w:p>
          <w:p w14:paraId="15C4DEC6" w14:textId="77777777" w:rsidR="00FE4344" w:rsidRDefault="00FE4344" w:rsidP="00FE4344">
            <w:pPr>
              <w:pStyle w:val="BodyText"/>
              <w:rPr>
                <w:b/>
                <w:bCs/>
                <w:color w:val="E21951"/>
                <w:lang w:eastAsia="en-GB"/>
              </w:rPr>
            </w:pPr>
            <w:r w:rsidRPr="00AC36E0">
              <w:rPr>
                <w:b/>
                <w:bCs/>
                <w:color w:val="E21951"/>
                <w:lang w:eastAsia="en-GB"/>
              </w:rPr>
              <w:t>KC</w:t>
            </w:r>
            <w:r>
              <w:rPr>
                <w:b/>
                <w:bCs/>
                <w:color w:val="E21951"/>
                <w:lang w:eastAsia="en-GB"/>
              </w:rPr>
              <w:t>2</w:t>
            </w:r>
          </w:p>
          <w:p w14:paraId="1013E043" w14:textId="77777777" w:rsidR="00FE4344" w:rsidRDefault="00FE4344" w:rsidP="00FE4344">
            <w:pPr>
              <w:pStyle w:val="BodyText"/>
              <w:rPr>
                <w:b/>
                <w:bCs/>
                <w:color w:val="E21951"/>
                <w:lang w:eastAsia="en-GB"/>
              </w:rPr>
            </w:pPr>
          </w:p>
          <w:p w14:paraId="42C3E8C2" w14:textId="658F309F" w:rsidR="00FE4344" w:rsidRPr="004A4E17" w:rsidRDefault="00FE4344" w:rsidP="00FE4344">
            <w:pPr>
              <w:pStyle w:val="BodyText"/>
              <w:rPr>
                <w:lang w:eastAsia="en-GB"/>
              </w:rPr>
            </w:pPr>
            <w:r>
              <w:rPr>
                <w:b/>
                <w:bCs/>
                <w:color w:val="E21951"/>
                <w:lang w:eastAsia="en-GB"/>
              </w:rPr>
              <w:t>KC4</w:t>
            </w:r>
          </w:p>
        </w:tc>
        <w:tc>
          <w:tcPr>
            <w:tcW w:w="2126" w:type="dxa"/>
            <w:tcMar>
              <w:top w:w="113" w:type="dxa"/>
              <w:bottom w:w="113" w:type="dxa"/>
            </w:tcMar>
          </w:tcPr>
          <w:p w14:paraId="48649C80" w14:textId="32A6C5E1" w:rsidR="0088718D" w:rsidRDefault="0088718D" w:rsidP="0088718D">
            <w:pPr>
              <w:pStyle w:val="BodyText"/>
              <w:rPr>
                <w:lang w:val="en-US" w:eastAsia="en-GB"/>
              </w:rPr>
            </w:pPr>
            <w:r w:rsidRPr="00AB091C">
              <w:rPr>
                <w:lang w:eastAsia="en-GB"/>
              </w:rPr>
              <w:t xml:space="preserve">10.1.1 </w:t>
            </w:r>
            <w:r w:rsidRPr="00AB091C">
              <w:rPr>
                <w:lang w:val="en-US" w:eastAsia="en-GB"/>
              </w:rPr>
              <w:t xml:space="preserve">Recall and use the circuit symbols shown in </w:t>
            </w:r>
            <w:r w:rsidR="00593D8A">
              <w:rPr>
                <w:lang w:val="en-US" w:eastAsia="en-GB"/>
              </w:rPr>
              <w:t>the</w:t>
            </w:r>
            <w:r w:rsidRPr="00AB091C">
              <w:rPr>
                <w:lang w:val="en-US" w:eastAsia="en-GB"/>
              </w:rPr>
              <w:t xml:space="preserve"> syllabus.</w:t>
            </w:r>
          </w:p>
          <w:p w14:paraId="3E60B995" w14:textId="77777777" w:rsidR="00593D8A" w:rsidRPr="00AB091C" w:rsidRDefault="00593D8A" w:rsidP="0088718D">
            <w:pPr>
              <w:pStyle w:val="BodyText"/>
              <w:rPr>
                <w:lang w:val="en-US" w:eastAsia="en-GB"/>
              </w:rPr>
            </w:pPr>
          </w:p>
          <w:p w14:paraId="56D4AFFE" w14:textId="600873F7" w:rsidR="0088718D" w:rsidRDefault="0088718D" w:rsidP="0088718D">
            <w:pPr>
              <w:pStyle w:val="BodyText"/>
              <w:rPr>
                <w:lang w:val="en-US" w:eastAsia="en-GB"/>
              </w:rPr>
            </w:pPr>
            <w:r w:rsidRPr="00AB091C">
              <w:rPr>
                <w:lang w:val="en-US" w:eastAsia="en-GB"/>
              </w:rPr>
              <w:t>10.1.2 Draw</w:t>
            </w:r>
            <w:r w:rsidR="009F1248">
              <w:rPr>
                <w:lang w:val="en-US" w:eastAsia="en-GB"/>
              </w:rPr>
              <w:t xml:space="preserve"> and interpret circuit diagrams.</w:t>
            </w:r>
          </w:p>
          <w:p w14:paraId="63E40A01" w14:textId="77777777" w:rsidR="00593D8A" w:rsidRPr="00AB091C" w:rsidRDefault="00593D8A" w:rsidP="0088718D">
            <w:pPr>
              <w:pStyle w:val="BodyText"/>
              <w:rPr>
                <w:lang w:val="en-US" w:eastAsia="en-GB"/>
              </w:rPr>
            </w:pPr>
          </w:p>
          <w:p w14:paraId="387086C7"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10.1.3 Define and use the electromotive force (</w:t>
            </w:r>
            <w:proofErr w:type="spellStart"/>
            <w:r w:rsidRPr="00AB091C">
              <w:rPr>
                <w:rFonts w:ascii="Arial" w:hAnsi="Arial" w:cs="Arial"/>
                <w:sz w:val="20"/>
                <w:szCs w:val="20"/>
                <w:lang w:val="en-US" w:eastAsia="en-GB"/>
              </w:rPr>
              <w:t>e.m.f.</w:t>
            </w:r>
            <w:proofErr w:type="spellEnd"/>
            <w:r w:rsidRPr="00AB091C">
              <w:rPr>
                <w:rFonts w:ascii="Arial" w:hAnsi="Arial" w:cs="Arial"/>
                <w:sz w:val="20"/>
                <w:szCs w:val="20"/>
                <w:lang w:val="en-US" w:eastAsia="en-GB"/>
              </w:rPr>
              <w:t>) of a source as energy transferred per unit charge in driving charge around a complete circuit.</w:t>
            </w:r>
          </w:p>
          <w:p w14:paraId="7B14B155"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4FEF6286" w14:textId="77777777" w:rsidR="0088718D" w:rsidRDefault="0088718D" w:rsidP="0088718D">
            <w:pPr>
              <w:widowControl w:val="0"/>
              <w:autoSpaceDE w:val="0"/>
              <w:autoSpaceDN w:val="0"/>
              <w:adjustRightInd w:val="0"/>
              <w:rPr>
                <w:rFonts w:ascii="Arial" w:hAnsi="Arial" w:cs="Arial"/>
                <w:sz w:val="20"/>
                <w:szCs w:val="20"/>
                <w:lang w:val="en-US" w:eastAsia="en-GB"/>
              </w:rPr>
            </w:pPr>
            <w:r w:rsidRPr="00AB091C">
              <w:rPr>
                <w:rFonts w:ascii="Arial" w:hAnsi="Arial" w:cs="Arial"/>
                <w:sz w:val="20"/>
                <w:szCs w:val="20"/>
                <w:lang w:val="en-US" w:eastAsia="en-GB"/>
              </w:rPr>
              <w:t xml:space="preserve">10.1.4 Distinguish between </w:t>
            </w:r>
            <w:proofErr w:type="spellStart"/>
            <w:r w:rsidRPr="00AB091C">
              <w:rPr>
                <w:rFonts w:ascii="Arial" w:hAnsi="Arial" w:cs="Arial"/>
                <w:sz w:val="20"/>
                <w:szCs w:val="20"/>
                <w:lang w:val="en-US" w:eastAsia="en-GB"/>
              </w:rPr>
              <w:t>e.m.f.</w:t>
            </w:r>
            <w:proofErr w:type="spellEnd"/>
            <w:r w:rsidRPr="00AB091C">
              <w:rPr>
                <w:rFonts w:ascii="Arial" w:hAnsi="Arial" w:cs="Arial"/>
                <w:sz w:val="20"/>
                <w:szCs w:val="20"/>
                <w:lang w:val="en-US" w:eastAsia="en-GB"/>
              </w:rPr>
              <w:t xml:space="preserve"> and potential difference (</w:t>
            </w:r>
            <w:proofErr w:type="spellStart"/>
            <w:r w:rsidRPr="00AB091C">
              <w:rPr>
                <w:rFonts w:ascii="Arial" w:hAnsi="Arial" w:cs="Arial"/>
                <w:sz w:val="20"/>
                <w:szCs w:val="20"/>
                <w:lang w:val="en-US" w:eastAsia="en-GB"/>
              </w:rPr>
              <w:t>p.d.</w:t>
            </w:r>
            <w:proofErr w:type="spellEnd"/>
            <w:r w:rsidRPr="00AB091C">
              <w:rPr>
                <w:rFonts w:ascii="Arial" w:hAnsi="Arial" w:cs="Arial"/>
                <w:sz w:val="20"/>
                <w:szCs w:val="20"/>
                <w:lang w:val="en-US" w:eastAsia="en-GB"/>
              </w:rPr>
              <w:t>) in terms of energy considerations.</w:t>
            </w:r>
          </w:p>
          <w:p w14:paraId="15DA845D" w14:textId="77777777" w:rsidR="00593D8A" w:rsidRPr="00AB091C" w:rsidRDefault="00593D8A" w:rsidP="0088718D">
            <w:pPr>
              <w:widowControl w:val="0"/>
              <w:autoSpaceDE w:val="0"/>
              <w:autoSpaceDN w:val="0"/>
              <w:adjustRightInd w:val="0"/>
              <w:rPr>
                <w:rFonts w:ascii="Arial" w:hAnsi="Arial" w:cs="Arial"/>
                <w:sz w:val="20"/>
                <w:szCs w:val="20"/>
                <w:lang w:val="en-US" w:eastAsia="en-GB"/>
              </w:rPr>
            </w:pPr>
          </w:p>
          <w:p w14:paraId="70C54519" w14:textId="2DA38D8A" w:rsidR="0088718D" w:rsidRPr="00AB091C" w:rsidRDefault="0088718D" w:rsidP="0088718D">
            <w:pPr>
              <w:pStyle w:val="BodyText"/>
              <w:rPr>
                <w:lang w:eastAsia="en-GB"/>
              </w:rPr>
            </w:pPr>
            <w:r w:rsidRPr="00AB091C">
              <w:rPr>
                <w:lang w:val="en-US" w:eastAsia="en-GB"/>
              </w:rPr>
              <w:t xml:space="preserve">10.1.5 Understand the effects of the internal resistance of a source of </w:t>
            </w:r>
            <w:proofErr w:type="spellStart"/>
            <w:r w:rsidRPr="00AB091C">
              <w:rPr>
                <w:lang w:val="en-US" w:eastAsia="en-GB"/>
              </w:rPr>
              <w:t>e.m.f.</w:t>
            </w:r>
            <w:proofErr w:type="spellEnd"/>
            <w:r w:rsidRPr="00AB091C">
              <w:rPr>
                <w:lang w:val="en-US" w:eastAsia="en-GB"/>
              </w:rPr>
              <w:t xml:space="preserve"> on the terminal potential difference.</w:t>
            </w:r>
          </w:p>
        </w:tc>
        <w:tc>
          <w:tcPr>
            <w:tcW w:w="10348" w:type="dxa"/>
            <w:tcMar>
              <w:top w:w="113" w:type="dxa"/>
              <w:bottom w:w="113" w:type="dxa"/>
            </w:tcMar>
          </w:tcPr>
          <w:p w14:paraId="2493262E" w14:textId="32A63C0B" w:rsidR="0055748E" w:rsidRPr="00B574E8" w:rsidRDefault="00DA32DD" w:rsidP="00CA23BC">
            <w:pPr>
              <w:pStyle w:val="BodyText"/>
              <w:spacing w:after="200"/>
              <w:rPr>
                <w:i/>
              </w:rPr>
            </w:pPr>
            <w:r>
              <w:t xml:space="preserve">Show a diagram of the circuit symbols shown in the syllabus without the names and ask </w:t>
            </w:r>
            <w:r w:rsidR="000126BD">
              <w:t>learner</w:t>
            </w:r>
            <w:r>
              <w:t xml:space="preserve">s to identify as many as possible. </w:t>
            </w:r>
            <w:r w:rsidR="006A669E">
              <w:t>You can test l</w:t>
            </w:r>
            <w:r w:rsidR="000126BD">
              <w:t>earner</w:t>
            </w:r>
            <w:r>
              <w:t xml:space="preserve">s later to ensure they have learnt the symbols. </w:t>
            </w:r>
            <w:r>
              <w:rPr>
                <w:b/>
              </w:rPr>
              <w:t>(F)</w:t>
            </w:r>
          </w:p>
          <w:p w14:paraId="3D927F2A" w14:textId="2E5A2E77" w:rsidR="00B574E8" w:rsidRPr="00702965" w:rsidRDefault="00B574E8" w:rsidP="00CA23BC">
            <w:pPr>
              <w:pStyle w:val="BodyText"/>
              <w:spacing w:after="200"/>
              <w:rPr>
                <w:i/>
              </w:rPr>
            </w:pPr>
            <w:r>
              <w:t xml:space="preserve">Show circuit diagrams and ask </w:t>
            </w:r>
            <w:r w:rsidR="000126BD">
              <w:t>learner</w:t>
            </w:r>
            <w:r>
              <w:t>s to build the circuits. These can be simple series circuits, more complicated parallel circuits or a combination</w:t>
            </w:r>
            <w:r w:rsidR="00610241">
              <w:t xml:space="preserve"> of the two types</w:t>
            </w:r>
            <w:r w:rsidR="00920D20">
              <w:t xml:space="preserve">. Common misconceptions include the correct placement of the meters, how to add additional items, like a switch, into a parallel branch and </w:t>
            </w:r>
            <w:r w:rsidR="00702965">
              <w:t>understanding that curre</w:t>
            </w:r>
            <w:r w:rsidR="003D1B9B">
              <w:t>nt may be flowing through a filament lamp</w:t>
            </w:r>
            <w:r w:rsidR="00702965">
              <w:t xml:space="preserve"> even if it is not visibly bright. Ensure all </w:t>
            </w:r>
            <w:r w:rsidR="000126BD">
              <w:t>learner</w:t>
            </w:r>
            <w:r w:rsidR="00702965">
              <w:t xml:space="preserve">s are comfortable interpreting circuit diagrams. </w:t>
            </w:r>
          </w:p>
          <w:p w14:paraId="22F948B8" w14:textId="555D062D" w:rsidR="00702965" w:rsidRPr="00B574E8" w:rsidRDefault="000126BD" w:rsidP="00CA23BC">
            <w:pPr>
              <w:pStyle w:val="BodyText"/>
              <w:spacing w:after="200"/>
              <w:rPr>
                <w:i/>
              </w:rPr>
            </w:pPr>
            <w:r>
              <w:t>Learner</w:t>
            </w:r>
            <w:r w:rsidR="00702965">
              <w:t xml:space="preserve">s can test each other on their interpretation of circuit diagrams by working in pairs. One </w:t>
            </w:r>
            <w:r>
              <w:t>learner</w:t>
            </w:r>
            <w:r w:rsidR="00702965">
              <w:t xml:space="preserve"> draws a circuit diagram and the other must build it. They can then swap over and increase the difficulty of the circuits.</w:t>
            </w:r>
          </w:p>
          <w:p w14:paraId="5A70D6DD" w14:textId="0B75A05B" w:rsidR="00B574E8" w:rsidRPr="00B574E8" w:rsidRDefault="000126BD" w:rsidP="00CA23BC">
            <w:pPr>
              <w:pStyle w:val="BodyText"/>
              <w:spacing w:after="200"/>
              <w:rPr>
                <w:i/>
              </w:rPr>
            </w:pPr>
            <w:r>
              <w:t>Learner</w:t>
            </w:r>
            <w:r w:rsidR="00B574E8">
              <w:t xml:space="preserve">s can investigate simple circuits further using the Circuit Construction Kit DC simulation. </w:t>
            </w:r>
            <w:r w:rsidR="00B574E8">
              <w:rPr>
                <w:b/>
              </w:rPr>
              <w:t>(I)</w:t>
            </w:r>
          </w:p>
          <w:p w14:paraId="50BCDB24" w14:textId="15C596DB" w:rsidR="005B2677" w:rsidRPr="009B6B89" w:rsidRDefault="005B2677" w:rsidP="00CA23BC">
            <w:pPr>
              <w:pStyle w:val="BodyText"/>
              <w:spacing w:after="200"/>
              <w:rPr>
                <w:i/>
              </w:rPr>
            </w:pPr>
            <w:r>
              <w:t>Define the electromotive force and clarify that it is not a force, it is the ene</w:t>
            </w:r>
            <w:r w:rsidR="00E2541A">
              <w:t xml:space="preserve">rgy per unit charge supplied </w:t>
            </w:r>
            <w:r>
              <w:t>by the power supply.</w:t>
            </w:r>
            <w:r w:rsidR="00E2541A">
              <w:t xml:space="preserve"> </w:t>
            </w:r>
            <w:r w:rsidR="000126BD">
              <w:t>Learner</w:t>
            </w:r>
            <w:r w:rsidR="00E2541A">
              <w:t>s may be able to link the volt to the joule through this definition.</w:t>
            </w:r>
            <w:r w:rsidR="00C2675F">
              <w:t xml:space="preserve"> Clarify the difference between </w:t>
            </w:r>
            <w:proofErr w:type="spellStart"/>
            <w:r w:rsidR="00C2675F">
              <w:t>e.m.f.</w:t>
            </w:r>
            <w:proofErr w:type="spellEnd"/>
            <w:r w:rsidR="00C2675F">
              <w:t xml:space="preserve"> and </w:t>
            </w:r>
            <w:proofErr w:type="spellStart"/>
            <w:r w:rsidR="00C2675F">
              <w:t>p.d.</w:t>
            </w:r>
            <w:proofErr w:type="spellEnd"/>
            <w:r w:rsidR="00C2675F">
              <w:t xml:space="preserve"> </w:t>
            </w:r>
            <w:r w:rsidR="006F2BD8">
              <w:t>The potential difference is the electrical energy per unit charge transferred into other forms e.g. into light and heat when the electrons pass through a lamp.</w:t>
            </w:r>
          </w:p>
          <w:p w14:paraId="4E7F84A4" w14:textId="1B82DECD" w:rsidR="00612CBB" w:rsidRPr="00612CBB" w:rsidRDefault="009B6B89" w:rsidP="00CA23BC">
            <w:pPr>
              <w:pStyle w:val="BodyText"/>
              <w:spacing w:after="200"/>
              <w:rPr>
                <w:i/>
              </w:rPr>
            </w:pPr>
            <w:r>
              <w:t xml:space="preserve">Demonstrate the </w:t>
            </w:r>
            <w:proofErr w:type="spellStart"/>
            <w:r>
              <w:t>e.m.f.</w:t>
            </w:r>
            <w:proofErr w:type="spellEnd"/>
            <w:r>
              <w:t xml:space="preserve"> of a human. This can b</w:t>
            </w:r>
            <w:r w:rsidR="00BE4168">
              <w:t>e done as a demonstration with one</w:t>
            </w:r>
            <w:r w:rsidR="00E446CE">
              <w:t xml:space="preserve"> volunteer</w:t>
            </w:r>
            <w:r w:rsidR="006A669E">
              <w:t>,</w:t>
            </w:r>
            <w:r w:rsidR="00E446CE">
              <w:t xml:space="preserve"> or </w:t>
            </w:r>
            <w:r w:rsidR="006A669E">
              <w:t xml:space="preserve">you can give </w:t>
            </w:r>
            <w:r w:rsidR="00E446CE">
              <w:t>every</w:t>
            </w:r>
            <w:r>
              <w:t xml:space="preserve"> </w:t>
            </w:r>
            <w:r w:rsidR="000126BD">
              <w:t>learner</w:t>
            </w:r>
            <w:r>
              <w:t xml:space="preserve"> </w:t>
            </w:r>
            <w:r w:rsidR="00E446CE">
              <w:t>equipment</w:t>
            </w:r>
            <w:r>
              <w:t>.</w:t>
            </w:r>
            <w:r w:rsidR="00BE4168">
              <w:t xml:space="preserve"> The human between the</w:t>
            </w:r>
            <w:r w:rsidR="00E446CE">
              <w:t xml:space="preserve"> zinc and copper</w:t>
            </w:r>
            <w:r w:rsidR="00BE4168">
              <w:t xml:space="preserve"> plates is the electrolyte</w:t>
            </w:r>
            <w:r w:rsidR="00C2675F">
              <w:t xml:space="preserve"> and the </w:t>
            </w:r>
            <w:proofErr w:type="spellStart"/>
            <w:r w:rsidR="00C2675F">
              <w:t>multimeter</w:t>
            </w:r>
            <w:proofErr w:type="spellEnd"/>
            <w:r w:rsidR="00C2675F">
              <w:t xml:space="preserve"> reads their </w:t>
            </w:r>
            <w:proofErr w:type="spellStart"/>
            <w:r w:rsidR="00C2675F">
              <w:t>e.m.f</w:t>
            </w:r>
            <w:r w:rsidR="00BE4168">
              <w:t>.</w:t>
            </w:r>
            <w:proofErr w:type="spellEnd"/>
            <w:r w:rsidR="00BE4168">
              <w:t xml:space="preserve"> Link this to the first battery ever made </w:t>
            </w:r>
            <w:r w:rsidR="00C2675F">
              <w:t xml:space="preserve">by Alessandro Volta. The simplicity of this may surprise </w:t>
            </w:r>
            <w:r w:rsidR="000126BD">
              <w:t>learner</w:t>
            </w:r>
            <w:r w:rsidR="00C2675F">
              <w:t>s; it was basically layers</w:t>
            </w:r>
            <w:r w:rsidR="00E446CE">
              <w:t xml:space="preserve"> of </w:t>
            </w:r>
            <w:r w:rsidR="004F316D">
              <w:t>‘</w:t>
            </w:r>
            <w:r w:rsidR="00E446CE">
              <w:t xml:space="preserve">salty </w:t>
            </w:r>
            <w:r w:rsidR="00C2675F">
              <w:t>sponges</w:t>
            </w:r>
            <w:r w:rsidR="004F316D">
              <w:t>’</w:t>
            </w:r>
            <w:r w:rsidR="00C2675F">
              <w:t xml:space="preserve"> sandwiched between zinc and copper plates</w:t>
            </w:r>
            <w:r w:rsidR="00E446CE">
              <w:t>.</w:t>
            </w:r>
            <w:r w:rsidR="00612CBB">
              <w:t xml:space="preserve"> </w:t>
            </w:r>
          </w:p>
          <w:p w14:paraId="7DF93D33" w14:textId="60B56657" w:rsidR="009B6B89" w:rsidRPr="00E446CE" w:rsidRDefault="00612CBB" w:rsidP="00CA23BC">
            <w:pPr>
              <w:pStyle w:val="BodyText"/>
              <w:spacing w:after="200"/>
              <w:rPr>
                <w:i/>
              </w:rPr>
            </w:pPr>
            <w:r>
              <w:t>Many items can be used as cells, as well as humans, such as lemons and potatoes</w:t>
            </w:r>
            <w:r w:rsidR="00261784">
              <w:t xml:space="preserve"> (see </w:t>
            </w:r>
            <w:proofErr w:type="spellStart"/>
            <w:r w:rsidR="00261784">
              <w:t>spark.iop</w:t>
            </w:r>
            <w:proofErr w:type="spellEnd"/>
            <w:r w:rsidR="00261784">
              <w:t xml:space="preserve"> link)</w:t>
            </w:r>
            <w:r>
              <w:t>. However, they have high internal resistance. What does this mean?</w:t>
            </w:r>
            <w:r w:rsidR="00C9085F">
              <w:t xml:space="preserve"> Ask </w:t>
            </w:r>
            <w:r w:rsidR="000126BD">
              <w:t>learner</w:t>
            </w:r>
            <w:r w:rsidR="00C9085F">
              <w:t>s to explain what effect internal resistance has on the usefulness of a battery.</w:t>
            </w:r>
          </w:p>
          <w:p w14:paraId="2D3E6B20" w14:textId="45BEA61B" w:rsidR="00401ED0" w:rsidRPr="00895925" w:rsidRDefault="001F4704" w:rsidP="00CA23BC">
            <w:pPr>
              <w:pStyle w:val="BodyText"/>
              <w:spacing w:after="200"/>
              <w:rPr>
                <w:i/>
              </w:rPr>
            </w:pPr>
            <w:r>
              <w:t xml:space="preserve">Compare the energy transfer in a circuit to the energy transfer in a water wheel. Charge carriers are pushed around a circuit by the </w:t>
            </w:r>
            <w:proofErr w:type="spellStart"/>
            <w:r>
              <w:t>e.m.f.</w:t>
            </w:r>
            <w:proofErr w:type="spellEnd"/>
            <w:r>
              <w:t xml:space="preserve"> of the cell and do work in</w:t>
            </w:r>
            <w:r w:rsidR="001C4299">
              <w:t xml:space="preserve"> the lamp. They are not moved vertically</w:t>
            </w:r>
            <w:r>
              <w:t xml:space="preserve"> but they do lose potential energy. The charge </w:t>
            </w:r>
            <w:r w:rsidR="004F316D">
              <w:t>‘</w:t>
            </w:r>
            <w:r>
              <w:t>falls</w:t>
            </w:r>
            <w:r w:rsidR="004F316D">
              <w:t>’</w:t>
            </w:r>
            <w:r>
              <w:t xml:space="preserve"> from high electrical potential energy to lower potential electrical potential energy, like water in a water wheel. Energy, current and charge must all be conserved.</w:t>
            </w:r>
          </w:p>
          <w:p w14:paraId="18CCD0F0" w14:textId="41C13F44" w:rsidR="00895925" w:rsidRPr="009F1248" w:rsidRDefault="000126BD" w:rsidP="00CA23BC">
            <w:pPr>
              <w:pStyle w:val="BodyText"/>
              <w:spacing w:after="200"/>
              <w:rPr>
                <w:i/>
              </w:rPr>
            </w:pPr>
            <w:r>
              <w:t>Learner</w:t>
            </w:r>
            <w:r w:rsidR="00895925">
              <w:t xml:space="preserve">s can investigate internal resistance further using the Internal Resistance simulation. </w:t>
            </w:r>
            <w:r w:rsidR="00895925">
              <w:rPr>
                <w:b/>
              </w:rPr>
              <w:t>(I)</w:t>
            </w:r>
          </w:p>
          <w:p w14:paraId="6323D50D" w14:textId="77777777" w:rsidR="00BE4168" w:rsidRPr="00CA23BC" w:rsidRDefault="00BE4168" w:rsidP="000A6F5F">
            <w:pPr>
              <w:pStyle w:val="BodyText"/>
            </w:pPr>
            <w:r w:rsidRPr="00CA23BC">
              <w:lastRenderedPageBreak/>
              <w:t>Hand battery demonstration:</w:t>
            </w:r>
          </w:p>
          <w:p w14:paraId="70B13919" w14:textId="3DF72543" w:rsidR="00BE4168" w:rsidRPr="00CA23BC" w:rsidRDefault="00000000" w:rsidP="000A6F5F">
            <w:pPr>
              <w:pStyle w:val="BodyText"/>
              <w:rPr>
                <w:rStyle w:val="WebLink"/>
              </w:rPr>
            </w:pPr>
            <w:hyperlink r:id="rId160" w:history="1">
              <w:r w:rsidR="00BE4168" w:rsidRPr="00CA23BC">
                <w:rPr>
                  <w:rStyle w:val="WebLink"/>
                </w:rPr>
                <w:t>www.stem.org.uk/resources/elibrary/resource/28161/hand-battery</w:t>
              </w:r>
            </w:hyperlink>
            <w:r w:rsidR="00BE4168" w:rsidRPr="00CA23BC">
              <w:rPr>
                <w:rStyle w:val="WebLink"/>
              </w:rPr>
              <w:t xml:space="preserve"> </w:t>
            </w:r>
          </w:p>
          <w:p w14:paraId="292258DA" w14:textId="4D5D51CE" w:rsidR="00B070D0" w:rsidRPr="00CA23BC" w:rsidRDefault="00B070D0" w:rsidP="000A6F5F">
            <w:pPr>
              <w:pStyle w:val="BodyText"/>
            </w:pPr>
            <w:r w:rsidRPr="00CA23BC">
              <w:t xml:space="preserve">Teacher notes and </w:t>
            </w:r>
            <w:r w:rsidR="000126BD" w:rsidRPr="00CA23BC">
              <w:t>learner</w:t>
            </w:r>
            <w:r w:rsidR="00261784" w:rsidRPr="00CA23BC">
              <w:t xml:space="preserve"> worksheets from the </w:t>
            </w:r>
            <w:proofErr w:type="spellStart"/>
            <w:r w:rsidR="00261784" w:rsidRPr="00CA23BC">
              <w:t>IoP</w:t>
            </w:r>
            <w:proofErr w:type="spellEnd"/>
            <w:r w:rsidR="00261784" w:rsidRPr="00CA23BC">
              <w:t xml:space="preserve"> on </w:t>
            </w:r>
            <w:proofErr w:type="spellStart"/>
            <w:r w:rsidR="006A669E">
              <w:t>e.m.f.</w:t>
            </w:r>
            <w:proofErr w:type="spellEnd"/>
            <w:r w:rsidR="006A669E" w:rsidRPr="00CA23BC">
              <w:t xml:space="preserve"> </w:t>
            </w:r>
            <w:r w:rsidRPr="00CA23BC">
              <w:t>and internal resistance:</w:t>
            </w:r>
          </w:p>
          <w:p w14:paraId="1E89410D" w14:textId="0C0BBC61" w:rsidR="00B070D0" w:rsidRPr="00CA23BC" w:rsidRDefault="00000000" w:rsidP="000A6F5F">
            <w:pPr>
              <w:pStyle w:val="BodyText"/>
              <w:rPr>
                <w:rStyle w:val="WebLink"/>
              </w:rPr>
            </w:pPr>
            <w:hyperlink r:id="rId161" w:history="1">
              <w:r w:rsidR="00C16CF4">
                <w:rPr>
                  <w:rStyle w:val="WebLink"/>
                </w:rPr>
                <w:t>https://spark.iop.org/collections/emf-and-internal-resistance</w:t>
              </w:r>
            </w:hyperlink>
            <w:r w:rsidR="00B070D0" w:rsidRPr="00CA23BC">
              <w:rPr>
                <w:rStyle w:val="WebLink"/>
              </w:rPr>
              <w:t xml:space="preserve"> </w:t>
            </w:r>
          </w:p>
          <w:p w14:paraId="0300E430" w14:textId="77777777" w:rsidR="00401ED0" w:rsidRPr="00CA23BC" w:rsidRDefault="00000000" w:rsidP="000A6F5F">
            <w:pPr>
              <w:pStyle w:val="BodyText"/>
            </w:pPr>
            <w:hyperlink r:id="rId162" w:history="1">
              <w:r w:rsidR="00401ED0" w:rsidRPr="00CA23BC">
                <w:rPr>
                  <w:rStyle w:val="WebLink"/>
                </w:rPr>
                <w:t>https://spark.iop.org/internal-resistance-fruit-and-vegetable-cells</w:t>
              </w:r>
            </w:hyperlink>
            <w:r w:rsidR="00401ED0" w:rsidRPr="00CA23BC">
              <w:t xml:space="preserve"> </w:t>
            </w:r>
          </w:p>
          <w:p w14:paraId="35C365AA" w14:textId="77777777" w:rsidR="006A669E" w:rsidRDefault="006A669E" w:rsidP="000A6F5F">
            <w:pPr>
              <w:pStyle w:val="BodyText"/>
            </w:pPr>
          </w:p>
          <w:p w14:paraId="5F51F301" w14:textId="619CA793" w:rsidR="00304104" w:rsidRPr="00CA23BC" w:rsidRDefault="00304104" w:rsidP="000A6F5F">
            <w:pPr>
              <w:pStyle w:val="BodyText"/>
            </w:pPr>
            <w:r w:rsidRPr="00CA23BC">
              <w:t>Circuit Construction Kit DC – Virtual Lab simulation:</w:t>
            </w:r>
          </w:p>
          <w:p w14:paraId="77028CDC" w14:textId="77777777" w:rsidR="00304104" w:rsidRPr="00CA23BC" w:rsidRDefault="00000000" w:rsidP="000A6F5F">
            <w:pPr>
              <w:pStyle w:val="BodyText"/>
              <w:rPr>
                <w:rStyle w:val="WebLink"/>
              </w:rPr>
            </w:pPr>
            <w:hyperlink r:id="rId163" w:history="1">
              <w:r w:rsidR="00304104" w:rsidRPr="00CA23BC">
                <w:rPr>
                  <w:rStyle w:val="WebLink"/>
                </w:rPr>
                <w:t>https://phet.colorado.edu/en/simulation/circuit-construction-kit-dc-virtual-lab</w:t>
              </w:r>
            </w:hyperlink>
            <w:r w:rsidR="00304104" w:rsidRPr="00CA23BC">
              <w:rPr>
                <w:rStyle w:val="WebLink"/>
              </w:rPr>
              <w:t xml:space="preserve"> </w:t>
            </w:r>
          </w:p>
          <w:p w14:paraId="4FE4CCB7" w14:textId="77777777" w:rsidR="006A669E" w:rsidRDefault="006A669E" w:rsidP="000A6F5F">
            <w:pPr>
              <w:pStyle w:val="BodyText"/>
            </w:pPr>
          </w:p>
          <w:p w14:paraId="40840527" w14:textId="77777777" w:rsidR="00895925" w:rsidRPr="00CA23BC" w:rsidRDefault="00895925" w:rsidP="000A6F5F">
            <w:pPr>
              <w:pStyle w:val="BodyText"/>
            </w:pPr>
            <w:r w:rsidRPr="00CA23BC">
              <w:t>Internal Resistance simulation:</w:t>
            </w:r>
          </w:p>
          <w:p w14:paraId="5AF8BC21" w14:textId="39467FA6" w:rsidR="00895925" w:rsidRPr="00CA23BC" w:rsidRDefault="00000000">
            <w:pPr>
              <w:pStyle w:val="BodyText"/>
              <w:rPr>
                <w:rStyle w:val="WebLink"/>
              </w:rPr>
            </w:pPr>
            <w:hyperlink r:id="rId164" w:history="1">
              <w:r w:rsidR="00895925" w:rsidRPr="00CA23BC">
                <w:rPr>
                  <w:rStyle w:val="WebLink"/>
                </w:rPr>
                <w:t>www.physicslab.co.uk/emfandpd.htm</w:t>
              </w:r>
            </w:hyperlink>
            <w:r w:rsidR="00895925" w:rsidRPr="00CA23BC">
              <w:rPr>
                <w:rStyle w:val="WebLink"/>
              </w:rPr>
              <w:t xml:space="preserve"> </w:t>
            </w:r>
          </w:p>
        </w:tc>
      </w:tr>
      <w:tr w:rsidR="0088718D" w:rsidRPr="00AB091C" w14:paraId="51263C90" w14:textId="77777777" w:rsidTr="000A6F5F">
        <w:tblPrEx>
          <w:tblCellMar>
            <w:top w:w="0" w:type="dxa"/>
            <w:bottom w:w="0" w:type="dxa"/>
          </w:tblCellMar>
        </w:tblPrEx>
        <w:tc>
          <w:tcPr>
            <w:tcW w:w="2127" w:type="dxa"/>
            <w:tcMar>
              <w:top w:w="113" w:type="dxa"/>
              <w:bottom w:w="113" w:type="dxa"/>
            </w:tcMar>
          </w:tcPr>
          <w:p w14:paraId="3C59BB94" w14:textId="11448028" w:rsidR="0088718D" w:rsidRDefault="00593D8A" w:rsidP="000A6F5F">
            <w:pPr>
              <w:pStyle w:val="BodyText"/>
              <w:rPr>
                <w:lang w:eastAsia="en-GB"/>
              </w:rPr>
            </w:pPr>
            <w:r w:rsidRPr="00CC1AE2">
              <w:rPr>
                <w:lang w:eastAsia="en-GB"/>
              </w:rPr>
              <w:t>10.2 Kirchhoff’s laws</w:t>
            </w:r>
          </w:p>
          <w:p w14:paraId="597DE6F2" w14:textId="77777777" w:rsidR="00482F2E" w:rsidRDefault="00482F2E" w:rsidP="000A6F5F">
            <w:pPr>
              <w:pStyle w:val="BodyText"/>
              <w:rPr>
                <w:lang w:eastAsia="en-GB"/>
              </w:rPr>
            </w:pPr>
          </w:p>
          <w:p w14:paraId="4E11A502" w14:textId="4F97A6B1" w:rsidR="00482F2E" w:rsidRDefault="00482F2E" w:rsidP="00482F2E">
            <w:pPr>
              <w:pStyle w:val="BodyText"/>
              <w:rPr>
                <w:b/>
                <w:bCs/>
                <w:color w:val="E21951"/>
                <w:lang w:eastAsia="en-GB"/>
              </w:rPr>
            </w:pPr>
            <w:r w:rsidRPr="00AC36E0">
              <w:rPr>
                <w:b/>
                <w:bCs/>
                <w:color w:val="E21951"/>
                <w:lang w:eastAsia="en-GB"/>
              </w:rPr>
              <w:t>KC</w:t>
            </w:r>
            <w:r>
              <w:rPr>
                <w:b/>
                <w:bCs/>
                <w:color w:val="E21951"/>
                <w:lang w:eastAsia="en-GB"/>
              </w:rPr>
              <w:t>1</w:t>
            </w:r>
          </w:p>
          <w:p w14:paraId="07E2BEB4" w14:textId="77777777" w:rsidR="00482F2E" w:rsidRDefault="00482F2E" w:rsidP="00482F2E">
            <w:pPr>
              <w:pStyle w:val="BodyText"/>
              <w:rPr>
                <w:b/>
                <w:bCs/>
                <w:color w:val="E21951"/>
                <w:lang w:eastAsia="en-GB"/>
              </w:rPr>
            </w:pPr>
          </w:p>
          <w:p w14:paraId="350544FA" w14:textId="2633FF1E" w:rsidR="00482F2E" w:rsidRDefault="00482F2E" w:rsidP="00482F2E">
            <w:pPr>
              <w:pStyle w:val="BodyText"/>
              <w:rPr>
                <w:b/>
                <w:bCs/>
                <w:color w:val="E21951"/>
                <w:lang w:eastAsia="en-GB"/>
              </w:rPr>
            </w:pPr>
            <w:r>
              <w:rPr>
                <w:b/>
                <w:bCs/>
                <w:color w:val="E21951"/>
                <w:lang w:eastAsia="en-GB"/>
              </w:rPr>
              <w:t>KC2</w:t>
            </w:r>
          </w:p>
          <w:p w14:paraId="15F4286D" w14:textId="77777777" w:rsidR="00482F2E" w:rsidRDefault="00482F2E" w:rsidP="00482F2E">
            <w:pPr>
              <w:pStyle w:val="BodyText"/>
              <w:rPr>
                <w:b/>
                <w:bCs/>
                <w:color w:val="E21951"/>
                <w:lang w:eastAsia="en-GB"/>
              </w:rPr>
            </w:pPr>
          </w:p>
          <w:p w14:paraId="52BFAA40" w14:textId="77777777" w:rsidR="00482F2E" w:rsidRDefault="00482F2E" w:rsidP="00482F2E">
            <w:pPr>
              <w:pStyle w:val="BodyText"/>
              <w:rPr>
                <w:b/>
                <w:bCs/>
                <w:color w:val="E21951"/>
                <w:lang w:eastAsia="en-GB"/>
              </w:rPr>
            </w:pPr>
            <w:r>
              <w:rPr>
                <w:b/>
                <w:bCs/>
                <w:color w:val="E21951"/>
                <w:lang w:eastAsia="en-GB"/>
              </w:rPr>
              <w:t>KC3</w:t>
            </w:r>
          </w:p>
          <w:p w14:paraId="1DF32C20" w14:textId="77777777" w:rsidR="00482F2E" w:rsidRDefault="00482F2E" w:rsidP="00482F2E">
            <w:pPr>
              <w:pStyle w:val="BodyText"/>
              <w:rPr>
                <w:b/>
                <w:bCs/>
                <w:color w:val="E21951"/>
                <w:lang w:eastAsia="en-GB"/>
              </w:rPr>
            </w:pPr>
          </w:p>
          <w:p w14:paraId="6315C57E" w14:textId="14F0770F" w:rsidR="00482F2E" w:rsidRPr="004A4E17" w:rsidRDefault="00482F2E" w:rsidP="00482F2E">
            <w:pPr>
              <w:pStyle w:val="BodyText"/>
              <w:rPr>
                <w:lang w:eastAsia="en-GB"/>
              </w:rPr>
            </w:pPr>
            <w:r>
              <w:rPr>
                <w:b/>
                <w:bCs/>
                <w:color w:val="E21951"/>
                <w:lang w:eastAsia="en-GB"/>
              </w:rPr>
              <w:t>KC4</w:t>
            </w:r>
          </w:p>
        </w:tc>
        <w:tc>
          <w:tcPr>
            <w:tcW w:w="2126" w:type="dxa"/>
            <w:tcMar>
              <w:top w:w="113" w:type="dxa"/>
              <w:bottom w:w="113" w:type="dxa"/>
            </w:tcMar>
          </w:tcPr>
          <w:p w14:paraId="4D552F35" w14:textId="77777777" w:rsidR="0088718D" w:rsidRDefault="0088718D" w:rsidP="0088718D">
            <w:pPr>
              <w:pStyle w:val="BodyText"/>
              <w:rPr>
                <w:lang w:val="en-US" w:eastAsia="en-GB"/>
              </w:rPr>
            </w:pPr>
            <w:r w:rsidRPr="00AB091C">
              <w:rPr>
                <w:lang w:eastAsia="en-GB"/>
              </w:rPr>
              <w:t xml:space="preserve">10.2.1 </w:t>
            </w:r>
            <w:r w:rsidRPr="00AB091C">
              <w:rPr>
                <w:lang w:val="en-US" w:eastAsia="en-GB"/>
              </w:rPr>
              <w:t>Recall Kirchhoff’s first law and understand that it is a consequence of conservation of charge.</w:t>
            </w:r>
          </w:p>
          <w:p w14:paraId="56CD1CE6" w14:textId="77777777" w:rsidR="00593D8A" w:rsidRPr="00AB091C" w:rsidRDefault="00593D8A" w:rsidP="0088718D">
            <w:pPr>
              <w:pStyle w:val="BodyText"/>
              <w:rPr>
                <w:lang w:val="en-US" w:eastAsia="en-GB"/>
              </w:rPr>
            </w:pPr>
          </w:p>
          <w:p w14:paraId="5800E549" w14:textId="77777777" w:rsidR="0088718D" w:rsidRDefault="0088718D" w:rsidP="0088718D">
            <w:pPr>
              <w:pStyle w:val="BodyText"/>
              <w:rPr>
                <w:lang w:val="en-US" w:eastAsia="en-GB"/>
              </w:rPr>
            </w:pPr>
            <w:r w:rsidRPr="00AB091C">
              <w:rPr>
                <w:lang w:val="en-US" w:eastAsia="en-GB"/>
              </w:rPr>
              <w:t>10.2.2 Recall Kirchhoff’s second law and understand that it is a consequence of conservation of energy.</w:t>
            </w:r>
          </w:p>
          <w:p w14:paraId="352B3CED" w14:textId="77777777" w:rsidR="00593D8A" w:rsidRPr="00AB091C" w:rsidRDefault="00593D8A" w:rsidP="0088718D">
            <w:pPr>
              <w:pStyle w:val="BodyText"/>
              <w:rPr>
                <w:lang w:val="en-US" w:eastAsia="en-GB"/>
              </w:rPr>
            </w:pPr>
          </w:p>
          <w:p w14:paraId="356903FA" w14:textId="77777777" w:rsidR="0088718D" w:rsidRDefault="0088718D" w:rsidP="0088718D">
            <w:pPr>
              <w:pStyle w:val="BodyText"/>
              <w:rPr>
                <w:lang w:val="en-US" w:eastAsia="en-GB"/>
              </w:rPr>
            </w:pPr>
            <w:r w:rsidRPr="00AB091C">
              <w:rPr>
                <w:lang w:val="en-US" w:eastAsia="en-GB"/>
              </w:rPr>
              <w:t>10.2.3 Derive, using Kirchhoff’s laws, a formula for the combined resistance of two or more resistors in series.</w:t>
            </w:r>
          </w:p>
          <w:p w14:paraId="054EA561" w14:textId="77777777" w:rsidR="00593D8A" w:rsidRPr="00AB091C" w:rsidRDefault="00593D8A" w:rsidP="0088718D">
            <w:pPr>
              <w:pStyle w:val="BodyText"/>
              <w:rPr>
                <w:lang w:val="en-US" w:eastAsia="en-GB"/>
              </w:rPr>
            </w:pPr>
          </w:p>
          <w:p w14:paraId="18CA5B39" w14:textId="77777777" w:rsidR="0088718D" w:rsidRDefault="0088718D" w:rsidP="0088718D">
            <w:pPr>
              <w:pStyle w:val="BodyText"/>
              <w:rPr>
                <w:lang w:val="en-US" w:eastAsia="en-GB"/>
              </w:rPr>
            </w:pPr>
            <w:r w:rsidRPr="00AB091C">
              <w:rPr>
                <w:lang w:val="en-US" w:eastAsia="en-GB"/>
              </w:rPr>
              <w:t xml:space="preserve">10.2.4 Use the formula for the combined resistance </w:t>
            </w:r>
            <w:r w:rsidRPr="00AB091C">
              <w:rPr>
                <w:lang w:val="en-US" w:eastAsia="en-GB"/>
              </w:rPr>
              <w:lastRenderedPageBreak/>
              <w:t>of two or more resistors in series.</w:t>
            </w:r>
          </w:p>
          <w:p w14:paraId="2733B25F" w14:textId="77777777" w:rsidR="00593D8A" w:rsidRPr="00AB091C" w:rsidRDefault="00593D8A" w:rsidP="0088718D">
            <w:pPr>
              <w:pStyle w:val="BodyText"/>
              <w:rPr>
                <w:lang w:val="en-US" w:eastAsia="en-GB"/>
              </w:rPr>
            </w:pPr>
          </w:p>
          <w:p w14:paraId="261A6589" w14:textId="77777777" w:rsidR="0088718D" w:rsidRDefault="0088718D" w:rsidP="0088718D">
            <w:pPr>
              <w:pStyle w:val="BodyText"/>
              <w:rPr>
                <w:lang w:val="en-US" w:eastAsia="en-GB"/>
              </w:rPr>
            </w:pPr>
            <w:r w:rsidRPr="00AB091C">
              <w:rPr>
                <w:lang w:val="en-US" w:eastAsia="en-GB"/>
              </w:rPr>
              <w:t>10.2.5 Derive, using Kirchhoff’s laws, a formula for the combined resistance of two or more resistors in parallel.</w:t>
            </w:r>
          </w:p>
          <w:p w14:paraId="178367D9" w14:textId="77777777" w:rsidR="00593D8A" w:rsidRPr="00AB091C" w:rsidRDefault="00593D8A" w:rsidP="0088718D">
            <w:pPr>
              <w:pStyle w:val="BodyText"/>
              <w:rPr>
                <w:lang w:val="en-US" w:eastAsia="en-GB"/>
              </w:rPr>
            </w:pPr>
          </w:p>
          <w:p w14:paraId="5DB60BB7" w14:textId="77777777" w:rsidR="0088718D" w:rsidRDefault="0088718D" w:rsidP="0088718D">
            <w:pPr>
              <w:pStyle w:val="BodyText"/>
              <w:rPr>
                <w:lang w:val="en-US" w:eastAsia="en-GB"/>
              </w:rPr>
            </w:pPr>
            <w:r w:rsidRPr="00AB091C">
              <w:rPr>
                <w:lang w:val="en-US" w:eastAsia="en-GB"/>
              </w:rPr>
              <w:t>10.2.6 Use the formula for the combined resistance of two or more resistors in parallel.</w:t>
            </w:r>
          </w:p>
          <w:p w14:paraId="2CB78559" w14:textId="77777777" w:rsidR="00593D8A" w:rsidRPr="00AB091C" w:rsidRDefault="00593D8A" w:rsidP="0088718D">
            <w:pPr>
              <w:pStyle w:val="BodyText"/>
              <w:rPr>
                <w:lang w:val="en-US" w:eastAsia="en-GB"/>
              </w:rPr>
            </w:pPr>
          </w:p>
          <w:p w14:paraId="55464BA3" w14:textId="2BEC483E" w:rsidR="0088718D" w:rsidRPr="00AB091C" w:rsidRDefault="0088718D" w:rsidP="0088718D">
            <w:pPr>
              <w:pStyle w:val="BodyText"/>
              <w:rPr>
                <w:lang w:eastAsia="en-GB"/>
              </w:rPr>
            </w:pPr>
            <w:r w:rsidRPr="00AB091C">
              <w:rPr>
                <w:lang w:val="en-US" w:eastAsia="en-GB"/>
              </w:rPr>
              <w:t>10.2.7 Use Kirchhoff’s laws to solve simple circuit problems.</w:t>
            </w:r>
          </w:p>
        </w:tc>
        <w:tc>
          <w:tcPr>
            <w:tcW w:w="10348" w:type="dxa"/>
            <w:tcMar>
              <w:top w:w="113" w:type="dxa"/>
              <w:bottom w:w="113" w:type="dxa"/>
            </w:tcMar>
          </w:tcPr>
          <w:p w14:paraId="4940AB04" w14:textId="1640EA61" w:rsidR="00C620B5" w:rsidRDefault="00C620B5" w:rsidP="00CA23BC">
            <w:pPr>
              <w:pStyle w:val="BodyText"/>
              <w:spacing w:after="200"/>
            </w:pPr>
            <w:r>
              <w:lastRenderedPageBreak/>
              <w:t xml:space="preserve">Introduce Kirchhoff’s first law by showing simple junction diagrams with the current labelled in all wires except one. </w:t>
            </w:r>
            <w:r w:rsidR="000126BD">
              <w:t>Learner</w:t>
            </w:r>
            <w:r>
              <w:t xml:space="preserve">s can calculate the missing value, as well as the direction, of the current. Remind </w:t>
            </w:r>
            <w:r w:rsidR="000126BD">
              <w:t>learner</w:t>
            </w:r>
            <w:r>
              <w:t>s that charge is conserved in a circuit</w:t>
            </w:r>
            <w:r w:rsidR="00234581">
              <w:t xml:space="preserve">. </w:t>
            </w:r>
            <w:r>
              <w:t>Kirchhoff’s first law is an expression of this basic principle.</w:t>
            </w:r>
          </w:p>
          <w:p w14:paraId="22BB4893" w14:textId="7DA881E1" w:rsidR="0061777C" w:rsidRDefault="0061777C" w:rsidP="00CA23BC">
            <w:pPr>
              <w:pStyle w:val="BodyText"/>
              <w:spacing w:after="200"/>
            </w:pPr>
            <w:r>
              <w:t xml:space="preserve">Use example questions to demonstrate </w:t>
            </w:r>
            <w:r w:rsidR="000333DC">
              <w:t xml:space="preserve">to </w:t>
            </w:r>
            <w:r w:rsidR="000126BD">
              <w:t>learner</w:t>
            </w:r>
            <w:r w:rsidR="000333DC">
              <w:t xml:space="preserve">s </w:t>
            </w:r>
            <w:r>
              <w:t>how Kirchhoff’</w:t>
            </w:r>
            <w:r w:rsidR="000333DC">
              <w:t>s first law can be used to find the missing values of current.</w:t>
            </w:r>
          </w:p>
          <w:p w14:paraId="08C6AF53" w14:textId="371D72E9" w:rsidR="0088718D" w:rsidRDefault="00AE7B2E" w:rsidP="00CA23BC">
            <w:pPr>
              <w:pStyle w:val="BodyText"/>
              <w:spacing w:after="200"/>
            </w:pPr>
            <w:r>
              <w:t xml:space="preserve">Ask </w:t>
            </w:r>
            <w:r w:rsidR="000126BD">
              <w:t>learner</w:t>
            </w:r>
            <w:r>
              <w:t xml:space="preserve">s what they would expect to find if they added all the </w:t>
            </w:r>
            <w:proofErr w:type="spellStart"/>
            <w:r>
              <w:t>e.m.f.</w:t>
            </w:r>
            <w:proofErr w:type="spellEnd"/>
            <w:r>
              <w:t xml:space="preserve"> in a circuit and </w:t>
            </w:r>
            <w:proofErr w:type="gramStart"/>
            <w:r>
              <w:t>all of</w:t>
            </w:r>
            <w:proofErr w:type="gramEnd"/>
            <w:r>
              <w:t xml:space="preserve"> the </w:t>
            </w:r>
            <w:proofErr w:type="spellStart"/>
            <w:r>
              <w:t>p.d.</w:t>
            </w:r>
            <w:proofErr w:type="spellEnd"/>
            <w:r>
              <w:t xml:space="preserve"> in a circuit. They may suggest that these values would be the same, which is </w:t>
            </w:r>
            <w:r w:rsidR="00AA1097">
              <w:t xml:space="preserve">Kirchhoff’s second law and a consequence of the conservation of energy. </w:t>
            </w:r>
            <w:proofErr w:type="gramStart"/>
            <w:r w:rsidR="00AA1097">
              <w:t>In reality, some</w:t>
            </w:r>
            <w:proofErr w:type="gramEnd"/>
            <w:r w:rsidR="00AA1097">
              <w:t xml:space="preserve"> electrical energy from the battery may be used to heat the battery itself, </w:t>
            </w:r>
            <w:r w:rsidR="001C4299">
              <w:t>due to</w:t>
            </w:r>
            <w:r w:rsidR="00AA1097">
              <w:t xml:space="preserve"> internal resistance.</w:t>
            </w:r>
          </w:p>
          <w:p w14:paraId="1EB73AB4" w14:textId="5565F2C9" w:rsidR="000333DC" w:rsidRDefault="000333DC" w:rsidP="00CA23BC">
            <w:pPr>
              <w:pStyle w:val="BodyText"/>
              <w:spacing w:after="200"/>
            </w:pPr>
            <w:r>
              <w:t xml:space="preserve">Use example questions to demonstrate to </w:t>
            </w:r>
            <w:r w:rsidR="000126BD">
              <w:t>learner</w:t>
            </w:r>
            <w:r>
              <w:t xml:space="preserve">s how Kirchhoff’s second law can be used to find the missing values of </w:t>
            </w:r>
            <w:proofErr w:type="spellStart"/>
            <w:r>
              <w:t>e.m.f.</w:t>
            </w:r>
            <w:proofErr w:type="spellEnd"/>
            <w:r>
              <w:t xml:space="preserve"> and </w:t>
            </w:r>
            <w:proofErr w:type="spellStart"/>
            <w:r>
              <w:t>p.d.</w:t>
            </w:r>
            <w:proofErr w:type="spellEnd"/>
            <w:r>
              <w:t xml:space="preserve"> Encourage </w:t>
            </w:r>
            <w:r w:rsidR="000126BD">
              <w:t>learner</w:t>
            </w:r>
            <w:r>
              <w:t xml:space="preserve">s to consider each </w:t>
            </w:r>
            <w:r w:rsidR="004F316D">
              <w:t>‘</w:t>
            </w:r>
            <w:r>
              <w:t>loop</w:t>
            </w:r>
            <w:r w:rsidR="004F316D">
              <w:t>’</w:t>
            </w:r>
            <w:r>
              <w:t xml:space="preserve"> within the circuit.</w:t>
            </w:r>
          </w:p>
          <w:p w14:paraId="1749EA72" w14:textId="2319C55C" w:rsidR="00067C0B" w:rsidRDefault="00234581" w:rsidP="00CA23BC">
            <w:pPr>
              <w:pStyle w:val="BodyText"/>
              <w:spacing w:after="200"/>
            </w:pPr>
            <w:r>
              <w:t xml:space="preserve">Using Kirchhoff’s laws, derive </w:t>
            </w:r>
            <w:r w:rsidR="00067C0B">
              <w:t xml:space="preserve">formulae for the combined resistance of two or more resistors in series and in parallel. </w:t>
            </w:r>
          </w:p>
          <w:p w14:paraId="3B455E1D" w14:textId="302222AD" w:rsidR="00234581" w:rsidRDefault="000126BD" w:rsidP="00CA23BC">
            <w:pPr>
              <w:pStyle w:val="BodyText"/>
              <w:spacing w:after="200"/>
            </w:pPr>
            <w:r>
              <w:t>Learner</w:t>
            </w:r>
            <w:r w:rsidR="000333DC">
              <w:t>s can test</w:t>
            </w:r>
            <w:r w:rsidR="00CC1AE2">
              <w:t xml:space="preserve"> the equations for combined resistance by connecting the resistors and measuring their resistance with a </w:t>
            </w:r>
            <w:proofErr w:type="spellStart"/>
            <w:r w:rsidR="00CC1AE2">
              <w:t>multimeter</w:t>
            </w:r>
            <w:proofErr w:type="spellEnd"/>
            <w:r w:rsidR="00CC1AE2">
              <w:t xml:space="preserve">. </w:t>
            </w:r>
            <w:proofErr w:type="gramStart"/>
            <w:r w:rsidR="00CC1AE2">
              <w:t>Alternatively</w:t>
            </w:r>
            <w:proofErr w:type="gramEnd"/>
            <w:r w:rsidR="00CC1AE2">
              <w:t xml:space="preserve"> </w:t>
            </w:r>
            <w:r>
              <w:t>learner</w:t>
            </w:r>
            <w:r w:rsidR="00CC1AE2">
              <w:t>s can use measurements of voltage and current along with Ohm’s law to find the combined resistance of resistors in a circuit.</w:t>
            </w:r>
          </w:p>
          <w:p w14:paraId="626D8BD8" w14:textId="119F7E9E" w:rsidR="000333DC" w:rsidRDefault="00234581" w:rsidP="00CA23BC">
            <w:pPr>
              <w:pStyle w:val="BodyText"/>
              <w:spacing w:after="200"/>
              <w:rPr>
                <w:lang w:eastAsia="en-GB"/>
              </w:rPr>
            </w:pPr>
            <w:r>
              <w:t xml:space="preserve">Set </w:t>
            </w:r>
            <w:r w:rsidR="000126BD">
              <w:t>learner</w:t>
            </w:r>
            <w:r>
              <w:t xml:space="preserve">s </w:t>
            </w:r>
            <w:r w:rsidR="00067C0B">
              <w:t>simple circuit problems</w:t>
            </w:r>
            <w:r>
              <w:t xml:space="preserve"> for practice.</w:t>
            </w:r>
            <w:r w:rsidR="00067C0B">
              <w:t xml:space="preserve"> </w:t>
            </w:r>
            <w:r w:rsidR="000333DC">
              <w:rPr>
                <w:b/>
              </w:rPr>
              <w:t>(F)</w:t>
            </w:r>
          </w:p>
          <w:p w14:paraId="7BCB55C8" w14:textId="78075879" w:rsidR="00234581" w:rsidRDefault="000126BD" w:rsidP="00CA23BC">
            <w:pPr>
              <w:pStyle w:val="BodyText"/>
              <w:spacing w:after="200"/>
              <w:rPr>
                <w:lang w:eastAsia="en-GB"/>
              </w:rPr>
            </w:pPr>
            <w:r>
              <w:t>Learner</w:t>
            </w:r>
            <w:r w:rsidR="000333DC">
              <w:t>s can</w:t>
            </w:r>
            <w:r w:rsidR="00CC1AE2">
              <w:t xml:space="preserve"> more</w:t>
            </w:r>
            <w:r w:rsidR="000333DC">
              <w:t xml:space="preserve"> build circuits</w:t>
            </w:r>
            <w:r w:rsidR="00067C0B">
              <w:t xml:space="preserve"> </w:t>
            </w:r>
            <w:proofErr w:type="gramStart"/>
            <w:r w:rsidR="00067C0B">
              <w:t>in reality or</w:t>
            </w:r>
            <w:proofErr w:type="gramEnd"/>
            <w:r w:rsidR="00067C0B">
              <w:t xml:space="preserve"> </w:t>
            </w:r>
            <w:r w:rsidR="00CC1AE2">
              <w:t xml:space="preserve">simulate their construction </w:t>
            </w:r>
            <w:r w:rsidR="00067C0B">
              <w:t xml:space="preserve">with the Circuit Construction Kit DC simulation </w:t>
            </w:r>
            <w:r w:rsidR="000333DC">
              <w:t>to aid understanding</w:t>
            </w:r>
            <w:r w:rsidR="00067C0B">
              <w:t>.</w:t>
            </w:r>
            <w:r w:rsidR="00234581">
              <w:t xml:space="preserve"> </w:t>
            </w:r>
            <w:r w:rsidR="00386279">
              <w:rPr>
                <w:b/>
              </w:rPr>
              <w:t>(I)</w:t>
            </w:r>
          </w:p>
          <w:p w14:paraId="47A2170F" w14:textId="198C3032" w:rsidR="009F51EB" w:rsidRPr="00CA23BC" w:rsidRDefault="009F51EB" w:rsidP="00234581">
            <w:pPr>
              <w:pStyle w:val="BodyText"/>
            </w:pPr>
            <w:r w:rsidRPr="00CA23BC">
              <w:lastRenderedPageBreak/>
              <w:t>Kirchhoff’s laws:</w:t>
            </w:r>
          </w:p>
          <w:p w14:paraId="3221A3AA" w14:textId="3CB62A47" w:rsidR="009F51EB" w:rsidRPr="00CA23BC" w:rsidRDefault="00000000" w:rsidP="00234581">
            <w:pPr>
              <w:pStyle w:val="BodyText"/>
              <w:rPr>
                <w:rStyle w:val="WebLink"/>
              </w:rPr>
            </w:pPr>
            <w:hyperlink r:id="rId165" w:history="1">
              <w:r w:rsidR="009F51EB" w:rsidRPr="00CA23BC">
                <w:rPr>
                  <w:rStyle w:val="WebLink"/>
                </w:rPr>
                <w:t>https://studynova.com/lecture/physics/electricity-and-magnetism/kirchhoffs-laws/</w:t>
              </w:r>
            </w:hyperlink>
            <w:r w:rsidR="009F51EB" w:rsidRPr="00CA23BC">
              <w:rPr>
                <w:rStyle w:val="WebLink"/>
              </w:rPr>
              <w:t xml:space="preserve"> </w:t>
            </w:r>
          </w:p>
          <w:p w14:paraId="1D218E1E" w14:textId="77777777" w:rsidR="00CA23BC" w:rsidRDefault="00CA23BC" w:rsidP="00234581">
            <w:pPr>
              <w:pStyle w:val="BodyText"/>
            </w:pPr>
          </w:p>
          <w:p w14:paraId="2BBF5253" w14:textId="63BD8493" w:rsidR="009F51EB" w:rsidRPr="00CA23BC" w:rsidRDefault="009F51EB" w:rsidP="00234581">
            <w:pPr>
              <w:pStyle w:val="BodyText"/>
            </w:pPr>
            <w:r w:rsidRPr="00CA23BC">
              <w:t xml:space="preserve">Teacher notes and </w:t>
            </w:r>
            <w:r w:rsidR="000126BD" w:rsidRPr="00CA23BC">
              <w:t>learner</w:t>
            </w:r>
            <w:r w:rsidR="00261784" w:rsidRPr="00CA23BC">
              <w:t xml:space="preserve"> worksheets from the </w:t>
            </w:r>
            <w:proofErr w:type="spellStart"/>
            <w:r w:rsidR="00261784" w:rsidRPr="00CA23BC">
              <w:t>IoP</w:t>
            </w:r>
            <w:proofErr w:type="spellEnd"/>
            <w:r w:rsidR="00261784" w:rsidRPr="00CA23BC">
              <w:t xml:space="preserve"> on</w:t>
            </w:r>
            <w:r w:rsidRPr="00CA23BC">
              <w:t xml:space="preserve"> Kirchhoff’s laws:</w:t>
            </w:r>
          </w:p>
          <w:p w14:paraId="6BC90C98" w14:textId="3C45C174" w:rsidR="009F51EB" w:rsidRPr="00CA23BC" w:rsidRDefault="00000000" w:rsidP="00234581">
            <w:pPr>
              <w:pStyle w:val="BodyText"/>
              <w:rPr>
                <w:rStyle w:val="WebLink"/>
              </w:rPr>
            </w:pPr>
            <w:hyperlink r:id="rId166" w:history="1">
              <w:r w:rsidR="008318A7">
                <w:rPr>
                  <w:rStyle w:val="WebLink"/>
                </w:rPr>
                <w:t>https://spark.iop.org/episode-117-kirchhoffs-laws</w:t>
              </w:r>
            </w:hyperlink>
            <w:r w:rsidR="009F51EB" w:rsidRPr="00CA23BC">
              <w:rPr>
                <w:rStyle w:val="WebLink"/>
              </w:rPr>
              <w:t xml:space="preserve"> </w:t>
            </w:r>
          </w:p>
          <w:p w14:paraId="2239C404" w14:textId="77777777" w:rsidR="00CA23BC" w:rsidRDefault="00CA23BC" w:rsidP="00067C0B">
            <w:pPr>
              <w:pStyle w:val="BodyText"/>
            </w:pPr>
          </w:p>
          <w:p w14:paraId="1479B043" w14:textId="77777777" w:rsidR="00067C0B" w:rsidRPr="00CA23BC" w:rsidRDefault="00067C0B" w:rsidP="00067C0B">
            <w:pPr>
              <w:pStyle w:val="BodyText"/>
            </w:pPr>
            <w:r w:rsidRPr="00CA23BC">
              <w:t>Circuit Construction Kit DC – Virtual Lab simulation:</w:t>
            </w:r>
          </w:p>
          <w:p w14:paraId="04D09664" w14:textId="1B6BA55A" w:rsidR="00067C0B" w:rsidRPr="00CA23BC" w:rsidRDefault="00000000" w:rsidP="00067C0B">
            <w:pPr>
              <w:pStyle w:val="BodyText"/>
              <w:rPr>
                <w:rStyle w:val="WebLink"/>
              </w:rPr>
            </w:pPr>
            <w:hyperlink r:id="rId167" w:history="1">
              <w:r w:rsidR="00067C0B" w:rsidRPr="00CA23BC">
                <w:rPr>
                  <w:rStyle w:val="WebLink"/>
                </w:rPr>
                <w:t>https://phet.colorado.edu/en/simulation/circuit-construction-kit-dc-virtual-lab</w:t>
              </w:r>
            </w:hyperlink>
          </w:p>
        </w:tc>
      </w:tr>
      <w:tr w:rsidR="0088718D" w:rsidRPr="00AB091C" w14:paraId="72449327" w14:textId="77777777" w:rsidTr="000A6F5F">
        <w:tblPrEx>
          <w:tblCellMar>
            <w:top w:w="0" w:type="dxa"/>
            <w:bottom w:w="0" w:type="dxa"/>
          </w:tblCellMar>
        </w:tblPrEx>
        <w:tc>
          <w:tcPr>
            <w:tcW w:w="2127" w:type="dxa"/>
            <w:tcMar>
              <w:top w:w="113" w:type="dxa"/>
              <w:bottom w:w="113" w:type="dxa"/>
            </w:tcMar>
          </w:tcPr>
          <w:p w14:paraId="68142D19" w14:textId="77777777" w:rsidR="0088718D" w:rsidRDefault="00593D8A" w:rsidP="000A6F5F">
            <w:pPr>
              <w:pStyle w:val="BodyText"/>
              <w:rPr>
                <w:lang w:eastAsia="en-GB"/>
              </w:rPr>
            </w:pPr>
            <w:r w:rsidRPr="00FC4A6F">
              <w:rPr>
                <w:lang w:eastAsia="en-GB"/>
              </w:rPr>
              <w:t>10.3 Potential dividers</w:t>
            </w:r>
          </w:p>
          <w:p w14:paraId="69131031" w14:textId="77777777" w:rsidR="00482F2E" w:rsidRDefault="00482F2E" w:rsidP="000A6F5F">
            <w:pPr>
              <w:pStyle w:val="BodyText"/>
              <w:rPr>
                <w:lang w:eastAsia="en-GB"/>
              </w:rPr>
            </w:pPr>
          </w:p>
          <w:p w14:paraId="5A7EE720" w14:textId="08112BE6" w:rsidR="00482F2E" w:rsidRDefault="00482F2E" w:rsidP="00482F2E">
            <w:pPr>
              <w:pStyle w:val="BodyText"/>
              <w:rPr>
                <w:b/>
                <w:bCs/>
                <w:color w:val="E21951"/>
                <w:lang w:eastAsia="en-GB"/>
              </w:rPr>
            </w:pPr>
            <w:r w:rsidRPr="00AC36E0">
              <w:rPr>
                <w:b/>
                <w:bCs/>
                <w:color w:val="E21951"/>
                <w:lang w:eastAsia="en-GB"/>
              </w:rPr>
              <w:t>KC</w:t>
            </w:r>
            <w:r>
              <w:rPr>
                <w:b/>
                <w:bCs/>
                <w:color w:val="E21951"/>
                <w:lang w:eastAsia="en-GB"/>
              </w:rPr>
              <w:t>2</w:t>
            </w:r>
          </w:p>
          <w:p w14:paraId="5175A571" w14:textId="77777777" w:rsidR="00482F2E" w:rsidRDefault="00482F2E" w:rsidP="00482F2E">
            <w:pPr>
              <w:pStyle w:val="BodyText"/>
              <w:rPr>
                <w:b/>
                <w:bCs/>
                <w:color w:val="E21951"/>
                <w:lang w:eastAsia="en-GB"/>
              </w:rPr>
            </w:pPr>
          </w:p>
          <w:p w14:paraId="47735192" w14:textId="2958D2B1" w:rsidR="00482F2E" w:rsidRPr="004A4E17" w:rsidRDefault="00482F2E" w:rsidP="00482F2E">
            <w:pPr>
              <w:pStyle w:val="BodyText"/>
              <w:rPr>
                <w:lang w:eastAsia="en-GB"/>
              </w:rPr>
            </w:pPr>
            <w:r>
              <w:rPr>
                <w:b/>
                <w:bCs/>
                <w:color w:val="E21951"/>
                <w:lang w:eastAsia="en-GB"/>
              </w:rPr>
              <w:t>KC4</w:t>
            </w:r>
          </w:p>
        </w:tc>
        <w:tc>
          <w:tcPr>
            <w:tcW w:w="2126" w:type="dxa"/>
            <w:tcMar>
              <w:top w:w="113" w:type="dxa"/>
              <w:bottom w:w="113" w:type="dxa"/>
            </w:tcMar>
          </w:tcPr>
          <w:p w14:paraId="64ABF022" w14:textId="77777777" w:rsidR="0088718D" w:rsidRDefault="0088718D" w:rsidP="0088718D">
            <w:pPr>
              <w:pStyle w:val="BodyText"/>
              <w:rPr>
                <w:lang w:val="en-US" w:eastAsia="en-GB"/>
              </w:rPr>
            </w:pPr>
            <w:r w:rsidRPr="00AB091C">
              <w:rPr>
                <w:lang w:eastAsia="en-GB"/>
              </w:rPr>
              <w:t xml:space="preserve">10.3.1 </w:t>
            </w:r>
            <w:r w:rsidRPr="00AB091C">
              <w:rPr>
                <w:lang w:val="en-US" w:eastAsia="en-GB"/>
              </w:rPr>
              <w:t>Understand the principle of a potential divider circuit.</w:t>
            </w:r>
          </w:p>
          <w:p w14:paraId="7AD7236C" w14:textId="77777777" w:rsidR="00593D8A" w:rsidRPr="00AB091C" w:rsidRDefault="00593D8A" w:rsidP="0088718D">
            <w:pPr>
              <w:pStyle w:val="BodyText"/>
              <w:rPr>
                <w:lang w:val="en-US" w:eastAsia="en-GB"/>
              </w:rPr>
            </w:pPr>
          </w:p>
          <w:p w14:paraId="33283287" w14:textId="77777777" w:rsidR="0088718D" w:rsidRDefault="0088718D" w:rsidP="0088718D">
            <w:pPr>
              <w:pStyle w:val="BodyText"/>
              <w:rPr>
                <w:lang w:val="en-US" w:eastAsia="en-GB"/>
              </w:rPr>
            </w:pPr>
            <w:r w:rsidRPr="00AB091C">
              <w:rPr>
                <w:lang w:val="en-US" w:eastAsia="en-GB"/>
              </w:rPr>
              <w:t>10.3.2 Recall and use the principle of the potentiometer as a means of comparing potential differences.</w:t>
            </w:r>
          </w:p>
          <w:p w14:paraId="2A76DDAC" w14:textId="77777777" w:rsidR="00593D8A" w:rsidRPr="00AB091C" w:rsidRDefault="00593D8A" w:rsidP="0088718D">
            <w:pPr>
              <w:pStyle w:val="BodyText"/>
              <w:rPr>
                <w:lang w:val="en-US" w:eastAsia="en-GB"/>
              </w:rPr>
            </w:pPr>
          </w:p>
          <w:p w14:paraId="28272748" w14:textId="77777777" w:rsidR="0088718D" w:rsidRDefault="0088718D" w:rsidP="0088718D">
            <w:pPr>
              <w:pStyle w:val="BodyText"/>
              <w:rPr>
                <w:lang w:val="en-US" w:eastAsia="en-GB"/>
              </w:rPr>
            </w:pPr>
            <w:r w:rsidRPr="00AB091C">
              <w:rPr>
                <w:lang w:val="en-US" w:eastAsia="en-GB"/>
              </w:rPr>
              <w:t>10.3.3 Understand the use of a galvanometer in null methods.</w:t>
            </w:r>
          </w:p>
          <w:p w14:paraId="2D22D7A4" w14:textId="77777777" w:rsidR="00593D8A" w:rsidRPr="00AB091C" w:rsidRDefault="00593D8A" w:rsidP="0088718D">
            <w:pPr>
              <w:pStyle w:val="BodyText"/>
              <w:rPr>
                <w:lang w:val="en-US" w:eastAsia="en-GB"/>
              </w:rPr>
            </w:pPr>
          </w:p>
          <w:p w14:paraId="2E0D2149" w14:textId="011ABE84" w:rsidR="0088718D" w:rsidRPr="00AB091C" w:rsidRDefault="0088718D" w:rsidP="0088718D">
            <w:pPr>
              <w:pStyle w:val="BodyText"/>
              <w:rPr>
                <w:lang w:eastAsia="en-GB"/>
              </w:rPr>
            </w:pPr>
            <w:r w:rsidRPr="00AB091C">
              <w:rPr>
                <w:lang w:val="en-US" w:eastAsia="en-GB"/>
              </w:rPr>
              <w:lastRenderedPageBreak/>
              <w:t>10.3.4 Explain the use of thermistors and light-dependent resistors in potential dividers to provide a potential difference that is dependent on temperature and light intensity.</w:t>
            </w:r>
          </w:p>
        </w:tc>
        <w:tc>
          <w:tcPr>
            <w:tcW w:w="10348" w:type="dxa"/>
            <w:tcMar>
              <w:top w:w="113" w:type="dxa"/>
              <w:bottom w:w="113" w:type="dxa"/>
            </w:tcMar>
          </w:tcPr>
          <w:p w14:paraId="42F97F63" w14:textId="57B71640" w:rsidR="0088718D" w:rsidRDefault="005E1BF6" w:rsidP="00CA23BC">
            <w:pPr>
              <w:pStyle w:val="BodyText"/>
              <w:spacing w:after="200"/>
            </w:pPr>
            <w:r>
              <w:lastRenderedPageBreak/>
              <w:t xml:space="preserve">Introduce a simple example of a potential divider e.g. a circuit with a cell and two resistors. Ask </w:t>
            </w:r>
            <w:r w:rsidR="000126BD">
              <w:t>learner</w:t>
            </w:r>
            <w:r>
              <w:t xml:space="preserve">s what values of </w:t>
            </w:r>
            <w:proofErr w:type="spellStart"/>
            <w:r>
              <w:t>p.d.</w:t>
            </w:r>
            <w:proofErr w:type="spellEnd"/>
            <w:r>
              <w:t xml:space="preserve"> would be measured by a voltmeter around each resistor if they are identical. How does this value change if the resistance of one is double the other? What would the values of </w:t>
            </w:r>
            <w:proofErr w:type="spellStart"/>
            <w:r>
              <w:t>p.d.</w:t>
            </w:r>
            <w:proofErr w:type="spellEnd"/>
            <w:r>
              <w:t xml:space="preserve"> be as a fraction of the </w:t>
            </w:r>
            <w:proofErr w:type="spellStart"/>
            <w:r>
              <w:t>e.m.f.</w:t>
            </w:r>
            <w:proofErr w:type="spellEnd"/>
            <w:r>
              <w:t xml:space="preserve"> of the cell?</w:t>
            </w:r>
            <w:r w:rsidR="00E50CAC">
              <w:t xml:space="preserve"> </w:t>
            </w:r>
            <w:r w:rsidR="000126BD">
              <w:t>Learner</w:t>
            </w:r>
            <w:r w:rsidR="00E50CAC">
              <w:t xml:space="preserve">s may be able to explain that </w:t>
            </w:r>
            <w:r w:rsidR="00FF3E4B">
              <w:t xml:space="preserve">the </w:t>
            </w:r>
            <w:r w:rsidR="00E50CAC">
              <w:t>ratio of the potential differences is the same as the ratio of the resistances.</w:t>
            </w:r>
          </w:p>
          <w:p w14:paraId="5B024F30" w14:textId="237789FB" w:rsidR="00E50CAC" w:rsidRDefault="00E50CAC" w:rsidP="00CA23BC">
            <w:pPr>
              <w:pStyle w:val="BodyText"/>
              <w:spacing w:after="200"/>
            </w:pPr>
            <w:r>
              <w:t xml:space="preserve">Introduce the term </w:t>
            </w:r>
            <w:r w:rsidR="004F316D">
              <w:t>‘</w:t>
            </w:r>
            <w:r>
              <w:t>potential divider</w:t>
            </w:r>
            <w:r w:rsidR="004F316D">
              <w:t>’</w:t>
            </w:r>
            <w:r>
              <w:t xml:space="preserve"> and explain that it can be used for any circuit with multiple comp</w:t>
            </w:r>
            <w:r w:rsidR="00386279">
              <w:t xml:space="preserve">onents that effectively </w:t>
            </w:r>
            <w:r w:rsidR="004F316D">
              <w:t>‘</w:t>
            </w:r>
            <w:r w:rsidR="00386279">
              <w:t>divide</w:t>
            </w:r>
            <w:r w:rsidR="004F316D">
              <w:t>’</w:t>
            </w:r>
            <w:r>
              <w:t xml:space="preserve"> the </w:t>
            </w:r>
            <w:proofErr w:type="spellStart"/>
            <w:r>
              <w:t>e.m.f.</w:t>
            </w:r>
            <w:proofErr w:type="spellEnd"/>
            <w:r>
              <w:t xml:space="preserve"> of the power supply according to the resistances of the components. Thus, each component can have a different valu</w:t>
            </w:r>
            <w:r w:rsidR="009C5F06">
              <w:t xml:space="preserve">e of </w:t>
            </w:r>
            <w:proofErr w:type="spellStart"/>
            <w:r w:rsidR="009C5F06">
              <w:t>p.d.</w:t>
            </w:r>
            <w:proofErr w:type="spellEnd"/>
            <w:r w:rsidR="009C5F06">
              <w:t xml:space="preserve"> The potential divider can be used to supply a </w:t>
            </w:r>
            <w:proofErr w:type="spellStart"/>
            <w:r w:rsidR="009C5F06">
              <w:t>p.d.</w:t>
            </w:r>
            <w:proofErr w:type="spellEnd"/>
            <w:r w:rsidR="009C5F06">
              <w:t xml:space="preserve"> of between zero and maximum, where the maximum value depends on the </w:t>
            </w:r>
            <w:proofErr w:type="spellStart"/>
            <w:r w:rsidR="009C5F06">
              <w:t>e.m.f.</w:t>
            </w:r>
            <w:proofErr w:type="spellEnd"/>
            <w:r w:rsidR="009C5F06">
              <w:t xml:space="preserve"> of the power supply. This creates a varying power supply or a lower </w:t>
            </w:r>
            <w:proofErr w:type="spellStart"/>
            <w:r w:rsidR="009C5F06">
              <w:t>p.d.</w:t>
            </w:r>
            <w:proofErr w:type="spellEnd"/>
            <w:r w:rsidR="009C5F06">
              <w:t xml:space="preserve"> than the power supply.</w:t>
            </w:r>
          </w:p>
          <w:p w14:paraId="683E4C7D" w14:textId="448E22BC" w:rsidR="008B76FF" w:rsidRPr="008B76FF" w:rsidRDefault="008B76FF" w:rsidP="00CA23BC">
            <w:pPr>
              <w:pStyle w:val="BodyText"/>
              <w:spacing w:after="200"/>
              <w:rPr>
                <w:lang w:eastAsia="en-GB"/>
              </w:rPr>
            </w:pPr>
            <w:r>
              <w:t xml:space="preserve">Set </w:t>
            </w:r>
            <w:r w:rsidR="000126BD">
              <w:t>learner</w:t>
            </w:r>
            <w:r>
              <w:t xml:space="preserve">s questions to find the voltage for different components in simple circuits for practice. </w:t>
            </w:r>
            <w:r>
              <w:rPr>
                <w:b/>
              </w:rPr>
              <w:t>(F)</w:t>
            </w:r>
          </w:p>
          <w:p w14:paraId="34CC66B8" w14:textId="3BF51882" w:rsidR="008B76FF" w:rsidRDefault="008B76FF" w:rsidP="00CA23BC">
            <w:pPr>
              <w:pStyle w:val="BodyText"/>
              <w:spacing w:after="200"/>
              <w:rPr>
                <w:lang w:eastAsia="en-GB"/>
              </w:rPr>
            </w:pPr>
            <w:r>
              <w:t xml:space="preserve">Introduce a variable resistor, thermistor or LDR </w:t>
            </w:r>
            <w:r w:rsidR="00FF3E4B">
              <w:t xml:space="preserve">into the circuit </w:t>
            </w:r>
            <w:r>
              <w:t xml:space="preserve">instead of one of the fixed resistors. Ask </w:t>
            </w:r>
            <w:r w:rsidR="000126BD">
              <w:t>learner</w:t>
            </w:r>
            <w:r>
              <w:t xml:space="preserve">s to discuss how each component would </w:t>
            </w:r>
            <w:r w:rsidR="00BF6F9B">
              <w:t>affect</w:t>
            </w:r>
            <w:r>
              <w:t xml:space="preserve"> the circuit and the values of voltage. </w:t>
            </w:r>
            <w:r w:rsidR="000126BD">
              <w:t>Learner</w:t>
            </w:r>
            <w:r>
              <w:t xml:space="preserve">s may forget that not only </w:t>
            </w:r>
            <w:r>
              <w:lastRenderedPageBreak/>
              <w:t xml:space="preserve">will these components cause the values of </w:t>
            </w:r>
            <w:proofErr w:type="spellStart"/>
            <w:r>
              <w:t>p.d.</w:t>
            </w:r>
            <w:proofErr w:type="spellEnd"/>
            <w:r>
              <w:t xml:space="preserve"> to change, but that changing their resistance will change the overall resistance of the circuit and thus the current that flows too.</w:t>
            </w:r>
          </w:p>
          <w:p w14:paraId="18EA2D30" w14:textId="30844786" w:rsidR="004D6B84" w:rsidRPr="005A21E2" w:rsidRDefault="0092433C" w:rsidP="00CA23BC">
            <w:pPr>
              <w:pStyle w:val="BodyText"/>
              <w:spacing w:after="200"/>
              <w:rPr>
                <w:lang w:eastAsia="en-GB"/>
              </w:rPr>
            </w:pPr>
            <w:r>
              <w:t xml:space="preserve">Remind </w:t>
            </w:r>
            <w:r w:rsidR="000126BD">
              <w:t>learner</w:t>
            </w:r>
            <w:r>
              <w:t xml:space="preserve">s about how thermistors and LDRs can be used to automatically trigger switches. Look at examples of circuits that </w:t>
            </w:r>
            <w:r w:rsidR="004F316D">
              <w:t>‘</w:t>
            </w:r>
            <w:r>
              <w:t>turn on</w:t>
            </w:r>
            <w:r w:rsidR="004F316D">
              <w:t>’</w:t>
            </w:r>
            <w:r>
              <w:t xml:space="preserve"> when outside variables change and affect the resistance of the components in a circuit.</w:t>
            </w:r>
          </w:p>
          <w:p w14:paraId="463A60B8" w14:textId="1EC2DA3E" w:rsidR="004D6B84" w:rsidRDefault="004D6B84" w:rsidP="00CA23BC">
            <w:pPr>
              <w:pStyle w:val="BodyText"/>
              <w:spacing w:after="200"/>
              <w:rPr>
                <w:lang w:eastAsia="en-GB"/>
              </w:rPr>
            </w:pPr>
            <w:r>
              <w:t xml:space="preserve">Ask </w:t>
            </w:r>
            <w:r w:rsidR="000126BD">
              <w:t>learner</w:t>
            </w:r>
            <w:r>
              <w:t>s to explain why an ammeter should have zero resistance. They should consider how its presence could affect the current and the voltage given to the other components if it had a higher resistance.</w:t>
            </w:r>
          </w:p>
          <w:p w14:paraId="53E87717" w14:textId="60FA5BA6" w:rsidR="004D6B84" w:rsidRDefault="004D6B84" w:rsidP="00CA23BC">
            <w:pPr>
              <w:pStyle w:val="BodyText"/>
              <w:spacing w:after="200"/>
            </w:pPr>
            <w:r>
              <w:t xml:space="preserve">Ask </w:t>
            </w:r>
            <w:r w:rsidR="000126BD">
              <w:t>learner</w:t>
            </w:r>
            <w:r>
              <w:t>s to explain why a voltmeter should have infinite resistance. They should consider what a voltmeter measures and how its presence could affect current if it had a lower resistance.</w:t>
            </w:r>
          </w:p>
          <w:p w14:paraId="7A48E4F9" w14:textId="72794736" w:rsidR="009C6396" w:rsidRDefault="004D6B84" w:rsidP="00CA23BC">
            <w:pPr>
              <w:pStyle w:val="BodyText"/>
              <w:spacing w:after="200"/>
              <w:rPr>
                <w:lang w:eastAsia="en-GB"/>
              </w:rPr>
            </w:pPr>
            <w:r>
              <w:rPr>
                <w:lang w:eastAsia="en-GB"/>
              </w:rPr>
              <w:t xml:space="preserve">Ask </w:t>
            </w:r>
            <w:r w:rsidR="000126BD">
              <w:rPr>
                <w:lang w:eastAsia="en-GB"/>
              </w:rPr>
              <w:t>learner</w:t>
            </w:r>
            <w:r>
              <w:rPr>
                <w:lang w:eastAsia="en-GB"/>
              </w:rPr>
              <w:t>s if it is likely for an ammeter to have zero resistance and a voltmeter to have infinite res</w:t>
            </w:r>
            <w:r w:rsidR="003C2CFB">
              <w:rPr>
                <w:lang w:eastAsia="en-GB"/>
              </w:rPr>
              <w:t>istance. These imperfections add uncertainties into</w:t>
            </w:r>
            <w:r>
              <w:rPr>
                <w:lang w:eastAsia="en-GB"/>
              </w:rPr>
              <w:t xml:space="preserve"> measurements.</w:t>
            </w:r>
            <w:r w:rsidR="006E3F10">
              <w:rPr>
                <w:lang w:eastAsia="en-GB"/>
              </w:rPr>
              <w:t xml:space="preserve"> </w:t>
            </w:r>
            <w:r w:rsidR="0086036C">
              <w:rPr>
                <w:lang w:eastAsia="en-GB"/>
              </w:rPr>
              <w:t>Explain how a galvanometer can be used in null methods.</w:t>
            </w:r>
          </w:p>
          <w:p w14:paraId="66F7366A" w14:textId="74D83B92" w:rsidR="009C6396" w:rsidRPr="009C6396" w:rsidRDefault="000126BD" w:rsidP="00CA23BC">
            <w:pPr>
              <w:pStyle w:val="BodyText"/>
              <w:spacing w:after="200"/>
              <w:rPr>
                <w:i/>
              </w:rPr>
            </w:pPr>
            <w:r>
              <w:t>Learner</w:t>
            </w:r>
            <w:r w:rsidR="009C6396">
              <w:t>s can investigate dividing the voltage further using the Vol</w:t>
            </w:r>
            <w:r w:rsidR="00622317">
              <w:t>tage d</w:t>
            </w:r>
            <w:r w:rsidR="009C6396">
              <w:t xml:space="preserve">ivider simulation. </w:t>
            </w:r>
            <w:r w:rsidR="009C6396">
              <w:rPr>
                <w:b/>
              </w:rPr>
              <w:t>(I)</w:t>
            </w:r>
          </w:p>
          <w:p w14:paraId="2B55E55F" w14:textId="5DB8A5E3" w:rsidR="00CA23BC" w:rsidRDefault="009C6396" w:rsidP="009C6396">
            <w:pPr>
              <w:pStyle w:val="BodyText"/>
              <w:rPr>
                <w:rStyle w:val="WebLink"/>
              </w:rPr>
            </w:pPr>
            <w:r w:rsidRPr="00CA23BC">
              <w:rPr>
                <w:lang w:eastAsia="en-GB"/>
              </w:rPr>
              <w:t>Potential divider:</w:t>
            </w:r>
          </w:p>
          <w:p w14:paraId="030C7915" w14:textId="77777777" w:rsidR="009C6396" w:rsidRPr="00CA23BC" w:rsidRDefault="00000000" w:rsidP="009C6396">
            <w:pPr>
              <w:pStyle w:val="BodyText"/>
              <w:rPr>
                <w:rStyle w:val="WebLink"/>
              </w:rPr>
            </w:pPr>
            <w:hyperlink r:id="rId168" w:history="1">
              <w:r w:rsidR="009C6396" w:rsidRPr="00CA23BC">
                <w:rPr>
                  <w:rStyle w:val="WebLink"/>
                </w:rPr>
                <w:t>https://alevelphysics.co.uk/notes/potential-divider/</w:t>
              </w:r>
            </w:hyperlink>
            <w:r w:rsidR="009C6396" w:rsidRPr="00CA23BC">
              <w:rPr>
                <w:rStyle w:val="WebLink"/>
              </w:rPr>
              <w:t xml:space="preserve"> </w:t>
            </w:r>
          </w:p>
          <w:p w14:paraId="27A275C3" w14:textId="77777777" w:rsidR="00FF3E4B" w:rsidRDefault="00FF3E4B" w:rsidP="009C6396">
            <w:pPr>
              <w:pStyle w:val="BodyText"/>
              <w:rPr>
                <w:lang w:eastAsia="en-GB"/>
              </w:rPr>
            </w:pPr>
          </w:p>
          <w:p w14:paraId="108DD85F" w14:textId="77777777" w:rsidR="009C6396" w:rsidRPr="00CA23BC" w:rsidRDefault="009C6396" w:rsidP="009C6396">
            <w:pPr>
              <w:pStyle w:val="BodyText"/>
              <w:rPr>
                <w:lang w:eastAsia="en-GB"/>
              </w:rPr>
            </w:pPr>
            <w:r w:rsidRPr="00CA23BC">
              <w:rPr>
                <w:lang w:eastAsia="en-GB"/>
              </w:rPr>
              <w:t>Voltage divider simulation:</w:t>
            </w:r>
          </w:p>
          <w:p w14:paraId="48C2BFCA" w14:textId="0FC0D6E0" w:rsidR="009C6396" w:rsidRPr="00CA23BC" w:rsidRDefault="00000000">
            <w:pPr>
              <w:pStyle w:val="BodyText"/>
              <w:rPr>
                <w:rStyle w:val="WebLink"/>
              </w:rPr>
            </w:pPr>
            <w:hyperlink r:id="rId169" w:history="1">
              <w:r w:rsidR="009C6396" w:rsidRPr="00CA23BC">
                <w:rPr>
                  <w:rStyle w:val="WebLink"/>
                </w:rPr>
                <w:t>www.falstad.com/circuit/e-voltdivide.html</w:t>
              </w:r>
            </w:hyperlink>
            <w:r w:rsidR="009C6396" w:rsidRPr="00CA23BC">
              <w:rPr>
                <w:rStyle w:val="WebLink"/>
              </w:rPr>
              <w:t xml:space="preserve"> </w:t>
            </w:r>
          </w:p>
        </w:tc>
      </w:tr>
      <w:tr w:rsidR="0088718D" w:rsidRPr="004A4E17" w14:paraId="2AD424C8" w14:textId="77777777" w:rsidTr="000A6F5F">
        <w:trPr>
          <w:trHeight w:hRule="exact" w:val="440"/>
          <w:tblHeader/>
        </w:trPr>
        <w:tc>
          <w:tcPr>
            <w:tcW w:w="14601" w:type="dxa"/>
            <w:gridSpan w:val="3"/>
            <w:shd w:val="clear" w:color="auto" w:fill="E21951"/>
            <w:tcMar>
              <w:top w:w="113" w:type="dxa"/>
              <w:bottom w:w="113" w:type="dxa"/>
            </w:tcMar>
            <w:vAlign w:val="center"/>
          </w:tcPr>
          <w:p w14:paraId="4EEB1010" w14:textId="2CB281C4" w:rsidR="0088718D" w:rsidRPr="00FB2E1E" w:rsidRDefault="0088718D" w:rsidP="000A6F5F">
            <w:pPr>
              <w:rPr>
                <w:rFonts w:ascii="Arial" w:hAnsi="Arial" w:cs="Arial"/>
                <w:b/>
                <w:color w:val="FFFFFF"/>
                <w:sz w:val="20"/>
                <w:szCs w:val="20"/>
              </w:rPr>
            </w:pPr>
            <w:r w:rsidRPr="00FB2E1E">
              <w:rPr>
                <w:rFonts w:ascii="Arial" w:hAnsi="Arial" w:cs="Arial"/>
                <w:b/>
                <w:color w:val="FFFFFF"/>
                <w:sz w:val="20"/>
                <w:szCs w:val="20"/>
              </w:rPr>
              <w:t>Past and specimen papers</w:t>
            </w:r>
          </w:p>
        </w:tc>
      </w:tr>
      <w:tr w:rsidR="0088718D" w:rsidRPr="004A4E17" w14:paraId="700CC729" w14:textId="77777777" w:rsidTr="000A6F5F">
        <w:tblPrEx>
          <w:tblCellMar>
            <w:top w:w="0" w:type="dxa"/>
            <w:bottom w:w="0" w:type="dxa"/>
          </w:tblCellMar>
        </w:tblPrEx>
        <w:tc>
          <w:tcPr>
            <w:tcW w:w="14601" w:type="dxa"/>
            <w:gridSpan w:val="3"/>
            <w:tcMar>
              <w:top w:w="113" w:type="dxa"/>
              <w:bottom w:w="113" w:type="dxa"/>
            </w:tcMar>
          </w:tcPr>
          <w:p w14:paraId="2793E6DF" w14:textId="77777777" w:rsidR="0088718D" w:rsidRPr="00FC4D4A" w:rsidRDefault="0088718D" w:rsidP="000A6F5F">
            <w:pPr>
              <w:pStyle w:val="BodyText"/>
              <w:rPr>
                <w:rFonts w:cs="Times New Roman"/>
                <w:b/>
              </w:rPr>
            </w:pPr>
            <w:r>
              <w:rPr>
                <w:lang w:eastAsia="en-GB"/>
              </w:rPr>
              <w:t xml:space="preserve">Past/specimen papers and mark schemes are available to download at </w:t>
            </w:r>
            <w:hyperlink r:id="rId170" w:history="1">
              <w:r w:rsidRPr="00EF1EBD">
                <w:rPr>
                  <w:rStyle w:val="WebLink"/>
                </w:rPr>
                <w:t>www.cambridgeinternational.org/support</w:t>
              </w:r>
            </w:hyperlink>
            <w:r w:rsidRPr="00EF1EBD">
              <w:rPr>
                <w:rStyle w:val="Bold"/>
              </w:rPr>
              <w:t xml:space="preserve"> (F)</w:t>
            </w:r>
          </w:p>
        </w:tc>
      </w:tr>
    </w:tbl>
    <w:p w14:paraId="792C1A41" w14:textId="77777777" w:rsidR="00397FBE" w:rsidRDefault="00397FBE" w:rsidP="00397FBE">
      <w:pPr>
        <w:pStyle w:val="Body"/>
        <w:rPr>
          <w:rStyle w:val="Italics"/>
          <w:rFonts w:cs="Arial"/>
        </w:rPr>
        <w:sectPr w:rsidR="00397FBE" w:rsidSect="008A2AFB">
          <w:headerReference w:type="even" r:id="rId171"/>
          <w:footerReference w:type="even" r:id="rId172"/>
          <w:pgSz w:w="16838" w:h="11906" w:orient="landscape"/>
          <w:pgMar w:top="1134" w:right="1134" w:bottom="284" w:left="1134" w:header="283" w:footer="283" w:gutter="0"/>
          <w:cols w:space="708"/>
          <w:docGrid w:linePitch="360"/>
        </w:sectPr>
      </w:pPr>
    </w:p>
    <w:p w14:paraId="4A133376" w14:textId="66001209" w:rsidR="00397FBE" w:rsidRPr="00393536" w:rsidRDefault="005B4F31" w:rsidP="00397FBE">
      <w:pPr>
        <w:pStyle w:val="Heading1"/>
      </w:pPr>
      <w:bookmarkStart w:id="14" w:name="_Toc440217356"/>
      <w:r>
        <w:lastRenderedPageBreak/>
        <w:t>9</w:t>
      </w:r>
      <w:r w:rsidR="00710802">
        <w:t xml:space="preserve"> </w:t>
      </w:r>
      <w:r w:rsidR="006D39CE">
        <w:t>Motion in a circle</w:t>
      </w:r>
      <w:bookmarkEnd w:id="14"/>
    </w:p>
    <w:p w14:paraId="5DAA1087"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1686359B" w14:textId="77777777" w:rsidTr="00397FBE">
        <w:trPr>
          <w:trHeight w:hRule="exact" w:val="759"/>
          <w:tblHeader/>
        </w:trPr>
        <w:tc>
          <w:tcPr>
            <w:tcW w:w="2127" w:type="dxa"/>
            <w:shd w:val="clear" w:color="auto" w:fill="E21951"/>
            <w:tcMar>
              <w:top w:w="113" w:type="dxa"/>
              <w:bottom w:w="113" w:type="dxa"/>
            </w:tcMar>
            <w:vAlign w:val="center"/>
          </w:tcPr>
          <w:p w14:paraId="60490300"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6C050FC8"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193B645E" w14:textId="77777777" w:rsidR="00397FBE" w:rsidRPr="00DF2AEF" w:rsidRDefault="00397FBE" w:rsidP="00397FBE">
            <w:pPr>
              <w:pStyle w:val="TableHead"/>
            </w:pPr>
            <w:r w:rsidRPr="00DF2AEF">
              <w:t>Suggested teaching activities</w:t>
            </w:r>
            <w:r>
              <w:t xml:space="preserve"> </w:t>
            </w:r>
          </w:p>
        </w:tc>
      </w:tr>
      <w:tr w:rsidR="00397FBE" w:rsidRPr="004A4E17" w14:paraId="46CB1467" w14:textId="77777777" w:rsidTr="00397FBE">
        <w:tblPrEx>
          <w:tblCellMar>
            <w:top w:w="0" w:type="dxa"/>
            <w:bottom w:w="0" w:type="dxa"/>
          </w:tblCellMar>
        </w:tblPrEx>
        <w:trPr>
          <w:trHeight w:val="487"/>
        </w:trPr>
        <w:tc>
          <w:tcPr>
            <w:tcW w:w="2127" w:type="dxa"/>
            <w:tcMar>
              <w:top w:w="113" w:type="dxa"/>
              <w:bottom w:w="113" w:type="dxa"/>
            </w:tcMar>
          </w:tcPr>
          <w:p w14:paraId="521EDE9B" w14:textId="4D14DBE7" w:rsidR="00397FBE" w:rsidRDefault="00710802" w:rsidP="00397FBE">
            <w:pPr>
              <w:pStyle w:val="BodyText"/>
              <w:rPr>
                <w:lang w:eastAsia="en-GB"/>
              </w:rPr>
            </w:pPr>
            <w:r>
              <w:rPr>
                <w:lang w:eastAsia="en-GB"/>
              </w:rPr>
              <w:t>12.1 Kinematics of uniform circular motion</w:t>
            </w:r>
          </w:p>
          <w:p w14:paraId="374B20DC" w14:textId="77777777" w:rsidR="00710802" w:rsidRDefault="00710802" w:rsidP="00397FBE">
            <w:pPr>
              <w:pStyle w:val="BodyText"/>
              <w:rPr>
                <w:lang w:eastAsia="en-GB"/>
              </w:rPr>
            </w:pPr>
          </w:p>
          <w:p w14:paraId="3618FE6B" w14:textId="77777777" w:rsidR="002A2606" w:rsidRDefault="002A2606" w:rsidP="002A2606">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77E50CAF" w14:textId="77777777" w:rsidR="002A2606" w:rsidRDefault="002A2606" w:rsidP="002A2606">
            <w:pPr>
              <w:spacing w:line="276" w:lineRule="auto"/>
              <w:rPr>
                <w:rFonts w:ascii="Arial" w:hAnsi="Arial" w:cs="Arial"/>
                <w:b/>
                <w:bCs/>
                <w:color w:val="E21951"/>
                <w:sz w:val="20"/>
                <w:szCs w:val="20"/>
                <w:lang w:eastAsia="en-GB"/>
              </w:rPr>
            </w:pPr>
          </w:p>
          <w:p w14:paraId="42BC4E4E" w14:textId="77777777" w:rsidR="00710802" w:rsidRDefault="002A2606" w:rsidP="002A2606">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34451764" w14:textId="77777777" w:rsidR="002A2606" w:rsidRDefault="002A2606" w:rsidP="002A2606">
            <w:pPr>
              <w:spacing w:line="276" w:lineRule="auto"/>
              <w:rPr>
                <w:rFonts w:ascii="Arial" w:hAnsi="Arial" w:cs="Arial"/>
                <w:b/>
                <w:bCs/>
                <w:color w:val="E21951"/>
                <w:sz w:val="20"/>
                <w:szCs w:val="20"/>
                <w:lang w:eastAsia="en-GB"/>
              </w:rPr>
            </w:pPr>
          </w:p>
          <w:p w14:paraId="35C32B6A" w14:textId="599F3570" w:rsidR="002A2606" w:rsidRPr="002A2606" w:rsidRDefault="002A2606" w:rsidP="002A2606">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p>
        </w:tc>
        <w:tc>
          <w:tcPr>
            <w:tcW w:w="2126" w:type="dxa"/>
            <w:tcMar>
              <w:top w:w="113" w:type="dxa"/>
              <w:bottom w:w="113" w:type="dxa"/>
            </w:tcMar>
          </w:tcPr>
          <w:p w14:paraId="2504134E" w14:textId="4BCE3F35" w:rsidR="00B15B94" w:rsidRDefault="00A3515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12.1.1 D</w:t>
            </w:r>
            <w:r w:rsidR="00B15B94" w:rsidRPr="00B15B94">
              <w:rPr>
                <w:rFonts w:ascii="Arial" w:hAnsi="Arial" w:cs="Arial"/>
                <w:sz w:val="20"/>
                <w:szCs w:val="20"/>
                <w:lang w:val="en-US" w:eastAsia="en-GB"/>
              </w:rPr>
              <w:t>efine the radian and express angular displacement in radians</w:t>
            </w:r>
            <w:r>
              <w:rPr>
                <w:rFonts w:ascii="Arial" w:hAnsi="Arial" w:cs="Arial"/>
                <w:sz w:val="20"/>
                <w:szCs w:val="20"/>
                <w:lang w:val="en-US" w:eastAsia="en-GB"/>
              </w:rPr>
              <w:t>.</w:t>
            </w:r>
          </w:p>
          <w:p w14:paraId="425BC133" w14:textId="77777777" w:rsidR="00A35158" w:rsidRPr="00B15B94" w:rsidRDefault="00A35158" w:rsidP="00B15B94">
            <w:pPr>
              <w:widowControl w:val="0"/>
              <w:autoSpaceDE w:val="0"/>
              <w:autoSpaceDN w:val="0"/>
              <w:adjustRightInd w:val="0"/>
              <w:rPr>
                <w:rFonts w:ascii="Arial" w:hAnsi="Arial" w:cs="Arial"/>
                <w:sz w:val="20"/>
                <w:szCs w:val="20"/>
                <w:lang w:val="en-US" w:eastAsia="en-GB"/>
              </w:rPr>
            </w:pPr>
          </w:p>
          <w:p w14:paraId="28654CC3" w14:textId="505DEFFA" w:rsidR="00B15B94" w:rsidRDefault="00A3515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12.1.</w:t>
            </w:r>
            <w:r w:rsidR="00B15B94" w:rsidRPr="00B15B94">
              <w:rPr>
                <w:rFonts w:ascii="Arial" w:hAnsi="Arial" w:cs="Arial"/>
                <w:sz w:val="20"/>
                <w:szCs w:val="20"/>
                <w:lang w:val="en-US" w:eastAsia="en-GB"/>
              </w:rPr>
              <w:t>2</w:t>
            </w:r>
            <w:r>
              <w:rPr>
                <w:rFonts w:ascii="Arial" w:hAnsi="Arial" w:cs="Arial"/>
                <w:sz w:val="20"/>
                <w:szCs w:val="20"/>
                <w:lang w:val="en-US" w:eastAsia="en-GB"/>
              </w:rPr>
              <w:t xml:space="preserve"> U</w:t>
            </w:r>
            <w:r w:rsidR="00B15B94" w:rsidRPr="00B15B94">
              <w:rPr>
                <w:rFonts w:ascii="Arial" w:hAnsi="Arial" w:cs="Arial"/>
                <w:sz w:val="20"/>
                <w:szCs w:val="20"/>
                <w:lang w:val="en-US" w:eastAsia="en-GB"/>
              </w:rPr>
              <w:t>nderstand and use the concept of angular speed</w:t>
            </w:r>
            <w:r>
              <w:rPr>
                <w:rFonts w:ascii="Arial" w:hAnsi="Arial" w:cs="Arial"/>
                <w:sz w:val="20"/>
                <w:szCs w:val="20"/>
                <w:lang w:val="en-US" w:eastAsia="en-GB"/>
              </w:rPr>
              <w:t>.</w:t>
            </w:r>
          </w:p>
          <w:p w14:paraId="3ECC1CC4" w14:textId="77777777" w:rsidR="00A35158" w:rsidRPr="00B15B94" w:rsidRDefault="00A35158" w:rsidP="00B15B94">
            <w:pPr>
              <w:widowControl w:val="0"/>
              <w:autoSpaceDE w:val="0"/>
              <w:autoSpaceDN w:val="0"/>
              <w:adjustRightInd w:val="0"/>
              <w:rPr>
                <w:rFonts w:ascii="Arial" w:hAnsi="Arial" w:cs="Arial"/>
                <w:sz w:val="20"/>
                <w:szCs w:val="20"/>
                <w:lang w:val="en-US" w:eastAsia="en-GB"/>
              </w:rPr>
            </w:pPr>
          </w:p>
          <w:p w14:paraId="1B654C83" w14:textId="3F26D58A" w:rsidR="00397FBE" w:rsidRPr="00B15B94" w:rsidRDefault="00A35158" w:rsidP="00B15B94">
            <w:pPr>
              <w:pStyle w:val="BodyText"/>
              <w:rPr>
                <w:lang w:eastAsia="en-GB"/>
              </w:rPr>
            </w:pPr>
            <w:r>
              <w:rPr>
                <w:lang w:val="en-US" w:eastAsia="en-GB"/>
              </w:rPr>
              <w:t>12.1.3 Recall and use ω = 2π/</w:t>
            </w:r>
            <w:r w:rsidR="00B15B94" w:rsidRPr="00175684">
              <w:rPr>
                <w:i/>
                <w:lang w:val="en-US" w:eastAsia="en-GB"/>
              </w:rPr>
              <w:t>T</w:t>
            </w:r>
            <w:r w:rsidR="00B15B94" w:rsidRPr="00B15B94">
              <w:rPr>
                <w:lang w:val="en-US" w:eastAsia="en-GB"/>
              </w:rPr>
              <w:t xml:space="preserve"> and </w:t>
            </w:r>
            <w:r w:rsidR="005C3AD8">
              <w:rPr>
                <w:lang w:val="en-US" w:eastAsia="en-GB"/>
              </w:rPr>
              <w:br/>
            </w:r>
            <w:r w:rsidR="00B15B94" w:rsidRPr="00175684">
              <w:rPr>
                <w:i/>
                <w:lang w:val="en-US" w:eastAsia="en-GB"/>
              </w:rPr>
              <w:t>v</w:t>
            </w:r>
            <w:r w:rsidR="00B15B94" w:rsidRPr="00B15B94">
              <w:rPr>
                <w:lang w:val="en-US" w:eastAsia="en-GB"/>
              </w:rPr>
              <w:t xml:space="preserve"> = </w:t>
            </w:r>
            <w:proofErr w:type="spellStart"/>
            <w:r w:rsidR="00B15B94" w:rsidRPr="00B15B94">
              <w:rPr>
                <w:lang w:val="en-US" w:eastAsia="en-GB"/>
              </w:rPr>
              <w:t>rω</w:t>
            </w:r>
            <w:proofErr w:type="spellEnd"/>
            <w:r>
              <w:rPr>
                <w:lang w:val="en-US" w:eastAsia="en-GB"/>
              </w:rPr>
              <w:t>.</w:t>
            </w:r>
          </w:p>
        </w:tc>
        <w:tc>
          <w:tcPr>
            <w:tcW w:w="10348" w:type="dxa"/>
            <w:tcMar>
              <w:top w:w="113" w:type="dxa"/>
              <w:bottom w:w="113" w:type="dxa"/>
            </w:tcMar>
          </w:tcPr>
          <w:p w14:paraId="42369937" w14:textId="18926FD1" w:rsidR="00603465" w:rsidRDefault="00603465" w:rsidP="00CA23BC">
            <w:pPr>
              <w:pStyle w:val="BodyText"/>
              <w:spacing w:after="200"/>
              <w:rPr>
                <w:lang w:eastAsia="en-GB"/>
              </w:rPr>
            </w:pPr>
            <w:r>
              <w:rPr>
                <w:lang w:eastAsia="en-GB"/>
              </w:rPr>
              <w:t xml:space="preserve">Introduce </w:t>
            </w:r>
            <w:r w:rsidR="00EE26CB">
              <w:rPr>
                <w:lang w:eastAsia="en-GB"/>
              </w:rPr>
              <w:t>motion in a circle</w:t>
            </w:r>
            <w:r>
              <w:rPr>
                <w:lang w:eastAsia="en-GB"/>
              </w:rPr>
              <w:t xml:space="preserve"> </w:t>
            </w:r>
            <w:r w:rsidR="002103B1">
              <w:rPr>
                <w:lang w:eastAsia="en-GB"/>
              </w:rPr>
              <w:t xml:space="preserve">by demonstrating a spinning bucket with water inside. </w:t>
            </w:r>
            <w:r w:rsidR="000126BD">
              <w:rPr>
                <w:lang w:eastAsia="en-GB"/>
              </w:rPr>
              <w:t>Learner</w:t>
            </w:r>
            <w:r w:rsidR="00EE26CB">
              <w:rPr>
                <w:lang w:eastAsia="en-GB"/>
              </w:rPr>
              <w:t xml:space="preserve">s can volunteer to try this. </w:t>
            </w:r>
            <w:r w:rsidR="002103B1">
              <w:rPr>
                <w:lang w:eastAsia="en-GB"/>
              </w:rPr>
              <w:t xml:space="preserve">The bucket can be spun horizontally or vertically and </w:t>
            </w:r>
            <w:proofErr w:type="gramStart"/>
            <w:r w:rsidR="002103B1">
              <w:rPr>
                <w:lang w:eastAsia="en-GB"/>
              </w:rPr>
              <w:t>as long as</w:t>
            </w:r>
            <w:proofErr w:type="gramEnd"/>
            <w:r w:rsidR="002103B1">
              <w:rPr>
                <w:lang w:eastAsia="en-GB"/>
              </w:rPr>
              <w:t xml:space="preserve"> it moves fast enough, no water is spilt. Ask </w:t>
            </w:r>
            <w:r w:rsidR="000126BD">
              <w:rPr>
                <w:lang w:eastAsia="en-GB"/>
              </w:rPr>
              <w:t>learner</w:t>
            </w:r>
            <w:r w:rsidR="002103B1">
              <w:rPr>
                <w:lang w:eastAsia="en-GB"/>
              </w:rPr>
              <w:t>s to identify</w:t>
            </w:r>
            <w:r w:rsidR="00E93B34">
              <w:rPr>
                <w:lang w:eastAsia="en-GB"/>
              </w:rPr>
              <w:t xml:space="preserve"> the forces acting on the water</w:t>
            </w:r>
            <w:r w:rsidR="002103B1">
              <w:rPr>
                <w:lang w:eastAsia="en-GB"/>
              </w:rPr>
              <w:t>, which force</w:t>
            </w:r>
            <w:r w:rsidR="00E93B34">
              <w:rPr>
                <w:lang w:eastAsia="en-GB"/>
              </w:rPr>
              <w:t xml:space="preserve"> is essential to keep the water in place</w:t>
            </w:r>
            <w:r w:rsidR="002103B1">
              <w:rPr>
                <w:lang w:eastAsia="en-GB"/>
              </w:rPr>
              <w:t>, whether the bucket is accelerating and what happens if you let go.</w:t>
            </w:r>
            <w:r>
              <w:rPr>
                <w:lang w:eastAsia="en-GB"/>
              </w:rPr>
              <w:t xml:space="preserve"> </w:t>
            </w:r>
            <w:r w:rsidR="008D6C5D">
              <w:rPr>
                <w:lang w:eastAsia="en-GB"/>
              </w:rPr>
              <w:t>Relate this last question to the Olympic field sports of the hammer throw or discus throw.</w:t>
            </w:r>
          </w:p>
          <w:p w14:paraId="42303D36" w14:textId="403DAE13" w:rsidR="00397FBE" w:rsidRDefault="00A919ED" w:rsidP="00CA23BC">
            <w:pPr>
              <w:pStyle w:val="BodyText"/>
              <w:spacing w:after="200"/>
              <w:rPr>
                <w:lang w:eastAsia="en-GB"/>
              </w:rPr>
            </w:pPr>
            <w:r>
              <w:rPr>
                <w:lang w:eastAsia="en-GB"/>
              </w:rPr>
              <w:t xml:space="preserve">Introduce the radian as the measure of angular displacement. Relate it to degrees </w:t>
            </w:r>
            <w:r w:rsidR="00B54368">
              <w:rPr>
                <w:lang w:eastAsia="en-GB"/>
              </w:rPr>
              <w:t xml:space="preserve">and revolutions, making the </w:t>
            </w:r>
            <w:r>
              <w:rPr>
                <w:lang w:eastAsia="en-GB"/>
              </w:rPr>
              <w:t xml:space="preserve">link to </w:t>
            </w:r>
            <w:r w:rsidR="000126BD">
              <w:rPr>
                <w:lang w:eastAsia="en-GB"/>
              </w:rPr>
              <w:t>learner</w:t>
            </w:r>
            <w:r>
              <w:rPr>
                <w:lang w:eastAsia="en-GB"/>
              </w:rPr>
              <w:t xml:space="preserve">s’ understanding of wavelength from </w:t>
            </w:r>
            <w:r w:rsidR="00862A7F">
              <w:rPr>
                <w:lang w:eastAsia="en-GB"/>
              </w:rPr>
              <w:t>Unit</w:t>
            </w:r>
            <w:r w:rsidR="00862A7F" w:rsidRPr="00175684">
              <w:rPr>
                <w:lang w:eastAsia="en-GB"/>
              </w:rPr>
              <w:t xml:space="preserve"> </w:t>
            </w:r>
            <w:r w:rsidRPr="00175684">
              <w:rPr>
                <w:lang w:eastAsia="en-GB"/>
              </w:rPr>
              <w:t>7</w:t>
            </w:r>
            <w:r>
              <w:rPr>
                <w:i/>
                <w:lang w:eastAsia="en-GB"/>
              </w:rPr>
              <w:t xml:space="preserve"> Waves and superposition</w:t>
            </w:r>
            <w:r>
              <w:rPr>
                <w:lang w:eastAsia="en-GB"/>
              </w:rPr>
              <w:t>. Make use of diagrams and</w:t>
            </w:r>
            <w:r w:rsidR="00603465">
              <w:rPr>
                <w:lang w:eastAsia="en-GB"/>
              </w:rPr>
              <w:t xml:space="preserve"> the Ladybug revolution simulation.</w:t>
            </w:r>
          </w:p>
          <w:p w14:paraId="7EFB113C" w14:textId="67524C7C" w:rsidR="00727223" w:rsidRDefault="00727223" w:rsidP="00CA23BC">
            <w:pPr>
              <w:pStyle w:val="BodyText"/>
              <w:spacing w:after="200"/>
              <w:rPr>
                <w:lang w:eastAsia="en-GB"/>
              </w:rPr>
            </w:pPr>
            <w:r>
              <w:rPr>
                <w:lang w:eastAsia="en-GB"/>
              </w:rPr>
              <w:t xml:space="preserve">Direct </w:t>
            </w:r>
            <w:r w:rsidR="000126BD">
              <w:rPr>
                <w:lang w:eastAsia="en-GB"/>
              </w:rPr>
              <w:t>learner</w:t>
            </w:r>
            <w:r>
              <w:rPr>
                <w:lang w:eastAsia="en-GB"/>
              </w:rPr>
              <w:t xml:space="preserve">s to derive an equation for linear speed in a circle by using the definition of speed and </w:t>
            </w:r>
            <w:r w:rsidR="00EE26CB">
              <w:rPr>
                <w:lang w:eastAsia="en-GB"/>
              </w:rPr>
              <w:t>substituting in</w:t>
            </w:r>
            <w:r>
              <w:rPr>
                <w:lang w:eastAsia="en-GB"/>
              </w:rPr>
              <w:t xml:space="preserve"> the circumference and time period.</w:t>
            </w:r>
          </w:p>
          <w:p w14:paraId="2C1F03DC" w14:textId="0DF22CD5" w:rsidR="00B54368" w:rsidRDefault="00050274" w:rsidP="00CA23BC">
            <w:pPr>
              <w:pStyle w:val="BodyText"/>
              <w:spacing w:after="200"/>
              <w:rPr>
                <w:lang w:eastAsia="en-GB"/>
              </w:rPr>
            </w:pPr>
            <w:r>
              <w:rPr>
                <w:lang w:eastAsia="en-GB"/>
              </w:rPr>
              <w:t xml:space="preserve">Introduce angular velocity and relate to linear velocity. Relate to the sensation of being on a playground roundabout when you lean out and then pull your body in. Other examples that could be discussed are a record player and a </w:t>
            </w:r>
            <w:r w:rsidR="00727223">
              <w:rPr>
                <w:lang w:eastAsia="en-GB"/>
              </w:rPr>
              <w:t>carousel</w:t>
            </w:r>
            <w:r>
              <w:rPr>
                <w:lang w:eastAsia="en-GB"/>
              </w:rPr>
              <w:t>. Does every part of the object travel at the same speed?</w:t>
            </w:r>
          </w:p>
          <w:p w14:paraId="13666EC2" w14:textId="3AF71AF7" w:rsidR="00332124" w:rsidRPr="00727223" w:rsidRDefault="00B54368" w:rsidP="00CA23BC">
            <w:pPr>
              <w:pStyle w:val="BodyText"/>
              <w:spacing w:after="200"/>
              <w:rPr>
                <w:lang w:eastAsia="en-GB"/>
              </w:rPr>
            </w:pPr>
            <w:r>
              <w:t xml:space="preserve">Set </w:t>
            </w:r>
            <w:r w:rsidR="000126BD">
              <w:t>learner</w:t>
            </w:r>
            <w:r>
              <w:t xml:space="preserve">s simple questions for practice. </w:t>
            </w:r>
            <w:r>
              <w:rPr>
                <w:b/>
              </w:rPr>
              <w:t>(F)</w:t>
            </w:r>
          </w:p>
          <w:p w14:paraId="6785C90D" w14:textId="127EDCA7" w:rsidR="00603465" w:rsidRPr="00CA23BC" w:rsidRDefault="00603465" w:rsidP="00CB61A9">
            <w:pPr>
              <w:pStyle w:val="BodyText"/>
            </w:pPr>
            <w:r w:rsidRPr="00CA23BC">
              <w:t>Ladybug revolution simulation:</w:t>
            </w:r>
          </w:p>
          <w:p w14:paraId="36F37A3E" w14:textId="5C315FCB" w:rsidR="00603465" w:rsidRPr="00CA23BC" w:rsidRDefault="00000000" w:rsidP="00CB61A9">
            <w:pPr>
              <w:pStyle w:val="BodyText"/>
              <w:rPr>
                <w:rStyle w:val="WebLink"/>
              </w:rPr>
            </w:pPr>
            <w:hyperlink r:id="rId173" w:history="1">
              <w:r w:rsidR="00603465" w:rsidRPr="00CA23BC">
                <w:rPr>
                  <w:rStyle w:val="WebLink"/>
                </w:rPr>
                <w:t>https://phet.colorado.edu/en/simulation/legacy/rotation</w:t>
              </w:r>
            </w:hyperlink>
            <w:r w:rsidR="00603465" w:rsidRPr="00CA23BC">
              <w:rPr>
                <w:rStyle w:val="WebLink"/>
              </w:rPr>
              <w:t xml:space="preserve"> </w:t>
            </w:r>
          </w:p>
          <w:p w14:paraId="5C4BE41B" w14:textId="77777777" w:rsidR="006C0F23" w:rsidRDefault="006C0F23" w:rsidP="00CB61A9">
            <w:pPr>
              <w:pStyle w:val="BodyText"/>
            </w:pPr>
          </w:p>
          <w:p w14:paraId="4FA912AA" w14:textId="0448F9F2" w:rsidR="00CB61A9" w:rsidRPr="00CA23BC" w:rsidRDefault="00CB61A9" w:rsidP="00CB61A9">
            <w:pPr>
              <w:pStyle w:val="BodyText"/>
            </w:pPr>
            <w:r w:rsidRPr="00CA23BC">
              <w:t xml:space="preserve">Teacher notes and </w:t>
            </w:r>
            <w:r w:rsidR="000126BD" w:rsidRPr="00CA23BC">
              <w:t>learner</w:t>
            </w:r>
            <w:r w:rsidR="009915C5" w:rsidRPr="00CA23BC">
              <w:t xml:space="preserve"> worksheets from the </w:t>
            </w:r>
            <w:proofErr w:type="spellStart"/>
            <w:r w:rsidR="009915C5" w:rsidRPr="00CA23BC">
              <w:t>IoP</w:t>
            </w:r>
            <w:proofErr w:type="spellEnd"/>
            <w:r w:rsidR="009915C5" w:rsidRPr="00CA23BC">
              <w:t xml:space="preserve"> on c</w:t>
            </w:r>
            <w:r w:rsidRPr="00CA23BC">
              <w:t>ircular motion:</w:t>
            </w:r>
          </w:p>
          <w:p w14:paraId="243DD9A1" w14:textId="77777777" w:rsidR="00CB61A9" w:rsidRPr="00CA23BC" w:rsidRDefault="00000000" w:rsidP="00CB61A9">
            <w:pPr>
              <w:pStyle w:val="BodyText"/>
              <w:rPr>
                <w:rStyle w:val="WebLink"/>
              </w:rPr>
            </w:pPr>
            <w:hyperlink r:id="rId174" w:history="1">
              <w:r w:rsidR="00CB61A9" w:rsidRPr="00CA23BC">
                <w:rPr>
                  <w:rStyle w:val="WebLink"/>
                </w:rPr>
                <w:t>https://spark.iop.org/episode-224-describing-circular-motion</w:t>
              </w:r>
            </w:hyperlink>
            <w:r w:rsidR="00CB61A9" w:rsidRPr="00CA23BC">
              <w:rPr>
                <w:rStyle w:val="WebLink"/>
              </w:rPr>
              <w:t xml:space="preserve"> </w:t>
            </w:r>
          </w:p>
          <w:p w14:paraId="1835109D" w14:textId="1EAEB049" w:rsidR="00CB61A9" w:rsidRPr="00E05775" w:rsidRDefault="00000000" w:rsidP="00397FBE">
            <w:pPr>
              <w:pStyle w:val="BodyText"/>
              <w:rPr>
                <w:i/>
              </w:rPr>
            </w:pPr>
            <w:hyperlink r:id="rId175" w:history="1">
              <w:r w:rsidR="00CB61A9" w:rsidRPr="00CA23BC">
                <w:rPr>
                  <w:rStyle w:val="WebLink"/>
                </w:rPr>
                <w:t>https://spark.iop.org/episode-225-quantitative-circular-motion</w:t>
              </w:r>
            </w:hyperlink>
            <w:r w:rsidR="00CB61A9">
              <w:rPr>
                <w:i/>
              </w:rPr>
              <w:t xml:space="preserve"> </w:t>
            </w:r>
          </w:p>
        </w:tc>
      </w:tr>
      <w:tr w:rsidR="00397FBE" w:rsidRPr="004A4E17" w14:paraId="62248539" w14:textId="77777777" w:rsidTr="00397FBE">
        <w:tblPrEx>
          <w:tblCellMar>
            <w:top w:w="0" w:type="dxa"/>
            <w:bottom w:w="0" w:type="dxa"/>
          </w:tblCellMar>
        </w:tblPrEx>
        <w:tc>
          <w:tcPr>
            <w:tcW w:w="2127" w:type="dxa"/>
            <w:tcMar>
              <w:top w:w="113" w:type="dxa"/>
              <w:bottom w:w="113" w:type="dxa"/>
            </w:tcMar>
          </w:tcPr>
          <w:p w14:paraId="7B478E3F" w14:textId="77777777" w:rsidR="00397FBE" w:rsidRDefault="00B15B94" w:rsidP="00397FBE">
            <w:pPr>
              <w:pStyle w:val="BodyText"/>
              <w:rPr>
                <w:lang w:eastAsia="en-GB"/>
              </w:rPr>
            </w:pPr>
            <w:r>
              <w:rPr>
                <w:lang w:eastAsia="en-GB"/>
              </w:rPr>
              <w:t>12.2 Centripetal acceleration</w:t>
            </w:r>
          </w:p>
          <w:p w14:paraId="0328FB8E" w14:textId="77777777" w:rsidR="002A2606" w:rsidRDefault="002A2606" w:rsidP="00397FBE">
            <w:pPr>
              <w:pStyle w:val="BodyText"/>
              <w:rPr>
                <w:lang w:eastAsia="en-GB"/>
              </w:rPr>
            </w:pPr>
          </w:p>
          <w:p w14:paraId="56472304" w14:textId="33267C79" w:rsidR="002A2606" w:rsidRDefault="002A2606" w:rsidP="002A2606">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021745A6" w14:textId="77777777" w:rsidR="002A2606" w:rsidRDefault="002A2606" w:rsidP="002A2606">
            <w:pPr>
              <w:spacing w:line="276" w:lineRule="auto"/>
              <w:rPr>
                <w:rFonts w:ascii="Arial" w:hAnsi="Arial" w:cs="Arial"/>
                <w:b/>
                <w:bCs/>
                <w:color w:val="E21951"/>
                <w:sz w:val="20"/>
                <w:szCs w:val="20"/>
                <w:lang w:eastAsia="en-GB"/>
              </w:rPr>
            </w:pPr>
          </w:p>
          <w:p w14:paraId="51D798B7" w14:textId="77777777" w:rsidR="002A2606" w:rsidRDefault="002A2606" w:rsidP="002A2606">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70A9327" w14:textId="77777777" w:rsidR="002A2606" w:rsidRDefault="002A2606" w:rsidP="002A2606">
            <w:pPr>
              <w:spacing w:line="276" w:lineRule="auto"/>
              <w:rPr>
                <w:rFonts w:ascii="Arial" w:hAnsi="Arial" w:cs="Arial"/>
                <w:b/>
                <w:bCs/>
                <w:color w:val="E21951"/>
                <w:sz w:val="20"/>
                <w:szCs w:val="20"/>
                <w:lang w:eastAsia="en-GB"/>
              </w:rPr>
            </w:pPr>
          </w:p>
          <w:p w14:paraId="77DA8430" w14:textId="4BBC1483" w:rsidR="002A2606" w:rsidRPr="004A4E17" w:rsidRDefault="002A2606" w:rsidP="002A2606">
            <w:pPr>
              <w:pStyle w:val="BodyText"/>
              <w:rPr>
                <w:lang w:eastAsia="en-GB"/>
              </w:rPr>
            </w:pPr>
            <w:r>
              <w:rPr>
                <w:b/>
                <w:bCs/>
                <w:color w:val="E21951"/>
                <w:lang w:eastAsia="en-GB"/>
              </w:rPr>
              <w:lastRenderedPageBreak/>
              <w:t>KC5</w:t>
            </w:r>
          </w:p>
        </w:tc>
        <w:tc>
          <w:tcPr>
            <w:tcW w:w="2126" w:type="dxa"/>
            <w:tcMar>
              <w:top w:w="113" w:type="dxa"/>
              <w:bottom w:w="113" w:type="dxa"/>
            </w:tcMar>
          </w:tcPr>
          <w:p w14:paraId="475F88C4" w14:textId="39C40284" w:rsidR="00B15B94" w:rsidRPr="00B15B94" w:rsidRDefault="00A3515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lastRenderedPageBreak/>
              <w:t>12.2.1 U</w:t>
            </w:r>
            <w:r w:rsidR="00B15B94" w:rsidRPr="00B15B94">
              <w:rPr>
                <w:rFonts w:ascii="Arial" w:hAnsi="Arial" w:cs="Arial"/>
                <w:sz w:val="20"/>
                <w:szCs w:val="20"/>
                <w:lang w:val="en-US" w:eastAsia="en-GB"/>
              </w:rPr>
              <w:t>nderstand that a force of constant magnitude that is always perpendicular to the direction of motion</w:t>
            </w:r>
          </w:p>
          <w:p w14:paraId="370EA46A" w14:textId="77777777" w:rsidR="00B15B94" w:rsidRDefault="00B15B94" w:rsidP="00B15B94">
            <w:pPr>
              <w:widowControl w:val="0"/>
              <w:autoSpaceDE w:val="0"/>
              <w:autoSpaceDN w:val="0"/>
              <w:adjustRightInd w:val="0"/>
              <w:rPr>
                <w:rFonts w:ascii="Arial" w:hAnsi="Arial" w:cs="Arial"/>
                <w:sz w:val="20"/>
                <w:szCs w:val="20"/>
                <w:lang w:val="en-US" w:eastAsia="en-GB"/>
              </w:rPr>
            </w:pPr>
            <w:r w:rsidRPr="00B15B94">
              <w:rPr>
                <w:rFonts w:ascii="Arial" w:hAnsi="Arial" w:cs="Arial"/>
                <w:sz w:val="20"/>
                <w:szCs w:val="20"/>
                <w:lang w:val="en-US" w:eastAsia="en-GB"/>
              </w:rPr>
              <w:t>causes centripetal acceleration</w:t>
            </w:r>
            <w:r w:rsidR="00A35158">
              <w:rPr>
                <w:rFonts w:ascii="Arial" w:hAnsi="Arial" w:cs="Arial"/>
                <w:sz w:val="20"/>
                <w:szCs w:val="20"/>
                <w:lang w:val="en-US" w:eastAsia="en-GB"/>
              </w:rPr>
              <w:t>.</w:t>
            </w:r>
          </w:p>
          <w:p w14:paraId="2FA166E2" w14:textId="77777777" w:rsidR="00A35158" w:rsidRPr="00B15B94" w:rsidRDefault="00A35158" w:rsidP="00B15B94">
            <w:pPr>
              <w:widowControl w:val="0"/>
              <w:autoSpaceDE w:val="0"/>
              <w:autoSpaceDN w:val="0"/>
              <w:adjustRightInd w:val="0"/>
              <w:rPr>
                <w:rFonts w:ascii="Arial" w:hAnsi="Arial" w:cs="Arial"/>
                <w:sz w:val="20"/>
                <w:szCs w:val="20"/>
                <w:lang w:val="en-US" w:eastAsia="en-GB"/>
              </w:rPr>
            </w:pPr>
          </w:p>
          <w:p w14:paraId="47C64ED9" w14:textId="2ADB6F0B" w:rsidR="00B15B94" w:rsidRDefault="00A3515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12.2.2 U</w:t>
            </w:r>
            <w:r w:rsidR="00B15B94" w:rsidRPr="00B15B94">
              <w:rPr>
                <w:rFonts w:ascii="Arial" w:hAnsi="Arial" w:cs="Arial"/>
                <w:sz w:val="20"/>
                <w:szCs w:val="20"/>
                <w:lang w:val="en-US" w:eastAsia="en-GB"/>
              </w:rPr>
              <w:t>nderstand that centripetal acceleration causes circular motion with a constant angular speed</w:t>
            </w:r>
            <w:r>
              <w:rPr>
                <w:rFonts w:ascii="Arial" w:hAnsi="Arial" w:cs="Arial"/>
                <w:sz w:val="20"/>
                <w:szCs w:val="20"/>
                <w:lang w:val="en-US" w:eastAsia="en-GB"/>
              </w:rPr>
              <w:t>.</w:t>
            </w:r>
          </w:p>
          <w:p w14:paraId="3F3FB218" w14:textId="77777777" w:rsidR="00A35158" w:rsidRPr="00B15B94" w:rsidRDefault="00A35158" w:rsidP="00B15B94">
            <w:pPr>
              <w:widowControl w:val="0"/>
              <w:autoSpaceDE w:val="0"/>
              <w:autoSpaceDN w:val="0"/>
              <w:adjustRightInd w:val="0"/>
              <w:rPr>
                <w:rFonts w:ascii="Arial" w:hAnsi="Arial" w:cs="Arial"/>
                <w:sz w:val="20"/>
                <w:szCs w:val="20"/>
                <w:lang w:val="en-US" w:eastAsia="en-GB"/>
              </w:rPr>
            </w:pPr>
          </w:p>
          <w:p w14:paraId="1DCBBA98" w14:textId="1BB07643" w:rsidR="00B15B94" w:rsidRDefault="00A3515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12.2.3 R</w:t>
            </w:r>
            <w:r w:rsidR="00B15B94" w:rsidRPr="00B15B94">
              <w:rPr>
                <w:rFonts w:ascii="Arial" w:hAnsi="Arial" w:cs="Arial"/>
                <w:sz w:val="20"/>
                <w:szCs w:val="20"/>
                <w:lang w:val="en-US" w:eastAsia="en-GB"/>
              </w:rPr>
              <w:t xml:space="preserve">ecall and use </w:t>
            </w:r>
            <w:r w:rsidR="00B15B94" w:rsidRPr="00175684">
              <w:rPr>
                <w:rFonts w:ascii="Arial" w:hAnsi="Arial" w:cs="Arial"/>
                <w:i/>
                <w:sz w:val="20"/>
                <w:szCs w:val="20"/>
                <w:lang w:val="en-US" w:eastAsia="en-GB"/>
              </w:rPr>
              <w:t>a</w:t>
            </w:r>
            <w:r w:rsidR="00B15B94" w:rsidRPr="00B15B94">
              <w:rPr>
                <w:rFonts w:ascii="Arial" w:hAnsi="Arial" w:cs="Arial"/>
                <w:sz w:val="20"/>
                <w:szCs w:val="20"/>
                <w:lang w:val="en-US" w:eastAsia="en-GB"/>
              </w:rPr>
              <w:t xml:space="preserve"> = </w:t>
            </w:r>
            <w:r w:rsidR="00B15B94" w:rsidRPr="00175684">
              <w:rPr>
                <w:rFonts w:ascii="Arial" w:hAnsi="Arial" w:cs="Arial"/>
                <w:i/>
                <w:sz w:val="20"/>
                <w:szCs w:val="20"/>
                <w:lang w:val="en-US" w:eastAsia="en-GB"/>
              </w:rPr>
              <w:t>r</w:t>
            </w:r>
            <w:r w:rsidR="00B15B94" w:rsidRPr="00B15B94">
              <w:rPr>
                <w:rFonts w:ascii="Arial" w:hAnsi="Arial" w:cs="Arial"/>
                <w:sz w:val="20"/>
                <w:szCs w:val="20"/>
                <w:lang w:val="en-US" w:eastAsia="en-GB"/>
              </w:rPr>
              <w:t>ω</w:t>
            </w:r>
            <w:r>
              <w:rPr>
                <w:rFonts w:ascii="Arial" w:hAnsi="Arial" w:cs="Arial"/>
                <w:sz w:val="20"/>
                <w:szCs w:val="20"/>
                <w:vertAlign w:val="superscript"/>
                <w:lang w:val="en-US" w:eastAsia="en-GB"/>
              </w:rPr>
              <w:t>2</w:t>
            </w:r>
            <w:r>
              <w:rPr>
                <w:rFonts w:ascii="Arial" w:hAnsi="Arial" w:cs="Arial"/>
                <w:sz w:val="20"/>
                <w:szCs w:val="20"/>
                <w:lang w:val="en-US" w:eastAsia="en-GB"/>
              </w:rPr>
              <w:t xml:space="preserve"> and </w:t>
            </w:r>
            <w:r w:rsidR="005C3AD8">
              <w:rPr>
                <w:rFonts w:ascii="Arial" w:hAnsi="Arial" w:cs="Arial"/>
                <w:sz w:val="20"/>
                <w:szCs w:val="20"/>
                <w:lang w:val="en-US" w:eastAsia="en-GB"/>
              </w:rPr>
              <w:br/>
            </w:r>
            <w:r w:rsidRPr="00175684">
              <w:rPr>
                <w:rFonts w:ascii="Arial" w:hAnsi="Arial" w:cs="Arial"/>
                <w:i/>
                <w:sz w:val="20"/>
                <w:szCs w:val="20"/>
                <w:lang w:val="en-US" w:eastAsia="en-GB"/>
              </w:rPr>
              <w:t>a</w:t>
            </w:r>
            <w:r>
              <w:rPr>
                <w:rFonts w:ascii="Arial" w:hAnsi="Arial" w:cs="Arial"/>
                <w:sz w:val="20"/>
                <w:szCs w:val="20"/>
                <w:lang w:val="en-US" w:eastAsia="en-GB"/>
              </w:rPr>
              <w:t xml:space="preserve"> = </w:t>
            </w:r>
            <w:r w:rsidRPr="00175684">
              <w:rPr>
                <w:rFonts w:ascii="Arial" w:hAnsi="Arial" w:cs="Arial"/>
                <w:i/>
                <w:sz w:val="20"/>
                <w:szCs w:val="20"/>
                <w:lang w:val="en-US" w:eastAsia="en-GB"/>
              </w:rPr>
              <w:t>v</w:t>
            </w:r>
            <w:r>
              <w:rPr>
                <w:rFonts w:ascii="Arial" w:hAnsi="Arial" w:cs="Arial"/>
                <w:sz w:val="20"/>
                <w:szCs w:val="20"/>
                <w:vertAlign w:val="superscript"/>
                <w:lang w:val="en-US" w:eastAsia="en-GB"/>
              </w:rPr>
              <w:t>2</w:t>
            </w:r>
            <w:r w:rsidR="005C3AD8">
              <w:rPr>
                <w:rFonts w:ascii="Arial" w:hAnsi="Arial" w:cs="Arial"/>
                <w:sz w:val="20"/>
                <w:szCs w:val="20"/>
                <w:vertAlign w:val="superscript"/>
                <w:lang w:val="en-US" w:eastAsia="en-GB"/>
              </w:rPr>
              <w:t xml:space="preserve"> </w:t>
            </w:r>
            <w:r>
              <w:rPr>
                <w:rFonts w:ascii="Arial" w:hAnsi="Arial" w:cs="Arial"/>
                <w:sz w:val="20"/>
                <w:szCs w:val="20"/>
                <w:lang w:val="en-US" w:eastAsia="en-GB"/>
              </w:rPr>
              <w:t>/</w:t>
            </w:r>
            <w:r w:rsidR="005C3AD8">
              <w:rPr>
                <w:rFonts w:ascii="Arial" w:hAnsi="Arial" w:cs="Arial"/>
                <w:sz w:val="20"/>
                <w:szCs w:val="20"/>
                <w:lang w:val="en-US" w:eastAsia="en-GB"/>
              </w:rPr>
              <w:t xml:space="preserve"> </w:t>
            </w:r>
            <w:r w:rsidR="00B15B94" w:rsidRPr="00B15B94">
              <w:rPr>
                <w:rFonts w:ascii="Arial" w:hAnsi="Arial" w:cs="Arial"/>
                <w:sz w:val="20"/>
                <w:szCs w:val="20"/>
                <w:lang w:val="en-US" w:eastAsia="en-GB"/>
              </w:rPr>
              <w:t>r</w:t>
            </w:r>
            <w:r>
              <w:rPr>
                <w:rFonts w:ascii="Arial" w:hAnsi="Arial" w:cs="Arial"/>
                <w:sz w:val="20"/>
                <w:szCs w:val="20"/>
                <w:lang w:val="en-US" w:eastAsia="en-GB"/>
              </w:rPr>
              <w:t>.</w:t>
            </w:r>
          </w:p>
          <w:p w14:paraId="4D5261F9" w14:textId="77777777" w:rsidR="00A35158" w:rsidRPr="00B15B94" w:rsidRDefault="00A35158" w:rsidP="00B15B94">
            <w:pPr>
              <w:widowControl w:val="0"/>
              <w:autoSpaceDE w:val="0"/>
              <w:autoSpaceDN w:val="0"/>
              <w:adjustRightInd w:val="0"/>
              <w:rPr>
                <w:rFonts w:ascii="Arial" w:hAnsi="Arial" w:cs="Arial"/>
                <w:sz w:val="20"/>
                <w:szCs w:val="20"/>
                <w:lang w:val="en-US" w:eastAsia="en-GB"/>
              </w:rPr>
            </w:pPr>
          </w:p>
          <w:p w14:paraId="150E1E4D" w14:textId="65AAFE9B" w:rsidR="00397FBE" w:rsidRPr="00B15B94" w:rsidRDefault="00A35158" w:rsidP="00B15B94">
            <w:pPr>
              <w:pStyle w:val="BodyText"/>
              <w:rPr>
                <w:lang w:eastAsia="en-GB"/>
              </w:rPr>
            </w:pPr>
            <w:r>
              <w:rPr>
                <w:lang w:val="en-US" w:eastAsia="en-GB"/>
              </w:rPr>
              <w:t>12.2.4 R</w:t>
            </w:r>
            <w:r w:rsidR="00B15B94" w:rsidRPr="00B15B94">
              <w:rPr>
                <w:lang w:val="en-US" w:eastAsia="en-GB"/>
              </w:rPr>
              <w:t>ec</w:t>
            </w:r>
            <w:r>
              <w:rPr>
                <w:lang w:val="en-US" w:eastAsia="en-GB"/>
              </w:rPr>
              <w:t xml:space="preserve">all and use </w:t>
            </w:r>
            <w:r w:rsidRPr="00175684">
              <w:rPr>
                <w:i/>
                <w:lang w:val="en-US" w:eastAsia="en-GB"/>
              </w:rPr>
              <w:t>F</w:t>
            </w:r>
            <w:r>
              <w:rPr>
                <w:lang w:val="en-US" w:eastAsia="en-GB"/>
              </w:rPr>
              <w:t xml:space="preserve"> = </w:t>
            </w:r>
            <w:r w:rsidRPr="00175684">
              <w:rPr>
                <w:i/>
                <w:lang w:val="en-US" w:eastAsia="en-GB"/>
              </w:rPr>
              <w:t>mr</w:t>
            </w:r>
            <w:r>
              <w:rPr>
                <w:lang w:val="en-US" w:eastAsia="en-GB"/>
              </w:rPr>
              <w:t>ω</w:t>
            </w:r>
            <w:r>
              <w:rPr>
                <w:vertAlign w:val="superscript"/>
                <w:lang w:val="en-US" w:eastAsia="en-GB"/>
              </w:rPr>
              <w:t>2</w:t>
            </w:r>
            <w:r>
              <w:rPr>
                <w:lang w:val="en-US" w:eastAsia="en-GB"/>
              </w:rPr>
              <w:t xml:space="preserve"> and </w:t>
            </w:r>
            <w:r w:rsidR="005C3AD8">
              <w:rPr>
                <w:lang w:val="en-US" w:eastAsia="en-GB"/>
              </w:rPr>
              <w:br/>
            </w:r>
            <w:r w:rsidRPr="00175684">
              <w:rPr>
                <w:i/>
                <w:lang w:val="en-US" w:eastAsia="en-GB"/>
              </w:rPr>
              <w:t>F</w:t>
            </w:r>
            <w:r>
              <w:rPr>
                <w:lang w:val="en-US" w:eastAsia="en-GB"/>
              </w:rPr>
              <w:t xml:space="preserve"> = </w:t>
            </w:r>
            <w:r w:rsidRPr="00175684">
              <w:rPr>
                <w:i/>
                <w:lang w:val="en-US" w:eastAsia="en-GB"/>
              </w:rPr>
              <w:t>mv</w:t>
            </w:r>
            <w:r>
              <w:rPr>
                <w:vertAlign w:val="superscript"/>
                <w:lang w:val="en-US" w:eastAsia="en-GB"/>
              </w:rPr>
              <w:t>2</w:t>
            </w:r>
            <w:r w:rsidR="005C3AD8">
              <w:rPr>
                <w:vertAlign w:val="superscript"/>
                <w:lang w:val="en-US" w:eastAsia="en-GB"/>
              </w:rPr>
              <w:t xml:space="preserve"> </w:t>
            </w:r>
            <w:r>
              <w:rPr>
                <w:lang w:val="en-US" w:eastAsia="en-GB"/>
              </w:rPr>
              <w:t>/</w:t>
            </w:r>
            <w:r w:rsidR="005C3AD8">
              <w:rPr>
                <w:lang w:val="en-US" w:eastAsia="en-GB"/>
              </w:rPr>
              <w:t xml:space="preserve"> </w:t>
            </w:r>
            <w:r w:rsidR="00B15B94" w:rsidRPr="00175684">
              <w:rPr>
                <w:i/>
                <w:lang w:val="en-US" w:eastAsia="en-GB"/>
              </w:rPr>
              <w:t>r</w:t>
            </w:r>
            <w:r>
              <w:rPr>
                <w:lang w:val="en-US" w:eastAsia="en-GB"/>
              </w:rPr>
              <w:t>.</w:t>
            </w:r>
          </w:p>
        </w:tc>
        <w:tc>
          <w:tcPr>
            <w:tcW w:w="10348" w:type="dxa"/>
            <w:tcMar>
              <w:top w:w="113" w:type="dxa"/>
              <w:bottom w:w="113" w:type="dxa"/>
            </w:tcMar>
          </w:tcPr>
          <w:p w14:paraId="6F402BAF" w14:textId="1A177F87" w:rsidR="000F58F3" w:rsidRDefault="00B54368" w:rsidP="00CA23BC">
            <w:pPr>
              <w:pStyle w:val="BodyText"/>
              <w:spacing w:after="200"/>
            </w:pPr>
            <w:r>
              <w:lastRenderedPageBreak/>
              <w:t>Return to the example of the bucket of water spinning in a circ</w:t>
            </w:r>
            <w:r w:rsidR="00E05775">
              <w:t>le. What was the force that held</w:t>
            </w:r>
            <w:r>
              <w:t xml:space="preserve"> the water in place</w:t>
            </w:r>
            <w:r w:rsidR="00E05775">
              <w:t xml:space="preserve">? In which direction </w:t>
            </w:r>
            <w:r w:rsidR="000F58F3">
              <w:t>does the force act?</w:t>
            </w:r>
            <w:r w:rsidR="00E05775">
              <w:t xml:space="preserve"> </w:t>
            </w:r>
            <w:r w:rsidR="000F58F3">
              <w:t xml:space="preserve">Where does the acceleration act? </w:t>
            </w:r>
            <w:r w:rsidR="000126BD">
              <w:t>Learner</w:t>
            </w:r>
            <w:r w:rsidR="00E05775">
              <w:t xml:space="preserve">s may identify that the force and the acceleration acts towards </w:t>
            </w:r>
            <w:r w:rsidR="000F58F3">
              <w:t xml:space="preserve">the centre of the circular path. This is the centripetal </w:t>
            </w:r>
            <w:r w:rsidR="00E05775">
              <w:t>for</w:t>
            </w:r>
            <w:r w:rsidR="00E93B34">
              <w:t>ce and centripetal acceleration that</w:t>
            </w:r>
            <w:r w:rsidR="00E05775">
              <w:t xml:space="preserve"> produces circular motion.</w:t>
            </w:r>
            <w:r w:rsidR="00660BFA">
              <w:t xml:space="preserve"> Ask </w:t>
            </w:r>
            <w:r w:rsidR="000126BD">
              <w:t>learner</w:t>
            </w:r>
            <w:r w:rsidR="00660BFA">
              <w:t>s to comment on the angular velocity. For a constant centripetal acceleration, the angular speed is constant, but the linear velocity is constantly changing.</w:t>
            </w:r>
          </w:p>
          <w:p w14:paraId="2F6099BE" w14:textId="67684089" w:rsidR="000F58F3" w:rsidRDefault="00E93B34" w:rsidP="00CA23BC">
            <w:pPr>
              <w:pStyle w:val="BodyText"/>
              <w:spacing w:after="200"/>
            </w:pPr>
            <w:r>
              <w:t xml:space="preserve">Derive the </w:t>
            </w:r>
            <w:r w:rsidR="000F58F3">
              <w:t>centripetal acceleration equation using radians.</w:t>
            </w:r>
          </w:p>
          <w:p w14:paraId="6FEA07C8" w14:textId="74C439E8" w:rsidR="000F58F3" w:rsidRPr="000F58F3" w:rsidRDefault="000F58F3" w:rsidP="00CA23BC">
            <w:pPr>
              <w:pStyle w:val="BodyText"/>
              <w:spacing w:after="200"/>
            </w:pPr>
            <w:r>
              <w:lastRenderedPageBreak/>
              <w:t>Consider other examples of circular motion and identify the centripetal force in each case: c</w:t>
            </w:r>
            <w:r w:rsidRPr="000F58F3">
              <w:t>ars</w:t>
            </w:r>
            <w:r>
              <w:t xml:space="preserve"> travelling</w:t>
            </w:r>
            <w:r w:rsidRPr="000F58F3">
              <w:t xml:space="preserve"> around bends</w:t>
            </w:r>
            <w:r>
              <w:t>, c</w:t>
            </w:r>
            <w:r w:rsidRPr="000F58F3">
              <w:t xml:space="preserve">ars </w:t>
            </w:r>
            <w:r>
              <w:t xml:space="preserve">travelling </w:t>
            </w:r>
            <w:r w:rsidRPr="000F58F3">
              <w:t>over</w:t>
            </w:r>
            <w:r>
              <w:t xml:space="preserve"> a hill, planets orbiting stars, electrons in orbit of a nucleus, a bung on a string,</w:t>
            </w:r>
            <w:r w:rsidR="007B0EB4">
              <w:t xml:space="preserve"> the London Eye, a cyclist on a banked track,</w:t>
            </w:r>
            <w:r>
              <w:t xml:space="preserve"> etc.</w:t>
            </w:r>
          </w:p>
          <w:p w14:paraId="426836EE" w14:textId="729D8A96" w:rsidR="007B0EB4" w:rsidRDefault="000126BD" w:rsidP="00CA23BC">
            <w:pPr>
              <w:pStyle w:val="BodyText"/>
              <w:spacing w:after="200"/>
              <w:rPr>
                <w:lang w:eastAsia="en-GB"/>
              </w:rPr>
            </w:pPr>
            <w:r>
              <w:rPr>
                <w:lang w:eastAsia="en-GB"/>
              </w:rPr>
              <w:t>Learner</w:t>
            </w:r>
            <w:r w:rsidR="007B0EB4">
              <w:rPr>
                <w:lang w:eastAsia="en-GB"/>
              </w:rPr>
              <w:t xml:space="preserve">s can investigate the centripetal force by whirling a bung above their head. Varying the angular frequency and the length of the string affects how much mass can be lifted (see </w:t>
            </w:r>
            <w:proofErr w:type="spellStart"/>
            <w:r w:rsidR="007B0EB4">
              <w:rPr>
                <w:lang w:eastAsia="en-GB"/>
              </w:rPr>
              <w:t>spark.iop</w:t>
            </w:r>
            <w:proofErr w:type="spellEnd"/>
            <w:r w:rsidR="007B0EB4">
              <w:rPr>
                <w:lang w:eastAsia="en-GB"/>
              </w:rPr>
              <w:t xml:space="preserve"> </w:t>
            </w:r>
            <w:r w:rsidR="009915C5">
              <w:rPr>
                <w:lang w:eastAsia="en-GB"/>
              </w:rPr>
              <w:t xml:space="preserve">225 </w:t>
            </w:r>
            <w:r w:rsidR="007B0EB4">
              <w:rPr>
                <w:lang w:eastAsia="en-GB"/>
              </w:rPr>
              <w:t>link).</w:t>
            </w:r>
          </w:p>
          <w:p w14:paraId="64A677F3" w14:textId="7A5BD135" w:rsidR="000F58F3" w:rsidRPr="00660BFA" w:rsidRDefault="007B0EB4" w:rsidP="00CA23BC">
            <w:pPr>
              <w:pStyle w:val="BodyText"/>
              <w:spacing w:after="200"/>
              <w:rPr>
                <w:lang w:eastAsia="en-GB"/>
              </w:rPr>
            </w:pPr>
            <w:r>
              <w:t xml:space="preserve">Set </w:t>
            </w:r>
            <w:r w:rsidR="000126BD">
              <w:t>learner</w:t>
            </w:r>
            <w:r>
              <w:t xml:space="preserve">s more challenging questions for practice. </w:t>
            </w:r>
            <w:r>
              <w:rPr>
                <w:b/>
              </w:rPr>
              <w:t>(F)</w:t>
            </w:r>
          </w:p>
          <w:p w14:paraId="7820CFDF" w14:textId="546BC823" w:rsidR="00660BFA" w:rsidRDefault="000126BD" w:rsidP="00CA23BC">
            <w:pPr>
              <w:pStyle w:val="BodyText"/>
              <w:spacing w:after="200"/>
              <w:rPr>
                <w:lang w:eastAsia="en-GB"/>
              </w:rPr>
            </w:pPr>
            <w:r>
              <w:t>Learner</w:t>
            </w:r>
            <w:r w:rsidR="00660BFA">
              <w:t>s may find it interesting to watch videos of vehicles attempting a loop-the-loop, athletes performing Olympic throws and ice skaters changing their speed as they bring their arms in during spins.</w:t>
            </w:r>
          </w:p>
          <w:p w14:paraId="2270DE2B" w14:textId="34982D3B" w:rsidR="00F3682A" w:rsidRDefault="000126BD" w:rsidP="00CA23BC">
            <w:pPr>
              <w:pStyle w:val="BodyText"/>
              <w:spacing w:after="200"/>
            </w:pPr>
            <w:r>
              <w:t>Learner</w:t>
            </w:r>
            <w:r w:rsidR="00F3682A">
              <w:t xml:space="preserve">s may find it interesting to watch videos of circular motion in a weightless environment, such as those made </w:t>
            </w:r>
            <w:r w:rsidR="00D51378">
              <w:t>by Tim Peake on the International Space Station</w:t>
            </w:r>
            <w:r w:rsidR="00805342">
              <w:t xml:space="preserve"> (see stem.org link)</w:t>
            </w:r>
            <w:r w:rsidR="00D51378">
              <w:t>. They can</w:t>
            </w:r>
            <w:r w:rsidR="00805342">
              <w:t xml:space="preserve"> then</w:t>
            </w:r>
            <w:r w:rsidR="00D51378">
              <w:t xml:space="preserve"> carry out analysis of data</w:t>
            </w:r>
            <w:r w:rsidR="00805342">
              <w:t xml:space="preserve">. </w:t>
            </w:r>
            <w:r w:rsidR="00805342">
              <w:rPr>
                <w:b/>
              </w:rPr>
              <w:t>(I)</w:t>
            </w:r>
          </w:p>
          <w:p w14:paraId="7D7D59F2" w14:textId="61F0113B" w:rsidR="009915C5" w:rsidRPr="00CA23BC" w:rsidRDefault="009915C5" w:rsidP="009915C5">
            <w:pPr>
              <w:pStyle w:val="BodyText"/>
            </w:pPr>
            <w:r w:rsidRPr="00CA23BC">
              <w:t xml:space="preserve">Teacher notes and </w:t>
            </w:r>
            <w:r w:rsidR="000126BD" w:rsidRPr="00CA23BC">
              <w:t>learner</w:t>
            </w:r>
            <w:r w:rsidRPr="00CA23BC">
              <w:t xml:space="preserve"> worksheets from the </w:t>
            </w:r>
            <w:proofErr w:type="spellStart"/>
            <w:r w:rsidRPr="00CA23BC">
              <w:t>IoP</w:t>
            </w:r>
            <w:proofErr w:type="spellEnd"/>
            <w:r w:rsidRPr="00CA23BC">
              <w:t xml:space="preserve"> on circular motion:</w:t>
            </w:r>
          </w:p>
          <w:p w14:paraId="1254B4B6" w14:textId="77777777" w:rsidR="009915C5" w:rsidRPr="00CA23BC" w:rsidRDefault="00000000" w:rsidP="009915C5">
            <w:pPr>
              <w:pStyle w:val="BodyText"/>
              <w:rPr>
                <w:rStyle w:val="WebLink"/>
              </w:rPr>
            </w:pPr>
            <w:hyperlink r:id="rId176" w:history="1">
              <w:r w:rsidR="009915C5" w:rsidRPr="00CA23BC">
                <w:rPr>
                  <w:rStyle w:val="WebLink"/>
                </w:rPr>
                <w:t>https://spark.iop.org/episode-225-quantitative-circular-motion</w:t>
              </w:r>
            </w:hyperlink>
          </w:p>
          <w:p w14:paraId="6A4C1109" w14:textId="77777777" w:rsidR="00CC1135" w:rsidRDefault="00CC1135" w:rsidP="009915C5">
            <w:pPr>
              <w:pStyle w:val="BodyText"/>
            </w:pPr>
          </w:p>
          <w:p w14:paraId="56A564DC" w14:textId="77777777" w:rsidR="009915C5" w:rsidRPr="00CA23BC" w:rsidRDefault="009915C5" w:rsidP="009915C5">
            <w:pPr>
              <w:pStyle w:val="BodyText"/>
            </w:pPr>
            <w:r w:rsidRPr="00CA23BC">
              <w:t>Circular motion and mission Principia:</w:t>
            </w:r>
          </w:p>
          <w:p w14:paraId="59AD22FF" w14:textId="194BDCC1" w:rsidR="009915C5" w:rsidRPr="00CA23BC" w:rsidRDefault="00000000">
            <w:pPr>
              <w:pStyle w:val="BodyText"/>
              <w:rPr>
                <w:rStyle w:val="WebLink"/>
              </w:rPr>
            </w:pPr>
            <w:hyperlink r:id="rId177" w:history="1">
              <w:r w:rsidR="009915C5" w:rsidRPr="00CA23BC">
                <w:rPr>
                  <w:rStyle w:val="WebLink"/>
                </w:rPr>
                <w:t>www.stem.org.uk/resources/elibrary/resource/228680/circular-motion-ball-tether-released-vertical-plane</w:t>
              </w:r>
            </w:hyperlink>
            <w:r w:rsidR="009915C5" w:rsidRPr="00CA23BC">
              <w:rPr>
                <w:rStyle w:val="WebLink"/>
              </w:rPr>
              <w:t xml:space="preserve"> </w:t>
            </w:r>
          </w:p>
        </w:tc>
      </w:tr>
      <w:tr w:rsidR="00397FBE" w:rsidRPr="004A4E17" w14:paraId="740B30DD" w14:textId="77777777" w:rsidTr="00397FBE">
        <w:trPr>
          <w:trHeight w:hRule="exact" w:val="440"/>
          <w:tblHeader/>
        </w:trPr>
        <w:tc>
          <w:tcPr>
            <w:tcW w:w="14601" w:type="dxa"/>
            <w:gridSpan w:val="3"/>
            <w:shd w:val="clear" w:color="auto" w:fill="E21951"/>
            <w:tcMar>
              <w:top w:w="113" w:type="dxa"/>
              <w:bottom w:w="113" w:type="dxa"/>
            </w:tcMar>
            <w:vAlign w:val="center"/>
          </w:tcPr>
          <w:p w14:paraId="7BCC9F60" w14:textId="0BD8BD48"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7FBE" w:rsidRPr="004A4E17" w14:paraId="023CA6C8" w14:textId="77777777" w:rsidTr="00397FBE">
        <w:tblPrEx>
          <w:tblCellMar>
            <w:top w:w="0" w:type="dxa"/>
            <w:bottom w:w="0" w:type="dxa"/>
          </w:tblCellMar>
        </w:tblPrEx>
        <w:tc>
          <w:tcPr>
            <w:tcW w:w="14601" w:type="dxa"/>
            <w:gridSpan w:val="3"/>
            <w:tcMar>
              <w:top w:w="113" w:type="dxa"/>
              <w:bottom w:w="113" w:type="dxa"/>
            </w:tcMar>
          </w:tcPr>
          <w:p w14:paraId="6C5E8C63"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178" w:history="1">
              <w:r w:rsidRPr="00EF1EBD">
                <w:rPr>
                  <w:rStyle w:val="WebLink"/>
                </w:rPr>
                <w:t>www.cambridgeinternational.org/support</w:t>
              </w:r>
            </w:hyperlink>
            <w:r w:rsidRPr="00EF1EBD">
              <w:rPr>
                <w:rStyle w:val="Bold"/>
              </w:rPr>
              <w:t xml:space="preserve"> (F)</w:t>
            </w:r>
          </w:p>
        </w:tc>
      </w:tr>
    </w:tbl>
    <w:p w14:paraId="6BD70106" w14:textId="77777777" w:rsidR="00397FBE" w:rsidRDefault="00397FBE" w:rsidP="00397FBE">
      <w:pPr>
        <w:rPr>
          <w:rFonts w:ascii="Arial" w:hAnsi="Arial"/>
          <w:bCs/>
          <w:sz w:val="20"/>
          <w:szCs w:val="20"/>
        </w:rPr>
      </w:pPr>
    </w:p>
    <w:p w14:paraId="22F63097" w14:textId="77777777" w:rsidR="00397FBE" w:rsidRDefault="00397FBE" w:rsidP="00397FBE">
      <w:pPr>
        <w:pStyle w:val="Body"/>
        <w:rPr>
          <w:rStyle w:val="Italics"/>
          <w:rFonts w:cs="Arial"/>
        </w:rPr>
        <w:sectPr w:rsidR="00397FBE" w:rsidSect="008A2AFB">
          <w:headerReference w:type="even" r:id="rId179"/>
          <w:footerReference w:type="even" r:id="rId180"/>
          <w:pgSz w:w="16838" w:h="11906" w:orient="landscape"/>
          <w:pgMar w:top="1134" w:right="1134" w:bottom="284" w:left="1134" w:header="283" w:footer="283" w:gutter="0"/>
          <w:cols w:space="708"/>
          <w:docGrid w:linePitch="360"/>
        </w:sectPr>
      </w:pPr>
    </w:p>
    <w:p w14:paraId="0F9AFB79" w14:textId="20B87815" w:rsidR="00397FBE" w:rsidRPr="00393536" w:rsidRDefault="005B4F31" w:rsidP="00397FBE">
      <w:pPr>
        <w:pStyle w:val="Heading1"/>
      </w:pPr>
      <w:bookmarkStart w:id="15" w:name="_Toc440217357"/>
      <w:r>
        <w:lastRenderedPageBreak/>
        <w:t>10</w:t>
      </w:r>
      <w:r w:rsidR="006D39CE">
        <w:t xml:space="preserve"> Gravitational fields</w:t>
      </w:r>
      <w:bookmarkEnd w:id="15"/>
    </w:p>
    <w:p w14:paraId="47AE07BB"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7A367A6C" w14:textId="77777777" w:rsidTr="00397FBE">
        <w:trPr>
          <w:trHeight w:hRule="exact" w:val="759"/>
          <w:tblHeader/>
        </w:trPr>
        <w:tc>
          <w:tcPr>
            <w:tcW w:w="2127" w:type="dxa"/>
            <w:shd w:val="clear" w:color="auto" w:fill="E21951"/>
            <w:tcMar>
              <w:top w:w="113" w:type="dxa"/>
              <w:bottom w:w="113" w:type="dxa"/>
            </w:tcMar>
            <w:vAlign w:val="center"/>
          </w:tcPr>
          <w:p w14:paraId="7A6B624D"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04A72E38"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1CA4D2C4" w14:textId="77777777" w:rsidR="00397FBE" w:rsidRPr="00DF2AEF" w:rsidRDefault="00397FBE" w:rsidP="00397FBE">
            <w:pPr>
              <w:pStyle w:val="TableHead"/>
            </w:pPr>
            <w:r w:rsidRPr="00DF2AEF">
              <w:t>Suggested teaching activities</w:t>
            </w:r>
            <w:r>
              <w:t xml:space="preserve"> </w:t>
            </w:r>
          </w:p>
        </w:tc>
      </w:tr>
      <w:tr w:rsidR="00397FBE" w:rsidRPr="004A4E17" w14:paraId="38746249" w14:textId="77777777" w:rsidTr="00397FBE">
        <w:tblPrEx>
          <w:tblCellMar>
            <w:top w:w="0" w:type="dxa"/>
            <w:bottom w:w="0" w:type="dxa"/>
          </w:tblCellMar>
        </w:tblPrEx>
        <w:trPr>
          <w:trHeight w:val="487"/>
        </w:trPr>
        <w:tc>
          <w:tcPr>
            <w:tcW w:w="2127" w:type="dxa"/>
            <w:tcMar>
              <w:top w:w="113" w:type="dxa"/>
              <w:bottom w:w="113" w:type="dxa"/>
            </w:tcMar>
          </w:tcPr>
          <w:p w14:paraId="19F89A08" w14:textId="25DCA2AC" w:rsidR="00397FBE" w:rsidRDefault="00710802" w:rsidP="00397FBE">
            <w:pPr>
              <w:pStyle w:val="BodyText"/>
              <w:rPr>
                <w:lang w:eastAsia="en-GB"/>
              </w:rPr>
            </w:pPr>
            <w:r>
              <w:rPr>
                <w:lang w:eastAsia="en-GB"/>
              </w:rPr>
              <w:t>13.1 Gravitational fields</w:t>
            </w:r>
          </w:p>
          <w:p w14:paraId="7139E292" w14:textId="77777777" w:rsidR="00843723" w:rsidRDefault="00843723" w:rsidP="00397FBE">
            <w:pPr>
              <w:pStyle w:val="BodyText"/>
              <w:rPr>
                <w:lang w:eastAsia="en-GB"/>
              </w:rPr>
            </w:pPr>
          </w:p>
          <w:p w14:paraId="6EB160D4" w14:textId="77777777" w:rsidR="00843723" w:rsidRDefault="00843723" w:rsidP="00397FBE">
            <w:pPr>
              <w:pStyle w:val="BodyText"/>
              <w:rPr>
                <w:b/>
                <w:bCs/>
                <w:color w:val="E21951"/>
                <w:lang w:eastAsia="en-GB"/>
              </w:rPr>
            </w:pPr>
            <w:r w:rsidRPr="00AC36E0">
              <w:rPr>
                <w:b/>
                <w:bCs/>
                <w:color w:val="E21951"/>
                <w:lang w:eastAsia="en-GB"/>
              </w:rPr>
              <w:t>KC</w:t>
            </w:r>
            <w:r>
              <w:rPr>
                <w:b/>
                <w:bCs/>
                <w:color w:val="E21951"/>
                <w:lang w:eastAsia="en-GB"/>
              </w:rPr>
              <w:t>1</w:t>
            </w:r>
          </w:p>
          <w:p w14:paraId="1C596B7D" w14:textId="77777777" w:rsidR="00843723" w:rsidRDefault="00843723" w:rsidP="00397FBE">
            <w:pPr>
              <w:pStyle w:val="BodyText"/>
              <w:rPr>
                <w:b/>
                <w:bCs/>
                <w:color w:val="E21951"/>
                <w:lang w:eastAsia="en-GB"/>
              </w:rPr>
            </w:pPr>
          </w:p>
          <w:p w14:paraId="17037D8B" w14:textId="2D7D6D6F" w:rsidR="00843723" w:rsidRPr="004A4E17" w:rsidRDefault="00843723" w:rsidP="00397FBE">
            <w:pPr>
              <w:pStyle w:val="BodyText"/>
              <w:rPr>
                <w:lang w:eastAsia="en-GB"/>
              </w:rPr>
            </w:pPr>
            <w:r>
              <w:rPr>
                <w:b/>
                <w:bCs/>
                <w:color w:val="E21951"/>
                <w:lang w:eastAsia="en-GB"/>
              </w:rPr>
              <w:t>KC4</w:t>
            </w:r>
          </w:p>
        </w:tc>
        <w:tc>
          <w:tcPr>
            <w:tcW w:w="2126" w:type="dxa"/>
            <w:tcMar>
              <w:top w:w="113" w:type="dxa"/>
              <w:bottom w:w="113" w:type="dxa"/>
            </w:tcMar>
          </w:tcPr>
          <w:p w14:paraId="0046B940" w14:textId="4E8B0A9E" w:rsidR="00B15B94" w:rsidRPr="00EE3923" w:rsidRDefault="00EE3923" w:rsidP="00B15B94">
            <w:pPr>
              <w:widowControl w:val="0"/>
              <w:autoSpaceDE w:val="0"/>
              <w:autoSpaceDN w:val="0"/>
              <w:adjustRightInd w:val="0"/>
              <w:rPr>
                <w:rFonts w:ascii="Arial" w:hAnsi="Arial" w:cs="Arial"/>
                <w:sz w:val="20"/>
                <w:szCs w:val="20"/>
                <w:lang w:val="en-US" w:eastAsia="en-GB"/>
              </w:rPr>
            </w:pPr>
            <w:r w:rsidRPr="00EE3923">
              <w:rPr>
                <w:rFonts w:ascii="Arial" w:hAnsi="Arial" w:cs="Arial"/>
                <w:sz w:val="20"/>
                <w:szCs w:val="20"/>
                <w:lang w:val="en-US" w:eastAsia="en-GB"/>
              </w:rPr>
              <w:t>13.1.1 U</w:t>
            </w:r>
            <w:r w:rsidR="00B15B94" w:rsidRPr="00EE3923">
              <w:rPr>
                <w:rFonts w:ascii="Arial" w:hAnsi="Arial" w:cs="Arial"/>
                <w:sz w:val="20"/>
                <w:szCs w:val="20"/>
                <w:lang w:val="en-US" w:eastAsia="en-GB"/>
              </w:rPr>
              <w:t>nderstand that a gravitational field is an example of a field of force and define gravitational field as force</w:t>
            </w:r>
            <w:r w:rsidRPr="00EE3923">
              <w:rPr>
                <w:rFonts w:ascii="Arial" w:hAnsi="Arial" w:cs="Arial"/>
                <w:sz w:val="20"/>
                <w:szCs w:val="20"/>
                <w:lang w:val="en-US" w:eastAsia="en-GB"/>
              </w:rPr>
              <w:t xml:space="preserve"> </w:t>
            </w:r>
            <w:r w:rsidR="00B15B94" w:rsidRPr="00EE3923">
              <w:rPr>
                <w:rFonts w:ascii="Arial" w:hAnsi="Arial" w:cs="Arial"/>
                <w:sz w:val="20"/>
                <w:szCs w:val="20"/>
                <w:lang w:val="en-US" w:eastAsia="en-GB"/>
              </w:rPr>
              <w:t>per unit mass</w:t>
            </w:r>
            <w:r w:rsidRPr="00EE3923">
              <w:rPr>
                <w:rFonts w:ascii="Arial" w:hAnsi="Arial" w:cs="Arial"/>
                <w:sz w:val="20"/>
                <w:szCs w:val="20"/>
                <w:lang w:val="en-US" w:eastAsia="en-GB"/>
              </w:rPr>
              <w:t>.</w:t>
            </w:r>
          </w:p>
          <w:p w14:paraId="472327AA" w14:textId="77777777" w:rsidR="00EE3923" w:rsidRPr="00EE3923" w:rsidRDefault="00EE3923" w:rsidP="00B15B94">
            <w:pPr>
              <w:widowControl w:val="0"/>
              <w:autoSpaceDE w:val="0"/>
              <w:autoSpaceDN w:val="0"/>
              <w:adjustRightInd w:val="0"/>
              <w:rPr>
                <w:rFonts w:ascii="Arial" w:hAnsi="Arial" w:cs="Arial"/>
                <w:sz w:val="20"/>
                <w:szCs w:val="20"/>
                <w:lang w:val="en-US" w:eastAsia="en-GB"/>
              </w:rPr>
            </w:pPr>
          </w:p>
          <w:p w14:paraId="77AB9334" w14:textId="77777777" w:rsidR="00397FBE" w:rsidRDefault="00EE3923" w:rsidP="00B15B94">
            <w:pPr>
              <w:pStyle w:val="BodyText"/>
              <w:rPr>
                <w:lang w:val="en-US" w:eastAsia="en-GB"/>
              </w:rPr>
            </w:pPr>
            <w:r w:rsidRPr="00EE3923">
              <w:rPr>
                <w:lang w:val="en-US" w:eastAsia="en-GB"/>
              </w:rPr>
              <w:t>13.1.2 R</w:t>
            </w:r>
            <w:r w:rsidR="00B15B94" w:rsidRPr="00EE3923">
              <w:rPr>
                <w:lang w:val="en-US" w:eastAsia="en-GB"/>
              </w:rPr>
              <w:t>epresent a gravitational field by means of field lines</w:t>
            </w:r>
            <w:r w:rsidRPr="00EE3923">
              <w:rPr>
                <w:lang w:val="en-US" w:eastAsia="en-GB"/>
              </w:rPr>
              <w:t>.</w:t>
            </w:r>
          </w:p>
          <w:p w14:paraId="0C3B3099" w14:textId="77777777" w:rsidR="00BE6CA0" w:rsidRDefault="00BE6CA0" w:rsidP="00B15B94">
            <w:pPr>
              <w:pStyle w:val="BodyText"/>
              <w:rPr>
                <w:lang w:val="en-US" w:eastAsia="en-GB"/>
              </w:rPr>
            </w:pPr>
          </w:p>
          <w:p w14:paraId="55C4170D" w14:textId="77777777" w:rsidR="00BE6CA0" w:rsidRPr="00EE3923" w:rsidRDefault="00BE6CA0" w:rsidP="00BE6CA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13.2.1 U</w:t>
            </w:r>
            <w:r w:rsidRPr="00EE3923">
              <w:rPr>
                <w:rFonts w:ascii="Arial" w:hAnsi="Arial" w:cs="Arial"/>
                <w:sz w:val="20"/>
                <w:szCs w:val="20"/>
                <w:lang w:val="en-US" w:eastAsia="en-GB"/>
              </w:rPr>
              <w:t xml:space="preserve">nderstand that, for a point outside a uniform sphere, the mass of the sphere may </w:t>
            </w:r>
            <w:proofErr w:type="gramStart"/>
            <w:r w:rsidRPr="00EE3923">
              <w:rPr>
                <w:rFonts w:ascii="Arial" w:hAnsi="Arial" w:cs="Arial"/>
                <w:sz w:val="20"/>
                <w:szCs w:val="20"/>
                <w:lang w:val="en-US" w:eastAsia="en-GB"/>
              </w:rPr>
              <w:t>be considered to be</w:t>
            </w:r>
            <w:proofErr w:type="gramEnd"/>
            <w:r w:rsidRPr="00EE3923">
              <w:rPr>
                <w:rFonts w:ascii="Arial" w:hAnsi="Arial" w:cs="Arial"/>
                <w:sz w:val="20"/>
                <w:szCs w:val="20"/>
                <w:lang w:val="en-US" w:eastAsia="en-GB"/>
              </w:rPr>
              <w:t xml:space="preserve"> a</w:t>
            </w:r>
          </w:p>
          <w:p w14:paraId="7BF3FE28" w14:textId="68901BE7" w:rsidR="00BE6CA0" w:rsidRPr="00BE6CA0" w:rsidRDefault="00BE6CA0" w:rsidP="00BE6CA0">
            <w:pPr>
              <w:widowControl w:val="0"/>
              <w:autoSpaceDE w:val="0"/>
              <w:autoSpaceDN w:val="0"/>
              <w:adjustRightInd w:val="0"/>
              <w:rPr>
                <w:rFonts w:ascii="Arial" w:hAnsi="Arial" w:cs="Arial"/>
                <w:sz w:val="20"/>
                <w:szCs w:val="20"/>
                <w:lang w:val="en-US" w:eastAsia="en-GB"/>
              </w:rPr>
            </w:pPr>
            <w:r w:rsidRPr="00EE3923">
              <w:rPr>
                <w:rFonts w:ascii="Arial" w:hAnsi="Arial" w:cs="Arial"/>
                <w:sz w:val="20"/>
                <w:szCs w:val="20"/>
                <w:lang w:val="en-US" w:eastAsia="en-GB"/>
              </w:rPr>
              <w:t xml:space="preserve">point mass at its </w:t>
            </w:r>
            <w:proofErr w:type="spellStart"/>
            <w:r w:rsidRPr="00EE3923">
              <w:rPr>
                <w:rFonts w:ascii="Arial" w:hAnsi="Arial" w:cs="Arial"/>
                <w:sz w:val="20"/>
                <w:szCs w:val="20"/>
                <w:lang w:val="en-US" w:eastAsia="en-GB"/>
              </w:rPr>
              <w:t>centre</w:t>
            </w:r>
            <w:proofErr w:type="spellEnd"/>
            <w:r>
              <w:rPr>
                <w:rFonts w:ascii="Arial" w:hAnsi="Arial" w:cs="Arial"/>
                <w:sz w:val="20"/>
                <w:szCs w:val="20"/>
                <w:lang w:val="en-US" w:eastAsia="en-GB"/>
              </w:rPr>
              <w:t>.</w:t>
            </w:r>
          </w:p>
        </w:tc>
        <w:tc>
          <w:tcPr>
            <w:tcW w:w="10348" w:type="dxa"/>
            <w:tcMar>
              <w:top w:w="113" w:type="dxa"/>
              <w:bottom w:w="113" w:type="dxa"/>
            </w:tcMar>
          </w:tcPr>
          <w:p w14:paraId="51503F57" w14:textId="0E60A764" w:rsidR="003E5796" w:rsidRDefault="0034594E" w:rsidP="00EC794C">
            <w:pPr>
              <w:pStyle w:val="BodyText"/>
              <w:spacing w:after="200"/>
            </w:pPr>
            <w:r>
              <w:t xml:space="preserve">Ask </w:t>
            </w:r>
            <w:r w:rsidR="000126BD">
              <w:t>learner</w:t>
            </w:r>
            <w:r>
              <w:t xml:space="preserve">s to define a field. Explain </w:t>
            </w:r>
            <w:r w:rsidR="008051C7">
              <w:t xml:space="preserve">that </w:t>
            </w:r>
            <w:r>
              <w:t xml:space="preserve">a field is a region where a force is felt. Ask them to name types of fields. </w:t>
            </w:r>
            <w:r w:rsidR="000126BD">
              <w:t>Learner</w:t>
            </w:r>
            <w:r>
              <w:t xml:space="preserve">s may name gravitational, electric and magnetic. Ask </w:t>
            </w:r>
            <w:r w:rsidR="000126BD">
              <w:t>learner</w:t>
            </w:r>
            <w:r>
              <w:t>s what makes gravitational fields different to the other two. Highlight th</w:t>
            </w:r>
            <w:r w:rsidR="00C02261">
              <w:t xml:space="preserve">at all masses attract. Define </w:t>
            </w:r>
            <w:r>
              <w:t>gravitational field</w:t>
            </w:r>
            <w:r w:rsidR="00C02261">
              <w:t xml:space="preserve"> strength</w:t>
            </w:r>
            <w:r>
              <w:t xml:space="preserve"> as </w:t>
            </w:r>
            <w:r w:rsidR="008051C7">
              <w:t xml:space="preserve">the </w:t>
            </w:r>
            <w:r>
              <w:t>force per unit mass.</w:t>
            </w:r>
            <w:r w:rsidR="00BE6CA0">
              <w:t xml:space="preserve"> Highlight that </w:t>
            </w:r>
            <w:r w:rsidR="00C02261">
              <w:t>gravitational field strength is a vector and has direction.</w:t>
            </w:r>
          </w:p>
          <w:p w14:paraId="2DB3B457" w14:textId="5F488011" w:rsidR="00EE3923" w:rsidRDefault="008E7C67" w:rsidP="00EC794C">
            <w:pPr>
              <w:pStyle w:val="BodyText"/>
              <w:spacing w:after="200"/>
            </w:pPr>
            <w:r>
              <w:t xml:space="preserve">Ask </w:t>
            </w:r>
            <w:r w:rsidR="000126BD">
              <w:t>learner</w:t>
            </w:r>
            <w:r>
              <w:t xml:space="preserve">s how fields can be represented. They may suggest field lines, which they may recall from </w:t>
            </w:r>
            <w:r w:rsidR="00862A7F">
              <w:t xml:space="preserve">Cambridge </w:t>
            </w:r>
            <w:r>
              <w:t>IGCSE</w:t>
            </w:r>
            <w:r w:rsidR="00862A7F">
              <w:t xml:space="preserve"> (or equivalent)</w:t>
            </w:r>
            <w:r>
              <w:t xml:space="preserve">. Ask a volunteer to draw the gravitational field around the Earth. They may draw the magnetic field instead. Give hints: field lines tell us the strength and direction of the field, think about where all the Earth’s field lines would meet, </w:t>
            </w:r>
            <w:r w:rsidR="00BE6CA0">
              <w:t>think about where an</w:t>
            </w:r>
            <w:r>
              <w:t xml:space="preserve"> object with mass</w:t>
            </w:r>
            <w:r w:rsidR="00BE6CA0">
              <w:t xml:space="preserve"> would</w:t>
            </w:r>
            <w:r>
              <w:t xml:space="preserve"> move when placed in any position above the Earth’s surface, etc.</w:t>
            </w:r>
          </w:p>
          <w:p w14:paraId="47EA5F35" w14:textId="54F30829" w:rsidR="008F673C" w:rsidRDefault="008F673C" w:rsidP="00EC794C">
            <w:pPr>
              <w:pStyle w:val="BodyText"/>
              <w:spacing w:after="200"/>
            </w:pPr>
            <w:r>
              <w:t xml:space="preserve">Ask </w:t>
            </w:r>
            <w:r w:rsidR="000126BD">
              <w:t>learner</w:t>
            </w:r>
            <w:r>
              <w:t xml:space="preserve">s to draw the gravitational field lines to scale for the room they are in. They may try to draw radiating lines </w:t>
            </w:r>
            <w:proofErr w:type="gramStart"/>
            <w:r>
              <w:t>again, but</w:t>
            </w:r>
            <w:proofErr w:type="gramEnd"/>
            <w:r>
              <w:t xml:space="preserve"> may realise that on our </w:t>
            </w:r>
            <w:r w:rsidR="00BE6CA0">
              <w:t>scale the field appears uniform so the lines are parallel.</w:t>
            </w:r>
            <w:r>
              <w:t xml:space="preserve"> </w:t>
            </w:r>
          </w:p>
          <w:p w14:paraId="20852EAC" w14:textId="742B28C6" w:rsidR="00C02261" w:rsidRPr="00820598" w:rsidRDefault="00C02261" w:rsidP="00EC794C">
            <w:pPr>
              <w:pStyle w:val="BodyText"/>
              <w:spacing w:after="200"/>
            </w:pPr>
            <w:r w:rsidRPr="00820598">
              <w:t>Introduce the inverse square law for the gravitational field strength around a point object or a sphere like an astronomical body.</w:t>
            </w:r>
            <w:r w:rsidR="00820598">
              <w:t xml:space="preserve"> </w:t>
            </w:r>
            <w:r w:rsidR="00862A7F">
              <w:t>You can clarify t</w:t>
            </w:r>
            <w:r w:rsidR="00820598">
              <w:t>his with a diagram showing the field lines spreading out in 3</w:t>
            </w:r>
            <w:r w:rsidR="00862A7F">
              <w:t>D</w:t>
            </w:r>
            <w:r w:rsidR="00820598">
              <w:t xml:space="preserve"> space.</w:t>
            </w:r>
            <w:r w:rsidR="00820598" w:rsidRPr="00820598">
              <w:t xml:space="preserve"> Highlight that </w:t>
            </w:r>
            <w:r w:rsidR="00820598" w:rsidRPr="00820598">
              <w:rPr>
                <w:lang w:val="en-US" w:eastAsia="en-GB"/>
              </w:rPr>
              <w:t xml:space="preserve">for a point outside a uniform sphere, the mass of the sphere may </w:t>
            </w:r>
            <w:proofErr w:type="gramStart"/>
            <w:r w:rsidR="00820598" w:rsidRPr="00820598">
              <w:rPr>
                <w:lang w:val="en-US" w:eastAsia="en-GB"/>
              </w:rPr>
              <w:t>be considered to be</w:t>
            </w:r>
            <w:proofErr w:type="gramEnd"/>
            <w:r w:rsidR="00820598" w:rsidRPr="00820598">
              <w:rPr>
                <w:lang w:val="en-US" w:eastAsia="en-GB"/>
              </w:rPr>
              <w:t xml:space="preserve"> a</w:t>
            </w:r>
            <w:r w:rsidR="00734E89">
              <w:t xml:space="preserve"> </w:t>
            </w:r>
            <w:r w:rsidR="00820598" w:rsidRPr="00734E89">
              <w:rPr>
                <w:lang w:val="en-US" w:eastAsia="en-GB"/>
              </w:rPr>
              <w:t xml:space="preserve">point mass at its </w:t>
            </w:r>
            <w:proofErr w:type="spellStart"/>
            <w:r w:rsidR="00820598" w:rsidRPr="00734E89">
              <w:rPr>
                <w:lang w:val="en-US" w:eastAsia="en-GB"/>
              </w:rPr>
              <w:t>centre</w:t>
            </w:r>
            <w:proofErr w:type="spellEnd"/>
            <w:r w:rsidR="00734E89">
              <w:rPr>
                <w:lang w:val="en-US" w:eastAsia="en-GB"/>
              </w:rPr>
              <w:t>.</w:t>
            </w:r>
          </w:p>
          <w:p w14:paraId="1E09BD78" w14:textId="5C0EF9DD" w:rsidR="002679F9" w:rsidRPr="00820598" w:rsidRDefault="002679F9" w:rsidP="00EC794C">
            <w:pPr>
              <w:pStyle w:val="BodyText"/>
              <w:spacing w:after="200"/>
              <w:rPr>
                <w:lang w:eastAsia="en-GB"/>
              </w:rPr>
            </w:pPr>
            <w:r w:rsidRPr="00820598">
              <w:t xml:space="preserve">Set </w:t>
            </w:r>
            <w:r w:rsidR="000126BD">
              <w:t>learner</w:t>
            </w:r>
            <w:r w:rsidRPr="00820598">
              <w:t xml:space="preserve">s simple questions for practice. </w:t>
            </w:r>
            <w:r w:rsidRPr="00820598">
              <w:rPr>
                <w:b/>
              </w:rPr>
              <w:t>(F)</w:t>
            </w:r>
          </w:p>
          <w:p w14:paraId="5FA05615" w14:textId="69E079A8" w:rsidR="002679F9" w:rsidRPr="00EC794C" w:rsidRDefault="002679F9" w:rsidP="002679F9">
            <w:pPr>
              <w:pStyle w:val="BodyText"/>
              <w:rPr>
                <w:lang w:eastAsia="en-GB"/>
              </w:rPr>
            </w:pPr>
            <w:r w:rsidRPr="00EC794C">
              <w:rPr>
                <w:lang w:eastAsia="en-GB"/>
              </w:rPr>
              <w:t xml:space="preserve">Teacher notes and </w:t>
            </w:r>
            <w:r w:rsidR="000126BD" w:rsidRPr="00EC794C">
              <w:rPr>
                <w:lang w:eastAsia="en-GB"/>
              </w:rPr>
              <w:t>learner</w:t>
            </w:r>
            <w:r w:rsidR="009915C5" w:rsidRPr="00EC794C">
              <w:rPr>
                <w:lang w:eastAsia="en-GB"/>
              </w:rPr>
              <w:t xml:space="preserve"> worksheets from the </w:t>
            </w:r>
            <w:proofErr w:type="spellStart"/>
            <w:r w:rsidR="009915C5" w:rsidRPr="00EC794C">
              <w:rPr>
                <w:lang w:eastAsia="en-GB"/>
              </w:rPr>
              <w:t>IoP</w:t>
            </w:r>
            <w:proofErr w:type="spellEnd"/>
            <w:r w:rsidR="009915C5" w:rsidRPr="00EC794C">
              <w:rPr>
                <w:lang w:eastAsia="en-GB"/>
              </w:rPr>
              <w:t xml:space="preserve"> on f</w:t>
            </w:r>
            <w:r w:rsidRPr="00EC794C">
              <w:rPr>
                <w:lang w:eastAsia="en-GB"/>
              </w:rPr>
              <w:t>ields, field lines and field strength:</w:t>
            </w:r>
          </w:p>
          <w:p w14:paraId="5A6A3B5E" w14:textId="37307566" w:rsidR="00397FBE" w:rsidRPr="00EC794C" w:rsidRDefault="00000000" w:rsidP="00397FBE">
            <w:pPr>
              <w:pStyle w:val="BodyText"/>
              <w:rPr>
                <w:rStyle w:val="WebLink"/>
              </w:rPr>
            </w:pPr>
            <w:hyperlink r:id="rId181" w:history="1">
              <w:r w:rsidR="002679F9" w:rsidRPr="00EC794C">
                <w:rPr>
                  <w:rStyle w:val="WebLink"/>
                </w:rPr>
                <w:t>https://spark.iop.org/episode-402-fields-field-lines-and-field-strength</w:t>
              </w:r>
            </w:hyperlink>
            <w:r w:rsidR="002679F9" w:rsidRPr="00EC794C">
              <w:rPr>
                <w:rStyle w:val="WebLink"/>
              </w:rPr>
              <w:t xml:space="preserve"> </w:t>
            </w:r>
          </w:p>
        </w:tc>
      </w:tr>
      <w:tr w:rsidR="00397FBE" w:rsidRPr="004A4E17" w14:paraId="4352AA7C" w14:textId="77777777" w:rsidTr="00397FBE">
        <w:tblPrEx>
          <w:tblCellMar>
            <w:top w:w="0" w:type="dxa"/>
            <w:bottom w:w="0" w:type="dxa"/>
          </w:tblCellMar>
        </w:tblPrEx>
        <w:tc>
          <w:tcPr>
            <w:tcW w:w="2127" w:type="dxa"/>
            <w:tcMar>
              <w:top w:w="113" w:type="dxa"/>
              <w:bottom w:w="113" w:type="dxa"/>
            </w:tcMar>
          </w:tcPr>
          <w:p w14:paraId="103D69A0" w14:textId="77777777" w:rsidR="00397FBE" w:rsidRDefault="0068349B" w:rsidP="00397FBE">
            <w:pPr>
              <w:pStyle w:val="BodyText"/>
              <w:rPr>
                <w:lang w:eastAsia="en-GB"/>
              </w:rPr>
            </w:pPr>
            <w:r>
              <w:rPr>
                <w:lang w:eastAsia="en-GB"/>
              </w:rPr>
              <w:t>13.2 Gravitational force between point masses</w:t>
            </w:r>
          </w:p>
          <w:p w14:paraId="1F09D00E" w14:textId="77777777" w:rsidR="00843723" w:rsidRDefault="00843723" w:rsidP="00397FBE">
            <w:pPr>
              <w:pStyle w:val="BodyText"/>
              <w:rPr>
                <w:lang w:eastAsia="en-GB"/>
              </w:rPr>
            </w:pPr>
          </w:p>
          <w:p w14:paraId="2308ABA4" w14:textId="36C823E0" w:rsidR="00843723" w:rsidRDefault="00843723" w:rsidP="00397FBE">
            <w:pPr>
              <w:pStyle w:val="BodyText"/>
              <w:rPr>
                <w:lang w:eastAsia="en-GB"/>
              </w:rPr>
            </w:pPr>
            <w:r>
              <w:rPr>
                <w:lang w:eastAsia="en-GB"/>
              </w:rPr>
              <w:t xml:space="preserve">13.3 Gravitational </w:t>
            </w:r>
            <w:r w:rsidR="005C3AD8">
              <w:rPr>
                <w:lang w:eastAsia="en-GB"/>
              </w:rPr>
              <w:t xml:space="preserve">field </w:t>
            </w:r>
            <w:r>
              <w:rPr>
                <w:lang w:eastAsia="en-GB"/>
              </w:rPr>
              <w:t>of a point mass</w:t>
            </w:r>
          </w:p>
          <w:p w14:paraId="1EAD7E55" w14:textId="77777777" w:rsidR="00843723" w:rsidRDefault="00843723" w:rsidP="00397FBE">
            <w:pPr>
              <w:pStyle w:val="BodyText"/>
              <w:rPr>
                <w:lang w:eastAsia="en-GB"/>
              </w:rPr>
            </w:pPr>
          </w:p>
          <w:p w14:paraId="00D44EDC" w14:textId="77777777" w:rsidR="00843723" w:rsidRDefault="00843723" w:rsidP="00843723">
            <w:pPr>
              <w:pStyle w:val="BodyText"/>
              <w:rPr>
                <w:b/>
                <w:bCs/>
                <w:color w:val="E21951"/>
                <w:lang w:eastAsia="en-GB"/>
              </w:rPr>
            </w:pPr>
            <w:r w:rsidRPr="00AC36E0">
              <w:rPr>
                <w:b/>
                <w:bCs/>
                <w:color w:val="E21951"/>
                <w:lang w:eastAsia="en-GB"/>
              </w:rPr>
              <w:t>KC</w:t>
            </w:r>
            <w:r>
              <w:rPr>
                <w:b/>
                <w:bCs/>
                <w:color w:val="E21951"/>
                <w:lang w:eastAsia="en-GB"/>
              </w:rPr>
              <w:t>1</w:t>
            </w:r>
          </w:p>
          <w:p w14:paraId="6C44E138" w14:textId="77777777" w:rsidR="00843723" w:rsidRDefault="00843723" w:rsidP="00843723">
            <w:pPr>
              <w:pStyle w:val="BodyText"/>
              <w:rPr>
                <w:b/>
                <w:bCs/>
                <w:color w:val="E21951"/>
                <w:lang w:eastAsia="en-GB"/>
              </w:rPr>
            </w:pPr>
          </w:p>
          <w:p w14:paraId="298111BD" w14:textId="579244D1" w:rsidR="00843723" w:rsidRDefault="00843723" w:rsidP="00843723">
            <w:pPr>
              <w:pStyle w:val="BodyText"/>
              <w:rPr>
                <w:b/>
                <w:bCs/>
                <w:color w:val="E21951"/>
                <w:lang w:eastAsia="en-GB"/>
              </w:rPr>
            </w:pPr>
            <w:r>
              <w:rPr>
                <w:b/>
                <w:bCs/>
                <w:color w:val="E21951"/>
                <w:lang w:eastAsia="en-GB"/>
              </w:rPr>
              <w:t>KC3</w:t>
            </w:r>
          </w:p>
          <w:p w14:paraId="6BE20870" w14:textId="77777777" w:rsidR="00843723" w:rsidRDefault="00843723" w:rsidP="00843723">
            <w:pPr>
              <w:pStyle w:val="BodyText"/>
              <w:rPr>
                <w:b/>
                <w:bCs/>
                <w:color w:val="E21951"/>
                <w:lang w:eastAsia="en-GB"/>
              </w:rPr>
            </w:pPr>
          </w:p>
          <w:p w14:paraId="63EB5BE4" w14:textId="596AAB92" w:rsidR="00843723" w:rsidRPr="004A4E17" w:rsidRDefault="00843723" w:rsidP="00843723">
            <w:pPr>
              <w:pStyle w:val="BodyText"/>
              <w:rPr>
                <w:lang w:eastAsia="en-GB"/>
              </w:rPr>
            </w:pPr>
            <w:r>
              <w:rPr>
                <w:b/>
                <w:bCs/>
                <w:color w:val="E21951"/>
                <w:lang w:eastAsia="en-GB"/>
              </w:rPr>
              <w:t>KC4</w:t>
            </w:r>
          </w:p>
        </w:tc>
        <w:tc>
          <w:tcPr>
            <w:tcW w:w="2126" w:type="dxa"/>
            <w:tcMar>
              <w:top w:w="113" w:type="dxa"/>
              <w:bottom w:w="113" w:type="dxa"/>
            </w:tcMar>
          </w:tcPr>
          <w:p w14:paraId="73947A66" w14:textId="44262B8F" w:rsidR="00B15B94" w:rsidRDefault="00EE3923"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lastRenderedPageBreak/>
              <w:t>13.2.2 R</w:t>
            </w:r>
            <w:r w:rsidR="00B15B94" w:rsidRPr="00EE3923">
              <w:rPr>
                <w:rFonts w:ascii="Arial" w:hAnsi="Arial" w:cs="Arial"/>
                <w:sz w:val="20"/>
                <w:szCs w:val="20"/>
                <w:lang w:val="en-US" w:eastAsia="en-GB"/>
              </w:rPr>
              <w:t>ecall and use New</w:t>
            </w:r>
            <w:r>
              <w:rPr>
                <w:rFonts w:ascii="Arial" w:hAnsi="Arial" w:cs="Arial"/>
                <w:sz w:val="20"/>
                <w:szCs w:val="20"/>
                <w:lang w:val="en-US" w:eastAsia="en-GB"/>
              </w:rPr>
              <w:t xml:space="preserve">ton’s law of gravitation </w:t>
            </w:r>
            <w:r w:rsidR="005C3AD8">
              <w:rPr>
                <w:rFonts w:ascii="Arial" w:hAnsi="Arial" w:cs="Arial"/>
                <w:sz w:val="20"/>
                <w:szCs w:val="20"/>
                <w:lang w:val="en-US" w:eastAsia="en-GB"/>
              </w:rPr>
              <w:br/>
            </w:r>
            <w:r w:rsidRPr="00175684">
              <w:rPr>
                <w:rFonts w:ascii="Arial" w:hAnsi="Arial" w:cs="Arial"/>
                <w:i/>
                <w:sz w:val="20"/>
                <w:szCs w:val="20"/>
                <w:lang w:val="en-US" w:eastAsia="en-GB"/>
              </w:rPr>
              <w:t>F</w:t>
            </w:r>
            <w:r>
              <w:rPr>
                <w:rFonts w:ascii="Arial" w:hAnsi="Arial" w:cs="Arial"/>
                <w:sz w:val="20"/>
                <w:szCs w:val="20"/>
                <w:lang w:val="en-US" w:eastAsia="en-GB"/>
              </w:rPr>
              <w:t xml:space="preserve"> = </w:t>
            </w:r>
            <w:r w:rsidRPr="00175684">
              <w:rPr>
                <w:rFonts w:ascii="Arial" w:hAnsi="Arial" w:cs="Arial"/>
                <w:i/>
                <w:sz w:val="20"/>
                <w:szCs w:val="20"/>
                <w:lang w:val="en-US" w:eastAsia="en-GB"/>
              </w:rPr>
              <w:t>Gm</w:t>
            </w:r>
            <w:r>
              <w:rPr>
                <w:rFonts w:ascii="Arial" w:hAnsi="Arial" w:cs="Arial"/>
                <w:sz w:val="20"/>
                <w:szCs w:val="20"/>
                <w:vertAlign w:val="subscript"/>
                <w:lang w:val="en-US" w:eastAsia="en-GB"/>
              </w:rPr>
              <w:t>1</w:t>
            </w:r>
            <w:r w:rsidRPr="00175684">
              <w:rPr>
                <w:rFonts w:ascii="Arial" w:hAnsi="Arial" w:cs="Arial"/>
                <w:i/>
                <w:sz w:val="20"/>
                <w:szCs w:val="20"/>
                <w:lang w:val="en-US" w:eastAsia="en-GB"/>
              </w:rPr>
              <w:t>m</w:t>
            </w:r>
            <w:r>
              <w:rPr>
                <w:rFonts w:ascii="Arial" w:hAnsi="Arial" w:cs="Arial"/>
                <w:sz w:val="20"/>
                <w:szCs w:val="20"/>
                <w:vertAlign w:val="subscript"/>
                <w:lang w:val="en-US" w:eastAsia="en-GB"/>
              </w:rPr>
              <w:t>2</w:t>
            </w:r>
            <w:r>
              <w:rPr>
                <w:rFonts w:ascii="Arial" w:hAnsi="Arial" w:cs="Arial"/>
                <w:sz w:val="20"/>
                <w:szCs w:val="20"/>
                <w:lang w:val="en-US" w:eastAsia="en-GB"/>
              </w:rPr>
              <w:t xml:space="preserve"> / </w:t>
            </w:r>
            <w:r w:rsidR="00B15B94" w:rsidRPr="00175684">
              <w:rPr>
                <w:rFonts w:ascii="Arial" w:hAnsi="Arial" w:cs="Arial"/>
                <w:i/>
                <w:sz w:val="20"/>
                <w:szCs w:val="20"/>
                <w:lang w:val="en-US" w:eastAsia="en-GB"/>
              </w:rPr>
              <w:t>r</w:t>
            </w:r>
            <w:r>
              <w:rPr>
                <w:rFonts w:ascii="Arial" w:hAnsi="Arial" w:cs="Arial"/>
                <w:sz w:val="20"/>
                <w:szCs w:val="20"/>
                <w:vertAlign w:val="superscript"/>
                <w:lang w:val="en-US" w:eastAsia="en-GB"/>
              </w:rPr>
              <w:t>2</w:t>
            </w:r>
            <w:r w:rsidR="00B15B94" w:rsidRPr="00EE3923">
              <w:rPr>
                <w:rFonts w:ascii="Arial" w:hAnsi="Arial" w:cs="Arial"/>
                <w:sz w:val="20"/>
                <w:szCs w:val="20"/>
                <w:lang w:val="en-US" w:eastAsia="en-GB"/>
              </w:rPr>
              <w:t xml:space="preserve"> for the force between </w:t>
            </w:r>
            <w:proofErr w:type="gramStart"/>
            <w:r w:rsidR="00B15B94" w:rsidRPr="00EE3923">
              <w:rPr>
                <w:rFonts w:ascii="Arial" w:hAnsi="Arial" w:cs="Arial"/>
                <w:sz w:val="20"/>
                <w:szCs w:val="20"/>
                <w:lang w:val="en-US" w:eastAsia="en-GB"/>
              </w:rPr>
              <w:t>two point</w:t>
            </w:r>
            <w:proofErr w:type="gramEnd"/>
            <w:r w:rsidR="00B15B94" w:rsidRPr="00EE3923">
              <w:rPr>
                <w:rFonts w:ascii="Arial" w:hAnsi="Arial" w:cs="Arial"/>
                <w:sz w:val="20"/>
                <w:szCs w:val="20"/>
                <w:lang w:val="en-US" w:eastAsia="en-GB"/>
              </w:rPr>
              <w:t xml:space="preserve"> masses</w:t>
            </w:r>
            <w:r>
              <w:rPr>
                <w:rFonts w:ascii="Arial" w:hAnsi="Arial" w:cs="Arial"/>
                <w:sz w:val="20"/>
                <w:szCs w:val="20"/>
                <w:lang w:val="en-US" w:eastAsia="en-GB"/>
              </w:rPr>
              <w:t>.</w:t>
            </w:r>
          </w:p>
          <w:p w14:paraId="23F3A74C" w14:textId="77777777" w:rsidR="00EE3923" w:rsidRPr="00EE3923" w:rsidRDefault="00EE3923" w:rsidP="00B15B94">
            <w:pPr>
              <w:widowControl w:val="0"/>
              <w:autoSpaceDE w:val="0"/>
              <w:autoSpaceDN w:val="0"/>
              <w:adjustRightInd w:val="0"/>
              <w:rPr>
                <w:rFonts w:ascii="Arial" w:hAnsi="Arial" w:cs="Arial"/>
                <w:sz w:val="20"/>
                <w:szCs w:val="20"/>
                <w:lang w:val="en-US" w:eastAsia="en-GB"/>
              </w:rPr>
            </w:pPr>
          </w:p>
          <w:p w14:paraId="08DF1B7D" w14:textId="569A8E8D" w:rsidR="00B15B94" w:rsidRDefault="00EE3923"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13.2.3 </w:t>
            </w:r>
            <w:proofErr w:type="spellStart"/>
            <w:r>
              <w:rPr>
                <w:rFonts w:ascii="Arial" w:hAnsi="Arial" w:cs="Arial"/>
                <w:sz w:val="20"/>
                <w:szCs w:val="20"/>
                <w:lang w:val="en-US" w:eastAsia="en-GB"/>
              </w:rPr>
              <w:t>A</w:t>
            </w:r>
            <w:r w:rsidR="00B15B94" w:rsidRPr="00EE3923">
              <w:rPr>
                <w:rFonts w:ascii="Arial" w:hAnsi="Arial" w:cs="Arial"/>
                <w:sz w:val="20"/>
                <w:szCs w:val="20"/>
                <w:lang w:val="en-US" w:eastAsia="en-GB"/>
              </w:rPr>
              <w:t>nalyse</w:t>
            </w:r>
            <w:proofErr w:type="spellEnd"/>
            <w:r w:rsidR="00B15B94" w:rsidRPr="00EE3923">
              <w:rPr>
                <w:rFonts w:ascii="Arial" w:hAnsi="Arial" w:cs="Arial"/>
                <w:sz w:val="20"/>
                <w:szCs w:val="20"/>
                <w:lang w:val="en-US" w:eastAsia="en-GB"/>
              </w:rPr>
              <w:t xml:space="preserve"> circular orbits in gravit</w:t>
            </w:r>
            <w:r>
              <w:rPr>
                <w:rFonts w:ascii="Arial" w:hAnsi="Arial" w:cs="Arial"/>
                <w:sz w:val="20"/>
                <w:szCs w:val="20"/>
                <w:lang w:val="en-US" w:eastAsia="en-GB"/>
              </w:rPr>
              <w:t xml:space="preserve">ational fields by </w:t>
            </w:r>
            <w:r>
              <w:rPr>
                <w:rFonts w:ascii="Arial" w:hAnsi="Arial" w:cs="Arial"/>
                <w:sz w:val="20"/>
                <w:szCs w:val="20"/>
                <w:lang w:val="en-US" w:eastAsia="en-GB"/>
              </w:rPr>
              <w:lastRenderedPageBreak/>
              <w:t>relating the g</w:t>
            </w:r>
            <w:r w:rsidR="00B15B94" w:rsidRPr="00EE3923">
              <w:rPr>
                <w:rFonts w:ascii="Arial" w:hAnsi="Arial" w:cs="Arial"/>
                <w:sz w:val="20"/>
                <w:szCs w:val="20"/>
                <w:lang w:val="en-US" w:eastAsia="en-GB"/>
              </w:rPr>
              <w:t>ravitational force to the centripetal</w:t>
            </w:r>
            <w:r w:rsidR="004065C5">
              <w:rPr>
                <w:rFonts w:ascii="Arial" w:hAnsi="Arial" w:cs="Arial"/>
                <w:sz w:val="20"/>
                <w:szCs w:val="20"/>
                <w:lang w:val="en-US" w:eastAsia="en-GB"/>
              </w:rPr>
              <w:t xml:space="preserve"> </w:t>
            </w:r>
            <w:r w:rsidR="00B15B94" w:rsidRPr="00EE3923">
              <w:rPr>
                <w:rFonts w:ascii="Arial" w:hAnsi="Arial" w:cs="Arial"/>
                <w:sz w:val="20"/>
                <w:szCs w:val="20"/>
                <w:lang w:val="en-US" w:eastAsia="en-GB"/>
              </w:rPr>
              <w:t>acceleration it causes</w:t>
            </w:r>
            <w:r>
              <w:rPr>
                <w:rFonts w:ascii="Arial" w:hAnsi="Arial" w:cs="Arial"/>
                <w:sz w:val="20"/>
                <w:szCs w:val="20"/>
                <w:lang w:val="en-US" w:eastAsia="en-GB"/>
              </w:rPr>
              <w:t>.</w:t>
            </w:r>
          </w:p>
          <w:p w14:paraId="5D6CB022" w14:textId="77777777" w:rsidR="00EE3923" w:rsidRPr="00EE3923" w:rsidRDefault="00EE3923" w:rsidP="00B15B94">
            <w:pPr>
              <w:widowControl w:val="0"/>
              <w:autoSpaceDE w:val="0"/>
              <w:autoSpaceDN w:val="0"/>
              <w:adjustRightInd w:val="0"/>
              <w:rPr>
                <w:rFonts w:ascii="Arial" w:hAnsi="Arial" w:cs="Arial"/>
                <w:sz w:val="20"/>
                <w:szCs w:val="20"/>
                <w:lang w:val="en-US" w:eastAsia="en-GB"/>
              </w:rPr>
            </w:pPr>
          </w:p>
          <w:p w14:paraId="722E40CE" w14:textId="0F4C3530" w:rsidR="00B15B94" w:rsidRPr="00EE3923" w:rsidRDefault="00EE3923"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13.2.4 U</w:t>
            </w:r>
            <w:r w:rsidR="00B15B94" w:rsidRPr="00EE3923">
              <w:rPr>
                <w:rFonts w:ascii="Arial" w:hAnsi="Arial" w:cs="Arial"/>
                <w:sz w:val="20"/>
                <w:szCs w:val="20"/>
                <w:lang w:val="en-US" w:eastAsia="en-GB"/>
              </w:rPr>
              <w:t>nderstand that a satellite in a geostationary orbit remains at the same point above the Earth’s surface,</w:t>
            </w:r>
          </w:p>
          <w:p w14:paraId="18AB9FF8" w14:textId="77777777" w:rsidR="00397FBE" w:rsidRDefault="00B15B94" w:rsidP="00B15B94">
            <w:pPr>
              <w:pStyle w:val="BodyText"/>
              <w:rPr>
                <w:lang w:val="en-US" w:eastAsia="en-GB"/>
              </w:rPr>
            </w:pPr>
            <w:r w:rsidRPr="00EE3923">
              <w:rPr>
                <w:lang w:val="en-US" w:eastAsia="en-GB"/>
              </w:rPr>
              <w:t>with an orbital period of 24 hours, orbiting from west to east, directly above the Equator</w:t>
            </w:r>
            <w:r w:rsidR="00EE3923">
              <w:rPr>
                <w:lang w:val="en-US" w:eastAsia="en-GB"/>
              </w:rPr>
              <w:t>.</w:t>
            </w:r>
          </w:p>
          <w:p w14:paraId="0B2499AE" w14:textId="77777777" w:rsidR="00843723" w:rsidRDefault="00843723" w:rsidP="00B15B94">
            <w:pPr>
              <w:pStyle w:val="BodyText"/>
              <w:rPr>
                <w:lang w:val="en-US" w:eastAsia="en-GB"/>
              </w:rPr>
            </w:pPr>
          </w:p>
          <w:p w14:paraId="16285E9D" w14:textId="77777777" w:rsidR="00843723" w:rsidRDefault="00843723" w:rsidP="00843723">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13.3.1 D</w:t>
            </w:r>
            <w:r w:rsidRPr="00B15B94">
              <w:rPr>
                <w:rFonts w:ascii="Arial" w:hAnsi="Arial" w:cs="Arial"/>
                <w:sz w:val="20"/>
                <w:szCs w:val="20"/>
                <w:lang w:val="en-US" w:eastAsia="en-GB"/>
              </w:rPr>
              <w:t>erive, from Newton’s law of gravitation and the definition of gravitational field, the equation</w:t>
            </w:r>
            <w:r>
              <w:rPr>
                <w:rFonts w:ascii="Arial" w:hAnsi="Arial" w:cs="Arial"/>
                <w:sz w:val="20"/>
                <w:szCs w:val="20"/>
                <w:lang w:val="en-US" w:eastAsia="en-GB"/>
              </w:rPr>
              <w:t xml:space="preserve"> </w:t>
            </w:r>
            <w:r w:rsidRPr="00175684">
              <w:rPr>
                <w:rFonts w:ascii="Arial" w:hAnsi="Arial" w:cs="Arial"/>
                <w:i/>
                <w:sz w:val="20"/>
                <w:szCs w:val="20"/>
                <w:lang w:val="en-US" w:eastAsia="en-GB"/>
              </w:rPr>
              <w:t>g</w:t>
            </w:r>
            <w:r>
              <w:rPr>
                <w:rFonts w:ascii="Arial" w:hAnsi="Arial" w:cs="Arial"/>
                <w:sz w:val="20"/>
                <w:szCs w:val="20"/>
                <w:lang w:val="en-US" w:eastAsia="en-GB"/>
              </w:rPr>
              <w:t xml:space="preserve"> = </w:t>
            </w:r>
            <w:r w:rsidRPr="00175684">
              <w:rPr>
                <w:rFonts w:ascii="Arial" w:hAnsi="Arial" w:cs="Arial"/>
                <w:i/>
                <w:sz w:val="20"/>
                <w:szCs w:val="20"/>
                <w:lang w:val="en-US" w:eastAsia="en-GB"/>
              </w:rPr>
              <w:t>GM</w:t>
            </w:r>
            <w:r>
              <w:rPr>
                <w:rFonts w:ascii="Arial" w:hAnsi="Arial" w:cs="Arial"/>
                <w:sz w:val="20"/>
                <w:szCs w:val="20"/>
                <w:lang w:val="en-US" w:eastAsia="en-GB"/>
              </w:rPr>
              <w:t xml:space="preserve"> / </w:t>
            </w:r>
            <w:r w:rsidRPr="00175684">
              <w:rPr>
                <w:rFonts w:ascii="Arial" w:hAnsi="Arial" w:cs="Arial"/>
                <w:i/>
                <w:sz w:val="20"/>
                <w:szCs w:val="20"/>
                <w:lang w:val="en-US" w:eastAsia="en-GB"/>
              </w:rPr>
              <w:t>r</w:t>
            </w:r>
            <w:r>
              <w:rPr>
                <w:rFonts w:ascii="Arial" w:hAnsi="Arial" w:cs="Arial"/>
                <w:sz w:val="20"/>
                <w:szCs w:val="20"/>
                <w:vertAlign w:val="superscript"/>
                <w:lang w:val="en-US" w:eastAsia="en-GB"/>
              </w:rPr>
              <w:t>2</w:t>
            </w:r>
            <w:r w:rsidRPr="00B15B94">
              <w:rPr>
                <w:rFonts w:ascii="Arial" w:hAnsi="Arial" w:cs="Arial"/>
                <w:sz w:val="20"/>
                <w:szCs w:val="20"/>
                <w:lang w:val="en-US" w:eastAsia="en-GB"/>
              </w:rPr>
              <w:t xml:space="preserve"> for the gravitational field strength due to a point mass</w:t>
            </w:r>
            <w:r>
              <w:rPr>
                <w:rFonts w:ascii="Arial" w:hAnsi="Arial" w:cs="Arial"/>
                <w:sz w:val="20"/>
                <w:szCs w:val="20"/>
                <w:lang w:val="en-US" w:eastAsia="en-GB"/>
              </w:rPr>
              <w:t>.</w:t>
            </w:r>
          </w:p>
          <w:p w14:paraId="25C25B91" w14:textId="77777777" w:rsidR="00843723" w:rsidRPr="00B15B94" w:rsidRDefault="00843723" w:rsidP="00843723">
            <w:pPr>
              <w:widowControl w:val="0"/>
              <w:autoSpaceDE w:val="0"/>
              <w:autoSpaceDN w:val="0"/>
              <w:adjustRightInd w:val="0"/>
              <w:rPr>
                <w:rFonts w:ascii="Arial" w:hAnsi="Arial" w:cs="Arial"/>
                <w:sz w:val="20"/>
                <w:szCs w:val="20"/>
                <w:lang w:val="en-US" w:eastAsia="en-GB"/>
              </w:rPr>
            </w:pPr>
          </w:p>
          <w:p w14:paraId="2C3F9BCC" w14:textId="77777777" w:rsidR="00843723" w:rsidRDefault="00843723" w:rsidP="00843723">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13.3.2 Recall and use </w:t>
            </w:r>
            <w:r w:rsidRPr="00175684">
              <w:rPr>
                <w:rFonts w:ascii="Arial" w:hAnsi="Arial" w:cs="Arial"/>
                <w:i/>
                <w:sz w:val="20"/>
                <w:szCs w:val="20"/>
                <w:lang w:val="en-US" w:eastAsia="en-GB"/>
              </w:rPr>
              <w:t>g</w:t>
            </w:r>
            <w:r>
              <w:rPr>
                <w:rFonts w:ascii="Arial" w:hAnsi="Arial" w:cs="Arial"/>
                <w:sz w:val="20"/>
                <w:szCs w:val="20"/>
                <w:lang w:val="en-US" w:eastAsia="en-GB"/>
              </w:rPr>
              <w:t xml:space="preserve"> = </w:t>
            </w:r>
            <w:r w:rsidRPr="00175684">
              <w:rPr>
                <w:rFonts w:ascii="Arial" w:hAnsi="Arial" w:cs="Arial"/>
                <w:i/>
                <w:sz w:val="20"/>
                <w:szCs w:val="20"/>
                <w:lang w:val="en-US" w:eastAsia="en-GB"/>
              </w:rPr>
              <w:t>GM</w:t>
            </w:r>
            <w:r>
              <w:rPr>
                <w:rFonts w:ascii="Arial" w:hAnsi="Arial" w:cs="Arial"/>
                <w:sz w:val="20"/>
                <w:szCs w:val="20"/>
                <w:lang w:val="en-US" w:eastAsia="en-GB"/>
              </w:rPr>
              <w:t xml:space="preserve"> / </w:t>
            </w:r>
            <w:r w:rsidRPr="00175684">
              <w:rPr>
                <w:rFonts w:ascii="Arial" w:hAnsi="Arial" w:cs="Arial"/>
                <w:i/>
                <w:sz w:val="20"/>
                <w:szCs w:val="20"/>
                <w:lang w:val="en-US" w:eastAsia="en-GB"/>
              </w:rPr>
              <w:t>r</w:t>
            </w:r>
            <w:r>
              <w:rPr>
                <w:rFonts w:ascii="Arial" w:hAnsi="Arial" w:cs="Arial"/>
                <w:sz w:val="20"/>
                <w:szCs w:val="20"/>
                <w:vertAlign w:val="superscript"/>
                <w:lang w:val="en-US" w:eastAsia="en-GB"/>
              </w:rPr>
              <w:t>2</w:t>
            </w:r>
            <w:r>
              <w:rPr>
                <w:rFonts w:ascii="Arial" w:hAnsi="Arial" w:cs="Arial"/>
                <w:sz w:val="20"/>
                <w:szCs w:val="20"/>
                <w:lang w:val="en-US" w:eastAsia="en-GB"/>
              </w:rPr>
              <w:t>.</w:t>
            </w:r>
          </w:p>
          <w:p w14:paraId="1F48BDF3" w14:textId="77777777" w:rsidR="00843723" w:rsidRPr="00FB2198" w:rsidRDefault="00843723" w:rsidP="00843723">
            <w:pPr>
              <w:widowControl w:val="0"/>
              <w:autoSpaceDE w:val="0"/>
              <w:autoSpaceDN w:val="0"/>
              <w:adjustRightInd w:val="0"/>
              <w:rPr>
                <w:rFonts w:ascii="Arial" w:hAnsi="Arial" w:cs="Arial"/>
                <w:sz w:val="20"/>
                <w:szCs w:val="20"/>
                <w:lang w:val="en-US" w:eastAsia="en-GB"/>
              </w:rPr>
            </w:pPr>
          </w:p>
          <w:p w14:paraId="57311DB5" w14:textId="44ABC8C7" w:rsidR="00843723" w:rsidRPr="00EE3923" w:rsidRDefault="00843723" w:rsidP="00843723">
            <w:pPr>
              <w:pStyle w:val="BodyText"/>
              <w:rPr>
                <w:lang w:eastAsia="en-GB"/>
              </w:rPr>
            </w:pPr>
            <w:r>
              <w:rPr>
                <w:lang w:val="en-US" w:eastAsia="en-GB"/>
              </w:rPr>
              <w:t xml:space="preserve">13.3.3 Understand why </w:t>
            </w:r>
            <w:r w:rsidRPr="00175684">
              <w:rPr>
                <w:i/>
                <w:lang w:val="en-US" w:eastAsia="en-GB"/>
              </w:rPr>
              <w:t>g</w:t>
            </w:r>
            <w:r>
              <w:rPr>
                <w:lang w:val="en-US" w:eastAsia="en-GB"/>
              </w:rPr>
              <w:t xml:space="preserve"> is </w:t>
            </w:r>
            <w:r w:rsidRPr="00B15B94">
              <w:rPr>
                <w:lang w:val="en-US" w:eastAsia="en-GB"/>
              </w:rPr>
              <w:t>approximately constant for small changes in height near the Earth’s surface</w:t>
            </w:r>
            <w:r>
              <w:rPr>
                <w:lang w:val="en-US" w:eastAsia="en-GB"/>
              </w:rPr>
              <w:t>.</w:t>
            </w:r>
          </w:p>
        </w:tc>
        <w:tc>
          <w:tcPr>
            <w:tcW w:w="10348" w:type="dxa"/>
            <w:tcMar>
              <w:top w:w="113" w:type="dxa"/>
              <w:bottom w:w="113" w:type="dxa"/>
            </w:tcMar>
          </w:tcPr>
          <w:p w14:paraId="12BAD08D" w14:textId="42F437F4" w:rsidR="00BE6CA0" w:rsidRDefault="00734E89" w:rsidP="00EC794C">
            <w:pPr>
              <w:pStyle w:val="BodyText"/>
              <w:tabs>
                <w:tab w:val="left" w:pos="9531"/>
              </w:tabs>
              <w:spacing w:after="200"/>
            </w:pPr>
            <w:r>
              <w:lastRenderedPageBreak/>
              <w:t xml:space="preserve">Ask </w:t>
            </w:r>
            <w:r w:rsidR="000126BD">
              <w:t>learner</w:t>
            </w:r>
            <w:r>
              <w:t xml:space="preserve">s to estimate their gravitational attraction to any other person in the room. This may be a complete </w:t>
            </w:r>
            <w:proofErr w:type="gramStart"/>
            <w:r>
              <w:t>guess</w:t>
            </w:r>
            <w:proofErr w:type="gramEnd"/>
            <w:r>
              <w:t xml:space="preserve"> or they may consider what their gravitational attraction is to the Ear</w:t>
            </w:r>
            <w:r w:rsidR="00E4313A">
              <w:t>th, their weight, and estimate it as much smaller than that. Do not provide any affirmation this stage</w:t>
            </w:r>
            <w:r w:rsidR="005B6A43">
              <w:t>; return to the answer later.</w:t>
            </w:r>
          </w:p>
          <w:p w14:paraId="77EA9DBC" w14:textId="3945B010" w:rsidR="005B6A43" w:rsidRDefault="005B6A43" w:rsidP="00EC794C">
            <w:pPr>
              <w:pStyle w:val="BodyText"/>
              <w:tabs>
                <w:tab w:val="left" w:pos="9531"/>
              </w:tabs>
              <w:spacing w:after="200"/>
            </w:pPr>
            <w:r>
              <w:t xml:space="preserve">Ask </w:t>
            </w:r>
            <w:r w:rsidR="000126BD">
              <w:t>learner</w:t>
            </w:r>
            <w:r>
              <w:t>s to suggest the variables that will affect the gravitational force felt between two objects with mass. They may b</w:t>
            </w:r>
            <w:r w:rsidR="00C53B45">
              <w:t>e able to correctly identify mass and</w:t>
            </w:r>
            <w:r>
              <w:t xml:space="preserve"> distance.</w:t>
            </w:r>
          </w:p>
          <w:p w14:paraId="132ECA2B" w14:textId="592ED4BF" w:rsidR="005B6A43" w:rsidRDefault="005B6A43" w:rsidP="00EC794C">
            <w:pPr>
              <w:pStyle w:val="BodyText"/>
              <w:tabs>
                <w:tab w:val="left" w:pos="9531"/>
              </w:tabs>
              <w:spacing w:after="200"/>
            </w:pPr>
            <w:r>
              <w:t>Introduce Newton’s law of gravitation in words and as an equation.</w:t>
            </w:r>
          </w:p>
          <w:p w14:paraId="2E1044A9" w14:textId="75438665" w:rsidR="00397352" w:rsidRDefault="005B6A43" w:rsidP="00EC794C">
            <w:pPr>
              <w:pStyle w:val="BodyText"/>
              <w:tabs>
                <w:tab w:val="left" w:pos="9531"/>
              </w:tabs>
              <w:spacing w:after="200"/>
            </w:pPr>
            <w:r>
              <w:lastRenderedPageBreak/>
              <w:t>Introduce the gravitational constant</w:t>
            </w:r>
            <w:r w:rsidR="00397352">
              <w:t xml:space="preserve"> and highlight its small scale. This helps to explain why only very large masses produce significant forces.</w:t>
            </w:r>
          </w:p>
          <w:p w14:paraId="26F4DDA5" w14:textId="6D327107" w:rsidR="005B0DF5" w:rsidRDefault="005B0DF5" w:rsidP="00EC794C">
            <w:pPr>
              <w:pStyle w:val="BodyText"/>
              <w:tabs>
                <w:tab w:val="left" w:pos="9531"/>
              </w:tabs>
              <w:spacing w:after="200"/>
            </w:pPr>
            <w:r>
              <w:t xml:space="preserve">Ask </w:t>
            </w:r>
            <w:r w:rsidR="000126BD">
              <w:t>learner</w:t>
            </w:r>
            <w:r>
              <w:t>s to calculate their gravitational attraction to any other person in the room. They can compare their result to their i</w:t>
            </w:r>
            <w:r w:rsidR="00C53B45">
              <w:t>nitial guess. Was anyone close?</w:t>
            </w:r>
          </w:p>
          <w:p w14:paraId="15A58D71" w14:textId="3D369309" w:rsidR="004065C5" w:rsidRDefault="0026083D" w:rsidP="00EC794C">
            <w:pPr>
              <w:pStyle w:val="BodyText"/>
              <w:tabs>
                <w:tab w:val="left" w:pos="9531"/>
              </w:tabs>
              <w:spacing w:after="200"/>
            </w:pPr>
            <w:r>
              <w:t xml:space="preserve">Give </w:t>
            </w:r>
            <w:r w:rsidR="000126BD">
              <w:t>learner</w:t>
            </w:r>
            <w:r>
              <w:t xml:space="preserve">s the distance between the Sun and the Earth and ask them to calculate the mass of the Sun. They may be able to link their understanding of </w:t>
            </w:r>
            <w:r w:rsidR="00862A7F" w:rsidRPr="00175684">
              <w:t>Unit 9</w:t>
            </w:r>
            <w:r w:rsidR="00700BDA">
              <w:rPr>
                <w:i/>
              </w:rPr>
              <w:t xml:space="preserve"> </w:t>
            </w:r>
            <w:r>
              <w:rPr>
                <w:i/>
              </w:rPr>
              <w:t>Motion in a circle</w:t>
            </w:r>
            <w:r>
              <w:t xml:space="preserve"> to Newton’s law of gravitation.</w:t>
            </w:r>
            <w:r w:rsidR="007F47BE">
              <w:t xml:space="preserve"> By equating the gravitational force to the centripetal force, the mass of the Sun can be found by assuming that the Earth has a circular orbit, the time period is 365.25 days and the Sun is stationary. It may interest </w:t>
            </w:r>
            <w:r w:rsidR="000126BD">
              <w:t>learner</w:t>
            </w:r>
            <w:r w:rsidR="007F47BE">
              <w:t>s to know that the Sun has a slight wobble and astronomers look for this when trying to spot stars that have planetary systems.</w:t>
            </w:r>
          </w:p>
          <w:p w14:paraId="45DE73FA" w14:textId="0A6FB500" w:rsidR="004065C5" w:rsidRDefault="004065C5" w:rsidP="00EC794C">
            <w:pPr>
              <w:pStyle w:val="BodyText"/>
              <w:tabs>
                <w:tab w:val="left" w:pos="9531"/>
              </w:tabs>
              <w:spacing w:after="200"/>
            </w:pPr>
            <w:r>
              <w:t>Highlight that when there are more than two objects with mass, the resultant gravitational force can be calculated through vector addition.</w:t>
            </w:r>
          </w:p>
          <w:p w14:paraId="5AAE0A08" w14:textId="7A9A9DCD" w:rsidR="00397352" w:rsidRDefault="00397352" w:rsidP="00EC794C">
            <w:pPr>
              <w:pStyle w:val="BodyText"/>
              <w:spacing w:after="200"/>
              <w:rPr>
                <w:lang w:eastAsia="en-GB"/>
              </w:rPr>
            </w:pPr>
            <w:r w:rsidRPr="00820598">
              <w:t xml:space="preserve">Set </w:t>
            </w:r>
            <w:r w:rsidR="000126BD">
              <w:t>learner</w:t>
            </w:r>
            <w:r w:rsidRPr="00820598">
              <w:t xml:space="preserve">s simple questions for practice. </w:t>
            </w:r>
            <w:r w:rsidRPr="00820598">
              <w:rPr>
                <w:b/>
              </w:rPr>
              <w:t>(F)</w:t>
            </w:r>
          </w:p>
          <w:p w14:paraId="0242A212" w14:textId="014E168E" w:rsidR="003E5796" w:rsidRPr="005B0DF5" w:rsidRDefault="000126BD" w:rsidP="00EC794C">
            <w:pPr>
              <w:pStyle w:val="BodyText"/>
              <w:tabs>
                <w:tab w:val="left" w:pos="9531"/>
              </w:tabs>
              <w:spacing w:after="200"/>
            </w:pPr>
            <w:r>
              <w:t>Learner</w:t>
            </w:r>
            <w:r w:rsidR="00AC7DFE">
              <w:t xml:space="preserve">s can investigate </w:t>
            </w:r>
            <w:r w:rsidR="00117EFA">
              <w:t>Newton’s law of gravitation</w:t>
            </w:r>
            <w:r w:rsidR="00AC7DFE">
              <w:t xml:space="preserve"> further using the Gravity force lab simulation. </w:t>
            </w:r>
            <w:r w:rsidR="00AC7DFE">
              <w:rPr>
                <w:b/>
              </w:rPr>
              <w:t>(I)</w:t>
            </w:r>
          </w:p>
          <w:p w14:paraId="2AA13157" w14:textId="22F0EADF" w:rsidR="005B0DF5" w:rsidRDefault="005B0DF5" w:rsidP="00EC794C">
            <w:pPr>
              <w:pStyle w:val="BodyText"/>
              <w:tabs>
                <w:tab w:val="left" w:pos="9531"/>
              </w:tabs>
              <w:spacing w:after="200"/>
            </w:pPr>
            <w:r>
              <w:t>Sho</w:t>
            </w:r>
            <w:r w:rsidR="00FC3D76">
              <w:t xml:space="preserve">w </w:t>
            </w:r>
            <w:r w:rsidR="000126BD">
              <w:t>learner</w:t>
            </w:r>
            <w:r w:rsidR="00FC3D76">
              <w:t xml:space="preserve">s a picture of </w:t>
            </w:r>
            <w:r w:rsidR="00FC3D76" w:rsidRPr="00C53B45">
              <w:rPr>
                <w:i/>
              </w:rPr>
              <w:t>Sputnik 1</w:t>
            </w:r>
            <w:r w:rsidR="00FC3D76">
              <w:t xml:space="preserve">. Can any of the </w:t>
            </w:r>
            <w:r w:rsidR="000126BD">
              <w:t>learner</w:t>
            </w:r>
            <w:r w:rsidR="00FC3D76">
              <w:t>s identify what it is and provide its name? Introduce a satellite as an object orbiting a planet and explain the properties of a geostationary satellite.</w:t>
            </w:r>
          </w:p>
          <w:p w14:paraId="0F3C5C21" w14:textId="0743F508" w:rsidR="004A3687" w:rsidRDefault="004A3687" w:rsidP="00EC794C">
            <w:pPr>
              <w:pStyle w:val="BodyText"/>
              <w:tabs>
                <w:tab w:val="left" w:pos="9531"/>
              </w:tabs>
              <w:spacing w:after="200"/>
            </w:pPr>
            <w:r>
              <w:t xml:space="preserve">Ask </w:t>
            </w:r>
            <w:r w:rsidR="000126BD">
              <w:t>learner</w:t>
            </w:r>
            <w:r>
              <w:t xml:space="preserve">s to explain why a geostationary satellite must orbit at a specific height above the Earth. </w:t>
            </w:r>
            <w:r w:rsidR="000126BD">
              <w:t>Learner</w:t>
            </w:r>
            <w:r>
              <w:t>s can calculate this height knowing the Earth’s mass and radius.</w:t>
            </w:r>
          </w:p>
          <w:p w14:paraId="19166B51" w14:textId="2B0F8632" w:rsidR="00D61548" w:rsidRDefault="000126BD" w:rsidP="00EC794C">
            <w:pPr>
              <w:pStyle w:val="BodyText"/>
              <w:tabs>
                <w:tab w:val="left" w:pos="9531"/>
              </w:tabs>
              <w:spacing w:after="200"/>
            </w:pPr>
            <w:r>
              <w:t>Learner</w:t>
            </w:r>
            <w:r w:rsidR="00D61548">
              <w:t xml:space="preserve">s may find it interesting to watch live data of satellites </w:t>
            </w:r>
            <w:r w:rsidR="004A3687">
              <w:t>orbiting</w:t>
            </w:r>
            <w:r w:rsidR="00D61548">
              <w:t xml:space="preserve"> our planet (see n2yo.com link).</w:t>
            </w:r>
          </w:p>
          <w:p w14:paraId="511FF03A" w14:textId="35460A0C" w:rsidR="00843723" w:rsidRDefault="00843723" w:rsidP="00EC794C">
            <w:pPr>
              <w:pStyle w:val="BodyText"/>
              <w:tabs>
                <w:tab w:val="left" w:pos="9531"/>
              </w:tabs>
              <w:spacing w:after="200"/>
            </w:pPr>
            <w:r>
              <w:t xml:space="preserve">Direct </w:t>
            </w:r>
            <w:r w:rsidR="000126BD">
              <w:t>learner</w:t>
            </w:r>
            <w:r>
              <w:t>s to derive an equation for the gravitational field strength using the definition and Newton’s law of gravitation. This is the gravitational field strength due to a point mass.</w:t>
            </w:r>
          </w:p>
          <w:p w14:paraId="3C319FF7" w14:textId="177F6B56" w:rsidR="00427ACC" w:rsidRDefault="00427ACC" w:rsidP="00EC794C">
            <w:pPr>
              <w:pStyle w:val="BodyText"/>
              <w:tabs>
                <w:tab w:val="left" w:pos="9531"/>
              </w:tabs>
              <w:spacing w:after="200"/>
            </w:pPr>
            <w:r>
              <w:t xml:space="preserve">Direct </w:t>
            </w:r>
            <w:r w:rsidR="000126BD">
              <w:t>learner</w:t>
            </w:r>
            <w:r>
              <w:t>s to calculate the gravitational field strength of the Earth using its mass and radius, considering Earth as a point mass.</w:t>
            </w:r>
          </w:p>
          <w:p w14:paraId="520065CF" w14:textId="1C8225D5" w:rsidR="00B33015" w:rsidRDefault="00B33015" w:rsidP="00EC794C">
            <w:pPr>
              <w:pStyle w:val="BodyText"/>
              <w:tabs>
                <w:tab w:val="left" w:pos="9531"/>
              </w:tabs>
              <w:spacing w:after="200"/>
            </w:pPr>
            <w:r>
              <w:t xml:space="preserve">Direct </w:t>
            </w:r>
            <w:r w:rsidR="000126BD">
              <w:t>learner</w:t>
            </w:r>
            <w:r>
              <w:t>s to calculate the gravitational field strength of the Earth at the top of Mount Everest. Highlight that even at the top of the highest mountain on our p</w:t>
            </w:r>
            <w:r w:rsidR="00C53B45">
              <w:t>lanet, there is no significant</w:t>
            </w:r>
            <w:r>
              <w:t xml:space="preserve"> change to the grav</w:t>
            </w:r>
            <w:r w:rsidR="00D519C5">
              <w:t>itational field strength. W</w:t>
            </w:r>
            <w:r>
              <w:t>e can consider the gravitational field strength to be</w:t>
            </w:r>
            <w:r>
              <w:rPr>
                <w:lang w:val="en-US" w:eastAsia="en-GB"/>
              </w:rPr>
              <w:t xml:space="preserve"> </w:t>
            </w:r>
            <w:r w:rsidRPr="00B15B94">
              <w:rPr>
                <w:lang w:val="en-US" w:eastAsia="en-GB"/>
              </w:rPr>
              <w:t>approximately constant for small changes in height near the Earth’s surface</w:t>
            </w:r>
            <w:r>
              <w:rPr>
                <w:lang w:val="en-US" w:eastAsia="en-GB"/>
              </w:rPr>
              <w:t>.</w:t>
            </w:r>
          </w:p>
          <w:p w14:paraId="253F94F7" w14:textId="199B63DD" w:rsidR="00843723" w:rsidRDefault="00275990" w:rsidP="00EC794C">
            <w:pPr>
              <w:pStyle w:val="BodyText"/>
              <w:spacing w:after="200"/>
            </w:pPr>
            <w:r>
              <w:lastRenderedPageBreak/>
              <w:t>Learners may find it interesting</w:t>
            </w:r>
            <w:r w:rsidR="00427ACC">
              <w:t xml:space="preserve"> </w:t>
            </w:r>
            <w:r>
              <w:t xml:space="preserve">if you </w:t>
            </w:r>
            <w:r w:rsidR="00427ACC">
              <w:t xml:space="preserve">show </w:t>
            </w:r>
            <w:r>
              <w:t xml:space="preserve">them </w:t>
            </w:r>
            <w:r w:rsidR="00427ACC">
              <w:t xml:space="preserve">a diagram of </w:t>
            </w:r>
            <w:r w:rsidR="00427ACC" w:rsidRPr="00820598">
              <w:t xml:space="preserve">the Earth with the varying values of gravitational field strength marked. </w:t>
            </w:r>
            <w:proofErr w:type="gramStart"/>
            <w:r w:rsidR="00427ACC" w:rsidRPr="00820598">
              <w:t>In reality there</w:t>
            </w:r>
            <w:proofErr w:type="gramEnd"/>
            <w:r w:rsidR="00427ACC" w:rsidRPr="00820598">
              <w:t xml:space="preserve"> are small variations in the gravitational field strength around the planet. Ask </w:t>
            </w:r>
            <w:r w:rsidR="000126BD">
              <w:t>learner</w:t>
            </w:r>
            <w:r w:rsidR="00427ACC" w:rsidRPr="00820598">
              <w:t>s to suggest why this might be the case. They could also look at diagrams of other planets.</w:t>
            </w:r>
          </w:p>
          <w:p w14:paraId="44C66532" w14:textId="1EF71BAA" w:rsidR="00427ACC" w:rsidRDefault="00427ACC" w:rsidP="00EC794C">
            <w:pPr>
              <w:pStyle w:val="BodyText"/>
              <w:spacing w:after="200"/>
              <w:rPr>
                <w:lang w:eastAsia="en-GB"/>
              </w:rPr>
            </w:pPr>
            <w:r w:rsidRPr="00820598">
              <w:t xml:space="preserve">Set </w:t>
            </w:r>
            <w:r w:rsidR="000126BD">
              <w:t>learner</w:t>
            </w:r>
            <w:r w:rsidRPr="00820598">
              <w:t xml:space="preserve">s </w:t>
            </w:r>
            <w:r>
              <w:t>more challenging</w:t>
            </w:r>
            <w:r w:rsidRPr="00820598">
              <w:t xml:space="preserve"> questions for practice. </w:t>
            </w:r>
            <w:r w:rsidRPr="00820598">
              <w:rPr>
                <w:b/>
              </w:rPr>
              <w:t>(F)</w:t>
            </w:r>
          </w:p>
          <w:p w14:paraId="65BE215E" w14:textId="77777777" w:rsidR="003E5796" w:rsidRPr="00EC794C" w:rsidRDefault="003E5796" w:rsidP="00397FBE">
            <w:pPr>
              <w:pStyle w:val="BodyText"/>
            </w:pPr>
            <w:r w:rsidRPr="00EC794C">
              <w:t>Gravity force lab simulation:</w:t>
            </w:r>
          </w:p>
          <w:p w14:paraId="4C9F51F0" w14:textId="17174825" w:rsidR="00E70FCD" w:rsidRPr="00EC794C" w:rsidRDefault="00000000" w:rsidP="00397FBE">
            <w:pPr>
              <w:pStyle w:val="BodyText"/>
              <w:rPr>
                <w:rStyle w:val="WebLink"/>
              </w:rPr>
            </w:pPr>
            <w:hyperlink r:id="rId182" w:history="1">
              <w:r w:rsidR="003E5796" w:rsidRPr="00EC794C">
                <w:rPr>
                  <w:rStyle w:val="WebLink"/>
                </w:rPr>
                <w:t>https://phet.colorado.edu/en/simulation/gravity-force-lab</w:t>
              </w:r>
            </w:hyperlink>
          </w:p>
          <w:p w14:paraId="13A210E4" w14:textId="77777777" w:rsidR="00EC794C" w:rsidRDefault="00EC794C" w:rsidP="00397FBE">
            <w:pPr>
              <w:pStyle w:val="BodyText"/>
            </w:pPr>
          </w:p>
          <w:p w14:paraId="313A429C" w14:textId="77777777" w:rsidR="003E5796" w:rsidRPr="00EC794C" w:rsidRDefault="00E70FCD" w:rsidP="00397FBE">
            <w:pPr>
              <w:pStyle w:val="BodyText"/>
            </w:pPr>
            <w:r w:rsidRPr="00EC794C">
              <w:t>Why only one geostationary orbit?</w:t>
            </w:r>
          </w:p>
          <w:p w14:paraId="3A32D254" w14:textId="77777777" w:rsidR="00E70FCD" w:rsidRPr="00EC794C" w:rsidRDefault="00000000" w:rsidP="00397FBE">
            <w:pPr>
              <w:pStyle w:val="BodyText"/>
              <w:rPr>
                <w:rStyle w:val="WebLink"/>
              </w:rPr>
            </w:pPr>
            <w:hyperlink r:id="rId183" w:history="1">
              <w:r w:rsidR="00E70FCD" w:rsidRPr="00EC794C">
                <w:rPr>
                  <w:rStyle w:val="WebLink"/>
                </w:rPr>
                <w:t>https://spark.iop.org/why-only-one-geostationary-orbit</w:t>
              </w:r>
            </w:hyperlink>
            <w:r w:rsidR="00E70FCD" w:rsidRPr="00EC794C">
              <w:rPr>
                <w:rStyle w:val="WebLink"/>
              </w:rPr>
              <w:t xml:space="preserve"> </w:t>
            </w:r>
          </w:p>
          <w:p w14:paraId="4B6EAD41" w14:textId="77777777" w:rsidR="00EC794C" w:rsidRDefault="00EC794C" w:rsidP="00397FBE">
            <w:pPr>
              <w:pStyle w:val="BodyText"/>
            </w:pPr>
          </w:p>
          <w:p w14:paraId="1E0E9090" w14:textId="77777777" w:rsidR="00D61548" w:rsidRPr="00EC794C" w:rsidRDefault="00D61548" w:rsidP="00397FBE">
            <w:pPr>
              <w:pStyle w:val="BodyText"/>
            </w:pPr>
            <w:r w:rsidRPr="00EC794C">
              <w:t>Live satellite tracking:</w:t>
            </w:r>
          </w:p>
          <w:p w14:paraId="124D8777" w14:textId="7952DE30" w:rsidR="00D61548" w:rsidRPr="00EC794C" w:rsidRDefault="00000000">
            <w:pPr>
              <w:pStyle w:val="BodyText"/>
              <w:rPr>
                <w:rStyle w:val="WebLink"/>
              </w:rPr>
            </w:pPr>
            <w:hyperlink r:id="rId184" w:history="1">
              <w:r w:rsidR="00D61548" w:rsidRPr="00EC794C">
                <w:rPr>
                  <w:rStyle w:val="WebLink"/>
                </w:rPr>
                <w:t>www.n2yo.com</w:t>
              </w:r>
            </w:hyperlink>
            <w:r w:rsidR="00D61548" w:rsidRPr="00EC794C">
              <w:rPr>
                <w:rStyle w:val="WebLink"/>
              </w:rPr>
              <w:t xml:space="preserve"> </w:t>
            </w:r>
          </w:p>
        </w:tc>
      </w:tr>
      <w:tr w:rsidR="0068349B" w:rsidRPr="004A4E17" w14:paraId="05051C1E" w14:textId="77777777" w:rsidTr="00397FBE">
        <w:tblPrEx>
          <w:tblCellMar>
            <w:top w:w="0" w:type="dxa"/>
            <w:bottom w:w="0" w:type="dxa"/>
          </w:tblCellMar>
        </w:tblPrEx>
        <w:tc>
          <w:tcPr>
            <w:tcW w:w="2127" w:type="dxa"/>
            <w:tcMar>
              <w:top w:w="113" w:type="dxa"/>
              <w:bottom w:w="113" w:type="dxa"/>
            </w:tcMar>
          </w:tcPr>
          <w:p w14:paraId="2166F8DE" w14:textId="77777777" w:rsidR="0068349B" w:rsidRDefault="0068349B" w:rsidP="00397FBE">
            <w:pPr>
              <w:pStyle w:val="BodyText"/>
              <w:rPr>
                <w:lang w:eastAsia="en-GB"/>
              </w:rPr>
            </w:pPr>
            <w:r>
              <w:rPr>
                <w:lang w:eastAsia="en-GB"/>
              </w:rPr>
              <w:lastRenderedPageBreak/>
              <w:t>13.4 Gravitational potential</w:t>
            </w:r>
          </w:p>
          <w:p w14:paraId="0666288E" w14:textId="77777777" w:rsidR="00843723" w:rsidRDefault="00843723" w:rsidP="00397FBE">
            <w:pPr>
              <w:pStyle w:val="BodyText"/>
              <w:rPr>
                <w:lang w:eastAsia="en-GB"/>
              </w:rPr>
            </w:pPr>
          </w:p>
          <w:p w14:paraId="05A99622" w14:textId="55F14DB9" w:rsidR="00843723" w:rsidRDefault="00843723" w:rsidP="00843723">
            <w:pPr>
              <w:pStyle w:val="BodyText"/>
              <w:rPr>
                <w:b/>
                <w:bCs/>
                <w:color w:val="E21951"/>
                <w:lang w:eastAsia="en-GB"/>
              </w:rPr>
            </w:pPr>
            <w:r>
              <w:rPr>
                <w:b/>
                <w:bCs/>
                <w:color w:val="E21951"/>
                <w:lang w:eastAsia="en-GB"/>
              </w:rPr>
              <w:t>KC3</w:t>
            </w:r>
          </w:p>
          <w:p w14:paraId="4B69AE5B" w14:textId="77777777" w:rsidR="00843723" w:rsidRDefault="00843723" w:rsidP="00843723">
            <w:pPr>
              <w:pStyle w:val="BodyText"/>
              <w:rPr>
                <w:b/>
                <w:bCs/>
                <w:color w:val="E21951"/>
                <w:lang w:eastAsia="en-GB"/>
              </w:rPr>
            </w:pPr>
          </w:p>
          <w:p w14:paraId="611BD882" w14:textId="3052AE54" w:rsidR="00843723" w:rsidRDefault="00843723" w:rsidP="00843723">
            <w:pPr>
              <w:pStyle w:val="BodyText"/>
              <w:rPr>
                <w:lang w:eastAsia="en-GB"/>
              </w:rPr>
            </w:pPr>
            <w:r>
              <w:rPr>
                <w:b/>
                <w:bCs/>
                <w:color w:val="E21951"/>
                <w:lang w:eastAsia="en-GB"/>
              </w:rPr>
              <w:t>KC4</w:t>
            </w:r>
          </w:p>
        </w:tc>
        <w:tc>
          <w:tcPr>
            <w:tcW w:w="2126" w:type="dxa"/>
            <w:tcMar>
              <w:top w:w="113" w:type="dxa"/>
              <w:bottom w:w="113" w:type="dxa"/>
            </w:tcMar>
          </w:tcPr>
          <w:p w14:paraId="61E1F486" w14:textId="7E67A9D2" w:rsidR="00B15B94" w:rsidRPr="00B15B94" w:rsidRDefault="00FB219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13.4.1 D</w:t>
            </w:r>
            <w:r w:rsidR="00B15B94" w:rsidRPr="00B15B94">
              <w:rPr>
                <w:rFonts w:ascii="Arial" w:hAnsi="Arial" w:cs="Arial"/>
                <w:sz w:val="20"/>
                <w:szCs w:val="20"/>
                <w:lang w:val="en-US" w:eastAsia="en-GB"/>
              </w:rPr>
              <w:t>efine gravitational potential at a point as the work done per unit mass in bringing a small test mass from</w:t>
            </w:r>
          </w:p>
          <w:p w14:paraId="346E9A89" w14:textId="77777777" w:rsidR="00B15B94" w:rsidRDefault="00B15B94" w:rsidP="00B15B94">
            <w:pPr>
              <w:widowControl w:val="0"/>
              <w:autoSpaceDE w:val="0"/>
              <w:autoSpaceDN w:val="0"/>
              <w:adjustRightInd w:val="0"/>
              <w:rPr>
                <w:rFonts w:ascii="Arial" w:hAnsi="Arial" w:cs="Arial"/>
                <w:sz w:val="20"/>
                <w:szCs w:val="20"/>
                <w:lang w:val="en-US" w:eastAsia="en-GB"/>
              </w:rPr>
            </w:pPr>
            <w:r w:rsidRPr="00B15B94">
              <w:rPr>
                <w:rFonts w:ascii="Arial" w:hAnsi="Arial" w:cs="Arial"/>
                <w:sz w:val="20"/>
                <w:szCs w:val="20"/>
                <w:lang w:val="en-US" w:eastAsia="en-GB"/>
              </w:rPr>
              <w:t>infinity to the point</w:t>
            </w:r>
            <w:r w:rsidR="00FB2198">
              <w:rPr>
                <w:rFonts w:ascii="Arial" w:hAnsi="Arial" w:cs="Arial"/>
                <w:sz w:val="20"/>
                <w:szCs w:val="20"/>
                <w:lang w:val="en-US" w:eastAsia="en-GB"/>
              </w:rPr>
              <w:t>.</w:t>
            </w:r>
          </w:p>
          <w:p w14:paraId="69EAE402" w14:textId="77777777" w:rsidR="00FB2198" w:rsidRPr="00B15B94" w:rsidRDefault="00FB2198" w:rsidP="00B15B94">
            <w:pPr>
              <w:widowControl w:val="0"/>
              <w:autoSpaceDE w:val="0"/>
              <w:autoSpaceDN w:val="0"/>
              <w:adjustRightInd w:val="0"/>
              <w:rPr>
                <w:rFonts w:ascii="Arial" w:hAnsi="Arial" w:cs="Arial"/>
                <w:sz w:val="20"/>
                <w:szCs w:val="20"/>
                <w:lang w:val="en-US" w:eastAsia="en-GB"/>
              </w:rPr>
            </w:pPr>
          </w:p>
          <w:p w14:paraId="122B5C27" w14:textId="437394F4" w:rsidR="00B15B94" w:rsidRDefault="00FB219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13.4.2 U</w:t>
            </w:r>
            <w:r w:rsidR="00B15B94" w:rsidRPr="00B15B94">
              <w:rPr>
                <w:rFonts w:ascii="Arial" w:hAnsi="Arial" w:cs="Arial"/>
                <w:sz w:val="20"/>
                <w:szCs w:val="20"/>
                <w:lang w:val="en-US" w:eastAsia="en-GB"/>
              </w:rPr>
              <w:t xml:space="preserve">se </w:t>
            </w:r>
            <w:r w:rsidR="005C3AD8">
              <w:rPr>
                <w:rFonts w:ascii="Arial" w:hAnsi="Arial" w:cs="Arial"/>
                <w:sz w:val="20"/>
                <w:szCs w:val="20"/>
                <w:lang w:val="en-US" w:eastAsia="en-GB"/>
              </w:rPr>
              <w:br/>
            </w:r>
            <w:r w:rsidR="00B15B94" w:rsidRPr="00175684">
              <w:rPr>
                <w:rFonts w:ascii="Arial" w:hAnsi="Arial" w:cs="Arial"/>
                <w:i/>
                <w:sz w:val="20"/>
                <w:szCs w:val="20"/>
                <w:lang w:val="en-US" w:eastAsia="en-GB"/>
              </w:rPr>
              <w:t>ϕ</w:t>
            </w:r>
            <w:r w:rsidR="00B15B94" w:rsidRPr="00B15B94">
              <w:rPr>
                <w:rFonts w:ascii="Arial" w:hAnsi="Arial" w:cs="Arial"/>
                <w:sz w:val="20"/>
                <w:szCs w:val="20"/>
                <w:lang w:val="en-US" w:eastAsia="en-GB"/>
              </w:rPr>
              <w:t xml:space="preserve"> = –</w:t>
            </w:r>
            <w:r w:rsidR="00B15B94" w:rsidRPr="00175684">
              <w:rPr>
                <w:rFonts w:ascii="Arial" w:hAnsi="Arial" w:cs="Arial"/>
                <w:i/>
                <w:sz w:val="20"/>
                <w:szCs w:val="20"/>
                <w:lang w:val="en-US" w:eastAsia="en-GB"/>
              </w:rPr>
              <w:t>GM</w:t>
            </w:r>
            <w:r w:rsidR="00B15B94" w:rsidRPr="00B15B94">
              <w:rPr>
                <w:rFonts w:ascii="Arial" w:hAnsi="Arial" w:cs="Arial"/>
                <w:sz w:val="20"/>
                <w:szCs w:val="20"/>
                <w:lang w:val="en-US" w:eastAsia="en-GB"/>
              </w:rPr>
              <w:t xml:space="preserve"> / </w:t>
            </w:r>
            <w:r w:rsidR="00B15B94" w:rsidRPr="00175684">
              <w:rPr>
                <w:rFonts w:ascii="Arial" w:hAnsi="Arial" w:cs="Arial"/>
                <w:i/>
                <w:sz w:val="20"/>
                <w:szCs w:val="20"/>
                <w:lang w:val="en-US" w:eastAsia="en-GB"/>
              </w:rPr>
              <w:t>r</w:t>
            </w:r>
            <w:r w:rsidR="00B15B94" w:rsidRPr="00B15B94">
              <w:rPr>
                <w:rFonts w:ascii="Arial" w:hAnsi="Arial" w:cs="Arial"/>
                <w:sz w:val="20"/>
                <w:szCs w:val="20"/>
                <w:lang w:val="en-US" w:eastAsia="en-GB"/>
              </w:rPr>
              <w:t xml:space="preserve"> for the gravitational potential in the field due to a point mass</w:t>
            </w:r>
            <w:r>
              <w:rPr>
                <w:rFonts w:ascii="Arial" w:hAnsi="Arial" w:cs="Arial"/>
                <w:sz w:val="20"/>
                <w:szCs w:val="20"/>
                <w:lang w:val="en-US" w:eastAsia="en-GB"/>
              </w:rPr>
              <w:t>.</w:t>
            </w:r>
          </w:p>
          <w:p w14:paraId="74A6CA08" w14:textId="77777777" w:rsidR="00FB2198" w:rsidRPr="00B15B94" w:rsidRDefault="00FB2198" w:rsidP="00B15B94">
            <w:pPr>
              <w:widowControl w:val="0"/>
              <w:autoSpaceDE w:val="0"/>
              <w:autoSpaceDN w:val="0"/>
              <w:adjustRightInd w:val="0"/>
              <w:rPr>
                <w:rFonts w:ascii="Arial" w:hAnsi="Arial" w:cs="Arial"/>
                <w:sz w:val="20"/>
                <w:szCs w:val="20"/>
                <w:lang w:val="en-US" w:eastAsia="en-GB"/>
              </w:rPr>
            </w:pPr>
          </w:p>
          <w:p w14:paraId="247B0A9A" w14:textId="60CF149D" w:rsidR="00B15B94" w:rsidRPr="00B15B94" w:rsidRDefault="00FB2198" w:rsidP="00B15B94">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13.4.3 U</w:t>
            </w:r>
            <w:r w:rsidR="00B15B94" w:rsidRPr="00B15B94">
              <w:rPr>
                <w:rFonts w:ascii="Arial" w:hAnsi="Arial" w:cs="Arial"/>
                <w:sz w:val="20"/>
                <w:szCs w:val="20"/>
                <w:lang w:val="en-US" w:eastAsia="en-GB"/>
              </w:rPr>
              <w:t>nderstand how the concept of gravitational potential leads to the gravitational potential energy of two</w:t>
            </w:r>
          </w:p>
          <w:p w14:paraId="044DEE0A" w14:textId="53EE40F8" w:rsidR="0068349B" w:rsidRPr="00B15B94" w:rsidRDefault="00FB2198" w:rsidP="00B15B94">
            <w:pPr>
              <w:pStyle w:val="BodyText"/>
              <w:rPr>
                <w:lang w:eastAsia="en-GB"/>
              </w:rPr>
            </w:pPr>
            <w:r>
              <w:rPr>
                <w:lang w:val="en-US" w:eastAsia="en-GB"/>
              </w:rPr>
              <w:t xml:space="preserve">point masses and use </w:t>
            </w:r>
            <w:r w:rsidRPr="00175684">
              <w:rPr>
                <w:i/>
                <w:lang w:val="en-US" w:eastAsia="en-GB"/>
              </w:rPr>
              <w:t>E</w:t>
            </w:r>
            <w:r>
              <w:rPr>
                <w:vertAlign w:val="subscript"/>
                <w:lang w:val="en-US" w:eastAsia="en-GB"/>
              </w:rPr>
              <w:t>P</w:t>
            </w:r>
            <w:r w:rsidR="00B15B94" w:rsidRPr="00B15B94">
              <w:rPr>
                <w:lang w:val="en-US" w:eastAsia="en-GB"/>
              </w:rPr>
              <w:t xml:space="preserve"> = –</w:t>
            </w:r>
            <w:proofErr w:type="spellStart"/>
            <w:r w:rsidR="00B15B94" w:rsidRPr="00175684">
              <w:rPr>
                <w:i/>
                <w:lang w:val="en-US" w:eastAsia="en-GB"/>
              </w:rPr>
              <w:t>GMm</w:t>
            </w:r>
            <w:proofErr w:type="spellEnd"/>
            <w:r w:rsidR="00B15B94" w:rsidRPr="00B15B94">
              <w:rPr>
                <w:lang w:val="en-US" w:eastAsia="en-GB"/>
              </w:rPr>
              <w:t xml:space="preserve"> / </w:t>
            </w:r>
            <w:r w:rsidR="00B15B94" w:rsidRPr="00175684">
              <w:rPr>
                <w:i/>
                <w:lang w:val="en-US" w:eastAsia="en-GB"/>
              </w:rPr>
              <w:t>r</w:t>
            </w:r>
            <w:r>
              <w:rPr>
                <w:lang w:val="en-US" w:eastAsia="en-GB"/>
              </w:rPr>
              <w:t>.</w:t>
            </w:r>
          </w:p>
        </w:tc>
        <w:tc>
          <w:tcPr>
            <w:tcW w:w="10348" w:type="dxa"/>
            <w:tcMar>
              <w:top w:w="113" w:type="dxa"/>
              <w:bottom w:w="113" w:type="dxa"/>
            </w:tcMar>
          </w:tcPr>
          <w:p w14:paraId="66808D03" w14:textId="69E211AC" w:rsidR="00642753" w:rsidRDefault="003102BF" w:rsidP="00EC794C">
            <w:pPr>
              <w:pStyle w:val="BodyText"/>
              <w:spacing w:after="200"/>
            </w:pPr>
            <w:r>
              <w:t xml:space="preserve">Define gravitational potential. Ask </w:t>
            </w:r>
            <w:r w:rsidR="000126BD">
              <w:t>learner</w:t>
            </w:r>
            <w:r>
              <w:t>s to suggest what the units are and whether it is a vector or a scalar.</w:t>
            </w:r>
            <w:r w:rsidR="00A72ED5">
              <w:t xml:space="preserve"> </w:t>
            </w:r>
            <w:r w:rsidR="00642753">
              <w:t xml:space="preserve">Show </w:t>
            </w:r>
            <w:r w:rsidR="000126BD">
              <w:t>learner</w:t>
            </w:r>
            <w:r w:rsidR="00642753">
              <w:t>s a diagram and a worked example to clarify</w:t>
            </w:r>
            <w:r w:rsidR="00A72ED5">
              <w:t xml:space="preserve"> the new definition</w:t>
            </w:r>
            <w:r w:rsidR="00642753">
              <w:t>.</w:t>
            </w:r>
            <w:r w:rsidR="00BE4672">
              <w:t xml:space="preserve"> A graph of gravitational potential against distance may also be helpful.</w:t>
            </w:r>
          </w:p>
          <w:p w14:paraId="3BA6D17E" w14:textId="70CA62D3" w:rsidR="00BE4672" w:rsidRDefault="00BE4672" w:rsidP="00EC794C">
            <w:pPr>
              <w:pStyle w:val="BodyText"/>
              <w:spacing w:after="200"/>
            </w:pPr>
            <w:r>
              <w:t xml:space="preserve">Show </w:t>
            </w:r>
            <w:r w:rsidR="000126BD">
              <w:t>learner</w:t>
            </w:r>
            <w:r>
              <w:t>s a graph of gravitational potential against distance for the Earth and the Moon.</w:t>
            </w:r>
            <w:r w:rsidR="00A72ED5">
              <w:t xml:space="preserve"> Ask them to explain how and why it changes.</w:t>
            </w:r>
            <w:r>
              <w:t xml:space="preserve"> When </w:t>
            </w:r>
            <w:r w:rsidRPr="00E16DC0">
              <w:rPr>
                <w:i/>
              </w:rPr>
              <w:t>Apollo 8</w:t>
            </w:r>
            <w:r>
              <w:t xml:space="preserve"> astronauts first travelled around the Moon, NASA scientists amused themselves by calculating the precise moment the astron</w:t>
            </w:r>
            <w:r w:rsidR="00D26395">
              <w:t>auts would reach equipotential. This is the</w:t>
            </w:r>
            <w:r>
              <w:t xml:space="preserve"> point where the gravitational potential between the Earth </w:t>
            </w:r>
            <w:r w:rsidR="00D26395">
              <w:t>and the Moon is closest to zero and the gravitational force felt from each is equal and opposite.</w:t>
            </w:r>
          </w:p>
          <w:p w14:paraId="5FA2C225" w14:textId="013371B7" w:rsidR="00D26395" w:rsidRDefault="00D26395" w:rsidP="00EC794C">
            <w:pPr>
              <w:pStyle w:val="BodyText"/>
              <w:spacing w:after="200"/>
            </w:pPr>
            <w:r>
              <w:t xml:space="preserve">Show a video of a rocket launch. Relate this to the concept of doing work to escape the Earth’s gravitational field. Highlight that we take the potential as zero at infinity and increasingly negative as we move towards a mass. This </w:t>
            </w:r>
            <w:r w:rsidR="004F316D">
              <w:t>‘</w:t>
            </w:r>
            <w:r>
              <w:t>negative energy</w:t>
            </w:r>
            <w:r w:rsidR="004F316D">
              <w:t>’</w:t>
            </w:r>
            <w:r>
              <w:t xml:space="preserve"> is the amount of energy required to escape a gravitational field. The more mass an object has, the more energy it requires, but all objects </w:t>
            </w:r>
            <w:r w:rsidR="00A72ED5">
              <w:t>experience</w:t>
            </w:r>
            <w:r>
              <w:t xml:space="preserve"> the same gravitational potential as this is defined as the work done per unit mass.</w:t>
            </w:r>
          </w:p>
          <w:p w14:paraId="02D24BA8" w14:textId="2544264E" w:rsidR="00642753" w:rsidRDefault="000126BD" w:rsidP="00EC794C">
            <w:pPr>
              <w:pStyle w:val="BodyText"/>
              <w:spacing w:after="200"/>
            </w:pPr>
            <w:r>
              <w:t>Learner</w:t>
            </w:r>
            <w:r w:rsidR="002D155A">
              <w:t>s may be able to</w:t>
            </w:r>
            <w:r w:rsidR="00642753">
              <w:t xml:space="preserve"> derive the gravitational potential energy using the definition of gravitational potential, the definition of work done from </w:t>
            </w:r>
            <w:r w:rsidR="00275990" w:rsidRPr="00175684">
              <w:t>Unit 5</w:t>
            </w:r>
            <w:r w:rsidR="002D155A">
              <w:rPr>
                <w:i/>
              </w:rPr>
              <w:t xml:space="preserve"> Work, energy and power</w:t>
            </w:r>
            <w:r w:rsidR="002D155A">
              <w:t xml:space="preserve"> and Newton’s law of gravitation. </w:t>
            </w:r>
          </w:p>
          <w:p w14:paraId="538DDCB0" w14:textId="1E1C7B37" w:rsidR="00D26395" w:rsidRDefault="00D26395" w:rsidP="00EC794C">
            <w:pPr>
              <w:pStyle w:val="BodyText"/>
              <w:spacing w:after="200"/>
            </w:pPr>
            <w:r>
              <w:t>Return to the graph of gravitational potential against distance and highlight that the area under the line is the work done in moving the mass.</w:t>
            </w:r>
          </w:p>
          <w:p w14:paraId="2AEBAEA0" w14:textId="38202956" w:rsidR="002D155A" w:rsidRDefault="002D155A" w:rsidP="00EC794C">
            <w:pPr>
              <w:pStyle w:val="BodyText"/>
              <w:spacing w:after="200"/>
            </w:pPr>
            <w:r w:rsidRPr="00820598">
              <w:t xml:space="preserve">Set </w:t>
            </w:r>
            <w:r w:rsidR="000126BD">
              <w:t>learner</w:t>
            </w:r>
            <w:r w:rsidRPr="00820598">
              <w:t xml:space="preserve">s questions for practice. </w:t>
            </w:r>
            <w:r w:rsidRPr="00820598">
              <w:rPr>
                <w:b/>
              </w:rPr>
              <w:t>(F)</w:t>
            </w:r>
          </w:p>
          <w:p w14:paraId="42ADB7A4" w14:textId="281D1DEC" w:rsidR="00D519C5" w:rsidRPr="00EC794C" w:rsidRDefault="00D519C5" w:rsidP="00D519C5">
            <w:pPr>
              <w:pStyle w:val="BodyText"/>
              <w:rPr>
                <w:lang w:eastAsia="en-GB"/>
              </w:rPr>
            </w:pPr>
            <w:r w:rsidRPr="00EC794C">
              <w:rPr>
                <w:lang w:eastAsia="en-GB"/>
              </w:rPr>
              <w:lastRenderedPageBreak/>
              <w:t xml:space="preserve">Teacher notes and </w:t>
            </w:r>
            <w:r w:rsidR="000126BD" w:rsidRPr="00EC794C">
              <w:rPr>
                <w:lang w:eastAsia="en-GB"/>
              </w:rPr>
              <w:t>learner</w:t>
            </w:r>
            <w:r w:rsidR="009915C5" w:rsidRPr="00EC794C">
              <w:rPr>
                <w:lang w:eastAsia="en-GB"/>
              </w:rPr>
              <w:t xml:space="preserve"> worksheets from the </w:t>
            </w:r>
            <w:proofErr w:type="spellStart"/>
            <w:r w:rsidR="009915C5" w:rsidRPr="00EC794C">
              <w:rPr>
                <w:lang w:eastAsia="en-GB"/>
              </w:rPr>
              <w:t>IoP</w:t>
            </w:r>
            <w:proofErr w:type="spellEnd"/>
            <w:r w:rsidR="009915C5" w:rsidRPr="00EC794C">
              <w:rPr>
                <w:lang w:eastAsia="en-GB"/>
              </w:rPr>
              <w:t xml:space="preserve"> on f</w:t>
            </w:r>
            <w:r w:rsidRPr="00EC794C">
              <w:rPr>
                <w:lang w:eastAsia="en-GB"/>
              </w:rPr>
              <w:t>ield strength and energy:</w:t>
            </w:r>
          </w:p>
          <w:p w14:paraId="3CB19DF2" w14:textId="36547936" w:rsidR="00D519C5" w:rsidRPr="00EC794C" w:rsidRDefault="00000000" w:rsidP="00D519C5">
            <w:pPr>
              <w:pStyle w:val="BodyText"/>
              <w:rPr>
                <w:rStyle w:val="WebLink"/>
              </w:rPr>
            </w:pPr>
            <w:hyperlink r:id="rId185" w:history="1">
              <w:r w:rsidR="00D519C5" w:rsidRPr="00EC794C">
                <w:rPr>
                  <w:rStyle w:val="WebLink"/>
                </w:rPr>
                <w:t>https://spark.iop.org/episode-408-field-strength-and-energy</w:t>
              </w:r>
            </w:hyperlink>
            <w:r w:rsidR="00D519C5" w:rsidRPr="00EC794C">
              <w:rPr>
                <w:rStyle w:val="WebLink"/>
              </w:rPr>
              <w:t xml:space="preserve"> </w:t>
            </w:r>
          </w:p>
        </w:tc>
      </w:tr>
      <w:tr w:rsidR="00397FBE" w:rsidRPr="004A4E17" w14:paraId="113BA7AA" w14:textId="77777777" w:rsidTr="00397FBE">
        <w:trPr>
          <w:trHeight w:hRule="exact" w:val="440"/>
          <w:tblHeader/>
        </w:trPr>
        <w:tc>
          <w:tcPr>
            <w:tcW w:w="14601" w:type="dxa"/>
            <w:gridSpan w:val="3"/>
            <w:shd w:val="clear" w:color="auto" w:fill="E21951"/>
            <w:tcMar>
              <w:top w:w="113" w:type="dxa"/>
              <w:bottom w:w="113" w:type="dxa"/>
            </w:tcMar>
            <w:vAlign w:val="center"/>
          </w:tcPr>
          <w:p w14:paraId="0BF6AC46" w14:textId="316BF08F"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7FBE" w:rsidRPr="004A4E17" w14:paraId="4E2DA2AF" w14:textId="77777777" w:rsidTr="00397FBE">
        <w:tblPrEx>
          <w:tblCellMar>
            <w:top w:w="0" w:type="dxa"/>
            <w:bottom w:w="0" w:type="dxa"/>
          </w:tblCellMar>
        </w:tblPrEx>
        <w:tc>
          <w:tcPr>
            <w:tcW w:w="14601" w:type="dxa"/>
            <w:gridSpan w:val="3"/>
            <w:tcMar>
              <w:top w:w="113" w:type="dxa"/>
              <w:bottom w:w="113" w:type="dxa"/>
            </w:tcMar>
          </w:tcPr>
          <w:p w14:paraId="389BDB02"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186" w:history="1">
              <w:r w:rsidRPr="00EF1EBD">
                <w:rPr>
                  <w:rStyle w:val="WebLink"/>
                </w:rPr>
                <w:t>www.cambridgeinternational.org/support</w:t>
              </w:r>
            </w:hyperlink>
            <w:r w:rsidRPr="00EF1EBD">
              <w:rPr>
                <w:rStyle w:val="Bold"/>
              </w:rPr>
              <w:t xml:space="preserve"> (F)</w:t>
            </w:r>
          </w:p>
        </w:tc>
      </w:tr>
    </w:tbl>
    <w:p w14:paraId="47C6EDF0" w14:textId="77777777" w:rsidR="00397FBE" w:rsidRDefault="00397FBE" w:rsidP="00397FBE">
      <w:pPr>
        <w:rPr>
          <w:rFonts w:ascii="Arial" w:hAnsi="Arial"/>
          <w:bCs/>
          <w:sz w:val="20"/>
          <w:szCs w:val="20"/>
        </w:rPr>
      </w:pPr>
    </w:p>
    <w:p w14:paraId="35A2EC46" w14:textId="77777777" w:rsidR="00397FBE" w:rsidRDefault="00397FBE" w:rsidP="00397FBE">
      <w:pPr>
        <w:rPr>
          <w:rFonts w:ascii="Arial" w:hAnsi="Arial"/>
          <w:bCs/>
          <w:sz w:val="20"/>
          <w:szCs w:val="20"/>
        </w:rPr>
      </w:pPr>
    </w:p>
    <w:p w14:paraId="464F1C56" w14:textId="77777777" w:rsidR="00397FBE" w:rsidRDefault="00397FBE" w:rsidP="00397FBE">
      <w:pPr>
        <w:pStyle w:val="Body"/>
        <w:rPr>
          <w:rStyle w:val="Italics"/>
          <w:rFonts w:cs="Arial"/>
        </w:rPr>
        <w:sectPr w:rsidR="00397FBE" w:rsidSect="008A2AFB">
          <w:headerReference w:type="even" r:id="rId187"/>
          <w:footerReference w:type="even" r:id="rId188"/>
          <w:pgSz w:w="16838" w:h="11906" w:orient="landscape"/>
          <w:pgMar w:top="1134" w:right="1134" w:bottom="284" w:left="1134" w:header="283" w:footer="283" w:gutter="0"/>
          <w:cols w:space="708"/>
          <w:docGrid w:linePitch="360"/>
        </w:sectPr>
      </w:pPr>
    </w:p>
    <w:p w14:paraId="4CC7C74E" w14:textId="34629FE0" w:rsidR="00397FBE" w:rsidRPr="00393536" w:rsidRDefault="005B4F31" w:rsidP="00397FBE">
      <w:pPr>
        <w:pStyle w:val="Heading1"/>
      </w:pPr>
      <w:bookmarkStart w:id="16" w:name="_Toc440217358"/>
      <w:r>
        <w:lastRenderedPageBreak/>
        <w:t>11</w:t>
      </w:r>
      <w:r w:rsidR="0068349B">
        <w:t xml:space="preserve"> </w:t>
      </w:r>
      <w:r w:rsidR="00AE626E">
        <w:t>Temperature, ideal gases and thermodynamics</w:t>
      </w:r>
      <w:bookmarkEnd w:id="16"/>
    </w:p>
    <w:p w14:paraId="2735EB81" w14:textId="77777777" w:rsidR="00397FBE" w:rsidRDefault="00397FBE" w:rsidP="00397FBE">
      <w:pPr>
        <w:rPr>
          <w:rFonts w:ascii="Arial" w:hAnsi="Arial"/>
          <w:bCs/>
          <w:sz w:val="20"/>
          <w:szCs w:val="20"/>
        </w:rPr>
      </w:pPr>
    </w:p>
    <w:tbl>
      <w:tblPr>
        <w:tblW w:w="24949"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gridCol w:w="10348"/>
      </w:tblGrid>
      <w:tr w:rsidR="00397FBE" w:rsidRPr="004A4E17" w14:paraId="77672765" w14:textId="77777777" w:rsidTr="00C65BFC">
        <w:trPr>
          <w:gridAfter w:val="1"/>
          <w:wAfter w:w="10348" w:type="dxa"/>
          <w:trHeight w:hRule="exact" w:val="759"/>
          <w:tblHeader/>
        </w:trPr>
        <w:tc>
          <w:tcPr>
            <w:tcW w:w="2127" w:type="dxa"/>
            <w:shd w:val="clear" w:color="auto" w:fill="E21951"/>
            <w:tcMar>
              <w:top w:w="113" w:type="dxa"/>
              <w:bottom w:w="113" w:type="dxa"/>
            </w:tcMar>
            <w:vAlign w:val="center"/>
          </w:tcPr>
          <w:p w14:paraId="5A988A7B"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290569A0"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4FB1E9E7" w14:textId="77777777" w:rsidR="00397FBE" w:rsidRPr="00DF2AEF" w:rsidRDefault="00397FBE" w:rsidP="00397FBE">
            <w:pPr>
              <w:pStyle w:val="TableHead"/>
            </w:pPr>
            <w:r w:rsidRPr="00DF2AEF">
              <w:t>Suggested teaching activities</w:t>
            </w:r>
            <w:r>
              <w:t xml:space="preserve"> </w:t>
            </w:r>
          </w:p>
        </w:tc>
      </w:tr>
      <w:tr w:rsidR="00397FBE" w:rsidRPr="004A4E17" w14:paraId="6E8C4D7A" w14:textId="77777777" w:rsidTr="00C65BFC">
        <w:tblPrEx>
          <w:tblCellMar>
            <w:top w:w="0" w:type="dxa"/>
            <w:bottom w:w="0" w:type="dxa"/>
          </w:tblCellMar>
        </w:tblPrEx>
        <w:trPr>
          <w:gridAfter w:val="1"/>
          <w:wAfter w:w="10348" w:type="dxa"/>
          <w:trHeight w:val="487"/>
        </w:trPr>
        <w:tc>
          <w:tcPr>
            <w:tcW w:w="2127" w:type="dxa"/>
            <w:tcMar>
              <w:top w:w="113" w:type="dxa"/>
              <w:bottom w:w="113" w:type="dxa"/>
            </w:tcMar>
          </w:tcPr>
          <w:p w14:paraId="480F1676" w14:textId="05DD8C1B" w:rsidR="00397FBE" w:rsidRDefault="0068349B" w:rsidP="00397FBE">
            <w:pPr>
              <w:pStyle w:val="BodyText"/>
              <w:rPr>
                <w:lang w:eastAsia="en-GB"/>
              </w:rPr>
            </w:pPr>
            <w:r>
              <w:rPr>
                <w:lang w:eastAsia="en-GB"/>
              </w:rPr>
              <w:t xml:space="preserve">14.1 Thermal equilibrium </w:t>
            </w:r>
          </w:p>
          <w:p w14:paraId="1F54961E" w14:textId="77777777" w:rsidR="0068349B" w:rsidRDefault="0068349B" w:rsidP="00397FBE">
            <w:pPr>
              <w:pStyle w:val="BodyText"/>
              <w:rPr>
                <w:lang w:eastAsia="en-GB"/>
              </w:rPr>
            </w:pPr>
          </w:p>
          <w:p w14:paraId="2AC05134" w14:textId="0676A5D8" w:rsidR="00F36773" w:rsidRPr="00F36773" w:rsidRDefault="0068349B" w:rsidP="00F36773">
            <w:pPr>
              <w:pStyle w:val="BodyText"/>
              <w:rPr>
                <w:lang w:eastAsia="en-GB"/>
              </w:rPr>
            </w:pPr>
            <w:r>
              <w:rPr>
                <w:lang w:eastAsia="en-GB"/>
              </w:rPr>
              <w:t>14.2 Temperature scales</w:t>
            </w:r>
          </w:p>
          <w:p w14:paraId="2EF80F55" w14:textId="77777777" w:rsidR="00F36773" w:rsidRDefault="00F36773" w:rsidP="00F36773">
            <w:pPr>
              <w:pStyle w:val="BodyText"/>
              <w:rPr>
                <w:b/>
                <w:bCs/>
                <w:color w:val="E21951"/>
                <w:lang w:eastAsia="en-GB"/>
              </w:rPr>
            </w:pPr>
          </w:p>
          <w:p w14:paraId="4B5F3DC9" w14:textId="7D7108BE" w:rsidR="00F36773" w:rsidRPr="004A4E17" w:rsidRDefault="00F36773" w:rsidP="00F36773">
            <w:pPr>
              <w:pStyle w:val="BodyText"/>
              <w:rPr>
                <w:lang w:eastAsia="en-GB"/>
              </w:rPr>
            </w:pPr>
            <w:r>
              <w:rPr>
                <w:b/>
                <w:bCs/>
                <w:color w:val="E21951"/>
                <w:lang w:eastAsia="en-GB"/>
              </w:rPr>
              <w:t>KC4</w:t>
            </w:r>
          </w:p>
        </w:tc>
        <w:tc>
          <w:tcPr>
            <w:tcW w:w="2126" w:type="dxa"/>
            <w:tcMar>
              <w:top w:w="113" w:type="dxa"/>
              <w:bottom w:w="113" w:type="dxa"/>
            </w:tcMar>
          </w:tcPr>
          <w:p w14:paraId="00C6FF91" w14:textId="25574709" w:rsidR="00762E70" w:rsidRDefault="00FB2198"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14.1.1 U</w:t>
            </w:r>
            <w:r w:rsidR="00762E70" w:rsidRPr="00DD41AD">
              <w:rPr>
                <w:rFonts w:ascii="Arial" w:hAnsi="Arial" w:cs="Arial"/>
                <w:sz w:val="20"/>
                <w:szCs w:val="20"/>
                <w:lang w:val="en-US" w:eastAsia="en-GB"/>
              </w:rPr>
              <w:t>nderstand that (thermal) energy is transferred from a region of higher temperature to a region of lower</w:t>
            </w:r>
            <w:r w:rsidR="002A7375">
              <w:rPr>
                <w:rFonts w:ascii="Arial" w:hAnsi="Arial" w:cs="Arial"/>
                <w:sz w:val="20"/>
                <w:szCs w:val="20"/>
                <w:lang w:val="en-US" w:eastAsia="en-GB"/>
              </w:rPr>
              <w:t xml:space="preserve"> t</w:t>
            </w:r>
            <w:r w:rsidR="00762E70" w:rsidRPr="00DD41AD">
              <w:rPr>
                <w:rFonts w:ascii="Arial" w:hAnsi="Arial" w:cs="Arial"/>
                <w:sz w:val="20"/>
                <w:szCs w:val="20"/>
                <w:lang w:val="en-US" w:eastAsia="en-GB"/>
              </w:rPr>
              <w:t>emperature</w:t>
            </w:r>
            <w:r>
              <w:rPr>
                <w:rFonts w:ascii="Arial" w:hAnsi="Arial" w:cs="Arial"/>
                <w:sz w:val="20"/>
                <w:szCs w:val="20"/>
                <w:lang w:val="en-US" w:eastAsia="en-GB"/>
              </w:rPr>
              <w:t>.</w:t>
            </w:r>
          </w:p>
          <w:p w14:paraId="4E367848" w14:textId="77777777" w:rsidR="00FB2198" w:rsidRPr="00DD41AD" w:rsidRDefault="00FB2198" w:rsidP="00762E70">
            <w:pPr>
              <w:widowControl w:val="0"/>
              <w:autoSpaceDE w:val="0"/>
              <w:autoSpaceDN w:val="0"/>
              <w:adjustRightInd w:val="0"/>
              <w:rPr>
                <w:rFonts w:ascii="Arial" w:hAnsi="Arial" w:cs="Arial"/>
                <w:sz w:val="20"/>
                <w:szCs w:val="20"/>
                <w:lang w:val="en-US" w:eastAsia="en-GB"/>
              </w:rPr>
            </w:pPr>
          </w:p>
          <w:p w14:paraId="48172A7F" w14:textId="6E496A29" w:rsidR="00397FBE" w:rsidRPr="00DD41AD" w:rsidRDefault="00FB2198" w:rsidP="00762E70">
            <w:pPr>
              <w:pStyle w:val="BodyText"/>
              <w:rPr>
                <w:lang w:val="en-US" w:eastAsia="en-GB"/>
              </w:rPr>
            </w:pPr>
            <w:r>
              <w:rPr>
                <w:lang w:val="en-US" w:eastAsia="en-GB"/>
              </w:rPr>
              <w:t>14.1.2 U</w:t>
            </w:r>
            <w:r w:rsidR="00762E70" w:rsidRPr="00DD41AD">
              <w:rPr>
                <w:lang w:val="en-US" w:eastAsia="en-GB"/>
              </w:rPr>
              <w:t>nderstand that regions of equal temperature are in thermal equilibrium</w:t>
            </w:r>
            <w:r>
              <w:rPr>
                <w:lang w:val="en-US" w:eastAsia="en-GB"/>
              </w:rPr>
              <w:t>.</w:t>
            </w:r>
          </w:p>
          <w:p w14:paraId="7EDB2470" w14:textId="77777777" w:rsidR="00762E70" w:rsidRPr="00DD41AD" w:rsidRDefault="00762E70" w:rsidP="00762E70">
            <w:pPr>
              <w:pStyle w:val="BodyText"/>
              <w:rPr>
                <w:lang w:val="en-US" w:eastAsia="en-GB"/>
              </w:rPr>
            </w:pPr>
          </w:p>
          <w:p w14:paraId="23A6F711" w14:textId="23D3B04D" w:rsidR="00762E70" w:rsidRDefault="00FB2198"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14.2.1 U</w:t>
            </w:r>
            <w:r w:rsidR="00762E70" w:rsidRPr="00DD41AD">
              <w:rPr>
                <w:rFonts w:ascii="Arial" w:hAnsi="Arial" w:cs="Arial"/>
                <w:sz w:val="20"/>
                <w:szCs w:val="20"/>
                <w:lang w:val="en-US" w:eastAsia="en-GB"/>
              </w:rPr>
              <w:t>nderstand that a physical property that varies with temperature may be used for the measurement of</w:t>
            </w:r>
            <w:r w:rsidR="00B6764E">
              <w:rPr>
                <w:rFonts w:ascii="Arial" w:hAnsi="Arial" w:cs="Arial"/>
                <w:sz w:val="20"/>
                <w:szCs w:val="20"/>
                <w:lang w:val="en-US" w:eastAsia="en-GB"/>
              </w:rPr>
              <w:t xml:space="preserve"> </w:t>
            </w:r>
            <w:r w:rsidR="00762E70" w:rsidRPr="00DD41AD">
              <w:rPr>
                <w:rFonts w:ascii="Arial" w:hAnsi="Arial" w:cs="Arial"/>
                <w:sz w:val="20"/>
                <w:szCs w:val="20"/>
                <w:lang w:val="en-US" w:eastAsia="en-GB"/>
              </w:rPr>
              <w:t>temperature and sta</w:t>
            </w:r>
            <w:r w:rsidR="006B6434">
              <w:rPr>
                <w:rFonts w:ascii="Arial" w:hAnsi="Arial" w:cs="Arial"/>
                <w:sz w:val="20"/>
                <w:szCs w:val="20"/>
                <w:lang w:val="en-US" w:eastAsia="en-GB"/>
              </w:rPr>
              <w:t>te examples of such properties.</w:t>
            </w:r>
          </w:p>
          <w:p w14:paraId="68F350DB" w14:textId="77777777" w:rsidR="006B6434" w:rsidRPr="00DD41AD" w:rsidRDefault="006B6434" w:rsidP="00762E70">
            <w:pPr>
              <w:widowControl w:val="0"/>
              <w:autoSpaceDE w:val="0"/>
              <w:autoSpaceDN w:val="0"/>
              <w:adjustRightInd w:val="0"/>
              <w:rPr>
                <w:rFonts w:ascii="Arial" w:hAnsi="Arial" w:cs="Arial"/>
                <w:sz w:val="20"/>
                <w:szCs w:val="20"/>
                <w:lang w:val="en-US" w:eastAsia="en-GB"/>
              </w:rPr>
            </w:pPr>
          </w:p>
          <w:p w14:paraId="417F07AE" w14:textId="000FB682" w:rsidR="00762E70" w:rsidRDefault="006B6434"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14.2.</w:t>
            </w:r>
            <w:r w:rsidR="006A66DB">
              <w:rPr>
                <w:rFonts w:ascii="Arial" w:hAnsi="Arial" w:cs="Arial"/>
                <w:sz w:val="20"/>
                <w:szCs w:val="20"/>
                <w:lang w:val="en-US" w:eastAsia="en-GB"/>
              </w:rPr>
              <w:t>2 U</w:t>
            </w:r>
            <w:r w:rsidR="00762E70" w:rsidRPr="00DD41AD">
              <w:rPr>
                <w:rFonts w:ascii="Arial" w:hAnsi="Arial" w:cs="Arial"/>
                <w:sz w:val="20"/>
                <w:szCs w:val="20"/>
                <w:lang w:val="en-US" w:eastAsia="en-GB"/>
              </w:rPr>
              <w:t>nderstand that the scale of thermodynamic temperature does not depend on the property of any</w:t>
            </w:r>
            <w:r w:rsidR="001B5744">
              <w:rPr>
                <w:rFonts w:ascii="Arial" w:hAnsi="Arial" w:cs="Arial"/>
                <w:sz w:val="20"/>
                <w:szCs w:val="20"/>
                <w:lang w:val="en-US" w:eastAsia="en-GB"/>
              </w:rPr>
              <w:t xml:space="preserve"> </w:t>
            </w:r>
            <w:proofErr w:type="gramStart"/>
            <w:r w:rsidR="00762E70" w:rsidRPr="00DD41AD">
              <w:rPr>
                <w:rFonts w:ascii="Arial" w:hAnsi="Arial" w:cs="Arial"/>
                <w:sz w:val="20"/>
                <w:szCs w:val="20"/>
                <w:lang w:val="en-US" w:eastAsia="en-GB"/>
              </w:rPr>
              <w:t>particular substance</w:t>
            </w:r>
            <w:proofErr w:type="gramEnd"/>
            <w:r>
              <w:rPr>
                <w:rFonts w:ascii="Arial" w:hAnsi="Arial" w:cs="Arial"/>
                <w:sz w:val="20"/>
                <w:szCs w:val="20"/>
                <w:lang w:val="en-US" w:eastAsia="en-GB"/>
              </w:rPr>
              <w:t>.</w:t>
            </w:r>
          </w:p>
          <w:p w14:paraId="780563DB" w14:textId="77777777" w:rsidR="006B6434" w:rsidRPr="00DD41AD" w:rsidRDefault="006B6434" w:rsidP="00762E70">
            <w:pPr>
              <w:widowControl w:val="0"/>
              <w:autoSpaceDE w:val="0"/>
              <w:autoSpaceDN w:val="0"/>
              <w:adjustRightInd w:val="0"/>
              <w:rPr>
                <w:rFonts w:ascii="Arial" w:hAnsi="Arial" w:cs="Arial"/>
                <w:sz w:val="20"/>
                <w:szCs w:val="20"/>
                <w:lang w:val="en-US" w:eastAsia="en-GB"/>
              </w:rPr>
            </w:pPr>
          </w:p>
          <w:p w14:paraId="6BE47566" w14:textId="1303E748" w:rsidR="006B6434" w:rsidRDefault="006B6434"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14.2.3 C</w:t>
            </w:r>
            <w:r w:rsidR="00762E70" w:rsidRPr="00DD41AD">
              <w:rPr>
                <w:rFonts w:ascii="Arial" w:hAnsi="Arial" w:cs="Arial"/>
                <w:sz w:val="20"/>
                <w:szCs w:val="20"/>
                <w:lang w:val="en-US" w:eastAsia="en-GB"/>
              </w:rPr>
              <w:t xml:space="preserve">onvert temperatures </w:t>
            </w:r>
            <w:r w:rsidR="00762E70" w:rsidRPr="00DD41AD">
              <w:rPr>
                <w:rFonts w:ascii="Arial" w:hAnsi="Arial" w:cs="Arial"/>
                <w:sz w:val="20"/>
                <w:szCs w:val="20"/>
                <w:lang w:val="en-US" w:eastAsia="en-GB"/>
              </w:rPr>
              <w:lastRenderedPageBreak/>
              <w:t>between kelvin and degrees Celsiu</w:t>
            </w:r>
            <w:r>
              <w:rPr>
                <w:rFonts w:ascii="Arial" w:hAnsi="Arial" w:cs="Arial"/>
                <w:sz w:val="20"/>
                <w:szCs w:val="20"/>
                <w:lang w:val="en-US" w:eastAsia="en-GB"/>
              </w:rPr>
              <w:t xml:space="preserve">s and recall that </w:t>
            </w:r>
            <w:r w:rsidRPr="00175684">
              <w:rPr>
                <w:rFonts w:ascii="Arial" w:hAnsi="Arial" w:cs="Arial"/>
                <w:i/>
                <w:sz w:val="20"/>
                <w:szCs w:val="20"/>
                <w:lang w:val="en-US" w:eastAsia="en-GB"/>
              </w:rPr>
              <w:t>T</w:t>
            </w:r>
            <w:r>
              <w:rPr>
                <w:rFonts w:ascii="Arial" w:hAnsi="Arial" w:cs="Arial"/>
                <w:sz w:val="20"/>
                <w:szCs w:val="20"/>
                <w:lang w:val="en-US" w:eastAsia="en-GB"/>
              </w:rPr>
              <w:t xml:space="preserve"> / </w:t>
            </w:r>
            <w:r w:rsidRPr="00175684">
              <w:rPr>
                <w:rFonts w:ascii="Arial" w:hAnsi="Arial" w:cs="Arial"/>
                <w:i/>
                <w:sz w:val="20"/>
                <w:szCs w:val="20"/>
                <w:lang w:val="en-US" w:eastAsia="en-GB"/>
              </w:rPr>
              <w:t>K</w:t>
            </w:r>
            <w:r>
              <w:rPr>
                <w:rFonts w:ascii="Arial" w:hAnsi="Arial" w:cs="Arial"/>
                <w:sz w:val="20"/>
                <w:szCs w:val="20"/>
                <w:lang w:val="en-US" w:eastAsia="en-GB"/>
              </w:rPr>
              <w:t xml:space="preserve"> = </w:t>
            </w:r>
            <w:r w:rsidR="00275990">
              <w:rPr>
                <w:rFonts w:ascii="Arial" w:hAnsi="Arial" w:cs="Arial"/>
                <w:sz w:val="20"/>
                <w:szCs w:val="20"/>
                <w:lang w:val="en-US" w:eastAsia="en-GB"/>
              </w:rPr>
              <w:br/>
            </w:r>
            <w:r w:rsidRPr="00175684">
              <w:rPr>
                <w:rFonts w:ascii="Arial" w:hAnsi="Arial" w:cs="Arial"/>
                <w:i/>
                <w:sz w:val="20"/>
                <w:szCs w:val="20"/>
                <w:lang w:val="en-US" w:eastAsia="en-GB"/>
              </w:rPr>
              <w:t>θ</w:t>
            </w:r>
            <w:r>
              <w:rPr>
                <w:rFonts w:ascii="Arial" w:hAnsi="Arial" w:cs="Arial"/>
                <w:sz w:val="20"/>
                <w:szCs w:val="20"/>
                <w:lang w:val="en-US" w:eastAsia="en-GB"/>
              </w:rPr>
              <w:t xml:space="preserve"> / </w:t>
            </w:r>
            <w:r w:rsidRPr="006B6434">
              <w:rPr>
                <w:rFonts w:ascii="Arial" w:hAnsi="Arial" w:cs="Arial"/>
                <w:b/>
                <w:color w:val="000000"/>
                <w:sz w:val="20"/>
                <w:szCs w:val="20"/>
              </w:rPr>
              <w:t>°</w:t>
            </w:r>
            <w:r w:rsidR="00762E70" w:rsidRPr="00DD41AD">
              <w:rPr>
                <w:rFonts w:ascii="Arial" w:hAnsi="Arial" w:cs="Arial"/>
                <w:sz w:val="20"/>
                <w:szCs w:val="20"/>
                <w:lang w:val="en-US" w:eastAsia="en-GB"/>
              </w:rPr>
              <w:t>C + 273.15</w:t>
            </w:r>
            <w:r>
              <w:rPr>
                <w:rFonts w:ascii="Arial" w:hAnsi="Arial" w:cs="Arial"/>
                <w:sz w:val="20"/>
                <w:szCs w:val="20"/>
                <w:lang w:val="en-US" w:eastAsia="en-GB"/>
              </w:rPr>
              <w:t>.</w:t>
            </w:r>
          </w:p>
          <w:p w14:paraId="51EBA39F" w14:textId="77777777" w:rsidR="006B6434" w:rsidRPr="00DD41AD" w:rsidRDefault="006B6434" w:rsidP="00762E70">
            <w:pPr>
              <w:widowControl w:val="0"/>
              <w:autoSpaceDE w:val="0"/>
              <w:autoSpaceDN w:val="0"/>
              <w:adjustRightInd w:val="0"/>
              <w:rPr>
                <w:rFonts w:ascii="Arial" w:hAnsi="Arial" w:cs="Arial"/>
                <w:sz w:val="20"/>
                <w:szCs w:val="20"/>
                <w:lang w:val="en-US" w:eastAsia="en-GB"/>
              </w:rPr>
            </w:pPr>
          </w:p>
          <w:p w14:paraId="1FD217AC" w14:textId="5B2F9D76" w:rsidR="00762E70" w:rsidRPr="00DD41AD" w:rsidRDefault="006B6434"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14.2.4 U</w:t>
            </w:r>
            <w:r w:rsidR="00762E70" w:rsidRPr="00DD41AD">
              <w:rPr>
                <w:rFonts w:ascii="Arial" w:hAnsi="Arial" w:cs="Arial"/>
                <w:sz w:val="20"/>
                <w:szCs w:val="20"/>
                <w:lang w:val="en-US" w:eastAsia="en-GB"/>
              </w:rPr>
              <w:t>nderstand that the lowest possible temperature is zero kelvin on the thermodynamic temperature scale and that this is known as absolute zero</w:t>
            </w:r>
            <w:r>
              <w:rPr>
                <w:rFonts w:ascii="Arial" w:hAnsi="Arial" w:cs="Arial"/>
                <w:sz w:val="20"/>
                <w:szCs w:val="20"/>
                <w:lang w:val="en-US" w:eastAsia="en-GB"/>
              </w:rPr>
              <w:t>.</w:t>
            </w:r>
          </w:p>
        </w:tc>
        <w:tc>
          <w:tcPr>
            <w:tcW w:w="10348" w:type="dxa"/>
            <w:tcMar>
              <w:top w:w="113" w:type="dxa"/>
              <w:bottom w:w="113" w:type="dxa"/>
            </w:tcMar>
          </w:tcPr>
          <w:p w14:paraId="09EE0A56" w14:textId="427E3A2B" w:rsidR="004E3DEE" w:rsidRPr="00EC794C" w:rsidRDefault="004E3DEE"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lastRenderedPageBreak/>
              <w:t>Demonstrate the transfer of thermal energy via convection. Set up two pairs of bottles</w:t>
            </w:r>
            <w:r w:rsidR="000B5019" w:rsidRPr="00EC794C">
              <w:rPr>
                <w:rFonts w:ascii="Arial" w:hAnsi="Arial" w:cs="Arial"/>
                <w:sz w:val="20"/>
                <w:szCs w:val="20"/>
                <w:lang w:val="en-US" w:eastAsia="en-GB"/>
              </w:rPr>
              <w:t xml:space="preserve"> of</w:t>
            </w:r>
            <w:r w:rsidRPr="00EC794C">
              <w:rPr>
                <w:rFonts w:ascii="Arial" w:hAnsi="Arial" w:cs="Arial"/>
                <w:sz w:val="20"/>
                <w:szCs w:val="20"/>
                <w:lang w:val="en-US" w:eastAsia="en-GB"/>
              </w:rPr>
              <w:t xml:space="preserve"> </w:t>
            </w:r>
            <w:r w:rsidR="00CA1351" w:rsidRPr="00EC794C">
              <w:rPr>
                <w:rFonts w:ascii="Arial" w:hAnsi="Arial" w:cs="Arial"/>
                <w:sz w:val="20"/>
                <w:szCs w:val="20"/>
                <w:lang w:val="en-US" w:eastAsia="en-GB"/>
              </w:rPr>
              <w:t xml:space="preserve">heated and </w:t>
            </w:r>
            <w:proofErr w:type="spellStart"/>
            <w:r w:rsidR="00CA1351" w:rsidRPr="00EC794C">
              <w:rPr>
                <w:rFonts w:ascii="Arial" w:hAnsi="Arial" w:cs="Arial"/>
                <w:sz w:val="20"/>
                <w:szCs w:val="20"/>
                <w:lang w:val="en-US" w:eastAsia="en-GB"/>
              </w:rPr>
              <w:t>coloured</w:t>
            </w:r>
            <w:proofErr w:type="spellEnd"/>
            <w:r w:rsidR="00CA1351" w:rsidRPr="00EC794C">
              <w:rPr>
                <w:rFonts w:ascii="Arial" w:hAnsi="Arial" w:cs="Arial"/>
                <w:sz w:val="20"/>
                <w:szCs w:val="20"/>
                <w:lang w:val="en-US" w:eastAsia="en-GB"/>
              </w:rPr>
              <w:t xml:space="preserve"> water</w:t>
            </w:r>
            <w:r w:rsidR="00970BDC" w:rsidRPr="00EC794C">
              <w:rPr>
                <w:rFonts w:ascii="Arial" w:hAnsi="Arial" w:cs="Arial"/>
                <w:sz w:val="20"/>
                <w:szCs w:val="20"/>
                <w:lang w:val="en-US" w:eastAsia="en-GB"/>
              </w:rPr>
              <w:t xml:space="preserve"> (see stevespanglerscience.com link)</w:t>
            </w:r>
            <w:r w:rsidR="00CA1351" w:rsidRPr="00EC794C">
              <w:rPr>
                <w:rFonts w:ascii="Arial" w:hAnsi="Arial" w:cs="Arial"/>
                <w:sz w:val="20"/>
                <w:szCs w:val="20"/>
                <w:lang w:val="en-US" w:eastAsia="en-GB"/>
              </w:rPr>
              <w:t xml:space="preserve">. Placing the two mouths together, observe how when the heated water is in the bottom bottle it rises and mixes with the cool water, but when it is in the top bottle, it barely mixes at all. Relate this to </w:t>
            </w:r>
            <w:r w:rsidR="00275990">
              <w:rPr>
                <w:rFonts w:ascii="Arial" w:hAnsi="Arial" w:cs="Arial"/>
                <w:sz w:val="20"/>
                <w:szCs w:val="20"/>
                <w:lang w:val="en-US" w:eastAsia="en-GB"/>
              </w:rPr>
              <w:t>Unit 6</w:t>
            </w:r>
            <w:r w:rsidR="004E7B84" w:rsidRPr="00EC794C">
              <w:rPr>
                <w:rFonts w:ascii="Arial" w:hAnsi="Arial" w:cs="Arial"/>
                <w:i/>
                <w:sz w:val="20"/>
                <w:szCs w:val="20"/>
                <w:lang w:val="en-US" w:eastAsia="en-GB"/>
              </w:rPr>
              <w:t xml:space="preserve"> Density, pressure and deformation of solids</w:t>
            </w:r>
            <w:r w:rsidR="004E7B84" w:rsidRPr="00EC794C">
              <w:rPr>
                <w:rFonts w:ascii="Arial" w:hAnsi="Arial" w:cs="Arial"/>
                <w:sz w:val="20"/>
                <w:szCs w:val="20"/>
                <w:lang w:val="en-US" w:eastAsia="en-GB"/>
              </w:rPr>
              <w:t xml:space="preserve"> and </w:t>
            </w:r>
            <w:r w:rsidR="000126BD" w:rsidRPr="00EC794C">
              <w:rPr>
                <w:rFonts w:ascii="Arial" w:hAnsi="Arial" w:cs="Arial"/>
                <w:sz w:val="20"/>
                <w:szCs w:val="20"/>
                <w:lang w:val="en-US" w:eastAsia="en-GB"/>
              </w:rPr>
              <w:t>learner</w:t>
            </w:r>
            <w:r w:rsidR="004E7B84" w:rsidRPr="00EC794C">
              <w:rPr>
                <w:rFonts w:ascii="Arial" w:hAnsi="Arial" w:cs="Arial"/>
                <w:sz w:val="20"/>
                <w:szCs w:val="20"/>
                <w:lang w:val="en-US" w:eastAsia="en-GB"/>
              </w:rPr>
              <w:t>s’ understanding of convection.</w:t>
            </w:r>
          </w:p>
          <w:p w14:paraId="3206F954" w14:textId="0BF5515D" w:rsidR="00CA4DC9" w:rsidRPr="00EC794C" w:rsidRDefault="00CA4DC9"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Ask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 xml:space="preserve">s to </w:t>
            </w:r>
            <w:r w:rsidR="004E7B84" w:rsidRPr="00EC794C">
              <w:rPr>
                <w:rFonts w:ascii="Arial" w:hAnsi="Arial" w:cs="Arial"/>
                <w:sz w:val="20"/>
                <w:szCs w:val="20"/>
                <w:lang w:val="en-US" w:eastAsia="en-GB"/>
              </w:rPr>
              <w:t>explain how</w:t>
            </w:r>
            <w:r w:rsidRPr="00EC794C">
              <w:rPr>
                <w:rFonts w:ascii="Arial" w:hAnsi="Arial" w:cs="Arial"/>
                <w:sz w:val="20"/>
                <w:szCs w:val="20"/>
                <w:lang w:val="en-US" w:eastAsia="en-GB"/>
              </w:rPr>
              <w:t xml:space="preserve"> thermal energy </w:t>
            </w:r>
            <w:r w:rsidR="00970BDC" w:rsidRPr="00EC794C">
              <w:rPr>
                <w:rFonts w:ascii="Arial" w:hAnsi="Arial" w:cs="Arial"/>
                <w:sz w:val="20"/>
                <w:szCs w:val="20"/>
                <w:lang w:val="en-US" w:eastAsia="en-GB"/>
              </w:rPr>
              <w:t>is</w:t>
            </w:r>
            <w:r w:rsidRPr="00EC794C">
              <w:rPr>
                <w:rFonts w:ascii="Arial" w:hAnsi="Arial" w:cs="Arial"/>
                <w:sz w:val="20"/>
                <w:szCs w:val="20"/>
                <w:lang w:val="en-US" w:eastAsia="en-GB"/>
              </w:rPr>
              <w:t xml:space="preserve"> transferred.</w:t>
            </w:r>
            <w:r w:rsidR="0073353C" w:rsidRPr="00EC794C">
              <w:rPr>
                <w:rFonts w:ascii="Arial" w:hAnsi="Arial" w:cs="Arial"/>
                <w:sz w:val="20"/>
                <w:szCs w:val="20"/>
                <w:lang w:val="en-US" w:eastAsia="en-GB"/>
              </w:rPr>
              <w:t xml:space="preserve"> They may explain that energy is transferred from a region of higher temperature to a region of lower </w:t>
            </w:r>
            <w:proofErr w:type="gramStart"/>
            <w:r w:rsidR="0073353C" w:rsidRPr="00EC794C">
              <w:rPr>
                <w:rFonts w:ascii="Arial" w:hAnsi="Arial" w:cs="Arial"/>
                <w:sz w:val="20"/>
                <w:szCs w:val="20"/>
                <w:lang w:val="en-US" w:eastAsia="en-GB"/>
              </w:rPr>
              <w:t>temperature</w:t>
            </w:r>
            <w:proofErr w:type="gramEnd"/>
            <w:r w:rsidR="004E7B84" w:rsidRPr="00EC794C">
              <w:rPr>
                <w:rFonts w:ascii="Arial" w:hAnsi="Arial" w:cs="Arial"/>
                <w:sz w:val="20"/>
                <w:szCs w:val="20"/>
                <w:lang w:val="en-US" w:eastAsia="en-GB"/>
              </w:rPr>
              <w:t xml:space="preserve"> and thi</w:t>
            </w:r>
            <w:r w:rsidR="002B1C8A" w:rsidRPr="00EC794C">
              <w:rPr>
                <w:rFonts w:ascii="Arial" w:hAnsi="Arial" w:cs="Arial"/>
                <w:sz w:val="20"/>
                <w:szCs w:val="20"/>
                <w:lang w:val="en-US" w:eastAsia="en-GB"/>
              </w:rPr>
              <w:t>s can be done through</w:t>
            </w:r>
            <w:r w:rsidR="004E7B84" w:rsidRPr="00EC794C">
              <w:rPr>
                <w:rFonts w:ascii="Arial" w:hAnsi="Arial" w:cs="Arial"/>
                <w:sz w:val="20"/>
                <w:szCs w:val="20"/>
                <w:lang w:val="en-US" w:eastAsia="en-GB"/>
              </w:rPr>
              <w:t xml:space="preserve"> a number of processes.</w:t>
            </w:r>
          </w:p>
          <w:p w14:paraId="295F13B5" w14:textId="5EEDEF1C" w:rsidR="001B5744" w:rsidRPr="00EC794C" w:rsidRDefault="00CA4DC9"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Introduce thermal equilibrium. Highlight that zero resultant energy is transferred between two regions of equal temperature.</w:t>
            </w:r>
            <w:r w:rsidR="00970BDC" w:rsidRPr="00EC794C">
              <w:rPr>
                <w:rFonts w:ascii="Arial" w:hAnsi="Arial" w:cs="Arial"/>
                <w:sz w:val="20"/>
                <w:szCs w:val="20"/>
                <w:lang w:val="en-US" w:eastAsia="en-GB"/>
              </w:rPr>
              <w:t xml:space="preserve"> Discuss simple examples e.g. the objects</w:t>
            </w:r>
            <w:r w:rsidR="00371D68" w:rsidRPr="00EC794C">
              <w:rPr>
                <w:rFonts w:ascii="Arial" w:hAnsi="Arial" w:cs="Arial"/>
                <w:sz w:val="20"/>
                <w:szCs w:val="20"/>
                <w:lang w:val="en-US" w:eastAsia="en-GB"/>
              </w:rPr>
              <w:t xml:space="preserve"> left</w:t>
            </w:r>
            <w:r w:rsidR="00970BDC" w:rsidRPr="00EC794C">
              <w:rPr>
                <w:rFonts w:ascii="Arial" w:hAnsi="Arial" w:cs="Arial"/>
                <w:sz w:val="20"/>
                <w:szCs w:val="20"/>
                <w:lang w:val="en-US" w:eastAsia="en-GB"/>
              </w:rPr>
              <w:t xml:space="preserve"> in the room</w:t>
            </w:r>
            <w:r w:rsidR="00371D68" w:rsidRPr="00EC794C">
              <w:rPr>
                <w:rFonts w:ascii="Arial" w:hAnsi="Arial" w:cs="Arial"/>
                <w:sz w:val="20"/>
                <w:szCs w:val="20"/>
                <w:lang w:val="en-US" w:eastAsia="en-GB"/>
              </w:rPr>
              <w:t xml:space="preserve"> overnight will be in </w:t>
            </w:r>
            <w:r w:rsidR="00970BDC" w:rsidRPr="00EC794C">
              <w:rPr>
                <w:rFonts w:ascii="Arial" w:hAnsi="Arial" w:cs="Arial"/>
                <w:sz w:val="20"/>
                <w:szCs w:val="20"/>
                <w:lang w:val="en-US" w:eastAsia="en-GB"/>
              </w:rPr>
              <w:t>ther</w:t>
            </w:r>
            <w:r w:rsidR="00371D68" w:rsidRPr="00EC794C">
              <w:rPr>
                <w:rFonts w:ascii="Arial" w:hAnsi="Arial" w:cs="Arial"/>
                <w:sz w:val="20"/>
                <w:szCs w:val="20"/>
                <w:lang w:val="en-US" w:eastAsia="en-GB"/>
              </w:rPr>
              <w:t>mal equilibrium with each other.</w:t>
            </w:r>
          </w:p>
          <w:p w14:paraId="1585A4E5" w14:textId="37BA3356" w:rsidR="00C65BFC" w:rsidRPr="00EC794C" w:rsidRDefault="00B6764E"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Discuss physical properties that vary with temperature that </w:t>
            </w:r>
            <w:r w:rsidR="006B6434" w:rsidRPr="00EC794C">
              <w:rPr>
                <w:rFonts w:ascii="Arial" w:hAnsi="Arial" w:cs="Arial"/>
                <w:sz w:val="20"/>
                <w:szCs w:val="20"/>
                <w:lang w:val="en-US" w:eastAsia="en-GB"/>
              </w:rPr>
              <w:t>may be used for the measurement of</w:t>
            </w:r>
            <w:r w:rsidRPr="00EC794C">
              <w:rPr>
                <w:rFonts w:ascii="Arial" w:hAnsi="Arial" w:cs="Arial"/>
                <w:sz w:val="20"/>
                <w:szCs w:val="20"/>
                <w:lang w:val="en-US" w:eastAsia="en-GB"/>
              </w:rPr>
              <w:t xml:space="preserve"> </w:t>
            </w:r>
            <w:r w:rsidR="006B6434" w:rsidRPr="00EC794C">
              <w:rPr>
                <w:rFonts w:ascii="Arial" w:hAnsi="Arial" w:cs="Arial"/>
                <w:sz w:val="20"/>
                <w:szCs w:val="20"/>
                <w:lang w:val="en-US" w:eastAsia="en-GB"/>
              </w:rPr>
              <w:t>temperature</w:t>
            </w:r>
            <w:r w:rsidRPr="00EC794C">
              <w:rPr>
                <w:rFonts w:ascii="Arial" w:hAnsi="Arial" w:cs="Arial"/>
                <w:sz w:val="20"/>
                <w:szCs w:val="20"/>
                <w:lang w:val="en-US" w:eastAsia="en-GB"/>
              </w:rPr>
              <w:t>. Examples include</w:t>
            </w:r>
            <w:r w:rsidR="006B6434" w:rsidRPr="00EC794C">
              <w:rPr>
                <w:rFonts w:ascii="Arial" w:hAnsi="Arial" w:cs="Arial"/>
                <w:sz w:val="20"/>
                <w:szCs w:val="20"/>
                <w:lang w:val="en-US" w:eastAsia="en-GB"/>
              </w:rPr>
              <w:t xml:space="preserve"> the density of a liquid, volume of a gas at constant pressure, resistance of a</w:t>
            </w:r>
            <w:r w:rsidRPr="00EC794C">
              <w:rPr>
                <w:rFonts w:ascii="Arial" w:hAnsi="Arial" w:cs="Arial"/>
                <w:sz w:val="20"/>
                <w:szCs w:val="20"/>
                <w:lang w:val="en-US" w:eastAsia="en-GB"/>
              </w:rPr>
              <w:t xml:space="preserve"> metal and </w:t>
            </w:r>
            <w:proofErr w:type="spellStart"/>
            <w:r w:rsidRPr="00EC794C">
              <w:rPr>
                <w:rFonts w:ascii="Arial" w:hAnsi="Arial" w:cs="Arial"/>
                <w:sz w:val="20"/>
                <w:szCs w:val="20"/>
                <w:lang w:val="en-US" w:eastAsia="en-GB"/>
              </w:rPr>
              <w:t>e.m.f.</w:t>
            </w:r>
            <w:proofErr w:type="spellEnd"/>
            <w:r w:rsidRPr="00EC794C">
              <w:rPr>
                <w:rFonts w:ascii="Arial" w:hAnsi="Arial" w:cs="Arial"/>
                <w:sz w:val="20"/>
                <w:szCs w:val="20"/>
                <w:lang w:val="en-US" w:eastAsia="en-GB"/>
              </w:rPr>
              <w:t xml:space="preserve"> of a thermocouple. The first two </w:t>
            </w:r>
            <w:r w:rsidR="00371D68" w:rsidRPr="00EC794C">
              <w:rPr>
                <w:rFonts w:ascii="Arial" w:hAnsi="Arial" w:cs="Arial"/>
                <w:sz w:val="20"/>
                <w:szCs w:val="20"/>
                <w:lang w:val="en-US" w:eastAsia="en-GB"/>
              </w:rPr>
              <w:t>will link to later</w:t>
            </w:r>
            <w:r w:rsidRPr="00EC794C">
              <w:rPr>
                <w:rFonts w:ascii="Arial" w:hAnsi="Arial" w:cs="Arial"/>
                <w:sz w:val="20"/>
                <w:szCs w:val="20"/>
                <w:lang w:val="en-US" w:eastAsia="en-GB"/>
              </w:rPr>
              <w:t xml:space="preserve"> part</w:t>
            </w:r>
            <w:r w:rsidR="00371D68" w:rsidRPr="00EC794C">
              <w:rPr>
                <w:rFonts w:ascii="Arial" w:hAnsi="Arial" w:cs="Arial"/>
                <w:sz w:val="20"/>
                <w:szCs w:val="20"/>
                <w:lang w:val="en-US" w:eastAsia="en-GB"/>
              </w:rPr>
              <w:t>s</w:t>
            </w:r>
            <w:r w:rsidRPr="00EC794C">
              <w:rPr>
                <w:rFonts w:ascii="Arial" w:hAnsi="Arial" w:cs="Arial"/>
                <w:sz w:val="20"/>
                <w:szCs w:val="20"/>
                <w:lang w:val="en-US" w:eastAsia="en-GB"/>
              </w:rPr>
              <w:t xml:space="preserve"> of this topic and the last two </w:t>
            </w:r>
            <w:r w:rsidR="001B5744" w:rsidRPr="00EC794C">
              <w:rPr>
                <w:rFonts w:ascii="Arial" w:hAnsi="Arial" w:cs="Arial"/>
                <w:sz w:val="20"/>
                <w:szCs w:val="20"/>
                <w:lang w:val="en-US" w:eastAsia="en-GB"/>
              </w:rPr>
              <w:t xml:space="preserve">can be related to </w:t>
            </w:r>
            <w:r w:rsidR="00275990">
              <w:rPr>
                <w:rFonts w:ascii="Arial" w:hAnsi="Arial" w:cs="Arial"/>
                <w:sz w:val="20"/>
                <w:szCs w:val="20"/>
                <w:lang w:val="en-US" w:eastAsia="en-GB"/>
              </w:rPr>
              <w:t>Unit</w:t>
            </w:r>
            <w:r w:rsidR="00275990" w:rsidRPr="00175684">
              <w:rPr>
                <w:rFonts w:ascii="Arial" w:hAnsi="Arial" w:cs="Arial"/>
                <w:sz w:val="20"/>
                <w:szCs w:val="20"/>
                <w:lang w:val="en-US" w:eastAsia="en-GB"/>
              </w:rPr>
              <w:t xml:space="preserve"> </w:t>
            </w:r>
            <w:r w:rsidR="001B5744" w:rsidRPr="00175684">
              <w:rPr>
                <w:rFonts w:ascii="Arial" w:hAnsi="Arial" w:cs="Arial"/>
                <w:sz w:val="20"/>
                <w:szCs w:val="20"/>
                <w:lang w:val="en-US" w:eastAsia="en-GB"/>
              </w:rPr>
              <w:t>8</w:t>
            </w:r>
            <w:r w:rsidR="001B5744" w:rsidRPr="00EC794C">
              <w:rPr>
                <w:rFonts w:ascii="Arial" w:hAnsi="Arial" w:cs="Arial"/>
                <w:i/>
                <w:sz w:val="20"/>
                <w:szCs w:val="20"/>
                <w:lang w:val="en-US" w:eastAsia="en-GB"/>
              </w:rPr>
              <w:t xml:space="preserve"> Electricity and </w:t>
            </w:r>
            <w:proofErr w:type="spellStart"/>
            <w:r w:rsidR="00D81F48">
              <w:rPr>
                <w:rFonts w:ascii="Arial" w:hAnsi="Arial" w:cs="Arial"/>
                <w:i/>
                <w:sz w:val="20"/>
                <w:szCs w:val="20"/>
                <w:lang w:val="en-US" w:eastAsia="en-GB"/>
              </w:rPr>
              <w:t>d</w:t>
            </w:r>
            <w:r w:rsidR="001B5744" w:rsidRPr="00EC794C">
              <w:rPr>
                <w:rFonts w:ascii="Arial" w:hAnsi="Arial" w:cs="Arial"/>
                <w:i/>
                <w:sz w:val="20"/>
                <w:szCs w:val="20"/>
                <w:lang w:val="en-US" w:eastAsia="en-GB"/>
              </w:rPr>
              <w:t>.</w:t>
            </w:r>
            <w:r w:rsidR="00D81F48">
              <w:rPr>
                <w:rFonts w:ascii="Arial" w:hAnsi="Arial" w:cs="Arial"/>
                <w:i/>
                <w:sz w:val="20"/>
                <w:szCs w:val="20"/>
                <w:lang w:val="en-US" w:eastAsia="en-GB"/>
              </w:rPr>
              <w:t>c</w:t>
            </w:r>
            <w:r w:rsidR="001B5744" w:rsidRPr="00EC794C">
              <w:rPr>
                <w:rFonts w:ascii="Arial" w:hAnsi="Arial" w:cs="Arial"/>
                <w:i/>
                <w:sz w:val="20"/>
                <w:szCs w:val="20"/>
                <w:lang w:val="en-US" w:eastAsia="en-GB"/>
              </w:rPr>
              <w:t>.</w:t>
            </w:r>
            <w:proofErr w:type="spellEnd"/>
            <w:r w:rsidR="001B5744" w:rsidRPr="00EC794C">
              <w:rPr>
                <w:rFonts w:ascii="Arial" w:hAnsi="Arial" w:cs="Arial"/>
                <w:i/>
                <w:sz w:val="20"/>
                <w:szCs w:val="20"/>
                <w:lang w:val="en-US" w:eastAsia="en-GB"/>
              </w:rPr>
              <w:t xml:space="preserve"> circuits</w:t>
            </w:r>
            <w:r w:rsidR="001B5744" w:rsidRPr="00EC794C">
              <w:rPr>
                <w:rFonts w:ascii="Arial" w:hAnsi="Arial" w:cs="Arial"/>
                <w:sz w:val="20"/>
                <w:szCs w:val="20"/>
                <w:lang w:val="en-US" w:eastAsia="en-GB"/>
              </w:rPr>
              <w:t>.</w:t>
            </w:r>
          </w:p>
          <w:p w14:paraId="3385B4ED" w14:textId="59A731C2" w:rsidR="00885D9A" w:rsidRPr="00EC794C" w:rsidRDefault="00371D68"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w:t>
            </w:r>
            <w:r w:rsidR="00885D9A" w:rsidRPr="00EC794C">
              <w:rPr>
                <w:rFonts w:ascii="Arial" w:hAnsi="Arial" w:cs="Arial"/>
                <w:sz w:val="20"/>
                <w:szCs w:val="20"/>
                <w:lang w:val="en-US" w:eastAsia="en-GB"/>
              </w:rPr>
              <w:t>the scale of thermodynamic temperature</w:t>
            </w:r>
            <w:r w:rsidRPr="00EC794C">
              <w:rPr>
                <w:rFonts w:ascii="Arial" w:hAnsi="Arial" w:cs="Arial"/>
                <w:sz w:val="20"/>
                <w:szCs w:val="20"/>
                <w:lang w:val="en-US" w:eastAsia="en-GB"/>
              </w:rPr>
              <w:t xml:space="preserve"> in kelvin. This scale </w:t>
            </w:r>
            <w:r w:rsidR="00885D9A" w:rsidRPr="00EC794C">
              <w:rPr>
                <w:rFonts w:ascii="Arial" w:hAnsi="Arial" w:cs="Arial"/>
                <w:sz w:val="20"/>
                <w:szCs w:val="20"/>
                <w:lang w:val="en-US" w:eastAsia="en-GB"/>
              </w:rPr>
              <w:t xml:space="preserve">is independent of any property of any </w:t>
            </w:r>
            <w:proofErr w:type="gramStart"/>
            <w:r w:rsidR="00885D9A" w:rsidRPr="00EC794C">
              <w:rPr>
                <w:rFonts w:ascii="Arial" w:hAnsi="Arial" w:cs="Arial"/>
                <w:sz w:val="20"/>
                <w:szCs w:val="20"/>
                <w:lang w:val="en-US" w:eastAsia="en-GB"/>
              </w:rPr>
              <w:t>particular substance</w:t>
            </w:r>
            <w:proofErr w:type="gramEnd"/>
            <w:r w:rsidR="00885D9A" w:rsidRPr="00EC794C">
              <w:rPr>
                <w:rFonts w:ascii="Arial" w:hAnsi="Arial" w:cs="Arial"/>
                <w:sz w:val="20"/>
                <w:szCs w:val="20"/>
                <w:lang w:val="en-US" w:eastAsia="en-GB"/>
              </w:rPr>
              <w:t xml:space="preserve">. Highlight that zero kelvin is absolute zero and there is no temperature lower than this. </w:t>
            </w:r>
            <w:r w:rsidR="000126BD" w:rsidRPr="00EC794C">
              <w:rPr>
                <w:rFonts w:ascii="Arial" w:hAnsi="Arial" w:cs="Arial"/>
                <w:sz w:val="20"/>
                <w:szCs w:val="20"/>
                <w:lang w:val="en-US" w:eastAsia="en-GB"/>
              </w:rPr>
              <w:t>Learner</w:t>
            </w:r>
            <w:r w:rsidR="00885D9A" w:rsidRPr="00EC794C">
              <w:rPr>
                <w:rFonts w:ascii="Arial" w:hAnsi="Arial" w:cs="Arial"/>
                <w:sz w:val="20"/>
                <w:szCs w:val="20"/>
                <w:lang w:val="en-US" w:eastAsia="en-GB"/>
              </w:rPr>
              <w:t xml:space="preserve">s may find it interesting to discuss </w:t>
            </w:r>
            <w:r w:rsidR="00E52F4B" w:rsidRPr="00EC794C">
              <w:rPr>
                <w:rFonts w:ascii="Arial" w:hAnsi="Arial" w:cs="Arial"/>
                <w:sz w:val="20"/>
                <w:szCs w:val="20"/>
                <w:lang w:val="en-US" w:eastAsia="en-GB"/>
              </w:rPr>
              <w:t>what the</w:t>
            </w:r>
            <w:r w:rsidR="00885D9A" w:rsidRPr="00EC794C">
              <w:rPr>
                <w:rFonts w:ascii="Arial" w:hAnsi="Arial" w:cs="Arial"/>
                <w:sz w:val="20"/>
                <w:szCs w:val="20"/>
                <w:lang w:val="en-US" w:eastAsia="en-GB"/>
              </w:rPr>
              <w:t xml:space="preserve"> degrees Celsius and Fahrenheit scales</w:t>
            </w:r>
            <w:r w:rsidR="00E52F4B" w:rsidRPr="00EC794C">
              <w:rPr>
                <w:rFonts w:ascii="Arial" w:hAnsi="Arial" w:cs="Arial"/>
                <w:sz w:val="20"/>
                <w:szCs w:val="20"/>
                <w:lang w:val="en-US" w:eastAsia="en-GB"/>
              </w:rPr>
              <w:t xml:space="preserve"> are based on</w:t>
            </w:r>
            <w:r w:rsidR="00885D9A" w:rsidRPr="00EC794C">
              <w:rPr>
                <w:rFonts w:ascii="Arial" w:hAnsi="Arial" w:cs="Arial"/>
                <w:sz w:val="20"/>
                <w:szCs w:val="20"/>
                <w:lang w:val="en-US" w:eastAsia="en-GB"/>
              </w:rPr>
              <w:t xml:space="preserve"> as they are commonly used in everyday life.</w:t>
            </w:r>
          </w:p>
          <w:p w14:paraId="5F903E8F" w14:textId="16868C72" w:rsidR="00E52F4B" w:rsidRPr="00EC794C" w:rsidRDefault="00E52F4B"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Link some key numerical values in degrees Celsius to kelvin e.g. absolute zero, ice point, room temperature, etc.</w:t>
            </w:r>
          </w:p>
          <w:p w14:paraId="75BA805C" w14:textId="7A5324E8" w:rsidR="00AE626E" w:rsidRPr="00EC794C" w:rsidRDefault="00885D9A"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Set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 xml:space="preserve">s simple questions to </w:t>
            </w:r>
            <w:proofErr w:type="spellStart"/>
            <w:r w:rsidRPr="00EC794C">
              <w:rPr>
                <w:rFonts w:ascii="Arial" w:hAnsi="Arial" w:cs="Arial"/>
                <w:sz w:val="20"/>
                <w:szCs w:val="20"/>
                <w:lang w:val="en-US" w:eastAsia="en-GB"/>
              </w:rPr>
              <w:t>practise</w:t>
            </w:r>
            <w:proofErr w:type="spellEnd"/>
            <w:r w:rsidRPr="00EC794C">
              <w:rPr>
                <w:rFonts w:ascii="Arial" w:hAnsi="Arial" w:cs="Arial"/>
                <w:sz w:val="20"/>
                <w:szCs w:val="20"/>
                <w:lang w:val="en-US" w:eastAsia="en-GB"/>
              </w:rPr>
              <w:t xml:space="preserve"> conversions between kelvin and degrees Celsius. Remind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 xml:space="preserve">s that it is impossible to get negative values of temperature in kelvin. </w:t>
            </w:r>
            <w:r w:rsidRPr="00EC794C">
              <w:rPr>
                <w:rFonts w:ascii="Arial" w:hAnsi="Arial" w:cs="Arial"/>
                <w:b/>
                <w:sz w:val="20"/>
                <w:szCs w:val="20"/>
                <w:lang w:val="en-US" w:eastAsia="en-GB"/>
              </w:rPr>
              <w:t>(F)</w:t>
            </w:r>
          </w:p>
          <w:p w14:paraId="38A88AE3" w14:textId="5B5B9F91" w:rsidR="001B5744" w:rsidRPr="00EC794C" w:rsidRDefault="000126BD" w:rsidP="00EC794C">
            <w:pPr>
              <w:pStyle w:val="BodyText"/>
              <w:spacing w:after="200"/>
            </w:pPr>
            <w:r w:rsidRPr="00EC794C">
              <w:t>Learner</w:t>
            </w:r>
            <w:r w:rsidR="001B5744" w:rsidRPr="00EC794C">
              <w:t>s can investigate how temperature is transferred in a substance using the States of Matter simulation.</w:t>
            </w:r>
            <w:r w:rsidR="002A7375" w:rsidRPr="00EC794C">
              <w:t xml:space="preserve"> They can increase or decrease the temperature and observe how this affects the behaviour of the atoms or molecules.</w:t>
            </w:r>
            <w:r w:rsidR="001B5744" w:rsidRPr="00EC794C">
              <w:t xml:space="preserve"> </w:t>
            </w:r>
            <w:r w:rsidR="001B5744" w:rsidRPr="00EC794C">
              <w:rPr>
                <w:b/>
              </w:rPr>
              <w:t>(I)</w:t>
            </w:r>
          </w:p>
          <w:p w14:paraId="2F6CED66" w14:textId="00DC2A97" w:rsidR="004E3DEE" w:rsidRPr="00EC794C" w:rsidRDefault="004E3DEE" w:rsidP="00C65BFC">
            <w:pPr>
              <w:pStyle w:val="BodyText"/>
              <w:rPr>
                <w:lang w:eastAsia="en-GB"/>
              </w:rPr>
            </w:pPr>
            <w:r w:rsidRPr="00EC794C">
              <w:rPr>
                <w:lang w:eastAsia="en-GB"/>
              </w:rPr>
              <w:t>Colourful convection currents:</w:t>
            </w:r>
          </w:p>
          <w:p w14:paraId="195A8FBD" w14:textId="7D504248" w:rsidR="004E3DEE" w:rsidRPr="00EC794C" w:rsidRDefault="00000000" w:rsidP="00C65BFC">
            <w:pPr>
              <w:pStyle w:val="BodyText"/>
              <w:rPr>
                <w:rStyle w:val="WebLink"/>
              </w:rPr>
            </w:pPr>
            <w:hyperlink r:id="rId189" w:history="1">
              <w:r w:rsidR="004E3DEE" w:rsidRPr="00EC794C">
                <w:rPr>
                  <w:rStyle w:val="WebLink"/>
                </w:rPr>
                <w:t>www.stevespanglerscience.com/lab/experiments/colorful-convection-currents/</w:t>
              </w:r>
            </w:hyperlink>
            <w:r w:rsidR="004E3DEE" w:rsidRPr="00EC794C">
              <w:rPr>
                <w:rStyle w:val="WebLink"/>
              </w:rPr>
              <w:t xml:space="preserve"> </w:t>
            </w:r>
          </w:p>
          <w:p w14:paraId="0EDB42F5" w14:textId="77777777" w:rsidR="001B5744" w:rsidRPr="00EC794C" w:rsidRDefault="001B5744" w:rsidP="001B5744">
            <w:pPr>
              <w:pStyle w:val="BodyText"/>
            </w:pPr>
            <w:r w:rsidRPr="00EC794C">
              <w:lastRenderedPageBreak/>
              <w:t>States of Matter simulation:</w:t>
            </w:r>
          </w:p>
          <w:p w14:paraId="59E2D82E" w14:textId="0CA47C76" w:rsidR="001B5744" w:rsidRPr="00EC794C" w:rsidRDefault="00000000" w:rsidP="001B5744">
            <w:pPr>
              <w:pStyle w:val="BodyText"/>
              <w:rPr>
                <w:rStyle w:val="WebLink"/>
              </w:rPr>
            </w:pPr>
            <w:hyperlink r:id="rId190" w:history="1">
              <w:r w:rsidR="001B5744" w:rsidRPr="00EC794C">
                <w:rPr>
                  <w:rStyle w:val="WebLink"/>
                </w:rPr>
                <w:t>https://phet.colorado.edu/en/simulation/states-of-matter</w:t>
              </w:r>
            </w:hyperlink>
          </w:p>
        </w:tc>
      </w:tr>
      <w:tr w:rsidR="00397FBE" w:rsidRPr="004A4E17" w14:paraId="072101BA" w14:textId="77777777" w:rsidTr="00C65BFC">
        <w:tblPrEx>
          <w:tblCellMar>
            <w:top w:w="0" w:type="dxa"/>
            <w:bottom w:w="0" w:type="dxa"/>
          </w:tblCellMar>
        </w:tblPrEx>
        <w:trPr>
          <w:gridAfter w:val="1"/>
          <w:wAfter w:w="10348" w:type="dxa"/>
        </w:trPr>
        <w:tc>
          <w:tcPr>
            <w:tcW w:w="2127" w:type="dxa"/>
            <w:tcMar>
              <w:top w:w="113" w:type="dxa"/>
              <w:bottom w:w="113" w:type="dxa"/>
            </w:tcMar>
          </w:tcPr>
          <w:p w14:paraId="2BF9761E" w14:textId="37CA5E49" w:rsidR="00397FBE" w:rsidRDefault="0068349B" w:rsidP="00397FBE">
            <w:pPr>
              <w:pStyle w:val="BodyText"/>
              <w:rPr>
                <w:lang w:eastAsia="en-GB"/>
              </w:rPr>
            </w:pPr>
            <w:r>
              <w:rPr>
                <w:lang w:eastAsia="en-GB"/>
              </w:rPr>
              <w:t>14.3 Specific heat capacity and specific latent heat</w:t>
            </w:r>
          </w:p>
          <w:p w14:paraId="1C3529A1" w14:textId="77777777" w:rsidR="00762E70" w:rsidRDefault="00762E70" w:rsidP="00397FBE">
            <w:pPr>
              <w:pStyle w:val="BodyText"/>
              <w:rPr>
                <w:lang w:eastAsia="en-GB"/>
              </w:rPr>
            </w:pPr>
          </w:p>
          <w:p w14:paraId="10C4F982" w14:textId="77777777" w:rsidR="00762E70" w:rsidRDefault="00762E70" w:rsidP="00397FBE">
            <w:pPr>
              <w:pStyle w:val="BodyText"/>
              <w:rPr>
                <w:b/>
                <w:bCs/>
                <w:color w:val="E21951"/>
                <w:lang w:eastAsia="en-GB"/>
              </w:rPr>
            </w:pPr>
            <w:r w:rsidRPr="00AC36E0">
              <w:rPr>
                <w:b/>
                <w:bCs/>
                <w:color w:val="E21951"/>
                <w:lang w:eastAsia="en-GB"/>
              </w:rPr>
              <w:t>KC2</w:t>
            </w:r>
          </w:p>
          <w:p w14:paraId="3A39E0DB" w14:textId="77777777" w:rsidR="00F36773" w:rsidRDefault="00F36773" w:rsidP="00397FBE">
            <w:pPr>
              <w:pStyle w:val="BodyText"/>
              <w:rPr>
                <w:b/>
                <w:bCs/>
                <w:color w:val="E21951"/>
                <w:lang w:eastAsia="en-GB"/>
              </w:rPr>
            </w:pPr>
          </w:p>
          <w:p w14:paraId="5973F3A5" w14:textId="5056E2B9" w:rsidR="00F36773" w:rsidRDefault="00F36773" w:rsidP="00397FBE">
            <w:pPr>
              <w:pStyle w:val="BodyText"/>
              <w:rPr>
                <w:b/>
                <w:bCs/>
                <w:color w:val="E21951"/>
                <w:lang w:eastAsia="en-GB"/>
              </w:rPr>
            </w:pPr>
            <w:r>
              <w:rPr>
                <w:b/>
                <w:bCs/>
                <w:color w:val="E21951"/>
                <w:lang w:eastAsia="en-GB"/>
              </w:rPr>
              <w:t>KC3</w:t>
            </w:r>
          </w:p>
          <w:p w14:paraId="6FA49FE1" w14:textId="77777777" w:rsidR="00F36773" w:rsidRDefault="00F36773" w:rsidP="00397FBE">
            <w:pPr>
              <w:pStyle w:val="BodyText"/>
              <w:rPr>
                <w:b/>
                <w:bCs/>
                <w:color w:val="E21951"/>
                <w:lang w:eastAsia="en-GB"/>
              </w:rPr>
            </w:pPr>
          </w:p>
          <w:p w14:paraId="17852953" w14:textId="199668A9" w:rsidR="00F36773" w:rsidRPr="004A4E17" w:rsidRDefault="00F36773" w:rsidP="00397FBE">
            <w:pPr>
              <w:pStyle w:val="BodyText"/>
              <w:rPr>
                <w:lang w:eastAsia="en-GB"/>
              </w:rPr>
            </w:pPr>
            <w:r>
              <w:rPr>
                <w:b/>
                <w:bCs/>
                <w:color w:val="E21951"/>
                <w:lang w:eastAsia="en-GB"/>
              </w:rPr>
              <w:t>KC4</w:t>
            </w:r>
          </w:p>
        </w:tc>
        <w:tc>
          <w:tcPr>
            <w:tcW w:w="2126" w:type="dxa"/>
            <w:tcMar>
              <w:top w:w="113" w:type="dxa"/>
              <w:bottom w:w="113" w:type="dxa"/>
            </w:tcMar>
          </w:tcPr>
          <w:p w14:paraId="76FAA80E" w14:textId="4C32012A" w:rsidR="00762E70" w:rsidRDefault="006B6434"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14.3.1 D</w:t>
            </w:r>
            <w:r w:rsidR="00762E70" w:rsidRPr="00DD41AD">
              <w:rPr>
                <w:rFonts w:ascii="Arial" w:hAnsi="Arial" w:cs="Arial"/>
                <w:sz w:val="20"/>
                <w:szCs w:val="20"/>
                <w:lang w:val="en-US" w:eastAsia="en-GB"/>
              </w:rPr>
              <w:t>efine and use specific heat capacity</w:t>
            </w:r>
            <w:r>
              <w:rPr>
                <w:rFonts w:ascii="Arial" w:hAnsi="Arial" w:cs="Arial"/>
                <w:sz w:val="20"/>
                <w:szCs w:val="20"/>
                <w:lang w:val="en-US" w:eastAsia="en-GB"/>
              </w:rPr>
              <w:t>.</w:t>
            </w:r>
          </w:p>
          <w:p w14:paraId="35638D30" w14:textId="77777777" w:rsidR="006B6434" w:rsidRPr="00DD41AD" w:rsidRDefault="006B6434" w:rsidP="00762E70">
            <w:pPr>
              <w:widowControl w:val="0"/>
              <w:autoSpaceDE w:val="0"/>
              <w:autoSpaceDN w:val="0"/>
              <w:adjustRightInd w:val="0"/>
              <w:rPr>
                <w:rFonts w:ascii="Arial" w:hAnsi="Arial" w:cs="Arial"/>
                <w:sz w:val="20"/>
                <w:szCs w:val="20"/>
                <w:lang w:val="en-US" w:eastAsia="en-GB"/>
              </w:rPr>
            </w:pPr>
          </w:p>
          <w:p w14:paraId="3D5C9964" w14:textId="0B0BAE68" w:rsidR="00397FBE" w:rsidRPr="00C65BFC" w:rsidRDefault="006B6434" w:rsidP="00C65BFC">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14.3.2 D</w:t>
            </w:r>
            <w:r w:rsidR="00762E70" w:rsidRPr="00DD41AD">
              <w:rPr>
                <w:rFonts w:ascii="Arial" w:hAnsi="Arial" w:cs="Arial"/>
                <w:sz w:val="20"/>
                <w:szCs w:val="20"/>
                <w:lang w:val="en-US" w:eastAsia="en-GB"/>
              </w:rPr>
              <w:t>efine and use specific latent heat and distinguish between specific latent heat of fusion and specific</w:t>
            </w:r>
            <w:r w:rsidR="00C65BFC">
              <w:rPr>
                <w:rFonts w:ascii="Arial" w:hAnsi="Arial" w:cs="Arial"/>
                <w:sz w:val="20"/>
                <w:szCs w:val="20"/>
                <w:lang w:val="en-US" w:eastAsia="en-GB"/>
              </w:rPr>
              <w:t xml:space="preserve"> </w:t>
            </w:r>
            <w:r w:rsidR="00762E70" w:rsidRPr="00DD41AD">
              <w:rPr>
                <w:rFonts w:ascii="Arial" w:hAnsi="Arial" w:cs="Arial"/>
                <w:sz w:val="20"/>
                <w:szCs w:val="20"/>
                <w:lang w:val="en-US" w:eastAsia="en-GB"/>
              </w:rPr>
              <w:t xml:space="preserve">latent heat of </w:t>
            </w:r>
            <w:proofErr w:type="spellStart"/>
            <w:r>
              <w:rPr>
                <w:rFonts w:ascii="Arial" w:hAnsi="Arial" w:cs="Arial"/>
                <w:sz w:val="20"/>
                <w:szCs w:val="20"/>
                <w:lang w:val="en-US" w:eastAsia="en-GB"/>
              </w:rPr>
              <w:t>vapori</w:t>
            </w:r>
            <w:r w:rsidR="00275990">
              <w:rPr>
                <w:rFonts w:ascii="Arial" w:hAnsi="Arial" w:cs="Arial"/>
                <w:sz w:val="20"/>
                <w:szCs w:val="20"/>
                <w:lang w:val="en-US" w:eastAsia="en-GB"/>
              </w:rPr>
              <w:t>s</w:t>
            </w:r>
            <w:r>
              <w:rPr>
                <w:rFonts w:ascii="Arial" w:hAnsi="Arial" w:cs="Arial"/>
                <w:sz w:val="20"/>
                <w:szCs w:val="20"/>
                <w:lang w:val="en-US" w:eastAsia="en-GB"/>
              </w:rPr>
              <w:t>ation</w:t>
            </w:r>
            <w:proofErr w:type="spellEnd"/>
            <w:r>
              <w:rPr>
                <w:rFonts w:ascii="Arial" w:hAnsi="Arial" w:cs="Arial"/>
                <w:sz w:val="20"/>
                <w:szCs w:val="20"/>
                <w:lang w:val="en-US" w:eastAsia="en-GB"/>
              </w:rPr>
              <w:t>.</w:t>
            </w:r>
          </w:p>
        </w:tc>
        <w:tc>
          <w:tcPr>
            <w:tcW w:w="10348" w:type="dxa"/>
            <w:tcMar>
              <w:top w:w="113" w:type="dxa"/>
              <w:bottom w:w="113" w:type="dxa"/>
            </w:tcMar>
          </w:tcPr>
          <w:p w14:paraId="01623184" w14:textId="7CD8F9C4" w:rsidR="00E52F4B" w:rsidRPr="00EC794C" w:rsidRDefault="00C65DB2"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w:t>
            </w:r>
            <w:r w:rsidRPr="00175684">
              <w:rPr>
                <w:rFonts w:ascii="Arial" w:hAnsi="Arial" w:cs="Arial"/>
                <w:sz w:val="20"/>
                <w:szCs w:val="20"/>
                <w:lang w:eastAsia="en-GB"/>
              </w:rPr>
              <w:t xml:space="preserve">specific heat capacity </w:t>
            </w:r>
            <w:r w:rsidRPr="00EC794C">
              <w:rPr>
                <w:rFonts w:ascii="Arial" w:hAnsi="Arial" w:cs="Arial"/>
                <w:sz w:val="20"/>
                <w:szCs w:val="20"/>
                <w:lang w:val="en-US" w:eastAsia="en-GB"/>
              </w:rPr>
              <w:t xml:space="preserve">by defining its meaning and clarifying that </w:t>
            </w:r>
            <w:r w:rsidR="00275990">
              <w:rPr>
                <w:rFonts w:ascii="Arial" w:hAnsi="Arial" w:cs="Arial"/>
                <w:sz w:val="20"/>
                <w:szCs w:val="20"/>
                <w:lang w:val="en-US" w:eastAsia="en-GB"/>
              </w:rPr>
              <w:t>‘</w:t>
            </w:r>
            <w:r w:rsidRPr="00EC794C">
              <w:rPr>
                <w:rFonts w:ascii="Arial" w:hAnsi="Arial" w:cs="Arial"/>
                <w:sz w:val="20"/>
                <w:szCs w:val="20"/>
                <w:lang w:val="en-US" w:eastAsia="en-GB"/>
              </w:rPr>
              <w:t>speci</w:t>
            </w:r>
            <w:r w:rsidR="00125D72" w:rsidRPr="00EC794C">
              <w:rPr>
                <w:rFonts w:ascii="Arial" w:hAnsi="Arial" w:cs="Arial"/>
                <w:sz w:val="20"/>
                <w:szCs w:val="20"/>
                <w:lang w:val="en-US" w:eastAsia="en-GB"/>
              </w:rPr>
              <w:t>fic</w:t>
            </w:r>
            <w:r w:rsidR="00275990">
              <w:rPr>
                <w:rFonts w:ascii="Arial" w:hAnsi="Arial" w:cs="Arial"/>
                <w:sz w:val="20"/>
                <w:szCs w:val="20"/>
                <w:lang w:val="en-US" w:eastAsia="en-GB"/>
              </w:rPr>
              <w:t>’</w:t>
            </w:r>
            <w:r w:rsidR="00125D72" w:rsidRPr="00EC794C">
              <w:rPr>
                <w:rFonts w:ascii="Arial" w:hAnsi="Arial" w:cs="Arial"/>
                <w:sz w:val="20"/>
                <w:szCs w:val="20"/>
                <w:lang w:val="en-US" w:eastAsia="en-GB"/>
              </w:rPr>
              <w:t xml:space="preserve"> refers to any value per unit</w:t>
            </w:r>
            <w:r w:rsidRPr="00EC794C">
              <w:rPr>
                <w:rFonts w:ascii="Arial" w:hAnsi="Arial" w:cs="Arial"/>
                <w:sz w:val="20"/>
                <w:szCs w:val="20"/>
                <w:lang w:val="en-US" w:eastAsia="en-GB"/>
              </w:rPr>
              <w:t xml:space="preserve"> mass. In this case, </w:t>
            </w:r>
            <w:r w:rsidR="00275990">
              <w:rPr>
                <w:rFonts w:ascii="Arial" w:hAnsi="Arial" w:cs="Arial"/>
                <w:sz w:val="20"/>
                <w:szCs w:val="20"/>
                <w:lang w:val="en-US" w:eastAsia="en-GB"/>
              </w:rPr>
              <w:t>although</w:t>
            </w:r>
            <w:r w:rsidR="00275990" w:rsidRPr="00EC794C">
              <w:rPr>
                <w:rFonts w:ascii="Arial" w:hAnsi="Arial" w:cs="Arial"/>
                <w:sz w:val="20"/>
                <w:szCs w:val="20"/>
                <w:lang w:val="en-US" w:eastAsia="en-GB"/>
              </w:rPr>
              <w:t xml:space="preserve"> </w:t>
            </w:r>
            <w:r w:rsidRPr="00EC794C">
              <w:rPr>
                <w:rFonts w:ascii="Arial" w:hAnsi="Arial" w:cs="Arial"/>
                <w:sz w:val="20"/>
                <w:szCs w:val="20"/>
                <w:lang w:val="en-US" w:eastAsia="en-GB"/>
              </w:rPr>
              <w:t xml:space="preserve">slightly unclear, </w:t>
            </w:r>
            <w:r w:rsidR="004F316D">
              <w:rPr>
                <w:rFonts w:ascii="Arial" w:hAnsi="Arial" w:cs="Arial"/>
                <w:sz w:val="20"/>
                <w:szCs w:val="20"/>
                <w:lang w:val="en-US" w:eastAsia="en-GB"/>
              </w:rPr>
              <w:t>‘</w:t>
            </w:r>
            <w:r w:rsidRPr="00EC794C">
              <w:rPr>
                <w:rFonts w:ascii="Arial" w:hAnsi="Arial" w:cs="Arial"/>
                <w:sz w:val="20"/>
                <w:szCs w:val="20"/>
                <w:lang w:val="en-US" w:eastAsia="en-GB"/>
              </w:rPr>
              <w:t>heat</w:t>
            </w:r>
            <w:r w:rsidR="004F316D">
              <w:rPr>
                <w:rFonts w:ascii="Arial" w:hAnsi="Arial" w:cs="Arial"/>
                <w:sz w:val="20"/>
                <w:szCs w:val="20"/>
                <w:lang w:val="en-US" w:eastAsia="en-GB"/>
              </w:rPr>
              <w:t>’</w:t>
            </w:r>
            <w:r w:rsidRPr="00EC794C">
              <w:rPr>
                <w:rFonts w:ascii="Arial" w:hAnsi="Arial" w:cs="Arial"/>
                <w:sz w:val="20"/>
                <w:szCs w:val="20"/>
                <w:lang w:val="en-US" w:eastAsia="en-GB"/>
              </w:rPr>
              <w:t xml:space="preserve"> refers to energy. </w:t>
            </w:r>
            <w:r w:rsidR="004F3DA6" w:rsidRPr="00EC794C">
              <w:rPr>
                <w:rFonts w:ascii="Arial" w:hAnsi="Arial" w:cs="Arial"/>
                <w:sz w:val="20"/>
                <w:szCs w:val="20"/>
                <w:lang w:val="en-US" w:eastAsia="en-GB"/>
              </w:rPr>
              <w:t>Link to the equation.</w:t>
            </w:r>
          </w:p>
          <w:p w14:paraId="7B866BDF" w14:textId="5E0A3F25" w:rsidR="00C65DB2" w:rsidRPr="00EC794C" w:rsidRDefault="00C65DB2"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Relate the specific heat capacity values of everyday materials to their properties. Water is a particularly interesting example and plays an important role in regulating the temperature of our planet.</w:t>
            </w:r>
          </w:p>
          <w:p w14:paraId="71817D47" w14:textId="2AF2C319" w:rsidR="003815B0" w:rsidRPr="00EC794C" w:rsidRDefault="0024178B"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Ask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s which substance stores more energy</w:t>
            </w:r>
            <w:r w:rsidR="003815B0" w:rsidRPr="00EC794C">
              <w:rPr>
                <w:rFonts w:ascii="Arial" w:hAnsi="Arial" w:cs="Arial"/>
                <w:sz w:val="20"/>
                <w:szCs w:val="20"/>
                <w:lang w:val="en-US" w:eastAsia="en-GB"/>
              </w:rPr>
              <w:t xml:space="preserve"> when in thermal equilibrium</w:t>
            </w:r>
            <w:r w:rsidRPr="00EC794C">
              <w:rPr>
                <w:rFonts w:ascii="Arial" w:hAnsi="Arial" w:cs="Arial"/>
                <w:sz w:val="20"/>
                <w:szCs w:val="20"/>
                <w:lang w:val="en-US" w:eastAsia="en-GB"/>
              </w:rPr>
              <w:t>, a substance with a high specific heat capacity or a substance with</w:t>
            </w:r>
            <w:r w:rsidR="003815B0" w:rsidRPr="00EC794C">
              <w:rPr>
                <w:rFonts w:ascii="Arial" w:hAnsi="Arial" w:cs="Arial"/>
                <w:sz w:val="20"/>
                <w:szCs w:val="20"/>
                <w:lang w:val="en-US" w:eastAsia="en-GB"/>
              </w:rPr>
              <w:t xml:space="preserve"> a lower specific heat capacity</w:t>
            </w:r>
            <w:r w:rsidRPr="00EC794C">
              <w:rPr>
                <w:rFonts w:ascii="Arial" w:hAnsi="Arial" w:cs="Arial"/>
                <w:sz w:val="20"/>
                <w:szCs w:val="20"/>
                <w:lang w:val="en-US" w:eastAsia="en-GB"/>
              </w:rPr>
              <w:t xml:space="preserve">. Relate this </w:t>
            </w:r>
            <w:r w:rsidR="004F3DA6" w:rsidRPr="00EC794C">
              <w:rPr>
                <w:rFonts w:ascii="Arial" w:hAnsi="Arial" w:cs="Arial"/>
                <w:sz w:val="20"/>
                <w:szCs w:val="20"/>
                <w:lang w:val="en-US" w:eastAsia="en-GB"/>
              </w:rPr>
              <w:t xml:space="preserve">to </w:t>
            </w:r>
            <w:r w:rsidRPr="00EC794C">
              <w:rPr>
                <w:rFonts w:ascii="Arial" w:hAnsi="Arial" w:cs="Arial"/>
                <w:sz w:val="20"/>
                <w:szCs w:val="20"/>
                <w:lang w:val="en-US" w:eastAsia="en-GB"/>
              </w:rPr>
              <w:t xml:space="preserve">cooking </w:t>
            </w:r>
            <w:proofErr w:type="gramStart"/>
            <w:r w:rsidRPr="00EC794C">
              <w:rPr>
                <w:rFonts w:ascii="Arial" w:hAnsi="Arial" w:cs="Arial"/>
                <w:sz w:val="20"/>
                <w:szCs w:val="20"/>
                <w:lang w:val="en-US" w:eastAsia="en-GB"/>
              </w:rPr>
              <w:t>e.g.</w:t>
            </w:r>
            <w:proofErr w:type="gramEnd"/>
            <w:r w:rsidRPr="00EC794C">
              <w:rPr>
                <w:rFonts w:ascii="Arial" w:hAnsi="Arial" w:cs="Arial"/>
                <w:sz w:val="20"/>
                <w:szCs w:val="20"/>
                <w:lang w:val="en-US" w:eastAsia="en-GB"/>
              </w:rPr>
              <w:t xml:space="preserve"> a cake and its tin </w:t>
            </w:r>
            <w:r w:rsidR="003815B0" w:rsidRPr="00EC794C">
              <w:rPr>
                <w:rFonts w:ascii="Arial" w:hAnsi="Arial" w:cs="Arial"/>
                <w:sz w:val="20"/>
                <w:szCs w:val="20"/>
                <w:lang w:val="en-US" w:eastAsia="en-GB"/>
              </w:rPr>
              <w:t>are in thermal equilibrium in a hot</w:t>
            </w:r>
            <w:r w:rsidRPr="00EC794C">
              <w:rPr>
                <w:rFonts w:ascii="Arial" w:hAnsi="Arial" w:cs="Arial"/>
                <w:sz w:val="20"/>
                <w:szCs w:val="20"/>
                <w:lang w:val="en-US" w:eastAsia="en-GB"/>
              </w:rPr>
              <w:t xml:space="preserve"> oven, but touching the tin will burn </w:t>
            </w:r>
            <w:r w:rsidR="005A6FD2">
              <w:rPr>
                <w:rFonts w:ascii="Arial" w:hAnsi="Arial" w:cs="Arial"/>
                <w:sz w:val="20"/>
                <w:szCs w:val="20"/>
                <w:lang w:val="en-US" w:eastAsia="en-GB"/>
              </w:rPr>
              <w:t>but touching</w:t>
            </w:r>
            <w:r w:rsidR="004F3DA6" w:rsidRPr="00EC794C">
              <w:rPr>
                <w:rFonts w:ascii="Arial" w:hAnsi="Arial" w:cs="Arial"/>
                <w:sz w:val="20"/>
                <w:szCs w:val="20"/>
                <w:lang w:val="en-US" w:eastAsia="en-GB"/>
              </w:rPr>
              <w:t xml:space="preserve"> the </w:t>
            </w:r>
            <w:r w:rsidRPr="00EC794C">
              <w:rPr>
                <w:rFonts w:ascii="Arial" w:hAnsi="Arial" w:cs="Arial"/>
                <w:sz w:val="20"/>
                <w:szCs w:val="20"/>
                <w:lang w:val="en-US" w:eastAsia="en-GB"/>
              </w:rPr>
              <w:t>cake</w:t>
            </w:r>
            <w:r w:rsidR="004F3DA6" w:rsidRPr="00EC794C">
              <w:rPr>
                <w:rFonts w:ascii="Arial" w:hAnsi="Arial" w:cs="Arial"/>
                <w:sz w:val="20"/>
                <w:szCs w:val="20"/>
                <w:lang w:val="en-US" w:eastAsia="en-GB"/>
              </w:rPr>
              <w:t xml:space="preserve"> probably will not</w:t>
            </w:r>
            <w:r w:rsidRPr="00EC794C">
              <w:rPr>
                <w:rFonts w:ascii="Arial" w:hAnsi="Arial" w:cs="Arial"/>
                <w:sz w:val="20"/>
                <w:szCs w:val="20"/>
                <w:lang w:val="en-US" w:eastAsia="en-GB"/>
              </w:rPr>
              <w:t xml:space="preserve">. </w:t>
            </w:r>
            <w:r w:rsidR="003815B0" w:rsidRPr="00EC794C">
              <w:rPr>
                <w:rFonts w:ascii="Arial" w:hAnsi="Arial" w:cs="Arial"/>
                <w:sz w:val="20"/>
                <w:szCs w:val="20"/>
                <w:lang w:val="en-US" w:eastAsia="en-GB"/>
              </w:rPr>
              <w:t xml:space="preserve">It might interest </w:t>
            </w:r>
            <w:r w:rsidR="000126BD" w:rsidRPr="00EC794C">
              <w:rPr>
                <w:rFonts w:ascii="Arial" w:hAnsi="Arial" w:cs="Arial"/>
                <w:sz w:val="20"/>
                <w:szCs w:val="20"/>
                <w:lang w:val="en-US" w:eastAsia="en-GB"/>
              </w:rPr>
              <w:t>learner</w:t>
            </w:r>
            <w:r w:rsidR="003815B0" w:rsidRPr="00EC794C">
              <w:rPr>
                <w:rFonts w:ascii="Arial" w:hAnsi="Arial" w:cs="Arial"/>
                <w:sz w:val="20"/>
                <w:szCs w:val="20"/>
                <w:lang w:val="en-US" w:eastAsia="en-GB"/>
              </w:rPr>
              <w:t xml:space="preserve">s to watch the </w:t>
            </w:r>
            <w:proofErr w:type="spellStart"/>
            <w:r w:rsidR="003815B0" w:rsidRPr="00EC794C">
              <w:rPr>
                <w:rFonts w:ascii="Arial" w:hAnsi="Arial" w:cs="Arial"/>
                <w:sz w:val="20"/>
                <w:szCs w:val="20"/>
                <w:lang w:val="en-US" w:eastAsia="en-GB"/>
              </w:rPr>
              <w:t>Veritasium</w:t>
            </w:r>
            <w:proofErr w:type="spellEnd"/>
            <w:r w:rsidR="003815B0" w:rsidRPr="00EC794C">
              <w:rPr>
                <w:rFonts w:ascii="Arial" w:hAnsi="Arial" w:cs="Arial"/>
                <w:sz w:val="20"/>
                <w:szCs w:val="20"/>
                <w:lang w:val="en-US" w:eastAsia="en-GB"/>
              </w:rPr>
              <w:t xml:space="preserve"> video (see youtube.com link) exploring misconceptions about heat.</w:t>
            </w:r>
          </w:p>
          <w:p w14:paraId="24B13918" w14:textId="5AB842CB" w:rsidR="00EC746F" w:rsidRPr="00EC794C" w:rsidRDefault="000126BD"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Learner</w:t>
            </w:r>
            <w:r w:rsidR="00E237B3" w:rsidRPr="00EC794C">
              <w:rPr>
                <w:rFonts w:ascii="Arial" w:hAnsi="Arial" w:cs="Arial"/>
                <w:sz w:val="20"/>
                <w:szCs w:val="20"/>
                <w:lang w:val="en-US" w:eastAsia="en-GB"/>
              </w:rPr>
              <w:t>s can find the specific heat capacity of a solid block of metal or a liquid, such as water, using a simple circuit and an immersion heater</w:t>
            </w:r>
            <w:r w:rsidR="00406943" w:rsidRPr="00EC794C">
              <w:rPr>
                <w:rFonts w:ascii="Arial" w:hAnsi="Arial" w:cs="Arial"/>
                <w:sz w:val="20"/>
                <w:szCs w:val="20"/>
                <w:lang w:val="en-US" w:eastAsia="en-GB"/>
              </w:rPr>
              <w:t xml:space="preserve"> (see </w:t>
            </w:r>
            <w:proofErr w:type="spellStart"/>
            <w:r w:rsidR="00406943" w:rsidRPr="00EC794C">
              <w:rPr>
                <w:rFonts w:ascii="Arial" w:hAnsi="Arial" w:cs="Arial"/>
                <w:sz w:val="20"/>
                <w:szCs w:val="20"/>
                <w:lang w:val="en-US" w:eastAsia="en-GB"/>
              </w:rPr>
              <w:t>spark.iop</w:t>
            </w:r>
            <w:proofErr w:type="spellEnd"/>
            <w:r w:rsidR="00406943" w:rsidRPr="00EC794C">
              <w:rPr>
                <w:rFonts w:ascii="Arial" w:hAnsi="Arial" w:cs="Arial"/>
                <w:sz w:val="20"/>
                <w:szCs w:val="20"/>
                <w:lang w:val="en-US" w:eastAsia="en-GB"/>
              </w:rPr>
              <w:t xml:space="preserve"> 607 link)</w:t>
            </w:r>
            <w:r w:rsidR="00E237B3" w:rsidRPr="00EC794C">
              <w:rPr>
                <w:rFonts w:ascii="Arial" w:hAnsi="Arial" w:cs="Arial"/>
                <w:sz w:val="20"/>
                <w:szCs w:val="20"/>
                <w:lang w:val="en-US" w:eastAsia="en-GB"/>
              </w:rPr>
              <w:t>.</w:t>
            </w:r>
            <w:r w:rsidR="00084B26" w:rsidRPr="00EC794C">
              <w:rPr>
                <w:rFonts w:ascii="Arial" w:hAnsi="Arial" w:cs="Arial"/>
                <w:sz w:val="20"/>
                <w:szCs w:val="20"/>
                <w:lang w:val="en-US" w:eastAsia="en-GB"/>
              </w:rPr>
              <w:t xml:space="preserve"> </w:t>
            </w:r>
            <w:r w:rsidR="005A6FD2">
              <w:rPr>
                <w:rFonts w:ascii="Arial" w:hAnsi="Arial" w:cs="Arial"/>
                <w:sz w:val="20"/>
                <w:szCs w:val="20"/>
                <w:lang w:val="en-US" w:eastAsia="en-GB"/>
              </w:rPr>
              <w:t>They can take m</w:t>
            </w:r>
            <w:r w:rsidR="00084B26" w:rsidRPr="00EC794C">
              <w:rPr>
                <w:rFonts w:ascii="Arial" w:hAnsi="Arial" w:cs="Arial"/>
                <w:sz w:val="20"/>
                <w:szCs w:val="20"/>
                <w:lang w:val="en-US" w:eastAsia="en-GB"/>
              </w:rPr>
              <w:t xml:space="preserve">easurements of time, </w:t>
            </w:r>
            <w:proofErr w:type="spellStart"/>
            <w:r w:rsidR="00084B26" w:rsidRPr="00EC794C">
              <w:rPr>
                <w:rFonts w:ascii="Arial" w:hAnsi="Arial" w:cs="Arial"/>
                <w:sz w:val="20"/>
                <w:szCs w:val="20"/>
                <w:lang w:val="en-US" w:eastAsia="en-GB"/>
              </w:rPr>
              <w:t>p.d.</w:t>
            </w:r>
            <w:proofErr w:type="spellEnd"/>
            <w:r w:rsidR="00084B26" w:rsidRPr="00EC794C">
              <w:rPr>
                <w:rFonts w:ascii="Arial" w:hAnsi="Arial" w:cs="Arial"/>
                <w:sz w:val="20"/>
                <w:szCs w:val="20"/>
                <w:lang w:val="en-US" w:eastAsia="en-GB"/>
              </w:rPr>
              <w:t xml:space="preserve"> and current to calculate the electrical </w:t>
            </w:r>
            <w:r w:rsidR="00A35017" w:rsidRPr="00EC794C">
              <w:rPr>
                <w:rFonts w:ascii="Arial" w:hAnsi="Arial" w:cs="Arial"/>
                <w:sz w:val="20"/>
                <w:szCs w:val="20"/>
                <w:lang w:val="en-US" w:eastAsia="en-GB"/>
              </w:rPr>
              <w:t xml:space="preserve">energy and combine with </w:t>
            </w:r>
            <w:r w:rsidR="00084B26" w:rsidRPr="00EC794C">
              <w:rPr>
                <w:rFonts w:ascii="Arial" w:hAnsi="Arial" w:cs="Arial"/>
                <w:sz w:val="20"/>
                <w:szCs w:val="20"/>
                <w:lang w:val="en-US" w:eastAsia="en-GB"/>
              </w:rPr>
              <w:t>measurements of</w:t>
            </w:r>
            <w:r w:rsidR="00A35017" w:rsidRPr="00EC794C">
              <w:rPr>
                <w:rFonts w:ascii="Arial" w:hAnsi="Arial" w:cs="Arial"/>
                <w:sz w:val="20"/>
                <w:szCs w:val="20"/>
                <w:lang w:val="en-US" w:eastAsia="en-GB"/>
              </w:rPr>
              <w:t xml:space="preserve"> temperature change and mass to find the specific heat capacity.</w:t>
            </w:r>
          </w:p>
          <w:p w14:paraId="7905BC0B" w14:textId="546CE2B9" w:rsidR="00433DBE" w:rsidRPr="00EC794C" w:rsidRDefault="00433DBE"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specific latent heat. Define latent as </w:t>
            </w:r>
            <w:r w:rsidR="004F316D">
              <w:rPr>
                <w:rFonts w:ascii="Arial" w:hAnsi="Arial" w:cs="Arial"/>
                <w:sz w:val="20"/>
                <w:szCs w:val="20"/>
                <w:lang w:val="en-US" w:eastAsia="en-GB"/>
              </w:rPr>
              <w:t>‘</w:t>
            </w:r>
            <w:r w:rsidRPr="00EC794C">
              <w:rPr>
                <w:rFonts w:ascii="Arial" w:hAnsi="Arial" w:cs="Arial"/>
                <w:sz w:val="20"/>
                <w:szCs w:val="20"/>
                <w:lang w:val="en-US" w:eastAsia="en-GB"/>
              </w:rPr>
              <w:t>hidden</w:t>
            </w:r>
            <w:r w:rsidR="004F316D">
              <w:rPr>
                <w:rFonts w:ascii="Arial" w:hAnsi="Arial" w:cs="Arial"/>
                <w:sz w:val="20"/>
                <w:szCs w:val="20"/>
                <w:lang w:val="en-US" w:eastAsia="en-GB"/>
              </w:rPr>
              <w:t>’</w:t>
            </w:r>
            <w:r w:rsidRPr="00EC794C">
              <w:rPr>
                <w:rFonts w:ascii="Arial" w:hAnsi="Arial" w:cs="Arial"/>
                <w:sz w:val="20"/>
                <w:szCs w:val="20"/>
                <w:lang w:val="en-US" w:eastAsia="en-GB"/>
              </w:rPr>
              <w:t xml:space="preserve"> and clarify it refers to the energy required to change the </w:t>
            </w:r>
            <w:r w:rsidR="00673BB2" w:rsidRPr="00EC794C">
              <w:rPr>
                <w:rFonts w:ascii="Arial" w:hAnsi="Arial" w:cs="Arial"/>
                <w:sz w:val="20"/>
                <w:szCs w:val="20"/>
                <w:lang w:val="en-US" w:eastAsia="en-GB"/>
              </w:rPr>
              <w:t xml:space="preserve">state, which does not produce a change in temperature. Introduce the terms fusion and </w:t>
            </w:r>
            <w:proofErr w:type="spellStart"/>
            <w:r w:rsidR="00673BB2" w:rsidRPr="00EC794C">
              <w:rPr>
                <w:rFonts w:ascii="Arial" w:hAnsi="Arial" w:cs="Arial"/>
                <w:sz w:val="20"/>
                <w:szCs w:val="20"/>
                <w:lang w:val="en-US" w:eastAsia="en-GB"/>
              </w:rPr>
              <w:t>vapori</w:t>
            </w:r>
            <w:r w:rsidR="005A6FD2">
              <w:rPr>
                <w:rFonts w:ascii="Arial" w:hAnsi="Arial" w:cs="Arial"/>
                <w:sz w:val="20"/>
                <w:szCs w:val="20"/>
                <w:lang w:val="en-US" w:eastAsia="en-GB"/>
              </w:rPr>
              <w:t>s</w:t>
            </w:r>
            <w:r w:rsidR="00673BB2" w:rsidRPr="00EC794C">
              <w:rPr>
                <w:rFonts w:ascii="Arial" w:hAnsi="Arial" w:cs="Arial"/>
                <w:sz w:val="20"/>
                <w:szCs w:val="20"/>
                <w:lang w:val="en-US" w:eastAsia="en-GB"/>
              </w:rPr>
              <w:t>ation</w:t>
            </w:r>
            <w:proofErr w:type="spellEnd"/>
            <w:r w:rsidR="00673BB2" w:rsidRPr="00EC794C">
              <w:rPr>
                <w:rFonts w:ascii="Arial" w:hAnsi="Arial" w:cs="Arial"/>
                <w:sz w:val="20"/>
                <w:szCs w:val="20"/>
                <w:lang w:val="en-US" w:eastAsia="en-GB"/>
              </w:rPr>
              <w:t xml:space="preserve"> to refer to melting and evaporating.</w:t>
            </w:r>
          </w:p>
          <w:tbl>
            <w:tblPr>
              <w:tblStyle w:val="TableGrid"/>
              <w:tblW w:w="0" w:type="auto"/>
              <w:tblLayout w:type="fixed"/>
              <w:tblLook w:val="04A0" w:firstRow="1" w:lastRow="0" w:firstColumn="1" w:lastColumn="0" w:noHBand="0" w:noVBand="1"/>
            </w:tblPr>
            <w:tblGrid>
              <w:gridCol w:w="1726"/>
              <w:gridCol w:w="8391"/>
            </w:tblGrid>
            <w:tr w:rsidR="00762E70" w:rsidRPr="00B369CD" w14:paraId="0A32E4E5" w14:textId="77777777" w:rsidTr="00762E70">
              <w:tc>
                <w:tcPr>
                  <w:tcW w:w="1726" w:type="dxa"/>
                  <w:shd w:val="clear" w:color="auto" w:fill="E21951"/>
                </w:tcPr>
                <w:p w14:paraId="39DC35CF" w14:textId="77777777" w:rsidR="00762E70" w:rsidRPr="00B369CD" w:rsidRDefault="00762E70" w:rsidP="00762E70">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009273B" w14:textId="77777777" w:rsidR="00762E70" w:rsidRPr="00B369CD" w:rsidRDefault="00762E70" w:rsidP="00762E70">
                  <w:pPr>
                    <w:pStyle w:val="BodyText"/>
                    <w:tabs>
                      <w:tab w:val="left" w:pos="1995"/>
                      <w:tab w:val="left" w:pos="3795"/>
                    </w:tabs>
                  </w:pPr>
                  <w:r>
                    <w:tab/>
                  </w:r>
                  <w:r>
                    <w:tab/>
                  </w:r>
                </w:p>
              </w:tc>
            </w:tr>
            <w:tr w:rsidR="00762E70" w:rsidRPr="00B369CD" w14:paraId="243EBF43" w14:textId="77777777" w:rsidTr="00762E70">
              <w:tc>
                <w:tcPr>
                  <w:tcW w:w="10117" w:type="dxa"/>
                  <w:gridSpan w:val="2"/>
                </w:tcPr>
                <w:p w14:paraId="5D83CC3A" w14:textId="496E36E8" w:rsidR="00762E70" w:rsidRPr="00B369CD" w:rsidRDefault="00762E70" w:rsidP="00762E70">
                  <w:pPr>
                    <w:pStyle w:val="BodyText"/>
                  </w:pPr>
                  <w:r w:rsidRPr="00B369CD">
                    <w:t xml:space="preserve">Carry out the </w:t>
                  </w:r>
                  <w:r>
                    <w:rPr>
                      <w:i/>
                    </w:rPr>
                    <w:t>Finding specific latent heat using electrical methods</w:t>
                  </w:r>
                  <w:r w:rsidRPr="00B369CD">
                    <w:t xml:space="preserve"> experiment</w:t>
                  </w:r>
                  <w:r>
                    <w:t xml:space="preserve"> </w:t>
                  </w:r>
                  <w:r w:rsidRPr="00B369CD">
                    <w:t>referring to</w:t>
                  </w:r>
                  <w:r w:rsidR="00814B3F">
                    <w:t xml:space="preserve"> the</w:t>
                  </w:r>
                  <w:r w:rsidRPr="00B369CD">
                    <w:t xml:space="preserve"> Teaching Pack for lesson plans and resources.</w:t>
                  </w:r>
                </w:p>
              </w:tc>
            </w:tr>
          </w:tbl>
          <w:p w14:paraId="163C404A" w14:textId="77777777" w:rsidR="00762E70" w:rsidRDefault="00762E70" w:rsidP="00762E70">
            <w:pPr>
              <w:pStyle w:val="BodyText"/>
            </w:pPr>
          </w:p>
          <w:p w14:paraId="02589600" w14:textId="73EAC42A" w:rsidR="00673BB2" w:rsidRDefault="00673BB2" w:rsidP="00EC794C">
            <w:pPr>
              <w:pStyle w:val="BodyText"/>
              <w:spacing w:after="200"/>
            </w:pPr>
            <w:r w:rsidRPr="00820598">
              <w:lastRenderedPageBreak/>
              <w:t xml:space="preserve">Set </w:t>
            </w:r>
            <w:r w:rsidR="000126BD">
              <w:t>learner</w:t>
            </w:r>
            <w:r w:rsidRPr="00820598">
              <w:t xml:space="preserve">s questions for practice. </w:t>
            </w:r>
            <w:r w:rsidRPr="00820598">
              <w:rPr>
                <w:b/>
              </w:rPr>
              <w:t>(F)</w:t>
            </w:r>
          </w:p>
          <w:p w14:paraId="1B7F299C" w14:textId="60648260" w:rsidR="00673BB2" w:rsidRDefault="000126BD" w:rsidP="00EC794C">
            <w:pPr>
              <w:pStyle w:val="BodyText"/>
              <w:spacing w:after="200"/>
            </w:pPr>
            <w:r>
              <w:t>Learner</w:t>
            </w:r>
            <w:r w:rsidR="00673BB2">
              <w:t xml:space="preserve">s can investigate changes of state further using the States of Matter simulation. </w:t>
            </w:r>
            <w:r w:rsidR="00673BB2">
              <w:rPr>
                <w:b/>
              </w:rPr>
              <w:t>(I)</w:t>
            </w:r>
          </w:p>
          <w:p w14:paraId="53A3C34A" w14:textId="2A35EAE8" w:rsidR="003815B0" w:rsidRPr="00EC794C" w:rsidRDefault="003815B0" w:rsidP="00762E70">
            <w:pPr>
              <w:pStyle w:val="BodyText"/>
            </w:pPr>
            <w:proofErr w:type="spellStart"/>
            <w:r w:rsidRPr="00EC794C">
              <w:t>Veritasium</w:t>
            </w:r>
            <w:proofErr w:type="spellEnd"/>
            <w:r w:rsidRPr="00EC794C">
              <w:t xml:space="preserve"> </w:t>
            </w:r>
            <w:proofErr w:type="spellStart"/>
            <w:r w:rsidRPr="00EC794C">
              <w:t>youtube</w:t>
            </w:r>
            <w:proofErr w:type="spellEnd"/>
            <w:r w:rsidRPr="00EC794C">
              <w:t xml:space="preserve"> channel: Misconceptions About Heat</w:t>
            </w:r>
          </w:p>
          <w:p w14:paraId="4C87C446" w14:textId="7042A8B3" w:rsidR="003815B0" w:rsidRPr="00EC794C" w:rsidRDefault="00000000" w:rsidP="00762E70">
            <w:pPr>
              <w:pStyle w:val="BodyText"/>
              <w:rPr>
                <w:rStyle w:val="WebLink"/>
              </w:rPr>
            </w:pPr>
            <w:hyperlink r:id="rId191" w:history="1">
              <w:r w:rsidR="003815B0" w:rsidRPr="00EC794C">
                <w:rPr>
                  <w:rStyle w:val="WebLink"/>
                </w:rPr>
                <w:t>www.youtube.com/watch?v=hNGJ0WHXMyE</w:t>
              </w:r>
            </w:hyperlink>
            <w:r w:rsidR="003815B0" w:rsidRPr="00EC794C">
              <w:rPr>
                <w:rStyle w:val="WebLink"/>
              </w:rPr>
              <w:t xml:space="preserve"> </w:t>
            </w:r>
          </w:p>
          <w:p w14:paraId="47A0FB8E" w14:textId="77777777" w:rsidR="00EC794C" w:rsidRDefault="00EC794C" w:rsidP="00762E70">
            <w:pPr>
              <w:pStyle w:val="BodyText"/>
            </w:pPr>
          </w:p>
          <w:p w14:paraId="195895D6" w14:textId="5FF8BABA" w:rsidR="00A35017" w:rsidRPr="00EC794C" w:rsidRDefault="00A35017" w:rsidP="00762E70">
            <w:pPr>
              <w:pStyle w:val="BodyText"/>
            </w:pPr>
            <w:r w:rsidRPr="00EC794C">
              <w:t xml:space="preserve">Teacher notes and </w:t>
            </w:r>
            <w:r w:rsidR="000126BD" w:rsidRPr="00EC794C">
              <w:t>learner</w:t>
            </w:r>
            <w:r w:rsidR="008424A6" w:rsidRPr="00EC794C">
              <w:t xml:space="preserve"> worksheets from the </w:t>
            </w:r>
            <w:proofErr w:type="spellStart"/>
            <w:r w:rsidR="008424A6" w:rsidRPr="00EC794C">
              <w:t>IoP</w:t>
            </w:r>
            <w:proofErr w:type="spellEnd"/>
            <w:r w:rsidR="008424A6" w:rsidRPr="00EC794C">
              <w:t xml:space="preserve"> on </w:t>
            </w:r>
            <w:r w:rsidRPr="00EC794C">
              <w:t>specific heat capacity and specific latent heat:</w:t>
            </w:r>
          </w:p>
          <w:p w14:paraId="7678EBFC" w14:textId="74D626A4" w:rsidR="00A35017" w:rsidRPr="00EC794C" w:rsidRDefault="00000000" w:rsidP="00762E70">
            <w:pPr>
              <w:pStyle w:val="BodyText"/>
              <w:rPr>
                <w:rStyle w:val="WebLink"/>
              </w:rPr>
            </w:pPr>
            <w:hyperlink r:id="rId192" w:history="1">
              <w:r w:rsidR="00A35017" w:rsidRPr="00EC794C">
                <w:rPr>
                  <w:rStyle w:val="WebLink"/>
                </w:rPr>
                <w:t>https://spark.iop.org/episode-607-specific-heat-capacity</w:t>
              </w:r>
            </w:hyperlink>
            <w:r w:rsidR="00A35017" w:rsidRPr="00EC794C">
              <w:rPr>
                <w:rStyle w:val="WebLink"/>
              </w:rPr>
              <w:t xml:space="preserve"> </w:t>
            </w:r>
          </w:p>
          <w:p w14:paraId="64C90746" w14:textId="6DDB56AE" w:rsidR="00406943" w:rsidRPr="00EC794C" w:rsidRDefault="00000000" w:rsidP="00762E70">
            <w:pPr>
              <w:pStyle w:val="BodyText"/>
            </w:pPr>
            <w:hyperlink r:id="rId193" w:history="1">
              <w:r w:rsidR="00406943" w:rsidRPr="00EC794C">
                <w:rPr>
                  <w:rStyle w:val="WebLink"/>
                </w:rPr>
                <w:t>https://spark.iop.org/episode-608-latent-heat</w:t>
              </w:r>
            </w:hyperlink>
            <w:r w:rsidR="00406943" w:rsidRPr="00EC794C">
              <w:t xml:space="preserve"> </w:t>
            </w:r>
          </w:p>
          <w:p w14:paraId="05DF4CC2" w14:textId="77777777" w:rsidR="00EC794C" w:rsidRDefault="00EC794C" w:rsidP="00397FBE">
            <w:pPr>
              <w:pStyle w:val="BodyText"/>
            </w:pPr>
          </w:p>
          <w:p w14:paraId="28A3AC37" w14:textId="01F25DCC" w:rsidR="00397FBE" w:rsidRPr="00EC794C" w:rsidRDefault="00A139E2" w:rsidP="00397FBE">
            <w:pPr>
              <w:pStyle w:val="BodyText"/>
            </w:pPr>
            <w:r w:rsidRPr="00EC794C">
              <w:t>States of M</w:t>
            </w:r>
            <w:r w:rsidR="00263670" w:rsidRPr="00EC794C">
              <w:t>atter simulation:</w:t>
            </w:r>
          </w:p>
          <w:p w14:paraId="0CF75267" w14:textId="56829622" w:rsidR="00263670" w:rsidRPr="00EC794C" w:rsidRDefault="00000000" w:rsidP="00397FBE">
            <w:pPr>
              <w:pStyle w:val="BodyText"/>
              <w:rPr>
                <w:rStyle w:val="WebLink"/>
              </w:rPr>
            </w:pPr>
            <w:hyperlink r:id="rId194" w:history="1">
              <w:r w:rsidR="00263670" w:rsidRPr="00EC794C">
                <w:rPr>
                  <w:rStyle w:val="WebLink"/>
                </w:rPr>
                <w:t>https://phet.colorado.edu/en/simulation/states-of-matter</w:t>
              </w:r>
            </w:hyperlink>
            <w:r w:rsidR="00263670" w:rsidRPr="00EC794C">
              <w:rPr>
                <w:rStyle w:val="WebLink"/>
              </w:rPr>
              <w:t xml:space="preserve"> </w:t>
            </w:r>
          </w:p>
        </w:tc>
      </w:tr>
      <w:tr w:rsidR="0068349B" w:rsidRPr="004A4E17" w14:paraId="67CA4CD3" w14:textId="77777777" w:rsidTr="00C65BFC">
        <w:tblPrEx>
          <w:tblCellMar>
            <w:top w:w="0" w:type="dxa"/>
            <w:bottom w:w="0" w:type="dxa"/>
          </w:tblCellMar>
        </w:tblPrEx>
        <w:trPr>
          <w:gridAfter w:val="1"/>
          <w:wAfter w:w="10348" w:type="dxa"/>
        </w:trPr>
        <w:tc>
          <w:tcPr>
            <w:tcW w:w="2127" w:type="dxa"/>
            <w:tcMar>
              <w:top w:w="113" w:type="dxa"/>
              <w:bottom w:w="113" w:type="dxa"/>
            </w:tcMar>
          </w:tcPr>
          <w:p w14:paraId="37A02E69" w14:textId="468CE2CD" w:rsidR="0068349B" w:rsidRDefault="000D668B" w:rsidP="00397FBE">
            <w:pPr>
              <w:pStyle w:val="BodyText"/>
              <w:rPr>
                <w:lang w:eastAsia="en-GB"/>
              </w:rPr>
            </w:pPr>
            <w:r>
              <w:rPr>
                <w:lang w:eastAsia="en-GB"/>
              </w:rPr>
              <w:t>15.1 The mole</w:t>
            </w:r>
          </w:p>
          <w:p w14:paraId="742D6B8D" w14:textId="77777777" w:rsidR="00762E70" w:rsidRDefault="00762E70" w:rsidP="00397FBE">
            <w:pPr>
              <w:pStyle w:val="BodyText"/>
              <w:rPr>
                <w:lang w:eastAsia="en-GB"/>
              </w:rPr>
            </w:pPr>
          </w:p>
          <w:p w14:paraId="533CF700" w14:textId="484EBE88" w:rsidR="00762E70" w:rsidRDefault="00762E70" w:rsidP="00397FBE">
            <w:pPr>
              <w:pStyle w:val="BodyText"/>
            </w:pPr>
            <w:r>
              <w:t xml:space="preserve">15.2 </w:t>
            </w:r>
            <w:r w:rsidR="005A6FD2">
              <w:t>E</w:t>
            </w:r>
            <w:r>
              <w:t>quation of state</w:t>
            </w:r>
          </w:p>
          <w:p w14:paraId="64DC9117" w14:textId="77777777" w:rsidR="004455EB" w:rsidRDefault="004455EB" w:rsidP="00397FBE">
            <w:pPr>
              <w:pStyle w:val="BodyText"/>
            </w:pPr>
          </w:p>
          <w:p w14:paraId="34CA0E21" w14:textId="77777777" w:rsidR="004455EB" w:rsidRDefault="004455EB" w:rsidP="004455EB">
            <w:pPr>
              <w:pStyle w:val="BodyText"/>
              <w:rPr>
                <w:b/>
                <w:bCs/>
                <w:color w:val="E21951"/>
                <w:lang w:eastAsia="en-GB"/>
              </w:rPr>
            </w:pPr>
            <w:r>
              <w:rPr>
                <w:b/>
                <w:bCs/>
                <w:color w:val="E21951"/>
                <w:lang w:eastAsia="en-GB"/>
              </w:rPr>
              <w:t>KC1</w:t>
            </w:r>
          </w:p>
          <w:p w14:paraId="25E5B202" w14:textId="77777777" w:rsidR="004455EB" w:rsidRDefault="004455EB" w:rsidP="004455EB">
            <w:pPr>
              <w:pStyle w:val="BodyText"/>
              <w:rPr>
                <w:b/>
                <w:bCs/>
                <w:color w:val="E21951"/>
                <w:lang w:eastAsia="en-GB"/>
              </w:rPr>
            </w:pPr>
          </w:p>
          <w:p w14:paraId="1B4522A6" w14:textId="77EAC0E7" w:rsidR="004455EB" w:rsidRDefault="004455EB" w:rsidP="004455EB">
            <w:pPr>
              <w:pStyle w:val="BodyText"/>
              <w:rPr>
                <w:b/>
                <w:bCs/>
                <w:color w:val="E21951"/>
                <w:lang w:eastAsia="en-GB"/>
              </w:rPr>
            </w:pPr>
            <w:r>
              <w:rPr>
                <w:b/>
                <w:bCs/>
                <w:color w:val="E21951"/>
                <w:lang w:eastAsia="en-GB"/>
              </w:rPr>
              <w:t>KC2</w:t>
            </w:r>
          </w:p>
          <w:p w14:paraId="5F3E09B8" w14:textId="77777777" w:rsidR="004455EB" w:rsidRDefault="004455EB" w:rsidP="004455EB">
            <w:pPr>
              <w:pStyle w:val="BodyText"/>
              <w:rPr>
                <w:b/>
                <w:bCs/>
                <w:color w:val="E21951"/>
                <w:lang w:eastAsia="en-GB"/>
              </w:rPr>
            </w:pPr>
          </w:p>
          <w:p w14:paraId="7CB7143D" w14:textId="6A07CD41" w:rsidR="004455EB" w:rsidRDefault="004455EB" w:rsidP="004455EB">
            <w:pPr>
              <w:pStyle w:val="BodyText"/>
              <w:rPr>
                <w:b/>
                <w:bCs/>
                <w:color w:val="E21951"/>
                <w:lang w:eastAsia="en-GB"/>
              </w:rPr>
            </w:pPr>
            <w:r>
              <w:rPr>
                <w:b/>
                <w:bCs/>
                <w:color w:val="E21951"/>
                <w:lang w:eastAsia="en-GB"/>
              </w:rPr>
              <w:t>KC3</w:t>
            </w:r>
          </w:p>
          <w:p w14:paraId="16907627" w14:textId="77777777" w:rsidR="004455EB" w:rsidRDefault="004455EB" w:rsidP="004455EB">
            <w:pPr>
              <w:pStyle w:val="BodyText"/>
              <w:rPr>
                <w:b/>
                <w:bCs/>
                <w:color w:val="E21951"/>
                <w:lang w:eastAsia="en-GB"/>
              </w:rPr>
            </w:pPr>
          </w:p>
          <w:p w14:paraId="43F45171" w14:textId="3F1171BD" w:rsidR="004455EB" w:rsidRPr="000D668B" w:rsidRDefault="004455EB" w:rsidP="004455EB">
            <w:pPr>
              <w:pStyle w:val="BodyText"/>
              <w:rPr>
                <w:bCs/>
                <w:color w:val="E21951"/>
                <w:lang w:eastAsia="en-GB"/>
              </w:rPr>
            </w:pPr>
            <w:r>
              <w:rPr>
                <w:b/>
                <w:bCs/>
                <w:color w:val="E21951"/>
                <w:lang w:eastAsia="en-GB"/>
              </w:rPr>
              <w:t>KC4</w:t>
            </w:r>
          </w:p>
        </w:tc>
        <w:tc>
          <w:tcPr>
            <w:tcW w:w="2126" w:type="dxa"/>
            <w:tcMar>
              <w:top w:w="113" w:type="dxa"/>
              <w:bottom w:w="113" w:type="dxa"/>
            </w:tcMar>
          </w:tcPr>
          <w:p w14:paraId="3E582E81" w14:textId="05335DD1" w:rsidR="00762E70" w:rsidRDefault="00DD41AD" w:rsidP="00762E7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15.1.</w:t>
            </w:r>
            <w:r w:rsidR="006B6434">
              <w:rPr>
                <w:rFonts w:ascii="Arial" w:hAnsi="Arial" w:cs="Arial"/>
                <w:sz w:val="20"/>
                <w:szCs w:val="20"/>
                <w:lang w:val="en-US" w:eastAsia="en-GB"/>
              </w:rPr>
              <w:t>1 U</w:t>
            </w:r>
            <w:r w:rsidR="00762E70" w:rsidRPr="00DD41AD">
              <w:rPr>
                <w:rFonts w:ascii="Arial" w:hAnsi="Arial" w:cs="Arial"/>
                <w:sz w:val="20"/>
                <w:szCs w:val="20"/>
                <w:lang w:val="en-US" w:eastAsia="en-GB"/>
              </w:rPr>
              <w:t>nderstand that amount of substance is an SI base quantity with the base unit mol</w:t>
            </w:r>
            <w:r w:rsidR="006B6434">
              <w:rPr>
                <w:rFonts w:ascii="Arial" w:hAnsi="Arial" w:cs="Arial"/>
                <w:sz w:val="20"/>
                <w:szCs w:val="20"/>
                <w:lang w:val="en-US" w:eastAsia="en-GB"/>
              </w:rPr>
              <w:t>.</w:t>
            </w:r>
          </w:p>
          <w:p w14:paraId="521C982B" w14:textId="77777777" w:rsidR="006B6434" w:rsidRPr="00DD41AD" w:rsidRDefault="006B6434" w:rsidP="00762E70">
            <w:pPr>
              <w:widowControl w:val="0"/>
              <w:autoSpaceDE w:val="0"/>
              <w:autoSpaceDN w:val="0"/>
              <w:adjustRightInd w:val="0"/>
              <w:rPr>
                <w:rFonts w:ascii="Arial" w:hAnsi="Arial" w:cs="Arial"/>
                <w:sz w:val="20"/>
                <w:szCs w:val="20"/>
                <w:lang w:val="en-US" w:eastAsia="en-GB"/>
              </w:rPr>
            </w:pPr>
          </w:p>
          <w:p w14:paraId="4F07E008" w14:textId="5F1ABFE3" w:rsidR="0068349B" w:rsidRPr="006B6434" w:rsidRDefault="00DD41AD"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15.1.</w:t>
            </w:r>
            <w:r w:rsidR="006B6434">
              <w:rPr>
                <w:rFonts w:ascii="Arial" w:hAnsi="Arial" w:cs="Arial"/>
                <w:sz w:val="20"/>
                <w:szCs w:val="20"/>
                <w:lang w:val="en-US" w:eastAsia="en-GB"/>
              </w:rPr>
              <w:t>2 U</w:t>
            </w:r>
            <w:r w:rsidR="00762E70" w:rsidRPr="00DD41AD">
              <w:rPr>
                <w:rFonts w:ascii="Arial" w:hAnsi="Arial" w:cs="Arial"/>
                <w:sz w:val="20"/>
                <w:szCs w:val="20"/>
                <w:lang w:val="en-US" w:eastAsia="en-GB"/>
              </w:rPr>
              <w:t xml:space="preserve">se molar quantities where one mole of any substance is the amount containing </w:t>
            </w:r>
            <w:proofErr w:type="gramStart"/>
            <w:r w:rsidR="00762E70" w:rsidRPr="00DD41AD">
              <w:rPr>
                <w:rFonts w:ascii="Arial" w:hAnsi="Arial" w:cs="Arial"/>
                <w:sz w:val="20"/>
                <w:szCs w:val="20"/>
                <w:lang w:val="en-US" w:eastAsia="en-GB"/>
              </w:rPr>
              <w:t>a number of</w:t>
            </w:r>
            <w:proofErr w:type="gramEnd"/>
            <w:r w:rsidR="00762E70" w:rsidRPr="00DD41AD">
              <w:rPr>
                <w:rFonts w:ascii="Arial" w:hAnsi="Arial" w:cs="Arial"/>
                <w:sz w:val="20"/>
                <w:szCs w:val="20"/>
                <w:lang w:val="en-US" w:eastAsia="en-GB"/>
              </w:rPr>
              <w:t xml:space="preserve"> particles of</w:t>
            </w:r>
            <w:r>
              <w:rPr>
                <w:rFonts w:ascii="Arial" w:hAnsi="Arial" w:cs="Arial"/>
                <w:sz w:val="20"/>
                <w:szCs w:val="20"/>
                <w:lang w:val="en-US" w:eastAsia="en-GB"/>
              </w:rPr>
              <w:t xml:space="preserve"> </w:t>
            </w:r>
            <w:r w:rsidR="00762E70" w:rsidRPr="00DD41AD">
              <w:rPr>
                <w:rFonts w:ascii="Arial" w:hAnsi="Arial" w:cs="Arial"/>
                <w:sz w:val="20"/>
                <w:szCs w:val="20"/>
                <w:lang w:val="en-US" w:eastAsia="en-GB"/>
              </w:rPr>
              <w:t>that substance e</w:t>
            </w:r>
            <w:r w:rsidR="006B6434">
              <w:rPr>
                <w:rFonts w:ascii="Arial" w:hAnsi="Arial" w:cs="Arial"/>
                <w:sz w:val="20"/>
                <w:szCs w:val="20"/>
                <w:lang w:val="en-US" w:eastAsia="en-GB"/>
              </w:rPr>
              <w:t>qual to the Avogadro constant N</w:t>
            </w:r>
            <w:r w:rsidR="006B6434">
              <w:rPr>
                <w:rFonts w:ascii="Arial" w:hAnsi="Arial" w:cs="Arial"/>
                <w:sz w:val="20"/>
                <w:szCs w:val="20"/>
                <w:vertAlign w:val="subscript"/>
                <w:lang w:val="en-US" w:eastAsia="en-GB"/>
              </w:rPr>
              <w:t>A</w:t>
            </w:r>
            <w:r w:rsidR="006B6434">
              <w:rPr>
                <w:rFonts w:ascii="Arial" w:hAnsi="Arial" w:cs="Arial"/>
                <w:sz w:val="20"/>
                <w:szCs w:val="20"/>
                <w:lang w:val="en-US" w:eastAsia="en-GB"/>
              </w:rPr>
              <w:t>.</w:t>
            </w:r>
          </w:p>
          <w:p w14:paraId="7C2A7E33" w14:textId="77777777" w:rsidR="00DD41AD" w:rsidRPr="00DD41AD" w:rsidRDefault="00DD41AD" w:rsidP="00762E70">
            <w:pPr>
              <w:pStyle w:val="BodyText"/>
              <w:rPr>
                <w:lang w:val="en-US" w:eastAsia="en-GB"/>
              </w:rPr>
            </w:pPr>
          </w:p>
          <w:p w14:paraId="49B01B4F" w14:textId="5ACC3BF3" w:rsidR="00DD41AD" w:rsidRPr="00DD41AD" w:rsidRDefault="00DD41AD"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15.2.</w:t>
            </w:r>
            <w:r w:rsidR="006B6434">
              <w:rPr>
                <w:rFonts w:ascii="Arial" w:hAnsi="Arial" w:cs="Arial"/>
                <w:sz w:val="20"/>
                <w:szCs w:val="20"/>
                <w:lang w:val="en-US" w:eastAsia="en-GB"/>
              </w:rPr>
              <w:t>1 U</w:t>
            </w:r>
            <w:r w:rsidRPr="00DD41AD">
              <w:rPr>
                <w:rFonts w:ascii="Arial" w:hAnsi="Arial" w:cs="Arial"/>
                <w:sz w:val="20"/>
                <w:szCs w:val="20"/>
                <w:lang w:val="en-US" w:eastAsia="en-GB"/>
              </w:rPr>
              <w:t xml:space="preserve">nderstand that a gas obeying </w:t>
            </w:r>
            <w:proofErr w:type="spellStart"/>
            <w:r w:rsidRPr="00175684">
              <w:rPr>
                <w:rFonts w:ascii="Arial" w:hAnsi="Arial" w:cs="Arial"/>
                <w:i/>
                <w:sz w:val="20"/>
                <w:szCs w:val="20"/>
                <w:lang w:val="en-US" w:eastAsia="en-GB"/>
              </w:rPr>
              <w:t>pV</w:t>
            </w:r>
            <w:proofErr w:type="spellEnd"/>
            <w:r w:rsidRPr="00DD41AD">
              <w:rPr>
                <w:rFonts w:ascii="Arial" w:hAnsi="Arial" w:cs="Arial"/>
                <w:sz w:val="20"/>
                <w:szCs w:val="20"/>
                <w:lang w:val="en-US" w:eastAsia="en-GB"/>
              </w:rPr>
              <w:t xml:space="preserve"> </w:t>
            </w:r>
            <w:r w:rsidRPr="00DD41AD">
              <w:rPr>
                <w:rFonts w:ascii="Cambria" w:hAnsi="Cambria" w:cs="Cambria"/>
                <w:sz w:val="20"/>
                <w:szCs w:val="20"/>
                <w:lang w:val="en-US" w:eastAsia="en-GB"/>
              </w:rPr>
              <w:t>∝</w:t>
            </w:r>
            <w:r w:rsidRPr="00DD41AD">
              <w:rPr>
                <w:rFonts w:ascii="Arial" w:hAnsi="Arial" w:cs="Arial"/>
                <w:sz w:val="20"/>
                <w:szCs w:val="20"/>
                <w:lang w:val="en-US" w:eastAsia="en-GB"/>
              </w:rPr>
              <w:t xml:space="preserve"> </w:t>
            </w:r>
            <w:r w:rsidRPr="00175684">
              <w:rPr>
                <w:rFonts w:ascii="Arial" w:hAnsi="Arial" w:cs="Arial"/>
                <w:i/>
                <w:sz w:val="20"/>
                <w:szCs w:val="20"/>
                <w:lang w:val="en-US" w:eastAsia="en-GB"/>
              </w:rPr>
              <w:t>T</w:t>
            </w:r>
            <w:r w:rsidRPr="00DD41AD">
              <w:rPr>
                <w:rFonts w:ascii="Arial" w:hAnsi="Arial" w:cs="Arial"/>
                <w:sz w:val="20"/>
                <w:szCs w:val="20"/>
                <w:lang w:val="en-US" w:eastAsia="en-GB"/>
              </w:rPr>
              <w:t xml:space="preserve">, where </w:t>
            </w:r>
            <w:r w:rsidRPr="00175684">
              <w:rPr>
                <w:rFonts w:ascii="Arial" w:hAnsi="Arial" w:cs="Arial"/>
                <w:i/>
                <w:sz w:val="20"/>
                <w:szCs w:val="20"/>
                <w:lang w:val="en-US" w:eastAsia="en-GB"/>
              </w:rPr>
              <w:t>T</w:t>
            </w:r>
            <w:r w:rsidRPr="00DD41AD">
              <w:rPr>
                <w:rFonts w:ascii="Arial" w:hAnsi="Arial" w:cs="Arial"/>
                <w:sz w:val="20"/>
                <w:szCs w:val="20"/>
                <w:lang w:val="en-US" w:eastAsia="en-GB"/>
              </w:rPr>
              <w:t xml:space="preserve"> is the thermodynamic temperature, is known as an ideal</w:t>
            </w:r>
          </w:p>
          <w:p w14:paraId="04147221" w14:textId="77777777" w:rsidR="00DD41AD" w:rsidRDefault="00DD41AD" w:rsidP="00DD41AD">
            <w:pPr>
              <w:widowControl w:val="0"/>
              <w:autoSpaceDE w:val="0"/>
              <w:autoSpaceDN w:val="0"/>
              <w:adjustRightInd w:val="0"/>
              <w:rPr>
                <w:rFonts w:ascii="Arial" w:hAnsi="Arial" w:cs="Arial"/>
                <w:sz w:val="20"/>
                <w:szCs w:val="20"/>
                <w:lang w:val="en-US" w:eastAsia="en-GB"/>
              </w:rPr>
            </w:pPr>
            <w:r w:rsidRPr="00DD41AD">
              <w:rPr>
                <w:rFonts w:ascii="Arial" w:hAnsi="Arial" w:cs="Arial"/>
                <w:sz w:val="20"/>
                <w:szCs w:val="20"/>
                <w:lang w:val="en-US" w:eastAsia="en-GB"/>
              </w:rPr>
              <w:t>gas</w:t>
            </w:r>
            <w:r w:rsidR="006B6434">
              <w:rPr>
                <w:rFonts w:ascii="Arial" w:hAnsi="Arial" w:cs="Arial"/>
                <w:sz w:val="20"/>
                <w:szCs w:val="20"/>
                <w:lang w:val="en-US" w:eastAsia="en-GB"/>
              </w:rPr>
              <w:t>.</w:t>
            </w:r>
          </w:p>
          <w:p w14:paraId="20406280" w14:textId="77777777" w:rsidR="006B6434" w:rsidRPr="00DD41AD" w:rsidRDefault="006B6434" w:rsidP="00DD41AD">
            <w:pPr>
              <w:widowControl w:val="0"/>
              <w:autoSpaceDE w:val="0"/>
              <w:autoSpaceDN w:val="0"/>
              <w:adjustRightInd w:val="0"/>
              <w:rPr>
                <w:rFonts w:ascii="Arial" w:hAnsi="Arial" w:cs="Arial"/>
                <w:sz w:val="20"/>
                <w:szCs w:val="20"/>
                <w:lang w:val="en-US" w:eastAsia="en-GB"/>
              </w:rPr>
            </w:pPr>
          </w:p>
          <w:p w14:paraId="6ACF87CB" w14:textId="795EC5E7" w:rsidR="00DD41AD" w:rsidRDefault="00DD41AD"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15.2.</w:t>
            </w:r>
            <w:r w:rsidR="006B6434">
              <w:rPr>
                <w:rFonts w:ascii="Arial" w:hAnsi="Arial" w:cs="Arial"/>
                <w:sz w:val="20"/>
                <w:szCs w:val="20"/>
                <w:lang w:val="en-US" w:eastAsia="en-GB"/>
              </w:rPr>
              <w:t>2 R</w:t>
            </w:r>
            <w:r w:rsidRPr="00DD41AD">
              <w:rPr>
                <w:rFonts w:ascii="Arial" w:hAnsi="Arial" w:cs="Arial"/>
                <w:sz w:val="20"/>
                <w:szCs w:val="20"/>
                <w:lang w:val="en-US" w:eastAsia="en-GB"/>
              </w:rPr>
              <w:t xml:space="preserve">ecall and use the equation of state for an ideal gas expressed as </w:t>
            </w:r>
            <w:r w:rsidR="005A6FD2">
              <w:rPr>
                <w:rFonts w:ascii="Arial" w:hAnsi="Arial" w:cs="Arial"/>
                <w:sz w:val="20"/>
                <w:szCs w:val="20"/>
                <w:lang w:val="en-US" w:eastAsia="en-GB"/>
              </w:rPr>
              <w:br/>
            </w:r>
            <w:proofErr w:type="spellStart"/>
            <w:r w:rsidRPr="00175684">
              <w:rPr>
                <w:rFonts w:ascii="Arial" w:hAnsi="Arial" w:cs="Arial"/>
                <w:i/>
                <w:sz w:val="20"/>
                <w:szCs w:val="20"/>
                <w:lang w:val="en-US" w:eastAsia="en-GB"/>
              </w:rPr>
              <w:t>pV</w:t>
            </w:r>
            <w:proofErr w:type="spellEnd"/>
            <w:r w:rsidRPr="00DD41AD">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nRT</w:t>
            </w:r>
            <w:proofErr w:type="spellEnd"/>
            <w:r w:rsidRPr="00DD41AD">
              <w:rPr>
                <w:rFonts w:ascii="Arial" w:hAnsi="Arial" w:cs="Arial"/>
                <w:sz w:val="20"/>
                <w:szCs w:val="20"/>
                <w:lang w:val="en-US" w:eastAsia="en-GB"/>
              </w:rPr>
              <w:t xml:space="preserve">, where </w:t>
            </w:r>
            <w:r w:rsidR="005A6FD2">
              <w:rPr>
                <w:rFonts w:ascii="Arial" w:hAnsi="Arial" w:cs="Arial"/>
                <w:sz w:val="20"/>
                <w:szCs w:val="20"/>
                <w:lang w:val="en-US" w:eastAsia="en-GB"/>
              </w:rPr>
              <w:br/>
            </w:r>
            <w:r w:rsidRPr="00175684">
              <w:rPr>
                <w:rFonts w:ascii="Arial" w:hAnsi="Arial" w:cs="Arial"/>
                <w:i/>
                <w:sz w:val="20"/>
                <w:szCs w:val="20"/>
                <w:lang w:val="en-US" w:eastAsia="en-GB"/>
              </w:rPr>
              <w:t>n</w:t>
            </w:r>
            <w:r w:rsidRPr="00DD41AD">
              <w:rPr>
                <w:rFonts w:ascii="Arial" w:hAnsi="Arial" w:cs="Arial"/>
                <w:sz w:val="20"/>
                <w:szCs w:val="20"/>
                <w:lang w:val="en-US" w:eastAsia="en-GB"/>
              </w:rPr>
              <w:t xml:space="preserve"> = amount of</w:t>
            </w:r>
            <w:r w:rsidR="00975C7C">
              <w:rPr>
                <w:rFonts w:ascii="Arial" w:hAnsi="Arial" w:cs="Arial"/>
                <w:sz w:val="20"/>
                <w:szCs w:val="20"/>
                <w:lang w:val="en-US" w:eastAsia="en-GB"/>
              </w:rPr>
              <w:t xml:space="preserve"> </w:t>
            </w:r>
            <w:r w:rsidRPr="00DD41AD">
              <w:rPr>
                <w:rFonts w:ascii="Arial" w:hAnsi="Arial" w:cs="Arial"/>
                <w:sz w:val="20"/>
                <w:szCs w:val="20"/>
                <w:lang w:val="en-US" w:eastAsia="en-GB"/>
              </w:rPr>
              <w:t xml:space="preserve">substance (number of moles) and as </w:t>
            </w:r>
            <w:r w:rsidR="005A6FD2">
              <w:rPr>
                <w:rFonts w:ascii="Arial" w:hAnsi="Arial" w:cs="Arial"/>
                <w:sz w:val="20"/>
                <w:szCs w:val="20"/>
                <w:lang w:val="en-US" w:eastAsia="en-GB"/>
              </w:rPr>
              <w:br/>
            </w:r>
            <w:proofErr w:type="spellStart"/>
            <w:r w:rsidRPr="00175684">
              <w:rPr>
                <w:rFonts w:ascii="Arial" w:hAnsi="Arial" w:cs="Arial"/>
                <w:i/>
                <w:sz w:val="20"/>
                <w:szCs w:val="20"/>
                <w:lang w:val="en-US" w:eastAsia="en-GB"/>
              </w:rPr>
              <w:t>pV</w:t>
            </w:r>
            <w:proofErr w:type="spellEnd"/>
            <w:r w:rsidRPr="00DD41AD">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NkT</w:t>
            </w:r>
            <w:proofErr w:type="spellEnd"/>
            <w:r w:rsidRPr="00DD41AD">
              <w:rPr>
                <w:rFonts w:ascii="Arial" w:hAnsi="Arial" w:cs="Arial"/>
                <w:sz w:val="20"/>
                <w:szCs w:val="20"/>
                <w:lang w:val="en-US" w:eastAsia="en-GB"/>
              </w:rPr>
              <w:t xml:space="preserve">, where </w:t>
            </w:r>
            <w:r w:rsidR="005A6FD2">
              <w:rPr>
                <w:rFonts w:ascii="Arial" w:hAnsi="Arial" w:cs="Arial"/>
                <w:sz w:val="20"/>
                <w:szCs w:val="20"/>
                <w:lang w:val="en-US" w:eastAsia="en-GB"/>
              </w:rPr>
              <w:br/>
            </w:r>
            <w:r w:rsidRPr="00175684">
              <w:rPr>
                <w:rFonts w:ascii="Arial" w:hAnsi="Arial" w:cs="Arial"/>
                <w:i/>
                <w:sz w:val="20"/>
                <w:szCs w:val="20"/>
                <w:lang w:val="en-US" w:eastAsia="en-GB"/>
              </w:rPr>
              <w:t>N</w:t>
            </w:r>
            <w:r w:rsidRPr="00DD41AD">
              <w:rPr>
                <w:rFonts w:ascii="Arial" w:hAnsi="Arial" w:cs="Arial"/>
                <w:sz w:val="20"/>
                <w:szCs w:val="20"/>
                <w:lang w:val="en-US" w:eastAsia="en-GB"/>
              </w:rPr>
              <w:t xml:space="preserve"> = number of molecules</w:t>
            </w:r>
            <w:r w:rsidR="00975C7C">
              <w:rPr>
                <w:rFonts w:ascii="Arial" w:hAnsi="Arial" w:cs="Arial"/>
                <w:sz w:val="20"/>
                <w:szCs w:val="20"/>
                <w:lang w:val="en-US" w:eastAsia="en-GB"/>
              </w:rPr>
              <w:t>.</w:t>
            </w:r>
          </w:p>
          <w:p w14:paraId="7326238C" w14:textId="77777777" w:rsidR="00975C7C" w:rsidRPr="00DD41AD" w:rsidRDefault="00975C7C" w:rsidP="00DD41AD">
            <w:pPr>
              <w:widowControl w:val="0"/>
              <w:autoSpaceDE w:val="0"/>
              <w:autoSpaceDN w:val="0"/>
              <w:adjustRightInd w:val="0"/>
              <w:rPr>
                <w:rFonts w:ascii="Arial" w:hAnsi="Arial" w:cs="Arial"/>
                <w:sz w:val="20"/>
                <w:szCs w:val="20"/>
                <w:lang w:val="en-US" w:eastAsia="en-GB"/>
              </w:rPr>
            </w:pPr>
          </w:p>
          <w:p w14:paraId="0EE53332" w14:textId="43DB1CEA" w:rsidR="00DD41AD" w:rsidRPr="00975C7C" w:rsidRDefault="00DD41AD" w:rsidP="00DD41AD">
            <w:pPr>
              <w:pStyle w:val="BodyText"/>
              <w:rPr>
                <w:lang w:eastAsia="en-GB"/>
              </w:rPr>
            </w:pPr>
            <w:r>
              <w:rPr>
                <w:lang w:val="en-US" w:eastAsia="en-GB"/>
              </w:rPr>
              <w:t>15.2.</w:t>
            </w:r>
            <w:r w:rsidR="00975C7C">
              <w:rPr>
                <w:lang w:val="en-US" w:eastAsia="en-GB"/>
              </w:rPr>
              <w:t>3 R</w:t>
            </w:r>
            <w:r w:rsidRPr="00DD41AD">
              <w:rPr>
                <w:lang w:val="en-US" w:eastAsia="en-GB"/>
              </w:rPr>
              <w:t xml:space="preserve">ecall that the Boltzmann constant </w:t>
            </w:r>
            <w:r w:rsidRPr="00175684">
              <w:rPr>
                <w:i/>
                <w:lang w:val="en-US" w:eastAsia="en-GB"/>
              </w:rPr>
              <w:t>k</w:t>
            </w:r>
            <w:r w:rsidRPr="00DD41AD">
              <w:rPr>
                <w:lang w:val="en-US" w:eastAsia="en-GB"/>
              </w:rPr>
              <w:t xml:space="preserve"> is given by </w:t>
            </w:r>
            <w:r w:rsidR="005A6FD2">
              <w:rPr>
                <w:lang w:val="en-US" w:eastAsia="en-GB"/>
              </w:rPr>
              <w:br/>
            </w:r>
            <w:r w:rsidRPr="00175684">
              <w:rPr>
                <w:i/>
                <w:lang w:val="en-US" w:eastAsia="en-GB"/>
              </w:rPr>
              <w:t>k</w:t>
            </w:r>
            <w:r w:rsidRPr="00DD41AD">
              <w:rPr>
                <w:lang w:val="en-US" w:eastAsia="en-GB"/>
              </w:rPr>
              <w:t xml:space="preserve"> = </w:t>
            </w:r>
            <w:r w:rsidRPr="00175684">
              <w:rPr>
                <w:i/>
                <w:lang w:val="en-US" w:eastAsia="en-GB"/>
              </w:rPr>
              <w:t>R</w:t>
            </w:r>
            <w:r w:rsidRPr="00DD41AD">
              <w:rPr>
                <w:lang w:val="en-US" w:eastAsia="en-GB"/>
              </w:rPr>
              <w:t xml:space="preserve"> / </w:t>
            </w:r>
            <w:r w:rsidRPr="00175684">
              <w:rPr>
                <w:i/>
                <w:lang w:val="en-US" w:eastAsia="en-GB"/>
              </w:rPr>
              <w:t>N</w:t>
            </w:r>
            <w:r w:rsidR="00975C7C">
              <w:rPr>
                <w:vertAlign w:val="subscript"/>
                <w:lang w:val="en-US" w:eastAsia="en-GB"/>
              </w:rPr>
              <w:t>A.</w:t>
            </w:r>
          </w:p>
        </w:tc>
        <w:tc>
          <w:tcPr>
            <w:tcW w:w="10348" w:type="dxa"/>
            <w:tcMar>
              <w:top w:w="113" w:type="dxa"/>
              <w:bottom w:w="113" w:type="dxa"/>
            </w:tcMar>
          </w:tcPr>
          <w:p w14:paraId="6F2D7A3F" w14:textId="6DA3A048" w:rsidR="008E3686" w:rsidRPr="00EC794C" w:rsidRDefault="008E3686"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lastRenderedPageBreak/>
              <w:t>Introduce the mole as the amount of substance that simplifies certain calculations and is commonly used by chemists.</w:t>
            </w:r>
            <w:r w:rsidR="00D216CA" w:rsidRPr="00EC794C">
              <w:rPr>
                <w:rFonts w:ascii="Arial" w:hAnsi="Arial" w:cs="Arial"/>
                <w:sz w:val="20"/>
                <w:szCs w:val="20"/>
                <w:lang w:val="en-US" w:eastAsia="en-GB"/>
              </w:rPr>
              <w:t xml:space="preserve"> Relate it to the number of molecules and the Avogadro constant.</w:t>
            </w:r>
          </w:p>
          <w:p w14:paraId="38546084" w14:textId="6B612064" w:rsidR="00D216CA" w:rsidRPr="00EC794C" w:rsidRDefault="00D216CA"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Introduce Boyle’s law as the relationship between pressure and volume for a fixed temperature and mass of gas</w:t>
            </w:r>
            <w:r w:rsidR="00423A84" w:rsidRPr="00EC794C">
              <w:rPr>
                <w:rFonts w:ascii="Arial" w:hAnsi="Arial" w:cs="Arial"/>
                <w:sz w:val="20"/>
                <w:szCs w:val="20"/>
                <w:lang w:val="en-US" w:eastAsia="en-GB"/>
              </w:rPr>
              <w:t xml:space="preserve">. </w:t>
            </w:r>
            <w:r w:rsidR="00F124DC" w:rsidRPr="00EC794C">
              <w:rPr>
                <w:rFonts w:ascii="Arial" w:hAnsi="Arial" w:cs="Arial"/>
                <w:sz w:val="20"/>
                <w:szCs w:val="20"/>
                <w:lang w:val="en-US" w:eastAsia="en-GB"/>
              </w:rPr>
              <w:t xml:space="preserve">Ask </w:t>
            </w:r>
            <w:r w:rsidR="000126BD" w:rsidRPr="00EC794C">
              <w:rPr>
                <w:rFonts w:ascii="Arial" w:hAnsi="Arial" w:cs="Arial"/>
                <w:sz w:val="20"/>
                <w:szCs w:val="20"/>
                <w:lang w:val="en-US" w:eastAsia="en-GB"/>
              </w:rPr>
              <w:t>learner</w:t>
            </w:r>
            <w:r w:rsidR="00F124DC" w:rsidRPr="00EC794C">
              <w:rPr>
                <w:rFonts w:ascii="Arial" w:hAnsi="Arial" w:cs="Arial"/>
                <w:sz w:val="20"/>
                <w:szCs w:val="20"/>
                <w:lang w:val="en-US" w:eastAsia="en-GB"/>
              </w:rPr>
              <w:t xml:space="preserve">s to explain how this relationship might work. </w:t>
            </w:r>
            <w:r w:rsidR="000126BD" w:rsidRPr="00EC794C">
              <w:rPr>
                <w:rFonts w:ascii="Arial" w:hAnsi="Arial" w:cs="Arial"/>
                <w:sz w:val="20"/>
                <w:szCs w:val="20"/>
                <w:lang w:val="en-US" w:eastAsia="en-GB"/>
              </w:rPr>
              <w:t>Learner</w:t>
            </w:r>
            <w:r w:rsidR="00423A84" w:rsidRPr="00EC794C">
              <w:rPr>
                <w:rFonts w:ascii="Arial" w:hAnsi="Arial" w:cs="Arial"/>
                <w:sz w:val="20"/>
                <w:szCs w:val="20"/>
                <w:lang w:val="en-US" w:eastAsia="en-GB"/>
              </w:rPr>
              <w:t xml:space="preserve">s can carry out a simple experiment to verify this law and plot results in a graph (see </w:t>
            </w:r>
            <w:proofErr w:type="spellStart"/>
            <w:r w:rsidR="00423A84" w:rsidRPr="00EC794C">
              <w:rPr>
                <w:rFonts w:ascii="Arial" w:hAnsi="Arial" w:cs="Arial"/>
                <w:sz w:val="20"/>
                <w:szCs w:val="20"/>
                <w:lang w:val="en-US" w:eastAsia="en-GB"/>
              </w:rPr>
              <w:t>spark.iop</w:t>
            </w:r>
            <w:proofErr w:type="spellEnd"/>
            <w:r w:rsidR="00423A84" w:rsidRPr="00EC794C">
              <w:rPr>
                <w:rFonts w:ascii="Arial" w:hAnsi="Arial" w:cs="Arial"/>
                <w:sz w:val="20"/>
                <w:szCs w:val="20"/>
                <w:lang w:val="en-US" w:eastAsia="en-GB"/>
              </w:rPr>
              <w:t xml:space="preserve"> 601 link).</w:t>
            </w:r>
            <w:r w:rsidR="00824B4F" w:rsidRPr="00EC794C">
              <w:rPr>
                <w:rFonts w:ascii="Arial" w:hAnsi="Arial" w:cs="Arial"/>
                <w:sz w:val="20"/>
                <w:szCs w:val="20"/>
                <w:lang w:val="en-US" w:eastAsia="en-GB"/>
              </w:rPr>
              <w:t xml:space="preserve"> </w:t>
            </w:r>
          </w:p>
          <w:p w14:paraId="44276032" w14:textId="7DFAE87F" w:rsidR="00423A84" w:rsidRPr="00EC794C" w:rsidRDefault="00423A84"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w:t>
            </w:r>
            <w:r w:rsidR="005B4A7B" w:rsidRPr="00EC794C">
              <w:rPr>
                <w:rFonts w:ascii="Arial" w:hAnsi="Arial" w:cs="Arial"/>
                <w:sz w:val="20"/>
                <w:szCs w:val="20"/>
                <w:lang w:val="en-US" w:eastAsia="en-GB"/>
              </w:rPr>
              <w:t>Charles’</w:t>
            </w:r>
            <w:r w:rsidRPr="00EC794C">
              <w:rPr>
                <w:rFonts w:ascii="Arial" w:hAnsi="Arial" w:cs="Arial"/>
                <w:sz w:val="20"/>
                <w:szCs w:val="20"/>
                <w:lang w:val="en-US" w:eastAsia="en-GB"/>
              </w:rPr>
              <w:t xml:space="preserve"> law as the relationship between </w:t>
            </w:r>
            <w:r w:rsidR="005B4A7B" w:rsidRPr="00EC794C">
              <w:rPr>
                <w:rFonts w:ascii="Arial" w:hAnsi="Arial" w:cs="Arial"/>
                <w:sz w:val="20"/>
                <w:szCs w:val="20"/>
                <w:lang w:val="en-US" w:eastAsia="en-GB"/>
              </w:rPr>
              <w:t xml:space="preserve">temperature </w:t>
            </w:r>
            <w:r w:rsidRPr="00EC794C">
              <w:rPr>
                <w:rFonts w:ascii="Arial" w:hAnsi="Arial" w:cs="Arial"/>
                <w:sz w:val="20"/>
                <w:szCs w:val="20"/>
                <w:lang w:val="en-US" w:eastAsia="en-GB"/>
              </w:rPr>
              <w:t xml:space="preserve">and volume for a fixed </w:t>
            </w:r>
            <w:r w:rsidR="005B4A7B" w:rsidRPr="00EC794C">
              <w:rPr>
                <w:rFonts w:ascii="Arial" w:hAnsi="Arial" w:cs="Arial"/>
                <w:sz w:val="20"/>
                <w:szCs w:val="20"/>
                <w:lang w:val="en-US" w:eastAsia="en-GB"/>
              </w:rPr>
              <w:t xml:space="preserve">pressure </w:t>
            </w:r>
            <w:r w:rsidRPr="00EC794C">
              <w:rPr>
                <w:rFonts w:ascii="Arial" w:hAnsi="Arial" w:cs="Arial"/>
                <w:sz w:val="20"/>
                <w:szCs w:val="20"/>
                <w:lang w:val="en-US" w:eastAsia="en-GB"/>
              </w:rPr>
              <w:t xml:space="preserve">and mass of gas. </w:t>
            </w:r>
            <w:r w:rsidR="00F124DC" w:rsidRPr="00EC794C">
              <w:rPr>
                <w:rFonts w:ascii="Arial" w:hAnsi="Arial" w:cs="Arial"/>
                <w:sz w:val="20"/>
                <w:szCs w:val="20"/>
                <w:lang w:val="en-US" w:eastAsia="en-GB"/>
              </w:rPr>
              <w:t xml:space="preserve">Ask </w:t>
            </w:r>
            <w:r w:rsidR="000126BD" w:rsidRPr="00EC794C">
              <w:rPr>
                <w:rFonts w:ascii="Arial" w:hAnsi="Arial" w:cs="Arial"/>
                <w:sz w:val="20"/>
                <w:szCs w:val="20"/>
                <w:lang w:val="en-US" w:eastAsia="en-GB"/>
              </w:rPr>
              <w:t>learner</w:t>
            </w:r>
            <w:r w:rsidR="00F124DC" w:rsidRPr="00EC794C">
              <w:rPr>
                <w:rFonts w:ascii="Arial" w:hAnsi="Arial" w:cs="Arial"/>
                <w:sz w:val="20"/>
                <w:szCs w:val="20"/>
                <w:lang w:val="en-US" w:eastAsia="en-GB"/>
              </w:rPr>
              <w:t xml:space="preserve">s to explain how this relationship might work. </w:t>
            </w:r>
            <w:r w:rsidR="009852D6" w:rsidRPr="00EC794C">
              <w:rPr>
                <w:rFonts w:ascii="Arial" w:hAnsi="Arial" w:cs="Arial"/>
                <w:sz w:val="20"/>
                <w:szCs w:val="20"/>
                <w:lang w:val="en-US" w:eastAsia="en-GB"/>
              </w:rPr>
              <w:t>Show v</w:t>
            </w:r>
            <w:r w:rsidR="002B3E49" w:rsidRPr="00EC794C">
              <w:rPr>
                <w:rFonts w:ascii="Arial" w:hAnsi="Arial" w:cs="Arial"/>
                <w:sz w:val="20"/>
                <w:szCs w:val="20"/>
                <w:lang w:val="en-US" w:eastAsia="en-GB"/>
              </w:rPr>
              <w:t>arious simple demonstrations of tempe</w:t>
            </w:r>
            <w:r w:rsidR="000D3D0A" w:rsidRPr="00EC794C">
              <w:rPr>
                <w:rFonts w:ascii="Arial" w:hAnsi="Arial" w:cs="Arial"/>
                <w:sz w:val="20"/>
                <w:szCs w:val="20"/>
                <w:lang w:val="en-US" w:eastAsia="en-GB"/>
              </w:rPr>
              <w:t>rature changing the volume of an</w:t>
            </w:r>
            <w:r w:rsidR="002B3E49" w:rsidRPr="00EC794C">
              <w:rPr>
                <w:rFonts w:ascii="Arial" w:hAnsi="Arial" w:cs="Arial"/>
                <w:sz w:val="20"/>
                <w:szCs w:val="20"/>
                <w:lang w:val="en-US" w:eastAsia="en-GB"/>
              </w:rPr>
              <w:t xml:space="preserve"> object e.g. the ball and hoop demonstration (see preproom.org link).</w:t>
            </w:r>
          </w:p>
          <w:p w14:paraId="67652770" w14:textId="0FF049A4" w:rsidR="000D3D0A" w:rsidRPr="00EC794C" w:rsidRDefault="005B4A7B"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Introduce the pressure law as the relationship between pressure and temperature for a fixed volum</w:t>
            </w:r>
            <w:r w:rsidR="000D3D0A" w:rsidRPr="00EC794C">
              <w:rPr>
                <w:rFonts w:ascii="Arial" w:hAnsi="Arial" w:cs="Arial"/>
                <w:sz w:val="20"/>
                <w:szCs w:val="20"/>
                <w:lang w:val="en-US" w:eastAsia="en-GB"/>
              </w:rPr>
              <w:t xml:space="preserve">e and mass of gas. </w:t>
            </w:r>
            <w:r w:rsidR="00F124DC" w:rsidRPr="00EC794C">
              <w:rPr>
                <w:rFonts w:ascii="Arial" w:hAnsi="Arial" w:cs="Arial"/>
                <w:sz w:val="20"/>
                <w:szCs w:val="20"/>
                <w:lang w:val="en-US" w:eastAsia="en-GB"/>
              </w:rPr>
              <w:t xml:space="preserve">Ask </w:t>
            </w:r>
            <w:r w:rsidR="000126BD" w:rsidRPr="00EC794C">
              <w:rPr>
                <w:rFonts w:ascii="Arial" w:hAnsi="Arial" w:cs="Arial"/>
                <w:sz w:val="20"/>
                <w:szCs w:val="20"/>
                <w:lang w:val="en-US" w:eastAsia="en-GB"/>
              </w:rPr>
              <w:t>learner</w:t>
            </w:r>
            <w:r w:rsidR="00F124DC" w:rsidRPr="00EC794C">
              <w:rPr>
                <w:rFonts w:ascii="Arial" w:hAnsi="Arial" w:cs="Arial"/>
                <w:sz w:val="20"/>
                <w:szCs w:val="20"/>
                <w:lang w:val="en-US" w:eastAsia="en-GB"/>
              </w:rPr>
              <w:t xml:space="preserve">s to explain how this relationship might work. </w:t>
            </w:r>
            <w:r w:rsidR="000126BD" w:rsidRPr="00EC794C">
              <w:rPr>
                <w:rFonts w:ascii="Arial" w:hAnsi="Arial" w:cs="Arial"/>
                <w:sz w:val="20"/>
                <w:szCs w:val="20"/>
                <w:lang w:val="en-US" w:eastAsia="en-GB"/>
              </w:rPr>
              <w:t>Learner</w:t>
            </w:r>
            <w:r w:rsidR="000D3D0A" w:rsidRPr="00EC794C">
              <w:rPr>
                <w:rFonts w:ascii="Arial" w:hAnsi="Arial" w:cs="Arial"/>
                <w:sz w:val="20"/>
                <w:szCs w:val="20"/>
                <w:lang w:val="en-US" w:eastAsia="en-GB"/>
              </w:rPr>
              <w:t xml:space="preserve">s can verify this with a conical flask with a thermometer and pressure gauge inserted through the bung that seals the opening. </w:t>
            </w:r>
            <w:r w:rsidR="00985CA9" w:rsidRPr="00EC794C">
              <w:rPr>
                <w:rFonts w:ascii="Arial" w:hAnsi="Arial" w:cs="Arial"/>
                <w:sz w:val="20"/>
                <w:szCs w:val="20"/>
                <w:lang w:val="en-US" w:eastAsia="en-GB"/>
              </w:rPr>
              <w:t xml:space="preserve">The flask can be submerged in various heat baths to produce changes in temperature and pressure. </w:t>
            </w:r>
            <w:r w:rsidR="000D3D0A" w:rsidRPr="00EC794C">
              <w:rPr>
                <w:rFonts w:ascii="Arial" w:hAnsi="Arial" w:cs="Arial"/>
                <w:sz w:val="20"/>
                <w:szCs w:val="20"/>
                <w:lang w:val="en-US" w:eastAsia="en-GB"/>
              </w:rPr>
              <w:t>Relate</w:t>
            </w:r>
            <w:r w:rsidR="00985CA9" w:rsidRPr="00EC794C">
              <w:rPr>
                <w:rFonts w:ascii="Arial" w:hAnsi="Arial" w:cs="Arial"/>
                <w:sz w:val="20"/>
                <w:szCs w:val="20"/>
                <w:lang w:val="en-US" w:eastAsia="en-GB"/>
              </w:rPr>
              <w:t xml:space="preserve"> the law</w:t>
            </w:r>
            <w:r w:rsidR="000D3D0A" w:rsidRPr="00EC794C">
              <w:rPr>
                <w:rFonts w:ascii="Arial" w:hAnsi="Arial" w:cs="Arial"/>
                <w:sz w:val="20"/>
                <w:szCs w:val="20"/>
                <w:lang w:val="en-US" w:eastAsia="en-GB"/>
              </w:rPr>
              <w:t xml:space="preserve"> back to the </w:t>
            </w:r>
            <w:r w:rsidR="00B951D9" w:rsidRPr="00EC794C">
              <w:rPr>
                <w:rFonts w:ascii="Arial" w:hAnsi="Arial" w:cs="Arial"/>
                <w:sz w:val="20"/>
                <w:szCs w:val="20"/>
                <w:lang w:val="en-US" w:eastAsia="en-GB"/>
              </w:rPr>
              <w:t xml:space="preserve">imploding can demonstration from </w:t>
            </w:r>
            <w:r w:rsidR="005A6FD2">
              <w:rPr>
                <w:rFonts w:ascii="Arial" w:hAnsi="Arial" w:cs="Arial"/>
                <w:sz w:val="20"/>
                <w:szCs w:val="20"/>
                <w:lang w:val="en-US" w:eastAsia="en-GB"/>
              </w:rPr>
              <w:t>Unit</w:t>
            </w:r>
            <w:r w:rsidR="005A6FD2" w:rsidRPr="00175684">
              <w:rPr>
                <w:rFonts w:ascii="Arial" w:hAnsi="Arial" w:cs="Arial"/>
                <w:sz w:val="20"/>
                <w:szCs w:val="20"/>
                <w:lang w:val="en-US" w:eastAsia="en-GB"/>
              </w:rPr>
              <w:t xml:space="preserve"> </w:t>
            </w:r>
            <w:r w:rsidR="00B951D9" w:rsidRPr="00175684">
              <w:rPr>
                <w:rFonts w:ascii="Arial" w:hAnsi="Arial" w:cs="Arial"/>
                <w:sz w:val="20"/>
                <w:szCs w:val="20"/>
                <w:lang w:val="en-US" w:eastAsia="en-GB"/>
              </w:rPr>
              <w:t>6</w:t>
            </w:r>
            <w:r w:rsidR="00B951D9" w:rsidRPr="00EC794C">
              <w:rPr>
                <w:rFonts w:ascii="Arial" w:hAnsi="Arial" w:cs="Arial"/>
                <w:i/>
                <w:sz w:val="20"/>
                <w:szCs w:val="20"/>
                <w:lang w:val="en-US" w:eastAsia="en-GB"/>
              </w:rPr>
              <w:t xml:space="preserve"> Density, pressure and deformation of solids</w:t>
            </w:r>
            <w:r w:rsidR="00561219" w:rsidRPr="00EC794C">
              <w:rPr>
                <w:rFonts w:ascii="Arial" w:hAnsi="Arial" w:cs="Arial"/>
                <w:sz w:val="20"/>
                <w:szCs w:val="20"/>
                <w:lang w:val="en-US" w:eastAsia="en-GB"/>
              </w:rPr>
              <w:t xml:space="preserve"> where </w:t>
            </w:r>
            <w:r w:rsidR="00985CA9" w:rsidRPr="00EC794C">
              <w:rPr>
                <w:rFonts w:ascii="Arial" w:hAnsi="Arial" w:cs="Arial"/>
                <w:sz w:val="20"/>
                <w:szCs w:val="20"/>
                <w:lang w:val="en-US" w:eastAsia="en-GB"/>
              </w:rPr>
              <w:t xml:space="preserve">the decreased temperature caused a decrease of pressure, producing a large pressure difference </w:t>
            </w:r>
            <w:r w:rsidR="00561219" w:rsidRPr="00EC794C">
              <w:rPr>
                <w:rFonts w:ascii="Arial" w:hAnsi="Arial" w:cs="Arial"/>
                <w:sz w:val="20"/>
                <w:szCs w:val="20"/>
                <w:lang w:val="en-US" w:eastAsia="en-GB"/>
              </w:rPr>
              <w:t xml:space="preserve">and </w:t>
            </w:r>
            <w:r w:rsidR="00985CA9" w:rsidRPr="00EC794C">
              <w:rPr>
                <w:rFonts w:ascii="Arial" w:hAnsi="Arial" w:cs="Arial"/>
                <w:sz w:val="20"/>
                <w:szCs w:val="20"/>
                <w:lang w:val="en-US" w:eastAsia="en-GB"/>
              </w:rPr>
              <w:t>resulting in the implosion.</w:t>
            </w:r>
            <w:r w:rsidR="00824B4F" w:rsidRPr="00EC794C">
              <w:rPr>
                <w:rFonts w:ascii="Arial" w:hAnsi="Arial" w:cs="Arial"/>
                <w:sz w:val="20"/>
                <w:szCs w:val="20"/>
                <w:lang w:val="en-US" w:eastAsia="en-GB"/>
              </w:rPr>
              <w:t xml:space="preserve"> A temperature-pressure graph can be extrapolated to find the </w:t>
            </w:r>
            <w:r w:rsidR="00824B4F" w:rsidRPr="00175684">
              <w:rPr>
                <w:rFonts w:ascii="Arial" w:hAnsi="Arial" w:cs="Arial"/>
                <w:i/>
                <w:sz w:val="20"/>
                <w:szCs w:val="20"/>
                <w:lang w:val="en-US" w:eastAsia="en-GB"/>
              </w:rPr>
              <w:t>y</w:t>
            </w:r>
            <w:r w:rsidR="00824B4F" w:rsidRPr="00EC794C">
              <w:rPr>
                <w:rFonts w:ascii="Arial" w:hAnsi="Arial" w:cs="Arial"/>
                <w:sz w:val="20"/>
                <w:szCs w:val="20"/>
                <w:lang w:val="en-US" w:eastAsia="en-GB"/>
              </w:rPr>
              <w:t>-intercept, giving absolute zero.</w:t>
            </w:r>
          </w:p>
          <w:p w14:paraId="394AAB67" w14:textId="640AF93B" w:rsidR="00730D72" w:rsidRPr="00EC794C" w:rsidRDefault="00730D72"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Show a set of </w:t>
            </w:r>
            <w:proofErr w:type="spellStart"/>
            <w:r w:rsidRPr="00175684">
              <w:rPr>
                <w:rFonts w:ascii="Arial" w:hAnsi="Arial" w:cs="Arial"/>
                <w:i/>
                <w:sz w:val="20"/>
                <w:szCs w:val="20"/>
                <w:lang w:val="en-US" w:eastAsia="en-GB"/>
              </w:rPr>
              <w:t>pV</w:t>
            </w:r>
            <w:proofErr w:type="spellEnd"/>
            <w:r w:rsidRPr="00EC794C">
              <w:rPr>
                <w:rFonts w:ascii="Arial" w:hAnsi="Arial" w:cs="Arial"/>
                <w:sz w:val="20"/>
                <w:szCs w:val="20"/>
                <w:lang w:val="en-US" w:eastAsia="en-GB"/>
              </w:rPr>
              <w:t xml:space="preserve"> against </w:t>
            </w:r>
            <w:r w:rsidRPr="00175684">
              <w:rPr>
                <w:rFonts w:ascii="Arial" w:hAnsi="Arial" w:cs="Arial"/>
                <w:i/>
                <w:sz w:val="20"/>
                <w:szCs w:val="20"/>
                <w:lang w:val="en-US" w:eastAsia="en-GB"/>
              </w:rPr>
              <w:t>T</w:t>
            </w:r>
            <w:r w:rsidRPr="00EC794C">
              <w:rPr>
                <w:rFonts w:ascii="Arial" w:hAnsi="Arial" w:cs="Arial"/>
                <w:sz w:val="20"/>
                <w:szCs w:val="20"/>
                <w:lang w:val="en-US" w:eastAsia="en-GB"/>
              </w:rPr>
              <w:t xml:space="preserve"> axes and ask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 xml:space="preserve">s to sketch the line of the graph. Ask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s how the line changes for more mass or less mass.</w:t>
            </w:r>
            <w:r w:rsidR="00F124DC" w:rsidRPr="00EC794C">
              <w:rPr>
                <w:rFonts w:ascii="Arial" w:hAnsi="Arial" w:cs="Arial"/>
                <w:sz w:val="20"/>
                <w:szCs w:val="20"/>
                <w:lang w:val="en-US" w:eastAsia="en-GB"/>
              </w:rPr>
              <w:t xml:space="preserve"> What does the gradient represent?</w:t>
            </w:r>
          </w:p>
          <w:p w14:paraId="1A9B4348" w14:textId="5170E650" w:rsidR="00F124DC" w:rsidRPr="00EC794C" w:rsidRDefault="00F124DC"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Define an ideal gas and explain that the gas laws describe ideal gases.</w:t>
            </w:r>
          </w:p>
          <w:p w14:paraId="180768B2" w14:textId="365F1C99" w:rsidR="00D216CA" w:rsidRPr="00EC794C" w:rsidRDefault="005B4A7B"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Combine all three laws to make the</w:t>
            </w:r>
            <w:r w:rsidR="00730D72" w:rsidRPr="00EC794C">
              <w:rPr>
                <w:rFonts w:ascii="Arial" w:hAnsi="Arial" w:cs="Arial"/>
                <w:sz w:val="20"/>
                <w:szCs w:val="20"/>
                <w:lang w:val="en-US" w:eastAsia="en-GB"/>
              </w:rPr>
              <w:t xml:space="preserve"> ideal gas law, expressed in terms of the number of moles and the number of </w:t>
            </w:r>
            <w:r w:rsidR="00730D72" w:rsidRPr="00EC794C">
              <w:rPr>
                <w:rFonts w:ascii="Arial" w:hAnsi="Arial" w:cs="Arial"/>
                <w:sz w:val="20"/>
                <w:szCs w:val="20"/>
                <w:lang w:val="en-US" w:eastAsia="en-GB"/>
              </w:rPr>
              <w:lastRenderedPageBreak/>
              <w:t>molecules,</w:t>
            </w:r>
            <w:r w:rsidR="00C61D47" w:rsidRPr="00EC794C">
              <w:rPr>
                <w:rFonts w:ascii="Arial" w:hAnsi="Arial" w:cs="Arial"/>
                <w:sz w:val="20"/>
                <w:szCs w:val="20"/>
                <w:lang w:val="en-US" w:eastAsia="en-GB"/>
              </w:rPr>
              <w:t xml:space="preserve"> and introduce the molar gas constant</w:t>
            </w:r>
            <w:r w:rsidR="00730D72" w:rsidRPr="00EC794C">
              <w:rPr>
                <w:rFonts w:ascii="Arial" w:hAnsi="Arial" w:cs="Arial"/>
                <w:sz w:val="20"/>
                <w:szCs w:val="20"/>
                <w:lang w:val="en-US" w:eastAsia="en-GB"/>
              </w:rPr>
              <w:t xml:space="preserve"> and the Boltzmann constant. Link these two constants via the Avogadro constant.</w:t>
            </w:r>
          </w:p>
          <w:p w14:paraId="2EBD8998" w14:textId="1CCA2264" w:rsidR="00D216CA" w:rsidRPr="00EC794C" w:rsidRDefault="00D216CA" w:rsidP="00EC794C">
            <w:pPr>
              <w:pStyle w:val="BodyText"/>
              <w:spacing w:after="200"/>
            </w:pPr>
            <w:r w:rsidRPr="00EC794C">
              <w:t xml:space="preserve">Set </w:t>
            </w:r>
            <w:r w:rsidR="000126BD" w:rsidRPr="00EC794C">
              <w:t>learner</w:t>
            </w:r>
            <w:r w:rsidRPr="00EC794C">
              <w:t xml:space="preserve">s questions for practice. </w:t>
            </w:r>
            <w:r w:rsidRPr="00EC794C">
              <w:rPr>
                <w:b/>
              </w:rPr>
              <w:t>(F)</w:t>
            </w:r>
          </w:p>
          <w:p w14:paraId="71D414F0" w14:textId="4544E706" w:rsidR="00C61D47" w:rsidRDefault="000126BD" w:rsidP="00EC794C">
            <w:pPr>
              <w:pStyle w:val="BodyText"/>
            </w:pPr>
            <w:r>
              <w:t>Learner</w:t>
            </w:r>
            <w:r w:rsidR="00C61D47">
              <w:t xml:space="preserve">s can investigate the gas laws further using the </w:t>
            </w:r>
            <w:r w:rsidR="00730E65">
              <w:t>Ideal Gas Behaviour</w:t>
            </w:r>
            <w:r w:rsidR="00C61D47">
              <w:t xml:space="preserve"> simulation. </w:t>
            </w:r>
            <w:r w:rsidR="00C61D47">
              <w:rPr>
                <w:b/>
              </w:rPr>
              <w:t>(I)</w:t>
            </w:r>
          </w:p>
          <w:p w14:paraId="42E1D621" w14:textId="77777777" w:rsidR="00E95A33" w:rsidRDefault="00E95A33" w:rsidP="00C65BFC">
            <w:pPr>
              <w:pStyle w:val="BodyText"/>
              <w:rPr>
                <w:lang w:val="en-US" w:eastAsia="en-GB"/>
              </w:rPr>
            </w:pPr>
          </w:p>
          <w:p w14:paraId="730B8FD0" w14:textId="13F17356" w:rsidR="00E95A33" w:rsidRPr="00EC794C" w:rsidRDefault="00E95A33" w:rsidP="00C65BFC">
            <w:pPr>
              <w:pStyle w:val="BodyText"/>
              <w:rPr>
                <w:lang w:val="en-US" w:eastAsia="en-GB"/>
              </w:rPr>
            </w:pPr>
            <w:r w:rsidRPr="00EC794C">
              <w:rPr>
                <w:lang w:val="en-US" w:eastAsia="en-GB"/>
              </w:rPr>
              <w:t xml:space="preserve">Teacher notes and </w:t>
            </w:r>
            <w:r w:rsidR="000126BD" w:rsidRPr="00EC794C">
              <w:rPr>
                <w:lang w:val="en-US" w:eastAsia="en-GB"/>
              </w:rPr>
              <w:t>learner</w:t>
            </w:r>
            <w:r w:rsidRPr="00EC794C">
              <w:rPr>
                <w:lang w:val="en-US" w:eastAsia="en-GB"/>
              </w:rPr>
              <w:t xml:space="preserve"> workshe</w:t>
            </w:r>
            <w:r w:rsidR="007D117C" w:rsidRPr="00EC794C">
              <w:rPr>
                <w:lang w:val="en-US" w:eastAsia="en-GB"/>
              </w:rPr>
              <w:t xml:space="preserve">ets from the </w:t>
            </w:r>
            <w:proofErr w:type="spellStart"/>
            <w:r w:rsidR="007D117C" w:rsidRPr="00EC794C">
              <w:rPr>
                <w:lang w:val="en-US" w:eastAsia="en-GB"/>
              </w:rPr>
              <w:t>IoP</w:t>
            </w:r>
            <w:proofErr w:type="spellEnd"/>
            <w:r w:rsidR="007D117C" w:rsidRPr="00EC794C">
              <w:rPr>
                <w:lang w:val="en-US" w:eastAsia="en-GB"/>
              </w:rPr>
              <w:t xml:space="preserve"> on ideal gases and imploding can demonstration:</w:t>
            </w:r>
          </w:p>
          <w:p w14:paraId="3753C692" w14:textId="0F39C9DA" w:rsidR="00423A84" w:rsidRPr="00EC794C" w:rsidRDefault="00000000" w:rsidP="00C65BFC">
            <w:pPr>
              <w:pStyle w:val="BodyText"/>
              <w:rPr>
                <w:rStyle w:val="WebLink"/>
              </w:rPr>
            </w:pPr>
            <w:hyperlink r:id="rId195" w:history="1">
              <w:r w:rsidR="00423A84" w:rsidRPr="00EC794C">
                <w:rPr>
                  <w:rStyle w:val="WebLink"/>
                </w:rPr>
                <w:t>https://spark.iop.org/episode-601-brownian-motion-and-ideal-gases</w:t>
              </w:r>
            </w:hyperlink>
            <w:r w:rsidR="00423A84" w:rsidRPr="00EC794C">
              <w:rPr>
                <w:rStyle w:val="WebLink"/>
              </w:rPr>
              <w:t xml:space="preserve"> </w:t>
            </w:r>
          </w:p>
          <w:p w14:paraId="777163B1" w14:textId="566A19EB" w:rsidR="007D117C" w:rsidRPr="00EC794C" w:rsidRDefault="00000000" w:rsidP="00C65BFC">
            <w:pPr>
              <w:pStyle w:val="BodyText"/>
              <w:rPr>
                <w:rStyle w:val="WebLink"/>
              </w:rPr>
            </w:pPr>
            <w:hyperlink r:id="rId196" w:history="1">
              <w:r w:rsidR="00E95A33" w:rsidRPr="00EC794C">
                <w:rPr>
                  <w:rStyle w:val="WebLink"/>
                </w:rPr>
                <w:t>https://spark.iop.org/episode-602-ideal-gases-and-absolute-zero</w:t>
              </w:r>
            </w:hyperlink>
          </w:p>
          <w:p w14:paraId="3F713891" w14:textId="69EA29D3" w:rsidR="007D117C" w:rsidRPr="00EC794C" w:rsidRDefault="00000000" w:rsidP="00C65BFC">
            <w:pPr>
              <w:pStyle w:val="BodyText"/>
              <w:rPr>
                <w:rStyle w:val="WebLink"/>
              </w:rPr>
            </w:pPr>
            <w:hyperlink r:id="rId197" w:history="1">
              <w:r w:rsidR="007D117C" w:rsidRPr="00EC794C">
                <w:rPr>
                  <w:rStyle w:val="WebLink"/>
                </w:rPr>
                <w:t>https://spark.iop.org/gas-pressure-rises-temperature</w:t>
              </w:r>
            </w:hyperlink>
            <w:r w:rsidR="007D117C" w:rsidRPr="00EC794C">
              <w:rPr>
                <w:rStyle w:val="WebLink"/>
              </w:rPr>
              <w:t xml:space="preserve"> </w:t>
            </w:r>
          </w:p>
          <w:p w14:paraId="588D4B33" w14:textId="77777777" w:rsidR="00EC794C" w:rsidRDefault="00EC794C" w:rsidP="00C65BFC">
            <w:pPr>
              <w:pStyle w:val="BodyText"/>
              <w:rPr>
                <w:lang w:val="en-US" w:eastAsia="en-GB"/>
              </w:rPr>
            </w:pPr>
          </w:p>
          <w:p w14:paraId="113E8DB4" w14:textId="77777777" w:rsidR="00423A84" w:rsidRPr="00EC794C" w:rsidRDefault="002B3E49" w:rsidP="00C65BFC">
            <w:pPr>
              <w:pStyle w:val="BodyText"/>
              <w:rPr>
                <w:lang w:val="en-US" w:eastAsia="en-GB"/>
              </w:rPr>
            </w:pPr>
            <w:r w:rsidRPr="00EC794C">
              <w:rPr>
                <w:lang w:val="en-US" w:eastAsia="en-GB"/>
              </w:rPr>
              <w:t>Ball and hoop demonstration:</w:t>
            </w:r>
          </w:p>
          <w:p w14:paraId="53ED8A60" w14:textId="61729E17" w:rsidR="002B3E49" w:rsidRPr="00EC794C" w:rsidRDefault="00000000" w:rsidP="00C65BFC">
            <w:pPr>
              <w:pStyle w:val="BodyText"/>
              <w:rPr>
                <w:rStyle w:val="WebLink"/>
              </w:rPr>
            </w:pPr>
            <w:hyperlink r:id="rId198" w:history="1">
              <w:r w:rsidR="00C61D47" w:rsidRPr="00EC794C">
                <w:rPr>
                  <w:rStyle w:val="WebLink"/>
                </w:rPr>
                <w:t>www.preproom.org/equipment/eq.aspx?eqID=5001</w:t>
              </w:r>
            </w:hyperlink>
            <w:r w:rsidR="00C61D47" w:rsidRPr="00EC794C">
              <w:rPr>
                <w:rStyle w:val="WebLink"/>
              </w:rPr>
              <w:t xml:space="preserve"> </w:t>
            </w:r>
          </w:p>
          <w:p w14:paraId="3F8AB726" w14:textId="77777777" w:rsidR="00EC794C" w:rsidRDefault="00EC794C" w:rsidP="00C65BFC">
            <w:pPr>
              <w:pStyle w:val="BodyText"/>
              <w:rPr>
                <w:lang w:val="en-US" w:eastAsia="en-GB"/>
              </w:rPr>
            </w:pPr>
          </w:p>
          <w:p w14:paraId="54244C5E" w14:textId="77777777" w:rsidR="00730E65" w:rsidRPr="00EC794C" w:rsidRDefault="00730E65" w:rsidP="00C65BFC">
            <w:pPr>
              <w:pStyle w:val="BodyText"/>
              <w:rPr>
                <w:lang w:val="en-US" w:eastAsia="en-GB"/>
              </w:rPr>
            </w:pPr>
            <w:r w:rsidRPr="00EC794C">
              <w:rPr>
                <w:lang w:val="en-US" w:eastAsia="en-GB"/>
              </w:rPr>
              <w:t xml:space="preserve">Ideal Gas </w:t>
            </w:r>
            <w:proofErr w:type="spellStart"/>
            <w:r w:rsidRPr="00EC794C">
              <w:rPr>
                <w:lang w:val="en-US" w:eastAsia="en-GB"/>
              </w:rPr>
              <w:t>Behaviour</w:t>
            </w:r>
            <w:proofErr w:type="spellEnd"/>
            <w:r w:rsidRPr="00EC794C">
              <w:rPr>
                <w:lang w:val="en-US" w:eastAsia="en-GB"/>
              </w:rPr>
              <w:t xml:space="preserve"> simulation:</w:t>
            </w:r>
          </w:p>
          <w:p w14:paraId="09E9C229" w14:textId="0527D08B" w:rsidR="00C61D47" w:rsidRPr="00EC794C" w:rsidRDefault="00000000">
            <w:pPr>
              <w:pStyle w:val="BodyText"/>
              <w:rPr>
                <w:rStyle w:val="WebLink"/>
              </w:rPr>
            </w:pPr>
            <w:hyperlink r:id="rId199" w:history="1">
              <w:r w:rsidR="00730E65" w:rsidRPr="00EC794C">
                <w:rPr>
                  <w:rStyle w:val="WebLink"/>
                </w:rPr>
                <w:t>www.physicslab.co.uk/gas.htm</w:t>
              </w:r>
            </w:hyperlink>
            <w:r w:rsidR="00730E65" w:rsidRPr="00EC794C">
              <w:rPr>
                <w:rStyle w:val="WebLink"/>
              </w:rPr>
              <w:t xml:space="preserve"> </w:t>
            </w:r>
            <w:r w:rsidR="00C61D47" w:rsidRPr="00EC794C">
              <w:rPr>
                <w:rStyle w:val="WebLink"/>
              </w:rPr>
              <w:t xml:space="preserve"> </w:t>
            </w:r>
          </w:p>
        </w:tc>
      </w:tr>
      <w:tr w:rsidR="000D668B" w:rsidRPr="004A4E17" w14:paraId="50EAB240" w14:textId="77777777" w:rsidTr="00C65BFC">
        <w:tblPrEx>
          <w:tblCellMar>
            <w:top w:w="0" w:type="dxa"/>
            <w:bottom w:w="0" w:type="dxa"/>
          </w:tblCellMar>
        </w:tblPrEx>
        <w:trPr>
          <w:gridAfter w:val="1"/>
          <w:wAfter w:w="10348" w:type="dxa"/>
        </w:trPr>
        <w:tc>
          <w:tcPr>
            <w:tcW w:w="2127" w:type="dxa"/>
            <w:tcMar>
              <w:top w:w="113" w:type="dxa"/>
              <w:bottom w:w="113" w:type="dxa"/>
            </w:tcMar>
          </w:tcPr>
          <w:p w14:paraId="485A28A7" w14:textId="0F92956F" w:rsidR="000D668B" w:rsidRDefault="000D167B" w:rsidP="00397FBE">
            <w:pPr>
              <w:pStyle w:val="BodyText"/>
            </w:pPr>
            <w:r>
              <w:t>15.3 Kinetic theory of gases</w:t>
            </w:r>
          </w:p>
          <w:p w14:paraId="45D67A0A" w14:textId="77777777" w:rsidR="004455EB" w:rsidRDefault="004455EB" w:rsidP="00397FBE">
            <w:pPr>
              <w:pStyle w:val="BodyText"/>
            </w:pPr>
          </w:p>
          <w:p w14:paraId="37174B71" w14:textId="77777777" w:rsidR="004455EB" w:rsidRDefault="004455EB" w:rsidP="004455EB">
            <w:pPr>
              <w:pStyle w:val="BodyText"/>
              <w:rPr>
                <w:b/>
                <w:bCs/>
                <w:color w:val="E21951"/>
                <w:lang w:eastAsia="en-GB"/>
              </w:rPr>
            </w:pPr>
            <w:r>
              <w:rPr>
                <w:b/>
                <w:bCs/>
                <w:color w:val="E21951"/>
                <w:lang w:eastAsia="en-GB"/>
              </w:rPr>
              <w:t>KC1</w:t>
            </w:r>
          </w:p>
          <w:p w14:paraId="496506FB" w14:textId="77777777" w:rsidR="004455EB" w:rsidRDefault="004455EB" w:rsidP="004455EB">
            <w:pPr>
              <w:pStyle w:val="BodyText"/>
              <w:rPr>
                <w:b/>
                <w:bCs/>
                <w:color w:val="E21951"/>
                <w:lang w:eastAsia="en-GB"/>
              </w:rPr>
            </w:pPr>
          </w:p>
          <w:p w14:paraId="5014B6A3" w14:textId="43C9BA74" w:rsidR="004455EB" w:rsidRDefault="004455EB" w:rsidP="004455EB">
            <w:pPr>
              <w:pStyle w:val="BodyText"/>
              <w:rPr>
                <w:b/>
                <w:bCs/>
                <w:color w:val="E21951"/>
                <w:lang w:eastAsia="en-GB"/>
              </w:rPr>
            </w:pPr>
            <w:r>
              <w:rPr>
                <w:b/>
                <w:bCs/>
                <w:color w:val="E21951"/>
                <w:lang w:eastAsia="en-GB"/>
              </w:rPr>
              <w:t>KC3</w:t>
            </w:r>
          </w:p>
          <w:p w14:paraId="45AF5F5C" w14:textId="77777777" w:rsidR="004455EB" w:rsidRDefault="004455EB" w:rsidP="004455EB">
            <w:pPr>
              <w:pStyle w:val="BodyText"/>
              <w:rPr>
                <w:b/>
                <w:bCs/>
                <w:color w:val="E21951"/>
                <w:lang w:eastAsia="en-GB"/>
              </w:rPr>
            </w:pPr>
          </w:p>
          <w:p w14:paraId="01A85272" w14:textId="73EA2595" w:rsidR="004455EB" w:rsidRPr="000D167B" w:rsidRDefault="004455EB" w:rsidP="004455EB">
            <w:pPr>
              <w:pStyle w:val="BodyText"/>
            </w:pPr>
            <w:r>
              <w:rPr>
                <w:b/>
                <w:bCs/>
                <w:color w:val="E21951"/>
                <w:lang w:eastAsia="en-GB"/>
              </w:rPr>
              <w:t>KC4</w:t>
            </w:r>
          </w:p>
        </w:tc>
        <w:tc>
          <w:tcPr>
            <w:tcW w:w="2126" w:type="dxa"/>
            <w:tcMar>
              <w:top w:w="113" w:type="dxa"/>
              <w:bottom w:w="113" w:type="dxa"/>
            </w:tcMar>
          </w:tcPr>
          <w:p w14:paraId="6B703F8F" w14:textId="51A8CBBD" w:rsidR="00DD41AD" w:rsidRDefault="00A7664B"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15.3.1 S</w:t>
            </w:r>
            <w:r w:rsidR="00DD41AD" w:rsidRPr="00DD41AD">
              <w:rPr>
                <w:rFonts w:ascii="Arial" w:hAnsi="Arial" w:cs="Arial"/>
                <w:sz w:val="20"/>
                <w:szCs w:val="20"/>
                <w:lang w:val="en-US" w:eastAsia="en-GB"/>
              </w:rPr>
              <w:t>tate the basic assumptions of the kinetic theory of gases</w:t>
            </w:r>
            <w:r>
              <w:rPr>
                <w:rFonts w:ascii="Arial" w:hAnsi="Arial" w:cs="Arial"/>
                <w:sz w:val="20"/>
                <w:szCs w:val="20"/>
                <w:lang w:val="en-US" w:eastAsia="en-GB"/>
              </w:rPr>
              <w:t>.</w:t>
            </w:r>
          </w:p>
          <w:p w14:paraId="539CE91A" w14:textId="77777777" w:rsidR="00A7664B" w:rsidRPr="00DD41AD" w:rsidRDefault="00A7664B" w:rsidP="00DD41AD">
            <w:pPr>
              <w:widowControl w:val="0"/>
              <w:autoSpaceDE w:val="0"/>
              <w:autoSpaceDN w:val="0"/>
              <w:adjustRightInd w:val="0"/>
              <w:rPr>
                <w:rFonts w:ascii="Arial" w:hAnsi="Arial" w:cs="Arial"/>
                <w:sz w:val="20"/>
                <w:szCs w:val="20"/>
                <w:lang w:val="en-US" w:eastAsia="en-GB"/>
              </w:rPr>
            </w:pPr>
          </w:p>
          <w:p w14:paraId="7DF17A83" w14:textId="4BAF474D" w:rsidR="00DD41AD" w:rsidRDefault="00A7664B" w:rsidP="00A7664B">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15.3.2 E</w:t>
            </w:r>
            <w:r w:rsidR="00DD41AD" w:rsidRPr="00DD41AD">
              <w:rPr>
                <w:rFonts w:ascii="Arial" w:hAnsi="Arial" w:cs="Arial"/>
                <w:sz w:val="20"/>
                <w:szCs w:val="20"/>
                <w:lang w:val="en-US" w:eastAsia="en-GB"/>
              </w:rPr>
              <w:t>xplain how molecular movement causes the pressure exerted by a gas and derive and use the</w:t>
            </w:r>
            <w:r w:rsidR="00C65BFC">
              <w:rPr>
                <w:rFonts w:ascii="Arial" w:hAnsi="Arial" w:cs="Arial"/>
                <w:sz w:val="20"/>
                <w:szCs w:val="20"/>
                <w:lang w:val="en-US" w:eastAsia="en-GB"/>
              </w:rPr>
              <w:t xml:space="preserve"> </w:t>
            </w:r>
            <w:r w:rsidR="00DD41AD" w:rsidRPr="00DD41AD">
              <w:rPr>
                <w:rFonts w:ascii="Arial" w:hAnsi="Arial" w:cs="Arial"/>
                <w:sz w:val="20"/>
                <w:szCs w:val="20"/>
                <w:lang w:val="en-US" w:eastAsia="en-GB"/>
              </w:rPr>
              <w:t>relatio</w:t>
            </w:r>
            <w:r>
              <w:rPr>
                <w:rFonts w:ascii="Arial" w:hAnsi="Arial" w:cs="Arial"/>
                <w:sz w:val="20"/>
                <w:szCs w:val="20"/>
                <w:lang w:val="en-US" w:eastAsia="en-GB"/>
              </w:rPr>
              <w:t xml:space="preserve">nship </w:t>
            </w:r>
            <w:r w:rsidR="00101BB7">
              <w:rPr>
                <w:rFonts w:ascii="Arial" w:hAnsi="Arial" w:cs="Arial"/>
                <w:sz w:val="20"/>
                <w:szCs w:val="20"/>
                <w:lang w:val="en-US" w:eastAsia="en-GB"/>
              </w:rPr>
              <w:br/>
            </w:r>
            <w:proofErr w:type="spellStart"/>
            <w:r w:rsidRPr="00175684">
              <w:rPr>
                <w:rFonts w:ascii="Arial" w:hAnsi="Arial" w:cs="Arial"/>
                <w:i/>
                <w:sz w:val="20"/>
                <w:szCs w:val="20"/>
                <w:lang w:val="en-US" w:eastAsia="en-GB"/>
              </w:rPr>
              <w:t>pV</w:t>
            </w:r>
            <w:proofErr w:type="spellEnd"/>
            <w:r>
              <w:rPr>
                <w:rFonts w:ascii="Arial" w:hAnsi="Arial" w:cs="Arial"/>
                <w:sz w:val="20"/>
                <w:szCs w:val="20"/>
                <w:lang w:val="en-US" w:eastAsia="en-GB"/>
              </w:rPr>
              <w:t xml:space="preserve"> = 1/3</w:t>
            </w:r>
            <w:r w:rsidRPr="00175684">
              <w:rPr>
                <w:rFonts w:ascii="Arial" w:hAnsi="Arial" w:cs="Arial"/>
                <w:i/>
                <w:sz w:val="20"/>
                <w:szCs w:val="20"/>
                <w:lang w:val="en-US" w:eastAsia="en-GB"/>
              </w:rPr>
              <w:t>Nm</w:t>
            </w:r>
            <w:r>
              <w:rPr>
                <w:rFonts w:ascii="Arial" w:hAnsi="Arial" w:cs="Arial"/>
                <w:sz w:val="20"/>
                <w:szCs w:val="20"/>
                <w:lang w:val="en-US" w:eastAsia="en-GB"/>
              </w:rPr>
              <w:t>&lt;</w:t>
            </w:r>
            <w:r w:rsidRPr="00175684">
              <w:rPr>
                <w:rFonts w:ascii="Arial" w:hAnsi="Arial" w:cs="Arial"/>
                <w:i/>
                <w:sz w:val="20"/>
                <w:szCs w:val="20"/>
                <w:lang w:val="en-US" w:eastAsia="en-GB"/>
              </w:rPr>
              <w:t>c</w:t>
            </w:r>
            <w:r>
              <w:rPr>
                <w:rFonts w:ascii="Arial" w:hAnsi="Arial" w:cs="Arial"/>
                <w:sz w:val="20"/>
                <w:szCs w:val="20"/>
                <w:vertAlign w:val="superscript"/>
                <w:lang w:val="en-US" w:eastAsia="en-GB"/>
              </w:rPr>
              <w:t>2</w:t>
            </w:r>
            <w:r>
              <w:rPr>
                <w:rFonts w:ascii="Arial" w:hAnsi="Arial" w:cs="Arial"/>
                <w:sz w:val="20"/>
                <w:szCs w:val="20"/>
                <w:lang w:val="en-US" w:eastAsia="en-GB"/>
              </w:rPr>
              <w:t>&gt;, where &lt;</w:t>
            </w:r>
            <w:r w:rsidRPr="00175684">
              <w:rPr>
                <w:rFonts w:ascii="Arial" w:hAnsi="Arial" w:cs="Arial"/>
                <w:i/>
                <w:sz w:val="20"/>
                <w:szCs w:val="20"/>
                <w:lang w:val="en-US" w:eastAsia="en-GB"/>
              </w:rPr>
              <w:t>c</w:t>
            </w:r>
            <w:r>
              <w:rPr>
                <w:rFonts w:ascii="Arial" w:hAnsi="Arial" w:cs="Arial"/>
                <w:sz w:val="20"/>
                <w:szCs w:val="20"/>
                <w:vertAlign w:val="superscript"/>
                <w:lang w:val="en-US" w:eastAsia="en-GB"/>
              </w:rPr>
              <w:t>2</w:t>
            </w:r>
            <w:r w:rsidR="00DD41AD" w:rsidRPr="00DD41AD">
              <w:rPr>
                <w:rFonts w:ascii="Arial" w:hAnsi="Arial" w:cs="Arial"/>
                <w:sz w:val="20"/>
                <w:szCs w:val="20"/>
                <w:lang w:val="en-US" w:eastAsia="en-GB"/>
              </w:rPr>
              <w:t>&gt; is the mean-square speed</w:t>
            </w:r>
            <w:r>
              <w:rPr>
                <w:rFonts w:ascii="Arial" w:hAnsi="Arial" w:cs="Arial"/>
                <w:sz w:val="20"/>
                <w:szCs w:val="20"/>
                <w:lang w:val="en-US" w:eastAsia="en-GB"/>
              </w:rPr>
              <w:t>.</w:t>
            </w:r>
          </w:p>
          <w:p w14:paraId="223392ED" w14:textId="77777777" w:rsidR="00A7664B" w:rsidRPr="00A7664B" w:rsidRDefault="00A7664B" w:rsidP="00A7664B">
            <w:pPr>
              <w:widowControl w:val="0"/>
              <w:autoSpaceDE w:val="0"/>
              <w:autoSpaceDN w:val="0"/>
              <w:adjustRightInd w:val="0"/>
              <w:rPr>
                <w:rFonts w:ascii="Arial" w:hAnsi="Arial" w:cs="Arial"/>
                <w:sz w:val="20"/>
                <w:szCs w:val="20"/>
                <w:vertAlign w:val="subscript"/>
                <w:lang w:val="en-US" w:eastAsia="en-GB"/>
              </w:rPr>
            </w:pPr>
          </w:p>
          <w:p w14:paraId="33F5EDB9" w14:textId="3DEF1094" w:rsidR="00DD41AD" w:rsidRPr="001F0740" w:rsidRDefault="00A7664B" w:rsidP="00DD41AD">
            <w:pPr>
              <w:widowControl w:val="0"/>
              <w:autoSpaceDE w:val="0"/>
              <w:autoSpaceDN w:val="0"/>
              <w:adjustRightInd w:val="0"/>
              <w:rPr>
                <w:rFonts w:ascii="Arial" w:hAnsi="Arial" w:cs="Arial"/>
                <w:sz w:val="20"/>
                <w:szCs w:val="20"/>
                <w:lang w:val="en-US" w:eastAsia="en-GB"/>
              </w:rPr>
            </w:pPr>
            <w:r w:rsidRPr="001F0740">
              <w:rPr>
                <w:rFonts w:ascii="Arial" w:hAnsi="Arial" w:cs="Arial"/>
                <w:sz w:val="20"/>
                <w:szCs w:val="20"/>
                <w:lang w:val="en-US" w:eastAsia="en-GB"/>
              </w:rPr>
              <w:t>15.3.3 U</w:t>
            </w:r>
            <w:r w:rsidR="00DD41AD" w:rsidRPr="001F0740">
              <w:rPr>
                <w:rFonts w:ascii="Arial" w:hAnsi="Arial" w:cs="Arial"/>
                <w:sz w:val="20"/>
                <w:szCs w:val="20"/>
                <w:lang w:val="en-US" w:eastAsia="en-GB"/>
              </w:rPr>
              <w:t xml:space="preserve">nderstand that the root-mean-square speed </w:t>
            </w:r>
            <w:proofErr w:type="spellStart"/>
            <w:r w:rsidR="00DD41AD" w:rsidRPr="00175684">
              <w:rPr>
                <w:rFonts w:ascii="Arial" w:hAnsi="Arial" w:cs="Arial"/>
                <w:i/>
                <w:sz w:val="20"/>
                <w:szCs w:val="20"/>
                <w:lang w:val="en-US" w:eastAsia="en-GB"/>
              </w:rPr>
              <w:t>c</w:t>
            </w:r>
            <w:r w:rsidRPr="001F0740">
              <w:rPr>
                <w:rFonts w:ascii="Arial" w:hAnsi="Arial" w:cs="Arial"/>
                <w:sz w:val="20"/>
                <w:szCs w:val="20"/>
                <w:vertAlign w:val="subscript"/>
                <w:lang w:val="en-US" w:eastAsia="en-GB"/>
              </w:rPr>
              <w:t>r.</w:t>
            </w:r>
            <w:r w:rsidR="00DD41AD" w:rsidRPr="001F0740">
              <w:rPr>
                <w:rFonts w:ascii="Arial" w:hAnsi="Arial" w:cs="Arial"/>
                <w:sz w:val="20"/>
                <w:szCs w:val="20"/>
                <w:vertAlign w:val="subscript"/>
                <w:lang w:val="en-US" w:eastAsia="en-GB"/>
              </w:rPr>
              <w:t>m.s</w:t>
            </w:r>
            <w:proofErr w:type="spellEnd"/>
            <w:r w:rsidR="00DD41AD" w:rsidRPr="001F0740">
              <w:rPr>
                <w:rFonts w:ascii="Arial" w:hAnsi="Arial" w:cs="Arial"/>
                <w:sz w:val="20"/>
                <w:szCs w:val="20"/>
                <w:vertAlign w:val="subscript"/>
                <w:lang w:val="en-US" w:eastAsia="en-GB"/>
              </w:rPr>
              <w:t xml:space="preserve">. </w:t>
            </w:r>
            <w:r w:rsidR="00DD41AD" w:rsidRPr="001F0740">
              <w:rPr>
                <w:rFonts w:ascii="Arial" w:hAnsi="Arial" w:cs="Arial"/>
                <w:sz w:val="20"/>
                <w:szCs w:val="20"/>
                <w:lang w:val="en-US" w:eastAsia="en-GB"/>
              </w:rPr>
              <w:t>is given by &lt;</w:t>
            </w:r>
            <w:r w:rsidR="00DD41AD" w:rsidRPr="00175684">
              <w:rPr>
                <w:rFonts w:ascii="Arial" w:hAnsi="Arial" w:cs="Arial"/>
                <w:i/>
                <w:sz w:val="20"/>
                <w:szCs w:val="20"/>
                <w:lang w:val="en-US" w:eastAsia="en-GB"/>
              </w:rPr>
              <w:t>c</w:t>
            </w:r>
            <w:r w:rsidRPr="001F0740">
              <w:rPr>
                <w:rFonts w:ascii="Arial" w:hAnsi="Arial" w:cs="Arial"/>
                <w:sz w:val="20"/>
                <w:szCs w:val="20"/>
                <w:vertAlign w:val="superscript"/>
                <w:lang w:val="en-US" w:eastAsia="en-GB"/>
              </w:rPr>
              <w:t>2</w:t>
            </w:r>
            <w:r w:rsidR="00DD41AD" w:rsidRPr="001F0740">
              <w:rPr>
                <w:rFonts w:ascii="Arial" w:hAnsi="Arial" w:cs="Arial"/>
                <w:sz w:val="20"/>
                <w:szCs w:val="20"/>
                <w:lang w:val="en-US" w:eastAsia="en-GB"/>
              </w:rPr>
              <w:t>&gt;</w:t>
            </w:r>
            <w:r w:rsidRPr="001F0740">
              <w:rPr>
                <w:rFonts w:ascii="Arial" w:hAnsi="Arial" w:cs="Arial"/>
                <w:sz w:val="20"/>
                <w:szCs w:val="20"/>
                <w:lang w:val="en-US" w:eastAsia="en-GB"/>
              </w:rPr>
              <w:t>.</w:t>
            </w:r>
          </w:p>
          <w:p w14:paraId="175BE312" w14:textId="77777777" w:rsidR="00A7664B" w:rsidRPr="001F0740" w:rsidRDefault="00A7664B" w:rsidP="00DD41AD">
            <w:pPr>
              <w:widowControl w:val="0"/>
              <w:autoSpaceDE w:val="0"/>
              <w:autoSpaceDN w:val="0"/>
              <w:adjustRightInd w:val="0"/>
              <w:rPr>
                <w:rFonts w:ascii="Arial" w:hAnsi="Arial" w:cs="Arial"/>
                <w:sz w:val="20"/>
                <w:szCs w:val="20"/>
                <w:lang w:val="en-US" w:eastAsia="en-GB"/>
              </w:rPr>
            </w:pPr>
          </w:p>
          <w:p w14:paraId="7CADAF0A" w14:textId="3E1E396E" w:rsidR="00DD41AD" w:rsidRPr="001F0740" w:rsidRDefault="00A7664B" w:rsidP="00DD41AD">
            <w:pPr>
              <w:widowControl w:val="0"/>
              <w:autoSpaceDE w:val="0"/>
              <w:autoSpaceDN w:val="0"/>
              <w:adjustRightInd w:val="0"/>
              <w:rPr>
                <w:rFonts w:ascii="Arial" w:hAnsi="Arial" w:cs="Arial"/>
                <w:sz w:val="20"/>
                <w:szCs w:val="20"/>
                <w:lang w:val="en-US" w:eastAsia="en-GB"/>
              </w:rPr>
            </w:pPr>
            <w:r w:rsidRPr="001F0740">
              <w:rPr>
                <w:rFonts w:ascii="Arial" w:hAnsi="Arial" w:cs="Arial"/>
                <w:sz w:val="20"/>
                <w:szCs w:val="20"/>
                <w:lang w:val="en-US" w:eastAsia="en-GB"/>
              </w:rPr>
              <w:lastRenderedPageBreak/>
              <w:t>15.3.4 Compare</w:t>
            </w:r>
            <w:r w:rsidR="00A43C3A">
              <w:rPr>
                <w:rFonts w:ascii="Arial" w:hAnsi="Arial" w:cs="Arial"/>
                <w:sz w:val="20"/>
                <w:szCs w:val="20"/>
                <w:lang w:val="en-US" w:eastAsia="en-GB"/>
              </w:rPr>
              <w:br/>
            </w:r>
            <w:r w:rsidRPr="001F0740">
              <w:rPr>
                <w:rFonts w:ascii="Arial" w:hAnsi="Arial" w:cs="Arial"/>
                <w:sz w:val="20"/>
                <w:szCs w:val="20"/>
                <w:lang w:val="en-US" w:eastAsia="en-GB"/>
              </w:rPr>
              <w:t xml:space="preserve"> </w:t>
            </w:r>
            <w:proofErr w:type="spellStart"/>
            <w:r w:rsidRPr="00175684">
              <w:rPr>
                <w:rFonts w:ascii="Arial" w:hAnsi="Arial" w:cs="Arial"/>
                <w:i/>
                <w:sz w:val="20"/>
                <w:szCs w:val="20"/>
                <w:lang w:val="en-US" w:eastAsia="en-GB"/>
              </w:rPr>
              <w:t>pV</w:t>
            </w:r>
            <w:proofErr w:type="spellEnd"/>
            <w:r w:rsidRPr="001F0740">
              <w:rPr>
                <w:rFonts w:ascii="Arial" w:hAnsi="Arial" w:cs="Arial"/>
                <w:sz w:val="20"/>
                <w:szCs w:val="20"/>
                <w:lang w:val="en-US" w:eastAsia="en-GB"/>
              </w:rPr>
              <w:t xml:space="preserve"> = 1/3</w:t>
            </w:r>
            <w:r w:rsidRPr="00175684">
              <w:rPr>
                <w:rFonts w:ascii="Arial" w:hAnsi="Arial" w:cs="Arial"/>
                <w:i/>
                <w:sz w:val="20"/>
                <w:szCs w:val="20"/>
                <w:lang w:val="en-US" w:eastAsia="en-GB"/>
              </w:rPr>
              <w:t>Nm</w:t>
            </w:r>
            <w:r w:rsidRPr="001F0740">
              <w:rPr>
                <w:rFonts w:ascii="Arial" w:hAnsi="Arial" w:cs="Arial"/>
                <w:sz w:val="20"/>
                <w:szCs w:val="20"/>
                <w:lang w:val="en-US" w:eastAsia="en-GB"/>
              </w:rPr>
              <w:t>&lt;</w:t>
            </w:r>
            <w:r w:rsidRPr="00175684">
              <w:rPr>
                <w:rFonts w:ascii="Arial" w:hAnsi="Arial" w:cs="Arial"/>
                <w:i/>
                <w:sz w:val="20"/>
                <w:szCs w:val="20"/>
                <w:lang w:val="en-US" w:eastAsia="en-GB"/>
              </w:rPr>
              <w:t>c</w:t>
            </w:r>
            <w:r w:rsidRPr="001F0740">
              <w:rPr>
                <w:rFonts w:ascii="Arial" w:hAnsi="Arial" w:cs="Arial"/>
                <w:sz w:val="20"/>
                <w:szCs w:val="20"/>
                <w:vertAlign w:val="superscript"/>
                <w:lang w:val="en-US" w:eastAsia="en-GB"/>
              </w:rPr>
              <w:t>2</w:t>
            </w:r>
            <w:r w:rsidR="00DD41AD" w:rsidRPr="001F0740">
              <w:rPr>
                <w:rFonts w:ascii="Arial" w:hAnsi="Arial" w:cs="Arial"/>
                <w:sz w:val="20"/>
                <w:szCs w:val="20"/>
                <w:lang w:val="en-US" w:eastAsia="en-GB"/>
              </w:rPr>
              <w:t xml:space="preserve">&gt; with </w:t>
            </w:r>
            <w:proofErr w:type="spellStart"/>
            <w:r w:rsidR="00DD41AD" w:rsidRPr="00175684">
              <w:rPr>
                <w:rFonts w:ascii="Arial" w:hAnsi="Arial" w:cs="Arial"/>
                <w:i/>
                <w:sz w:val="20"/>
                <w:szCs w:val="20"/>
                <w:lang w:val="en-US" w:eastAsia="en-GB"/>
              </w:rPr>
              <w:t>pV</w:t>
            </w:r>
            <w:proofErr w:type="spellEnd"/>
            <w:r w:rsidR="00DD41AD" w:rsidRPr="001F0740">
              <w:rPr>
                <w:rFonts w:ascii="Arial" w:hAnsi="Arial" w:cs="Arial"/>
                <w:sz w:val="20"/>
                <w:szCs w:val="20"/>
                <w:lang w:val="en-US" w:eastAsia="en-GB"/>
              </w:rPr>
              <w:t xml:space="preserve"> = </w:t>
            </w:r>
            <w:proofErr w:type="spellStart"/>
            <w:r w:rsidR="00DD41AD" w:rsidRPr="00175684">
              <w:rPr>
                <w:rFonts w:ascii="Arial" w:hAnsi="Arial" w:cs="Arial"/>
                <w:i/>
                <w:sz w:val="20"/>
                <w:szCs w:val="20"/>
                <w:lang w:val="en-US" w:eastAsia="en-GB"/>
              </w:rPr>
              <w:t>NkT</w:t>
            </w:r>
            <w:proofErr w:type="spellEnd"/>
            <w:r w:rsidR="00DD41AD" w:rsidRPr="001F0740">
              <w:rPr>
                <w:rFonts w:ascii="Arial" w:hAnsi="Arial" w:cs="Arial"/>
                <w:sz w:val="20"/>
                <w:szCs w:val="20"/>
                <w:lang w:val="en-US" w:eastAsia="en-GB"/>
              </w:rPr>
              <w:t xml:space="preserve"> to deduce that the average translational kinetic energy of a</w:t>
            </w:r>
          </w:p>
          <w:p w14:paraId="316F966A" w14:textId="2925D3D8" w:rsidR="000D668B" w:rsidRPr="001F0740" w:rsidRDefault="001F0740" w:rsidP="001F0740">
            <w:pPr>
              <w:widowControl w:val="0"/>
              <w:autoSpaceDE w:val="0"/>
              <w:autoSpaceDN w:val="0"/>
              <w:adjustRightInd w:val="0"/>
              <w:rPr>
                <w:rFonts w:ascii="Arial" w:hAnsi="Arial" w:cs="Arial"/>
                <w:sz w:val="20"/>
                <w:szCs w:val="20"/>
                <w:lang w:val="en-US" w:eastAsia="en-GB"/>
              </w:rPr>
            </w:pPr>
            <w:r w:rsidRPr="001F0740">
              <w:rPr>
                <w:rFonts w:ascii="Arial" w:hAnsi="Arial" w:cs="Arial"/>
                <w:sz w:val="20"/>
                <w:szCs w:val="20"/>
                <w:lang w:val="en-US" w:eastAsia="en-GB"/>
              </w:rPr>
              <w:t>molecule is 3/</w:t>
            </w:r>
            <w:r w:rsidR="00DD41AD" w:rsidRPr="001F0740">
              <w:rPr>
                <w:rFonts w:ascii="Arial" w:hAnsi="Arial" w:cs="Arial"/>
                <w:sz w:val="20"/>
                <w:szCs w:val="20"/>
                <w:lang w:val="en-US" w:eastAsia="en-GB"/>
              </w:rPr>
              <w:t xml:space="preserve">2 </w:t>
            </w:r>
            <w:proofErr w:type="spellStart"/>
            <w:r w:rsidR="00DD41AD" w:rsidRPr="00175684">
              <w:rPr>
                <w:rFonts w:ascii="Arial" w:hAnsi="Arial" w:cs="Arial"/>
                <w:i/>
                <w:sz w:val="20"/>
                <w:szCs w:val="20"/>
                <w:lang w:val="en-US" w:eastAsia="en-GB"/>
              </w:rPr>
              <w:t>kT</w:t>
            </w:r>
            <w:r w:rsidRPr="001F0740">
              <w:rPr>
                <w:rFonts w:ascii="Arial" w:hAnsi="Arial" w:cs="Arial"/>
                <w:sz w:val="20"/>
                <w:szCs w:val="20"/>
                <w:lang w:val="en-US" w:eastAsia="en-GB"/>
              </w:rPr>
              <w:t>.</w:t>
            </w:r>
            <w:proofErr w:type="spellEnd"/>
          </w:p>
        </w:tc>
        <w:tc>
          <w:tcPr>
            <w:tcW w:w="10348" w:type="dxa"/>
            <w:tcMar>
              <w:top w:w="113" w:type="dxa"/>
              <w:bottom w:w="113" w:type="dxa"/>
            </w:tcMar>
          </w:tcPr>
          <w:p w14:paraId="775FE2B0" w14:textId="25FD19DA" w:rsidR="003F0C2E" w:rsidRPr="00EC794C" w:rsidRDefault="000F3263"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lastRenderedPageBreak/>
              <w:t>Introduce the constant motion of molecules in a gas using</w:t>
            </w:r>
            <w:r w:rsidR="003F0C2E" w:rsidRPr="00EC794C">
              <w:rPr>
                <w:rFonts w:ascii="Arial" w:hAnsi="Arial" w:cs="Arial"/>
                <w:sz w:val="20"/>
                <w:szCs w:val="20"/>
                <w:lang w:val="en-US" w:eastAsia="en-GB"/>
              </w:rPr>
              <w:t xml:space="preserve"> the Gas Properties simulation</w:t>
            </w:r>
            <w:r w:rsidRPr="00EC794C">
              <w:rPr>
                <w:rFonts w:ascii="Arial" w:hAnsi="Arial" w:cs="Arial"/>
                <w:sz w:val="20"/>
                <w:szCs w:val="20"/>
                <w:lang w:val="en-US" w:eastAsia="en-GB"/>
              </w:rPr>
              <w:t>.</w:t>
            </w:r>
          </w:p>
          <w:p w14:paraId="59A73B8F" w14:textId="7CF940AC" w:rsidR="00D04FC9" w:rsidRPr="00EC794C" w:rsidRDefault="00D04FC9"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Recap the key properties of solids, liquids and gases.</w:t>
            </w:r>
            <w:r w:rsidR="0038402E" w:rsidRPr="00EC794C">
              <w:rPr>
                <w:rFonts w:ascii="Arial" w:hAnsi="Arial" w:cs="Arial"/>
                <w:sz w:val="20"/>
                <w:szCs w:val="20"/>
                <w:lang w:val="en-US" w:eastAsia="en-GB"/>
              </w:rPr>
              <w:t xml:space="preserve"> Discuss the potential and kinetic energies each has.</w:t>
            </w:r>
          </w:p>
          <w:p w14:paraId="10B3C7BB" w14:textId="23BC7E67" w:rsidR="00685FCB" w:rsidRPr="00EC794C" w:rsidRDefault="00D04FC9"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A gas can be described in terms of mass, volume, pressure, </w:t>
            </w:r>
            <w:proofErr w:type="spellStart"/>
            <w:r w:rsidRPr="00EC794C">
              <w:rPr>
                <w:rFonts w:ascii="Arial" w:hAnsi="Arial" w:cs="Arial"/>
                <w:sz w:val="20"/>
                <w:szCs w:val="20"/>
                <w:lang w:val="en-US" w:eastAsia="en-GB"/>
              </w:rPr>
              <w:t>etc</w:t>
            </w:r>
            <w:proofErr w:type="spellEnd"/>
            <w:r w:rsidRPr="00EC794C">
              <w:rPr>
                <w:rFonts w:ascii="Arial" w:hAnsi="Arial" w:cs="Arial"/>
                <w:sz w:val="20"/>
                <w:szCs w:val="20"/>
                <w:lang w:val="en-US" w:eastAsia="en-GB"/>
              </w:rPr>
              <w:t xml:space="preserve"> on the macroscopic scale, or it can be described </w:t>
            </w:r>
            <w:r w:rsidR="00685FCB" w:rsidRPr="00EC794C">
              <w:rPr>
                <w:rFonts w:ascii="Arial" w:hAnsi="Arial" w:cs="Arial"/>
                <w:sz w:val="20"/>
                <w:szCs w:val="20"/>
                <w:lang w:val="en-US" w:eastAsia="en-GB"/>
              </w:rPr>
              <w:t>in terms of the motion of its large number of molecules on the microscopic scale.</w:t>
            </w:r>
            <w:r w:rsidR="000F3263" w:rsidRPr="00EC794C">
              <w:rPr>
                <w:rFonts w:ascii="Arial" w:hAnsi="Arial" w:cs="Arial"/>
                <w:sz w:val="20"/>
                <w:szCs w:val="20"/>
                <w:lang w:val="en-US" w:eastAsia="en-GB"/>
              </w:rPr>
              <w:t xml:space="preserve"> </w:t>
            </w:r>
            <w:r w:rsidR="00685FCB" w:rsidRPr="00EC794C">
              <w:rPr>
                <w:rFonts w:ascii="Arial" w:hAnsi="Arial" w:cs="Arial"/>
                <w:sz w:val="20"/>
                <w:szCs w:val="20"/>
                <w:lang w:val="en-US" w:eastAsia="en-GB"/>
              </w:rPr>
              <w:t xml:space="preserve">Introduce the basic assumptions of the kinetic theory of gases and explain each so they are clear for </w:t>
            </w:r>
            <w:r w:rsidR="000126BD" w:rsidRPr="00EC794C">
              <w:rPr>
                <w:rFonts w:ascii="Arial" w:hAnsi="Arial" w:cs="Arial"/>
                <w:sz w:val="20"/>
                <w:szCs w:val="20"/>
                <w:lang w:val="en-US" w:eastAsia="en-GB"/>
              </w:rPr>
              <w:t>learner</w:t>
            </w:r>
            <w:r w:rsidR="00685FCB" w:rsidRPr="00EC794C">
              <w:rPr>
                <w:rFonts w:ascii="Arial" w:hAnsi="Arial" w:cs="Arial"/>
                <w:sz w:val="20"/>
                <w:szCs w:val="20"/>
                <w:lang w:val="en-US" w:eastAsia="en-GB"/>
              </w:rPr>
              <w:t xml:space="preserve">s. Link to the conservation of energy from </w:t>
            </w:r>
            <w:r w:rsidR="00101BB7" w:rsidRPr="00175684">
              <w:rPr>
                <w:rFonts w:ascii="Arial" w:hAnsi="Arial" w:cs="Arial"/>
                <w:sz w:val="20"/>
                <w:szCs w:val="20"/>
                <w:lang w:val="en-US" w:eastAsia="en-GB"/>
              </w:rPr>
              <w:t xml:space="preserve">Unit </w:t>
            </w:r>
            <w:r w:rsidR="00685FCB" w:rsidRPr="00175684">
              <w:rPr>
                <w:rFonts w:ascii="Arial" w:hAnsi="Arial" w:cs="Arial"/>
                <w:sz w:val="20"/>
                <w:szCs w:val="20"/>
                <w:lang w:val="en-US" w:eastAsia="en-GB"/>
              </w:rPr>
              <w:t>5</w:t>
            </w:r>
            <w:r w:rsidR="00685FCB" w:rsidRPr="00EC794C">
              <w:rPr>
                <w:rFonts w:ascii="Arial" w:hAnsi="Arial" w:cs="Arial"/>
                <w:i/>
                <w:sz w:val="20"/>
                <w:szCs w:val="20"/>
                <w:lang w:val="en-US" w:eastAsia="en-GB"/>
              </w:rPr>
              <w:t xml:space="preserve"> </w:t>
            </w:r>
            <w:r w:rsidR="00A43C3A">
              <w:rPr>
                <w:rFonts w:ascii="Arial" w:hAnsi="Arial" w:cs="Arial"/>
                <w:i/>
                <w:sz w:val="20"/>
                <w:szCs w:val="20"/>
                <w:lang w:val="en-US" w:eastAsia="en-GB"/>
              </w:rPr>
              <w:t>Work, e</w:t>
            </w:r>
            <w:r w:rsidR="00685FCB" w:rsidRPr="00EC794C">
              <w:rPr>
                <w:rFonts w:ascii="Arial" w:hAnsi="Arial" w:cs="Arial"/>
                <w:i/>
                <w:sz w:val="20"/>
                <w:szCs w:val="20"/>
                <w:lang w:val="en-US" w:eastAsia="en-GB"/>
              </w:rPr>
              <w:t>nergy and power</w:t>
            </w:r>
            <w:r w:rsidR="00685FCB" w:rsidRPr="00EC794C">
              <w:rPr>
                <w:rFonts w:ascii="Arial" w:hAnsi="Arial" w:cs="Arial"/>
                <w:sz w:val="20"/>
                <w:szCs w:val="20"/>
                <w:lang w:val="en-US" w:eastAsia="en-GB"/>
              </w:rPr>
              <w:t xml:space="preserve"> and</w:t>
            </w:r>
            <w:r w:rsidR="000F3263" w:rsidRPr="00EC794C">
              <w:rPr>
                <w:rFonts w:ascii="Arial" w:hAnsi="Arial" w:cs="Arial"/>
                <w:sz w:val="20"/>
                <w:szCs w:val="20"/>
                <w:lang w:val="en-US" w:eastAsia="en-GB"/>
              </w:rPr>
              <w:t xml:space="preserve"> momentum from</w:t>
            </w:r>
            <w:r w:rsidR="00685FCB" w:rsidRPr="00EC794C">
              <w:rPr>
                <w:rFonts w:ascii="Arial" w:hAnsi="Arial" w:cs="Arial"/>
                <w:sz w:val="20"/>
                <w:szCs w:val="20"/>
                <w:lang w:val="en-US" w:eastAsia="en-GB"/>
              </w:rPr>
              <w:t xml:space="preserve"> </w:t>
            </w:r>
            <w:r w:rsidR="00101BB7" w:rsidRPr="00175684">
              <w:rPr>
                <w:rFonts w:ascii="Arial" w:hAnsi="Arial" w:cs="Arial"/>
                <w:sz w:val="20"/>
                <w:szCs w:val="20"/>
                <w:lang w:val="en-US" w:eastAsia="en-GB"/>
              </w:rPr>
              <w:t xml:space="preserve">Unit </w:t>
            </w:r>
            <w:r w:rsidR="0038402E" w:rsidRPr="00175684">
              <w:rPr>
                <w:rFonts w:ascii="Arial" w:hAnsi="Arial" w:cs="Arial"/>
                <w:sz w:val="20"/>
                <w:szCs w:val="20"/>
                <w:lang w:val="en-US" w:eastAsia="en-GB"/>
              </w:rPr>
              <w:t>3</w:t>
            </w:r>
            <w:r w:rsidR="0038402E" w:rsidRPr="00EC794C">
              <w:rPr>
                <w:rFonts w:ascii="Arial" w:hAnsi="Arial" w:cs="Arial"/>
                <w:i/>
                <w:sz w:val="20"/>
                <w:szCs w:val="20"/>
                <w:lang w:val="en-US" w:eastAsia="en-GB"/>
              </w:rPr>
              <w:t xml:space="preserve"> Dynamics</w:t>
            </w:r>
            <w:r w:rsidR="0038402E" w:rsidRPr="00EC794C">
              <w:rPr>
                <w:rFonts w:ascii="Arial" w:hAnsi="Arial" w:cs="Arial"/>
                <w:sz w:val="20"/>
                <w:szCs w:val="20"/>
                <w:lang w:val="en-US" w:eastAsia="en-GB"/>
              </w:rPr>
              <w:t>.</w:t>
            </w:r>
          </w:p>
          <w:p w14:paraId="75B59C72" w14:textId="49C84319" w:rsidR="0038402E" w:rsidRPr="00EC794C" w:rsidRDefault="0038402E"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Derive a statement for pressure starting from t</w:t>
            </w:r>
            <w:r w:rsidR="000F3263" w:rsidRPr="00EC794C">
              <w:rPr>
                <w:rFonts w:ascii="Arial" w:hAnsi="Arial" w:cs="Arial"/>
                <w:sz w:val="20"/>
                <w:szCs w:val="20"/>
                <w:lang w:val="en-US" w:eastAsia="en-GB"/>
              </w:rPr>
              <w:t>he change of momentum and relating</w:t>
            </w:r>
            <w:r w:rsidRPr="00EC794C">
              <w:rPr>
                <w:rFonts w:ascii="Arial" w:hAnsi="Arial" w:cs="Arial"/>
                <w:sz w:val="20"/>
                <w:szCs w:val="20"/>
                <w:lang w:val="en-US" w:eastAsia="en-GB"/>
              </w:rPr>
              <w:t xml:space="preserve"> it to the force of an individual molecule on the container wall.</w:t>
            </w:r>
          </w:p>
          <w:p w14:paraId="5E516C6A" w14:textId="77777777" w:rsidR="000F6344" w:rsidRPr="00EC794C" w:rsidRDefault="0027431F"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the idea that molecules in a gas move at a range of speeds in different directions. Finding the mean velocity would give an answer of zero. </w:t>
            </w:r>
            <w:r w:rsidR="00321C27" w:rsidRPr="00EC794C">
              <w:rPr>
                <w:rFonts w:ascii="Arial" w:hAnsi="Arial" w:cs="Arial"/>
                <w:sz w:val="20"/>
                <w:szCs w:val="20"/>
                <w:lang w:val="en-US" w:eastAsia="en-GB"/>
              </w:rPr>
              <w:t>Introduce the root-</w:t>
            </w:r>
            <w:r w:rsidRPr="00EC794C">
              <w:rPr>
                <w:rFonts w:ascii="Arial" w:hAnsi="Arial" w:cs="Arial"/>
                <w:sz w:val="20"/>
                <w:szCs w:val="20"/>
                <w:lang w:val="en-US" w:eastAsia="en-GB"/>
              </w:rPr>
              <w:t>mean-square speed as an alternative value that reflects the range of velocities and links to other useful equations. Show how the root-mean</w:t>
            </w:r>
            <w:r w:rsidR="000F6344" w:rsidRPr="00EC794C">
              <w:rPr>
                <w:rFonts w:ascii="Arial" w:hAnsi="Arial" w:cs="Arial"/>
                <w:sz w:val="20"/>
                <w:szCs w:val="20"/>
                <w:lang w:val="en-US" w:eastAsia="en-GB"/>
              </w:rPr>
              <w:t>-square speed can be calculated.</w:t>
            </w:r>
          </w:p>
          <w:p w14:paraId="55F2A0DF" w14:textId="114A0DB0" w:rsidR="000F6344" w:rsidRPr="00EC794C" w:rsidRDefault="000F6344"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Derive the equation that explains how molecular movement causes the pressure exerted by a gas using the mean-square speed. A simple model considering one</w:t>
            </w:r>
            <w:r w:rsidR="00A43C3A">
              <w:rPr>
                <w:rFonts w:ascii="Arial" w:hAnsi="Arial" w:cs="Arial"/>
                <w:sz w:val="20"/>
                <w:szCs w:val="20"/>
                <w:lang w:val="en-US" w:eastAsia="en-GB"/>
              </w:rPr>
              <w:t>-</w:t>
            </w:r>
            <w:r w:rsidRPr="00EC794C">
              <w:rPr>
                <w:rFonts w:ascii="Arial" w:hAnsi="Arial" w:cs="Arial"/>
                <w:sz w:val="20"/>
                <w:szCs w:val="20"/>
                <w:lang w:val="en-US" w:eastAsia="en-GB"/>
              </w:rPr>
              <w:t>dimensional collisions and then extending to three dimensions using 1/3&lt;</w:t>
            </w:r>
            <w:r w:rsidRPr="00175684">
              <w:rPr>
                <w:rFonts w:ascii="Arial" w:hAnsi="Arial" w:cs="Arial"/>
                <w:i/>
                <w:sz w:val="20"/>
                <w:szCs w:val="20"/>
                <w:lang w:val="en-US" w:eastAsia="en-GB"/>
              </w:rPr>
              <w:t>c</w:t>
            </w:r>
            <w:r w:rsidRPr="00EC794C">
              <w:rPr>
                <w:rFonts w:ascii="Arial" w:hAnsi="Arial" w:cs="Arial"/>
                <w:sz w:val="20"/>
                <w:szCs w:val="20"/>
                <w:vertAlign w:val="superscript"/>
                <w:lang w:val="en-US" w:eastAsia="en-GB"/>
              </w:rPr>
              <w:t>2</w:t>
            </w:r>
            <w:r w:rsidRPr="00EC794C">
              <w:rPr>
                <w:rFonts w:ascii="Arial" w:hAnsi="Arial" w:cs="Arial"/>
                <w:sz w:val="20"/>
                <w:szCs w:val="20"/>
                <w:lang w:val="en-US" w:eastAsia="en-GB"/>
              </w:rPr>
              <w:t>&gt; = &lt;</w:t>
            </w:r>
            <w:r w:rsidRPr="00175684">
              <w:rPr>
                <w:rFonts w:ascii="Arial" w:hAnsi="Arial" w:cs="Arial"/>
                <w:i/>
                <w:sz w:val="20"/>
                <w:szCs w:val="20"/>
                <w:lang w:val="en-US" w:eastAsia="en-GB"/>
              </w:rPr>
              <w:t>c</w:t>
            </w:r>
            <w:r w:rsidRPr="00EC794C">
              <w:rPr>
                <w:rFonts w:ascii="Arial" w:hAnsi="Arial" w:cs="Arial"/>
                <w:sz w:val="20"/>
                <w:szCs w:val="20"/>
                <w:vertAlign w:val="subscript"/>
                <w:lang w:val="en-US" w:eastAsia="en-GB"/>
              </w:rPr>
              <w:t>x</w:t>
            </w:r>
            <w:r w:rsidRPr="00EC794C">
              <w:rPr>
                <w:rFonts w:ascii="Arial" w:hAnsi="Arial" w:cs="Arial"/>
                <w:sz w:val="20"/>
                <w:szCs w:val="20"/>
                <w:vertAlign w:val="superscript"/>
                <w:lang w:val="en-US" w:eastAsia="en-GB"/>
              </w:rPr>
              <w:t>2</w:t>
            </w:r>
            <w:r w:rsidRPr="00EC794C">
              <w:rPr>
                <w:rFonts w:ascii="Arial" w:hAnsi="Arial" w:cs="Arial"/>
                <w:sz w:val="20"/>
                <w:szCs w:val="20"/>
                <w:lang w:val="en-US" w:eastAsia="en-GB"/>
              </w:rPr>
              <w:t>&gt; is sufficient</w:t>
            </w:r>
            <w:r w:rsidR="00277959" w:rsidRPr="00EC794C">
              <w:rPr>
                <w:rFonts w:ascii="Arial" w:hAnsi="Arial" w:cs="Arial"/>
                <w:sz w:val="20"/>
                <w:szCs w:val="20"/>
                <w:lang w:val="en-US" w:eastAsia="en-GB"/>
              </w:rPr>
              <w:t xml:space="preserve"> (see </w:t>
            </w:r>
            <w:proofErr w:type="spellStart"/>
            <w:r w:rsidR="00277959" w:rsidRPr="00EC794C">
              <w:rPr>
                <w:rFonts w:ascii="Arial" w:hAnsi="Arial" w:cs="Arial"/>
                <w:sz w:val="20"/>
                <w:szCs w:val="20"/>
                <w:lang w:val="en-US" w:eastAsia="en-GB"/>
              </w:rPr>
              <w:t>spark.iop</w:t>
            </w:r>
            <w:proofErr w:type="spellEnd"/>
            <w:r w:rsidR="00277959" w:rsidRPr="00EC794C">
              <w:rPr>
                <w:rFonts w:ascii="Arial" w:hAnsi="Arial" w:cs="Arial"/>
                <w:sz w:val="20"/>
                <w:szCs w:val="20"/>
                <w:lang w:val="en-US" w:eastAsia="en-GB"/>
              </w:rPr>
              <w:t xml:space="preserve"> link)</w:t>
            </w:r>
            <w:r w:rsidRPr="00EC794C">
              <w:rPr>
                <w:rFonts w:ascii="Arial" w:hAnsi="Arial" w:cs="Arial"/>
                <w:sz w:val="20"/>
                <w:szCs w:val="20"/>
                <w:lang w:val="en-US" w:eastAsia="en-GB"/>
              </w:rPr>
              <w:t>.</w:t>
            </w:r>
          </w:p>
          <w:p w14:paraId="18D4BEE4" w14:textId="188C93E1" w:rsidR="00277959" w:rsidRPr="00EC794C" w:rsidRDefault="00277959"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lastRenderedPageBreak/>
              <w:t xml:space="preserve">Introduce the Maxwell-Boltzmann distribution of </w:t>
            </w:r>
            <w:r w:rsidR="00DF19F2" w:rsidRPr="00EC794C">
              <w:rPr>
                <w:rFonts w:ascii="Arial" w:hAnsi="Arial" w:cs="Arial"/>
                <w:sz w:val="20"/>
                <w:szCs w:val="20"/>
                <w:lang w:val="en-US" w:eastAsia="en-GB"/>
              </w:rPr>
              <w:t>the speeds of particles where higher temperatures have a wider spread of values. The root-mean-square speed is higher than the mean speed and the most probable speed.</w:t>
            </w:r>
          </w:p>
          <w:p w14:paraId="31D53B6B" w14:textId="4EB073AB" w:rsidR="000F6344" w:rsidRPr="00EC794C" w:rsidRDefault="000F6344"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Derive the equation for the average translational kinetic energy using the previous equation and</w:t>
            </w:r>
            <w:r w:rsidR="00DF19F2" w:rsidRPr="00EC794C">
              <w:rPr>
                <w:rFonts w:ascii="Arial" w:hAnsi="Arial" w:cs="Arial"/>
                <w:sz w:val="20"/>
                <w:szCs w:val="20"/>
                <w:lang w:val="en-US" w:eastAsia="en-GB"/>
              </w:rPr>
              <w:t xml:space="preserve"> the ideal gas law for molecules. This shows that energy and temperature </w:t>
            </w:r>
            <w:r w:rsidR="00C22A66" w:rsidRPr="00EC794C">
              <w:rPr>
                <w:rFonts w:ascii="Arial" w:hAnsi="Arial" w:cs="Arial"/>
                <w:sz w:val="20"/>
                <w:szCs w:val="20"/>
                <w:lang w:val="en-US" w:eastAsia="en-GB"/>
              </w:rPr>
              <w:t xml:space="preserve">are </w:t>
            </w:r>
            <w:r w:rsidR="00DF19F2" w:rsidRPr="00EC794C">
              <w:rPr>
                <w:rFonts w:ascii="Arial" w:hAnsi="Arial" w:cs="Arial"/>
                <w:sz w:val="20"/>
                <w:szCs w:val="20"/>
                <w:lang w:val="en-US" w:eastAsia="en-GB"/>
              </w:rPr>
              <w:t>directly proportional for an ideal gas.</w:t>
            </w:r>
          </w:p>
          <w:p w14:paraId="3F8F01B7" w14:textId="288E03FC" w:rsidR="00DF19F2" w:rsidRPr="00EC794C" w:rsidRDefault="00DF19F2"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Link this idea to how certain gases escape our atmosphere e.g. </w:t>
            </w:r>
            <w:r w:rsidR="0001755B" w:rsidRPr="00EC794C">
              <w:rPr>
                <w:rFonts w:ascii="Arial" w:hAnsi="Arial" w:cs="Arial"/>
                <w:sz w:val="20"/>
                <w:szCs w:val="20"/>
                <w:lang w:val="en-US" w:eastAsia="en-GB"/>
              </w:rPr>
              <w:t>helium atoms</w:t>
            </w:r>
            <w:r w:rsidRPr="00EC794C">
              <w:rPr>
                <w:rFonts w:ascii="Arial" w:hAnsi="Arial" w:cs="Arial"/>
                <w:sz w:val="20"/>
                <w:szCs w:val="20"/>
                <w:lang w:val="en-US" w:eastAsia="en-GB"/>
              </w:rPr>
              <w:t xml:space="preserve"> travel fast</w:t>
            </w:r>
            <w:r w:rsidR="0001755B" w:rsidRPr="00EC794C">
              <w:rPr>
                <w:rFonts w:ascii="Arial" w:hAnsi="Arial" w:cs="Arial"/>
                <w:sz w:val="20"/>
                <w:szCs w:val="20"/>
                <w:lang w:val="en-US" w:eastAsia="en-GB"/>
              </w:rPr>
              <w:t>er</w:t>
            </w:r>
            <w:r w:rsidRPr="00EC794C">
              <w:rPr>
                <w:rFonts w:ascii="Arial" w:hAnsi="Arial" w:cs="Arial"/>
                <w:sz w:val="20"/>
                <w:szCs w:val="20"/>
                <w:lang w:val="en-US" w:eastAsia="en-GB"/>
              </w:rPr>
              <w:t xml:space="preserve"> than carbon dioxide molecules</w:t>
            </w:r>
            <w:r w:rsidR="0001755B" w:rsidRPr="00EC794C">
              <w:rPr>
                <w:rFonts w:ascii="Arial" w:hAnsi="Arial" w:cs="Arial"/>
                <w:sz w:val="20"/>
                <w:szCs w:val="20"/>
                <w:lang w:val="en-US" w:eastAsia="en-GB"/>
              </w:rPr>
              <w:t xml:space="preserve"> due to the difference in mass</w:t>
            </w:r>
            <w:r w:rsidR="00A43C3A">
              <w:rPr>
                <w:rFonts w:ascii="Arial" w:hAnsi="Arial" w:cs="Arial"/>
                <w:sz w:val="20"/>
                <w:szCs w:val="20"/>
                <w:lang w:val="en-US" w:eastAsia="en-GB"/>
              </w:rPr>
              <w:t>,</w:t>
            </w:r>
            <w:r w:rsidR="0001755B" w:rsidRPr="00EC794C">
              <w:rPr>
                <w:rFonts w:ascii="Arial" w:hAnsi="Arial" w:cs="Arial"/>
                <w:sz w:val="20"/>
                <w:szCs w:val="20"/>
                <w:lang w:val="en-US" w:eastAsia="en-GB"/>
              </w:rPr>
              <w:t xml:space="preserve"> despite being in thermal equilibrium with the atmosphere.</w:t>
            </w:r>
          </w:p>
          <w:p w14:paraId="5504BD0B" w14:textId="542134C4" w:rsidR="000F6344" w:rsidRPr="00EC794C" w:rsidRDefault="000F6344" w:rsidP="00EC794C">
            <w:pPr>
              <w:pStyle w:val="BodyText"/>
              <w:spacing w:after="200"/>
            </w:pPr>
            <w:r w:rsidRPr="00EC794C">
              <w:t xml:space="preserve">Set </w:t>
            </w:r>
            <w:r w:rsidR="000126BD" w:rsidRPr="00EC794C">
              <w:t>learner</w:t>
            </w:r>
            <w:r w:rsidRPr="00EC794C">
              <w:t xml:space="preserve">s questions for practice. </w:t>
            </w:r>
            <w:r w:rsidRPr="00EC794C">
              <w:rPr>
                <w:b/>
              </w:rPr>
              <w:t>(F)</w:t>
            </w:r>
          </w:p>
          <w:p w14:paraId="21A5D9EF" w14:textId="6139C476" w:rsidR="00EC794C" w:rsidRDefault="003F0C2E" w:rsidP="00397FBE">
            <w:pPr>
              <w:pStyle w:val="BodyText"/>
            </w:pPr>
            <w:r w:rsidRPr="00EC794C">
              <w:t>Gas P</w:t>
            </w:r>
            <w:r w:rsidR="00EC794C">
              <w:t>roperties simulation:</w:t>
            </w:r>
          </w:p>
          <w:p w14:paraId="6ACA1512" w14:textId="77777777" w:rsidR="003F0C2E" w:rsidRPr="00EC794C" w:rsidRDefault="00000000" w:rsidP="00397FBE">
            <w:pPr>
              <w:pStyle w:val="BodyText"/>
              <w:rPr>
                <w:rStyle w:val="WebLink"/>
              </w:rPr>
            </w:pPr>
            <w:hyperlink r:id="rId200" w:history="1">
              <w:r w:rsidR="003F0C2E" w:rsidRPr="00EC794C">
                <w:rPr>
                  <w:rStyle w:val="WebLink"/>
                </w:rPr>
                <w:t>https://phet.colorado.edu/en/simulation/gas-properties</w:t>
              </w:r>
            </w:hyperlink>
            <w:r w:rsidR="003F0C2E" w:rsidRPr="00EC794C">
              <w:rPr>
                <w:rStyle w:val="WebLink"/>
              </w:rPr>
              <w:t xml:space="preserve"> </w:t>
            </w:r>
          </w:p>
          <w:p w14:paraId="0032BDC2" w14:textId="77777777" w:rsidR="00EC794C" w:rsidRDefault="00EC794C" w:rsidP="00397FBE">
            <w:pPr>
              <w:pStyle w:val="BodyText"/>
            </w:pPr>
          </w:p>
          <w:p w14:paraId="72A6637D" w14:textId="4EE12275" w:rsidR="00EC794C" w:rsidRDefault="00277959" w:rsidP="00397FBE">
            <w:pPr>
              <w:pStyle w:val="BodyText"/>
            </w:pPr>
            <w:r w:rsidRPr="00EC794C">
              <w:t xml:space="preserve">Teacher notes and </w:t>
            </w:r>
            <w:r w:rsidR="000126BD" w:rsidRPr="00EC794C">
              <w:t>learner</w:t>
            </w:r>
            <w:r w:rsidRPr="00EC794C">
              <w:t xml:space="preserve"> worksheets fro</w:t>
            </w:r>
            <w:r w:rsidR="00EC794C">
              <w:t xml:space="preserve">m the </w:t>
            </w:r>
            <w:proofErr w:type="spellStart"/>
            <w:r w:rsidR="00EC794C">
              <w:t>IoP</w:t>
            </w:r>
            <w:proofErr w:type="spellEnd"/>
            <w:r w:rsidR="00EC794C">
              <w:t xml:space="preserve"> on the kinetic model:</w:t>
            </w:r>
          </w:p>
          <w:p w14:paraId="20EA206D" w14:textId="1B9B6F44" w:rsidR="00277959" w:rsidRPr="00EC794C" w:rsidRDefault="00000000" w:rsidP="00397FBE">
            <w:pPr>
              <w:pStyle w:val="BodyText"/>
              <w:rPr>
                <w:rStyle w:val="WebLink"/>
              </w:rPr>
            </w:pPr>
            <w:hyperlink r:id="rId201" w:history="1">
              <w:r w:rsidR="00277959" w:rsidRPr="00EC794C">
                <w:rPr>
                  <w:rStyle w:val="WebLink"/>
                </w:rPr>
                <w:t>https://spark.iop.org/episode-603-kinetic-model-ideal-gas</w:t>
              </w:r>
            </w:hyperlink>
            <w:r w:rsidR="00277959" w:rsidRPr="00EC794C">
              <w:rPr>
                <w:rStyle w:val="WebLink"/>
              </w:rPr>
              <w:t xml:space="preserve"> </w:t>
            </w:r>
          </w:p>
        </w:tc>
      </w:tr>
      <w:tr w:rsidR="00C65BFC" w:rsidRPr="004A4E17" w14:paraId="4B13295E" w14:textId="53D9FA68" w:rsidTr="00C65BFC">
        <w:tblPrEx>
          <w:tblCellMar>
            <w:top w:w="0" w:type="dxa"/>
            <w:bottom w:w="0" w:type="dxa"/>
          </w:tblCellMar>
        </w:tblPrEx>
        <w:tc>
          <w:tcPr>
            <w:tcW w:w="2127" w:type="dxa"/>
            <w:tcMar>
              <w:top w:w="113" w:type="dxa"/>
              <w:bottom w:w="113" w:type="dxa"/>
            </w:tcMar>
          </w:tcPr>
          <w:p w14:paraId="78B0CB2C" w14:textId="77777777" w:rsidR="00C65BFC" w:rsidRDefault="00C65BFC" w:rsidP="00397FBE">
            <w:pPr>
              <w:pStyle w:val="BodyText"/>
            </w:pPr>
            <w:r>
              <w:t>16.1 Internal energy</w:t>
            </w:r>
          </w:p>
          <w:p w14:paraId="316F558A" w14:textId="77777777" w:rsidR="004455EB" w:rsidRDefault="004455EB" w:rsidP="00397FBE">
            <w:pPr>
              <w:pStyle w:val="BodyText"/>
            </w:pPr>
          </w:p>
          <w:p w14:paraId="17316108" w14:textId="25EE03DF" w:rsidR="004455EB" w:rsidRDefault="004455EB" w:rsidP="004455EB">
            <w:pPr>
              <w:pStyle w:val="BodyText"/>
              <w:rPr>
                <w:b/>
                <w:bCs/>
                <w:color w:val="E21951"/>
                <w:lang w:eastAsia="en-GB"/>
              </w:rPr>
            </w:pPr>
            <w:r>
              <w:rPr>
                <w:b/>
                <w:bCs/>
                <w:color w:val="E21951"/>
                <w:lang w:eastAsia="en-GB"/>
              </w:rPr>
              <w:t>KC1</w:t>
            </w:r>
          </w:p>
          <w:p w14:paraId="5C6437D6" w14:textId="77777777" w:rsidR="004455EB" w:rsidRDefault="004455EB" w:rsidP="004455EB">
            <w:pPr>
              <w:pStyle w:val="BodyText"/>
              <w:rPr>
                <w:b/>
                <w:bCs/>
                <w:color w:val="E21951"/>
                <w:lang w:eastAsia="en-GB"/>
              </w:rPr>
            </w:pPr>
          </w:p>
          <w:p w14:paraId="70E93FDB" w14:textId="0BBEF4F9" w:rsidR="004455EB" w:rsidRPr="000D167B" w:rsidRDefault="004455EB" w:rsidP="004455EB">
            <w:pPr>
              <w:pStyle w:val="BodyText"/>
            </w:pPr>
            <w:r>
              <w:rPr>
                <w:b/>
                <w:bCs/>
                <w:color w:val="E21951"/>
                <w:lang w:eastAsia="en-GB"/>
              </w:rPr>
              <w:t>KC4</w:t>
            </w:r>
          </w:p>
        </w:tc>
        <w:tc>
          <w:tcPr>
            <w:tcW w:w="2126" w:type="dxa"/>
            <w:tcMar>
              <w:top w:w="113" w:type="dxa"/>
              <w:bottom w:w="113" w:type="dxa"/>
            </w:tcMar>
          </w:tcPr>
          <w:p w14:paraId="770DC365" w14:textId="4F30B6F7" w:rsidR="00C65BFC" w:rsidRDefault="00C65BFC"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16.1.1 U</w:t>
            </w:r>
            <w:r w:rsidRPr="00DD41AD">
              <w:rPr>
                <w:rFonts w:ascii="Arial" w:hAnsi="Arial" w:cs="Arial"/>
                <w:sz w:val="20"/>
                <w:szCs w:val="20"/>
                <w:lang w:val="en-US" w:eastAsia="en-GB"/>
              </w:rPr>
              <w:t>nderstand that internal energy is determined by the state of the system and that it can be expressed</w:t>
            </w:r>
            <w:r>
              <w:rPr>
                <w:rFonts w:ascii="Arial" w:hAnsi="Arial" w:cs="Arial"/>
                <w:sz w:val="20"/>
                <w:szCs w:val="20"/>
                <w:lang w:val="en-US" w:eastAsia="en-GB"/>
              </w:rPr>
              <w:t xml:space="preserve"> </w:t>
            </w:r>
            <w:r w:rsidRPr="00DD41AD">
              <w:rPr>
                <w:rFonts w:ascii="Arial" w:hAnsi="Arial" w:cs="Arial"/>
                <w:sz w:val="20"/>
                <w:szCs w:val="20"/>
                <w:lang w:val="en-US" w:eastAsia="en-GB"/>
              </w:rPr>
              <w:t>as the sum of a random distri</w:t>
            </w:r>
            <w:r>
              <w:rPr>
                <w:rFonts w:ascii="Arial" w:hAnsi="Arial" w:cs="Arial"/>
                <w:sz w:val="20"/>
                <w:szCs w:val="20"/>
                <w:lang w:val="en-US" w:eastAsia="en-GB"/>
              </w:rPr>
              <w:t xml:space="preserve">bution of kinetic and potential </w:t>
            </w:r>
            <w:r w:rsidRPr="00DD41AD">
              <w:rPr>
                <w:rFonts w:ascii="Arial" w:hAnsi="Arial" w:cs="Arial"/>
                <w:sz w:val="20"/>
                <w:szCs w:val="20"/>
                <w:lang w:val="en-US" w:eastAsia="en-GB"/>
              </w:rPr>
              <w:t>energies associated with the molecules of a system</w:t>
            </w:r>
            <w:r>
              <w:rPr>
                <w:rFonts w:ascii="Arial" w:hAnsi="Arial" w:cs="Arial"/>
                <w:sz w:val="20"/>
                <w:szCs w:val="20"/>
                <w:lang w:val="en-US" w:eastAsia="en-GB"/>
              </w:rPr>
              <w:t>.</w:t>
            </w:r>
          </w:p>
          <w:p w14:paraId="4A69FF0F" w14:textId="77777777" w:rsidR="00C65BFC" w:rsidRPr="00DD41AD" w:rsidRDefault="00C65BFC" w:rsidP="00DD41AD">
            <w:pPr>
              <w:widowControl w:val="0"/>
              <w:autoSpaceDE w:val="0"/>
              <w:autoSpaceDN w:val="0"/>
              <w:adjustRightInd w:val="0"/>
              <w:rPr>
                <w:rFonts w:ascii="Arial" w:hAnsi="Arial" w:cs="Arial"/>
                <w:sz w:val="20"/>
                <w:szCs w:val="20"/>
                <w:lang w:val="en-US" w:eastAsia="en-GB"/>
              </w:rPr>
            </w:pPr>
          </w:p>
          <w:p w14:paraId="3F439BBC" w14:textId="7C82E7BC" w:rsidR="00C65BFC" w:rsidRPr="00DD41AD" w:rsidRDefault="00C65BFC" w:rsidP="00DD41AD">
            <w:pPr>
              <w:pStyle w:val="BodyText"/>
              <w:rPr>
                <w:lang w:eastAsia="en-GB"/>
              </w:rPr>
            </w:pPr>
            <w:r>
              <w:rPr>
                <w:lang w:val="en-US" w:eastAsia="en-GB"/>
              </w:rPr>
              <w:t>16.1.2 R</w:t>
            </w:r>
            <w:r w:rsidRPr="00DD41AD">
              <w:rPr>
                <w:lang w:val="en-US" w:eastAsia="en-GB"/>
              </w:rPr>
              <w:t>elate a rise in temperature of an object to an increase in its internal energy</w:t>
            </w:r>
            <w:r>
              <w:rPr>
                <w:lang w:val="en-US" w:eastAsia="en-GB"/>
              </w:rPr>
              <w:t>.</w:t>
            </w:r>
          </w:p>
        </w:tc>
        <w:tc>
          <w:tcPr>
            <w:tcW w:w="10348" w:type="dxa"/>
            <w:tcMar>
              <w:top w:w="113" w:type="dxa"/>
              <w:bottom w:w="113" w:type="dxa"/>
            </w:tcMar>
          </w:tcPr>
          <w:p w14:paraId="0DB8C8C6" w14:textId="59141307" w:rsidR="00583B4F" w:rsidRPr="00DF2422" w:rsidRDefault="00583B4F"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Define</w:t>
            </w:r>
            <w:r w:rsidRPr="00DF2422">
              <w:rPr>
                <w:rFonts w:cs="Arial"/>
                <w:lang w:val="en-US" w:eastAsia="en-GB"/>
              </w:rPr>
              <w:t xml:space="preserve"> </w:t>
            </w:r>
            <w:r w:rsidRPr="00175684">
              <w:rPr>
                <w:rFonts w:ascii="Arial" w:hAnsi="Arial" w:cs="Arial"/>
                <w:sz w:val="20"/>
                <w:szCs w:val="20"/>
                <w:lang w:val="en-US" w:eastAsia="en-GB"/>
              </w:rPr>
              <w:t xml:space="preserve">internal energy and check </w:t>
            </w:r>
            <w:r w:rsidR="000126BD" w:rsidRPr="00175684">
              <w:rPr>
                <w:rFonts w:ascii="Arial" w:hAnsi="Arial" w:cs="Arial"/>
                <w:sz w:val="20"/>
                <w:szCs w:val="20"/>
                <w:lang w:val="en-US" w:eastAsia="en-GB"/>
              </w:rPr>
              <w:t>learner</w:t>
            </w:r>
            <w:r w:rsidRPr="00175684">
              <w:rPr>
                <w:rFonts w:ascii="Arial" w:hAnsi="Arial" w:cs="Arial"/>
                <w:sz w:val="20"/>
                <w:szCs w:val="20"/>
                <w:lang w:val="en-US" w:eastAsia="en-GB"/>
              </w:rPr>
              <w:t>s’ understanding by asking simple questions e.g. if a container of gas is taken for a drive on the motorway, does this inc</w:t>
            </w:r>
            <w:r w:rsidR="00D10B85" w:rsidRPr="00175684">
              <w:rPr>
                <w:rFonts w:ascii="Arial" w:hAnsi="Arial" w:cs="Arial"/>
                <w:sz w:val="20"/>
                <w:szCs w:val="20"/>
                <w:lang w:val="en-US" w:eastAsia="en-GB"/>
              </w:rPr>
              <w:t>rease the gas’s internal energy?</w:t>
            </w:r>
            <w:r w:rsidRPr="00175684">
              <w:rPr>
                <w:rFonts w:ascii="Arial" w:hAnsi="Arial" w:cs="Arial"/>
                <w:sz w:val="20"/>
                <w:szCs w:val="20"/>
                <w:lang w:val="en-US" w:eastAsia="en-GB"/>
              </w:rPr>
              <w:t xml:space="preserve"> </w:t>
            </w:r>
            <w:r w:rsidR="00AD1039" w:rsidRPr="00175684">
              <w:rPr>
                <w:rFonts w:ascii="Arial" w:hAnsi="Arial" w:cs="Arial"/>
                <w:sz w:val="20"/>
                <w:szCs w:val="20"/>
                <w:lang w:val="en-US" w:eastAsia="en-GB"/>
              </w:rPr>
              <w:t>External changes</w:t>
            </w:r>
            <w:r w:rsidR="00394CEC" w:rsidRPr="00175684">
              <w:rPr>
                <w:rFonts w:ascii="Arial" w:hAnsi="Arial" w:cs="Arial"/>
                <w:sz w:val="20"/>
                <w:szCs w:val="20"/>
                <w:lang w:val="en-US" w:eastAsia="en-GB"/>
              </w:rPr>
              <w:t xml:space="preserve"> cannot affect the internal energy of the molecules of a system. </w:t>
            </w:r>
          </w:p>
          <w:p w14:paraId="072B2697" w14:textId="21580CED" w:rsidR="00AD1039" w:rsidRPr="00DF2422" w:rsidRDefault="00394CEC"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Relate internal energy to the changes of state and ideal gas laws already covered. Cooling a substance decreases the internal energy and reduces the pressure. Heating a substance increases kinetic energy and may increase the potential energy if the substance changes stat</w:t>
            </w:r>
            <w:r w:rsidR="00AD1039" w:rsidRPr="00175684">
              <w:rPr>
                <w:rFonts w:ascii="Arial" w:hAnsi="Arial" w:cs="Arial"/>
                <w:sz w:val="20"/>
                <w:szCs w:val="20"/>
                <w:lang w:val="en-US" w:eastAsia="en-GB"/>
              </w:rPr>
              <w:t>e.</w:t>
            </w:r>
          </w:p>
          <w:p w14:paraId="6915CD07" w14:textId="1231EAFB" w:rsidR="00AD1039" w:rsidRPr="00DF2422" w:rsidRDefault="00AD1039"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 xml:space="preserve">Ask </w:t>
            </w:r>
            <w:r w:rsidR="000126BD" w:rsidRPr="00175684">
              <w:rPr>
                <w:rFonts w:ascii="Arial" w:hAnsi="Arial" w:cs="Arial"/>
                <w:sz w:val="20"/>
                <w:szCs w:val="20"/>
                <w:lang w:val="en-US" w:eastAsia="en-GB"/>
              </w:rPr>
              <w:t>learner</w:t>
            </w:r>
            <w:r w:rsidR="00E97882" w:rsidRPr="00175684">
              <w:rPr>
                <w:rFonts w:ascii="Arial" w:hAnsi="Arial" w:cs="Arial"/>
                <w:sz w:val="20"/>
                <w:szCs w:val="20"/>
                <w:lang w:val="en-US" w:eastAsia="en-GB"/>
              </w:rPr>
              <w:t>s to sketch a temperature against time or energy</w:t>
            </w:r>
            <w:r w:rsidR="0059025E">
              <w:rPr>
                <w:rFonts w:ascii="Arial" w:hAnsi="Arial" w:cs="Arial"/>
                <w:sz w:val="20"/>
                <w:szCs w:val="20"/>
                <w:lang w:val="en-US" w:eastAsia="en-GB"/>
              </w:rPr>
              <w:t xml:space="preserve"> graph</w:t>
            </w:r>
            <w:r w:rsidR="00E97882" w:rsidRPr="00175684">
              <w:rPr>
                <w:rFonts w:ascii="Arial" w:hAnsi="Arial" w:cs="Arial"/>
                <w:sz w:val="20"/>
                <w:szCs w:val="20"/>
                <w:lang w:val="en-US" w:eastAsia="en-GB"/>
              </w:rPr>
              <w:t>. Identify where changes of kinetic energy take place, linking to the average translational kinetic energy equation, and where changes of potential energy take place, linking to the changes of state.</w:t>
            </w:r>
          </w:p>
          <w:p w14:paraId="6C5123F9" w14:textId="60FBCB5D" w:rsidR="00E97882" w:rsidRPr="00DF2422" w:rsidRDefault="000126BD"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Learner</w:t>
            </w:r>
            <w:r w:rsidR="001366B0" w:rsidRPr="00175684">
              <w:rPr>
                <w:rFonts w:ascii="Arial" w:hAnsi="Arial" w:cs="Arial"/>
                <w:sz w:val="20"/>
                <w:szCs w:val="20"/>
                <w:lang w:val="en-US" w:eastAsia="en-GB"/>
              </w:rPr>
              <w:t>s can investigate c</w:t>
            </w:r>
            <w:r w:rsidR="00E97882" w:rsidRPr="00175684">
              <w:rPr>
                <w:rFonts w:ascii="Arial" w:hAnsi="Arial" w:cs="Arial"/>
                <w:sz w:val="20"/>
                <w:szCs w:val="20"/>
                <w:lang w:val="en-US" w:eastAsia="en-GB"/>
              </w:rPr>
              <w:t>hanges of state for water by starting with ice in a beaker and taking measurements of time and temperature as it heats to boiling over a Bunsen burner.</w:t>
            </w:r>
            <w:r w:rsidR="00CC45AC" w:rsidRPr="00175684">
              <w:rPr>
                <w:rFonts w:ascii="Arial" w:hAnsi="Arial" w:cs="Arial"/>
                <w:sz w:val="20"/>
                <w:szCs w:val="20"/>
                <w:lang w:val="en-US" w:eastAsia="en-GB"/>
              </w:rPr>
              <w:t xml:space="preserve"> </w:t>
            </w:r>
            <w:r w:rsidRPr="00175684">
              <w:rPr>
                <w:rFonts w:ascii="Arial" w:hAnsi="Arial" w:cs="Arial"/>
                <w:sz w:val="20"/>
                <w:szCs w:val="20"/>
                <w:lang w:val="en-US" w:eastAsia="en-GB"/>
              </w:rPr>
              <w:t>Learner</w:t>
            </w:r>
            <w:r w:rsidR="00CC45AC" w:rsidRPr="00175684">
              <w:rPr>
                <w:rFonts w:ascii="Arial" w:hAnsi="Arial" w:cs="Arial"/>
                <w:sz w:val="20"/>
                <w:szCs w:val="20"/>
                <w:lang w:val="en-US" w:eastAsia="en-GB"/>
              </w:rPr>
              <w:t>s ca</w:t>
            </w:r>
            <w:r w:rsidR="00CC6287" w:rsidRPr="00175684">
              <w:rPr>
                <w:rFonts w:ascii="Arial" w:hAnsi="Arial" w:cs="Arial"/>
                <w:sz w:val="20"/>
                <w:szCs w:val="20"/>
                <w:lang w:val="en-US" w:eastAsia="en-GB"/>
              </w:rPr>
              <w:t>n plot a temperature</w:t>
            </w:r>
            <w:r w:rsidR="0059025E">
              <w:rPr>
                <w:rFonts w:ascii="Arial" w:hAnsi="Arial" w:cs="Arial"/>
                <w:sz w:val="20"/>
                <w:szCs w:val="20"/>
                <w:lang w:val="en-US" w:eastAsia="en-GB"/>
              </w:rPr>
              <w:t xml:space="preserve">– </w:t>
            </w:r>
            <w:r w:rsidR="00CC6287" w:rsidRPr="00175684">
              <w:rPr>
                <w:rFonts w:ascii="Arial" w:hAnsi="Arial" w:cs="Arial"/>
                <w:sz w:val="20"/>
                <w:szCs w:val="20"/>
                <w:lang w:val="en-US" w:eastAsia="en-GB"/>
              </w:rPr>
              <w:t xml:space="preserve">time graph and qualitatively describe the changes </w:t>
            </w:r>
            <w:r w:rsidR="00D10B85" w:rsidRPr="00175684">
              <w:rPr>
                <w:rFonts w:ascii="Arial" w:hAnsi="Arial" w:cs="Arial"/>
                <w:sz w:val="20"/>
                <w:szCs w:val="20"/>
                <w:lang w:val="en-US" w:eastAsia="en-GB"/>
              </w:rPr>
              <w:t>observed.</w:t>
            </w:r>
          </w:p>
          <w:p w14:paraId="50A3E66C" w14:textId="36B591FE" w:rsidR="001366B0" w:rsidRPr="00DF2422" w:rsidRDefault="001366B0"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Alternatively</w:t>
            </w:r>
            <w:r w:rsidR="0059025E">
              <w:rPr>
                <w:rFonts w:ascii="Arial" w:hAnsi="Arial" w:cs="Arial"/>
                <w:sz w:val="20"/>
                <w:szCs w:val="20"/>
                <w:lang w:val="en-US" w:eastAsia="en-GB"/>
              </w:rPr>
              <w:t>,</w:t>
            </w:r>
            <w:r w:rsidRPr="00175684">
              <w:rPr>
                <w:rFonts w:ascii="Arial" w:hAnsi="Arial" w:cs="Arial"/>
                <w:sz w:val="20"/>
                <w:szCs w:val="20"/>
                <w:lang w:val="en-US" w:eastAsia="en-GB"/>
              </w:rPr>
              <w:t xml:space="preserve"> </w:t>
            </w:r>
            <w:r w:rsidR="000126BD" w:rsidRPr="00175684">
              <w:rPr>
                <w:rFonts w:ascii="Arial" w:hAnsi="Arial" w:cs="Arial"/>
                <w:sz w:val="20"/>
                <w:szCs w:val="20"/>
                <w:lang w:val="en-US" w:eastAsia="en-GB"/>
              </w:rPr>
              <w:t>learner</w:t>
            </w:r>
            <w:r w:rsidRPr="00175684">
              <w:rPr>
                <w:rFonts w:ascii="Arial" w:hAnsi="Arial" w:cs="Arial"/>
                <w:sz w:val="20"/>
                <w:szCs w:val="20"/>
                <w:lang w:val="en-US" w:eastAsia="en-GB"/>
              </w:rPr>
              <w:t xml:space="preserve">s can investigate changes of state using a substance that is solid at room temperature e.g. </w:t>
            </w:r>
            <w:proofErr w:type="spellStart"/>
            <w:r w:rsidR="00615C16" w:rsidRPr="00175684">
              <w:rPr>
                <w:rFonts w:ascii="Arial" w:hAnsi="Arial" w:cs="Arial"/>
                <w:sz w:val="20"/>
                <w:szCs w:val="20"/>
                <w:lang w:val="en-US" w:eastAsia="en-GB"/>
              </w:rPr>
              <w:t>cetyl</w:t>
            </w:r>
            <w:proofErr w:type="spellEnd"/>
            <w:r w:rsidR="00615C16" w:rsidRPr="00175684">
              <w:rPr>
                <w:rFonts w:ascii="Arial" w:hAnsi="Arial" w:cs="Arial"/>
                <w:sz w:val="20"/>
                <w:szCs w:val="20"/>
                <w:lang w:val="en-US" w:eastAsia="en-GB"/>
              </w:rPr>
              <w:t xml:space="preserve"> alcohol</w:t>
            </w:r>
            <w:r w:rsidR="00CC45AC" w:rsidRPr="00175684">
              <w:rPr>
                <w:rFonts w:ascii="Arial" w:hAnsi="Arial" w:cs="Arial"/>
                <w:sz w:val="20"/>
                <w:szCs w:val="20"/>
                <w:lang w:val="en-US" w:eastAsia="en-GB"/>
              </w:rPr>
              <w:t xml:space="preserve">. Heat the substance in a test tube </w:t>
            </w:r>
            <w:r w:rsidR="00081C1A" w:rsidRPr="00175684">
              <w:rPr>
                <w:rFonts w:ascii="Arial" w:hAnsi="Arial" w:cs="Arial"/>
                <w:sz w:val="20"/>
                <w:szCs w:val="20"/>
                <w:lang w:val="en-US" w:eastAsia="en-GB"/>
              </w:rPr>
              <w:t xml:space="preserve">by placing in a warm water bath, </w:t>
            </w:r>
            <w:r w:rsidR="00CC45AC" w:rsidRPr="00175684">
              <w:rPr>
                <w:rFonts w:ascii="Arial" w:hAnsi="Arial" w:cs="Arial"/>
                <w:sz w:val="20"/>
                <w:szCs w:val="20"/>
                <w:lang w:val="en-US" w:eastAsia="en-GB"/>
              </w:rPr>
              <w:t>remove</w:t>
            </w:r>
            <w:r w:rsidR="00081C1A" w:rsidRPr="00175684">
              <w:rPr>
                <w:rFonts w:ascii="Arial" w:hAnsi="Arial" w:cs="Arial"/>
                <w:sz w:val="20"/>
                <w:szCs w:val="20"/>
                <w:lang w:val="en-US" w:eastAsia="en-GB"/>
              </w:rPr>
              <w:t xml:space="preserve"> from the bath</w:t>
            </w:r>
            <w:r w:rsidR="00CC45AC" w:rsidRPr="00175684">
              <w:rPr>
                <w:rFonts w:ascii="Arial" w:hAnsi="Arial" w:cs="Arial"/>
                <w:sz w:val="20"/>
                <w:szCs w:val="20"/>
                <w:lang w:val="en-US" w:eastAsia="en-GB"/>
              </w:rPr>
              <w:t xml:space="preserve"> and observe the drop of temperature over time as it solidifies. </w:t>
            </w:r>
            <w:r w:rsidR="000126BD" w:rsidRPr="00175684">
              <w:rPr>
                <w:rFonts w:ascii="Arial" w:hAnsi="Arial" w:cs="Arial"/>
                <w:sz w:val="20"/>
                <w:szCs w:val="20"/>
                <w:lang w:val="en-US" w:eastAsia="en-GB"/>
              </w:rPr>
              <w:t>Learner</w:t>
            </w:r>
            <w:r w:rsidR="00CC45AC" w:rsidRPr="00175684">
              <w:rPr>
                <w:rFonts w:ascii="Arial" w:hAnsi="Arial" w:cs="Arial"/>
                <w:sz w:val="20"/>
                <w:szCs w:val="20"/>
                <w:lang w:val="en-US" w:eastAsia="en-GB"/>
              </w:rPr>
              <w:t>s ca</w:t>
            </w:r>
            <w:r w:rsidR="00CC6287" w:rsidRPr="00175684">
              <w:rPr>
                <w:rFonts w:ascii="Arial" w:hAnsi="Arial" w:cs="Arial"/>
                <w:sz w:val="20"/>
                <w:szCs w:val="20"/>
                <w:lang w:val="en-US" w:eastAsia="en-GB"/>
              </w:rPr>
              <w:t>n plot a temperature</w:t>
            </w:r>
            <w:r w:rsidR="0059025E">
              <w:rPr>
                <w:rFonts w:ascii="Arial" w:hAnsi="Arial" w:cs="Arial"/>
                <w:sz w:val="20"/>
                <w:szCs w:val="20"/>
                <w:lang w:val="en-US" w:eastAsia="en-GB"/>
              </w:rPr>
              <w:t>–</w:t>
            </w:r>
            <w:r w:rsidR="00CC6287" w:rsidRPr="00175684">
              <w:rPr>
                <w:rFonts w:ascii="Arial" w:hAnsi="Arial" w:cs="Arial"/>
                <w:sz w:val="20"/>
                <w:szCs w:val="20"/>
                <w:lang w:val="en-US" w:eastAsia="en-GB"/>
              </w:rPr>
              <w:t>time graph</w:t>
            </w:r>
            <w:r w:rsidR="00D10B85" w:rsidRPr="00175684">
              <w:rPr>
                <w:rFonts w:ascii="Arial" w:hAnsi="Arial" w:cs="Arial"/>
                <w:sz w:val="20"/>
                <w:szCs w:val="20"/>
                <w:lang w:val="en-US" w:eastAsia="en-GB"/>
              </w:rPr>
              <w:t>.</w:t>
            </w:r>
          </w:p>
          <w:p w14:paraId="6F9B3CA6" w14:textId="69F17001" w:rsidR="003F0C2E" w:rsidRPr="00DF2422" w:rsidRDefault="003F0C2E"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t>Demonstr</w:t>
            </w:r>
            <w:r w:rsidR="00CC6287" w:rsidRPr="00175684">
              <w:rPr>
                <w:rFonts w:ascii="Arial" w:hAnsi="Arial" w:cs="Arial"/>
                <w:sz w:val="20"/>
                <w:szCs w:val="20"/>
                <w:lang w:val="en-US" w:eastAsia="en-GB"/>
              </w:rPr>
              <w:t>ate c</w:t>
            </w:r>
            <w:r w:rsidRPr="00175684">
              <w:rPr>
                <w:rFonts w:ascii="Arial" w:hAnsi="Arial" w:cs="Arial"/>
                <w:sz w:val="20"/>
                <w:szCs w:val="20"/>
                <w:lang w:val="en-US" w:eastAsia="en-GB"/>
              </w:rPr>
              <w:t>hanges of state using the States of Matter simulation.</w:t>
            </w:r>
          </w:p>
          <w:p w14:paraId="2D528933" w14:textId="6AD17CB4" w:rsidR="00AD1039" w:rsidRPr="00DF2422" w:rsidRDefault="00AD1039" w:rsidP="00175684">
            <w:pPr>
              <w:widowControl w:val="0"/>
              <w:autoSpaceDE w:val="0"/>
              <w:autoSpaceDN w:val="0"/>
              <w:adjustRightInd w:val="0"/>
              <w:spacing w:after="200"/>
              <w:rPr>
                <w:rFonts w:cs="Arial"/>
                <w:lang w:val="en-US" w:eastAsia="en-GB"/>
              </w:rPr>
            </w:pPr>
            <w:r w:rsidRPr="00175684">
              <w:rPr>
                <w:rFonts w:ascii="Arial" w:hAnsi="Arial" w:cs="Arial"/>
                <w:sz w:val="20"/>
                <w:szCs w:val="20"/>
                <w:lang w:val="en-US" w:eastAsia="en-GB"/>
              </w:rPr>
              <w:lastRenderedPageBreak/>
              <w:t>Clarify the factors that can affect the internal energy and link to the ideal gas law. Clarify that internal energy cannot be affected by external changes.</w:t>
            </w:r>
          </w:p>
          <w:p w14:paraId="67C4DFE8" w14:textId="06ED8F67" w:rsidR="00CC6287" w:rsidRDefault="00CC6287" w:rsidP="00175684">
            <w:pPr>
              <w:pStyle w:val="BodyText"/>
            </w:pPr>
            <w:r w:rsidRPr="00820598">
              <w:t xml:space="preserve">Set </w:t>
            </w:r>
            <w:r w:rsidR="000126BD">
              <w:t>learner</w:t>
            </w:r>
            <w:r w:rsidRPr="00820598">
              <w:t xml:space="preserve">s </w:t>
            </w:r>
            <w:r>
              <w:t xml:space="preserve">qualitative and quantitative </w:t>
            </w:r>
            <w:r w:rsidRPr="00820598">
              <w:t xml:space="preserve">questions for practice. </w:t>
            </w:r>
            <w:r w:rsidRPr="00820598">
              <w:rPr>
                <w:b/>
              </w:rPr>
              <w:t>(F)</w:t>
            </w:r>
          </w:p>
          <w:p w14:paraId="4B1BE334" w14:textId="77777777" w:rsidR="003F0C2E" w:rsidRPr="00CC6287" w:rsidRDefault="003F0C2E" w:rsidP="00CC6287">
            <w:pPr>
              <w:widowControl w:val="0"/>
              <w:autoSpaceDE w:val="0"/>
              <w:autoSpaceDN w:val="0"/>
              <w:adjustRightInd w:val="0"/>
              <w:rPr>
                <w:rFonts w:cs="Arial"/>
                <w:lang w:val="en-US" w:eastAsia="en-GB"/>
              </w:rPr>
            </w:pPr>
          </w:p>
          <w:p w14:paraId="07E82A7F" w14:textId="77777777" w:rsidR="003F0C2E" w:rsidRPr="00EC794C" w:rsidRDefault="003F0C2E" w:rsidP="003F0C2E">
            <w:pPr>
              <w:pStyle w:val="BodyText"/>
            </w:pPr>
            <w:r w:rsidRPr="00EC794C">
              <w:t>States of Matter simulation:</w:t>
            </w:r>
          </w:p>
          <w:p w14:paraId="1FBA59C9" w14:textId="70B2ED20" w:rsidR="003F0C2E" w:rsidRPr="00EC794C" w:rsidRDefault="00000000" w:rsidP="003F0C2E">
            <w:pPr>
              <w:pStyle w:val="BodyText"/>
              <w:rPr>
                <w:rStyle w:val="WebLink"/>
              </w:rPr>
            </w:pPr>
            <w:hyperlink r:id="rId202" w:history="1">
              <w:r w:rsidR="003F0C2E" w:rsidRPr="00EC794C">
                <w:rPr>
                  <w:rStyle w:val="WebLink"/>
                </w:rPr>
                <w:t>https://phet.colorado.edu/en/simulation/states-of-matter</w:t>
              </w:r>
            </w:hyperlink>
          </w:p>
        </w:tc>
        <w:tc>
          <w:tcPr>
            <w:tcW w:w="10348" w:type="dxa"/>
          </w:tcPr>
          <w:p w14:paraId="6C684AFC" w14:textId="77777777" w:rsidR="00C65BFC" w:rsidRPr="004A4E17" w:rsidRDefault="00C65BFC"/>
        </w:tc>
      </w:tr>
      <w:tr w:rsidR="00C65BFC" w:rsidRPr="004A4E17" w14:paraId="252617F7" w14:textId="2A0B4D65" w:rsidTr="00C65BFC">
        <w:tblPrEx>
          <w:tblCellMar>
            <w:top w:w="0" w:type="dxa"/>
            <w:bottom w:w="0" w:type="dxa"/>
          </w:tblCellMar>
        </w:tblPrEx>
        <w:tc>
          <w:tcPr>
            <w:tcW w:w="2127" w:type="dxa"/>
            <w:tcMar>
              <w:top w:w="113" w:type="dxa"/>
              <w:bottom w:w="113" w:type="dxa"/>
            </w:tcMar>
          </w:tcPr>
          <w:p w14:paraId="03F75761" w14:textId="11B76391" w:rsidR="00C65BFC" w:rsidRDefault="00C65BFC" w:rsidP="00397FBE">
            <w:pPr>
              <w:pStyle w:val="BodyText"/>
            </w:pPr>
            <w:r>
              <w:t>16.2 The first law of thermodynamics</w:t>
            </w:r>
          </w:p>
          <w:p w14:paraId="42DFE8A6" w14:textId="77777777" w:rsidR="004455EB" w:rsidRDefault="004455EB" w:rsidP="00397FBE">
            <w:pPr>
              <w:pStyle w:val="BodyText"/>
            </w:pPr>
          </w:p>
          <w:p w14:paraId="22ECFBED" w14:textId="28AFDE05" w:rsidR="004455EB" w:rsidRDefault="004455EB" w:rsidP="004455EB">
            <w:pPr>
              <w:pStyle w:val="BodyText"/>
              <w:rPr>
                <w:b/>
                <w:bCs/>
                <w:color w:val="E21951"/>
                <w:lang w:eastAsia="en-GB"/>
              </w:rPr>
            </w:pPr>
            <w:r>
              <w:rPr>
                <w:b/>
                <w:bCs/>
                <w:color w:val="E21951"/>
                <w:lang w:eastAsia="en-GB"/>
              </w:rPr>
              <w:t>KC1</w:t>
            </w:r>
          </w:p>
          <w:p w14:paraId="788981D8" w14:textId="77777777" w:rsidR="004455EB" w:rsidRDefault="004455EB" w:rsidP="004455EB">
            <w:pPr>
              <w:pStyle w:val="BodyText"/>
              <w:rPr>
                <w:b/>
                <w:bCs/>
                <w:color w:val="E21951"/>
                <w:lang w:eastAsia="en-GB"/>
              </w:rPr>
            </w:pPr>
          </w:p>
          <w:p w14:paraId="5ECDA171" w14:textId="77777777" w:rsidR="004455EB" w:rsidRDefault="004455EB" w:rsidP="004455EB">
            <w:pPr>
              <w:pStyle w:val="BodyText"/>
              <w:rPr>
                <w:b/>
                <w:bCs/>
                <w:color w:val="E21951"/>
                <w:lang w:eastAsia="en-GB"/>
              </w:rPr>
            </w:pPr>
            <w:r>
              <w:rPr>
                <w:b/>
                <w:bCs/>
                <w:color w:val="E21951"/>
                <w:lang w:eastAsia="en-GB"/>
              </w:rPr>
              <w:t>KC3</w:t>
            </w:r>
          </w:p>
          <w:p w14:paraId="43735A49" w14:textId="77777777" w:rsidR="004455EB" w:rsidRDefault="004455EB" w:rsidP="004455EB">
            <w:pPr>
              <w:pStyle w:val="BodyText"/>
              <w:rPr>
                <w:b/>
                <w:bCs/>
                <w:color w:val="E21951"/>
                <w:lang w:eastAsia="en-GB"/>
              </w:rPr>
            </w:pPr>
          </w:p>
          <w:p w14:paraId="7E4EFB4E" w14:textId="3B5B8D98" w:rsidR="004455EB" w:rsidRDefault="004455EB" w:rsidP="004455EB">
            <w:pPr>
              <w:pStyle w:val="BodyText"/>
            </w:pPr>
            <w:r>
              <w:rPr>
                <w:b/>
                <w:bCs/>
                <w:color w:val="E21951"/>
                <w:lang w:eastAsia="en-GB"/>
              </w:rPr>
              <w:t>KC4</w:t>
            </w:r>
          </w:p>
        </w:tc>
        <w:tc>
          <w:tcPr>
            <w:tcW w:w="2126" w:type="dxa"/>
            <w:tcMar>
              <w:top w:w="113" w:type="dxa"/>
              <w:bottom w:w="113" w:type="dxa"/>
            </w:tcMar>
          </w:tcPr>
          <w:p w14:paraId="4FDF6B59" w14:textId="0FD83FAF" w:rsidR="00C65BFC" w:rsidRPr="00DD41AD" w:rsidRDefault="00C65BFC"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16.2.1 R</w:t>
            </w:r>
            <w:r w:rsidRPr="00DD41AD">
              <w:rPr>
                <w:rFonts w:ascii="Arial" w:hAnsi="Arial" w:cs="Arial"/>
                <w:sz w:val="20"/>
                <w:szCs w:val="20"/>
                <w:lang w:val="en-US" w:eastAsia="en-GB"/>
              </w:rPr>
              <w:t xml:space="preserve">ecall and use </w:t>
            </w:r>
            <w:r w:rsidRPr="00175684">
              <w:rPr>
                <w:rFonts w:ascii="Arial" w:hAnsi="Arial" w:cs="Arial"/>
                <w:i/>
                <w:sz w:val="20"/>
                <w:szCs w:val="20"/>
                <w:lang w:val="en-US" w:eastAsia="en-GB"/>
              </w:rPr>
              <w:t>W</w:t>
            </w:r>
            <w:r w:rsidRPr="00DD41AD">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p</w:t>
            </w:r>
            <w:r w:rsidRPr="00DD41AD">
              <w:rPr>
                <w:rFonts w:ascii="Arial" w:hAnsi="Arial" w:cs="Arial"/>
                <w:sz w:val="20"/>
                <w:szCs w:val="20"/>
                <w:lang w:val="en-US" w:eastAsia="en-GB"/>
              </w:rPr>
              <w:t>Δ</w:t>
            </w:r>
            <w:r w:rsidRPr="00175684">
              <w:rPr>
                <w:rFonts w:ascii="Arial" w:hAnsi="Arial" w:cs="Arial"/>
                <w:i/>
                <w:sz w:val="20"/>
                <w:szCs w:val="20"/>
                <w:lang w:val="en-US" w:eastAsia="en-GB"/>
              </w:rPr>
              <w:t>V</w:t>
            </w:r>
            <w:proofErr w:type="spellEnd"/>
            <w:r w:rsidRPr="00DD41AD">
              <w:rPr>
                <w:rFonts w:ascii="Arial" w:hAnsi="Arial" w:cs="Arial"/>
                <w:sz w:val="20"/>
                <w:szCs w:val="20"/>
                <w:lang w:val="en-US" w:eastAsia="en-GB"/>
              </w:rPr>
              <w:t xml:space="preserve"> for the work done when the volume of a gas changes at constant pressure and</w:t>
            </w:r>
          </w:p>
          <w:p w14:paraId="49261F5C" w14:textId="77777777" w:rsidR="00C65BFC" w:rsidRPr="001F0740" w:rsidRDefault="00C65BFC" w:rsidP="00DD41AD">
            <w:pPr>
              <w:widowControl w:val="0"/>
              <w:autoSpaceDE w:val="0"/>
              <w:autoSpaceDN w:val="0"/>
              <w:adjustRightInd w:val="0"/>
              <w:rPr>
                <w:rFonts w:ascii="Arial" w:hAnsi="Arial" w:cs="Arial"/>
                <w:sz w:val="20"/>
                <w:szCs w:val="20"/>
                <w:lang w:val="en-US" w:eastAsia="en-GB"/>
              </w:rPr>
            </w:pPr>
            <w:r w:rsidRPr="00DD41AD">
              <w:rPr>
                <w:rFonts w:ascii="Arial" w:hAnsi="Arial" w:cs="Arial"/>
                <w:sz w:val="20"/>
                <w:szCs w:val="20"/>
                <w:lang w:val="en-US" w:eastAsia="en-GB"/>
              </w:rPr>
              <w:t xml:space="preserve">understand the difference between </w:t>
            </w:r>
            <w:r w:rsidRPr="001F0740">
              <w:rPr>
                <w:rFonts w:ascii="Arial" w:hAnsi="Arial" w:cs="Arial"/>
                <w:sz w:val="20"/>
                <w:szCs w:val="20"/>
                <w:lang w:val="en-US" w:eastAsia="en-GB"/>
              </w:rPr>
              <w:t>the work done by the gas and the work done on the gas.</w:t>
            </w:r>
          </w:p>
          <w:p w14:paraId="760FCD33" w14:textId="77777777" w:rsidR="00C65BFC" w:rsidRPr="001F0740" w:rsidRDefault="00C65BFC" w:rsidP="00DD41AD">
            <w:pPr>
              <w:widowControl w:val="0"/>
              <w:autoSpaceDE w:val="0"/>
              <w:autoSpaceDN w:val="0"/>
              <w:adjustRightInd w:val="0"/>
              <w:rPr>
                <w:rFonts w:ascii="Arial" w:hAnsi="Arial" w:cs="Arial"/>
                <w:sz w:val="20"/>
                <w:szCs w:val="20"/>
                <w:lang w:val="en-US" w:eastAsia="en-GB"/>
              </w:rPr>
            </w:pPr>
          </w:p>
          <w:p w14:paraId="370BD08E" w14:textId="787C17F0" w:rsidR="00C65BFC" w:rsidRPr="001F0740" w:rsidRDefault="00C65BFC" w:rsidP="001F0740">
            <w:pPr>
              <w:widowControl w:val="0"/>
              <w:autoSpaceDE w:val="0"/>
              <w:autoSpaceDN w:val="0"/>
              <w:adjustRightInd w:val="0"/>
              <w:rPr>
                <w:rFonts w:ascii="Arial" w:hAnsi="Arial" w:cs="Arial"/>
                <w:sz w:val="20"/>
                <w:szCs w:val="20"/>
                <w:lang w:val="en-US" w:eastAsia="en-GB"/>
              </w:rPr>
            </w:pPr>
            <w:r w:rsidRPr="001F0740">
              <w:rPr>
                <w:rFonts w:ascii="Arial" w:hAnsi="Arial" w:cs="Arial"/>
                <w:sz w:val="20"/>
                <w:szCs w:val="20"/>
                <w:lang w:val="en-US" w:eastAsia="en-GB"/>
              </w:rPr>
              <w:t xml:space="preserve">16.2.2 Recall and use the first law of thermodynamics </w:t>
            </w:r>
            <w:r w:rsidR="00101BB7">
              <w:rPr>
                <w:rFonts w:ascii="Arial" w:hAnsi="Arial" w:cs="Arial"/>
                <w:sz w:val="20"/>
                <w:szCs w:val="20"/>
                <w:lang w:val="en-US" w:eastAsia="en-GB"/>
              </w:rPr>
              <w:br/>
            </w:r>
            <w:r w:rsidRPr="00175684">
              <w:rPr>
                <w:rFonts w:ascii="Arial" w:hAnsi="Arial" w:cs="Arial"/>
                <w:i/>
                <w:sz w:val="20"/>
                <w:szCs w:val="20"/>
                <w:lang w:val="en-US" w:eastAsia="en-GB"/>
              </w:rPr>
              <w:t>ΔU</w:t>
            </w:r>
            <w:r w:rsidRPr="001F0740">
              <w:rPr>
                <w:rFonts w:ascii="Arial" w:hAnsi="Arial" w:cs="Arial"/>
                <w:sz w:val="20"/>
                <w:szCs w:val="20"/>
                <w:lang w:val="en-US" w:eastAsia="en-GB"/>
              </w:rPr>
              <w:t xml:space="preserve"> = </w:t>
            </w:r>
            <w:r w:rsidRPr="00175684">
              <w:rPr>
                <w:rFonts w:ascii="Arial" w:hAnsi="Arial" w:cs="Arial"/>
                <w:i/>
                <w:sz w:val="20"/>
                <w:szCs w:val="20"/>
                <w:lang w:val="en-US" w:eastAsia="en-GB"/>
              </w:rPr>
              <w:t>q</w:t>
            </w:r>
            <w:r w:rsidRPr="001F0740">
              <w:rPr>
                <w:rFonts w:ascii="Arial" w:hAnsi="Arial" w:cs="Arial"/>
                <w:sz w:val="20"/>
                <w:szCs w:val="20"/>
                <w:lang w:val="en-US" w:eastAsia="en-GB"/>
              </w:rPr>
              <w:t xml:space="preserve"> + </w:t>
            </w:r>
            <w:r w:rsidRPr="00175684">
              <w:rPr>
                <w:rFonts w:ascii="Arial" w:hAnsi="Arial" w:cs="Arial"/>
                <w:i/>
                <w:sz w:val="20"/>
                <w:szCs w:val="20"/>
                <w:lang w:val="en-US" w:eastAsia="en-GB"/>
              </w:rPr>
              <w:t>W</w:t>
            </w:r>
            <w:r w:rsidRPr="001F0740">
              <w:rPr>
                <w:rFonts w:ascii="Arial" w:hAnsi="Arial" w:cs="Arial"/>
                <w:sz w:val="20"/>
                <w:szCs w:val="20"/>
                <w:lang w:val="en-US" w:eastAsia="en-GB"/>
              </w:rPr>
              <w:t xml:space="preserve"> expressed in terms of the increase in internal energy, the heating of the system (energy transferred to the system by heating) and the work done on</w:t>
            </w:r>
            <w:r w:rsidR="000E7052">
              <w:rPr>
                <w:rFonts w:ascii="Arial" w:hAnsi="Arial" w:cs="Arial"/>
                <w:sz w:val="20"/>
                <w:szCs w:val="20"/>
                <w:lang w:val="en-US" w:eastAsia="en-GB"/>
              </w:rPr>
              <w:t xml:space="preserve"> </w:t>
            </w:r>
            <w:r w:rsidRPr="001F0740">
              <w:rPr>
                <w:rFonts w:ascii="Arial" w:hAnsi="Arial" w:cs="Arial"/>
                <w:sz w:val="20"/>
                <w:szCs w:val="20"/>
                <w:lang w:val="en-US" w:eastAsia="en-GB"/>
              </w:rPr>
              <w:t>the system.</w:t>
            </w:r>
          </w:p>
        </w:tc>
        <w:tc>
          <w:tcPr>
            <w:tcW w:w="10348" w:type="dxa"/>
            <w:tcMar>
              <w:top w:w="113" w:type="dxa"/>
              <w:bottom w:w="113" w:type="dxa"/>
            </w:tcMar>
          </w:tcPr>
          <w:p w14:paraId="0AD5B0C3" w14:textId="75102230" w:rsidR="00615C16" w:rsidRPr="00EC794C" w:rsidRDefault="00EA49B5"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Introduce the first law of thermodynamics and link to the conservation of energy as covered in </w:t>
            </w:r>
            <w:r w:rsidR="00A43C3A" w:rsidRPr="00175684">
              <w:rPr>
                <w:rFonts w:ascii="Arial" w:hAnsi="Arial" w:cs="Arial"/>
                <w:sz w:val="20"/>
                <w:szCs w:val="20"/>
                <w:lang w:val="en-US" w:eastAsia="en-GB"/>
              </w:rPr>
              <w:t xml:space="preserve">Unit </w:t>
            </w:r>
            <w:r w:rsidRPr="00175684">
              <w:rPr>
                <w:rFonts w:ascii="Arial" w:hAnsi="Arial" w:cs="Arial"/>
                <w:sz w:val="20"/>
                <w:szCs w:val="20"/>
                <w:lang w:val="en-US" w:eastAsia="en-GB"/>
              </w:rPr>
              <w:t>5</w:t>
            </w:r>
            <w:r w:rsidRPr="00EC794C">
              <w:rPr>
                <w:rFonts w:ascii="Arial" w:hAnsi="Arial" w:cs="Arial"/>
                <w:i/>
                <w:sz w:val="20"/>
                <w:szCs w:val="20"/>
                <w:lang w:val="en-US" w:eastAsia="en-GB"/>
              </w:rPr>
              <w:t xml:space="preserve"> </w:t>
            </w:r>
            <w:r w:rsidR="00A43C3A">
              <w:rPr>
                <w:rFonts w:ascii="Arial" w:hAnsi="Arial" w:cs="Arial"/>
                <w:i/>
                <w:sz w:val="20"/>
                <w:szCs w:val="20"/>
                <w:lang w:val="en-US" w:eastAsia="en-GB"/>
              </w:rPr>
              <w:t>Work, e</w:t>
            </w:r>
            <w:r w:rsidRPr="00EC794C">
              <w:rPr>
                <w:rFonts w:ascii="Arial" w:hAnsi="Arial" w:cs="Arial"/>
                <w:i/>
                <w:sz w:val="20"/>
                <w:szCs w:val="20"/>
                <w:lang w:val="en-US" w:eastAsia="en-GB"/>
              </w:rPr>
              <w:t>nergy and power</w:t>
            </w:r>
            <w:r w:rsidRPr="00EC794C">
              <w:rPr>
                <w:rFonts w:ascii="Arial" w:hAnsi="Arial" w:cs="Arial"/>
                <w:sz w:val="20"/>
                <w:szCs w:val="20"/>
                <w:lang w:val="en-US" w:eastAsia="en-GB"/>
              </w:rPr>
              <w:t>.</w:t>
            </w:r>
          </w:p>
          <w:p w14:paraId="61AE8C4A" w14:textId="06FC705F" w:rsidR="000225F4" w:rsidRPr="00EC794C" w:rsidRDefault="000225F4"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Introduce the example of a</w:t>
            </w:r>
            <w:r w:rsidR="009936F7" w:rsidRPr="00EC794C">
              <w:rPr>
                <w:rFonts w:ascii="Arial" w:hAnsi="Arial" w:cs="Arial"/>
                <w:sz w:val="20"/>
                <w:szCs w:val="20"/>
                <w:lang w:val="en-US" w:eastAsia="en-GB"/>
              </w:rPr>
              <w:t xml:space="preserve"> fixed mass of gas trapped in a </w:t>
            </w:r>
            <w:r w:rsidRPr="00EC794C">
              <w:rPr>
                <w:rFonts w:ascii="Arial" w:hAnsi="Arial" w:cs="Arial"/>
                <w:sz w:val="20"/>
                <w:szCs w:val="20"/>
                <w:lang w:val="en-US" w:eastAsia="en-GB"/>
              </w:rPr>
              <w:t xml:space="preserve">container with a tightly fitting </w:t>
            </w:r>
            <w:r w:rsidR="009936F7" w:rsidRPr="00EC794C">
              <w:rPr>
                <w:rFonts w:ascii="Arial" w:hAnsi="Arial" w:cs="Arial"/>
                <w:sz w:val="20"/>
                <w:szCs w:val="20"/>
                <w:lang w:val="en-US" w:eastAsia="en-GB"/>
              </w:rPr>
              <w:t>piston that</w:t>
            </w:r>
            <w:r w:rsidRPr="00EC794C">
              <w:rPr>
                <w:rFonts w:ascii="Arial" w:hAnsi="Arial" w:cs="Arial"/>
                <w:sz w:val="20"/>
                <w:szCs w:val="20"/>
                <w:lang w:val="en-US" w:eastAsia="en-GB"/>
              </w:rPr>
              <w:t xml:space="preserve"> moves up and down, compressing the gas </w:t>
            </w:r>
            <w:r w:rsidR="0059025E">
              <w:rPr>
                <w:rFonts w:ascii="Arial" w:hAnsi="Arial" w:cs="Arial"/>
                <w:sz w:val="20"/>
                <w:szCs w:val="20"/>
                <w:lang w:val="en-US" w:eastAsia="en-GB"/>
              </w:rPr>
              <w:t>or</w:t>
            </w:r>
            <w:r w:rsidR="0059025E" w:rsidRPr="00EC794C">
              <w:rPr>
                <w:rFonts w:ascii="Arial" w:hAnsi="Arial" w:cs="Arial"/>
                <w:sz w:val="20"/>
                <w:szCs w:val="20"/>
                <w:lang w:val="en-US" w:eastAsia="en-GB"/>
              </w:rPr>
              <w:t xml:space="preserve"> </w:t>
            </w:r>
            <w:r w:rsidRPr="00EC794C">
              <w:rPr>
                <w:rFonts w:ascii="Arial" w:hAnsi="Arial" w:cs="Arial"/>
                <w:sz w:val="20"/>
                <w:szCs w:val="20"/>
                <w:lang w:val="en-US" w:eastAsia="en-GB"/>
              </w:rPr>
              <w:t>allowing the gas to expand.</w:t>
            </w:r>
            <w:r w:rsidR="009936F7" w:rsidRPr="00EC794C">
              <w:rPr>
                <w:rFonts w:ascii="Arial" w:hAnsi="Arial" w:cs="Arial"/>
                <w:sz w:val="20"/>
                <w:szCs w:val="20"/>
                <w:lang w:val="en-US" w:eastAsia="en-GB"/>
              </w:rPr>
              <w:t xml:space="preserve"> Ask </w:t>
            </w:r>
            <w:r w:rsidR="000126BD" w:rsidRPr="00EC794C">
              <w:rPr>
                <w:rFonts w:ascii="Arial" w:hAnsi="Arial" w:cs="Arial"/>
                <w:sz w:val="20"/>
                <w:szCs w:val="20"/>
                <w:lang w:val="en-US" w:eastAsia="en-GB"/>
              </w:rPr>
              <w:t>learner</w:t>
            </w:r>
            <w:r w:rsidR="009936F7" w:rsidRPr="00EC794C">
              <w:rPr>
                <w:rFonts w:ascii="Arial" w:hAnsi="Arial" w:cs="Arial"/>
                <w:sz w:val="20"/>
                <w:szCs w:val="20"/>
                <w:lang w:val="en-US" w:eastAsia="en-GB"/>
              </w:rPr>
              <w:t>s to suggest</w:t>
            </w:r>
            <w:r w:rsidR="00A54FA2" w:rsidRPr="00EC794C">
              <w:rPr>
                <w:rFonts w:ascii="Arial" w:hAnsi="Arial" w:cs="Arial"/>
                <w:sz w:val="20"/>
                <w:szCs w:val="20"/>
                <w:lang w:val="en-US" w:eastAsia="en-GB"/>
              </w:rPr>
              <w:t xml:space="preserve"> how the temperature, or the internal energy, of the gas can be increased. They may suggest compressing the gas, which requires work to be done</w:t>
            </w:r>
            <w:r w:rsidR="00AF1526" w:rsidRPr="00EC794C">
              <w:rPr>
                <w:rFonts w:ascii="Arial" w:hAnsi="Arial" w:cs="Arial"/>
                <w:sz w:val="20"/>
                <w:szCs w:val="20"/>
                <w:lang w:val="en-US" w:eastAsia="en-GB"/>
              </w:rPr>
              <w:t xml:space="preserve"> on the system</w:t>
            </w:r>
            <w:r w:rsidR="009936F7" w:rsidRPr="00EC794C">
              <w:rPr>
                <w:rFonts w:ascii="Arial" w:hAnsi="Arial" w:cs="Arial"/>
                <w:sz w:val="20"/>
                <w:szCs w:val="20"/>
                <w:lang w:val="en-US" w:eastAsia="en-GB"/>
              </w:rPr>
              <w:t>, or</w:t>
            </w:r>
            <w:r w:rsidR="00A54FA2" w:rsidRPr="00EC794C">
              <w:rPr>
                <w:rFonts w:ascii="Arial" w:hAnsi="Arial" w:cs="Arial"/>
                <w:sz w:val="20"/>
                <w:szCs w:val="20"/>
                <w:lang w:val="en-US" w:eastAsia="en-GB"/>
              </w:rPr>
              <w:t xml:space="preserve"> heati</w:t>
            </w:r>
            <w:r w:rsidR="009936F7" w:rsidRPr="00EC794C">
              <w:rPr>
                <w:rFonts w:ascii="Arial" w:hAnsi="Arial" w:cs="Arial"/>
                <w:sz w:val="20"/>
                <w:szCs w:val="20"/>
                <w:lang w:val="en-US" w:eastAsia="en-GB"/>
              </w:rPr>
              <w:t>ng the container, which requires</w:t>
            </w:r>
            <w:r w:rsidR="00A54FA2" w:rsidRPr="00EC794C">
              <w:rPr>
                <w:rFonts w:ascii="Arial" w:hAnsi="Arial" w:cs="Arial"/>
                <w:sz w:val="20"/>
                <w:szCs w:val="20"/>
                <w:lang w:val="en-US" w:eastAsia="en-GB"/>
              </w:rPr>
              <w:t xml:space="preserve"> energy to be added to the system.</w:t>
            </w:r>
          </w:p>
          <w:p w14:paraId="1D197283" w14:textId="71B5B170" w:rsidR="00AF1526" w:rsidRPr="00EC794C" w:rsidRDefault="009936F7"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Direct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s to c</w:t>
            </w:r>
            <w:r w:rsidR="00AF1526" w:rsidRPr="00EC794C">
              <w:rPr>
                <w:rFonts w:ascii="Arial" w:hAnsi="Arial" w:cs="Arial"/>
                <w:sz w:val="20"/>
                <w:szCs w:val="20"/>
                <w:lang w:val="en-US" w:eastAsia="en-GB"/>
              </w:rPr>
              <w:t>onsider how the in</w:t>
            </w:r>
            <w:r w:rsidRPr="00EC794C">
              <w:rPr>
                <w:rFonts w:ascii="Arial" w:hAnsi="Arial" w:cs="Arial"/>
                <w:sz w:val="20"/>
                <w:szCs w:val="20"/>
                <w:lang w:val="en-US" w:eastAsia="en-GB"/>
              </w:rPr>
              <w:t>ternal energy changes as heat</w:t>
            </w:r>
            <w:r w:rsidR="00AF1526" w:rsidRPr="00EC794C">
              <w:rPr>
                <w:rFonts w:ascii="Arial" w:hAnsi="Arial" w:cs="Arial"/>
                <w:sz w:val="20"/>
                <w:szCs w:val="20"/>
                <w:lang w:val="en-US" w:eastAsia="en-GB"/>
              </w:rPr>
              <w:t xml:space="preserve"> enters/exits the system and as positive/negative work is done on the gas.</w:t>
            </w:r>
          </w:p>
          <w:p w14:paraId="5F57EE9A" w14:textId="5C76944F" w:rsidR="000E7052" w:rsidRPr="00EC794C" w:rsidRDefault="000E7052" w:rsidP="00EC794C">
            <w:pPr>
              <w:widowControl w:val="0"/>
              <w:autoSpaceDE w:val="0"/>
              <w:autoSpaceDN w:val="0"/>
              <w:adjustRightInd w:val="0"/>
              <w:spacing w:after="200"/>
              <w:rPr>
                <w:rFonts w:ascii="Arial" w:hAnsi="Arial" w:cs="Arial"/>
                <w:sz w:val="20"/>
                <w:szCs w:val="20"/>
                <w:lang w:val="en-US" w:eastAsia="en-GB"/>
              </w:rPr>
            </w:pPr>
            <w:r w:rsidRPr="00EC794C">
              <w:rPr>
                <w:rFonts w:ascii="Arial" w:hAnsi="Arial" w:cs="Arial"/>
                <w:sz w:val="20"/>
                <w:szCs w:val="20"/>
                <w:lang w:val="en-US" w:eastAsia="en-GB"/>
              </w:rPr>
              <w:t xml:space="preserve">Direct </w:t>
            </w:r>
            <w:r w:rsidR="000126BD" w:rsidRPr="00EC794C">
              <w:rPr>
                <w:rFonts w:ascii="Arial" w:hAnsi="Arial" w:cs="Arial"/>
                <w:sz w:val="20"/>
                <w:szCs w:val="20"/>
                <w:lang w:val="en-US" w:eastAsia="en-GB"/>
              </w:rPr>
              <w:t>learner</w:t>
            </w:r>
            <w:r w:rsidRPr="00EC794C">
              <w:rPr>
                <w:rFonts w:ascii="Arial" w:hAnsi="Arial" w:cs="Arial"/>
                <w:sz w:val="20"/>
                <w:szCs w:val="20"/>
                <w:lang w:val="en-US" w:eastAsia="en-GB"/>
              </w:rPr>
              <w:t xml:space="preserve">s to derive </w:t>
            </w:r>
            <w:r w:rsidRPr="00175684">
              <w:rPr>
                <w:rFonts w:ascii="Arial" w:hAnsi="Arial" w:cs="Arial"/>
                <w:i/>
                <w:sz w:val="20"/>
                <w:szCs w:val="20"/>
                <w:lang w:val="en-US" w:eastAsia="en-GB"/>
              </w:rPr>
              <w:t>W</w:t>
            </w:r>
            <w:r w:rsidRPr="00EC794C">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p</w:t>
            </w:r>
            <w:r w:rsidRPr="00EC794C">
              <w:rPr>
                <w:rFonts w:ascii="Arial" w:hAnsi="Arial" w:cs="Arial"/>
                <w:sz w:val="20"/>
                <w:szCs w:val="20"/>
                <w:lang w:val="en-US" w:eastAsia="en-GB"/>
              </w:rPr>
              <w:t>Δ</w:t>
            </w:r>
            <w:r w:rsidRPr="00175684">
              <w:rPr>
                <w:rFonts w:ascii="Arial" w:hAnsi="Arial" w:cs="Arial"/>
                <w:i/>
                <w:sz w:val="20"/>
                <w:szCs w:val="20"/>
                <w:lang w:val="en-US" w:eastAsia="en-GB"/>
              </w:rPr>
              <w:t>V</w:t>
            </w:r>
            <w:proofErr w:type="spellEnd"/>
            <w:r w:rsidRPr="00EC794C">
              <w:rPr>
                <w:rFonts w:ascii="Arial" w:hAnsi="Arial" w:cs="Arial"/>
                <w:sz w:val="20"/>
                <w:szCs w:val="20"/>
                <w:lang w:val="en-US" w:eastAsia="en-GB"/>
              </w:rPr>
              <w:t xml:space="preserve"> for the work done when the volume of a gas changes at constant pressure from the definition of work done from </w:t>
            </w:r>
            <w:r w:rsidR="0059025E">
              <w:rPr>
                <w:rFonts w:ascii="Arial" w:hAnsi="Arial" w:cs="Arial"/>
                <w:sz w:val="20"/>
                <w:szCs w:val="20"/>
                <w:lang w:val="en-US" w:eastAsia="en-GB"/>
              </w:rPr>
              <w:t>Unit</w:t>
            </w:r>
            <w:r w:rsidR="0059025E" w:rsidRPr="00175684">
              <w:rPr>
                <w:rFonts w:ascii="Arial" w:hAnsi="Arial" w:cs="Arial"/>
                <w:sz w:val="20"/>
                <w:szCs w:val="20"/>
                <w:lang w:val="en-US" w:eastAsia="en-GB"/>
              </w:rPr>
              <w:t xml:space="preserve"> </w:t>
            </w:r>
            <w:r w:rsidRPr="00175684">
              <w:rPr>
                <w:rFonts w:ascii="Arial" w:hAnsi="Arial" w:cs="Arial"/>
                <w:sz w:val="20"/>
                <w:szCs w:val="20"/>
                <w:lang w:val="en-US" w:eastAsia="en-GB"/>
              </w:rPr>
              <w:t>5</w:t>
            </w:r>
            <w:r w:rsidRPr="00EC794C">
              <w:rPr>
                <w:rFonts w:ascii="Arial" w:hAnsi="Arial" w:cs="Arial"/>
                <w:i/>
                <w:sz w:val="20"/>
                <w:szCs w:val="20"/>
                <w:lang w:val="en-US" w:eastAsia="en-GB"/>
              </w:rPr>
              <w:t xml:space="preserve"> </w:t>
            </w:r>
            <w:r w:rsidRPr="00EC794C">
              <w:rPr>
                <w:rFonts w:ascii="Arial" w:hAnsi="Arial" w:cs="Arial"/>
                <w:sz w:val="20"/>
                <w:szCs w:val="20"/>
                <w:lang w:val="en-US" w:eastAsia="en-GB"/>
              </w:rPr>
              <w:t xml:space="preserve">and pressure from </w:t>
            </w:r>
            <w:r w:rsidR="0059025E" w:rsidRPr="00175684">
              <w:rPr>
                <w:rFonts w:ascii="Arial" w:hAnsi="Arial" w:cs="Arial"/>
                <w:sz w:val="20"/>
                <w:szCs w:val="20"/>
                <w:lang w:val="en-US" w:eastAsia="en-GB"/>
              </w:rPr>
              <w:t xml:space="preserve">Unit </w:t>
            </w:r>
            <w:r w:rsidRPr="00175684">
              <w:rPr>
                <w:rFonts w:ascii="Arial" w:hAnsi="Arial" w:cs="Arial"/>
                <w:sz w:val="20"/>
                <w:szCs w:val="20"/>
                <w:lang w:val="en-US" w:eastAsia="en-GB"/>
              </w:rPr>
              <w:t>6</w:t>
            </w:r>
            <w:r w:rsidRPr="00EC794C">
              <w:rPr>
                <w:rFonts w:ascii="Arial" w:hAnsi="Arial" w:cs="Arial"/>
                <w:i/>
                <w:sz w:val="20"/>
                <w:szCs w:val="20"/>
                <w:lang w:val="en-US" w:eastAsia="en-GB"/>
              </w:rPr>
              <w:t xml:space="preserve"> Density, pressure and deformation of solids</w:t>
            </w:r>
            <w:r w:rsidRPr="00EC794C">
              <w:rPr>
                <w:rFonts w:ascii="Arial" w:hAnsi="Arial" w:cs="Arial"/>
                <w:sz w:val="20"/>
                <w:szCs w:val="20"/>
                <w:lang w:val="en-US" w:eastAsia="en-GB"/>
              </w:rPr>
              <w:t>.</w:t>
            </w:r>
          </w:p>
          <w:p w14:paraId="4D186936" w14:textId="154BAE15" w:rsidR="00C65BFC" w:rsidRPr="00EC794C" w:rsidRDefault="00AF1526" w:rsidP="00EC794C">
            <w:pPr>
              <w:pStyle w:val="BodyText"/>
              <w:spacing w:after="200"/>
            </w:pPr>
            <w:r w:rsidRPr="00EC794C">
              <w:t xml:space="preserve">Set </w:t>
            </w:r>
            <w:r w:rsidR="000126BD" w:rsidRPr="00EC794C">
              <w:t>learner</w:t>
            </w:r>
            <w:r w:rsidRPr="00EC794C">
              <w:t xml:space="preserve">s </w:t>
            </w:r>
            <w:r w:rsidR="00EB1ACC" w:rsidRPr="00EC794C">
              <w:t xml:space="preserve">quantitative and qualitative </w:t>
            </w:r>
            <w:r w:rsidRPr="00EC794C">
              <w:t xml:space="preserve">questions for practice. </w:t>
            </w:r>
            <w:r w:rsidRPr="00EC794C">
              <w:rPr>
                <w:b/>
              </w:rPr>
              <w:t>(F)</w:t>
            </w:r>
          </w:p>
          <w:p w14:paraId="4DBF23B1" w14:textId="33073AB3" w:rsidR="00423A84" w:rsidRPr="00EC794C" w:rsidRDefault="00423A84" w:rsidP="00397FBE">
            <w:pPr>
              <w:pStyle w:val="BodyText"/>
              <w:rPr>
                <w:lang w:val="en-US" w:eastAsia="en-GB"/>
              </w:rPr>
            </w:pPr>
            <w:r w:rsidRPr="00EC794C">
              <w:rPr>
                <w:lang w:val="en-US" w:eastAsia="en-GB"/>
              </w:rPr>
              <w:t xml:space="preserve">Teacher notes and </w:t>
            </w:r>
            <w:r w:rsidR="000126BD" w:rsidRPr="00EC794C">
              <w:rPr>
                <w:lang w:val="en-US" w:eastAsia="en-GB"/>
              </w:rPr>
              <w:t>learner</w:t>
            </w:r>
            <w:r w:rsidRPr="00EC794C">
              <w:rPr>
                <w:lang w:val="en-US" w:eastAsia="en-GB"/>
              </w:rPr>
              <w:t xml:space="preserve"> worksheets on the first law of thermodynamics:</w:t>
            </w:r>
          </w:p>
          <w:p w14:paraId="79CABE73" w14:textId="77777777" w:rsidR="00423A84" w:rsidRPr="00EC794C" w:rsidRDefault="00000000" w:rsidP="00397FBE">
            <w:pPr>
              <w:pStyle w:val="BodyText"/>
              <w:rPr>
                <w:rStyle w:val="WebLink"/>
              </w:rPr>
            </w:pPr>
            <w:hyperlink r:id="rId203" w:history="1">
              <w:r w:rsidR="00423A84" w:rsidRPr="00EC794C">
                <w:rPr>
                  <w:rStyle w:val="WebLink"/>
                </w:rPr>
                <w:t>https://spark.iop.org/episode-605-first-law-thermodynamics</w:t>
              </w:r>
            </w:hyperlink>
            <w:r w:rsidR="00423A84" w:rsidRPr="00EC794C">
              <w:rPr>
                <w:rStyle w:val="WebLink"/>
              </w:rPr>
              <w:t xml:space="preserve"> </w:t>
            </w:r>
          </w:p>
          <w:p w14:paraId="2DF3C45D" w14:textId="77777777" w:rsidR="00EC794C" w:rsidRDefault="00EC794C" w:rsidP="00397FBE">
            <w:pPr>
              <w:pStyle w:val="BodyText"/>
            </w:pPr>
          </w:p>
          <w:p w14:paraId="71F933AA" w14:textId="77777777" w:rsidR="00EA49B5" w:rsidRPr="00EC794C" w:rsidRDefault="00EA49B5" w:rsidP="00397FBE">
            <w:pPr>
              <w:pStyle w:val="BodyText"/>
            </w:pPr>
            <w:r w:rsidRPr="00EC794C">
              <w:t>The first law of thermodynamics:</w:t>
            </w:r>
          </w:p>
          <w:p w14:paraId="5B4C9CBE" w14:textId="4C2475E3" w:rsidR="00EA49B5" w:rsidRPr="00EC794C" w:rsidRDefault="00000000">
            <w:pPr>
              <w:pStyle w:val="BodyText"/>
              <w:rPr>
                <w:rStyle w:val="WebLink"/>
              </w:rPr>
            </w:pPr>
            <w:hyperlink r:id="rId204" w:history="1">
              <w:r w:rsidR="00EA49B5" w:rsidRPr="00EC794C">
                <w:rPr>
                  <w:rStyle w:val="WebLink"/>
                </w:rPr>
                <w:t>www.khanacademy.org/science/physics/thermodynamics/laws-of-thermodynamics/a/what-is-the-first-law-of-thermodynamics</w:t>
              </w:r>
            </w:hyperlink>
            <w:r w:rsidR="00EA49B5" w:rsidRPr="00EC794C">
              <w:rPr>
                <w:rStyle w:val="WebLink"/>
              </w:rPr>
              <w:t xml:space="preserve"> </w:t>
            </w:r>
          </w:p>
        </w:tc>
        <w:tc>
          <w:tcPr>
            <w:tcW w:w="10348" w:type="dxa"/>
          </w:tcPr>
          <w:p w14:paraId="0EA4DE9B" w14:textId="77777777" w:rsidR="00C65BFC" w:rsidRPr="004A4E17" w:rsidRDefault="00C65BFC"/>
        </w:tc>
      </w:tr>
      <w:tr w:rsidR="00C65BFC" w:rsidRPr="004A4E17" w14:paraId="3720FB9B" w14:textId="77777777" w:rsidTr="00C65BFC">
        <w:trPr>
          <w:gridAfter w:val="1"/>
          <w:wAfter w:w="10348" w:type="dxa"/>
          <w:trHeight w:hRule="exact" w:val="440"/>
          <w:tblHeader/>
        </w:trPr>
        <w:tc>
          <w:tcPr>
            <w:tcW w:w="14601" w:type="dxa"/>
            <w:gridSpan w:val="3"/>
            <w:shd w:val="clear" w:color="auto" w:fill="E21951"/>
            <w:tcMar>
              <w:top w:w="113" w:type="dxa"/>
              <w:bottom w:w="113" w:type="dxa"/>
            </w:tcMar>
            <w:vAlign w:val="center"/>
          </w:tcPr>
          <w:p w14:paraId="78823B11" w14:textId="00400490" w:rsidR="00C65BFC" w:rsidRPr="00FB2E1E" w:rsidRDefault="00C65BFC"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C65BFC" w:rsidRPr="004A4E17" w14:paraId="35888673" w14:textId="77777777" w:rsidTr="00C65BFC">
        <w:tblPrEx>
          <w:tblCellMar>
            <w:top w:w="0" w:type="dxa"/>
            <w:bottom w:w="0" w:type="dxa"/>
          </w:tblCellMar>
        </w:tblPrEx>
        <w:trPr>
          <w:gridAfter w:val="1"/>
          <w:wAfter w:w="10348" w:type="dxa"/>
        </w:trPr>
        <w:tc>
          <w:tcPr>
            <w:tcW w:w="14601" w:type="dxa"/>
            <w:gridSpan w:val="3"/>
            <w:tcMar>
              <w:top w:w="113" w:type="dxa"/>
              <w:bottom w:w="113" w:type="dxa"/>
            </w:tcMar>
          </w:tcPr>
          <w:p w14:paraId="076129AD" w14:textId="77777777" w:rsidR="00C65BFC" w:rsidRPr="00FC4D4A" w:rsidRDefault="00C65BFC" w:rsidP="00397FBE">
            <w:pPr>
              <w:pStyle w:val="BodyText"/>
              <w:rPr>
                <w:rFonts w:cs="Times New Roman"/>
                <w:b/>
              </w:rPr>
            </w:pPr>
            <w:r>
              <w:rPr>
                <w:lang w:eastAsia="en-GB"/>
              </w:rPr>
              <w:t xml:space="preserve">Past/specimen papers and mark schemes are available to download at </w:t>
            </w:r>
            <w:hyperlink r:id="rId205" w:history="1">
              <w:r w:rsidRPr="00EF1EBD">
                <w:rPr>
                  <w:rStyle w:val="WebLink"/>
                </w:rPr>
                <w:t>www.cambridgeinternational.org/support</w:t>
              </w:r>
            </w:hyperlink>
            <w:r w:rsidRPr="00EF1EBD">
              <w:rPr>
                <w:rStyle w:val="Bold"/>
              </w:rPr>
              <w:t xml:space="preserve"> (F)</w:t>
            </w:r>
          </w:p>
        </w:tc>
      </w:tr>
    </w:tbl>
    <w:p w14:paraId="519AB0E2" w14:textId="77777777" w:rsidR="00397FBE" w:rsidRDefault="00397FBE" w:rsidP="00397FBE">
      <w:pPr>
        <w:rPr>
          <w:rFonts w:ascii="Arial" w:hAnsi="Arial"/>
          <w:bCs/>
          <w:sz w:val="20"/>
          <w:szCs w:val="20"/>
        </w:rPr>
      </w:pPr>
    </w:p>
    <w:p w14:paraId="02E26144" w14:textId="77777777" w:rsidR="00397FBE" w:rsidRDefault="00397FBE" w:rsidP="00397FBE">
      <w:pPr>
        <w:pStyle w:val="Body"/>
        <w:rPr>
          <w:rStyle w:val="Italics"/>
          <w:rFonts w:cs="Arial"/>
        </w:rPr>
        <w:sectPr w:rsidR="00397FBE" w:rsidSect="008A2AFB">
          <w:headerReference w:type="even" r:id="rId206"/>
          <w:footerReference w:type="even" r:id="rId207"/>
          <w:pgSz w:w="16838" w:h="11906" w:orient="landscape"/>
          <w:pgMar w:top="1134" w:right="1134" w:bottom="284" w:left="1134" w:header="283" w:footer="283" w:gutter="0"/>
          <w:cols w:space="708"/>
          <w:docGrid w:linePitch="360"/>
        </w:sectPr>
      </w:pPr>
    </w:p>
    <w:p w14:paraId="6A964D1C" w14:textId="77777777" w:rsidR="00397FBE" w:rsidRDefault="00397FBE" w:rsidP="00397FBE">
      <w:pPr>
        <w:rPr>
          <w:rFonts w:ascii="Arial" w:hAnsi="Arial"/>
          <w:bCs/>
          <w:sz w:val="20"/>
          <w:szCs w:val="20"/>
        </w:rPr>
      </w:pPr>
    </w:p>
    <w:p w14:paraId="5FC6552C" w14:textId="71AE39C0" w:rsidR="00397FBE" w:rsidRPr="00393536" w:rsidRDefault="005B4F31" w:rsidP="00397FBE">
      <w:pPr>
        <w:pStyle w:val="Heading1"/>
      </w:pPr>
      <w:bookmarkStart w:id="17" w:name="_Toc440217359"/>
      <w:r>
        <w:t>12</w:t>
      </w:r>
      <w:r w:rsidR="00EE38D8">
        <w:t xml:space="preserve"> </w:t>
      </w:r>
      <w:r w:rsidR="006D39CE">
        <w:t>Oscillations</w:t>
      </w:r>
      <w:bookmarkEnd w:id="17"/>
    </w:p>
    <w:p w14:paraId="56BE737E"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5AD79ED7" w14:textId="77777777" w:rsidTr="00397FBE">
        <w:trPr>
          <w:trHeight w:hRule="exact" w:val="759"/>
          <w:tblHeader/>
        </w:trPr>
        <w:tc>
          <w:tcPr>
            <w:tcW w:w="2127" w:type="dxa"/>
            <w:shd w:val="clear" w:color="auto" w:fill="E21951"/>
            <w:tcMar>
              <w:top w:w="113" w:type="dxa"/>
              <w:bottom w:w="113" w:type="dxa"/>
            </w:tcMar>
            <w:vAlign w:val="center"/>
          </w:tcPr>
          <w:p w14:paraId="636181F0"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2EC2B3DF"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7E7B4A20" w14:textId="77777777" w:rsidR="00397FBE" w:rsidRPr="00DF2AEF" w:rsidRDefault="00397FBE" w:rsidP="00397FBE">
            <w:pPr>
              <w:pStyle w:val="TableHead"/>
            </w:pPr>
            <w:r w:rsidRPr="00DF2AEF">
              <w:t>Suggested teaching activities</w:t>
            </w:r>
            <w:r>
              <w:t xml:space="preserve"> </w:t>
            </w:r>
          </w:p>
        </w:tc>
      </w:tr>
      <w:tr w:rsidR="00397FBE" w:rsidRPr="004A4E17" w14:paraId="6B7D932D" w14:textId="77777777" w:rsidTr="00397FBE">
        <w:tblPrEx>
          <w:tblCellMar>
            <w:top w:w="0" w:type="dxa"/>
            <w:bottom w:w="0" w:type="dxa"/>
          </w:tblCellMar>
        </w:tblPrEx>
        <w:trPr>
          <w:trHeight w:val="487"/>
        </w:trPr>
        <w:tc>
          <w:tcPr>
            <w:tcW w:w="2127" w:type="dxa"/>
            <w:tcMar>
              <w:top w:w="113" w:type="dxa"/>
              <w:bottom w:w="113" w:type="dxa"/>
            </w:tcMar>
          </w:tcPr>
          <w:p w14:paraId="696DF7F6" w14:textId="77777777" w:rsidR="00397FBE" w:rsidRDefault="00BD365A" w:rsidP="00397FBE">
            <w:pPr>
              <w:pStyle w:val="BodyText"/>
              <w:rPr>
                <w:lang w:eastAsia="en-GB"/>
              </w:rPr>
            </w:pPr>
            <w:r>
              <w:rPr>
                <w:lang w:eastAsia="en-GB"/>
              </w:rPr>
              <w:t>17.1 Simple harmonic oscillations</w:t>
            </w:r>
          </w:p>
          <w:p w14:paraId="3ACE90A1" w14:textId="77777777" w:rsidR="00A01D91" w:rsidRDefault="00A01D91" w:rsidP="00397FBE">
            <w:pPr>
              <w:pStyle w:val="BodyText"/>
              <w:rPr>
                <w:lang w:eastAsia="en-GB"/>
              </w:rPr>
            </w:pPr>
          </w:p>
          <w:p w14:paraId="218F386C" w14:textId="518EB816" w:rsidR="00A01D91" w:rsidRDefault="00A01D91" w:rsidP="00A01D91">
            <w:pPr>
              <w:pStyle w:val="BodyText"/>
              <w:rPr>
                <w:b/>
                <w:bCs/>
                <w:color w:val="E21951"/>
                <w:lang w:eastAsia="en-GB"/>
              </w:rPr>
            </w:pPr>
            <w:r>
              <w:rPr>
                <w:b/>
                <w:bCs/>
                <w:color w:val="E21951"/>
                <w:lang w:eastAsia="en-GB"/>
              </w:rPr>
              <w:t>KC1</w:t>
            </w:r>
          </w:p>
          <w:p w14:paraId="6B38FE21" w14:textId="77777777" w:rsidR="00A01D91" w:rsidRDefault="00A01D91" w:rsidP="00A01D91">
            <w:pPr>
              <w:pStyle w:val="BodyText"/>
              <w:rPr>
                <w:b/>
                <w:bCs/>
                <w:color w:val="E21951"/>
                <w:lang w:eastAsia="en-GB"/>
              </w:rPr>
            </w:pPr>
          </w:p>
          <w:p w14:paraId="047A258A" w14:textId="5CFEC1D3" w:rsidR="00A01D91" w:rsidRDefault="00A01D91" w:rsidP="00A01D91">
            <w:pPr>
              <w:pStyle w:val="BodyText"/>
              <w:rPr>
                <w:b/>
                <w:bCs/>
                <w:color w:val="E21951"/>
                <w:lang w:eastAsia="en-GB"/>
              </w:rPr>
            </w:pPr>
            <w:r>
              <w:rPr>
                <w:b/>
                <w:bCs/>
                <w:color w:val="E21951"/>
                <w:lang w:eastAsia="en-GB"/>
              </w:rPr>
              <w:t>KC3</w:t>
            </w:r>
          </w:p>
          <w:p w14:paraId="0E74491A" w14:textId="77777777" w:rsidR="00A01D91" w:rsidRDefault="00A01D91" w:rsidP="00A01D91">
            <w:pPr>
              <w:pStyle w:val="BodyText"/>
              <w:rPr>
                <w:b/>
                <w:bCs/>
                <w:color w:val="E21951"/>
                <w:lang w:eastAsia="en-GB"/>
              </w:rPr>
            </w:pPr>
          </w:p>
          <w:p w14:paraId="1CF589A1" w14:textId="1E2510F6" w:rsidR="00A01D91" w:rsidRPr="004A4E17" w:rsidRDefault="00A01D91" w:rsidP="00A01D91">
            <w:pPr>
              <w:pStyle w:val="BodyText"/>
              <w:rPr>
                <w:lang w:eastAsia="en-GB"/>
              </w:rPr>
            </w:pPr>
            <w:r>
              <w:rPr>
                <w:b/>
                <w:bCs/>
                <w:color w:val="E21951"/>
                <w:lang w:eastAsia="en-GB"/>
              </w:rPr>
              <w:t>KC4</w:t>
            </w:r>
          </w:p>
        </w:tc>
        <w:tc>
          <w:tcPr>
            <w:tcW w:w="2126" w:type="dxa"/>
            <w:tcMar>
              <w:top w:w="113" w:type="dxa"/>
              <w:bottom w:w="113" w:type="dxa"/>
            </w:tcMar>
          </w:tcPr>
          <w:p w14:paraId="45679ED2" w14:textId="53EE72A6" w:rsidR="00DD41AD" w:rsidRDefault="001F0740"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17.1.1 U</w:t>
            </w:r>
            <w:r w:rsidR="00DD41AD" w:rsidRPr="008C31A5">
              <w:rPr>
                <w:rFonts w:ascii="Arial" w:hAnsi="Arial" w:cs="Arial"/>
                <w:sz w:val="20"/>
                <w:szCs w:val="20"/>
                <w:lang w:val="en-US" w:eastAsia="en-GB"/>
              </w:rPr>
              <w:t>nderstand and use the terms displacement, amplitude, period, frequency, angular frequency and phase</w:t>
            </w:r>
            <w:r w:rsidR="001C5269">
              <w:rPr>
                <w:rFonts w:ascii="Arial" w:hAnsi="Arial" w:cs="Arial"/>
                <w:sz w:val="20"/>
                <w:szCs w:val="20"/>
                <w:lang w:val="en-US" w:eastAsia="en-GB"/>
              </w:rPr>
              <w:t xml:space="preserve"> </w:t>
            </w:r>
            <w:r w:rsidR="00DD41AD" w:rsidRPr="008C31A5">
              <w:rPr>
                <w:rFonts w:ascii="Arial" w:hAnsi="Arial" w:cs="Arial"/>
                <w:sz w:val="20"/>
                <w:szCs w:val="20"/>
                <w:lang w:val="en-US" w:eastAsia="en-GB"/>
              </w:rPr>
              <w:t>differen</w:t>
            </w:r>
            <w:r>
              <w:rPr>
                <w:rFonts w:ascii="Arial" w:hAnsi="Arial" w:cs="Arial"/>
                <w:sz w:val="20"/>
                <w:szCs w:val="20"/>
                <w:lang w:val="en-US" w:eastAsia="en-GB"/>
              </w:rPr>
              <w:t xml:space="preserve">ce in the context of </w:t>
            </w:r>
            <w:proofErr w:type="gramStart"/>
            <w:r w:rsidR="00DD41AD" w:rsidRPr="008C31A5">
              <w:rPr>
                <w:rFonts w:ascii="Arial" w:hAnsi="Arial" w:cs="Arial"/>
                <w:sz w:val="20"/>
                <w:szCs w:val="20"/>
                <w:lang w:val="en-US" w:eastAsia="en-GB"/>
              </w:rPr>
              <w:t>oscillations, and</w:t>
            </w:r>
            <w:proofErr w:type="gramEnd"/>
            <w:r w:rsidR="00DD41AD" w:rsidRPr="008C31A5">
              <w:rPr>
                <w:rFonts w:ascii="Arial" w:hAnsi="Arial" w:cs="Arial"/>
                <w:sz w:val="20"/>
                <w:szCs w:val="20"/>
                <w:lang w:val="en-US" w:eastAsia="en-GB"/>
              </w:rPr>
              <w:t xml:space="preserve"> express the period in terms of both frequency and angular</w:t>
            </w:r>
            <w:r>
              <w:rPr>
                <w:rFonts w:ascii="Arial" w:hAnsi="Arial" w:cs="Arial"/>
                <w:sz w:val="20"/>
                <w:szCs w:val="20"/>
                <w:lang w:val="en-US" w:eastAsia="en-GB"/>
              </w:rPr>
              <w:t xml:space="preserve"> </w:t>
            </w:r>
            <w:r w:rsidR="00DD41AD" w:rsidRPr="008C31A5">
              <w:rPr>
                <w:rFonts w:ascii="Arial" w:hAnsi="Arial" w:cs="Arial"/>
                <w:sz w:val="20"/>
                <w:szCs w:val="20"/>
                <w:lang w:val="en-US" w:eastAsia="en-GB"/>
              </w:rPr>
              <w:t>frequency</w:t>
            </w:r>
            <w:r>
              <w:rPr>
                <w:rFonts w:ascii="Arial" w:hAnsi="Arial" w:cs="Arial"/>
                <w:sz w:val="20"/>
                <w:szCs w:val="20"/>
                <w:lang w:val="en-US" w:eastAsia="en-GB"/>
              </w:rPr>
              <w:t>.</w:t>
            </w:r>
          </w:p>
          <w:p w14:paraId="14A1A606" w14:textId="77777777" w:rsidR="001F0740" w:rsidRPr="008C31A5" w:rsidRDefault="001F0740" w:rsidP="00DD41AD">
            <w:pPr>
              <w:widowControl w:val="0"/>
              <w:autoSpaceDE w:val="0"/>
              <w:autoSpaceDN w:val="0"/>
              <w:adjustRightInd w:val="0"/>
              <w:rPr>
                <w:rFonts w:ascii="Arial" w:hAnsi="Arial" w:cs="Arial"/>
                <w:sz w:val="20"/>
                <w:szCs w:val="20"/>
                <w:lang w:val="en-US" w:eastAsia="en-GB"/>
              </w:rPr>
            </w:pPr>
          </w:p>
          <w:p w14:paraId="6CA68F30" w14:textId="05C60E40" w:rsidR="00DD41AD" w:rsidRDefault="001F0740"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17.1.2 U</w:t>
            </w:r>
            <w:r w:rsidR="00DD41AD" w:rsidRPr="008C31A5">
              <w:rPr>
                <w:rFonts w:ascii="Arial" w:hAnsi="Arial" w:cs="Arial"/>
                <w:sz w:val="20"/>
                <w:szCs w:val="20"/>
                <w:lang w:val="en-US" w:eastAsia="en-GB"/>
              </w:rPr>
              <w:t>nderstand that simple harmonic motion occurs when acceleration is proportional to displacement from</w:t>
            </w:r>
            <w:r w:rsidR="00E2430D">
              <w:rPr>
                <w:rFonts w:ascii="Arial" w:hAnsi="Arial" w:cs="Arial"/>
                <w:sz w:val="20"/>
                <w:szCs w:val="20"/>
                <w:lang w:val="en-US" w:eastAsia="en-GB"/>
              </w:rPr>
              <w:t xml:space="preserve"> </w:t>
            </w:r>
            <w:r w:rsidR="00DD41AD" w:rsidRPr="008C31A5">
              <w:rPr>
                <w:rFonts w:ascii="Arial" w:hAnsi="Arial" w:cs="Arial"/>
                <w:sz w:val="20"/>
                <w:szCs w:val="20"/>
                <w:lang w:val="en-US" w:eastAsia="en-GB"/>
              </w:rPr>
              <w:t>a fixed point and in the opposite direction</w:t>
            </w:r>
            <w:r>
              <w:rPr>
                <w:rFonts w:ascii="Arial" w:hAnsi="Arial" w:cs="Arial"/>
                <w:sz w:val="20"/>
                <w:szCs w:val="20"/>
                <w:lang w:val="en-US" w:eastAsia="en-GB"/>
              </w:rPr>
              <w:t>.</w:t>
            </w:r>
          </w:p>
          <w:p w14:paraId="776D60D5" w14:textId="77777777" w:rsidR="001F0740" w:rsidRPr="008C31A5" w:rsidRDefault="001F0740" w:rsidP="00DD41AD">
            <w:pPr>
              <w:widowControl w:val="0"/>
              <w:autoSpaceDE w:val="0"/>
              <w:autoSpaceDN w:val="0"/>
              <w:adjustRightInd w:val="0"/>
              <w:rPr>
                <w:rFonts w:ascii="Arial" w:hAnsi="Arial" w:cs="Arial"/>
                <w:sz w:val="20"/>
                <w:szCs w:val="20"/>
                <w:lang w:val="en-US" w:eastAsia="en-GB"/>
              </w:rPr>
            </w:pPr>
          </w:p>
          <w:p w14:paraId="4CD0064B" w14:textId="3259DD48" w:rsidR="00DD41AD" w:rsidRDefault="001F0740"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17.1.</w:t>
            </w:r>
            <w:r w:rsidR="00DD41AD" w:rsidRPr="008C31A5">
              <w:rPr>
                <w:rFonts w:ascii="Arial" w:hAnsi="Arial" w:cs="Arial"/>
                <w:sz w:val="20"/>
                <w:szCs w:val="20"/>
                <w:lang w:val="en-US" w:eastAsia="en-GB"/>
              </w:rPr>
              <w:t xml:space="preserve">3 </w:t>
            </w:r>
            <w:r>
              <w:rPr>
                <w:rFonts w:ascii="Arial" w:hAnsi="Arial" w:cs="Arial"/>
                <w:sz w:val="20"/>
                <w:szCs w:val="20"/>
                <w:lang w:val="en-US" w:eastAsia="en-GB"/>
              </w:rPr>
              <w:t xml:space="preserve">Use </w:t>
            </w:r>
            <w:r w:rsidRPr="00175684">
              <w:rPr>
                <w:rFonts w:ascii="Arial" w:hAnsi="Arial" w:cs="Arial"/>
                <w:i/>
                <w:sz w:val="20"/>
                <w:szCs w:val="20"/>
                <w:lang w:val="en-US" w:eastAsia="en-GB"/>
              </w:rPr>
              <w:t>a</w:t>
            </w:r>
            <w:r>
              <w:rPr>
                <w:rFonts w:ascii="Arial" w:hAnsi="Arial" w:cs="Arial"/>
                <w:sz w:val="20"/>
                <w:szCs w:val="20"/>
                <w:lang w:val="en-US" w:eastAsia="en-GB"/>
              </w:rPr>
              <w:t xml:space="preserve"> = –ω</w:t>
            </w:r>
            <w:r w:rsidR="00D03471">
              <w:rPr>
                <w:rFonts w:ascii="Arial" w:hAnsi="Arial" w:cs="Arial"/>
                <w:sz w:val="20"/>
                <w:szCs w:val="20"/>
                <w:vertAlign w:val="superscript"/>
                <w:lang w:val="en-US" w:eastAsia="en-GB"/>
              </w:rPr>
              <w:t>2</w:t>
            </w:r>
            <w:r w:rsidR="00DD41AD" w:rsidRPr="00175684">
              <w:rPr>
                <w:rFonts w:ascii="Arial" w:hAnsi="Arial" w:cs="Arial"/>
                <w:i/>
                <w:sz w:val="20"/>
                <w:szCs w:val="20"/>
                <w:lang w:val="en-US" w:eastAsia="en-GB"/>
              </w:rPr>
              <w:t>x</w:t>
            </w:r>
            <w:r w:rsidR="00DD41AD" w:rsidRPr="008C31A5">
              <w:rPr>
                <w:rFonts w:ascii="Arial" w:hAnsi="Arial" w:cs="Arial"/>
                <w:sz w:val="20"/>
                <w:szCs w:val="20"/>
                <w:lang w:val="en-US" w:eastAsia="en-GB"/>
              </w:rPr>
              <w:t xml:space="preserve"> and recall and use, as a s</w:t>
            </w:r>
            <w:r w:rsidR="00D03471">
              <w:rPr>
                <w:rFonts w:ascii="Arial" w:hAnsi="Arial" w:cs="Arial"/>
                <w:sz w:val="20"/>
                <w:szCs w:val="20"/>
                <w:lang w:val="en-US" w:eastAsia="en-GB"/>
              </w:rPr>
              <w:t xml:space="preserve">olution to this equation, </w:t>
            </w:r>
            <w:r w:rsidR="00DF2422">
              <w:rPr>
                <w:rFonts w:ascii="Arial" w:hAnsi="Arial" w:cs="Arial"/>
                <w:sz w:val="20"/>
                <w:szCs w:val="20"/>
                <w:lang w:val="en-US" w:eastAsia="en-GB"/>
              </w:rPr>
              <w:br/>
            </w:r>
            <w:r w:rsidR="00D03471" w:rsidRPr="00175684">
              <w:rPr>
                <w:rFonts w:ascii="Arial" w:hAnsi="Arial" w:cs="Arial"/>
                <w:i/>
                <w:sz w:val="20"/>
                <w:szCs w:val="20"/>
                <w:lang w:val="en-US" w:eastAsia="en-GB"/>
              </w:rPr>
              <w:t>x</w:t>
            </w:r>
            <w:r w:rsidR="00D03471">
              <w:rPr>
                <w:rFonts w:ascii="Arial" w:hAnsi="Arial" w:cs="Arial"/>
                <w:sz w:val="20"/>
                <w:szCs w:val="20"/>
                <w:lang w:val="en-US" w:eastAsia="en-GB"/>
              </w:rPr>
              <w:t xml:space="preserve"> = </w:t>
            </w:r>
            <w:r w:rsidR="00D03471" w:rsidRPr="00175684">
              <w:rPr>
                <w:rFonts w:ascii="Arial" w:hAnsi="Arial" w:cs="Arial"/>
                <w:i/>
                <w:sz w:val="20"/>
                <w:szCs w:val="20"/>
                <w:lang w:val="en-US" w:eastAsia="en-GB"/>
              </w:rPr>
              <w:t>x</w:t>
            </w:r>
            <w:r w:rsidR="00D03471">
              <w:rPr>
                <w:rFonts w:ascii="Arial" w:hAnsi="Arial" w:cs="Arial"/>
                <w:sz w:val="20"/>
                <w:szCs w:val="20"/>
                <w:vertAlign w:val="subscript"/>
                <w:lang w:val="en-US" w:eastAsia="en-GB"/>
              </w:rPr>
              <w:t>0</w:t>
            </w:r>
            <w:r w:rsidR="00DD41AD" w:rsidRPr="008C31A5">
              <w:rPr>
                <w:rFonts w:ascii="Arial" w:hAnsi="Arial" w:cs="Arial"/>
                <w:sz w:val="20"/>
                <w:szCs w:val="20"/>
                <w:lang w:val="en-US" w:eastAsia="en-GB"/>
              </w:rPr>
              <w:t xml:space="preserve"> sin </w:t>
            </w:r>
            <w:proofErr w:type="spellStart"/>
            <w:r w:rsidR="00DD41AD" w:rsidRPr="008C31A5">
              <w:rPr>
                <w:rFonts w:ascii="Arial" w:hAnsi="Arial" w:cs="Arial"/>
                <w:sz w:val="20"/>
                <w:szCs w:val="20"/>
                <w:lang w:val="en-US" w:eastAsia="en-GB"/>
              </w:rPr>
              <w:t>ωt</w:t>
            </w:r>
            <w:proofErr w:type="spellEnd"/>
            <w:r w:rsidR="00D03471">
              <w:rPr>
                <w:rFonts w:ascii="Arial" w:hAnsi="Arial" w:cs="Arial"/>
                <w:sz w:val="20"/>
                <w:szCs w:val="20"/>
                <w:lang w:val="en-US" w:eastAsia="en-GB"/>
              </w:rPr>
              <w:t>.</w:t>
            </w:r>
          </w:p>
          <w:p w14:paraId="6153D0D7" w14:textId="77777777" w:rsidR="00D03471" w:rsidRPr="008C31A5" w:rsidRDefault="00D03471" w:rsidP="00DD41AD">
            <w:pPr>
              <w:widowControl w:val="0"/>
              <w:autoSpaceDE w:val="0"/>
              <w:autoSpaceDN w:val="0"/>
              <w:adjustRightInd w:val="0"/>
              <w:rPr>
                <w:rFonts w:ascii="Arial" w:hAnsi="Arial" w:cs="Arial"/>
                <w:sz w:val="20"/>
                <w:szCs w:val="20"/>
                <w:lang w:val="en-US" w:eastAsia="en-GB"/>
              </w:rPr>
            </w:pPr>
          </w:p>
          <w:p w14:paraId="654A9FA9" w14:textId="38738728" w:rsidR="00DD41AD" w:rsidRDefault="00D03471"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17.1.4 Use the equations </w:t>
            </w:r>
            <w:r w:rsidR="00DF2422">
              <w:rPr>
                <w:rFonts w:ascii="Arial" w:hAnsi="Arial" w:cs="Arial"/>
                <w:sz w:val="20"/>
                <w:szCs w:val="20"/>
                <w:lang w:val="en-US" w:eastAsia="en-GB"/>
              </w:rPr>
              <w:br/>
            </w:r>
            <w:r w:rsidRPr="00175684">
              <w:rPr>
                <w:rFonts w:ascii="Arial" w:hAnsi="Arial" w:cs="Arial"/>
                <w:i/>
                <w:sz w:val="20"/>
                <w:szCs w:val="20"/>
                <w:lang w:val="en-US" w:eastAsia="en-GB"/>
              </w:rPr>
              <w:t>v</w:t>
            </w:r>
            <w:r>
              <w:rPr>
                <w:rFonts w:ascii="Arial" w:hAnsi="Arial" w:cs="Arial"/>
                <w:sz w:val="20"/>
                <w:szCs w:val="20"/>
                <w:lang w:val="en-US" w:eastAsia="en-GB"/>
              </w:rPr>
              <w:t xml:space="preserve"> = </w:t>
            </w:r>
            <w:r w:rsidRPr="00175684">
              <w:rPr>
                <w:rFonts w:ascii="Arial" w:hAnsi="Arial" w:cs="Arial"/>
                <w:i/>
                <w:sz w:val="20"/>
                <w:szCs w:val="20"/>
                <w:lang w:val="en-US" w:eastAsia="en-GB"/>
              </w:rPr>
              <w:t>v</w:t>
            </w:r>
            <w:r>
              <w:rPr>
                <w:rFonts w:ascii="Arial" w:hAnsi="Arial" w:cs="Arial"/>
                <w:sz w:val="20"/>
                <w:szCs w:val="20"/>
                <w:vertAlign w:val="subscript"/>
                <w:lang w:val="en-US" w:eastAsia="en-GB"/>
              </w:rPr>
              <w:t>0</w:t>
            </w:r>
            <w:r w:rsidR="00DD41AD" w:rsidRPr="008C31A5">
              <w:rPr>
                <w:rFonts w:ascii="Arial" w:hAnsi="Arial" w:cs="Arial"/>
                <w:sz w:val="20"/>
                <w:szCs w:val="20"/>
                <w:lang w:val="en-US" w:eastAsia="en-GB"/>
              </w:rPr>
              <w:t xml:space="preserve"> cos </w:t>
            </w:r>
            <w:proofErr w:type="spellStart"/>
            <w:r w:rsidR="00DD41AD" w:rsidRPr="008C31A5">
              <w:rPr>
                <w:rFonts w:ascii="Arial" w:hAnsi="Arial" w:cs="Arial"/>
                <w:sz w:val="20"/>
                <w:szCs w:val="20"/>
                <w:lang w:val="en-US" w:eastAsia="en-GB"/>
              </w:rPr>
              <w:t>ωt</w:t>
            </w:r>
            <w:proofErr w:type="spellEnd"/>
            <w:r w:rsidR="00DD41AD" w:rsidRPr="008C31A5">
              <w:rPr>
                <w:rFonts w:ascii="Arial" w:hAnsi="Arial" w:cs="Arial"/>
                <w:sz w:val="20"/>
                <w:szCs w:val="20"/>
                <w:lang w:val="en-US" w:eastAsia="en-GB"/>
              </w:rPr>
              <w:t xml:space="preserve"> and </w:t>
            </w:r>
            <w:r w:rsidR="00DF2422">
              <w:rPr>
                <w:rFonts w:ascii="Arial" w:hAnsi="Arial" w:cs="Arial"/>
                <w:sz w:val="20"/>
                <w:szCs w:val="20"/>
                <w:lang w:val="en-US" w:eastAsia="en-GB"/>
              </w:rPr>
              <w:br/>
            </w:r>
            <w:r w:rsidR="00DD41AD" w:rsidRPr="00175684">
              <w:rPr>
                <w:rFonts w:ascii="Arial" w:hAnsi="Arial" w:cs="Arial"/>
                <w:i/>
                <w:sz w:val="20"/>
                <w:szCs w:val="20"/>
                <w:lang w:val="en-US" w:eastAsia="en-GB"/>
              </w:rPr>
              <w:lastRenderedPageBreak/>
              <w:t>v</w:t>
            </w:r>
            <w:r w:rsidR="00DD41AD" w:rsidRPr="008C31A5">
              <w:rPr>
                <w:rFonts w:ascii="Arial" w:hAnsi="Arial" w:cs="Arial"/>
                <w:sz w:val="20"/>
                <w:szCs w:val="20"/>
                <w:lang w:val="en-US" w:eastAsia="en-GB"/>
              </w:rPr>
              <w:t xml:space="preserve"> = ± ω (</w:t>
            </w:r>
            <w:r w:rsidR="00DD41AD" w:rsidRPr="00175684">
              <w:rPr>
                <w:rFonts w:ascii="Arial" w:hAnsi="Arial" w:cs="Arial"/>
                <w:i/>
                <w:sz w:val="20"/>
                <w:szCs w:val="20"/>
                <w:lang w:val="en-US" w:eastAsia="en-GB"/>
              </w:rPr>
              <w:t>x</w:t>
            </w:r>
            <w:r>
              <w:rPr>
                <w:rFonts w:ascii="Arial" w:hAnsi="Arial" w:cs="Arial"/>
                <w:sz w:val="20"/>
                <w:szCs w:val="20"/>
                <w:vertAlign w:val="subscript"/>
                <w:lang w:val="en-US" w:eastAsia="en-GB"/>
              </w:rPr>
              <w:t>0</w:t>
            </w:r>
            <w:r>
              <w:rPr>
                <w:rFonts w:ascii="Arial" w:hAnsi="Arial" w:cs="Arial"/>
                <w:sz w:val="20"/>
                <w:szCs w:val="20"/>
                <w:vertAlign w:val="superscript"/>
                <w:lang w:val="en-US" w:eastAsia="en-GB"/>
              </w:rPr>
              <w:t>2</w:t>
            </w:r>
            <w:r w:rsidR="00DD41AD" w:rsidRPr="008C31A5">
              <w:rPr>
                <w:rFonts w:ascii="Arial" w:hAnsi="Arial" w:cs="Arial"/>
                <w:sz w:val="20"/>
                <w:szCs w:val="20"/>
                <w:lang w:val="en-US" w:eastAsia="en-GB"/>
              </w:rPr>
              <w:t xml:space="preserve"> </w:t>
            </w:r>
            <w:r>
              <w:rPr>
                <w:rFonts w:ascii="Arial" w:hAnsi="Arial" w:cs="Arial"/>
                <w:sz w:val="20"/>
                <w:szCs w:val="20"/>
                <w:lang w:val="en-US" w:eastAsia="en-GB"/>
              </w:rPr>
              <w:t xml:space="preserve">– </w:t>
            </w:r>
            <w:r w:rsidR="00DD41AD" w:rsidRPr="00175684">
              <w:rPr>
                <w:rFonts w:ascii="Arial" w:hAnsi="Arial" w:cs="Arial"/>
                <w:i/>
                <w:sz w:val="20"/>
                <w:szCs w:val="20"/>
                <w:lang w:val="en-US" w:eastAsia="en-GB"/>
              </w:rPr>
              <w:t>x</w:t>
            </w:r>
            <w:r>
              <w:rPr>
                <w:rFonts w:ascii="Arial" w:hAnsi="Arial" w:cs="Arial"/>
                <w:sz w:val="20"/>
                <w:szCs w:val="20"/>
                <w:vertAlign w:val="superscript"/>
                <w:lang w:val="en-US" w:eastAsia="en-GB"/>
              </w:rPr>
              <w:t>2</w:t>
            </w:r>
            <w:r>
              <w:rPr>
                <w:rFonts w:ascii="Arial" w:hAnsi="Arial" w:cs="Arial"/>
                <w:sz w:val="20"/>
                <w:szCs w:val="20"/>
                <w:lang w:val="en-US" w:eastAsia="en-GB"/>
              </w:rPr>
              <w:t>).</w:t>
            </w:r>
          </w:p>
          <w:p w14:paraId="4DFD3505" w14:textId="77777777" w:rsidR="00D03471" w:rsidRPr="008C31A5" w:rsidRDefault="00D03471" w:rsidP="00DD41AD">
            <w:pPr>
              <w:widowControl w:val="0"/>
              <w:autoSpaceDE w:val="0"/>
              <w:autoSpaceDN w:val="0"/>
              <w:adjustRightInd w:val="0"/>
              <w:rPr>
                <w:rFonts w:ascii="Arial" w:hAnsi="Arial" w:cs="Arial"/>
                <w:sz w:val="20"/>
                <w:szCs w:val="20"/>
                <w:lang w:val="en-US" w:eastAsia="en-GB"/>
              </w:rPr>
            </w:pPr>
          </w:p>
          <w:p w14:paraId="12ADB211" w14:textId="2E98E6FC" w:rsidR="00397FBE" w:rsidRPr="008C31A5" w:rsidRDefault="00D03471" w:rsidP="00DD41A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17.1.5 </w:t>
            </w:r>
            <w:proofErr w:type="spellStart"/>
            <w:r>
              <w:rPr>
                <w:rFonts w:ascii="Arial" w:hAnsi="Arial" w:cs="Arial"/>
                <w:sz w:val="20"/>
                <w:szCs w:val="20"/>
                <w:lang w:val="en-US" w:eastAsia="en-GB"/>
              </w:rPr>
              <w:t>A</w:t>
            </w:r>
            <w:r w:rsidR="00DD41AD" w:rsidRPr="008C31A5">
              <w:rPr>
                <w:rFonts w:ascii="Arial" w:hAnsi="Arial" w:cs="Arial"/>
                <w:sz w:val="20"/>
                <w:szCs w:val="20"/>
                <w:lang w:val="en-US" w:eastAsia="en-GB"/>
              </w:rPr>
              <w:t>nalyse</w:t>
            </w:r>
            <w:proofErr w:type="spellEnd"/>
            <w:r w:rsidR="00DD41AD" w:rsidRPr="008C31A5">
              <w:rPr>
                <w:rFonts w:ascii="Arial" w:hAnsi="Arial" w:cs="Arial"/>
                <w:sz w:val="20"/>
                <w:szCs w:val="20"/>
                <w:lang w:val="en-US" w:eastAsia="en-GB"/>
              </w:rPr>
              <w:t xml:space="preserve"> and interpret graphical representations of the variations of displacement, velocity and acceleration for simple harmonic motion</w:t>
            </w:r>
            <w:r>
              <w:rPr>
                <w:rFonts w:ascii="Arial" w:hAnsi="Arial" w:cs="Arial"/>
                <w:sz w:val="20"/>
                <w:szCs w:val="20"/>
                <w:lang w:val="en-US" w:eastAsia="en-GB"/>
              </w:rPr>
              <w:t>.</w:t>
            </w:r>
          </w:p>
        </w:tc>
        <w:tc>
          <w:tcPr>
            <w:tcW w:w="10348" w:type="dxa"/>
            <w:tcMar>
              <w:top w:w="113" w:type="dxa"/>
              <w:bottom w:w="113" w:type="dxa"/>
            </w:tcMar>
          </w:tcPr>
          <w:p w14:paraId="7B302172" w14:textId="16A52B4E" w:rsidR="00397FBE" w:rsidRDefault="001C5269" w:rsidP="00A00F89">
            <w:pPr>
              <w:pStyle w:val="BodyText"/>
              <w:spacing w:after="200"/>
              <w:rPr>
                <w:lang w:eastAsia="en-GB"/>
              </w:rPr>
            </w:pPr>
            <w:r>
              <w:rPr>
                <w:lang w:eastAsia="en-GB"/>
              </w:rPr>
              <w:lastRenderedPageBreak/>
              <w:t>Introduce</w:t>
            </w:r>
            <w:r w:rsidR="00296C26">
              <w:rPr>
                <w:lang w:eastAsia="en-GB"/>
              </w:rPr>
              <w:t xml:space="preserve"> the topic by </w:t>
            </w:r>
            <w:r w:rsidR="002D4D1E">
              <w:rPr>
                <w:lang w:eastAsia="en-GB"/>
              </w:rPr>
              <w:t>demonstrating simple harmonic oscillations</w:t>
            </w:r>
            <w:r w:rsidR="004F18FA">
              <w:rPr>
                <w:lang w:eastAsia="en-GB"/>
              </w:rPr>
              <w:t xml:space="preserve"> </w:t>
            </w:r>
            <w:r w:rsidR="00C7788D">
              <w:rPr>
                <w:lang w:eastAsia="en-GB"/>
              </w:rPr>
              <w:t xml:space="preserve">with examples e.g. </w:t>
            </w:r>
            <w:r w:rsidR="002D4D1E">
              <w:rPr>
                <w:lang w:eastAsia="en-GB"/>
              </w:rPr>
              <w:t>a</w:t>
            </w:r>
            <w:r w:rsidR="00C7788D">
              <w:rPr>
                <w:lang w:eastAsia="en-GB"/>
              </w:rPr>
              <w:t xml:space="preserve"> pendulum, a mass on a spring,</w:t>
            </w:r>
            <w:r w:rsidR="002D4D1E">
              <w:rPr>
                <w:lang w:eastAsia="en-GB"/>
              </w:rPr>
              <w:t xml:space="preserve"> a dynamics trolley tethered by spr</w:t>
            </w:r>
            <w:r w:rsidR="00C7788D">
              <w:rPr>
                <w:lang w:eastAsia="en-GB"/>
              </w:rPr>
              <w:t>ings between two retort stands, etc.</w:t>
            </w:r>
          </w:p>
          <w:p w14:paraId="1F7CDD25" w14:textId="6E676141" w:rsidR="002D4D1E" w:rsidRDefault="002D4D1E" w:rsidP="00A00F89">
            <w:pPr>
              <w:pStyle w:val="BodyText"/>
              <w:spacing w:after="200"/>
              <w:rPr>
                <w:lang w:eastAsia="en-GB"/>
              </w:rPr>
            </w:pPr>
            <w:r>
              <w:rPr>
                <w:lang w:eastAsia="en-GB"/>
              </w:rPr>
              <w:t xml:space="preserve">Ask </w:t>
            </w:r>
            <w:r w:rsidR="000126BD">
              <w:rPr>
                <w:lang w:eastAsia="en-GB"/>
              </w:rPr>
              <w:t>learner</w:t>
            </w:r>
            <w:r>
              <w:rPr>
                <w:lang w:eastAsia="en-GB"/>
              </w:rPr>
              <w:t>s to describe what they notice about these examples of motion.</w:t>
            </w:r>
            <w:r w:rsidR="009942FF">
              <w:rPr>
                <w:lang w:eastAsia="en-GB"/>
              </w:rPr>
              <w:t xml:space="preserve"> They may use terms from </w:t>
            </w:r>
            <w:r w:rsidR="00DC76A2" w:rsidRPr="00175684">
              <w:rPr>
                <w:lang w:eastAsia="en-GB"/>
              </w:rPr>
              <w:t xml:space="preserve">Unit </w:t>
            </w:r>
            <w:r w:rsidR="009942FF" w:rsidRPr="00175684">
              <w:rPr>
                <w:lang w:eastAsia="en-GB"/>
              </w:rPr>
              <w:t>7</w:t>
            </w:r>
            <w:r w:rsidR="009942FF">
              <w:rPr>
                <w:i/>
                <w:lang w:eastAsia="en-GB"/>
              </w:rPr>
              <w:t xml:space="preserve"> Waves and superposition</w:t>
            </w:r>
            <w:r w:rsidR="009942FF">
              <w:rPr>
                <w:lang w:eastAsia="en-GB"/>
              </w:rPr>
              <w:t xml:space="preserve"> and </w:t>
            </w:r>
            <w:r w:rsidR="00DC76A2" w:rsidRPr="00175684">
              <w:rPr>
                <w:lang w:eastAsia="en-GB"/>
              </w:rPr>
              <w:t xml:space="preserve">Unit </w:t>
            </w:r>
            <w:r w:rsidR="009942FF">
              <w:rPr>
                <w:i/>
                <w:lang w:eastAsia="en-GB"/>
              </w:rPr>
              <w:t>9 Motion in a circle</w:t>
            </w:r>
            <w:r w:rsidR="00C7788D">
              <w:rPr>
                <w:lang w:eastAsia="en-GB"/>
              </w:rPr>
              <w:t xml:space="preserve"> to explain their observations.</w:t>
            </w:r>
          </w:p>
          <w:p w14:paraId="6495CB41" w14:textId="328A1E28" w:rsidR="00E2430D" w:rsidRDefault="001C5269" w:rsidP="00A00F89">
            <w:pPr>
              <w:pStyle w:val="BodyText"/>
              <w:spacing w:after="200"/>
              <w:rPr>
                <w:lang w:eastAsia="en-GB"/>
              </w:rPr>
            </w:pPr>
            <w:r>
              <w:rPr>
                <w:lang w:eastAsia="en-GB"/>
              </w:rPr>
              <w:t xml:space="preserve">Define </w:t>
            </w:r>
            <w:r w:rsidR="009942FF" w:rsidRPr="008C31A5">
              <w:rPr>
                <w:lang w:val="en-US" w:eastAsia="en-GB"/>
              </w:rPr>
              <w:t>displacement, amplitude, period, frequency, angular frequency and phase</w:t>
            </w:r>
            <w:r w:rsidR="009942FF">
              <w:rPr>
                <w:lang w:val="en-US" w:eastAsia="en-GB"/>
              </w:rPr>
              <w:t xml:space="preserve"> </w:t>
            </w:r>
            <w:r w:rsidR="009942FF" w:rsidRPr="008C31A5">
              <w:rPr>
                <w:lang w:val="en-US" w:eastAsia="en-GB"/>
              </w:rPr>
              <w:t>differen</w:t>
            </w:r>
            <w:r w:rsidR="009942FF">
              <w:rPr>
                <w:lang w:val="en-US" w:eastAsia="en-GB"/>
              </w:rPr>
              <w:t xml:space="preserve">ce in the context of </w:t>
            </w:r>
            <w:r w:rsidR="009942FF" w:rsidRPr="008C31A5">
              <w:rPr>
                <w:lang w:val="en-US" w:eastAsia="en-GB"/>
              </w:rPr>
              <w:t>oscillations</w:t>
            </w:r>
            <w:r w:rsidR="006D33F4">
              <w:rPr>
                <w:lang w:eastAsia="en-GB"/>
              </w:rPr>
              <w:t>. Re</w:t>
            </w:r>
            <w:r w:rsidR="009942FF">
              <w:rPr>
                <w:lang w:eastAsia="en-GB"/>
              </w:rPr>
              <w:t xml:space="preserve">late these to </w:t>
            </w:r>
            <w:r w:rsidR="000126BD">
              <w:rPr>
                <w:lang w:eastAsia="en-GB"/>
              </w:rPr>
              <w:t>learner</w:t>
            </w:r>
            <w:r w:rsidR="009942FF">
              <w:rPr>
                <w:lang w:eastAsia="en-GB"/>
              </w:rPr>
              <w:t>s</w:t>
            </w:r>
            <w:r w:rsidR="00DC76A2">
              <w:rPr>
                <w:lang w:eastAsia="en-GB"/>
              </w:rPr>
              <w:t>’</w:t>
            </w:r>
            <w:r w:rsidR="009942FF">
              <w:rPr>
                <w:lang w:eastAsia="en-GB"/>
              </w:rPr>
              <w:t xml:space="preserve"> understanding of</w:t>
            </w:r>
            <w:r w:rsidR="00C7788D">
              <w:rPr>
                <w:lang w:eastAsia="en-GB"/>
              </w:rPr>
              <w:t xml:space="preserve"> terms from</w:t>
            </w:r>
            <w:r w:rsidR="009942FF">
              <w:rPr>
                <w:lang w:eastAsia="en-GB"/>
              </w:rPr>
              <w:t xml:space="preserve"> </w:t>
            </w:r>
            <w:r w:rsidR="00DC76A2">
              <w:rPr>
                <w:lang w:eastAsia="en-GB"/>
              </w:rPr>
              <w:t>Unit</w:t>
            </w:r>
            <w:r w:rsidR="00DC76A2" w:rsidRPr="00175684">
              <w:rPr>
                <w:lang w:eastAsia="en-GB"/>
              </w:rPr>
              <w:t xml:space="preserve"> </w:t>
            </w:r>
            <w:r w:rsidR="009942FF" w:rsidRPr="00175684">
              <w:rPr>
                <w:lang w:eastAsia="en-GB"/>
              </w:rPr>
              <w:t>7</w:t>
            </w:r>
            <w:r w:rsidR="009942FF">
              <w:rPr>
                <w:lang w:eastAsia="en-GB"/>
              </w:rPr>
              <w:t xml:space="preserve"> and </w:t>
            </w:r>
            <w:r w:rsidR="00DC76A2">
              <w:rPr>
                <w:lang w:eastAsia="en-GB"/>
              </w:rPr>
              <w:t>Unit</w:t>
            </w:r>
            <w:r w:rsidR="00DC76A2" w:rsidRPr="00175684">
              <w:rPr>
                <w:lang w:eastAsia="en-GB"/>
              </w:rPr>
              <w:t xml:space="preserve"> </w:t>
            </w:r>
            <w:r w:rsidR="009942FF" w:rsidRPr="00175684">
              <w:rPr>
                <w:lang w:eastAsia="en-GB"/>
              </w:rPr>
              <w:t>9</w:t>
            </w:r>
            <w:r w:rsidR="009942FF">
              <w:rPr>
                <w:lang w:eastAsia="en-GB"/>
              </w:rPr>
              <w:t>.</w:t>
            </w:r>
            <w:r>
              <w:rPr>
                <w:lang w:eastAsia="en-GB"/>
              </w:rPr>
              <w:t xml:space="preserve"> </w:t>
            </w:r>
          </w:p>
          <w:p w14:paraId="263A7E0E" w14:textId="77B3A4D1" w:rsidR="00E2430D" w:rsidRPr="00926FCD" w:rsidRDefault="00E2430D" w:rsidP="00A00F89">
            <w:pPr>
              <w:pStyle w:val="BodyText"/>
              <w:spacing w:after="200"/>
              <w:rPr>
                <w:lang w:eastAsia="en-GB"/>
              </w:rPr>
            </w:pPr>
            <w:r>
              <w:rPr>
                <w:lang w:eastAsia="en-GB"/>
              </w:rPr>
              <w:t xml:space="preserve">Explain that </w:t>
            </w:r>
            <w:r w:rsidRPr="00E2430D">
              <w:rPr>
                <w:lang w:val="en-US" w:eastAsia="en-GB"/>
              </w:rPr>
              <w:t>simple harmonic motion occurs when acceleration is proportional to displacement from</w:t>
            </w:r>
            <w:r>
              <w:rPr>
                <w:lang w:val="en-US" w:eastAsia="en-GB"/>
              </w:rPr>
              <w:t xml:space="preserve"> </w:t>
            </w:r>
            <w:r w:rsidRPr="00E2430D">
              <w:rPr>
                <w:lang w:val="en-US" w:eastAsia="en-GB"/>
              </w:rPr>
              <w:t>a fixed point and in the opposite direction.</w:t>
            </w:r>
            <w:r w:rsidR="00C7788D">
              <w:rPr>
                <w:lang w:val="en-US" w:eastAsia="en-GB"/>
              </w:rPr>
              <w:t xml:space="preserve"> Ask </w:t>
            </w:r>
            <w:r w:rsidR="000126BD">
              <w:rPr>
                <w:lang w:val="en-US" w:eastAsia="en-GB"/>
              </w:rPr>
              <w:t>learner</w:t>
            </w:r>
            <w:r w:rsidR="00C7788D">
              <w:rPr>
                <w:lang w:val="en-US" w:eastAsia="en-GB"/>
              </w:rPr>
              <w:t>s to draw this relationship on a</w:t>
            </w:r>
            <w:r w:rsidR="006D33F4">
              <w:rPr>
                <w:lang w:val="en-US" w:eastAsia="en-GB"/>
              </w:rPr>
              <w:t>n</w:t>
            </w:r>
            <w:r w:rsidR="00C7788D">
              <w:rPr>
                <w:lang w:val="en-US" w:eastAsia="en-GB"/>
              </w:rPr>
              <w:t xml:space="preserve"> acceleration</w:t>
            </w:r>
            <w:r w:rsidR="00DC76A2">
              <w:rPr>
                <w:lang w:val="en-US" w:eastAsia="en-GB"/>
              </w:rPr>
              <w:t>–</w:t>
            </w:r>
            <w:r w:rsidR="00C7788D">
              <w:rPr>
                <w:lang w:val="en-US" w:eastAsia="en-GB"/>
              </w:rPr>
              <w:t>displacement graph.</w:t>
            </w:r>
          </w:p>
          <w:p w14:paraId="6276E17F" w14:textId="11133630" w:rsidR="00926FCD" w:rsidRPr="002D4D1E" w:rsidRDefault="000126BD" w:rsidP="00A00F89">
            <w:pPr>
              <w:pStyle w:val="BodyText"/>
              <w:spacing w:after="200"/>
              <w:rPr>
                <w:lang w:eastAsia="en-GB"/>
              </w:rPr>
            </w:pPr>
            <w:r>
              <w:rPr>
                <w:lang w:val="en-US" w:eastAsia="en-GB"/>
              </w:rPr>
              <w:t>Learner</w:t>
            </w:r>
            <w:r w:rsidR="00926FCD">
              <w:rPr>
                <w:lang w:val="en-US" w:eastAsia="en-GB"/>
              </w:rPr>
              <w:t>s can demonstrate simple harmonic motion</w:t>
            </w:r>
            <w:r w:rsidR="001B42A1">
              <w:rPr>
                <w:lang w:val="en-US" w:eastAsia="en-GB"/>
              </w:rPr>
              <w:t xml:space="preserve"> by setting up a funnel hanging from string such that it oscillates up and down. </w:t>
            </w:r>
            <w:r w:rsidR="00DC76A2">
              <w:rPr>
                <w:lang w:val="en-US" w:eastAsia="en-GB"/>
              </w:rPr>
              <w:t>They place w</w:t>
            </w:r>
            <w:r w:rsidR="001B42A1">
              <w:rPr>
                <w:lang w:val="en-US" w:eastAsia="en-GB"/>
              </w:rPr>
              <w:t xml:space="preserve">ater or sand </w:t>
            </w:r>
            <w:r w:rsidR="005769B2">
              <w:rPr>
                <w:lang w:val="en-US" w:eastAsia="en-GB"/>
              </w:rPr>
              <w:t>in the funnel and with a</w:t>
            </w:r>
            <w:r w:rsidR="001B42A1">
              <w:rPr>
                <w:lang w:val="en-US" w:eastAsia="en-GB"/>
              </w:rPr>
              <w:t xml:space="preserve"> long piece of p</w:t>
            </w:r>
            <w:r w:rsidR="005769B2">
              <w:rPr>
                <w:lang w:val="en-US" w:eastAsia="en-GB"/>
              </w:rPr>
              <w:t>aper run</w:t>
            </w:r>
            <w:r w:rsidR="001B42A1">
              <w:rPr>
                <w:lang w:val="en-US" w:eastAsia="en-GB"/>
              </w:rPr>
              <w:t>n</w:t>
            </w:r>
            <w:r w:rsidR="005769B2">
              <w:rPr>
                <w:lang w:val="en-US" w:eastAsia="en-GB"/>
              </w:rPr>
              <w:t>ing</w:t>
            </w:r>
            <w:r w:rsidR="001B42A1">
              <w:rPr>
                <w:lang w:val="en-US" w:eastAsia="en-GB"/>
              </w:rPr>
              <w:t xml:space="preserve"> underneath</w:t>
            </w:r>
            <w:r w:rsidR="005769B2">
              <w:rPr>
                <w:lang w:val="en-US" w:eastAsia="en-GB"/>
              </w:rPr>
              <w:t>,</w:t>
            </w:r>
            <w:r w:rsidR="001B42A1">
              <w:rPr>
                <w:lang w:val="en-US" w:eastAsia="en-GB"/>
              </w:rPr>
              <w:t xml:space="preserve"> the oscillating funnel</w:t>
            </w:r>
            <w:r w:rsidR="006A04DA">
              <w:rPr>
                <w:lang w:val="en-US" w:eastAsia="en-GB"/>
              </w:rPr>
              <w:t xml:space="preserve"> create</w:t>
            </w:r>
            <w:r w:rsidR="005769B2">
              <w:rPr>
                <w:lang w:val="en-US" w:eastAsia="en-GB"/>
              </w:rPr>
              <w:t>s</w:t>
            </w:r>
            <w:r w:rsidR="006A04DA">
              <w:rPr>
                <w:lang w:val="en-US" w:eastAsia="en-GB"/>
              </w:rPr>
              <w:t xml:space="preserve"> a sinusoid</w:t>
            </w:r>
            <w:r w:rsidR="00406943">
              <w:rPr>
                <w:lang w:val="en-US" w:eastAsia="en-GB"/>
              </w:rPr>
              <w:t xml:space="preserve">al pattern (see </w:t>
            </w:r>
            <w:proofErr w:type="spellStart"/>
            <w:r w:rsidR="00406943">
              <w:rPr>
                <w:lang w:val="en-US" w:eastAsia="en-GB"/>
              </w:rPr>
              <w:t>spark.iop</w:t>
            </w:r>
            <w:proofErr w:type="spellEnd"/>
            <w:r w:rsidR="00406943">
              <w:rPr>
                <w:lang w:val="en-US" w:eastAsia="en-GB"/>
              </w:rPr>
              <w:t xml:space="preserve"> 305</w:t>
            </w:r>
            <w:r w:rsidR="006A04DA">
              <w:rPr>
                <w:lang w:val="en-US" w:eastAsia="en-GB"/>
              </w:rPr>
              <w:t xml:space="preserve"> link).</w:t>
            </w:r>
          </w:p>
          <w:p w14:paraId="5E2F52FF" w14:textId="0D3A7B31" w:rsidR="002D4D1E" w:rsidRDefault="000126BD" w:rsidP="00A00F89">
            <w:pPr>
              <w:pStyle w:val="BodyText"/>
              <w:spacing w:after="200"/>
              <w:rPr>
                <w:lang w:eastAsia="en-GB"/>
              </w:rPr>
            </w:pPr>
            <w:r>
              <w:rPr>
                <w:lang w:val="en-US" w:eastAsia="en-GB"/>
              </w:rPr>
              <w:t>Learner</w:t>
            </w:r>
            <w:r w:rsidR="002D4D1E">
              <w:rPr>
                <w:lang w:val="en-US" w:eastAsia="en-GB"/>
              </w:rPr>
              <w:t xml:space="preserve">s can investigate simple harmonic motion further by using the </w:t>
            </w:r>
            <w:r w:rsidR="002D4D1E">
              <w:rPr>
                <w:lang w:eastAsia="en-GB"/>
              </w:rPr>
              <w:t>dynamics trolley tethered by springs between two retort stands and a motion sensor c</w:t>
            </w:r>
            <w:r w:rsidR="005769B2">
              <w:rPr>
                <w:lang w:eastAsia="en-GB"/>
              </w:rPr>
              <w:t>onnected to a datalogger to track the oscillation.</w:t>
            </w:r>
          </w:p>
          <w:p w14:paraId="4F9526E3" w14:textId="41AC5117" w:rsidR="005010A9" w:rsidRPr="00926FCD" w:rsidRDefault="005010A9" w:rsidP="00A00F89">
            <w:pPr>
              <w:pStyle w:val="BodyText"/>
              <w:spacing w:after="200"/>
              <w:rPr>
                <w:lang w:eastAsia="en-GB"/>
              </w:rPr>
            </w:pPr>
            <w:r>
              <w:rPr>
                <w:lang w:eastAsia="en-GB"/>
              </w:rPr>
              <w:t xml:space="preserve">An oscillation circus can be set up for </w:t>
            </w:r>
            <w:r w:rsidR="000126BD">
              <w:rPr>
                <w:lang w:eastAsia="en-GB"/>
              </w:rPr>
              <w:t>learner</w:t>
            </w:r>
            <w:r>
              <w:rPr>
                <w:lang w:eastAsia="en-GB"/>
              </w:rPr>
              <w:t xml:space="preserve">s to observe more examples (see </w:t>
            </w:r>
            <w:proofErr w:type="spellStart"/>
            <w:r>
              <w:rPr>
                <w:lang w:eastAsia="en-GB"/>
              </w:rPr>
              <w:t>spark.iop</w:t>
            </w:r>
            <w:proofErr w:type="spellEnd"/>
            <w:r>
              <w:rPr>
                <w:lang w:eastAsia="en-GB"/>
              </w:rPr>
              <w:t xml:space="preserve"> </w:t>
            </w:r>
            <w:r w:rsidR="00406943">
              <w:rPr>
                <w:lang w:eastAsia="en-GB"/>
              </w:rPr>
              <w:t>301</w:t>
            </w:r>
            <w:r w:rsidR="00FA7320">
              <w:rPr>
                <w:lang w:eastAsia="en-GB"/>
              </w:rPr>
              <w:t xml:space="preserve"> </w:t>
            </w:r>
            <w:r>
              <w:rPr>
                <w:lang w:eastAsia="en-GB"/>
              </w:rPr>
              <w:t>link).</w:t>
            </w:r>
          </w:p>
          <w:p w14:paraId="5E3C13D2" w14:textId="29127C52" w:rsidR="00926FCD" w:rsidRPr="00926FCD" w:rsidRDefault="00926FCD" w:rsidP="00A00F89">
            <w:pPr>
              <w:pStyle w:val="BodyText"/>
              <w:spacing w:after="200"/>
              <w:rPr>
                <w:lang w:eastAsia="en-GB"/>
              </w:rPr>
            </w:pPr>
            <w:r>
              <w:rPr>
                <w:lang w:val="en-US" w:eastAsia="en-GB"/>
              </w:rPr>
              <w:t>Introduce equations that allow description of simple harmonic motion and calculation of variables.</w:t>
            </w:r>
            <w:r w:rsidR="00FA7320">
              <w:rPr>
                <w:lang w:val="en-US" w:eastAsia="en-GB"/>
              </w:rPr>
              <w:t xml:space="preserve"> Relate to</w:t>
            </w:r>
            <w:r w:rsidR="00770F1C">
              <w:rPr>
                <w:lang w:val="en-US" w:eastAsia="en-GB"/>
              </w:rPr>
              <w:t xml:space="preserve"> the</w:t>
            </w:r>
            <w:r w:rsidR="00FA7320">
              <w:rPr>
                <w:lang w:val="en-US" w:eastAsia="en-GB"/>
              </w:rPr>
              <w:t xml:space="preserve"> mathematical treatment of </w:t>
            </w:r>
            <w:r w:rsidR="00DF2422">
              <w:rPr>
                <w:lang w:val="en-US" w:eastAsia="en-GB"/>
              </w:rPr>
              <w:t>Unit</w:t>
            </w:r>
            <w:r w:rsidR="00DF2422" w:rsidRPr="00175684">
              <w:rPr>
                <w:lang w:val="en-US" w:eastAsia="en-GB"/>
              </w:rPr>
              <w:t xml:space="preserve"> </w:t>
            </w:r>
            <w:r w:rsidR="00FA7320" w:rsidRPr="00175684">
              <w:rPr>
                <w:lang w:val="en-US" w:eastAsia="en-GB"/>
              </w:rPr>
              <w:t>9</w:t>
            </w:r>
            <w:r w:rsidR="00FA7320">
              <w:rPr>
                <w:i/>
                <w:lang w:val="en-US" w:eastAsia="en-GB"/>
              </w:rPr>
              <w:t xml:space="preserve"> Motion in a circle</w:t>
            </w:r>
            <w:r w:rsidR="00FA7320">
              <w:rPr>
                <w:lang w:val="en-US" w:eastAsia="en-GB"/>
              </w:rPr>
              <w:t>.</w:t>
            </w:r>
          </w:p>
          <w:p w14:paraId="009EF388" w14:textId="56730853" w:rsidR="002D4D1E" w:rsidRPr="00FA7320" w:rsidRDefault="00926FCD" w:rsidP="00A00F89">
            <w:pPr>
              <w:pStyle w:val="BodyText"/>
              <w:spacing w:after="200"/>
              <w:rPr>
                <w:lang w:eastAsia="en-GB"/>
              </w:rPr>
            </w:pPr>
            <w:proofErr w:type="spellStart"/>
            <w:r>
              <w:rPr>
                <w:lang w:val="en-US" w:eastAsia="en-GB"/>
              </w:rPr>
              <w:t>Analyse</w:t>
            </w:r>
            <w:proofErr w:type="spellEnd"/>
            <w:r>
              <w:rPr>
                <w:lang w:val="en-US" w:eastAsia="en-GB"/>
              </w:rPr>
              <w:t xml:space="preserve"> displacement</w:t>
            </w:r>
            <w:r w:rsidR="00DC76A2">
              <w:rPr>
                <w:lang w:val="en-US" w:eastAsia="en-GB"/>
              </w:rPr>
              <w:t>–</w:t>
            </w:r>
            <w:r>
              <w:rPr>
                <w:lang w:val="en-US" w:eastAsia="en-GB"/>
              </w:rPr>
              <w:t>, velocity</w:t>
            </w:r>
            <w:r w:rsidR="00DC76A2">
              <w:rPr>
                <w:lang w:val="en-US" w:eastAsia="en-GB"/>
              </w:rPr>
              <w:t>–</w:t>
            </w:r>
            <w:r>
              <w:rPr>
                <w:lang w:val="en-US" w:eastAsia="en-GB"/>
              </w:rPr>
              <w:t xml:space="preserve"> and acceleration</w:t>
            </w:r>
            <w:r w:rsidR="00DC76A2">
              <w:rPr>
                <w:lang w:val="en-US" w:eastAsia="en-GB"/>
              </w:rPr>
              <w:t>–</w:t>
            </w:r>
            <w:r>
              <w:rPr>
                <w:lang w:val="en-US" w:eastAsia="en-GB"/>
              </w:rPr>
              <w:t>time graphs and relate them to the equations.</w:t>
            </w:r>
          </w:p>
          <w:p w14:paraId="4E58E3BC" w14:textId="14B38A12" w:rsidR="00FA7320" w:rsidRPr="004E77DC" w:rsidRDefault="00FA7320" w:rsidP="00A00F89">
            <w:pPr>
              <w:pStyle w:val="BodyText"/>
              <w:spacing w:after="200"/>
            </w:pPr>
            <w:r w:rsidRPr="00820598">
              <w:t xml:space="preserve">Set </w:t>
            </w:r>
            <w:r w:rsidR="000126BD">
              <w:t>learner</w:t>
            </w:r>
            <w:r w:rsidRPr="00820598">
              <w:t xml:space="preserve">s </w:t>
            </w:r>
            <w:r w:rsidR="00433708">
              <w:t xml:space="preserve">qualitative </w:t>
            </w:r>
            <w:r w:rsidRPr="00820598">
              <w:t xml:space="preserve">questions </w:t>
            </w:r>
            <w:r w:rsidR="00433708">
              <w:t>on graphical representation of simple harmonic motion and quantitative questions using the equations that describe the variables of motion</w:t>
            </w:r>
            <w:r w:rsidRPr="00820598">
              <w:t xml:space="preserve">. </w:t>
            </w:r>
            <w:r w:rsidRPr="00820598">
              <w:rPr>
                <w:b/>
              </w:rPr>
              <w:t>(F)</w:t>
            </w:r>
          </w:p>
          <w:p w14:paraId="63093D6F" w14:textId="7B35C38C" w:rsidR="004E77DC" w:rsidRDefault="000126BD" w:rsidP="00A00F89">
            <w:pPr>
              <w:pStyle w:val="BodyText"/>
              <w:spacing w:after="200"/>
            </w:pPr>
            <w:r>
              <w:t>Learner</w:t>
            </w:r>
            <w:r w:rsidR="004E77DC">
              <w:t xml:space="preserve">s can investigate oscillations further using the Simple Harmonic Motion simulation. </w:t>
            </w:r>
            <w:r w:rsidR="004E77DC">
              <w:rPr>
                <w:b/>
              </w:rPr>
              <w:t>(I)</w:t>
            </w:r>
          </w:p>
          <w:p w14:paraId="03ABD4C5" w14:textId="58E1098E" w:rsidR="00433708" w:rsidRPr="00A00F89" w:rsidRDefault="00433708" w:rsidP="00433708">
            <w:pPr>
              <w:pStyle w:val="BodyText"/>
              <w:rPr>
                <w:lang w:eastAsia="en-GB"/>
              </w:rPr>
            </w:pPr>
            <w:r w:rsidRPr="00A00F89">
              <w:rPr>
                <w:lang w:eastAsia="en-GB"/>
              </w:rPr>
              <w:t xml:space="preserve">Teacher notes and </w:t>
            </w:r>
            <w:r w:rsidR="000126BD" w:rsidRPr="00A00F89">
              <w:rPr>
                <w:lang w:eastAsia="en-GB"/>
              </w:rPr>
              <w:t>learner</w:t>
            </w:r>
            <w:r w:rsidR="008424A6" w:rsidRPr="00A00F89">
              <w:rPr>
                <w:lang w:eastAsia="en-GB"/>
              </w:rPr>
              <w:t xml:space="preserve"> worksheets from the </w:t>
            </w:r>
            <w:proofErr w:type="spellStart"/>
            <w:r w:rsidR="008424A6" w:rsidRPr="00A00F89">
              <w:rPr>
                <w:lang w:eastAsia="en-GB"/>
              </w:rPr>
              <w:t>IoP</w:t>
            </w:r>
            <w:proofErr w:type="spellEnd"/>
            <w:r w:rsidR="008424A6" w:rsidRPr="00A00F89">
              <w:rPr>
                <w:lang w:eastAsia="en-GB"/>
              </w:rPr>
              <w:t xml:space="preserve"> on simple harmonic </w:t>
            </w:r>
            <w:r w:rsidR="007A50D6">
              <w:rPr>
                <w:lang w:eastAsia="en-GB"/>
              </w:rPr>
              <w:t xml:space="preserve">motion </w:t>
            </w:r>
            <w:r w:rsidR="008424A6" w:rsidRPr="00A00F89">
              <w:rPr>
                <w:lang w:eastAsia="en-GB"/>
              </w:rPr>
              <w:t>and its mathematical treatment:</w:t>
            </w:r>
          </w:p>
          <w:p w14:paraId="6427B2E2" w14:textId="15887A4A" w:rsidR="008424A6" w:rsidRPr="00A00F89" w:rsidRDefault="00000000" w:rsidP="00433708">
            <w:pPr>
              <w:pStyle w:val="BodyText"/>
              <w:rPr>
                <w:rStyle w:val="WebLink"/>
              </w:rPr>
            </w:pPr>
            <w:hyperlink r:id="rId208" w:history="1">
              <w:r w:rsidR="008424A6" w:rsidRPr="00A00F89">
                <w:rPr>
                  <w:rStyle w:val="WebLink"/>
                </w:rPr>
                <w:t>https://spark.iop.org/episode-305-energy-simple-harmonic-motion</w:t>
              </w:r>
            </w:hyperlink>
            <w:r w:rsidR="008424A6" w:rsidRPr="00A00F89">
              <w:rPr>
                <w:rStyle w:val="WebLink"/>
              </w:rPr>
              <w:t xml:space="preserve"> </w:t>
            </w:r>
          </w:p>
          <w:p w14:paraId="27AD3C25" w14:textId="2AA023F3" w:rsidR="00433708" w:rsidRPr="00A00F89" w:rsidRDefault="00000000" w:rsidP="008424A6">
            <w:pPr>
              <w:pStyle w:val="BodyText"/>
              <w:rPr>
                <w:rStyle w:val="WebLink"/>
              </w:rPr>
            </w:pPr>
            <w:hyperlink r:id="rId209" w:history="1">
              <w:r w:rsidR="00433708" w:rsidRPr="00A00F89">
                <w:rPr>
                  <w:rStyle w:val="WebLink"/>
                </w:rPr>
                <w:t>https://spark.iop.org/episode-301-recognising-simple-harmonic-motion</w:t>
              </w:r>
            </w:hyperlink>
            <w:r w:rsidR="00433708" w:rsidRPr="00A00F89">
              <w:rPr>
                <w:rStyle w:val="WebLink"/>
              </w:rPr>
              <w:t xml:space="preserve"> </w:t>
            </w:r>
          </w:p>
          <w:p w14:paraId="7FAA5627" w14:textId="77777777" w:rsidR="00433708" w:rsidRPr="00A00F89" w:rsidRDefault="00000000" w:rsidP="004F18FA">
            <w:pPr>
              <w:pStyle w:val="BodyText"/>
              <w:rPr>
                <w:rStyle w:val="WebLink"/>
              </w:rPr>
            </w:pPr>
            <w:hyperlink r:id="rId210" w:history="1">
              <w:r w:rsidR="00433708" w:rsidRPr="00A00F89">
                <w:rPr>
                  <w:rStyle w:val="WebLink"/>
                </w:rPr>
                <w:t>https://spark.iop.org/episode-302-getting-mathematical</w:t>
              </w:r>
            </w:hyperlink>
            <w:r w:rsidR="00433708" w:rsidRPr="00A00F89">
              <w:rPr>
                <w:rStyle w:val="WebLink"/>
              </w:rPr>
              <w:t xml:space="preserve"> </w:t>
            </w:r>
          </w:p>
          <w:p w14:paraId="2576FD1A" w14:textId="77777777" w:rsidR="00A00F89" w:rsidRDefault="00A00F89" w:rsidP="004F18FA">
            <w:pPr>
              <w:pStyle w:val="BodyText"/>
              <w:rPr>
                <w:lang w:eastAsia="en-GB"/>
              </w:rPr>
            </w:pPr>
          </w:p>
          <w:p w14:paraId="44B80DD4" w14:textId="77777777" w:rsidR="004E77DC" w:rsidRPr="00A00F89" w:rsidRDefault="004E77DC" w:rsidP="004F18FA">
            <w:pPr>
              <w:pStyle w:val="BodyText"/>
              <w:rPr>
                <w:lang w:eastAsia="en-GB"/>
              </w:rPr>
            </w:pPr>
            <w:r w:rsidRPr="00A00F89">
              <w:rPr>
                <w:lang w:eastAsia="en-GB"/>
              </w:rPr>
              <w:t>Simple Harmonic Motion simulation:</w:t>
            </w:r>
          </w:p>
          <w:p w14:paraId="2C950214" w14:textId="16134D45" w:rsidR="004E77DC" w:rsidRPr="00A00F89" w:rsidRDefault="00000000">
            <w:pPr>
              <w:pStyle w:val="BodyText"/>
              <w:rPr>
                <w:rStyle w:val="WebLink"/>
              </w:rPr>
            </w:pPr>
            <w:hyperlink r:id="rId211" w:history="1">
              <w:r w:rsidR="004E77DC" w:rsidRPr="00A00F89">
                <w:rPr>
                  <w:rStyle w:val="WebLink"/>
                </w:rPr>
                <w:t>www.physicslab.co.uk/shm.htm</w:t>
              </w:r>
            </w:hyperlink>
            <w:r w:rsidR="004E77DC" w:rsidRPr="00A00F89">
              <w:rPr>
                <w:rStyle w:val="WebLink"/>
              </w:rPr>
              <w:t xml:space="preserve"> </w:t>
            </w:r>
          </w:p>
        </w:tc>
      </w:tr>
      <w:tr w:rsidR="00397FBE" w:rsidRPr="004A4E17" w14:paraId="55D08600" w14:textId="77777777" w:rsidTr="00397FBE">
        <w:tblPrEx>
          <w:tblCellMar>
            <w:top w:w="0" w:type="dxa"/>
            <w:bottom w:w="0" w:type="dxa"/>
          </w:tblCellMar>
        </w:tblPrEx>
        <w:tc>
          <w:tcPr>
            <w:tcW w:w="2127" w:type="dxa"/>
            <w:tcMar>
              <w:top w:w="113" w:type="dxa"/>
              <w:bottom w:w="113" w:type="dxa"/>
            </w:tcMar>
          </w:tcPr>
          <w:p w14:paraId="345E9950" w14:textId="63F75B00" w:rsidR="00397FBE" w:rsidRDefault="00BD365A" w:rsidP="00397FBE">
            <w:pPr>
              <w:pStyle w:val="BodyText"/>
              <w:rPr>
                <w:lang w:eastAsia="en-GB"/>
              </w:rPr>
            </w:pPr>
            <w:r>
              <w:rPr>
                <w:lang w:eastAsia="en-GB"/>
              </w:rPr>
              <w:t>17.2 Energy in simple harmonic motion</w:t>
            </w:r>
          </w:p>
          <w:p w14:paraId="2C2C6DDA" w14:textId="77777777" w:rsidR="00A01D91" w:rsidRDefault="00A01D91" w:rsidP="00397FBE">
            <w:pPr>
              <w:pStyle w:val="BodyText"/>
              <w:rPr>
                <w:lang w:eastAsia="en-GB"/>
              </w:rPr>
            </w:pPr>
          </w:p>
          <w:p w14:paraId="3F7F0B3A" w14:textId="77777777" w:rsidR="00A01D91" w:rsidRDefault="00A01D91" w:rsidP="00A01D91">
            <w:pPr>
              <w:pStyle w:val="BodyText"/>
              <w:rPr>
                <w:b/>
                <w:bCs/>
                <w:color w:val="E21951"/>
                <w:lang w:eastAsia="en-GB"/>
              </w:rPr>
            </w:pPr>
            <w:r>
              <w:rPr>
                <w:b/>
                <w:bCs/>
                <w:color w:val="E21951"/>
                <w:lang w:eastAsia="en-GB"/>
              </w:rPr>
              <w:t>KC3</w:t>
            </w:r>
          </w:p>
          <w:p w14:paraId="07DE9168" w14:textId="77777777" w:rsidR="00A01D91" w:rsidRDefault="00A01D91" w:rsidP="00A01D91">
            <w:pPr>
              <w:pStyle w:val="BodyText"/>
              <w:rPr>
                <w:b/>
                <w:bCs/>
                <w:color w:val="E21951"/>
                <w:lang w:eastAsia="en-GB"/>
              </w:rPr>
            </w:pPr>
          </w:p>
          <w:p w14:paraId="4B84245A" w14:textId="007CF463" w:rsidR="00A01D91" w:rsidRPr="004A4E17" w:rsidRDefault="00A01D91" w:rsidP="00A01D91">
            <w:pPr>
              <w:pStyle w:val="BodyText"/>
              <w:rPr>
                <w:lang w:eastAsia="en-GB"/>
              </w:rPr>
            </w:pPr>
            <w:r>
              <w:rPr>
                <w:b/>
                <w:bCs/>
                <w:color w:val="E21951"/>
                <w:lang w:eastAsia="en-GB"/>
              </w:rPr>
              <w:t>KC4</w:t>
            </w:r>
          </w:p>
        </w:tc>
        <w:tc>
          <w:tcPr>
            <w:tcW w:w="2126" w:type="dxa"/>
            <w:tcMar>
              <w:top w:w="113" w:type="dxa"/>
              <w:bottom w:w="113" w:type="dxa"/>
            </w:tcMar>
          </w:tcPr>
          <w:p w14:paraId="4BB8EF34" w14:textId="4BA020D6" w:rsidR="008C31A5" w:rsidRPr="00D03471" w:rsidRDefault="00D03471"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17.2.1 D</w:t>
            </w:r>
            <w:r w:rsidR="008C31A5" w:rsidRPr="008C31A5">
              <w:rPr>
                <w:rFonts w:ascii="Arial" w:hAnsi="Arial" w:cs="Arial"/>
                <w:sz w:val="20"/>
                <w:szCs w:val="20"/>
                <w:lang w:val="en-US" w:eastAsia="en-GB"/>
              </w:rPr>
              <w:t xml:space="preserve">escribe the </w:t>
            </w:r>
            <w:r w:rsidR="008C31A5" w:rsidRPr="00D03471">
              <w:rPr>
                <w:rFonts w:ascii="Arial" w:hAnsi="Arial" w:cs="Arial"/>
                <w:sz w:val="20"/>
                <w:szCs w:val="20"/>
                <w:lang w:val="en-US" w:eastAsia="en-GB"/>
              </w:rPr>
              <w:t>interchange between kinetic and potential energy during simple harmonic motion</w:t>
            </w:r>
            <w:r w:rsidRPr="00D03471">
              <w:rPr>
                <w:rFonts w:ascii="Arial" w:hAnsi="Arial" w:cs="Arial"/>
                <w:sz w:val="20"/>
                <w:szCs w:val="20"/>
                <w:lang w:val="en-US" w:eastAsia="en-GB"/>
              </w:rPr>
              <w:t>.</w:t>
            </w:r>
          </w:p>
          <w:p w14:paraId="591890FA" w14:textId="77777777" w:rsidR="00D03471" w:rsidRPr="00D03471" w:rsidRDefault="00D03471" w:rsidP="008C31A5">
            <w:pPr>
              <w:widowControl w:val="0"/>
              <w:autoSpaceDE w:val="0"/>
              <w:autoSpaceDN w:val="0"/>
              <w:adjustRightInd w:val="0"/>
              <w:rPr>
                <w:rFonts w:ascii="Arial" w:hAnsi="Arial" w:cs="Arial"/>
                <w:sz w:val="20"/>
                <w:szCs w:val="20"/>
                <w:lang w:val="en-US" w:eastAsia="en-GB"/>
              </w:rPr>
            </w:pPr>
          </w:p>
          <w:p w14:paraId="2773660A" w14:textId="24696476" w:rsidR="00397FBE" w:rsidRPr="00D03471" w:rsidRDefault="00D03471" w:rsidP="00D03471">
            <w:pPr>
              <w:widowControl w:val="0"/>
              <w:autoSpaceDE w:val="0"/>
              <w:autoSpaceDN w:val="0"/>
              <w:adjustRightInd w:val="0"/>
              <w:rPr>
                <w:rFonts w:ascii="Arial" w:hAnsi="Arial" w:cs="Arial"/>
                <w:sz w:val="20"/>
                <w:szCs w:val="20"/>
                <w:lang w:val="en-US" w:eastAsia="en-GB"/>
              </w:rPr>
            </w:pPr>
            <w:r w:rsidRPr="00D03471">
              <w:rPr>
                <w:rFonts w:ascii="Arial" w:hAnsi="Arial" w:cs="Arial"/>
                <w:sz w:val="20"/>
                <w:szCs w:val="20"/>
                <w:lang w:val="en-US" w:eastAsia="en-GB"/>
              </w:rPr>
              <w:t xml:space="preserve">17.2.2 Recall and use </w:t>
            </w:r>
            <w:r w:rsidRPr="00175684">
              <w:rPr>
                <w:rFonts w:ascii="Arial" w:hAnsi="Arial" w:cs="Arial"/>
                <w:i/>
                <w:sz w:val="20"/>
                <w:szCs w:val="20"/>
                <w:lang w:val="en-US" w:eastAsia="en-GB"/>
              </w:rPr>
              <w:t>E</w:t>
            </w:r>
            <w:r w:rsidRPr="00D03471">
              <w:rPr>
                <w:rFonts w:ascii="Arial" w:hAnsi="Arial" w:cs="Arial"/>
                <w:sz w:val="20"/>
                <w:szCs w:val="20"/>
                <w:lang w:val="en-US" w:eastAsia="en-GB"/>
              </w:rPr>
              <w:t xml:space="preserve"> = ½</w:t>
            </w:r>
            <w:r w:rsidRPr="00175684">
              <w:rPr>
                <w:rFonts w:ascii="Arial" w:hAnsi="Arial" w:cs="Arial"/>
                <w:i/>
                <w:sz w:val="20"/>
                <w:szCs w:val="20"/>
                <w:lang w:val="en-US" w:eastAsia="en-GB"/>
              </w:rPr>
              <w:t>m</w:t>
            </w:r>
            <w:r w:rsidRPr="00D03471">
              <w:rPr>
                <w:rFonts w:ascii="Arial" w:hAnsi="Arial" w:cs="Arial"/>
                <w:sz w:val="20"/>
                <w:szCs w:val="20"/>
                <w:lang w:val="en-US" w:eastAsia="en-GB"/>
              </w:rPr>
              <w:t>ω</w:t>
            </w:r>
            <w:r w:rsidRPr="00D03471">
              <w:rPr>
                <w:rFonts w:ascii="Arial" w:hAnsi="Arial" w:cs="Arial"/>
                <w:sz w:val="20"/>
                <w:szCs w:val="20"/>
                <w:vertAlign w:val="superscript"/>
                <w:lang w:val="en-US" w:eastAsia="en-GB"/>
              </w:rPr>
              <w:t>2</w:t>
            </w:r>
            <w:r w:rsidR="008C31A5" w:rsidRPr="00175684">
              <w:rPr>
                <w:rFonts w:ascii="Arial" w:hAnsi="Arial" w:cs="Arial"/>
                <w:i/>
                <w:sz w:val="20"/>
                <w:szCs w:val="20"/>
                <w:lang w:val="en-US" w:eastAsia="en-GB"/>
              </w:rPr>
              <w:t>x</w:t>
            </w:r>
            <w:r w:rsidRPr="00D03471">
              <w:rPr>
                <w:rFonts w:ascii="Arial" w:hAnsi="Arial" w:cs="Arial"/>
                <w:sz w:val="20"/>
                <w:szCs w:val="20"/>
                <w:vertAlign w:val="subscript"/>
                <w:lang w:val="en-US" w:eastAsia="en-GB"/>
              </w:rPr>
              <w:t>0</w:t>
            </w:r>
            <w:r w:rsidRPr="00D03471">
              <w:rPr>
                <w:rFonts w:ascii="Arial" w:hAnsi="Arial" w:cs="Arial"/>
                <w:sz w:val="20"/>
                <w:szCs w:val="20"/>
                <w:vertAlign w:val="superscript"/>
                <w:lang w:val="en-US" w:eastAsia="en-GB"/>
              </w:rPr>
              <w:t>2</w:t>
            </w:r>
            <w:r w:rsidR="008C31A5" w:rsidRPr="00D03471">
              <w:rPr>
                <w:rFonts w:ascii="Arial" w:hAnsi="Arial" w:cs="Arial"/>
                <w:sz w:val="20"/>
                <w:szCs w:val="20"/>
                <w:lang w:val="en-US" w:eastAsia="en-GB"/>
              </w:rPr>
              <w:t xml:space="preserve"> for the tota</w:t>
            </w:r>
            <w:r w:rsidRPr="00D03471">
              <w:rPr>
                <w:rFonts w:ascii="Arial" w:hAnsi="Arial" w:cs="Arial"/>
                <w:sz w:val="20"/>
                <w:szCs w:val="20"/>
                <w:lang w:val="en-US" w:eastAsia="en-GB"/>
              </w:rPr>
              <w:t xml:space="preserve">l energy of a system </w:t>
            </w:r>
            <w:r w:rsidR="008C31A5" w:rsidRPr="00D03471">
              <w:rPr>
                <w:rFonts w:ascii="Arial" w:hAnsi="Arial" w:cs="Arial"/>
                <w:sz w:val="20"/>
                <w:szCs w:val="20"/>
                <w:lang w:val="en-US" w:eastAsia="en-GB"/>
              </w:rPr>
              <w:t>undergoing simple harmonic motion</w:t>
            </w:r>
            <w:r w:rsidRPr="00D03471">
              <w:rPr>
                <w:rFonts w:ascii="Arial" w:hAnsi="Arial" w:cs="Arial"/>
                <w:sz w:val="20"/>
                <w:szCs w:val="20"/>
                <w:lang w:val="en-US" w:eastAsia="en-GB"/>
              </w:rPr>
              <w:t>.</w:t>
            </w:r>
          </w:p>
        </w:tc>
        <w:tc>
          <w:tcPr>
            <w:tcW w:w="10348" w:type="dxa"/>
            <w:tcMar>
              <w:top w:w="113" w:type="dxa"/>
              <w:bottom w:w="113" w:type="dxa"/>
            </w:tcMar>
          </w:tcPr>
          <w:p w14:paraId="74F70D26" w14:textId="3741C880" w:rsidR="005D2A2D" w:rsidRDefault="005D2A2D" w:rsidP="00A00F89">
            <w:pPr>
              <w:pStyle w:val="BodyText"/>
              <w:spacing w:after="200"/>
            </w:pPr>
            <w:r>
              <w:t xml:space="preserve">Ask </w:t>
            </w:r>
            <w:r w:rsidR="000126BD">
              <w:t>learner</w:t>
            </w:r>
            <w:r>
              <w:t xml:space="preserve">s to describe qualitatively what happens in terms of energy during simple harmonic motion. A simple demonstration may aid explanation as </w:t>
            </w:r>
            <w:r w:rsidR="000126BD">
              <w:t>learner</w:t>
            </w:r>
            <w:r>
              <w:t xml:space="preserve">s observe and explain what is happening e.g. a mass on a spring </w:t>
            </w:r>
            <w:r w:rsidR="005C1388">
              <w:t>demonstrates the change of</w:t>
            </w:r>
            <w:r>
              <w:t xml:space="preserve"> potential </w:t>
            </w:r>
            <w:r w:rsidR="005C1388">
              <w:t xml:space="preserve">energy </w:t>
            </w:r>
            <w:r>
              <w:t>to kinetic energy as it bounces.</w:t>
            </w:r>
          </w:p>
          <w:p w14:paraId="53C701B8" w14:textId="1077AF72" w:rsidR="00CD48A3" w:rsidRDefault="00CD48A3" w:rsidP="00A00F89">
            <w:pPr>
              <w:pStyle w:val="BodyText"/>
              <w:spacing w:after="200"/>
            </w:pPr>
            <w:r>
              <w:t>Use the Energy Skate Park simulation to set up a simple harmonic oscillation of a skater on a frictionless track. The simulation can show the change in potential, kinetic and total energy as the skater moves.</w:t>
            </w:r>
            <w:r w:rsidR="00CC503E">
              <w:t xml:space="preserve"> </w:t>
            </w:r>
            <w:r w:rsidR="000126BD">
              <w:t>Learner</w:t>
            </w:r>
            <w:r w:rsidR="00CC503E">
              <w:t xml:space="preserve">s can predict what the graph will look like before releasing the skater or </w:t>
            </w:r>
            <w:r w:rsidR="007A50D6">
              <w:t xml:space="preserve">you </w:t>
            </w:r>
            <w:r w:rsidR="00CC503E">
              <w:t>can ask</w:t>
            </w:r>
            <w:r w:rsidR="007A50D6">
              <w:t xml:space="preserve"> them</w:t>
            </w:r>
            <w:r w:rsidR="00CC503E">
              <w:t xml:space="preserve"> to explain the graph once it has been plotted.</w:t>
            </w:r>
          </w:p>
          <w:p w14:paraId="17F02EFB" w14:textId="03DB60A0" w:rsidR="00CC503E" w:rsidRDefault="00CC503E" w:rsidP="00A00F89">
            <w:pPr>
              <w:pStyle w:val="BodyText"/>
              <w:spacing w:after="200"/>
            </w:pPr>
            <w:r>
              <w:t xml:space="preserve">Introduce the equation for energy and relate to </w:t>
            </w:r>
            <w:r w:rsidR="000126BD">
              <w:t>learner</w:t>
            </w:r>
            <w:r>
              <w:t xml:space="preserve">s’ understanding of kinetic energy from </w:t>
            </w:r>
            <w:r w:rsidR="007A50D6" w:rsidRPr="00175684">
              <w:t>Unit 5</w:t>
            </w:r>
            <w:r w:rsidR="00F520DB">
              <w:rPr>
                <w:i/>
              </w:rPr>
              <w:t xml:space="preserve"> </w:t>
            </w:r>
            <w:r w:rsidR="007A50D6">
              <w:rPr>
                <w:i/>
              </w:rPr>
              <w:t>Work, e</w:t>
            </w:r>
            <w:r w:rsidR="00F520DB">
              <w:rPr>
                <w:i/>
              </w:rPr>
              <w:t>nergy and power</w:t>
            </w:r>
            <w:r w:rsidR="00F520DB">
              <w:t>.</w:t>
            </w:r>
          </w:p>
          <w:p w14:paraId="011B8623" w14:textId="044E66E8" w:rsidR="00FA7320" w:rsidRDefault="00FA7320" w:rsidP="00A00F89">
            <w:pPr>
              <w:pStyle w:val="BodyText"/>
              <w:spacing w:after="200"/>
            </w:pPr>
            <w:r w:rsidRPr="00820598">
              <w:t xml:space="preserve">Set </w:t>
            </w:r>
            <w:r w:rsidR="000126BD">
              <w:t>learner</w:t>
            </w:r>
            <w:r w:rsidRPr="00820598">
              <w:t xml:space="preserve">s questions for practice. </w:t>
            </w:r>
            <w:r w:rsidRPr="005D2A2D">
              <w:rPr>
                <w:b/>
              </w:rPr>
              <w:t>(F)</w:t>
            </w:r>
          </w:p>
          <w:p w14:paraId="51810C24" w14:textId="63C03737" w:rsidR="006A04DA" w:rsidRPr="00A00F89" w:rsidRDefault="006A04DA" w:rsidP="009942FF">
            <w:pPr>
              <w:widowControl w:val="0"/>
              <w:autoSpaceDE w:val="0"/>
              <w:autoSpaceDN w:val="0"/>
              <w:adjustRightInd w:val="0"/>
              <w:rPr>
                <w:rFonts w:ascii="Arial" w:hAnsi="Arial" w:cs="Arial"/>
                <w:sz w:val="20"/>
                <w:szCs w:val="20"/>
                <w:lang w:val="en-US" w:eastAsia="en-GB"/>
              </w:rPr>
            </w:pPr>
            <w:r w:rsidRPr="00A00F89">
              <w:rPr>
                <w:rFonts w:ascii="Arial" w:hAnsi="Arial" w:cs="Arial"/>
                <w:sz w:val="20"/>
                <w:szCs w:val="20"/>
                <w:lang w:val="en-US" w:eastAsia="en-GB"/>
              </w:rPr>
              <w:t xml:space="preserve">Teacher notes and </w:t>
            </w:r>
            <w:r w:rsidR="000126BD" w:rsidRPr="00A00F89">
              <w:rPr>
                <w:rFonts w:ascii="Arial" w:hAnsi="Arial" w:cs="Arial"/>
                <w:sz w:val="20"/>
                <w:szCs w:val="20"/>
                <w:lang w:val="en-US" w:eastAsia="en-GB"/>
              </w:rPr>
              <w:t>learner</w:t>
            </w:r>
            <w:r w:rsidRPr="00A00F89">
              <w:rPr>
                <w:rFonts w:ascii="Arial" w:hAnsi="Arial" w:cs="Arial"/>
                <w:sz w:val="20"/>
                <w:szCs w:val="20"/>
                <w:lang w:val="en-US" w:eastAsia="en-GB"/>
              </w:rPr>
              <w:t xml:space="preserve"> worksheets from the </w:t>
            </w:r>
            <w:proofErr w:type="spellStart"/>
            <w:r w:rsidRPr="00A00F89">
              <w:rPr>
                <w:rFonts w:ascii="Arial" w:hAnsi="Arial" w:cs="Arial"/>
                <w:sz w:val="20"/>
                <w:szCs w:val="20"/>
                <w:lang w:val="en-US" w:eastAsia="en-GB"/>
              </w:rPr>
              <w:t>IoP</w:t>
            </w:r>
            <w:proofErr w:type="spellEnd"/>
            <w:r w:rsidRPr="00A00F89">
              <w:rPr>
                <w:rFonts w:ascii="Arial" w:hAnsi="Arial" w:cs="Arial"/>
                <w:sz w:val="20"/>
                <w:szCs w:val="20"/>
                <w:lang w:val="en-US" w:eastAsia="en-GB"/>
              </w:rPr>
              <w:t xml:space="preserve"> on energy in simple harmonic motion:</w:t>
            </w:r>
          </w:p>
          <w:p w14:paraId="1AB7F426" w14:textId="00B2E1A8" w:rsidR="006A04DA" w:rsidRPr="00A00F89" w:rsidRDefault="00000000" w:rsidP="009942FF">
            <w:pPr>
              <w:widowControl w:val="0"/>
              <w:autoSpaceDE w:val="0"/>
              <w:autoSpaceDN w:val="0"/>
              <w:adjustRightInd w:val="0"/>
              <w:rPr>
                <w:rStyle w:val="WebLink"/>
              </w:rPr>
            </w:pPr>
            <w:hyperlink r:id="rId212" w:history="1">
              <w:r w:rsidR="006A04DA" w:rsidRPr="00A00F89">
                <w:rPr>
                  <w:rStyle w:val="WebLink"/>
                </w:rPr>
                <w:t>https://spark.iop.org/episode-305-energy-simple-harmonic-motion</w:t>
              </w:r>
            </w:hyperlink>
            <w:r w:rsidR="006A04DA" w:rsidRPr="00A00F89">
              <w:rPr>
                <w:rStyle w:val="WebLink"/>
              </w:rPr>
              <w:t xml:space="preserve"> </w:t>
            </w:r>
          </w:p>
          <w:p w14:paraId="4C387D0E" w14:textId="77777777" w:rsidR="007A50D6" w:rsidRDefault="007A50D6" w:rsidP="009942FF">
            <w:pPr>
              <w:widowControl w:val="0"/>
              <w:autoSpaceDE w:val="0"/>
              <w:autoSpaceDN w:val="0"/>
              <w:adjustRightInd w:val="0"/>
              <w:rPr>
                <w:rFonts w:ascii="Arial" w:hAnsi="Arial" w:cs="Arial"/>
                <w:sz w:val="20"/>
                <w:szCs w:val="20"/>
                <w:lang w:val="en-US" w:eastAsia="en-GB"/>
              </w:rPr>
            </w:pPr>
          </w:p>
          <w:p w14:paraId="74B9C54B" w14:textId="50288F91" w:rsidR="00CD48A3" w:rsidRPr="00A00F89" w:rsidRDefault="00CD48A3" w:rsidP="009942FF">
            <w:pPr>
              <w:widowControl w:val="0"/>
              <w:autoSpaceDE w:val="0"/>
              <w:autoSpaceDN w:val="0"/>
              <w:adjustRightInd w:val="0"/>
              <w:rPr>
                <w:rFonts w:ascii="Arial" w:hAnsi="Arial" w:cs="Arial"/>
                <w:sz w:val="20"/>
                <w:szCs w:val="20"/>
                <w:lang w:val="en-US" w:eastAsia="en-GB"/>
              </w:rPr>
            </w:pPr>
            <w:r w:rsidRPr="00A00F89">
              <w:rPr>
                <w:rFonts w:ascii="Arial" w:hAnsi="Arial" w:cs="Arial"/>
                <w:sz w:val="20"/>
                <w:szCs w:val="20"/>
                <w:lang w:val="en-US" w:eastAsia="en-GB"/>
              </w:rPr>
              <w:t>Energy Skate Park simulation:</w:t>
            </w:r>
          </w:p>
          <w:p w14:paraId="111E6334" w14:textId="34F02AF4" w:rsidR="00397FBE" w:rsidRPr="00A00F89" w:rsidRDefault="00000000" w:rsidP="00263476">
            <w:pPr>
              <w:widowControl w:val="0"/>
              <w:autoSpaceDE w:val="0"/>
              <w:autoSpaceDN w:val="0"/>
              <w:adjustRightInd w:val="0"/>
              <w:rPr>
                <w:rStyle w:val="WebLink"/>
              </w:rPr>
            </w:pPr>
            <w:hyperlink r:id="rId213" w:history="1">
              <w:r w:rsidR="00CD48A3" w:rsidRPr="00A00F89">
                <w:rPr>
                  <w:rStyle w:val="WebLink"/>
                </w:rPr>
                <w:t>https://phet.colorado.edu/en/simulation/legacy/energy-skate-park</w:t>
              </w:r>
            </w:hyperlink>
            <w:r w:rsidR="00CD48A3" w:rsidRPr="00A00F89">
              <w:rPr>
                <w:rStyle w:val="WebLink"/>
              </w:rPr>
              <w:t xml:space="preserve"> </w:t>
            </w:r>
          </w:p>
        </w:tc>
      </w:tr>
      <w:tr w:rsidR="00397FBE" w:rsidRPr="004A4E17" w14:paraId="78F7B65B" w14:textId="77777777" w:rsidTr="00397FBE">
        <w:tblPrEx>
          <w:tblCellMar>
            <w:top w:w="0" w:type="dxa"/>
            <w:bottom w:w="0" w:type="dxa"/>
          </w:tblCellMar>
        </w:tblPrEx>
        <w:tc>
          <w:tcPr>
            <w:tcW w:w="2127" w:type="dxa"/>
            <w:tcMar>
              <w:top w:w="113" w:type="dxa"/>
              <w:bottom w:w="113" w:type="dxa"/>
            </w:tcMar>
          </w:tcPr>
          <w:p w14:paraId="54B836E1" w14:textId="0C335708" w:rsidR="00397FBE" w:rsidRDefault="00BD365A" w:rsidP="00397FBE">
            <w:pPr>
              <w:pStyle w:val="BodyText"/>
              <w:rPr>
                <w:lang w:eastAsia="en-GB"/>
              </w:rPr>
            </w:pPr>
            <w:r>
              <w:rPr>
                <w:lang w:eastAsia="en-GB"/>
              </w:rPr>
              <w:t>17.3 Damped and forced oscillations, resonance</w:t>
            </w:r>
          </w:p>
          <w:p w14:paraId="3A1E496E" w14:textId="77777777" w:rsidR="00A01D91" w:rsidRDefault="00A01D91" w:rsidP="00397FBE">
            <w:pPr>
              <w:pStyle w:val="BodyText"/>
              <w:rPr>
                <w:lang w:eastAsia="en-GB"/>
              </w:rPr>
            </w:pPr>
          </w:p>
          <w:p w14:paraId="1B2F99FE" w14:textId="77777777" w:rsidR="00A01D91" w:rsidRDefault="00A01D91" w:rsidP="00A01D91">
            <w:pPr>
              <w:pStyle w:val="BodyText"/>
              <w:rPr>
                <w:b/>
                <w:bCs/>
                <w:color w:val="E21951"/>
                <w:lang w:eastAsia="en-GB"/>
              </w:rPr>
            </w:pPr>
            <w:r>
              <w:rPr>
                <w:b/>
                <w:bCs/>
                <w:color w:val="E21951"/>
                <w:lang w:eastAsia="en-GB"/>
              </w:rPr>
              <w:t>KC1</w:t>
            </w:r>
          </w:p>
          <w:p w14:paraId="61977823" w14:textId="77777777" w:rsidR="00A01D91" w:rsidRDefault="00A01D91" w:rsidP="00A01D91">
            <w:pPr>
              <w:pStyle w:val="BodyText"/>
              <w:rPr>
                <w:b/>
                <w:bCs/>
                <w:color w:val="E21951"/>
                <w:lang w:eastAsia="en-GB"/>
              </w:rPr>
            </w:pPr>
          </w:p>
          <w:p w14:paraId="3BB18C1C" w14:textId="249FA2A7" w:rsidR="00A01D91" w:rsidRPr="00A01D91" w:rsidRDefault="00A01D91" w:rsidP="00A01D91">
            <w:pPr>
              <w:pStyle w:val="BodyText"/>
              <w:rPr>
                <w:b/>
                <w:bCs/>
                <w:color w:val="E21951"/>
                <w:lang w:eastAsia="en-GB"/>
              </w:rPr>
            </w:pPr>
            <w:r>
              <w:rPr>
                <w:b/>
                <w:bCs/>
                <w:color w:val="E21951"/>
                <w:lang w:eastAsia="en-GB"/>
              </w:rPr>
              <w:t>KC4</w:t>
            </w:r>
          </w:p>
        </w:tc>
        <w:tc>
          <w:tcPr>
            <w:tcW w:w="2126" w:type="dxa"/>
            <w:tcMar>
              <w:top w:w="113" w:type="dxa"/>
              <w:bottom w:w="113" w:type="dxa"/>
            </w:tcMar>
          </w:tcPr>
          <w:p w14:paraId="45C45D5E" w14:textId="10D88AD2" w:rsidR="008C31A5" w:rsidRPr="008353A2" w:rsidRDefault="00D03471" w:rsidP="008C31A5">
            <w:pPr>
              <w:widowControl w:val="0"/>
              <w:autoSpaceDE w:val="0"/>
              <w:autoSpaceDN w:val="0"/>
              <w:adjustRightInd w:val="0"/>
              <w:rPr>
                <w:rFonts w:ascii="Arial" w:hAnsi="Arial" w:cs="Arial"/>
                <w:sz w:val="20"/>
                <w:szCs w:val="20"/>
                <w:lang w:val="en-US" w:eastAsia="en-GB"/>
              </w:rPr>
            </w:pPr>
            <w:r w:rsidRPr="008353A2">
              <w:rPr>
                <w:rFonts w:ascii="Arial" w:hAnsi="Arial" w:cs="Arial"/>
                <w:sz w:val="20"/>
                <w:szCs w:val="20"/>
                <w:lang w:val="en-US" w:eastAsia="en-GB"/>
              </w:rPr>
              <w:t>17.2.1 U</w:t>
            </w:r>
            <w:r w:rsidR="008C31A5" w:rsidRPr="008353A2">
              <w:rPr>
                <w:rFonts w:ascii="Arial" w:hAnsi="Arial" w:cs="Arial"/>
                <w:sz w:val="20"/>
                <w:szCs w:val="20"/>
                <w:lang w:val="en-US" w:eastAsia="en-GB"/>
              </w:rPr>
              <w:t>nderstand that a resistive force acting on an oscillating system causes damping</w:t>
            </w:r>
            <w:r w:rsidRPr="008353A2">
              <w:rPr>
                <w:rFonts w:ascii="Arial" w:hAnsi="Arial" w:cs="Arial"/>
                <w:sz w:val="20"/>
                <w:szCs w:val="20"/>
                <w:lang w:val="en-US" w:eastAsia="en-GB"/>
              </w:rPr>
              <w:t>.</w:t>
            </w:r>
          </w:p>
          <w:p w14:paraId="5E52417A" w14:textId="77777777" w:rsidR="00D03471" w:rsidRPr="008353A2" w:rsidRDefault="00D03471" w:rsidP="008C31A5">
            <w:pPr>
              <w:widowControl w:val="0"/>
              <w:autoSpaceDE w:val="0"/>
              <w:autoSpaceDN w:val="0"/>
              <w:adjustRightInd w:val="0"/>
              <w:rPr>
                <w:rFonts w:ascii="Arial" w:hAnsi="Arial" w:cs="Arial"/>
                <w:sz w:val="20"/>
                <w:szCs w:val="20"/>
                <w:lang w:val="en-US" w:eastAsia="en-GB"/>
              </w:rPr>
            </w:pPr>
          </w:p>
          <w:p w14:paraId="160C566E" w14:textId="3089A770" w:rsidR="008C31A5" w:rsidRPr="008353A2" w:rsidRDefault="00D03471" w:rsidP="008C31A5">
            <w:pPr>
              <w:widowControl w:val="0"/>
              <w:autoSpaceDE w:val="0"/>
              <w:autoSpaceDN w:val="0"/>
              <w:adjustRightInd w:val="0"/>
              <w:rPr>
                <w:rFonts w:ascii="Arial" w:hAnsi="Arial" w:cs="Arial"/>
                <w:sz w:val="20"/>
                <w:szCs w:val="20"/>
                <w:lang w:val="en-US" w:eastAsia="en-GB"/>
              </w:rPr>
            </w:pPr>
            <w:r w:rsidRPr="008353A2">
              <w:rPr>
                <w:rFonts w:ascii="Arial" w:hAnsi="Arial" w:cs="Arial"/>
                <w:sz w:val="20"/>
                <w:szCs w:val="20"/>
                <w:lang w:val="en-US" w:eastAsia="en-GB"/>
              </w:rPr>
              <w:t>17.2.2 U</w:t>
            </w:r>
            <w:r w:rsidR="008C31A5" w:rsidRPr="008353A2">
              <w:rPr>
                <w:rFonts w:ascii="Arial" w:hAnsi="Arial" w:cs="Arial"/>
                <w:sz w:val="20"/>
                <w:szCs w:val="20"/>
                <w:lang w:val="en-US" w:eastAsia="en-GB"/>
              </w:rPr>
              <w:t xml:space="preserve">nderstand </w:t>
            </w:r>
            <w:r w:rsidR="008C31A5" w:rsidRPr="008353A2">
              <w:rPr>
                <w:rFonts w:ascii="Arial" w:hAnsi="Arial" w:cs="Arial"/>
                <w:sz w:val="20"/>
                <w:szCs w:val="20"/>
                <w:lang w:val="en-US" w:eastAsia="en-GB"/>
              </w:rPr>
              <w:lastRenderedPageBreak/>
              <w:t xml:space="preserve">and use the terms light, critical and heavy damping and </w:t>
            </w:r>
            <w:r w:rsidR="00054954" w:rsidRPr="008353A2">
              <w:rPr>
                <w:rFonts w:ascii="Arial" w:hAnsi="Arial" w:cs="Arial"/>
                <w:sz w:val="20"/>
                <w:szCs w:val="20"/>
                <w:lang w:val="en-US" w:eastAsia="en-GB"/>
              </w:rPr>
              <w:t xml:space="preserve">sketch </w:t>
            </w:r>
            <w:r w:rsidRPr="008353A2">
              <w:rPr>
                <w:rFonts w:ascii="Arial" w:hAnsi="Arial" w:cs="Arial"/>
                <w:sz w:val="20"/>
                <w:szCs w:val="20"/>
                <w:lang w:val="en-US" w:eastAsia="en-GB"/>
              </w:rPr>
              <w:t>d</w:t>
            </w:r>
            <w:r w:rsidR="008C31A5" w:rsidRPr="008353A2">
              <w:rPr>
                <w:rFonts w:ascii="Arial" w:hAnsi="Arial" w:cs="Arial"/>
                <w:sz w:val="20"/>
                <w:szCs w:val="20"/>
                <w:lang w:val="en-US" w:eastAsia="en-GB"/>
              </w:rPr>
              <w:t>isplacement–time graphs</w:t>
            </w:r>
            <w:r w:rsidRPr="008353A2">
              <w:rPr>
                <w:rFonts w:ascii="Arial" w:hAnsi="Arial" w:cs="Arial"/>
                <w:sz w:val="20"/>
                <w:szCs w:val="20"/>
                <w:lang w:val="en-US" w:eastAsia="en-GB"/>
              </w:rPr>
              <w:t xml:space="preserve"> </w:t>
            </w:r>
            <w:r w:rsidR="008C31A5" w:rsidRPr="008353A2">
              <w:rPr>
                <w:rFonts w:ascii="Arial" w:hAnsi="Arial" w:cs="Arial"/>
                <w:sz w:val="20"/>
                <w:szCs w:val="20"/>
                <w:lang w:val="en-US" w:eastAsia="en-GB"/>
              </w:rPr>
              <w:t>illustrating these types of damping</w:t>
            </w:r>
            <w:r w:rsidRPr="008353A2">
              <w:rPr>
                <w:rFonts w:ascii="Arial" w:hAnsi="Arial" w:cs="Arial"/>
                <w:sz w:val="20"/>
                <w:szCs w:val="20"/>
                <w:lang w:val="en-US" w:eastAsia="en-GB"/>
              </w:rPr>
              <w:t>.</w:t>
            </w:r>
          </w:p>
          <w:p w14:paraId="43482135" w14:textId="77777777" w:rsidR="00D03471" w:rsidRPr="008353A2" w:rsidRDefault="00D03471" w:rsidP="008C31A5">
            <w:pPr>
              <w:widowControl w:val="0"/>
              <w:autoSpaceDE w:val="0"/>
              <w:autoSpaceDN w:val="0"/>
              <w:adjustRightInd w:val="0"/>
              <w:rPr>
                <w:rFonts w:ascii="Arial" w:hAnsi="Arial" w:cs="Arial"/>
                <w:sz w:val="20"/>
                <w:szCs w:val="20"/>
                <w:lang w:val="en-US" w:eastAsia="en-GB"/>
              </w:rPr>
            </w:pPr>
          </w:p>
          <w:p w14:paraId="2558ED68" w14:textId="48C79333" w:rsidR="00397FBE" w:rsidRPr="008353A2" w:rsidRDefault="00D03471" w:rsidP="008353A2">
            <w:pPr>
              <w:widowControl w:val="0"/>
              <w:autoSpaceDE w:val="0"/>
              <w:autoSpaceDN w:val="0"/>
              <w:adjustRightInd w:val="0"/>
              <w:rPr>
                <w:rFonts w:ascii="Arial" w:hAnsi="Arial" w:cs="Arial"/>
                <w:sz w:val="20"/>
                <w:szCs w:val="20"/>
                <w:lang w:val="en-US" w:eastAsia="en-GB"/>
              </w:rPr>
            </w:pPr>
            <w:r w:rsidRPr="008353A2">
              <w:rPr>
                <w:rFonts w:ascii="Arial" w:hAnsi="Arial" w:cs="Arial"/>
                <w:sz w:val="20"/>
                <w:szCs w:val="20"/>
                <w:lang w:val="en-US" w:eastAsia="en-GB"/>
              </w:rPr>
              <w:t>17.2.3 U</w:t>
            </w:r>
            <w:r w:rsidR="008C31A5" w:rsidRPr="008353A2">
              <w:rPr>
                <w:rFonts w:ascii="Arial" w:hAnsi="Arial" w:cs="Arial"/>
                <w:sz w:val="20"/>
                <w:szCs w:val="20"/>
                <w:lang w:val="en-US" w:eastAsia="en-GB"/>
              </w:rPr>
              <w:t>nderstand th</w:t>
            </w:r>
            <w:r w:rsidR="00A01D91">
              <w:rPr>
                <w:rFonts w:ascii="Arial" w:hAnsi="Arial" w:cs="Arial"/>
                <w:sz w:val="20"/>
                <w:szCs w:val="20"/>
                <w:lang w:val="en-US" w:eastAsia="en-GB"/>
              </w:rPr>
              <w:t xml:space="preserve">at resonance involves a </w:t>
            </w:r>
            <w:r w:rsidR="00196588">
              <w:rPr>
                <w:rFonts w:ascii="Arial" w:hAnsi="Arial" w:cs="Arial"/>
                <w:sz w:val="20"/>
                <w:szCs w:val="20"/>
                <w:lang w:val="en-US" w:eastAsia="en-GB"/>
              </w:rPr>
              <w:t xml:space="preserve">maximum </w:t>
            </w:r>
            <w:r w:rsidR="008C31A5" w:rsidRPr="008353A2">
              <w:rPr>
                <w:rFonts w:ascii="Arial" w:hAnsi="Arial" w:cs="Arial"/>
                <w:sz w:val="20"/>
                <w:szCs w:val="20"/>
                <w:lang w:val="en-US" w:eastAsia="en-GB"/>
              </w:rPr>
              <w:t>amplitude of oscillations and that this occurs when an</w:t>
            </w:r>
            <w:r w:rsidR="008353A2" w:rsidRPr="008353A2">
              <w:rPr>
                <w:rFonts w:ascii="Arial" w:hAnsi="Arial" w:cs="Arial"/>
                <w:sz w:val="20"/>
                <w:szCs w:val="20"/>
                <w:lang w:val="en-US" w:eastAsia="en-GB"/>
              </w:rPr>
              <w:t xml:space="preserve"> </w:t>
            </w:r>
            <w:r w:rsidR="008C31A5" w:rsidRPr="008353A2">
              <w:rPr>
                <w:rFonts w:ascii="Arial" w:hAnsi="Arial" w:cs="Arial"/>
                <w:sz w:val="20"/>
                <w:szCs w:val="20"/>
                <w:lang w:val="en-US" w:eastAsia="en-GB"/>
              </w:rPr>
              <w:t>oscillating system is forced to oscillate at its natural frequency</w:t>
            </w:r>
            <w:r w:rsidRPr="008353A2">
              <w:rPr>
                <w:rFonts w:ascii="Arial" w:hAnsi="Arial" w:cs="Arial"/>
                <w:sz w:val="20"/>
                <w:szCs w:val="20"/>
                <w:lang w:val="en-US" w:eastAsia="en-GB"/>
              </w:rPr>
              <w:t>.</w:t>
            </w:r>
          </w:p>
        </w:tc>
        <w:tc>
          <w:tcPr>
            <w:tcW w:w="10348" w:type="dxa"/>
            <w:tcMar>
              <w:top w:w="113" w:type="dxa"/>
              <w:bottom w:w="113" w:type="dxa"/>
            </w:tcMar>
          </w:tcPr>
          <w:p w14:paraId="0D88B15F" w14:textId="58DCDD11" w:rsidR="00054954" w:rsidRPr="00A00F89" w:rsidRDefault="00F520DB"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lastRenderedPageBreak/>
              <w:t xml:space="preserve">Demonstrate examples of oscillations dying away due to friction e.g. water in a U-tube, a marble on a curved track, </w:t>
            </w:r>
            <w:r w:rsidR="005C1388" w:rsidRPr="00A00F89">
              <w:rPr>
                <w:rFonts w:ascii="Arial" w:hAnsi="Arial" w:cs="Arial"/>
                <w:sz w:val="20"/>
                <w:szCs w:val="20"/>
                <w:lang w:val="en-US" w:eastAsia="en-GB"/>
              </w:rPr>
              <w:t xml:space="preserve">a </w:t>
            </w:r>
            <w:r w:rsidRPr="00A00F89">
              <w:rPr>
                <w:rFonts w:ascii="Arial" w:hAnsi="Arial" w:cs="Arial"/>
                <w:sz w:val="20"/>
                <w:szCs w:val="20"/>
                <w:lang w:val="en-US" w:eastAsia="en-GB"/>
              </w:rPr>
              <w:t>skate</w:t>
            </w:r>
            <w:r w:rsidR="00365D46">
              <w:rPr>
                <w:rFonts w:ascii="Arial" w:hAnsi="Arial" w:cs="Arial"/>
                <w:sz w:val="20"/>
                <w:szCs w:val="20"/>
                <w:lang w:val="en-US" w:eastAsia="en-GB"/>
              </w:rPr>
              <w:t>boarde</w:t>
            </w:r>
            <w:r w:rsidR="005C1388" w:rsidRPr="00A00F89">
              <w:rPr>
                <w:rFonts w:ascii="Arial" w:hAnsi="Arial" w:cs="Arial"/>
                <w:sz w:val="20"/>
                <w:szCs w:val="20"/>
                <w:lang w:val="en-US" w:eastAsia="en-GB"/>
              </w:rPr>
              <w:t>r</w:t>
            </w:r>
            <w:r w:rsidRPr="00A00F89">
              <w:rPr>
                <w:rFonts w:ascii="Arial" w:hAnsi="Arial" w:cs="Arial"/>
                <w:sz w:val="20"/>
                <w:szCs w:val="20"/>
                <w:lang w:val="en-US" w:eastAsia="en-GB"/>
              </w:rPr>
              <w:t xml:space="preserve"> on a </w:t>
            </w:r>
            <w:proofErr w:type="spellStart"/>
            <w:r w:rsidR="00054954" w:rsidRPr="00A00F89">
              <w:rPr>
                <w:rFonts w:ascii="Arial" w:hAnsi="Arial" w:cs="Arial"/>
                <w:sz w:val="20"/>
                <w:szCs w:val="20"/>
                <w:lang w:val="en-US" w:eastAsia="en-GB"/>
              </w:rPr>
              <w:t>half p</w:t>
            </w:r>
            <w:r w:rsidR="005C1388" w:rsidRPr="00A00F89">
              <w:rPr>
                <w:rFonts w:ascii="Arial" w:hAnsi="Arial" w:cs="Arial"/>
                <w:sz w:val="20"/>
                <w:szCs w:val="20"/>
                <w:lang w:val="en-US" w:eastAsia="en-GB"/>
              </w:rPr>
              <w:t>ipe</w:t>
            </w:r>
            <w:proofErr w:type="spellEnd"/>
            <w:r w:rsidR="005C1388" w:rsidRPr="00A00F89">
              <w:rPr>
                <w:rFonts w:ascii="Arial" w:hAnsi="Arial" w:cs="Arial"/>
                <w:sz w:val="20"/>
                <w:szCs w:val="20"/>
                <w:lang w:val="en-US" w:eastAsia="en-GB"/>
              </w:rPr>
              <w:t xml:space="preserve">, etc. Introduce this loss of energy in an oscillatory system </w:t>
            </w:r>
            <w:r w:rsidR="00054954" w:rsidRPr="00A00F89">
              <w:rPr>
                <w:rFonts w:ascii="Arial" w:hAnsi="Arial" w:cs="Arial"/>
                <w:sz w:val="20"/>
                <w:szCs w:val="20"/>
                <w:lang w:val="en-US" w:eastAsia="en-GB"/>
              </w:rPr>
              <w:t>as damping.</w:t>
            </w:r>
          </w:p>
          <w:p w14:paraId="1FA643E9" w14:textId="1216867C" w:rsidR="00054954" w:rsidRPr="00A00F89" w:rsidRDefault="00054954"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 xml:space="preserve">Ask </w:t>
            </w:r>
            <w:r w:rsidR="000126BD" w:rsidRPr="00A00F89">
              <w:rPr>
                <w:rFonts w:ascii="Arial" w:hAnsi="Arial" w:cs="Arial"/>
                <w:sz w:val="20"/>
                <w:szCs w:val="20"/>
                <w:lang w:val="en-US" w:eastAsia="en-GB"/>
              </w:rPr>
              <w:t>learner</w:t>
            </w:r>
            <w:r w:rsidRPr="00A00F89">
              <w:rPr>
                <w:rFonts w:ascii="Arial" w:hAnsi="Arial" w:cs="Arial"/>
                <w:sz w:val="20"/>
                <w:szCs w:val="20"/>
                <w:lang w:val="en-US" w:eastAsia="en-GB"/>
              </w:rPr>
              <w:t>s to sketch the displacement</w:t>
            </w:r>
            <w:r w:rsidR="007A50D6" w:rsidRPr="008353A2">
              <w:rPr>
                <w:rFonts w:ascii="Arial" w:hAnsi="Arial" w:cs="Arial"/>
                <w:sz w:val="20"/>
                <w:szCs w:val="20"/>
                <w:lang w:val="en-US" w:eastAsia="en-GB"/>
              </w:rPr>
              <w:t>–</w:t>
            </w:r>
            <w:r w:rsidRPr="00A00F89">
              <w:rPr>
                <w:rFonts w:ascii="Arial" w:hAnsi="Arial" w:cs="Arial"/>
                <w:sz w:val="20"/>
                <w:szCs w:val="20"/>
                <w:lang w:val="en-US" w:eastAsia="en-GB"/>
              </w:rPr>
              <w:t xml:space="preserve">time graph for damping. </w:t>
            </w:r>
            <w:r w:rsidR="000126BD" w:rsidRPr="00A00F89">
              <w:rPr>
                <w:rFonts w:ascii="Arial" w:hAnsi="Arial" w:cs="Arial"/>
                <w:sz w:val="20"/>
                <w:szCs w:val="20"/>
                <w:lang w:val="en-US" w:eastAsia="en-GB"/>
              </w:rPr>
              <w:t>Learner</w:t>
            </w:r>
            <w:r w:rsidRPr="00A00F89">
              <w:rPr>
                <w:rFonts w:ascii="Arial" w:hAnsi="Arial" w:cs="Arial"/>
                <w:sz w:val="20"/>
                <w:szCs w:val="20"/>
                <w:lang w:val="en-US" w:eastAsia="en-GB"/>
              </w:rPr>
              <w:t xml:space="preserve">s may identify the exponential nature of </w:t>
            </w:r>
            <w:proofErr w:type="gramStart"/>
            <w:r w:rsidRPr="00A00F89">
              <w:rPr>
                <w:rFonts w:ascii="Arial" w:hAnsi="Arial" w:cs="Arial"/>
                <w:sz w:val="20"/>
                <w:szCs w:val="20"/>
                <w:lang w:val="en-US" w:eastAsia="en-GB"/>
              </w:rPr>
              <w:t>damping, but</w:t>
            </w:r>
            <w:proofErr w:type="gramEnd"/>
            <w:r w:rsidRPr="00A00F89">
              <w:rPr>
                <w:rFonts w:ascii="Arial" w:hAnsi="Arial" w:cs="Arial"/>
                <w:sz w:val="20"/>
                <w:szCs w:val="20"/>
                <w:lang w:val="en-US" w:eastAsia="en-GB"/>
              </w:rPr>
              <w:t xml:space="preserve"> need not calculate this.</w:t>
            </w:r>
          </w:p>
          <w:p w14:paraId="43D6CBFC" w14:textId="4E2D358D" w:rsidR="008353A2" w:rsidRPr="00A00F89" w:rsidRDefault="000126BD"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Learner</w:t>
            </w:r>
            <w:r w:rsidR="00C3224B" w:rsidRPr="00A00F89">
              <w:rPr>
                <w:rFonts w:ascii="Arial" w:hAnsi="Arial" w:cs="Arial"/>
                <w:sz w:val="20"/>
                <w:szCs w:val="20"/>
                <w:lang w:val="en-US" w:eastAsia="en-GB"/>
              </w:rPr>
              <w:t xml:space="preserve">s can investigate damped oscillations using a mass on a spring and a motion sensor connected to a </w:t>
            </w:r>
            <w:r w:rsidR="00C3224B" w:rsidRPr="00A00F89">
              <w:rPr>
                <w:rFonts w:ascii="Arial" w:hAnsi="Arial" w:cs="Arial"/>
                <w:sz w:val="20"/>
                <w:szCs w:val="20"/>
                <w:lang w:val="en-US" w:eastAsia="en-GB"/>
              </w:rPr>
              <w:lastRenderedPageBreak/>
              <w:t xml:space="preserve">datalogger (see </w:t>
            </w:r>
            <w:proofErr w:type="spellStart"/>
            <w:r w:rsidR="00C3224B" w:rsidRPr="00A00F89">
              <w:rPr>
                <w:rFonts w:ascii="Arial" w:hAnsi="Arial" w:cs="Arial"/>
                <w:sz w:val="20"/>
                <w:szCs w:val="20"/>
                <w:lang w:val="en-US" w:eastAsia="en-GB"/>
              </w:rPr>
              <w:t>spark.iop</w:t>
            </w:r>
            <w:proofErr w:type="spellEnd"/>
            <w:r w:rsidR="00C3224B" w:rsidRPr="00A00F89">
              <w:rPr>
                <w:rFonts w:ascii="Arial" w:hAnsi="Arial" w:cs="Arial"/>
                <w:sz w:val="20"/>
                <w:szCs w:val="20"/>
                <w:lang w:val="en-US" w:eastAsia="en-GB"/>
              </w:rPr>
              <w:t xml:space="preserve"> datalogging </w:t>
            </w:r>
            <w:r w:rsidR="008353A2" w:rsidRPr="00A00F89">
              <w:rPr>
                <w:rFonts w:ascii="Arial" w:hAnsi="Arial" w:cs="Arial"/>
                <w:sz w:val="20"/>
                <w:szCs w:val="20"/>
                <w:lang w:val="en-US" w:eastAsia="en-GB"/>
              </w:rPr>
              <w:t>link).</w:t>
            </w:r>
          </w:p>
          <w:p w14:paraId="3C425C69" w14:textId="05320AE8" w:rsidR="008353A2" w:rsidRPr="00A00F89" w:rsidRDefault="008353A2"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 xml:space="preserve">Introduce light, critical and heavy damping and provide examples of each. Direct </w:t>
            </w:r>
            <w:r w:rsidR="000126BD" w:rsidRPr="00A00F89">
              <w:rPr>
                <w:rFonts w:ascii="Arial" w:hAnsi="Arial" w:cs="Arial"/>
                <w:sz w:val="20"/>
                <w:szCs w:val="20"/>
                <w:lang w:val="en-US" w:eastAsia="en-GB"/>
              </w:rPr>
              <w:t>learner</w:t>
            </w:r>
            <w:r w:rsidRPr="00A00F89">
              <w:rPr>
                <w:rFonts w:ascii="Arial" w:hAnsi="Arial" w:cs="Arial"/>
                <w:sz w:val="20"/>
                <w:szCs w:val="20"/>
                <w:lang w:val="en-US" w:eastAsia="en-GB"/>
              </w:rPr>
              <w:t>s to sketch appropriate displacement</w:t>
            </w:r>
            <w:r w:rsidR="007A50D6" w:rsidRPr="008353A2">
              <w:rPr>
                <w:rFonts w:ascii="Arial" w:hAnsi="Arial" w:cs="Arial"/>
                <w:sz w:val="20"/>
                <w:szCs w:val="20"/>
                <w:lang w:val="en-US" w:eastAsia="en-GB"/>
              </w:rPr>
              <w:t>–</w:t>
            </w:r>
            <w:r w:rsidRPr="00A00F89">
              <w:rPr>
                <w:rFonts w:ascii="Arial" w:hAnsi="Arial" w:cs="Arial"/>
                <w:sz w:val="20"/>
                <w:szCs w:val="20"/>
                <w:lang w:val="en-US" w:eastAsia="en-GB"/>
              </w:rPr>
              <w:t>time graph</w:t>
            </w:r>
            <w:r w:rsidR="00AF37E1" w:rsidRPr="00A00F89">
              <w:rPr>
                <w:rFonts w:ascii="Arial" w:hAnsi="Arial" w:cs="Arial"/>
                <w:sz w:val="20"/>
                <w:szCs w:val="20"/>
                <w:lang w:val="en-US" w:eastAsia="en-GB"/>
              </w:rPr>
              <w:t>s</w:t>
            </w:r>
            <w:r w:rsidRPr="00A00F89">
              <w:rPr>
                <w:rFonts w:ascii="Arial" w:hAnsi="Arial" w:cs="Arial"/>
                <w:sz w:val="20"/>
                <w:szCs w:val="20"/>
                <w:lang w:val="en-US" w:eastAsia="en-GB"/>
              </w:rPr>
              <w:t xml:space="preserve"> for each example.</w:t>
            </w:r>
          </w:p>
          <w:p w14:paraId="46149993" w14:textId="4DF05950" w:rsidR="00D94D99" w:rsidRPr="00A00F89" w:rsidRDefault="000126BD"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Learner</w:t>
            </w:r>
            <w:r w:rsidR="00D94D99" w:rsidRPr="00A00F89">
              <w:rPr>
                <w:rFonts w:ascii="Arial" w:hAnsi="Arial" w:cs="Arial"/>
                <w:sz w:val="20"/>
                <w:szCs w:val="20"/>
                <w:lang w:val="en-US" w:eastAsia="en-GB"/>
              </w:rPr>
              <w:t xml:space="preserve">s may be interested </w:t>
            </w:r>
            <w:r w:rsidR="005C1388" w:rsidRPr="00A00F89">
              <w:rPr>
                <w:rFonts w:ascii="Arial" w:hAnsi="Arial" w:cs="Arial"/>
                <w:sz w:val="20"/>
                <w:szCs w:val="20"/>
                <w:lang w:val="en-US" w:eastAsia="en-GB"/>
              </w:rPr>
              <w:t>to learn</w:t>
            </w:r>
            <w:r w:rsidR="00D94D99" w:rsidRPr="00A00F89">
              <w:rPr>
                <w:rFonts w:ascii="Arial" w:hAnsi="Arial" w:cs="Arial"/>
                <w:sz w:val="20"/>
                <w:szCs w:val="20"/>
                <w:lang w:val="en-US" w:eastAsia="en-GB"/>
              </w:rPr>
              <w:t xml:space="preserve"> more about the uses of damping e.g. shock absorbers, </w:t>
            </w:r>
            <w:r w:rsidR="00E94A0E" w:rsidRPr="00A00F89">
              <w:rPr>
                <w:rFonts w:ascii="Arial" w:hAnsi="Arial" w:cs="Arial"/>
                <w:sz w:val="20"/>
                <w:szCs w:val="20"/>
                <w:lang w:val="en-US" w:eastAsia="en-GB"/>
              </w:rPr>
              <w:t xml:space="preserve">dampers on </w:t>
            </w:r>
            <w:r w:rsidR="00D94D99" w:rsidRPr="00A00F89">
              <w:rPr>
                <w:rFonts w:ascii="Arial" w:hAnsi="Arial" w:cs="Arial"/>
                <w:sz w:val="20"/>
                <w:szCs w:val="20"/>
                <w:lang w:val="en-US" w:eastAsia="en-GB"/>
              </w:rPr>
              <w:t>fire doors</w:t>
            </w:r>
            <w:r w:rsidR="00E94A0E" w:rsidRPr="00A00F89">
              <w:rPr>
                <w:rFonts w:ascii="Arial" w:hAnsi="Arial" w:cs="Arial"/>
                <w:sz w:val="20"/>
                <w:szCs w:val="20"/>
                <w:lang w:val="en-US" w:eastAsia="en-GB"/>
              </w:rPr>
              <w:t>, etc.</w:t>
            </w:r>
            <w:r w:rsidR="005C1388" w:rsidRPr="00A00F89">
              <w:rPr>
                <w:rFonts w:ascii="Arial" w:hAnsi="Arial" w:cs="Arial"/>
                <w:sz w:val="20"/>
                <w:szCs w:val="20"/>
                <w:lang w:val="en-US" w:eastAsia="en-GB"/>
              </w:rPr>
              <w:t xml:space="preserve"> They can </w:t>
            </w:r>
            <w:r w:rsidR="000A0C56" w:rsidRPr="00A00F89">
              <w:rPr>
                <w:rFonts w:ascii="Arial" w:hAnsi="Arial" w:cs="Arial"/>
                <w:sz w:val="20"/>
                <w:szCs w:val="20"/>
                <w:lang w:val="en-US" w:eastAsia="en-GB"/>
              </w:rPr>
              <w:t>relate these examples to the appropriate type of damping.</w:t>
            </w:r>
          </w:p>
          <w:p w14:paraId="14556107" w14:textId="5F570D95" w:rsidR="00E94A0E" w:rsidRPr="00A00F89" w:rsidRDefault="00196588"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Demonstrate Barton’s pendulums to introduce resonance.</w:t>
            </w:r>
          </w:p>
          <w:p w14:paraId="29B0EFA9" w14:textId="373E62C2" w:rsidR="00196588" w:rsidRPr="00A00F89" w:rsidRDefault="00196588"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Explain resonance and relate to an oscillating system’s natural frequency.</w:t>
            </w:r>
          </w:p>
          <w:p w14:paraId="6F5F74BE" w14:textId="65343079" w:rsidR="00196588" w:rsidRPr="00A00F89" w:rsidRDefault="00196588"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Discuss examples of forced oscillations e.g. a cyclist tu</w:t>
            </w:r>
            <w:r w:rsidR="00EF167E" w:rsidRPr="00A00F89">
              <w:rPr>
                <w:rFonts w:ascii="Arial" w:hAnsi="Arial" w:cs="Arial"/>
                <w:sz w:val="20"/>
                <w:szCs w:val="20"/>
                <w:lang w:val="en-US" w:eastAsia="en-GB"/>
              </w:rPr>
              <w:t>rning the pedal, pushing a child on a swing, etc.</w:t>
            </w:r>
          </w:p>
          <w:p w14:paraId="00CD4089" w14:textId="03DA8C59" w:rsidR="00E94A0E" w:rsidRPr="00A00F89" w:rsidRDefault="00E94A0E" w:rsidP="00A00F89">
            <w:pPr>
              <w:widowControl w:val="0"/>
              <w:autoSpaceDE w:val="0"/>
              <w:autoSpaceDN w:val="0"/>
              <w:adjustRightInd w:val="0"/>
              <w:spacing w:after="200"/>
              <w:rPr>
                <w:rFonts w:ascii="Arial" w:hAnsi="Arial" w:cs="Arial"/>
                <w:sz w:val="20"/>
                <w:szCs w:val="20"/>
                <w:lang w:val="en-US" w:eastAsia="en-GB"/>
              </w:rPr>
            </w:pPr>
            <w:r w:rsidRPr="00A00F89">
              <w:rPr>
                <w:rFonts w:ascii="Arial" w:hAnsi="Arial" w:cs="Arial"/>
                <w:sz w:val="20"/>
                <w:szCs w:val="20"/>
                <w:lang w:val="en-US" w:eastAsia="en-GB"/>
              </w:rPr>
              <w:t xml:space="preserve">Show video clips of extreme cases of resonance such as a wine glass breaking, the Tacoma bridge collapse and the </w:t>
            </w:r>
            <w:r w:rsidR="004F316D">
              <w:rPr>
                <w:rFonts w:ascii="Arial" w:hAnsi="Arial" w:cs="Arial"/>
                <w:sz w:val="20"/>
                <w:szCs w:val="20"/>
                <w:lang w:val="en-US" w:eastAsia="en-GB"/>
              </w:rPr>
              <w:t>‘</w:t>
            </w:r>
            <w:r w:rsidRPr="00A00F89">
              <w:rPr>
                <w:rFonts w:ascii="Arial" w:hAnsi="Arial" w:cs="Arial"/>
                <w:sz w:val="20"/>
                <w:szCs w:val="20"/>
                <w:lang w:val="en-US" w:eastAsia="en-GB"/>
              </w:rPr>
              <w:t>wobbly</w:t>
            </w:r>
            <w:r w:rsidR="004F316D">
              <w:rPr>
                <w:rFonts w:ascii="Arial" w:hAnsi="Arial" w:cs="Arial"/>
                <w:sz w:val="20"/>
                <w:szCs w:val="20"/>
                <w:lang w:val="en-US" w:eastAsia="en-GB"/>
              </w:rPr>
              <w:t>’</w:t>
            </w:r>
            <w:r w:rsidRPr="00A00F89">
              <w:rPr>
                <w:rFonts w:ascii="Arial" w:hAnsi="Arial" w:cs="Arial"/>
                <w:sz w:val="20"/>
                <w:szCs w:val="20"/>
                <w:lang w:val="en-US" w:eastAsia="en-GB"/>
              </w:rPr>
              <w:t xml:space="preserve"> Millennium </w:t>
            </w:r>
            <w:r w:rsidR="00AC667F" w:rsidRPr="00A00F89">
              <w:rPr>
                <w:rFonts w:ascii="Arial" w:hAnsi="Arial" w:cs="Arial"/>
                <w:sz w:val="20"/>
                <w:szCs w:val="20"/>
                <w:lang w:val="en-US" w:eastAsia="en-GB"/>
              </w:rPr>
              <w:t>Bridge</w:t>
            </w:r>
            <w:r w:rsidRPr="00A00F89">
              <w:rPr>
                <w:rFonts w:ascii="Arial" w:hAnsi="Arial" w:cs="Arial"/>
                <w:sz w:val="20"/>
                <w:szCs w:val="20"/>
                <w:lang w:val="en-US" w:eastAsia="en-GB"/>
              </w:rPr>
              <w:t xml:space="preserve"> in London.</w:t>
            </w:r>
          </w:p>
          <w:p w14:paraId="17F58BBD" w14:textId="2EC87E8E" w:rsidR="00FA7320" w:rsidRPr="00A00F89" w:rsidRDefault="00FA7320" w:rsidP="00A00F89">
            <w:pPr>
              <w:pStyle w:val="BodyText"/>
              <w:spacing w:after="200"/>
            </w:pPr>
            <w:r w:rsidRPr="00A00F89">
              <w:t xml:space="preserve">Set </w:t>
            </w:r>
            <w:r w:rsidR="000126BD" w:rsidRPr="00A00F89">
              <w:t>learner</w:t>
            </w:r>
            <w:r w:rsidRPr="00A00F89">
              <w:t xml:space="preserve">s questions for practice. </w:t>
            </w:r>
            <w:r w:rsidRPr="00A00F89">
              <w:rPr>
                <w:b/>
              </w:rPr>
              <w:t>(F)</w:t>
            </w:r>
          </w:p>
          <w:p w14:paraId="695E6C72" w14:textId="47F16841" w:rsidR="00730E65" w:rsidRPr="00A00F89" w:rsidRDefault="000126BD" w:rsidP="00A00F89">
            <w:pPr>
              <w:pStyle w:val="BodyText"/>
              <w:spacing w:after="200"/>
            </w:pPr>
            <w:r w:rsidRPr="00A00F89">
              <w:t>Learner</w:t>
            </w:r>
            <w:r w:rsidR="00730E65" w:rsidRPr="00A00F89">
              <w:t xml:space="preserve">s can investigate oscillations further using the Free and Forced Oscillations simulation. </w:t>
            </w:r>
            <w:r w:rsidR="00730E65" w:rsidRPr="00A00F89">
              <w:rPr>
                <w:b/>
              </w:rPr>
              <w:t>(I)</w:t>
            </w:r>
          </w:p>
          <w:p w14:paraId="3413F3C9" w14:textId="7246F371" w:rsidR="00F520DB" w:rsidRPr="00A00F89" w:rsidRDefault="00F520DB" w:rsidP="00C3224B">
            <w:pPr>
              <w:widowControl w:val="0"/>
              <w:autoSpaceDE w:val="0"/>
              <w:autoSpaceDN w:val="0"/>
              <w:adjustRightInd w:val="0"/>
              <w:rPr>
                <w:rFonts w:ascii="Arial" w:hAnsi="Arial" w:cs="Arial"/>
                <w:sz w:val="20"/>
                <w:szCs w:val="20"/>
                <w:lang w:val="en-US" w:eastAsia="en-GB"/>
              </w:rPr>
            </w:pPr>
            <w:r w:rsidRPr="00A00F89">
              <w:rPr>
                <w:rFonts w:ascii="Arial" w:hAnsi="Arial" w:cs="Arial"/>
                <w:sz w:val="20"/>
                <w:szCs w:val="20"/>
                <w:lang w:val="en-US" w:eastAsia="en-GB"/>
              </w:rPr>
              <w:t xml:space="preserve">Teacher notes and </w:t>
            </w:r>
            <w:r w:rsidR="000126BD" w:rsidRPr="00A00F89">
              <w:rPr>
                <w:rFonts w:ascii="Arial" w:hAnsi="Arial" w:cs="Arial"/>
                <w:sz w:val="20"/>
                <w:szCs w:val="20"/>
                <w:lang w:val="en-US" w:eastAsia="en-GB"/>
              </w:rPr>
              <w:t>learner</w:t>
            </w:r>
            <w:r w:rsidRPr="00A00F89">
              <w:rPr>
                <w:rFonts w:ascii="Arial" w:hAnsi="Arial" w:cs="Arial"/>
                <w:sz w:val="20"/>
                <w:szCs w:val="20"/>
                <w:lang w:val="en-US" w:eastAsia="en-GB"/>
              </w:rPr>
              <w:t xml:space="preserve"> worksheets from the </w:t>
            </w:r>
            <w:proofErr w:type="spellStart"/>
            <w:r w:rsidRPr="00A00F89">
              <w:rPr>
                <w:rFonts w:ascii="Arial" w:hAnsi="Arial" w:cs="Arial"/>
                <w:sz w:val="20"/>
                <w:szCs w:val="20"/>
                <w:lang w:val="en-US" w:eastAsia="en-GB"/>
              </w:rPr>
              <w:t>IoP</w:t>
            </w:r>
            <w:proofErr w:type="spellEnd"/>
            <w:r w:rsidRPr="00A00F89">
              <w:rPr>
                <w:rFonts w:ascii="Arial" w:hAnsi="Arial" w:cs="Arial"/>
                <w:sz w:val="20"/>
                <w:szCs w:val="20"/>
                <w:lang w:val="en-US" w:eastAsia="en-GB"/>
              </w:rPr>
              <w:t xml:space="preserve"> on</w:t>
            </w:r>
            <w:r w:rsidR="008424A6" w:rsidRPr="00A00F89">
              <w:rPr>
                <w:rFonts w:ascii="Arial" w:hAnsi="Arial" w:cs="Arial"/>
                <w:sz w:val="20"/>
                <w:szCs w:val="20"/>
                <w:lang w:val="en-US" w:eastAsia="en-GB"/>
              </w:rPr>
              <w:t xml:space="preserve"> datalogging </w:t>
            </w:r>
            <w:r w:rsidR="007A50D6" w:rsidRPr="00A00F89">
              <w:rPr>
                <w:rFonts w:ascii="Arial" w:hAnsi="Arial" w:cs="Arial"/>
                <w:sz w:val="20"/>
                <w:szCs w:val="20"/>
                <w:lang w:val="en-US" w:eastAsia="en-GB"/>
              </w:rPr>
              <w:t>simple harmonic motion</w:t>
            </w:r>
            <w:r w:rsidR="008424A6" w:rsidRPr="00A00F89">
              <w:rPr>
                <w:rFonts w:ascii="Arial" w:hAnsi="Arial" w:cs="Arial"/>
                <w:sz w:val="20"/>
                <w:szCs w:val="20"/>
                <w:lang w:val="en-US" w:eastAsia="en-GB"/>
              </w:rPr>
              <w:t>,</w:t>
            </w:r>
            <w:r w:rsidR="00054954" w:rsidRPr="00A00F89">
              <w:rPr>
                <w:rFonts w:ascii="Arial" w:hAnsi="Arial" w:cs="Arial"/>
                <w:sz w:val="20"/>
                <w:szCs w:val="20"/>
                <w:lang w:val="en-US" w:eastAsia="en-GB"/>
              </w:rPr>
              <w:t xml:space="preserve"> damped simple harmonic motion and resonance:</w:t>
            </w:r>
          </w:p>
          <w:p w14:paraId="1483227E" w14:textId="6E27C2A5" w:rsidR="008424A6" w:rsidRPr="00A00F89" w:rsidRDefault="00000000" w:rsidP="00A00F89">
            <w:pPr>
              <w:widowControl w:val="0"/>
              <w:autoSpaceDE w:val="0"/>
              <w:autoSpaceDN w:val="0"/>
              <w:adjustRightInd w:val="0"/>
              <w:ind w:left="720" w:hanging="720"/>
              <w:rPr>
                <w:rStyle w:val="WebLink"/>
              </w:rPr>
            </w:pPr>
            <w:hyperlink r:id="rId214" w:history="1">
              <w:r w:rsidR="008424A6" w:rsidRPr="00A00F89">
                <w:rPr>
                  <w:rStyle w:val="WebLink"/>
                </w:rPr>
                <w:t>https://spark.iop.org/datalogging-shm-mass-spring</w:t>
              </w:r>
            </w:hyperlink>
          </w:p>
          <w:p w14:paraId="4047AE38" w14:textId="40B707D0" w:rsidR="00F520DB" w:rsidRPr="00A00F89" w:rsidRDefault="00000000" w:rsidP="00A00F89">
            <w:pPr>
              <w:widowControl w:val="0"/>
              <w:autoSpaceDE w:val="0"/>
              <w:autoSpaceDN w:val="0"/>
              <w:adjustRightInd w:val="0"/>
              <w:ind w:left="720" w:hanging="720"/>
              <w:rPr>
                <w:rStyle w:val="WebLink"/>
              </w:rPr>
            </w:pPr>
            <w:hyperlink r:id="rId215" w:history="1">
              <w:r w:rsidR="00F520DB" w:rsidRPr="00A00F89">
                <w:rPr>
                  <w:rStyle w:val="WebLink"/>
                </w:rPr>
                <w:t>https://spark.iop.org/episode-306-damped-simple-harmonic-motion</w:t>
              </w:r>
            </w:hyperlink>
            <w:r w:rsidR="00F520DB" w:rsidRPr="00A00F89">
              <w:rPr>
                <w:rStyle w:val="WebLink"/>
              </w:rPr>
              <w:t xml:space="preserve"> </w:t>
            </w:r>
          </w:p>
          <w:p w14:paraId="589EBA86" w14:textId="77777777" w:rsidR="00397FBE" w:rsidRPr="00A00F89" w:rsidRDefault="00000000" w:rsidP="00A00F89">
            <w:pPr>
              <w:widowControl w:val="0"/>
              <w:autoSpaceDE w:val="0"/>
              <w:autoSpaceDN w:val="0"/>
              <w:adjustRightInd w:val="0"/>
              <w:ind w:left="720" w:hanging="720"/>
              <w:rPr>
                <w:rFonts w:ascii="Arial" w:hAnsi="Arial" w:cs="Arial"/>
                <w:sz w:val="20"/>
                <w:szCs w:val="20"/>
                <w:lang w:val="en-US" w:eastAsia="en-GB"/>
              </w:rPr>
            </w:pPr>
            <w:hyperlink r:id="rId216" w:history="1">
              <w:r w:rsidR="00054954" w:rsidRPr="00A00F89">
                <w:rPr>
                  <w:rStyle w:val="WebLink"/>
                </w:rPr>
                <w:t>https://spark.iop.org/episode-307-resonance</w:t>
              </w:r>
            </w:hyperlink>
            <w:r w:rsidR="00054954" w:rsidRPr="00A00F89">
              <w:rPr>
                <w:rFonts w:ascii="Arial" w:hAnsi="Arial" w:cs="Arial"/>
                <w:sz w:val="20"/>
                <w:szCs w:val="20"/>
                <w:lang w:val="en-US" w:eastAsia="en-GB"/>
              </w:rPr>
              <w:t xml:space="preserve"> </w:t>
            </w:r>
          </w:p>
          <w:p w14:paraId="1A20FD72" w14:textId="77777777" w:rsidR="00A00F89" w:rsidRDefault="00A00F89" w:rsidP="00263476">
            <w:pPr>
              <w:widowControl w:val="0"/>
              <w:autoSpaceDE w:val="0"/>
              <w:autoSpaceDN w:val="0"/>
              <w:adjustRightInd w:val="0"/>
              <w:rPr>
                <w:rFonts w:ascii="Arial" w:hAnsi="Arial" w:cs="Arial"/>
                <w:sz w:val="20"/>
                <w:szCs w:val="20"/>
                <w:lang w:val="en-US" w:eastAsia="en-GB"/>
              </w:rPr>
            </w:pPr>
          </w:p>
          <w:p w14:paraId="5C669C2A" w14:textId="77777777" w:rsidR="00730E65" w:rsidRPr="00A00F89" w:rsidRDefault="00730E65" w:rsidP="00263476">
            <w:pPr>
              <w:widowControl w:val="0"/>
              <w:autoSpaceDE w:val="0"/>
              <w:autoSpaceDN w:val="0"/>
              <w:adjustRightInd w:val="0"/>
              <w:rPr>
                <w:rFonts w:ascii="Arial" w:hAnsi="Arial" w:cs="Arial"/>
                <w:sz w:val="20"/>
                <w:szCs w:val="20"/>
                <w:lang w:val="en-US" w:eastAsia="en-GB"/>
              </w:rPr>
            </w:pPr>
            <w:r w:rsidRPr="00A00F89">
              <w:rPr>
                <w:rFonts w:ascii="Arial" w:hAnsi="Arial" w:cs="Arial"/>
                <w:sz w:val="20"/>
                <w:szCs w:val="20"/>
                <w:lang w:val="en-US" w:eastAsia="en-GB"/>
              </w:rPr>
              <w:t>Free and Forced Oscillations simulation:</w:t>
            </w:r>
          </w:p>
          <w:p w14:paraId="5F988373" w14:textId="26F63056" w:rsidR="00730E65" w:rsidRPr="00A00F89" w:rsidRDefault="00000000">
            <w:pPr>
              <w:widowControl w:val="0"/>
              <w:autoSpaceDE w:val="0"/>
              <w:autoSpaceDN w:val="0"/>
              <w:adjustRightInd w:val="0"/>
              <w:rPr>
                <w:rStyle w:val="WebLink"/>
              </w:rPr>
            </w:pPr>
            <w:hyperlink r:id="rId217" w:history="1">
              <w:r w:rsidR="00730E65" w:rsidRPr="00A00F89">
                <w:rPr>
                  <w:rStyle w:val="WebLink"/>
                </w:rPr>
                <w:t>www.physicslab.co.uk/Pull-it.htm</w:t>
              </w:r>
            </w:hyperlink>
            <w:r w:rsidR="00730E65" w:rsidRPr="00A00F89">
              <w:rPr>
                <w:rStyle w:val="WebLink"/>
              </w:rPr>
              <w:t xml:space="preserve"> </w:t>
            </w:r>
          </w:p>
        </w:tc>
      </w:tr>
      <w:tr w:rsidR="00397FBE" w:rsidRPr="004A4E17" w14:paraId="00B9ADAC" w14:textId="77777777" w:rsidTr="00397FBE">
        <w:trPr>
          <w:trHeight w:hRule="exact" w:val="440"/>
          <w:tblHeader/>
        </w:trPr>
        <w:tc>
          <w:tcPr>
            <w:tcW w:w="14601" w:type="dxa"/>
            <w:gridSpan w:val="3"/>
            <w:shd w:val="clear" w:color="auto" w:fill="E21951"/>
            <w:tcMar>
              <w:top w:w="113" w:type="dxa"/>
              <w:bottom w:w="113" w:type="dxa"/>
            </w:tcMar>
            <w:vAlign w:val="center"/>
          </w:tcPr>
          <w:p w14:paraId="7F913560" w14:textId="6781F044"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7FBE" w:rsidRPr="004A4E17" w14:paraId="67DCF674" w14:textId="77777777" w:rsidTr="00397FBE">
        <w:tblPrEx>
          <w:tblCellMar>
            <w:top w:w="0" w:type="dxa"/>
            <w:bottom w:w="0" w:type="dxa"/>
          </w:tblCellMar>
        </w:tblPrEx>
        <w:tc>
          <w:tcPr>
            <w:tcW w:w="14601" w:type="dxa"/>
            <w:gridSpan w:val="3"/>
            <w:tcMar>
              <w:top w:w="113" w:type="dxa"/>
              <w:bottom w:w="113" w:type="dxa"/>
            </w:tcMar>
          </w:tcPr>
          <w:p w14:paraId="6E485475"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218" w:history="1">
              <w:r w:rsidRPr="00EF1EBD">
                <w:rPr>
                  <w:rStyle w:val="WebLink"/>
                </w:rPr>
                <w:t>www.cambridgeinternational.org/support</w:t>
              </w:r>
            </w:hyperlink>
            <w:r w:rsidRPr="00EF1EBD">
              <w:rPr>
                <w:rStyle w:val="Bold"/>
              </w:rPr>
              <w:t xml:space="preserve"> (F)</w:t>
            </w:r>
          </w:p>
        </w:tc>
      </w:tr>
    </w:tbl>
    <w:p w14:paraId="22E79F60" w14:textId="77777777" w:rsidR="00397FBE" w:rsidRDefault="00397FBE" w:rsidP="00397FBE">
      <w:pPr>
        <w:rPr>
          <w:rFonts w:ascii="Arial" w:hAnsi="Arial"/>
          <w:bCs/>
          <w:sz w:val="20"/>
          <w:szCs w:val="20"/>
        </w:rPr>
      </w:pPr>
    </w:p>
    <w:p w14:paraId="2AD9FA8C" w14:textId="77777777" w:rsidR="00397FBE" w:rsidRDefault="00397FBE" w:rsidP="00397FBE">
      <w:pPr>
        <w:rPr>
          <w:rFonts w:ascii="Arial" w:hAnsi="Arial"/>
          <w:bCs/>
          <w:sz w:val="20"/>
          <w:szCs w:val="20"/>
        </w:rPr>
      </w:pPr>
    </w:p>
    <w:p w14:paraId="076D8A14" w14:textId="77777777" w:rsidR="00397FBE" w:rsidRDefault="00397FBE" w:rsidP="00397FBE">
      <w:pPr>
        <w:pStyle w:val="Body"/>
        <w:rPr>
          <w:rStyle w:val="Italics"/>
          <w:rFonts w:cs="Arial"/>
        </w:rPr>
        <w:sectPr w:rsidR="00397FBE" w:rsidSect="008A2AFB">
          <w:headerReference w:type="even" r:id="rId219"/>
          <w:footerReference w:type="even" r:id="rId220"/>
          <w:pgSz w:w="16838" w:h="11906" w:orient="landscape"/>
          <w:pgMar w:top="1134" w:right="1134" w:bottom="284" w:left="1134" w:header="283" w:footer="283" w:gutter="0"/>
          <w:cols w:space="708"/>
          <w:docGrid w:linePitch="360"/>
        </w:sectPr>
      </w:pPr>
    </w:p>
    <w:p w14:paraId="30F92907" w14:textId="1616ED68" w:rsidR="00397FBE" w:rsidRPr="00393536" w:rsidRDefault="005B4F31" w:rsidP="00397FBE">
      <w:pPr>
        <w:pStyle w:val="Heading1"/>
      </w:pPr>
      <w:bookmarkStart w:id="18" w:name="_Toc440217360"/>
      <w:r>
        <w:lastRenderedPageBreak/>
        <w:t>13</w:t>
      </w:r>
      <w:r w:rsidR="001C5D89">
        <w:t xml:space="preserve"> Electric fields</w:t>
      </w:r>
      <w:bookmarkEnd w:id="18"/>
      <w:r w:rsidR="001C5D89">
        <w:t xml:space="preserve"> </w:t>
      </w:r>
    </w:p>
    <w:p w14:paraId="61A7BABF"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6AEDE3BB" w14:textId="77777777" w:rsidTr="00397FBE">
        <w:trPr>
          <w:trHeight w:hRule="exact" w:val="759"/>
          <w:tblHeader/>
        </w:trPr>
        <w:tc>
          <w:tcPr>
            <w:tcW w:w="2127" w:type="dxa"/>
            <w:shd w:val="clear" w:color="auto" w:fill="E21951"/>
            <w:tcMar>
              <w:top w:w="113" w:type="dxa"/>
              <w:bottom w:w="113" w:type="dxa"/>
            </w:tcMar>
            <w:vAlign w:val="center"/>
          </w:tcPr>
          <w:p w14:paraId="7AB41CFB"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6AC8C317"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32F13793" w14:textId="77777777" w:rsidR="00397FBE" w:rsidRPr="00DF2AEF" w:rsidRDefault="00397FBE" w:rsidP="00397FBE">
            <w:pPr>
              <w:pStyle w:val="TableHead"/>
            </w:pPr>
            <w:r w:rsidRPr="00DF2AEF">
              <w:t>Suggested teaching activities</w:t>
            </w:r>
            <w:r>
              <w:t xml:space="preserve"> </w:t>
            </w:r>
          </w:p>
        </w:tc>
      </w:tr>
      <w:tr w:rsidR="00397FBE" w:rsidRPr="004A4E17" w14:paraId="0A430400" w14:textId="77777777" w:rsidTr="00A00F89">
        <w:tblPrEx>
          <w:tblCellMar>
            <w:top w:w="0" w:type="dxa"/>
            <w:bottom w:w="0" w:type="dxa"/>
          </w:tblCellMar>
        </w:tblPrEx>
        <w:trPr>
          <w:trHeight w:val="143"/>
        </w:trPr>
        <w:tc>
          <w:tcPr>
            <w:tcW w:w="2127" w:type="dxa"/>
            <w:tcMar>
              <w:top w:w="113" w:type="dxa"/>
              <w:bottom w:w="113" w:type="dxa"/>
            </w:tcMar>
          </w:tcPr>
          <w:p w14:paraId="2FD41131" w14:textId="77777777" w:rsidR="00397FBE" w:rsidRDefault="00BD365A" w:rsidP="00397FBE">
            <w:pPr>
              <w:pStyle w:val="BodyText"/>
              <w:rPr>
                <w:lang w:eastAsia="en-GB"/>
              </w:rPr>
            </w:pPr>
            <w:r>
              <w:rPr>
                <w:lang w:eastAsia="en-GB"/>
              </w:rPr>
              <w:t>18.1 Electric fields and field lines</w:t>
            </w:r>
          </w:p>
          <w:p w14:paraId="3B31C962" w14:textId="77777777" w:rsidR="00090F5D" w:rsidRDefault="00090F5D" w:rsidP="00090F5D">
            <w:pPr>
              <w:pStyle w:val="BodyText"/>
              <w:rPr>
                <w:lang w:eastAsia="en-GB"/>
              </w:rPr>
            </w:pPr>
          </w:p>
          <w:p w14:paraId="3D0D156E" w14:textId="77777777" w:rsidR="00090F5D"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p>
          <w:p w14:paraId="11B97B7A" w14:textId="77777777" w:rsidR="00090F5D" w:rsidRDefault="00090F5D" w:rsidP="00090F5D">
            <w:pPr>
              <w:spacing w:line="276" w:lineRule="auto"/>
              <w:rPr>
                <w:rFonts w:ascii="Arial" w:hAnsi="Arial" w:cs="Arial"/>
                <w:b/>
                <w:bCs/>
                <w:color w:val="E21951"/>
                <w:sz w:val="20"/>
                <w:szCs w:val="20"/>
                <w:lang w:eastAsia="en-GB"/>
              </w:rPr>
            </w:pPr>
          </w:p>
          <w:p w14:paraId="00078F32" w14:textId="13C2A21B" w:rsidR="00090F5D" w:rsidRPr="000D78E8"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43467B43" w14:textId="50D266E5" w:rsidR="00090F5D" w:rsidRPr="004A4E17" w:rsidRDefault="00090F5D" w:rsidP="00397FBE">
            <w:pPr>
              <w:pStyle w:val="BodyText"/>
              <w:rPr>
                <w:lang w:eastAsia="en-GB"/>
              </w:rPr>
            </w:pPr>
          </w:p>
        </w:tc>
        <w:tc>
          <w:tcPr>
            <w:tcW w:w="2126" w:type="dxa"/>
            <w:tcMar>
              <w:top w:w="113" w:type="dxa"/>
              <w:bottom w:w="113" w:type="dxa"/>
            </w:tcMar>
          </w:tcPr>
          <w:p w14:paraId="22CD82BA" w14:textId="65AD43AC" w:rsidR="008C31A5" w:rsidRPr="008C31A5" w:rsidRDefault="00D03471"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18.1.1 U</w:t>
            </w:r>
            <w:r w:rsidR="008C31A5" w:rsidRPr="008C31A5">
              <w:rPr>
                <w:rFonts w:ascii="Arial" w:hAnsi="Arial" w:cs="Arial"/>
                <w:sz w:val="20"/>
                <w:szCs w:val="20"/>
                <w:lang w:val="en-US" w:eastAsia="en-GB"/>
              </w:rPr>
              <w:t>nderstand that an electric field is an example of a field of force and define electric field as force per unit</w:t>
            </w:r>
          </w:p>
          <w:p w14:paraId="411CD391" w14:textId="77777777" w:rsidR="008C31A5" w:rsidRDefault="008C31A5" w:rsidP="008C31A5">
            <w:pPr>
              <w:widowControl w:val="0"/>
              <w:autoSpaceDE w:val="0"/>
              <w:autoSpaceDN w:val="0"/>
              <w:adjustRightInd w:val="0"/>
              <w:rPr>
                <w:rFonts w:ascii="Arial" w:hAnsi="Arial" w:cs="Arial"/>
                <w:sz w:val="20"/>
                <w:szCs w:val="20"/>
                <w:lang w:val="en-US" w:eastAsia="en-GB"/>
              </w:rPr>
            </w:pPr>
            <w:r w:rsidRPr="008C31A5">
              <w:rPr>
                <w:rFonts w:ascii="Arial" w:hAnsi="Arial" w:cs="Arial"/>
                <w:sz w:val="20"/>
                <w:szCs w:val="20"/>
                <w:lang w:val="en-US" w:eastAsia="en-GB"/>
              </w:rPr>
              <w:t>positive charge</w:t>
            </w:r>
            <w:r w:rsidR="00D03471">
              <w:rPr>
                <w:rFonts w:ascii="Arial" w:hAnsi="Arial" w:cs="Arial"/>
                <w:sz w:val="20"/>
                <w:szCs w:val="20"/>
                <w:lang w:val="en-US" w:eastAsia="en-GB"/>
              </w:rPr>
              <w:t>.</w:t>
            </w:r>
          </w:p>
          <w:p w14:paraId="430A1B84" w14:textId="77777777" w:rsidR="00D03471" w:rsidRPr="008C31A5" w:rsidRDefault="00D03471" w:rsidP="008C31A5">
            <w:pPr>
              <w:widowControl w:val="0"/>
              <w:autoSpaceDE w:val="0"/>
              <w:autoSpaceDN w:val="0"/>
              <w:adjustRightInd w:val="0"/>
              <w:rPr>
                <w:rFonts w:ascii="Arial" w:hAnsi="Arial" w:cs="Arial"/>
                <w:sz w:val="20"/>
                <w:szCs w:val="20"/>
                <w:lang w:val="en-US" w:eastAsia="en-GB"/>
              </w:rPr>
            </w:pPr>
          </w:p>
          <w:p w14:paraId="09ED2BC9" w14:textId="3B4FF5AF" w:rsidR="008C31A5" w:rsidRDefault="00D03471"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18.1.2 R</w:t>
            </w:r>
            <w:r w:rsidR="008C31A5" w:rsidRPr="008C31A5">
              <w:rPr>
                <w:rFonts w:ascii="Arial" w:hAnsi="Arial" w:cs="Arial"/>
                <w:sz w:val="20"/>
                <w:szCs w:val="20"/>
                <w:lang w:val="en-US" w:eastAsia="en-GB"/>
              </w:rPr>
              <w:t xml:space="preserve">ecall and use </w:t>
            </w:r>
            <w:r w:rsidR="008C31A5" w:rsidRPr="00175684">
              <w:rPr>
                <w:rFonts w:ascii="Arial" w:hAnsi="Arial" w:cs="Arial"/>
                <w:i/>
                <w:sz w:val="20"/>
                <w:szCs w:val="20"/>
                <w:lang w:val="en-US" w:eastAsia="en-GB"/>
              </w:rPr>
              <w:t>F</w:t>
            </w:r>
            <w:r w:rsidR="008C31A5" w:rsidRPr="008C31A5">
              <w:rPr>
                <w:rFonts w:ascii="Arial" w:hAnsi="Arial" w:cs="Arial"/>
                <w:sz w:val="20"/>
                <w:szCs w:val="20"/>
                <w:lang w:val="en-US" w:eastAsia="en-GB"/>
              </w:rPr>
              <w:t xml:space="preserve"> = </w:t>
            </w:r>
            <w:proofErr w:type="spellStart"/>
            <w:r w:rsidR="008C31A5" w:rsidRPr="00175684">
              <w:rPr>
                <w:rFonts w:ascii="Arial" w:hAnsi="Arial" w:cs="Arial"/>
                <w:i/>
                <w:sz w:val="20"/>
                <w:szCs w:val="20"/>
                <w:lang w:val="en-US" w:eastAsia="en-GB"/>
              </w:rPr>
              <w:t>qE</w:t>
            </w:r>
            <w:proofErr w:type="spellEnd"/>
            <w:r w:rsidR="008C31A5" w:rsidRPr="008C31A5">
              <w:rPr>
                <w:rFonts w:ascii="Arial" w:hAnsi="Arial" w:cs="Arial"/>
                <w:sz w:val="20"/>
                <w:szCs w:val="20"/>
                <w:lang w:val="en-US" w:eastAsia="en-GB"/>
              </w:rPr>
              <w:t xml:space="preserve"> for the force on a charge in an electric field</w:t>
            </w:r>
            <w:r>
              <w:rPr>
                <w:rFonts w:ascii="Arial" w:hAnsi="Arial" w:cs="Arial"/>
                <w:sz w:val="20"/>
                <w:szCs w:val="20"/>
                <w:lang w:val="en-US" w:eastAsia="en-GB"/>
              </w:rPr>
              <w:t>.</w:t>
            </w:r>
          </w:p>
          <w:p w14:paraId="05911CA9" w14:textId="77777777" w:rsidR="00D03471" w:rsidRPr="008C31A5" w:rsidRDefault="00D03471" w:rsidP="008C31A5">
            <w:pPr>
              <w:widowControl w:val="0"/>
              <w:autoSpaceDE w:val="0"/>
              <w:autoSpaceDN w:val="0"/>
              <w:adjustRightInd w:val="0"/>
              <w:rPr>
                <w:rFonts w:ascii="Arial" w:hAnsi="Arial" w:cs="Arial"/>
                <w:sz w:val="20"/>
                <w:szCs w:val="20"/>
                <w:lang w:val="en-US" w:eastAsia="en-GB"/>
              </w:rPr>
            </w:pPr>
          </w:p>
          <w:p w14:paraId="01F39CC6" w14:textId="75A68138" w:rsidR="00397FBE" w:rsidRPr="008C31A5" w:rsidRDefault="00D03471" w:rsidP="008C31A5">
            <w:pPr>
              <w:pStyle w:val="BodyText"/>
              <w:rPr>
                <w:lang w:eastAsia="en-GB"/>
              </w:rPr>
            </w:pPr>
            <w:r>
              <w:rPr>
                <w:lang w:val="en-US" w:eastAsia="en-GB"/>
              </w:rPr>
              <w:t>18.1.3 R</w:t>
            </w:r>
            <w:r w:rsidR="008C31A5" w:rsidRPr="008C31A5">
              <w:rPr>
                <w:lang w:val="en-US" w:eastAsia="en-GB"/>
              </w:rPr>
              <w:t>epresent an electric field by means of field lines</w:t>
            </w:r>
            <w:r>
              <w:rPr>
                <w:lang w:val="en-US" w:eastAsia="en-GB"/>
              </w:rPr>
              <w:t>.</w:t>
            </w:r>
          </w:p>
        </w:tc>
        <w:tc>
          <w:tcPr>
            <w:tcW w:w="10348" w:type="dxa"/>
            <w:tcMar>
              <w:top w:w="113" w:type="dxa"/>
              <w:bottom w:w="113" w:type="dxa"/>
            </w:tcMar>
          </w:tcPr>
          <w:p w14:paraId="6FEC8506" w14:textId="4BA2D2D2" w:rsidR="00D56C71" w:rsidRDefault="001B38BC" w:rsidP="00A00F89">
            <w:pPr>
              <w:pStyle w:val="BodyText"/>
              <w:spacing w:after="200"/>
            </w:pPr>
            <w:r>
              <w:t>Introduce electric fields.</w:t>
            </w:r>
            <w:r w:rsidR="00D56C71">
              <w:t xml:space="preserve"> It may help to recap the key elements of static electricity e.g. how insulators can be charged by friction, how like charges repel and oppos</w:t>
            </w:r>
            <w:r w:rsidR="00533577">
              <w:t xml:space="preserve">ites attract, etc. Demonstrate </w:t>
            </w:r>
            <w:r w:rsidR="00D56C71">
              <w:t xml:space="preserve">the </w:t>
            </w:r>
            <w:r w:rsidR="00533577">
              <w:rPr>
                <w:lang w:eastAsia="en-GB"/>
              </w:rPr>
              <w:t xml:space="preserve">shuttling ping-pong ball with a Van de Graaff generator and ask </w:t>
            </w:r>
            <w:r w:rsidR="000126BD">
              <w:rPr>
                <w:lang w:eastAsia="en-GB"/>
              </w:rPr>
              <w:t>learner</w:t>
            </w:r>
            <w:r w:rsidR="00533577">
              <w:rPr>
                <w:lang w:eastAsia="en-GB"/>
              </w:rPr>
              <w:t>s to explain why the ball moves back and forth.</w:t>
            </w:r>
          </w:p>
          <w:p w14:paraId="2FEA0D03" w14:textId="326552DA" w:rsidR="00BF3CC9" w:rsidRDefault="00533577" w:rsidP="00A00F89">
            <w:pPr>
              <w:pStyle w:val="BodyText"/>
              <w:spacing w:after="200"/>
            </w:pPr>
            <w:r>
              <w:rPr>
                <w:lang w:eastAsia="en-GB"/>
              </w:rPr>
              <w:t xml:space="preserve">Ask </w:t>
            </w:r>
            <w:r w:rsidR="000126BD">
              <w:rPr>
                <w:lang w:eastAsia="en-GB"/>
              </w:rPr>
              <w:t>learner</w:t>
            </w:r>
            <w:r>
              <w:rPr>
                <w:lang w:eastAsia="en-GB"/>
              </w:rPr>
              <w:t xml:space="preserve">s to define electric field strength based on their understanding of </w:t>
            </w:r>
            <w:r w:rsidR="007A50D6">
              <w:t>Unit</w:t>
            </w:r>
            <w:r w:rsidR="007A50D6" w:rsidRPr="00175684">
              <w:t xml:space="preserve"> </w:t>
            </w:r>
            <w:r w:rsidR="00700BDA" w:rsidRPr="00175684">
              <w:t>10</w:t>
            </w:r>
            <w:r w:rsidR="004D40D2" w:rsidRPr="00533577">
              <w:rPr>
                <w:i/>
              </w:rPr>
              <w:t xml:space="preserve"> Gravitational fields</w:t>
            </w:r>
            <w:r w:rsidR="004D40D2">
              <w:t>. Instead of the force be</w:t>
            </w:r>
            <w:r w:rsidR="001B38BC">
              <w:t>ing felt by any object with mass,</w:t>
            </w:r>
            <w:r w:rsidR="004D40D2">
              <w:t xml:space="preserve"> the force is felt by any object with charge.</w:t>
            </w:r>
            <w:r w:rsidR="001B38BC">
              <w:t xml:space="preserve"> However, masses always attract</w:t>
            </w:r>
            <w:r w:rsidR="00BF68E7">
              <w:t xml:space="preserve"> each other </w:t>
            </w:r>
            <w:r w:rsidR="007A50D6">
              <w:t xml:space="preserve">but </w:t>
            </w:r>
            <w:r w:rsidR="00BF68E7">
              <w:t>charged objects</w:t>
            </w:r>
            <w:r w:rsidR="001B38BC">
              <w:t xml:space="preserve"> can attract or repel depending on </w:t>
            </w:r>
            <w:r w:rsidR="00BF68E7">
              <w:t>their charge</w:t>
            </w:r>
            <w:r w:rsidR="001B38BC">
              <w:t>. Define a test charge as a small positive charge that feels the force of the electric field without distorting it.</w:t>
            </w:r>
            <w:r w:rsidR="00BF3CC9">
              <w:t xml:space="preserve"> Highlight that electric fiel</w:t>
            </w:r>
            <w:r w:rsidR="00DA3961">
              <w:t xml:space="preserve">d strength is a vector quantity and the positive or negative symbol </w:t>
            </w:r>
            <w:r w:rsidR="00C76991">
              <w:t>links to t</w:t>
            </w:r>
            <w:r w:rsidR="00DA3961">
              <w:t>he direction the charge moves.</w:t>
            </w:r>
          </w:p>
          <w:p w14:paraId="0E3B2732" w14:textId="305BF71D" w:rsidR="00BF68E7" w:rsidRDefault="00BF68E7" w:rsidP="00A00F89">
            <w:pPr>
              <w:pStyle w:val="BodyText"/>
              <w:spacing w:after="200"/>
            </w:pPr>
            <w:r>
              <w:t>Explain that electric field lines</w:t>
            </w:r>
            <w:r w:rsidR="007A50D6">
              <w:t>:</w:t>
            </w:r>
            <w:r>
              <w:t xml:space="preserve"> show the path a small positive</w:t>
            </w:r>
            <w:r w:rsidR="009A3F67">
              <w:t xml:space="preserve"> test charge would take,</w:t>
            </w:r>
            <w:r>
              <w:t xml:space="preserve"> point from positive char</w:t>
            </w:r>
            <w:r w:rsidR="00C76991">
              <w:t xml:space="preserve">ges to negative charges, </w:t>
            </w:r>
            <w:r w:rsidR="009A3F67">
              <w:t>are a</w:t>
            </w:r>
            <w:r w:rsidR="007A50D6">
              <w:t>t</w:t>
            </w:r>
            <w:r w:rsidR="009A3F67">
              <w:t xml:space="preserve"> right angles to the s</w:t>
            </w:r>
            <w:r w:rsidR="00C76991">
              <w:t>urface of a conductor and a</w:t>
            </w:r>
            <w:r w:rsidR="009A3F67">
              <w:t>re more closely packed when the field is str</w:t>
            </w:r>
            <w:r w:rsidR="00536232">
              <w:t xml:space="preserve">onger. A uniform field is shown by equally spaced parallel field lines. Ask </w:t>
            </w:r>
            <w:r w:rsidR="000126BD">
              <w:t>learner</w:t>
            </w:r>
            <w:r w:rsidR="00536232">
              <w:t>s to draw the field lines for</w:t>
            </w:r>
            <w:r w:rsidR="009B6FC4">
              <w:t xml:space="preserve"> different</w:t>
            </w:r>
            <w:r w:rsidR="00536232">
              <w:t xml:space="preserve"> combinations of point charges, charged spheres and charged plates.</w:t>
            </w:r>
          </w:p>
          <w:p w14:paraId="1698222E" w14:textId="16955CBB" w:rsidR="00536232" w:rsidRDefault="00536232" w:rsidP="00A00F89">
            <w:pPr>
              <w:pStyle w:val="BodyText"/>
              <w:spacing w:after="200"/>
            </w:pPr>
            <w:r>
              <w:t xml:space="preserve">Demonstrate an electric field’s effect on semolina in castor oil using a high voltage power supply (see </w:t>
            </w:r>
            <w:proofErr w:type="spellStart"/>
            <w:r>
              <w:t>spark.iop</w:t>
            </w:r>
            <w:proofErr w:type="spellEnd"/>
            <w:r>
              <w:t xml:space="preserve"> link).</w:t>
            </w:r>
          </w:p>
          <w:p w14:paraId="1DF0749E" w14:textId="14B10D3F" w:rsidR="00DA3961" w:rsidRDefault="00DA3961" w:rsidP="00A00F89">
            <w:pPr>
              <w:pStyle w:val="BodyText"/>
              <w:spacing w:after="200"/>
              <w:rPr>
                <w:lang w:eastAsia="en-GB"/>
              </w:rPr>
            </w:pPr>
            <w:r>
              <w:t xml:space="preserve">Set </w:t>
            </w:r>
            <w:r w:rsidR="000126BD">
              <w:t>learner</w:t>
            </w:r>
            <w:r>
              <w:t xml:space="preserve">s simple questions for practice. </w:t>
            </w:r>
            <w:r>
              <w:rPr>
                <w:b/>
              </w:rPr>
              <w:t>(F)</w:t>
            </w:r>
          </w:p>
          <w:p w14:paraId="034A8B22" w14:textId="669B0D9E" w:rsidR="002E7EE5" w:rsidRDefault="000126BD" w:rsidP="00A00F89">
            <w:pPr>
              <w:pStyle w:val="BodyText"/>
              <w:spacing w:after="200"/>
            </w:pPr>
            <w:r>
              <w:t>Learner</w:t>
            </w:r>
            <w:r w:rsidR="002E7EE5">
              <w:t>s may enjoy watching NASA astronaut Don Pettit build a Van de Graaff generator with LEGO on the International Space</w:t>
            </w:r>
            <w:r w:rsidR="001F1585">
              <w:t xml:space="preserve"> Station</w:t>
            </w:r>
            <w:r w:rsidR="000F06EC">
              <w:t xml:space="preserve"> (see youtube.com link)</w:t>
            </w:r>
            <w:r w:rsidR="001F1585">
              <w:t>. Most fascinating of all, towards the end of the video clip, astronaut Don Pettit gets a small piece of polystyrene to orbit the charged Van d</w:t>
            </w:r>
            <w:r w:rsidR="009B6FC4">
              <w:t>e Graaff generator,</w:t>
            </w:r>
            <w:r w:rsidR="001F1585">
              <w:t xml:space="preserve"> only achievable in a weightless environment. </w:t>
            </w:r>
          </w:p>
          <w:p w14:paraId="615E6813" w14:textId="1EEC13A3" w:rsidR="00397FBE" w:rsidRDefault="000126BD" w:rsidP="00A00F89">
            <w:pPr>
              <w:pStyle w:val="BodyText"/>
              <w:spacing w:after="200"/>
            </w:pPr>
            <w:r>
              <w:t>Learner</w:t>
            </w:r>
            <w:r w:rsidR="002E7EE5">
              <w:t xml:space="preserve">s can investigate electric fields further using the Charges and Fields simulation. </w:t>
            </w:r>
            <w:r w:rsidR="002E7EE5">
              <w:rPr>
                <w:b/>
              </w:rPr>
              <w:t>(I)</w:t>
            </w:r>
          </w:p>
          <w:p w14:paraId="6B91B475" w14:textId="4E3EC4C4" w:rsidR="00536232" w:rsidRPr="00A00F89" w:rsidRDefault="00614FDE" w:rsidP="00397FBE">
            <w:pPr>
              <w:pStyle w:val="BodyText"/>
              <w:rPr>
                <w:lang w:eastAsia="en-GB"/>
              </w:rPr>
            </w:pPr>
            <w:r w:rsidRPr="00A00F89">
              <w:rPr>
                <w:lang w:eastAsia="en-GB"/>
              </w:rPr>
              <w:t xml:space="preserve">Experiment notes from the </w:t>
            </w:r>
            <w:proofErr w:type="spellStart"/>
            <w:r w:rsidRPr="00A00F89">
              <w:rPr>
                <w:lang w:eastAsia="en-GB"/>
              </w:rPr>
              <w:t>IoP</w:t>
            </w:r>
            <w:proofErr w:type="spellEnd"/>
            <w:r w:rsidRPr="00A00F89">
              <w:rPr>
                <w:lang w:eastAsia="en-GB"/>
              </w:rPr>
              <w:t xml:space="preserve"> on e</w:t>
            </w:r>
            <w:r w:rsidR="00536232" w:rsidRPr="00A00F89">
              <w:rPr>
                <w:lang w:eastAsia="en-GB"/>
              </w:rPr>
              <w:t>lectric field patterns:</w:t>
            </w:r>
          </w:p>
          <w:p w14:paraId="4C641F6C" w14:textId="1089EEA8" w:rsidR="00536232" w:rsidRPr="00A00F89" w:rsidRDefault="00000000" w:rsidP="00397FBE">
            <w:pPr>
              <w:pStyle w:val="BodyText"/>
              <w:rPr>
                <w:rStyle w:val="WebLink"/>
              </w:rPr>
            </w:pPr>
            <w:hyperlink r:id="rId221" w:history="1">
              <w:r w:rsidR="00536232" w:rsidRPr="00A00F89">
                <w:rPr>
                  <w:rStyle w:val="WebLink"/>
                </w:rPr>
                <w:t>https://spark.iop.org/electric-field-patterns</w:t>
              </w:r>
            </w:hyperlink>
            <w:r w:rsidR="00536232" w:rsidRPr="00A00F89">
              <w:rPr>
                <w:rStyle w:val="WebLink"/>
              </w:rPr>
              <w:t xml:space="preserve"> </w:t>
            </w:r>
          </w:p>
          <w:p w14:paraId="35C073CA" w14:textId="77777777" w:rsidR="00A00F89" w:rsidRDefault="00A00F89" w:rsidP="00397FBE">
            <w:pPr>
              <w:pStyle w:val="BodyText"/>
              <w:rPr>
                <w:lang w:eastAsia="en-GB"/>
              </w:rPr>
            </w:pPr>
          </w:p>
          <w:p w14:paraId="04B19FDC" w14:textId="64D68CEB" w:rsidR="00FD1183" w:rsidRPr="00A00F89" w:rsidRDefault="00FD1183" w:rsidP="00397FBE">
            <w:pPr>
              <w:pStyle w:val="BodyText"/>
              <w:rPr>
                <w:lang w:eastAsia="en-GB"/>
              </w:rPr>
            </w:pPr>
            <w:r w:rsidRPr="00A00F89">
              <w:rPr>
                <w:lang w:eastAsia="en-GB"/>
              </w:rPr>
              <w:t>Observe the force between charge</w:t>
            </w:r>
            <w:r w:rsidR="00640A3A" w:rsidRPr="00A00F89">
              <w:rPr>
                <w:lang w:eastAsia="en-GB"/>
              </w:rPr>
              <w:t>d objects in space</w:t>
            </w:r>
            <w:r w:rsidR="001F1585" w:rsidRPr="00A00F89">
              <w:rPr>
                <w:lang w:eastAsia="en-GB"/>
              </w:rPr>
              <w:t xml:space="preserve"> with NASA astronaut Don Pettit</w:t>
            </w:r>
            <w:r w:rsidR="00640A3A" w:rsidRPr="00A00F89">
              <w:rPr>
                <w:lang w:eastAsia="en-GB"/>
              </w:rPr>
              <w:t>:</w:t>
            </w:r>
          </w:p>
          <w:p w14:paraId="2D4FB799" w14:textId="74284AB0" w:rsidR="00FD1183" w:rsidRPr="00A00F89" w:rsidRDefault="00000000" w:rsidP="00397FBE">
            <w:pPr>
              <w:pStyle w:val="BodyText"/>
              <w:rPr>
                <w:rStyle w:val="WebLink"/>
              </w:rPr>
            </w:pPr>
            <w:hyperlink r:id="rId222" w:history="1">
              <w:r w:rsidR="00FD1183" w:rsidRPr="00A00F89">
                <w:rPr>
                  <w:rStyle w:val="WebLink"/>
                </w:rPr>
                <w:t>www.youtube.com/watch?v=m0Ei6h3LVb0&amp;feature=emb_logo</w:t>
              </w:r>
            </w:hyperlink>
            <w:r w:rsidR="00FD1183" w:rsidRPr="00A00F89">
              <w:rPr>
                <w:rStyle w:val="WebLink"/>
              </w:rPr>
              <w:t xml:space="preserve"> </w:t>
            </w:r>
          </w:p>
          <w:p w14:paraId="3326D1FE" w14:textId="77777777" w:rsidR="00A00F89" w:rsidRDefault="00A00F89" w:rsidP="00397FBE">
            <w:pPr>
              <w:pStyle w:val="BodyText"/>
              <w:rPr>
                <w:lang w:eastAsia="en-GB"/>
              </w:rPr>
            </w:pPr>
          </w:p>
          <w:p w14:paraId="6643280B" w14:textId="39FC0DBD" w:rsidR="00263670" w:rsidRPr="00A00F89" w:rsidRDefault="00CC4EA1" w:rsidP="00397FBE">
            <w:pPr>
              <w:pStyle w:val="BodyText"/>
              <w:rPr>
                <w:lang w:eastAsia="en-GB"/>
              </w:rPr>
            </w:pPr>
            <w:r w:rsidRPr="00A00F89">
              <w:rPr>
                <w:lang w:eastAsia="en-GB"/>
              </w:rPr>
              <w:t>Charges and F</w:t>
            </w:r>
            <w:r w:rsidR="00263670" w:rsidRPr="00A00F89">
              <w:rPr>
                <w:lang w:eastAsia="en-GB"/>
              </w:rPr>
              <w:t>ields simulations:</w:t>
            </w:r>
          </w:p>
          <w:p w14:paraId="79D20CD3" w14:textId="663DCA95" w:rsidR="00536232" w:rsidRPr="00A00F89" w:rsidRDefault="00000000" w:rsidP="00397FBE">
            <w:pPr>
              <w:pStyle w:val="BodyText"/>
              <w:rPr>
                <w:rStyle w:val="WebLink"/>
              </w:rPr>
            </w:pPr>
            <w:hyperlink r:id="rId223" w:history="1">
              <w:r w:rsidR="00263670" w:rsidRPr="00A00F89">
                <w:rPr>
                  <w:rStyle w:val="WebLink"/>
                </w:rPr>
                <w:t>https://phet.colorado.edu/en/simulation/charges-and-fields</w:t>
              </w:r>
            </w:hyperlink>
          </w:p>
        </w:tc>
      </w:tr>
      <w:tr w:rsidR="00397FBE" w:rsidRPr="004A4E17" w14:paraId="61FC09C1" w14:textId="77777777" w:rsidTr="00397FBE">
        <w:tblPrEx>
          <w:tblCellMar>
            <w:top w:w="0" w:type="dxa"/>
            <w:bottom w:w="0" w:type="dxa"/>
          </w:tblCellMar>
        </w:tblPrEx>
        <w:tc>
          <w:tcPr>
            <w:tcW w:w="2127" w:type="dxa"/>
            <w:tcMar>
              <w:top w:w="113" w:type="dxa"/>
              <w:bottom w:w="113" w:type="dxa"/>
            </w:tcMar>
          </w:tcPr>
          <w:p w14:paraId="325392B8" w14:textId="77777777" w:rsidR="00397FBE" w:rsidRDefault="00BD365A" w:rsidP="00397FBE">
            <w:pPr>
              <w:pStyle w:val="BodyText"/>
              <w:rPr>
                <w:lang w:eastAsia="en-GB"/>
              </w:rPr>
            </w:pPr>
            <w:r>
              <w:rPr>
                <w:lang w:eastAsia="en-GB"/>
              </w:rPr>
              <w:t>18.2 Uniform electric fields</w:t>
            </w:r>
          </w:p>
          <w:p w14:paraId="4B306466" w14:textId="77777777" w:rsidR="00090F5D" w:rsidRDefault="00090F5D" w:rsidP="00090F5D">
            <w:pPr>
              <w:pStyle w:val="BodyText"/>
              <w:rPr>
                <w:lang w:eastAsia="en-GB"/>
              </w:rPr>
            </w:pPr>
          </w:p>
          <w:p w14:paraId="1A8888CE" w14:textId="28DCAAD7" w:rsidR="00090F5D"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02F501F5" w14:textId="77777777" w:rsidR="00090F5D" w:rsidRDefault="00090F5D" w:rsidP="00090F5D">
            <w:pPr>
              <w:spacing w:line="276" w:lineRule="auto"/>
              <w:rPr>
                <w:rFonts w:ascii="Arial" w:hAnsi="Arial" w:cs="Arial"/>
                <w:b/>
                <w:bCs/>
                <w:color w:val="E21951"/>
                <w:sz w:val="20"/>
                <w:szCs w:val="20"/>
                <w:lang w:eastAsia="en-GB"/>
              </w:rPr>
            </w:pPr>
          </w:p>
          <w:p w14:paraId="0C58D38C" w14:textId="77777777" w:rsidR="00090F5D" w:rsidRPr="000D78E8"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47FD3C75" w14:textId="4FC4CFC9" w:rsidR="00090F5D" w:rsidRPr="004A4E17" w:rsidRDefault="00090F5D" w:rsidP="00397FBE">
            <w:pPr>
              <w:pStyle w:val="BodyText"/>
              <w:rPr>
                <w:lang w:eastAsia="en-GB"/>
              </w:rPr>
            </w:pPr>
          </w:p>
        </w:tc>
        <w:tc>
          <w:tcPr>
            <w:tcW w:w="2126" w:type="dxa"/>
            <w:tcMar>
              <w:top w:w="113" w:type="dxa"/>
              <w:bottom w:w="113" w:type="dxa"/>
            </w:tcMar>
          </w:tcPr>
          <w:p w14:paraId="08E777B4" w14:textId="3C48EF0E" w:rsidR="008C31A5" w:rsidRDefault="00D03471"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18.2.1 R</w:t>
            </w:r>
            <w:r w:rsidR="008C31A5" w:rsidRPr="008C31A5">
              <w:rPr>
                <w:rFonts w:ascii="Arial" w:hAnsi="Arial" w:cs="Arial"/>
                <w:sz w:val="20"/>
                <w:szCs w:val="20"/>
                <w:lang w:val="en-US" w:eastAsia="en-GB"/>
              </w:rPr>
              <w:t xml:space="preserve">ecall and use </w:t>
            </w:r>
            <w:r w:rsidR="008C31A5" w:rsidRPr="00175684">
              <w:rPr>
                <w:rFonts w:ascii="Arial" w:hAnsi="Arial" w:cs="Arial"/>
                <w:i/>
                <w:sz w:val="20"/>
                <w:szCs w:val="20"/>
                <w:lang w:val="en-US" w:eastAsia="en-GB"/>
              </w:rPr>
              <w:t>E</w:t>
            </w:r>
            <w:r w:rsidR="008C31A5" w:rsidRPr="008C31A5">
              <w:rPr>
                <w:rFonts w:ascii="Arial" w:hAnsi="Arial" w:cs="Arial"/>
                <w:sz w:val="20"/>
                <w:szCs w:val="20"/>
                <w:lang w:val="en-US" w:eastAsia="en-GB"/>
              </w:rPr>
              <w:t xml:space="preserve"> = Δ</w:t>
            </w:r>
            <w:r w:rsidR="008C31A5" w:rsidRPr="00175684">
              <w:rPr>
                <w:rFonts w:ascii="Arial" w:hAnsi="Arial" w:cs="Arial"/>
                <w:i/>
                <w:sz w:val="20"/>
                <w:szCs w:val="20"/>
                <w:lang w:val="en-US" w:eastAsia="en-GB"/>
              </w:rPr>
              <w:t>V</w:t>
            </w:r>
            <w:r w:rsidR="008C31A5" w:rsidRPr="008C31A5">
              <w:rPr>
                <w:rFonts w:ascii="Arial" w:hAnsi="Arial" w:cs="Arial"/>
                <w:sz w:val="20"/>
                <w:szCs w:val="20"/>
                <w:lang w:val="en-US" w:eastAsia="en-GB"/>
              </w:rPr>
              <w:t xml:space="preserve"> / </w:t>
            </w:r>
            <w:proofErr w:type="spellStart"/>
            <w:r w:rsidR="008C31A5" w:rsidRPr="008C31A5">
              <w:rPr>
                <w:rFonts w:ascii="Arial" w:hAnsi="Arial" w:cs="Arial"/>
                <w:sz w:val="20"/>
                <w:szCs w:val="20"/>
                <w:lang w:val="en-US" w:eastAsia="en-GB"/>
              </w:rPr>
              <w:t>Δ</w:t>
            </w:r>
            <w:r w:rsidR="008C31A5" w:rsidRPr="00175684">
              <w:rPr>
                <w:rFonts w:ascii="Arial" w:hAnsi="Arial" w:cs="Arial"/>
                <w:i/>
                <w:sz w:val="20"/>
                <w:szCs w:val="20"/>
                <w:lang w:val="en-US" w:eastAsia="en-GB"/>
              </w:rPr>
              <w:t>d</w:t>
            </w:r>
            <w:proofErr w:type="spellEnd"/>
            <w:r w:rsidR="008C31A5" w:rsidRPr="008C31A5">
              <w:rPr>
                <w:rFonts w:ascii="Arial" w:hAnsi="Arial" w:cs="Arial"/>
                <w:sz w:val="20"/>
                <w:szCs w:val="20"/>
                <w:lang w:val="en-US" w:eastAsia="en-GB"/>
              </w:rPr>
              <w:t xml:space="preserve"> to calculate the field strength of the uniform</w:t>
            </w:r>
            <w:r w:rsidR="00D02915">
              <w:rPr>
                <w:rFonts w:ascii="Arial" w:hAnsi="Arial" w:cs="Arial"/>
                <w:sz w:val="20"/>
                <w:szCs w:val="20"/>
                <w:lang w:val="en-US" w:eastAsia="en-GB"/>
              </w:rPr>
              <w:t xml:space="preserve"> field between charged parallel </w:t>
            </w:r>
            <w:r w:rsidR="008C31A5" w:rsidRPr="008C31A5">
              <w:rPr>
                <w:rFonts w:ascii="Arial" w:hAnsi="Arial" w:cs="Arial"/>
                <w:sz w:val="20"/>
                <w:szCs w:val="20"/>
                <w:lang w:val="en-US" w:eastAsia="en-GB"/>
              </w:rPr>
              <w:t>plates</w:t>
            </w:r>
            <w:r w:rsidR="00FD1183">
              <w:rPr>
                <w:rFonts w:ascii="Arial" w:hAnsi="Arial" w:cs="Arial"/>
                <w:sz w:val="20"/>
                <w:szCs w:val="20"/>
                <w:lang w:val="en-US" w:eastAsia="en-GB"/>
              </w:rPr>
              <w:t>.</w:t>
            </w:r>
          </w:p>
          <w:p w14:paraId="7FD1056E" w14:textId="77777777" w:rsidR="00FD1183" w:rsidRPr="008C31A5" w:rsidRDefault="00FD1183" w:rsidP="008C31A5">
            <w:pPr>
              <w:widowControl w:val="0"/>
              <w:autoSpaceDE w:val="0"/>
              <w:autoSpaceDN w:val="0"/>
              <w:adjustRightInd w:val="0"/>
              <w:rPr>
                <w:rFonts w:ascii="Arial" w:hAnsi="Arial" w:cs="Arial"/>
                <w:sz w:val="20"/>
                <w:szCs w:val="20"/>
                <w:lang w:val="en-US" w:eastAsia="en-GB"/>
              </w:rPr>
            </w:pPr>
          </w:p>
          <w:p w14:paraId="590520C8" w14:textId="44F76159" w:rsidR="00397FBE" w:rsidRPr="008C31A5" w:rsidRDefault="00FD1183" w:rsidP="008C31A5">
            <w:pPr>
              <w:pStyle w:val="BodyText"/>
              <w:rPr>
                <w:lang w:eastAsia="en-GB"/>
              </w:rPr>
            </w:pPr>
            <w:r>
              <w:rPr>
                <w:lang w:val="en-US" w:eastAsia="en-GB"/>
              </w:rPr>
              <w:t>18.2.2 D</w:t>
            </w:r>
            <w:r w:rsidR="008C31A5" w:rsidRPr="008C31A5">
              <w:rPr>
                <w:lang w:val="en-US" w:eastAsia="en-GB"/>
              </w:rPr>
              <w:t>escribe the effect of a uniform electric field on the motion of charged particles</w:t>
            </w:r>
            <w:r>
              <w:rPr>
                <w:lang w:val="en-US" w:eastAsia="en-GB"/>
              </w:rPr>
              <w:t>.</w:t>
            </w:r>
          </w:p>
        </w:tc>
        <w:tc>
          <w:tcPr>
            <w:tcW w:w="10348" w:type="dxa"/>
            <w:tcMar>
              <w:top w:w="113" w:type="dxa"/>
              <w:bottom w:w="113" w:type="dxa"/>
            </w:tcMar>
          </w:tcPr>
          <w:p w14:paraId="09D1736D" w14:textId="58359BFB" w:rsidR="001A7DC6" w:rsidRDefault="001A7DC6" w:rsidP="00A00F89">
            <w:pPr>
              <w:pStyle w:val="BodyText"/>
              <w:spacing w:after="200"/>
            </w:pPr>
            <w:r>
              <w:t>Return to the idea that parallel plates with opposite charges create a uniform field.</w:t>
            </w:r>
            <w:r w:rsidR="001F0607">
              <w:t xml:space="preserve"> </w:t>
            </w:r>
          </w:p>
          <w:p w14:paraId="29D21AA8" w14:textId="6A38A8CB" w:rsidR="00397FBE" w:rsidRDefault="00C56990" w:rsidP="00A00F89">
            <w:pPr>
              <w:pStyle w:val="BodyText"/>
              <w:spacing w:after="200"/>
            </w:pPr>
            <w:r>
              <w:t xml:space="preserve">The rearrangement of the equation for the force on a charge in an electric field gives one way to calculate the electric field strength. Consider </w:t>
            </w:r>
            <w:r w:rsidR="001A7DC6">
              <w:t xml:space="preserve">the definition for work done and direct </w:t>
            </w:r>
            <w:r w:rsidR="000126BD">
              <w:t>learner</w:t>
            </w:r>
            <w:r w:rsidR="001A7DC6">
              <w:t>s to derive the electric field strength between two parallel plates</w:t>
            </w:r>
            <w:r w:rsidR="007A50D6">
              <w:t>,</w:t>
            </w:r>
            <w:r w:rsidR="001A7DC6">
              <w:t xml:space="preserve"> distance </w:t>
            </w:r>
            <w:r w:rsidR="001A7DC6" w:rsidRPr="00175684">
              <w:rPr>
                <w:i/>
              </w:rPr>
              <w:t>d</w:t>
            </w:r>
            <w:r w:rsidR="001A7DC6">
              <w:t xml:space="preserve"> apart</w:t>
            </w:r>
            <w:r w:rsidR="00AE2FBD">
              <w:t xml:space="preserve"> and with a </w:t>
            </w:r>
            <w:proofErr w:type="spellStart"/>
            <w:r w:rsidR="00AE2FBD">
              <w:t>p.d.</w:t>
            </w:r>
            <w:proofErr w:type="spellEnd"/>
            <w:r w:rsidR="001A7DC6">
              <w:t xml:space="preserve"> </w:t>
            </w:r>
            <w:r w:rsidR="001A7DC6" w:rsidRPr="00175684">
              <w:rPr>
                <w:i/>
              </w:rPr>
              <w:t>V</w:t>
            </w:r>
            <w:r w:rsidR="001A7DC6">
              <w:t xml:space="preserve"> across them. </w:t>
            </w:r>
          </w:p>
          <w:p w14:paraId="76FF7F43" w14:textId="1FB5B626" w:rsidR="0012217A" w:rsidRDefault="0012217A" w:rsidP="00A00F89">
            <w:pPr>
              <w:pStyle w:val="BodyText"/>
              <w:spacing w:after="200"/>
            </w:pPr>
            <w:r>
              <w:t>Highlight that this equation gives an alternative set of units for electric field strength: Vm</w:t>
            </w:r>
            <w:r>
              <w:rPr>
                <w:vertAlign w:val="superscript"/>
              </w:rPr>
              <w:t>-1</w:t>
            </w:r>
            <w:r>
              <w:t>.</w:t>
            </w:r>
          </w:p>
          <w:p w14:paraId="5CCED658" w14:textId="4972AAE3" w:rsidR="001903D6" w:rsidRDefault="001F0607" w:rsidP="00A00F89">
            <w:pPr>
              <w:pStyle w:val="BodyText"/>
              <w:spacing w:after="200"/>
            </w:pPr>
            <w:r>
              <w:t xml:space="preserve">Ask </w:t>
            </w:r>
            <w:r w:rsidR="000126BD">
              <w:t>learner</w:t>
            </w:r>
            <w:r>
              <w:t>s to suggest what happens to a c</w:t>
            </w:r>
            <w:r w:rsidR="005C2C9A">
              <w:t>harged particle when placed into</w:t>
            </w:r>
            <w:r>
              <w:t xml:space="preserve"> </w:t>
            </w:r>
            <w:r w:rsidR="005C2C9A">
              <w:t>the uniform field between a pair</w:t>
            </w:r>
            <w:r>
              <w:t xml:space="preserve"> of oppositely charged parallel plates. They may suggest that the charged particle will move. Ask them to explain the motion of the charged particle mathematically. They may make the link between electric field strength, force and acceleration. </w:t>
            </w:r>
            <w:r w:rsidR="00BF3CC9">
              <w:t>A uniform field creates a constant force and acceleration.</w:t>
            </w:r>
          </w:p>
          <w:p w14:paraId="597238AC" w14:textId="77777777" w:rsidR="006D2D25" w:rsidRDefault="006D2D25" w:rsidP="00A00F89">
            <w:pPr>
              <w:pStyle w:val="BodyText"/>
              <w:spacing w:after="200"/>
            </w:pPr>
            <w:r>
              <w:t>Demonstrate or show a video of an electron gun that uses a cathode and an anode to accelerate a beam of electrons.</w:t>
            </w:r>
          </w:p>
          <w:p w14:paraId="45107B7F" w14:textId="77777777" w:rsidR="006D2D25" w:rsidRDefault="001903D6" w:rsidP="00A00F89">
            <w:pPr>
              <w:pStyle w:val="BodyText"/>
              <w:spacing w:after="200"/>
            </w:pPr>
            <w:r>
              <w:t>Relate a ch</w:t>
            </w:r>
            <w:r w:rsidR="00D25254">
              <w:t>arged particle’s acceleration due to</w:t>
            </w:r>
            <w:r>
              <w:t xml:space="preserve"> an electric field to </w:t>
            </w:r>
            <w:r w:rsidR="006259BB">
              <w:t xml:space="preserve">linear </w:t>
            </w:r>
            <w:r>
              <w:t>particle accelerators</w:t>
            </w:r>
            <w:r w:rsidR="006259BB">
              <w:t xml:space="preserve">, or </w:t>
            </w:r>
            <w:proofErr w:type="spellStart"/>
            <w:r w:rsidR="006259BB">
              <w:t>linacs</w:t>
            </w:r>
            <w:proofErr w:type="spellEnd"/>
            <w:r w:rsidR="006259BB">
              <w:t>,</w:t>
            </w:r>
            <w:r>
              <w:t xml:space="preserve"> like</w:t>
            </w:r>
            <w:r w:rsidR="006259BB">
              <w:t xml:space="preserve"> the Stanfor</w:t>
            </w:r>
            <w:r w:rsidR="00D25254">
              <w:t>d Linear Accelerator Laboratory in the USA.</w:t>
            </w:r>
            <w:r w:rsidR="006D2D25">
              <w:t xml:space="preserve"> </w:t>
            </w:r>
          </w:p>
          <w:p w14:paraId="34C76F0D" w14:textId="18B0C11B" w:rsidR="00DA3961" w:rsidRPr="004A4E17" w:rsidRDefault="00DA3961" w:rsidP="00A00F89">
            <w:pPr>
              <w:pStyle w:val="BodyText"/>
              <w:rPr>
                <w:lang w:eastAsia="en-GB"/>
              </w:rPr>
            </w:pPr>
            <w:r>
              <w:t xml:space="preserve">Set </w:t>
            </w:r>
            <w:r w:rsidR="000126BD">
              <w:t>learner</w:t>
            </w:r>
            <w:r>
              <w:t xml:space="preserve">s </w:t>
            </w:r>
            <w:r w:rsidR="00412EC2">
              <w:t xml:space="preserve">qualitative and quantitative </w:t>
            </w:r>
            <w:r>
              <w:t xml:space="preserve">questions for practice. </w:t>
            </w:r>
            <w:r>
              <w:rPr>
                <w:b/>
              </w:rPr>
              <w:t>(F)</w:t>
            </w:r>
          </w:p>
        </w:tc>
      </w:tr>
      <w:tr w:rsidR="00397FBE" w:rsidRPr="004A4E17" w14:paraId="410832E2" w14:textId="77777777" w:rsidTr="00397FBE">
        <w:tblPrEx>
          <w:tblCellMar>
            <w:top w:w="0" w:type="dxa"/>
            <w:bottom w:w="0" w:type="dxa"/>
          </w:tblCellMar>
        </w:tblPrEx>
        <w:tc>
          <w:tcPr>
            <w:tcW w:w="2127" w:type="dxa"/>
            <w:tcMar>
              <w:top w:w="113" w:type="dxa"/>
              <w:bottom w:w="113" w:type="dxa"/>
            </w:tcMar>
          </w:tcPr>
          <w:p w14:paraId="3492C5EF" w14:textId="77777777" w:rsidR="00397FBE" w:rsidRDefault="00BD365A" w:rsidP="00397FBE">
            <w:pPr>
              <w:pStyle w:val="BodyText"/>
              <w:rPr>
                <w:lang w:eastAsia="en-GB"/>
              </w:rPr>
            </w:pPr>
            <w:r>
              <w:rPr>
                <w:lang w:eastAsia="en-GB"/>
              </w:rPr>
              <w:t>18.3 Electric force between point charges</w:t>
            </w:r>
          </w:p>
          <w:p w14:paraId="7DC034C4" w14:textId="77777777" w:rsidR="00090F5D" w:rsidRDefault="00090F5D" w:rsidP="00397FBE">
            <w:pPr>
              <w:pStyle w:val="BodyText"/>
              <w:rPr>
                <w:lang w:eastAsia="en-GB"/>
              </w:rPr>
            </w:pPr>
          </w:p>
          <w:p w14:paraId="51B54654" w14:textId="77777777" w:rsidR="00090F5D" w:rsidRDefault="00090F5D" w:rsidP="00090F5D">
            <w:pPr>
              <w:pStyle w:val="BodyText"/>
              <w:rPr>
                <w:lang w:eastAsia="en-GB"/>
              </w:rPr>
            </w:pPr>
          </w:p>
          <w:p w14:paraId="3257D98F" w14:textId="1BFBFC09" w:rsidR="00090F5D"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2D889E7A" w14:textId="77777777" w:rsidR="00090F5D" w:rsidRDefault="00090F5D" w:rsidP="00090F5D">
            <w:pPr>
              <w:spacing w:line="276" w:lineRule="auto"/>
              <w:rPr>
                <w:rFonts w:ascii="Arial" w:hAnsi="Arial" w:cs="Arial"/>
                <w:b/>
                <w:bCs/>
                <w:color w:val="E21951"/>
                <w:sz w:val="20"/>
                <w:szCs w:val="20"/>
                <w:lang w:eastAsia="en-GB"/>
              </w:rPr>
            </w:pPr>
          </w:p>
          <w:p w14:paraId="6D347C3E" w14:textId="0BA2E10B" w:rsidR="00090F5D"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6F422301" w14:textId="77777777" w:rsidR="00090F5D" w:rsidRDefault="00090F5D" w:rsidP="00090F5D">
            <w:pPr>
              <w:spacing w:line="276" w:lineRule="auto"/>
              <w:rPr>
                <w:rFonts w:ascii="Arial" w:hAnsi="Arial" w:cs="Arial"/>
                <w:b/>
                <w:bCs/>
                <w:color w:val="E21951"/>
                <w:sz w:val="20"/>
                <w:szCs w:val="20"/>
                <w:lang w:eastAsia="en-GB"/>
              </w:rPr>
            </w:pPr>
          </w:p>
          <w:p w14:paraId="5745D852" w14:textId="77777777" w:rsidR="00090F5D" w:rsidRPr="000D78E8"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1D0F2E9F" w14:textId="10CA59D4" w:rsidR="00090F5D" w:rsidRPr="004A4E17" w:rsidRDefault="00090F5D" w:rsidP="00397FBE">
            <w:pPr>
              <w:pStyle w:val="BodyText"/>
              <w:rPr>
                <w:lang w:eastAsia="en-GB"/>
              </w:rPr>
            </w:pPr>
          </w:p>
        </w:tc>
        <w:tc>
          <w:tcPr>
            <w:tcW w:w="2126" w:type="dxa"/>
            <w:tcMar>
              <w:top w:w="113" w:type="dxa"/>
              <w:bottom w:w="113" w:type="dxa"/>
            </w:tcMar>
          </w:tcPr>
          <w:p w14:paraId="2DF3D6A6" w14:textId="7B6C6B6F" w:rsidR="008C31A5" w:rsidRDefault="00640A3A"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18.3.1 U</w:t>
            </w:r>
            <w:r w:rsidR="008C31A5" w:rsidRPr="008C31A5">
              <w:rPr>
                <w:rFonts w:ascii="Arial" w:hAnsi="Arial" w:cs="Arial"/>
                <w:sz w:val="20"/>
                <w:szCs w:val="20"/>
                <w:lang w:val="en-US" w:eastAsia="en-GB"/>
              </w:rPr>
              <w:t xml:space="preserve">nderstand that, for a point outside a spherical conductor, the charge </w:t>
            </w:r>
            <w:r w:rsidR="00D02915">
              <w:rPr>
                <w:rFonts w:ascii="Arial" w:hAnsi="Arial" w:cs="Arial"/>
                <w:sz w:val="20"/>
                <w:szCs w:val="20"/>
                <w:lang w:val="en-US" w:eastAsia="en-GB"/>
              </w:rPr>
              <w:t xml:space="preserve">on the sphere may </w:t>
            </w:r>
            <w:proofErr w:type="gramStart"/>
            <w:r w:rsidR="00D02915">
              <w:rPr>
                <w:rFonts w:ascii="Arial" w:hAnsi="Arial" w:cs="Arial"/>
                <w:sz w:val="20"/>
                <w:szCs w:val="20"/>
                <w:lang w:val="en-US" w:eastAsia="en-GB"/>
              </w:rPr>
              <w:t xml:space="preserve">be considered </w:t>
            </w:r>
            <w:r w:rsidR="008C31A5" w:rsidRPr="008C31A5">
              <w:rPr>
                <w:rFonts w:ascii="Arial" w:hAnsi="Arial" w:cs="Arial"/>
                <w:sz w:val="20"/>
                <w:szCs w:val="20"/>
                <w:lang w:val="en-US" w:eastAsia="en-GB"/>
              </w:rPr>
              <w:t>to be</w:t>
            </w:r>
            <w:proofErr w:type="gramEnd"/>
            <w:r w:rsidR="008C31A5" w:rsidRPr="008C31A5">
              <w:rPr>
                <w:rFonts w:ascii="Arial" w:hAnsi="Arial" w:cs="Arial"/>
                <w:sz w:val="20"/>
                <w:szCs w:val="20"/>
                <w:lang w:val="en-US" w:eastAsia="en-GB"/>
              </w:rPr>
              <w:t xml:space="preserve"> a point charge at its </w:t>
            </w:r>
            <w:proofErr w:type="spellStart"/>
            <w:r w:rsidR="008C31A5" w:rsidRPr="008C31A5">
              <w:rPr>
                <w:rFonts w:ascii="Arial" w:hAnsi="Arial" w:cs="Arial"/>
                <w:sz w:val="20"/>
                <w:szCs w:val="20"/>
                <w:lang w:val="en-US" w:eastAsia="en-GB"/>
              </w:rPr>
              <w:t>centre</w:t>
            </w:r>
            <w:proofErr w:type="spellEnd"/>
            <w:r>
              <w:rPr>
                <w:rFonts w:ascii="Arial" w:hAnsi="Arial" w:cs="Arial"/>
                <w:sz w:val="20"/>
                <w:szCs w:val="20"/>
                <w:lang w:val="en-US" w:eastAsia="en-GB"/>
              </w:rPr>
              <w:t>.</w:t>
            </w:r>
          </w:p>
          <w:p w14:paraId="19DCCF01" w14:textId="77777777" w:rsidR="00640A3A" w:rsidRPr="008C31A5" w:rsidRDefault="00640A3A" w:rsidP="008C31A5">
            <w:pPr>
              <w:widowControl w:val="0"/>
              <w:autoSpaceDE w:val="0"/>
              <w:autoSpaceDN w:val="0"/>
              <w:adjustRightInd w:val="0"/>
              <w:rPr>
                <w:rFonts w:ascii="Arial" w:hAnsi="Arial" w:cs="Arial"/>
                <w:sz w:val="20"/>
                <w:szCs w:val="20"/>
                <w:lang w:val="en-US" w:eastAsia="en-GB"/>
              </w:rPr>
            </w:pPr>
          </w:p>
          <w:p w14:paraId="6A7C46C0" w14:textId="4314CA7F" w:rsidR="00397FBE" w:rsidRPr="008C31A5" w:rsidRDefault="00640A3A" w:rsidP="008C31A5">
            <w:pPr>
              <w:pStyle w:val="BodyText"/>
              <w:rPr>
                <w:lang w:eastAsia="en-GB"/>
              </w:rPr>
            </w:pPr>
            <w:r>
              <w:rPr>
                <w:lang w:val="en-US" w:eastAsia="en-GB"/>
              </w:rPr>
              <w:t>18.3.2 R</w:t>
            </w:r>
            <w:r w:rsidR="008C31A5" w:rsidRPr="008C31A5">
              <w:rPr>
                <w:lang w:val="en-US" w:eastAsia="en-GB"/>
              </w:rPr>
              <w:t>ecall and use Coulom</w:t>
            </w:r>
            <w:r>
              <w:rPr>
                <w:lang w:val="en-US" w:eastAsia="en-GB"/>
              </w:rPr>
              <w:t xml:space="preserve">b’s law </w:t>
            </w:r>
            <w:r w:rsidR="00DF2422">
              <w:rPr>
                <w:lang w:val="en-US" w:eastAsia="en-GB"/>
              </w:rPr>
              <w:br/>
            </w:r>
            <w:r w:rsidRPr="00175684">
              <w:rPr>
                <w:i/>
                <w:lang w:val="en-US" w:eastAsia="en-GB"/>
              </w:rPr>
              <w:t>F</w:t>
            </w:r>
            <w:r>
              <w:rPr>
                <w:lang w:val="en-US" w:eastAsia="en-GB"/>
              </w:rPr>
              <w:t xml:space="preserve"> = </w:t>
            </w:r>
            <w:r w:rsidRPr="00175684">
              <w:rPr>
                <w:i/>
                <w:lang w:val="en-US" w:eastAsia="en-GB"/>
              </w:rPr>
              <w:t>Q</w:t>
            </w:r>
            <w:r>
              <w:rPr>
                <w:vertAlign w:val="subscript"/>
                <w:lang w:val="en-US" w:eastAsia="en-GB"/>
              </w:rPr>
              <w:t>1</w:t>
            </w:r>
            <w:r w:rsidRPr="00175684">
              <w:rPr>
                <w:i/>
                <w:lang w:val="en-US" w:eastAsia="en-GB"/>
              </w:rPr>
              <w:t>Q</w:t>
            </w:r>
            <w:r>
              <w:rPr>
                <w:vertAlign w:val="subscript"/>
                <w:lang w:val="en-US" w:eastAsia="en-GB"/>
              </w:rPr>
              <w:t>2</w:t>
            </w:r>
            <w:r>
              <w:rPr>
                <w:lang w:val="en-US" w:eastAsia="en-GB"/>
              </w:rPr>
              <w:t xml:space="preserve"> / (4πε</w:t>
            </w:r>
            <w:r>
              <w:rPr>
                <w:vertAlign w:val="subscript"/>
                <w:lang w:val="en-US" w:eastAsia="en-GB"/>
              </w:rPr>
              <w:t>0</w:t>
            </w:r>
            <w:r w:rsidRPr="00175684">
              <w:rPr>
                <w:i/>
                <w:lang w:val="en-US" w:eastAsia="en-GB"/>
              </w:rPr>
              <w:t>r</w:t>
            </w:r>
            <w:r>
              <w:rPr>
                <w:vertAlign w:val="superscript"/>
                <w:lang w:val="en-US" w:eastAsia="en-GB"/>
              </w:rPr>
              <w:t>2</w:t>
            </w:r>
            <w:r w:rsidR="008C31A5" w:rsidRPr="008C31A5">
              <w:rPr>
                <w:lang w:val="en-US" w:eastAsia="en-GB"/>
              </w:rPr>
              <w:t xml:space="preserve">) for the force between </w:t>
            </w:r>
            <w:proofErr w:type="gramStart"/>
            <w:r w:rsidR="008C31A5" w:rsidRPr="008C31A5">
              <w:rPr>
                <w:lang w:val="en-US" w:eastAsia="en-GB"/>
              </w:rPr>
              <w:t>two point</w:t>
            </w:r>
            <w:proofErr w:type="gramEnd"/>
            <w:r w:rsidR="008C31A5" w:rsidRPr="008C31A5">
              <w:rPr>
                <w:lang w:val="en-US" w:eastAsia="en-GB"/>
              </w:rPr>
              <w:t xml:space="preserve"> charges in free space</w:t>
            </w:r>
            <w:r>
              <w:rPr>
                <w:lang w:val="en-US" w:eastAsia="en-GB"/>
              </w:rPr>
              <w:t>.</w:t>
            </w:r>
          </w:p>
        </w:tc>
        <w:tc>
          <w:tcPr>
            <w:tcW w:w="10348" w:type="dxa"/>
            <w:tcMar>
              <w:top w:w="113" w:type="dxa"/>
              <w:bottom w:w="113" w:type="dxa"/>
            </w:tcMar>
          </w:tcPr>
          <w:p w14:paraId="4DC95316" w14:textId="7668403B" w:rsidR="0078176F" w:rsidRDefault="00412EC2" w:rsidP="00A00F89">
            <w:pPr>
              <w:pStyle w:val="BodyText"/>
              <w:spacing w:after="200"/>
            </w:pPr>
            <w:r>
              <w:t xml:space="preserve">Introduce Coulomb’s law and highlight similarities to Newton’s law of gravitation. The much larger constant of proportionality suggests that electric forces are stronger and indeed on the scale of individual particles electric forces are much more significant than gravitational forces. However, on the scale of astronomical bodies such as stars and planets, </w:t>
            </w:r>
            <w:r w:rsidR="00012A9B">
              <w:t>electric forces are negligible.</w:t>
            </w:r>
          </w:p>
          <w:p w14:paraId="0197FBAE" w14:textId="4E277E8B" w:rsidR="00263670" w:rsidRPr="0078176F" w:rsidRDefault="00412EC2" w:rsidP="00A00F89">
            <w:pPr>
              <w:pStyle w:val="BodyText"/>
              <w:spacing w:after="200"/>
            </w:pPr>
            <w:r>
              <w:t xml:space="preserve">Set </w:t>
            </w:r>
            <w:r w:rsidR="000126BD">
              <w:t>learner</w:t>
            </w:r>
            <w:r>
              <w:t xml:space="preserve">s qualitative and quantitative questions for practice. </w:t>
            </w:r>
            <w:r w:rsidRPr="00412EC2">
              <w:rPr>
                <w:b/>
              </w:rPr>
              <w:t>(F)</w:t>
            </w:r>
          </w:p>
          <w:p w14:paraId="1875135E" w14:textId="79805AF2" w:rsidR="0078176F" w:rsidRDefault="000126BD" w:rsidP="00A00F89">
            <w:pPr>
              <w:pStyle w:val="BodyText"/>
              <w:spacing w:after="200"/>
            </w:pPr>
            <w:r>
              <w:t>Learner</w:t>
            </w:r>
            <w:r w:rsidR="0078176F">
              <w:t xml:space="preserve">s can investigate the force between charged objects </w:t>
            </w:r>
            <w:r w:rsidR="005C2C9A">
              <w:t xml:space="preserve">using </w:t>
            </w:r>
            <w:r w:rsidR="000B29BB">
              <w:t xml:space="preserve">conductive spheres charged by a </w:t>
            </w:r>
            <w:r w:rsidR="000239BA">
              <w:t xml:space="preserve">Van de Graaff generator </w:t>
            </w:r>
            <w:r w:rsidR="0078176F">
              <w:t>(see stem.org link).</w:t>
            </w:r>
            <w:r w:rsidR="000239BA">
              <w:t xml:space="preserve"> </w:t>
            </w:r>
            <w:r w:rsidR="00FC12F5">
              <w:t>Alternatively,</w:t>
            </w:r>
            <w:r w:rsidR="000239BA">
              <w:t xml:space="preserve"> an insulated charged sphere can be placed on a top pan balance whil</w:t>
            </w:r>
            <w:r w:rsidR="00C7424E">
              <w:t>e</w:t>
            </w:r>
            <w:r w:rsidR="000239BA">
              <w:t xml:space="preserve"> another is brought close to it. The force of repulsion should produce a small change</w:t>
            </w:r>
            <w:r w:rsidR="005C2C9A">
              <w:t xml:space="preserve"> in mass</w:t>
            </w:r>
            <w:r w:rsidR="000239BA">
              <w:t xml:space="preserve"> on the top pan balance</w:t>
            </w:r>
            <w:r w:rsidR="000B29BB">
              <w:t>,</w:t>
            </w:r>
            <w:r w:rsidR="000239BA">
              <w:t xml:space="preserve"> which will allow calculation of the force. The distance can be measured by using a light source and a </w:t>
            </w:r>
            <w:r w:rsidR="003A1F55">
              <w:t xml:space="preserve">shadow </w:t>
            </w:r>
            <w:r w:rsidR="000239BA">
              <w:t>board.</w:t>
            </w:r>
            <w:r w:rsidR="000B29BB">
              <w:t xml:space="preserve"> Charge will dissipate quickly by ionising the air, but </w:t>
            </w:r>
            <w:r>
              <w:t>learner</w:t>
            </w:r>
            <w:r w:rsidR="000B29BB">
              <w:t>s may be able to collect enough results of force and distance to plot a graph and prove Coulomb’s law.</w:t>
            </w:r>
          </w:p>
          <w:p w14:paraId="5EFC409A" w14:textId="50418217" w:rsidR="00FD4513" w:rsidRPr="000741E0" w:rsidRDefault="000126BD" w:rsidP="00A00F89">
            <w:pPr>
              <w:pStyle w:val="BodyText"/>
              <w:spacing w:after="200"/>
            </w:pPr>
            <w:r>
              <w:t>Learner</w:t>
            </w:r>
            <w:r w:rsidR="00FD4513">
              <w:t>s can investigate the force between charg</w:t>
            </w:r>
            <w:r w:rsidR="002E7EE5">
              <w:t>es further using the Coulomb’s L</w:t>
            </w:r>
            <w:r w:rsidR="00FD4513">
              <w:t xml:space="preserve">aw simulation. </w:t>
            </w:r>
            <w:r w:rsidR="00FD4513">
              <w:rPr>
                <w:b/>
              </w:rPr>
              <w:t>(I)</w:t>
            </w:r>
          </w:p>
          <w:p w14:paraId="187C27C7" w14:textId="3957E1D9" w:rsidR="005E1C0B" w:rsidRPr="00A00F89" w:rsidRDefault="005E1C0B" w:rsidP="00263670">
            <w:pPr>
              <w:pStyle w:val="BodyText"/>
            </w:pPr>
            <w:r w:rsidRPr="00A00F89">
              <w:lastRenderedPageBreak/>
              <w:t xml:space="preserve">Teacher notes and </w:t>
            </w:r>
            <w:r w:rsidR="000126BD" w:rsidRPr="00A00F89">
              <w:t>learner</w:t>
            </w:r>
            <w:r w:rsidR="00614FDE" w:rsidRPr="00A00F89">
              <w:t xml:space="preserve"> worksheets from the </w:t>
            </w:r>
            <w:proofErr w:type="spellStart"/>
            <w:r w:rsidR="00614FDE" w:rsidRPr="00A00F89">
              <w:t>IoP</w:t>
            </w:r>
            <w:proofErr w:type="spellEnd"/>
            <w:r w:rsidR="00614FDE" w:rsidRPr="00A00F89">
              <w:t xml:space="preserve"> on Coulomb’s law:</w:t>
            </w:r>
          </w:p>
          <w:p w14:paraId="31E2E323" w14:textId="770AFD7E" w:rsidR="005E1C0B" w:rsidRPr="00A00F89" w:rsidRDefault="00000000" w:rsidP="00263670">
            <w:pPr>
              <w:pStyle w:val="BodyText"/>
              <w:rPr>
                <w:rStyle w:val="WebLink"/>
              </w:rPr>
            </w:pPr>
            <w:hyperlink r:id="rId224" w:history="1">
              <w:r w:rsidR="005E1C0B" w:rsidRPr="00A00F89">
                <w:rPr>
                  <w:rStyle w:val="WebLink"/>
                </w:rPr>
                <w:t>https://spark.iop.org/episode-407-coulombs-law</w:t>
              </w:r>
            </w:hyperlink>
            <w:r w:rsidR="005E1C0B" w:rsidRPr="00A00F89">
              <w:rPr>
                <w:rStyle w:val="WebLink"/>
              </w:rPr>
              <w:t xml:space="preserve"> </w:t>
            </w:r>
          </w:p>
          <w:p w14:paraId="346B507D" w14:textId="77777777" w:rsidR="00A00F89" w:rsidRDefault="00A00F89" w:rsidP="00263670">
            <w:pPr>
              <w:pStyle w:val="BodyText"/>
            </w:pPr>
          </w:p>
          <w:p w14:paraId="2D4F2DF7" w14:textId="7F514C9C" w:rsidR="0078176F" w:rsidRPr="00A00F89" w:rsidRDefault="0078176F" w:rsidP="00263670">
            <w:pPr>
              <w:pStyle w:val="BodyText"/>
            </w:pPr>
            <w:r w:rsidRPr="00A00F89">
              <w:t>Teacher notes and experimental procedure on Coulomb’s law:</w:t>
            </w:r>
          </w:p>
          <w:p w14:paraId="6CF4FF45" w14:textId="4C2DE302" w:rsidR="0078176F" w:rsidRPr="00A00F89" w:rsidRDefault="00000000" w:rsidP="00263670">
            <w:pPr>
              <w:pStyle w:val="BodyText"/>
              <w:rPr>
                <w:rStyle w:val="WebLink"/>
              </w:rPr>
            </w:pPr>
            <w:hyperlink r:id="rId225" w:history="1">
              <w:r w:rsidR="0078176F" w:rsidRPr="00A00F89">
                <w:rPr>
                  <w:rStyle w:val="WebLink"/>
                </w:rPr>
                <w:t>www.stem.org.uk/resources/elibrary/resource/27904/unit-3-field-and-potential</w:t>
              </w:r>
            </w:hyperlink>
            <w:r w:rsidR="0078176F" w:rsidRPr="00A00F89">
              <w:rPr>
                <w:rStyle w:val="WebLink"/>
              </w:rPr>
              <w:t xml:space="preserve"> </w:t>
            </w:r>
          </w:p>
          <w:p w14:paraId="13FB9644" w14:textId="77777777" w:rsidR="00A00F89" w:rsidRDefault="00A00F89" w:rsidP="00263670">
            <w:pPr>
              <w:pStyle w:val="BodyText"/>
            </w:pPr>
          </w:p>
          <w:p w14:paraId="71EF6BCA" w14:textId="3A6FA7CC" w:rsidR="00263670" w:rsidRPr="00A00F89" w:rsidRDefault="002E7EE5" w:rsidP="00263670">
            <w:pPr>
              <w:pStyle w:val="BodyText"/>
            </w:pPr>
            <w:r w:rsidRPr="00A00F89">
              <w:t>Coulomb’s L</w:t>
            </w:r>
            <w:r w:rsidR="00263670" w:rsidRPr="00A00F89">
              <w:t>aw simulation:</w:t>
            </w:r>
          </w:p>
          <w:p w14:paraId="3CB32E68" w14:textId="45C7E174" w:rsidR="00263670" w:rsidRPr="00A00F89" w:rsidRDefault="00000000" w:rsidP="00263670">
            <w:pPr>
              <w:pStyle w:val="BodyText"/>
              <w:rPr>
                <w:rStyle w:val="WebLink"/>
              </w:rPr>
            </w:pPr>
            <w:hyperlink r:id="rId226" w:history="1">
              <w:r w:rsidR="00263670" w:rsidRPr="00A00F89">
                <w:rPr>
                  <w:rStyle w:val="WebLink"/>
                </w:rPr>
                <w:t>https://phet.colorado.edu/en/simulation/coulombs-law</w:t>
              </w:r>
            </w:hyperlink>
            <w:r w:rsidR="00263670" w:rsidRPr="00A00F89">
              <w:rPr>
                <w:rStyle w:val="WebLink"/>
              </w:rPr>
              <w:t xml:space="preserve"> </w:t>
            </w:r>
          </w:p>
        </w:tc>
      </w:tr>
      <w:tr w:rsidR="00BD365A" w:rsidRPr="004A4E17" w14:paraId="355463E9" w14:textId="77777777" w:rsidTr="00397FBE">
        <w:tblPrEx>
          <w:tblCellMar>
            <w:top w:w="0" w:type="dxa"/>
            <w:bottom w:w="0" w:type="dxa"/>
          </w:tblCellMar>
        </w:tblPrEx>
        <w:tc>
          <w:tcPr>
            <w:tcW w:w="2127" w:type="dxa"/>
            <w:tcMar>
              <w:top w:w="113" w:type="dxa"/>
              <w:bottom w:w="113" w:type="dxa"/>
            </w:tcMar>
          </w:tcPr>
          <w:p w14:paraId="02A02310" w14:textId="77777777" w:rsidR="00BD365A" w:rsidRDefault="00BD365A" w:rsidP="00397FBE">
            <w:pPr>
              <w:pStyle w:val="BodyText"/>
              <w:rPr>
                <w:lang w:eastAsia="en-GB"/>
              </w:rPr>
            </w:pPr>
            <w:r>
              <w:rPr>
                <w:lang w:eastAsia="en-GB"/>
              </w:rPr>
              <w:t>18.4 Electric field of a point charge</w:t>
            </w:r>
          </w:p>
          <w:p w14:paraId="546DDBE7" w14:textId="77777777" w:rsidR="00090F5D" w:rsidRDefault="00090F5D" w:rsidP="00090F5D">
            <w:pPr>
              <w:pStyle w:val="BodyText"/>
              <w:rPr>
                <w:lang w:eastAsia="en-GB"/>
              </w:rPr>
            </w:pPr>
          </w:p>
          <w:p w14:paraId="159A0484" w14:textId="6C01153F" w:rsidR="00090F5D" w:rsidRDefault="00B64AAF"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0ABED08" w14:textId="77777777" w:rsidR="00090F5D" w:rsidRDefault="00090F5D" w:rsidP="00090F5D">
            <w:pPr>
              <w:spacing w:line="276" w:lineRule="auto"/>
              <w:rPr>
                <w:rFonts w:ascii="Arial" w:hAnsi="Arial" w:cs="Arial"/>
                <w:b/>
                <w:bCs/>
                <w:color w:val="E21951"/>
                <w:sz w:val="20"/>
                <w:szCs w:val="20"/>
                <w:lang w:eastAsia="en-GB"/>
              </w:rPr>
            </w:pPr>
          </w:p>
          <w:p w14:paraId="0B5EE8BC" w14:textId="1CDC83BE" w:rsidR="00090F5D" w:rsidRPr="00090F5D" w:rsidRDefault="00090F5D" w:rsidP="00090F5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53131F28" w14:textId="20119902" w:rsidR="00BD365A" w:rsidRPr="008C31A5" w:rsidRDefault="00640A3A" w:rsidP="00397FBE">
            <w:pPr>
              <w:pStyle w:val="BodyText"/>
              <w:rPr>
                <w:lang w:eastAsia="en-GB"/>
              </w:rPr>
            </w:pPr>
            <w:r>
              <w:rPr>
                <w:lang w:val="en-US" w:eastAsia="en-GB"/>
              </w:rPr>
              <w:t>18.4.1 R</w:t>
            </w:r>
            <w:r w:rsidR="008C31A5" w:rsidRPr="008C31A5">
              <w:rPr>
                <w:lang w:val="en-US" w:eastAsia="en-GB"/>
              </w:rPr>
              <w:t xml:space="preserve">ecall and use </w:t>
            </w:r>
            <w:r w:rsidR="008C31A5" w:rsidRPr="00175684">
              <w:rPr>
                <w:i/>
                <w:lang w:val="en-US" w:eastAsia="en-GB"/>
              </w:rPr>
              <w:t>E</w:t>
            </w:r>
            <w:r w:rsidR="008C31A5" w:rsidRPr="008C31A5">
              <w:rPr>
                <w:lang w:val="en-US" w:eastAsia="en-GB"/>
              </w:rPr>
              <w:t xml:space="preserve"> = </w:t>
            </w:r>
            <w:r w:rsidR="008C31A5" w:rsidRPr="00175684">
              <w:rPr>
                <w:i/>
                <w:lang w:val="en-US" w:eastAsia="en-GB"/>
              </w:rPr>
              <w:t>Q</w:t>
            </w:r>
            <w:r w:rsidR="008C31A5" w:rsidRPr="008C31A5">
              <w:rPr>
                <w:lang w:val="en-US" w:eastAsia="en-GB"/>
              </w:rPr>
              <w:t xml:space="preserve"> / </w:t>
            </w:r>
            <w:r w:rsidR="00D638A5">
              <w:rPr>
                <w:lang w:val="en-US" w:eastAsia="en-GB"/>
              </w:rPr>
              <w:t>(4πε</w:t>
            </w:r>
            <w:r w:rsidR="00D638A5">
              <w:rPr>
                <w:vertAlign w:val="subscript"/>
                <w:lang w:val="en-US" w:eastAsia="en-GB"/>
              </w:rPr>
              <w:t>0</w:t>
            </w:r>
            <w:r w:rsidR="00D638A5" w:rsidRPr="00175684">
              <w:rPr>
                <w:i/>
                <w:lang w:val="en-US" w:eastAsia="en-GB"/>
              </w:rPr>
              <w:t>r</w:t>
            </w:r>
            <w:r w:rsidR="00D638A5">
              <w:rPr>
                <w:vertAlign w:val="superscript"/>
                <w:lang w:val="en-US" w:eastAsia="en-GB"/>
              </w:rPr>
              <w:t>2</w:t>
            </w:r>
            <w:r w:rsidR="00D638A5" w:rsidRPr="008C31A5">
              <w:rPr>
                <w:lang w:val="en-US" w:eastAsia="en-GB"/>
              </w:rPr>
              <w:t>)</w:t>
            </w:r>
            <w:r w:rsidR="008C31A5" w:rsidRPr="008C31A5">
              <w:rPr>
                <w:lang w:val="en-US" w:eastAsia="en-GB"/>
              </w:rPr>
              <w:t xml:space="preserve"> for the electric field strength due to a point charge in free space</w:t>
            </w:r>
            <w:r w:rsidR="00D638A5">
              <w:rPr>
                <w:lang w:val="en-US" w:eastAsia="en-GB"/>
              </w:rPr>
              <w:t>.</w:t>
            </w:r>
          </w:p>
        </w:tc>
        <w:tc>
          <w:tcPr>
            <w:tcW w:w="10348" w:type="dxa"/>
            <w:tcMar>
              <w:top w:w="113" w:type="dxa"/>
              <w:bottom w:w="113" w:type="dxa"/>
            </w:tcMar>
          </w:tcPr>
          <w:p w14:paraId="3BA81EEB" w14:textId="78CA1429" w:rsidR="00BD365A" w:rsidRDefault="007046FC" w:rsidP="00A00F89">
            <w:pPr>
              <w:pStyle w:val="BodyText"/>
              <w:spacing w:after="200"/>
            </w:pPr>
            <w:r>
              <w:t xml:space="preserve">Direct </w:t>
            </w:r>
            <w:r w:rsidR="000126BD">
              <w:t>learner</w:t>
            </w:r>
            <w:r>
              <w:t xml:space="preserve">s to substitute Coulomb’s law into the definition of electric field strength to derive the equation for the electric field strength due to a point charge in free space. </w:t>
            </w:r>
          </w:p>
          <w:p w14:paraId="03098820" w14:textId="77777777" w:rsidR="007046FC" w:rsidRDefault="007046FC" w:rsidP="00A00F89">
            <w:pPr>
              <w:pStyle w:val="BodyText"/>
              <w:spacing w:after="200"/>
            </w:pPr>
            <w:r>
              <w:t xml:space="preserve">Highlight that point charges are a convenient expression for a charged object in a situation where the distance, </w:t>
            </w:r>
            <w:r w:rsidRPr="00175684">
              <w:rPr>
                <w:i/>
              </w:rPr>
              <w:t>r</w:t>
            </w:r>
            <w:r>
              <w:t>, away from the charge is considered</w:t>
            </w:r>
            <w:r w:rsidR="00A23067">
              <w:t xml:space="preserve"> much larger than the size of the charged object.</w:t>
            </w:r>
          </w:p>
          <w:p w14:paraId="6E04184A" w14:textId="77777777" w:rsidR="00A23067" w:rsidRDefault="00A23067" w:rsidP="00A00F89">
            <w:pPr>
              <w:pStyle w:val="BodyText"/>
              <w:spacing w:after="200"/>
            </w:pPr>
            <w:r>
              <w:t>Recap the field patterns for point charges.</w:t>
            </w:r>
          </w:p>
          <w:p w14:paraId="05CB2CCC" w14:textId="77777777" w:rsidR="00A23067" w:rsidRDefault="00A23067" w:rsidP="00A00F89">
            <w:pPr>
              <w:pStyle w:val="BodyText"/>
              <w:spacing w:after="200"/>
            </w:pPr>
            <w:r>
              <w:t xml:space="preserve">Compare the electric field of a point charge to the gravitational field of a mass.  </w:t>
            </w:r>
          </w:p>
          <w:p w14:paraId="1F9F177A" w14:textId="38531F79" w:rsidR="00A23067" w:rsidRPr="004A4E17" w:rsidRDefault="00A23067" w:rsidP="00A00F89">
            <w:pPr>
              <w:pStyle w:val="BodyText"/>
            </w:pPr>
            <w:r>
              <w:t xml:space="preserve">Set </w:t>
            </w:r>
            <w:r w:rsidR="000126BD">
              <w:t>learner</w:t>
            </w:r>
            <w:r>
              <w:t xml:space="preserve">s qualitative and quantitative questions for practice. </w:t>
            </w:r>
            <w:r w:rsidRPr="00412EC2">
              <w:rPr>
                <w:b/>
              </w:rPr>
              <w:t>(F)</w:t>
            </w:r>
          </w:p>
        </w:tc>
      </w:tr>
      <w:tr w:rsidR="00BD365A" w:rsidRPr="004A4E17" w14:paraId="5C9D9862" w14:textId="77777777" w:rsidTr="00397FBE">
        <w:tblPrEx>
          <w:tblCellMar>
            <w:top w:w="0" w:type="dxa"/>
            <w:bottom w:w="0" w:type="dxa"/>
          </w:tblCellMar>
        </w:tblPrEx>
        <w:tc>
          <w:tcPr>
            <w:tcW w:w="2127" w:type="dxa"/>
            <w:tcMar>
              <w:top w:w="113" w:type="dxa"/>
              <w:bottom w:w="113" w:type="dxa"/>
            </w:tcMar>
          </w:tcPr>
          <w:p w14:paraId="0098FD43" w14:textId="77777777" w:rsidR="00BD365A" w:rsidRDefault="00BD365A" w:rsidP="00397FBE">
            <w:pPr>
              <w:pStyle w:val="BodyText"/>
              <w:rPr>
                <w:lang w:eastAsia="en-GB"/>
              </w:rPr>
            </w:pPr>
            <w:r>
              <w:rPr>
                <w:lang w:eastAsia="en-GB"/>
              </w:rPr>
              <w:t>18.5 Electric potential</w:t>
            </w:r>
          </w:p>
          <w:p w14:paraId="0838B20F" w14:textId="77777777" w:rsidR="00B64AAF" w:rsidRDefault="00B64AAF" w:rsidP="00B64AAF">
            <w:pPr>
              <w:pStyle w:val="BodyText"/>
              <w:rPr>
                <w:lang w:eastAsia="en-GB"/>
              </w:rPr>
            </w:pPr>
          </w:p>
          <w:p w14:paraId="02139E34" w14:textId="56648466"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45A8EB13" w14:textId="77777777" w:rsidR="00B64AAF" w:rsidRDefault="00B64AAF" w:rsidP="00B64AAF">
            <w:pPr>
              <w:spacing w:line="276" w:lineRule="auto"/>
              <w:rPr>
                <w:rFonts w:ascii="Arial" w:hAnsi="Arial" w:cs="Arial"/>
                <w:b/>
                <w:bCs/>
                <w:color w:val="E21951"/>
                <w:sz w:val="20"/>
                <w:szCs w:val="20"/>
                <w:lang w:eastAsia="en-GB"/>
              </w:rPr>
            </w:pPr>
          </w:p>
          <w:p w14:paraId="008E8453" w14:textId="7DC95CDB" w:rsidR="00B64AAF" w:rsidRP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092FAD85" w14:textId="77FDADA9" w:rsidR="008C31A5" w:rsidRDefault="00D638A5"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18.5.1 D</w:t>
            </w:r>
            <w:r w:rsidR="008C31A5" w:rsidRPr="008C31A5">
              <w:rPr>
                <w:rFonts w:ascii="Arial" w:hAnsi="Arial" w:cs="Arial"/>
                <w:sz w:val="20"/>
                <w:szCs w:val="20"/>
                <w:lang w:val="en-US" w:eastAsia="en-GB"/>
              </w:rPr>
              <w:t>efine electric potential at a point as the work done per unit positive charge in bringing a small test</w:t>
            </w:r>
            <w:r>
              <w:rPr>
                <w:rFonts w:ascii="Arial" w:hAnsi="Arial" w:cs="Arial"/>
                <w:sz w:val="20"/>
                <w:szCs w:val="20"/>
                <w:lang w:val="en-US" w:eastAsia="en-GB"/>
              </w:rPr>
              <w:t xml:space="preserve"> </w:t>
            </w:r>
            <w:r w:rsidR="008C31A5" w:rsidRPr="008C31A5">
              <w:rPr>
                <w:rFonts w:ascii="Arial" w:hAnsi="Arial" w:cs="Arial"/>
                <w:sz w:val="20"/>
                <w:szCs w:val="20"/>
                <w:lang w:val="en-US" w:eastAsia="en-GB"/>
              </w:rPr>
              <w:t>charge from infinity to the point</w:t>
            </w:r>
            <w:r>
              <w:rPr>
                <w:rFonts w:ascii="Arial" w:hAnsi="Arial" w:cs="Arial"/>
                <w:sz w:val="20"/>
                <w:szCs w:val="20"/>
                <w:lang w:val="en-US" w:eastAsia="en-GB"/>
              </w:rPr>
              <w:t>.</w:t>
            </w:r>
          </w:p>
          <w:p w14:paraId="59FC16F1" w14:textId="77777777" w:rsidR="00D638A5" w:rsidRPr="008C31A5" w:rsidRDefault="00D638A5" w:rsidP="008C31A5">
            <w:pPr>
              <w:widowControl w:val="0"/>
              <w:autoSpaceDE w:val="0"/>
              <w:autoSpaceDN w:val="0"/>
              <w:adjustRightInd w:val="0"/>
              <w:rPr>
                <w:rFonts w:ascii="Arial" w:hAnsi="Arial" w:cs="Arial"/>
                <w:sz w:val="20"/>
                <w:szCs w:val="20"/>
                <w:lang w:val="en-US" w:eastAsia="en-GB"/>
              </w:rPr>
            </w:pPr>
          </w:p>
          <w:p w14:paraId="4C66ABA4" w14:textId="7DD2B640" w:rsidR="008C31A5" w:rsidRPr="00D638A5" w:rsidRDefault="00D638A5" w:rsidP="008C31A5">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18.5.2 R</w:t>
            </w:r>
            <w:r w:rsidR="008C31A5" w:rsidRPr="008C31A5">
              <w:rPr>
                <w:rFonts w:ascii="Arial" w:hAnsi="Arial" w:cs="Arial"/>
                <w:sz w:val="20"/>
                <w:szCs w:val="20"/>
                <w:lang w:val="en-US" w:eastAsia="en-GB"/>
              </w:rPr>
              <w:t xml:space="preserve">ecall and use the fact that the electric field at a point </w:t>
            </w:r>
            <w:r w:rsidR="008C31A5" w:rsidRPr="00D638A5">
              <w:rPr>
                <w:rFonts w:ascii="Arial" w:hAnsi="Arial" w:cs="Arial"/>
                <w:sz w:val="20"/>
                <w:szCs w:val="20"/>
                <w:lang w:val="en-US" w:eastAsia="en-GB"/>
              </w:rPr>
              <w:t>is equal to the negative of potential gradient at</w:t>
            </w:r>
            <w:r w:rsidRPr="00D638A5">
              <w:rPr>
                <w:rFonts w:ascii="Arial" w:hAnsi="Arial" w:cs="Arial"/>
                <w:sz w:val="20"/>
                <w:szCs w:val="20"/>
                <w:lang w:val="en-US" w:eastAsia="en-GB"/>
              </w:rPr>
              <w:t xml:space="preserve"> </w:t>
            </w:r>
            <w:r w:rsidR="008C31A5" w:rsidRPr="00D638A5">
              <w:rPr>
                <w:rFonts w:ascii="Arial" w:hAnsi="Arial" w:cs="Arial"/>
                <w:sz w:val="20"/>
                <w:szCs w:val="20"/>
                <w:lang w:val="en-US" w:eastAsia="en-GB"/>
              </w:rPr>
              <w:t>that point</w:t>
            </w:r>
            <w:r w:rsidRPr="00D638A5">
              <w:rPr>
                <w:rFonts w:ascii="Arial" w:hAnsi="Arial" w:cs="Arial"/>
                <w:sz w:val="20"/>
                <w:szCs w:val="20"/>
                <w:lang w:val="en-US" w:eastAsia="en-GB"/>
              </w:rPr>
              <w:t>.</w:t>
            </w:r>
          </w:p>
          <w:p w14:paraId="17A6A6B2" w14:textId="77777777" w:rsidR="00D638A5" w:rsidRPr="00D638A5" w:rsidRDefault="00D638A5" w:rsidP="008C31A5">
            <w:pPr>
              <w:widowControl w:val="0"/>
              <w:autoSpaceDE w:val="0"/>
              <w:autoSpaceDN w:val="0"/>
              <w:adjustRightInd w:val="0"/>
              <w:rPr>
                <w:rFonts w:ascii="Arial" w:hAnsi="Arial" w:cs="Arial"/>
                <w:sz w:val="20"/>
                <w:szCs w:val="20"/>
                <w:lang w:val="en-US" w:eastAsia="en-GB"/>
              </w:rPr>
            </w:pPr>
          </w:p>
          <w:p w14:paraId="19D390F2" w14:textId="0B8CE124" w:rsidR="008C31A5" w:rsidRDefault="00D638A5" w:rsidP="008C31A5">
            <w:pPr>
              <w:widowControl w:val="0"/>
              <w:autoSpaceDE w:val="0"/>
              <w:autoSpaceDN w:val="0"/>
              <w:adjustRightInd w:val="0"/>
              <w:rPr>
                <w:rFonts w:ascii="Arial" w:hAnsi="Arial" w:cs="Arial"/>
                <w:sz w:val="20"/>
                <w:szCs w:val="20"/>
                <w:lang w:val="en-US" w:eastAsia="en-GB"/>
              </w:rPr>
            </w:pPr>
            <w:r w:rsidRPr="00D638A5">
              <w:rPr>
                <w:rFonts w:ascii="Arial" w:hAnsi="Arial" w:cs="Arial"/>
                <w:sz w:val="20"/>
                <w:szCs w:val="20"/>
                <w:lang w:val="en-US" w:eastAsia="en-GB"/>
              </w:rPr>
              <w:t>18.5.3 U</w:t>
            </w:r>
            <w:r w:rsidR="008C31A5" w:rsidRPr="00D638A5">
              <w:rPr>
                <w:rFonts w:ascii="Arial" w:hAnsi="Arial" w:cs="Arial"/>
                <w:sz w:val="20"/>
                <w:szCs w:val="20"/>
                <w:lang w:val="en-US" w:eastAsia="en-GB"/>
              </w:rPr>
              <w:t xml:space="preserve">se </w:t>
            </w:r>
            <w:r w:rsidR="00A968A7">
              <w:rPr>
                <w:rFonts w:ascii="Arial" w:hAnsi="Arial" w:cs="Arial"/>
                <w:sz w:val="20"/>
                <w:szCs w:val="20"/>
                <w:lang w:val="en-US" w:eastAsia="en-GB"/>
              </w:rPr>
              <w:br/>
            </w:r>
            <w:r w:rsidR="008C31A5" w:rsidRPr="00175684">
              <w:rPr>
                <w:rFonts w:ascii="Arial" w:hAnsi="Arial" w:cs="Arial"/>
                <w:i/>
                <w:sz w:val="20"/>
                <w:szCs w:val="20"/>
                <w:lang w:val="en-US" w:eastAsia="en-GB"/>
              </w:rPr>
              <w:t>V</w:t>
            </w:r>
            <w:r w:rsidR="008C31A5" w:rsidRPr="00D638A5">
              <w:rPr>
                <w:rFonts w:ascii="Arial" w:hAnsi="Arial" w:cs="Arial"/>
                <w:sz w:val="20"/>
                <w:szCs w:val="20"/>
                <w:lang w:val="en-US" w:eastAsia="en-GB"/>
              </w:rPr>
              <w:t xml:space="preserve"> = </w:t>
            </w:r>
            <w:r w:rsidR="008C31A5" w:rsidRPr="00175684">
              <w:rPr>
                <w:rFonts w:ascii="Arial" w:hAnsi="Arial" w:cs="Arial"/>
                <w:i/>
                <w:sz w:val="20"/>
                <w:szCs w:val="20"/>
                <w:lang w:val="en-US" w:eastAsia="en-GB"/>
              </w:rPr>
              <w:t>Q</w:t>
            </w:r>
            <w:r w:rsidR="008C31A5" w:rsidRPr="00D638A5">
              <w:rPr>
                <w:rFonts w:ascii="Arial" w:hAnsi="Arial" w:cs="Arial"/>
                <w:sz w:val="20"/>
                <w:szCs w:val="20"/>
                <w:lang w:val="en-US" w:eastAsia="en-GB"/>
              </w:rPr>
              <w:t xml:space="preserve"> / </w:t>
            </w:r>
            <w:r w:rsidRPr="00D638A5">
              <w:rPr>
                <w:rFonts w:ascii="Arial" w:hAnsi="Arial" w:cs="Arial"/>
                <w:sz w:val="20"/>
                <w:szCs w:val="20"/>
                <w:lang w:val="en-US" w:eastAsia="en-GB"/>
              </w:rPr>
              <w:t>(4πε</w:t>
            </w:r>
            <w:r w:rsidRPr="00D638A5">
              <w:rPr>
                <w:rFonts w:ascii="Arial" w:hAnsi="Arial" w:cs="Arial"/>
                <w:sz w:val="20"/>
                <w:szCs w:val="20"/>
                <w:vertAlign w:val="subscript"/>
                <w:lang w:val="en-US" w:eastAsia="en-GB"/>
              </w:rPr>
              <w:t>0</w:t>
            </w:r>
            <w:r w:rsidRPr="00175684">
              <w:rPr>
                <w:rFonts w:ascii="Arial" w:hAnsi="Arial" w:cs="Arial"/>
                <w:i/>
                <w:sz w:val="20"/>
                <w:szCs w:val="20"/>
                <w:lang w:val="en-US" w:eastAsia="en-GB"/>
              </w:rPr>
              <w:t>r</w:t>
            </w:r>
            <w:r w:rsidRPr="00D638A5">
              <w:rPr>
                <w:rFonts w:ascii="Arial" w:hAnsi="Arial" w:cs="Arial"/>
                <w:sz w:val="20"/>
                <w:szCs w:val="20"/>
                <w:lang w:val="en-US" w:eastAsia="en-GB"/>
              </w:rPr>
              <w:t xml:space="preserve">) </w:t>
            </w:r>
            <w:r w:rsidR="008C31A5" w:rsidRPr="00D638A5">
              <w:rPr>
                <w:rFonts w:ascii="Arial" w:hAnsi="Arial" w:cs="Arial"/>
                <w:sz w:val="20"/>
                <w:szCs w:val="20"/>
                <w:lang w:val="en-US" w:eastAsia="en-GB"/>
              </w:rPr>
              <w:t>for the electric p</w:t>
            </w:r>
            <w:r w:rsidR="008C31A5" w:rsidRPr="008C31A5">
              <w:rPr>
                <w:rFonts w:ascii="Arial" w:hAnsi="Arial" w:cs="Arial"/>
                <w:sz w:val="20"/>
                <w:szCs w:val="20"/>
                <w:lang w:val="en-US" w:eastAsia="en-GB"/>
              </w:rPr>
              <w:t xml:space="preserve">otential </w:t>
            </w:r>
            <w:r w:rsidR="008C31A5" w:rsidRPr="008C31A5">
              <w:rPr>
                <w:rFonts w:ascii="Arial" w:hAnsi="Arial" w:cs="Arial"/>
                <w:sz w:val="20"/>
                <w:szCs w:val="20"/>
                <w:lang w:val="en-US" w:eastAsia="en-GB"/>
              </w:rPr>
              <w:lastRenderedPageBreak/>
              <w:t>in the field due to a point charge</w:t>
            </w:r>
            <w:r>
              <w:rPr>
                <w:rFonts w:ascii="Arial" w:hAnsi="Arial" w:cs="Arial"/>
                <w:sz w:val="20"/>
                <w:szCs w:val="20"/>
                <w:lang w:val="en-US" w:eastAsia="en-GB"/>
              </w:rPr>
              <w:t>.</w:t>
            </w:r>
          </w:p>
          <w:p w14:paraId="7FBFCBDC" w14:textId="77777777" w:rsidR="00D638A5" w:rsidRPr="008C31A5" w:rsidRDefault="00D638A5" w:rsidP="008C31A5">
            <w:pPr>
              <w:widowControl w:val="0"/>
              <w:autoSpaceDE w:val="0"/>
              <w:autoSpaceDN w:val="0"/>
              <w:adjustRightInd w:val="0"/>
              <w:rPr>
                <w:rFonts w:ascii="Arial" w:hAnsi="Arial" w:cs="Arial"/>
                <w:sz w:val="20"/>
                <w:szCs w:val="20"/>
                <w:lang w:val="en-US" w:eastAsia="en-GB"/>
              </w:rPr>
            </w:pPr>
          </w:p>
          <w:p w14:paraId="767718A3" w14:textId="36A5D9C0" w:rsidR="00BD365A" w:rsidRPr="001000CF" w:rsidRDefault="00D638A5" w:rsidP="001000CF">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18.5.4 U</w:t>
            </w:r>
            <w:r w:rsidR="008C31A5" w:rsidRPr="008C31A5">
              <w:rPr>
                <w:rFonts w:ascii="Arial" w:hAnsi="Arial" w:cs="Arial"/>
                <w:sz w:val="20"/>
                <w:szCs w:val="20"/>
                <w:lang w:val="en-US" w:eastAsia="en-GB"/>
              </w:rPr>
              <w:t xml:space="preserve">nderstand how the concept of electric potential </w:t>
            </w:r>
            <w:r w:rsidR="008C31A5" w:rsidRPr="001000CF">
              <w:rPr>
                <w:rFonts w:ascii="Arial" w:hAnsi="Arial" w:cs="Arial"/>
                <w:sz w:val="20"/>
                <w:szCs w:val="20"/>
                <w:lang w:val="en-US" w:eastAsia="en-GB"/>
              </w:rPr>
              <w:t xml:space="preserve">leads to the electric potential energy of </w:t>
            </w:r>
            <w:proofErr w:type="gramStart"/>
            <w:r w:rsidR="008C31A5" w:rsidRPr="001000CF">
              <w:rPr>
                <w:rFonts w:ascii="Arial" w:hAnsi="Arial" w:cs="Arial"/>
                <w:sz w:val="20"/>
                <w:szCs w:val="20"/>
                <w:lang w:val="en-US" w:eastAsia="en-GB"/>
              </w:rPr>
              <w:t>two point</w:t>
            </w:r>
            <w:proofErr w:type="gramEnd"/>
            <w:r w:rsidR="001000CF" w:rsidRPr="001000CF">
              <w:rPr>
                <w:rFonts w:ascii="Arial" w:hAnsi="Arial" w:cs="Arial"/>
                <w:sz w:val="20"/>
                <w:szCs w:val="20"/>
                <w:lang w:val="en-US" w:eastAsia="en-GB"/>
              </w:rPr>
              <w:t xml:space="preserve"> charges and use </w:t>
            </w:r>
            <w:r w:rsidR="00A968A7">
              <w:rPr>
                <w:rFonts w:ascii="Arial" w:hAnsi="Arial" w:cs="Arial"/>
                <w:sz w:val="20"/>
                <w:szCs w:val="20"/>
                <w:lang w:val="en-US" w:eastAsia="en-GB"/>
              </w:rPr>
              <w:br/>
            </w:r>
            <w:r w:rsidR="001000CF" w:rsidRPr="00175684">
              <w:rPr>
                <w:rFonts w:ascii="Arial" w:hAnsi="Arial" w:cs="Arial"/>
                <w:i/>
                <w:sz w:val="20"/>
                <w:szCs w:val="20"/>
                <w:lang w:val="en-US" w:eastAsia="en-GB"/>
              </w:rPr>
              <w:t>E</w:t>
            </w:r>
            <w:r w:rsidR="001000CF" w:rsidRPr="001000CF">
              <w:rPr>
                <w:rFonts w:ascii="Arial" w:hAnsi="Arial" w:cs="Arial"/>
                <w:sz w:val="20"/>
                <w:szCs w:val="20"/>
                <w:vertAlign w:val="subscript"/>
                <w:lang w:val="en-US" w:eastAsia="en-GB"/>
              </w:rPr>
              <w:t>P</w:t>
            </w:r>
            <w:r w:rsidR="001000CF" w:rsidRPr="001000CF">
              <w:rPr>
                <w:rFonts w:ascii="Arial" w:hAnsi="Arial" w:cs="Arial"/>
                <w:sz w:val="20"/>
                <w:szCs w:val="20"/>
                <w:lang w:val="en-US" w:eastAsia="en-GB"/>
              </w:rPr>
              <w:t xml:space="preserve"> = </w:t>
            </w:r>
            <w:proofErr w:type="spellStart"/>
            <w:r w:rsidR="001000CF" w:rsidRPr="00175684">
              <w:rPr>
                <w:rFonts w:ascii="Arial" w:hAnsi="Arial" w:cs="Arial"/>
                <w:i/>
                <w:sz w:val="20"/>
                <w:szCs w:val="20"/>
                <w:lang w:val="en-US" w:eastAsia="en-GB"/>
              </w:rPr>
              <w:t>Qq</w:t>
            </w:r>
            <w:proofErr w:type="spellEnd"/>
            <w:r w:rsidR="001000CF" w:rsidRPr="001000CF">
              <w:rPr>
                <w:rFonts w:ascii="Arial" w:hAnsi="Arial" w:cs="Arial"/>
                <w:sz w:val="20"/>
                <w:szCs w:val="20"/>
                <w:lang w:val="en-US" w:eastAsia="en-GB"/>
              </w:rPr>
              <w:t xml:space="preserve"> / (4πε</w:t>
            </w:r>
            <w:r w:rsidR="001000CF" w:rsidRPr="001000CF">
              <w:rPr>
                <w:rFonts w:ascii="Arial" w:hAnsi="Arial" w:cs="Arial"/>
                <w:sz w:val="20"/>
                <w:szCs w:val="20"/>
                <w:vertAlign w:val="subscript"/>
                <w:lang w:val="en-US" w:eastAsia="en-GB"/>
              </w:rPr>
              <w:t>0</w:t>
            </w:r>
            <w:r w:rsidR="008C31A5" w:rsidRPr="00175684">
              <w:rPr>
                <w:rFonts w:ascii="Arial" w:hAnsi="Arial" w:cs="Arial"/>
                <w:i/>
                <w:sz w:val="20"/>
                <w:szCs w:val="20"/>
                <w:lang w:val="en-US" w:eastAsia="en-GB"/>
              </w:rPr>
              <w:t>r</w:t>
            </w:r>
            <w:r w:rsidR="008C31A5" w:rsidRPr="001000CF">
              <w:rPr>
                <w:rFonts w:ascii="Arial" w:hAnsi="Arial" w:cs="Arial"/>
                <w:sz w:val="20"/>
                <w:szCs w:val="20"/>
                <w:lang w:val="en-US" w:eastAsia="en-GB"/>
              </w:rPr>
              <w:t>)</w:t>
            </w:r>
            <w:r w:rsidR="001000CF" w:rsidRPr="001000CF">
              <w:rPr>
                <w:rFonts w:ascii="Arial" w:hAnsi="Arial" w:cs="Arial"/>
                <w:sz w:val="20"/>
                <w:szCs w:val="20"/>
                <w:lang w:val="en-US" w:eastAsia="en-GB"/>
              </w:rPr>
              <w:t>.</w:t>
            </w:r>
          </w:p>
        </w:tc>
        <w:tc>
          <w:tcPr>
            <w:tcW w:w="10348" w:type="dxa"/>
            <w:tcMar>
              <w:top w:w="113" w:type="dxa"/>
              <w:bottom w:w="113" w:type="dxa"/>
            </w:tcMar>
          </w:tcPr>
          <w:p w14:paraId="0F4E4EDC" w14:textId="4576398F" w:rsidR="00BD365A" w:rsidRDefault="00665912" w:rsidP="00A00F89">
            <w:pPr>
              <w:pStyle w:val="BodyText"/>
              <w:spacing w:after="200"/>
            </w:pPr>
            <w:r>
              <w:lastRenderedPageBreak/>
              <w:t xml:space="preserve">Ask </w:t>
            </w:r>
            <w:r w:rsidR="000126BD">
              <w:t>learner</w:t>
            </w:r>
            <w:r>
              <w:t>s what would happen if you were able</w:t>
            </w:r>
            <w:r w:rsidR="00BD03E9">
              <w:t xml:space="preserve"> to</w:t>
            </w:r>
            <w:r>
              <w:t xml:space="preserve"> </w:t>
            </w:r>
            <w:r w:rsidR="00BD03E9">
              <w:t xml:space="preserve">push </w:t>
            </w:r>
            <w:r>
              <w:t>two identically charged objects together. They may compare this to compressing a spring; the charges will store potential energy</w:t>
            </w:r>
            <w:r w:rsidR="006E55F9">
              <w:t xml:space="preserve"> and need more and more work as they get closer together. What happens if you let go? The charges would spring apart and the energy would be recovered.</w:t>
            </w:r>
          </w:p>
          <w:p w14:paraId="112CC97E" w14:textId="176AAF8D" w:rsidR="00806DC9" w:rsidRDefault="006E55F9" w:rsidP="00A00F89">
            <w:pPr>
              <w:pStyle w:val="BodyText"/>
              <w:spacing w:after="200"/>
            </w:pPr>
            <w:r>
              <w:t xml:space="preserve">Show </w:t>
            </w:r>
            <w:r w:rsidR="000126BD">
              <w:t>learner</w:t>
            </w:r>
            <w:r>
              <w:t>s a force</w:t>
            </w:r>
            <w:r w:rsidR="004F2876">
              <w:t>–</w:t>
            </w:r>
            <w:r>
              <w:t>separation graph. Due to the inverse square law, this does not give a straight line. The area underneath the graph gives the work done in moving a charge between two points.</w:t>
            </w:r>
            <w:r w:rsidR="00806DC9">
              <w:t xml:space="preserve"> The total area is the work done to mov</w:t>
            </w:r>
            <w:r w:rsidR="00BD03E9">
              <w:t>e a charge from infinity. The w</w:t>
            </w:r>
            <w:r w:rsidR="00806DC9">
              <w:t xml:space="preserve">ork done is </w:t>
            </w:r>
            <w:r w:rsidR="00BD03E9">
              <w:t>equal to</w:t>
            </w:r>
            <w:r w:rsidR="00806DC9">
              <w:t xml:space="preserve"> the electric potential energy. </w:t>
            </w:r>
          </w:p>
          <w:p w14:paraId="07FE052D" w14:textId="4E2F0547" w:rsidR="006E55F9" w:rsidRDefault="00806DC9" w:rsidP="00A00F89">
            <w:pPr>
              <w:pStyle w:val="BodyText"/>
              <w:spacing w:after="200"/>
            </w:pPr>
            <w:r>
              <w:t xml:space="preserve">Direct </w:t>
            </w:r>
            <w:r w:rsidR="000126BD">
              <w:t>learner</w:t>
            </w:r>
            <w:r>
              <w:t xml:space="preserve">s to derive an equation for work done using the definition and work done and Coulomb’s law. Highlight that if one of the charges is negative, the work done will be negative. This is not a negative energy but </w:t>
            </w:r>
            <w:r w:rsidR="005A2C31">
              <w:t xml:space="preserve">represents the amount of external energy required to </w:t>
            </w:r>
            <w:proofErr w:type="gramStart"/>
            <w:r w:rsidR="005A2C31">
              <w:t>completely separate</w:t>
            </w:r>
            <w:proofErr w:type="gramEnd"/>
            <w:r w:rsidR="005A2C31">
              <w:t xml:space="preserve"> the charged particles. This is what happens when atomic or molecular bonds are broken.</w:t>
            </w:r>
          </w:p>
          <w:p w14:paraId="51556093" w14:textId="4524DF86" w:rsidR="0024576C" w:rsidRDefault="005A2C31" w:rsidP="00A00F89">
            <w:pPr>
              <w:pStyle w:val="BodyText"/>
              <w:spacing w:after="200"/>
            </w:pPr>
            <w:r>
              <w:t xml:space="preserve">Define electric potential as </w:t>
            </w:r>
            <w:r w:rsidR="003A431F">
              <w:t>t</w:t>
            </w:r>
            <w:r w:rsidR="003A431F" w:rsidRPr="008C31A5">
              <w:rPr>
                <w:lang w:val="en-US" w:eastAsia="en-GB"/>
              </w:rPr>
              <w:t>he work done per unit positive charge in bringing a small test</w:t>
            </w:r>
            <w:r w:rsidR="003A431F">
              <w:rPr>
                <w:lang w:val="en-US" w:eastAsia="en-GB"/>
              </w:rPr>
              <w:t xml:space="preserve"> </w:t>
            </w:r>
            <w:r w:rsidR="003A431F" w:rsidRPr="008C31A5">
              <w:rPr>
                <w:lang w:val="en-US" w:eastAsia="en-GB"/>
              </w:rPr>
              <w:t>c</w:t>
            </w:r>
            <w:r w:rsidR="003A431F">
              <w:rPr>
                <w:lang w:val="en-US" w:eastAsia="en-GB"/>
              </w:rPr>
              <w:t xml:space="preserve">harge from infinity to that </w:t>
            </w:r>
            <w:proofErr w:type="spellStart"/>
            <w:r w:rsidR="003A431F">
              <w:rPr>
                <w:lang w:val="en-US" w:eastAsia="en-GB"/>
              </w:rPr>
              <w:t>poin</w:t>
            </w:r>
            <w:proofErr w:type="spellEnd"/>
            <w:r>
              <w:t xml:space="preserve">t. Direct </w:t>
            </w:r>
            <w:r w:rsidR="000126BD">
              <w:t>learner</w:t>
            </w:r>
            <w:r>
              <w:t xml:space="preserve">s to derive an equation for electric potential in terms of distance, </w:t>
            </w:r>
            <w:r w:rsidRPr="00175684">
              <w:rPr>
                <w:i/>
              </w:rPr>
              <w:t>r</w:t>
            </w:r>
            <w:r>
              <w:t>,</w:t>
            </w:r>
            <w:r w:rsidR="0024576C">
              <w:t xml:space="preserve"> using this new definition and the previous equation for work done. </w:t>
            </w:r>
          </w:p>
          <w:p w14:paraId="08E2CB65" w14:textId="5869C82B" w:rsidR="0024576C" w:rsidRDefault="0024576C" w:rsidP="00A00F89">
            <w:pPr>
              <w:pStyle w:val="BodyText"/>
              <w:spacing w:after="200"/>
            </w:pPr>
            <w:r>
              <w:lastRenderedPageBreak/>
              <w:t xml:space="preserve">Ask </w:t>
            </w:r>
            <w:r w:rsidR="000126BD">
              <w:t>learner</w:t>
            </w:r>
            <w:r>
              <w:t xml:space="preserve">s to identify the units of electric potential. Have they in fact worked with electric potential before? Link this new concept to </w:t>
            </w:r>
            <w:r w:rsidR="000126BD">
              <w:t>learner</w:t>
            </w:r>
            <w:r>
              <w:t xml:space="preserve">s’ understanding of potential difference from </w:t>
            </w:r>
            <w:r w:rsidR="00C7424E">
              <w:t>Unit</w:t>
            </w:r>
            <w:r w:rsidR="00C7424E" w:rsidRPr="00175684">
              <w:t xml:space="preserve"> </w:t>
            </w:r>
            <w:r w:rsidRPr="00175684">
              <w:t>8</w:t>
            </w:r>
            <w:r>
              <w:rPr>
                <w:i/>
              </w:rPr>
              <w:t xml:space="preserve"> Electricity and </w:t>
            </w:r>
            <w:proofErr w:type="spellStart"/>
            <w:r w:rsidR="00D81F48">
              <w:rPr>
                <w:i/>
              </w:rPr>
              <w:t>d</w:t>
            </w:r>
            <w:r>
              <w:rPr>
                <w:i/>
              </w:rPr>
              <w:t>.</w:t>
            </w:r>
            <w:r w:rsidR="00D81F48">
              <w:rPr>
                <w:i/>
              </w:rPr>
              <w:t>c</w:t>
            </w:r>
            <w:r>
              <w:rPr>
                <w:i/>
              </w:rPr>
              <w:t>.</w:t>
            </w:r>
            <w:proofErr w:type="spellEnd"/>
            <w:r>
              <w:rPr>
                <w:i/>
              </w:rPr>
              <w:t xml:space="preserve"> circuits</w:t>
            </w:r>
            <w:r>
              <w:t>.</w:t>
            </w:r>
          </w:p>
          <w:p w14:paraId="3CEC053A" w14:textId="438EAD15" w:rsidR="0024576C" w:rsidRDefault="0024576C" w:rsidP="00A00F89">
            <w:pPr>
              <w:pStyle w:val="BodyText"/>
              <w:spacing w:after="200"/>
            </w:pPr>
            <w:r>
              <w:t xml:space="preserve">Explain that the electric potential difference between two points is the </w:t>
            </w:r>
            <w:r w:rsidR="00326E6B">
              <w:t>difference between the two values of electric potential at those points. Placing a voltmeter between two points a dista</w:t>
            </w:r>
            <w:r w:rsidR="006F35B5">
              <w:t>nce away from a charged sphere sh</w:t>
            </w:r>
            <w:r w:rsidR="00326E6B">
              <w:t>ould show the work done per unit charge, but voltmeters do not function in empty space. A diagram may aid explanation.</w:t>
            </w:r>
          </w:p>
          <w:p w14:paraId="36928955" w14:textId="174B2AB2" w:rsidR="003A431F" w:rsidRDefault="003A431F" w:rsidP="00A00F89">
            <w:pPr>
              <w:pStyle w:val="BodyText"/>
              <w:spacing w:after="200"/>
            </w:pPr>
            <w:r>
              <w:t>Link the definition of electric field strength to the concept of potential gradient. Analogous comparisons to contour lines on a map may aid understanding.</w:t>
            </w:r>
          </w:p>
          <w:p w14:paraId="0CE5C59C" w14:textId="2D86F9DA" w:rsidR="00326E6B" w:rsidRDefault="00326E6B" w:rsidP="00A00F89">
            <w:pPr>
              <w:pStyle w:val="BodyText"/>
              <w:spacing w:after="200"/>
            </w:pPr>
            <w:r>
              <w:t xml:space="preserve">Set </w:t>
            </w:r>
            <w:r w:rsidR="000126BD">
              <w:t>learner</w:t>
            </w:r>
            <w:r>
              <w:t xml:space="preserve">s questions for practice. </w:t>
            </w:r>
            <w:r>
              <w:rPr>
                <w:b/>
              </w:rPr>
              <w:t>(F)</w:t>
            </w:r>
          </w:p>
          <w:p w14:paraId="0E2429D2" w14:textId="163F3DB5" w:rsidR="00B1705F" w:rsidRPr="00A00F89" w:rsidRDefault="00F60717" w:rsidP="00B1705F">
            <w:pPr>
              <w:pStyle w:val="BodyText"/>
            </w:pPr>
            <w:r w:rsidRPr="00A00F89">
              <w:t>Notes and explanation of e</w:t>
            </w:r>
            <w:r w:rsidR="00B1705F" w:rsidRPr="00A00F89">
              <w:t>lectric potential:</w:t>
            </w:r>
          </w:p>
          <w:p w14:paraId="2B5B5EBE" w14:textId="6D311181" w:rsidR="00B1705F" w:rsidRPr="00A00F89" w:rsidRDefault="00000000" w:rsidP="00B1705F">
            <w:pPr>
              <w:pStyle w:val="BodyText"/>
              <w:rPr>
                <w:rStyle w:val="WebLink"/>
              </w:rPr>
            </w:pPr>
            <w:hyperlink r:id="rId227" w:history="1">
              <w:r w:rsidR="00B1705F" w:rsidRPr="00A00F89">
                <w:rPr>
                  <w:rStyle w:val="WebLink"/>
                </w:rPr>
                <w:t>www.khanacademy.org/science/electrical-engineering/ee-electrostatics/ee-fields-potential-voltage/a/ee-electric-potential-voltage</w:t>
              </w:r>
            </w:hyperlink>
            <w:r w:rsidR="00B1705F" w:rsidRPr="00A00F89">
              <w:rPr>
                <w:rStyle w:val="WebLink"/>
              </w:rPr>
              <w:t xml:space="preserve"> </w:t>
            </w:r>
          </w:p>
          <w:p w14:paraId="51F91B6A" w14:textId="0E7973AF" w:rsidR="00F60717" w:rsidRPr="00A00F89" w:rsidRDefault="00000000">
            <w:pPr>
              <w:pStyle w:val="BodyText"/>
              <w:rPr>
                <w:rStyle w:val="WebLink"/>
              </w:rPr>
            </w:pPr>
            <w:hyperlink r:id="rId228" w:history="1">
              <w:r w:rsidR="00F60717" w:rsidRPr="00A00F89">
                <w:rPr>
                  <w:rStyle w:val="WebLink"/>
                </w:rPr>
                <w:t>www.physicsclassroom.com/class/circuits/Lesson-1/Electric-Potential</w:t>
              </w:r>
            </w:hyperlink>
            <w:r w:rsidR="00F60717" w:rsidRPr="00A00F89">
              <w:rPr>
                <w:rStyle w:val="WebLink"/>
              </w:rPr>
              <w:t xml:space="preserve"> </w:t>
            </w:r>
          </w:p>
        </w:tc>
      </w:tr>
      <w:tr w:rsidR="00397FBE" w:rsidRPr="004A4E17" w14:paraId="45F24C0C" w14:textId="77777777" w:rsidTr="00397FBE">
        <w:trPr>
          <w:trHeight w:hRule="exact" w:val="440"/>
          <w:tblHeader/>
        </w:trPr>
        <w:tc>
          <w:tcPr>
            <w:tcW w:w="14601" w:type="dxa"/>
            <w:gridSpan w:val="3"/>
            <w:shd w:val="clear" w:color="auto" w:fill="E21951"/>
            <w:tcMar>
              <w:top w:w="113" w:type="dxa"/>
              <w:bottom w:w="113" w:type="dxa"/>
            </w:tcMar>
            <w:vAlign w:val="center"/>
          </w:tcPr>
          <w:p w14:paraId="607D6757" w14:textId="1C6505C1"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7FBE" w:rsidRPr="004A4E17" w14:paraId="1D3F11E2" w14:textId="77777777" w:rsidTr="00397FBE">
        <w:tblPrEx>
          <w:tblCellMar>
            <w:top w:w="0" w:type="dxa"/>
            <w:bottom w:w="0" w:type="dxa"/>
          </w:tblCellMar>
        </w:tblPrEx>
        <w:tc>
          <w:tcPr>
            <w:tcW w:w="14601" w:type="dxa"/>
            <w:gridSpan w:val="3"/>
            <w:tcMar>
              <w:top w:w="113" w:type="dxa"/>
              <w:bottom w:w="113" w:type="dxa"/>
            </w:tcMar>
          </w:tcPr>
          <w:p w14:paraId="7B5C4139"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229" w:history="1">
              <w:r w:rsidRPr="00EF1EBD">
                <w:rPr>
                  <w:rStyle w:val="WebLink"/>
                </w:rPr>
                <w:t>www.cambridgeinternational.org/support</w:t>
              </w:r>
            </w:hyperlink>
            <w:r w:rsidRPr="00EF1EBD">
              <w:rPr>
                <w:rStyle w:val="Bold"/>
              </w:rPr>
              <w:t xml:space="preserve"> (F)</w:t>
            </w:r>
          </w:p>
        </w:tc>
      </w:tr>
    </w:tbl>
    <w:p w14:paraId="179DCD6A" w14:textId="2C4AAC0B" w:rsidR="00A00F89" w:rsidRDefault="00A00F89" w:rsidP="00397FBE">
      <w:pPr>
        <w:rPr>
          <w:rFonts w:ascii="Arial" w:hAnsi="Arial"/>
          <w:bCs/>
          <w:sz w:val="20"/>
          <w:szCs w:val="20"/>
        </w:rPr>
      </w:pPr>
    </w:p>
    <w:p w14:paraId="47B6EC7A" w14:textId="77777777" w:rsidR="00A00F89" w:rsidRDefault="00A00F89">
      <w:pPr>
        <w:rPr>
          <w:rFonts w:ascii="Arial" w:hAnsi="Arial"/>
          <w:bCs/>
          <w:sz w:val="20"/>
          <w:szCs w:val="20"/>
        </w:rPr>
      </w:pPr>
      <w:r>
        <w:rPr>
          <w:rFonts w:ascii="Arial" w:hAnsi="Arial"/>
          <w:bCs/>
          <w:sz w:val="20"/>
          <w:szCs w:val="20"/>
        </w:rPr>
        <w:br w:type="page"/>
      </w:r>
    </w:p>
    <w:p w14:paraId="787676B8" w14:textId="6457B0C0" w:rsidR="00397FBE" w:rsidRPr="00393536" w:rsidRDefault="005B4F31" w:rsidP="00397FBE">
      <w:pPr>
        <w:pStyle w:val="Heading1"/>
      </w:pPr>
      <w:bookmarkStart w:id="19" w:name="_Toc440217361"/>
      <w:r>
        <w:lastRenderedPageBreak/>
        <w:t>14</w:t>
      </w:r>
      <w:r w:rsidR="00C87F62">
        <w:t xml:space="preserve"> Capacit</w:t>
      </w:r>
      <w:r w:rsidR="00D75750">
        <w:t>ance</w:t>
      </w:r>
      <w:bookmarkEnd w:id="19"/>
      <w:r w:rsidR="00C87F62">
        <w:t xml:space="preserve"> </w:t>
      </w:r>
    </w:p>
    <w:p w14:paraId="73B57816"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40133C46" w14:textId="77777777" w:rsidTr="00397FBE">
        <w:trPr>
          <w:trHeight w:hRule="exact" w:val="759"/>
          <w:tblHeader/>
        </w:trPr>
        <w:tc>
          <w:tcPr>
            <w:tcW w:w="2127" w:type="dxa"/>
            <w:shd w:val="clear" w:color="auto" w:fill="E21951"/>
            <w:tcMar>
              <w:top w:w="113" w:type="dxa"/>
              <w:bottom w:w="113" w:type="dxa"/>
            </w:tcMar>
            <w:vAlign w:val="center"/>
          </w:tcPr>
          <w:p w14:paraId="13CCDEF4"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3591ECF7"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3A3C8DA8" w14:textId="77777777" w:rsidR="00397FBE" w:rsidRPr="00DF2AEF" w:rsidRDefault="00397FBE" w:rsidP="00397FBE">
            <w:pPr>
              <w:pStyle w:val="TableHead"/>
            </w:pPr>
            <w:r w:rsidRPr="00DF2AEF">
              <w:t>Suggested teaching activities</w:t>
            </w:r>
            <w:r>
              <w:t xml:space="preserve"> </w:t>
            </w:r>
          </w:p>
        </w:tc>
      </w:tr>
      <w:tr w:rsidR="00397FBE" w:rsidRPr="004A4E17" w14:paraId="43F5CB0B" w14:textId="77777777" w:rsidTr="00397FBE">
        <w:tblPrEx>
          <w:tblCellMar>
            <w:top w:w="0" w:type="dxa"/>
            <w:bottom w:w="0" w:type="dxa"/>
          </w:tblCellMar>
        </w:tblPrEx>
        <w:trPr>
          <w:trHeight w:val="487"/>
        </w:trPr>
        <w:tc>
          <w:tcPr>
            <w:tcW w:w="2127" w:type="dxa"/>
            <w:tcMar>
              <w:top w:w="113" w:type="dxa"/>
              <w:bottom w:w="113" w:type="dxa"/>
            </w:tcMar>
          </w:tcPr>
          <w:p w14:paraId="69381C10" w14:textId="77777777" w:rsidR="00397FBE" w:rsidRDefault="00C87F62" w:rsidP="00397FBE">
            <w:pPr>
              <w:pStyle w:val="BodyText"/>
              <w:rPr>
                <w:lang w:eastAsia="en-GB"/>
              </w:rPr>
            </w:pPr>
            <w:r>
              <w:rPr>
                <w:lang w:eastAsia="en-GB"/>
              </w:rPr>
              <w:t>19.1 Capacitors and capacitance</w:t>
            </w:r>
          </w:p>
          <w:p w14:paraId="229B2222" w14:textId="77777777" w:rsidR="00B64AAF" w:rsidRDefault="00B64AAF" w:rsidP="00B64AAF">
            <w:pPr>
              <w:pStyle w:val="BodyText"/>
              <w:rPr>
                <w:lang w:eastAsia="en-GB"/>
              </w:rPr>
            </w:pPr>
          </w:p>
          <w:p w14:paraId="34793411" w14:textId="77777777"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p>
          <w:p w14:paraId="12781F45" w14:textId="77777777" w:rsidR="00B64AAF" w:rsidRDefault="00B64AAF" w:rsidP="00B64AAF">
            <w:pPr>
              <w:spacing w:line="276" w:lineRule="auto"/>
              <w:rPr>
                <w:rFonts w:ascii="Arial" w:hAnsi="Arial" w:cs="Arial"/>
                <w:b/>
                <w:bCs/>
                <w:color w:val="E21951"/>
                <w:sz w:val="20"/>
                <w:szCs w:val="20"/>
                <w:lang w:eastAsia="en-GB"/>
              </w:rPr>
            </w:pPr>
          </w:p>
          <w:p w14:paraId="255454E3" w14:textId="2F49527F"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28CF2F1E" w14:textId="77777777" w:rsidR="00B64AAF" w:rsidRDefault="00B64AAF" w:rsidP="00B64AAF">
            <w:pPr>
              <w:spacing w:line="276" w:lineRule="auto"/>
              <w:rPr>
                <w:rFonts w:ascii="Arial" w:hAnsi="Arial" w:cs="Arial"/>
                <w:b/>
                <w:bCs/>
                <w:color w:val="E21951"/>
                <w:sz w:val="20"/>
                <w:szCs w:val="20"/>
                <w:lang w:eastAsia="en-GB"/>
              </w:rPr>
            </w:pPr>
          </w:p>
          <w:p w14:paraId="2F4F5B8E" w14:textId="77777777" w:rsidR="00B64AAF" w:rsidRPr="000D78E8"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3CFC25E4" w14:textId="1D2270A8" w:rsidR="00B64AAF" w:rsidRPr="004A4E17" w:rsidRDefault="00B64AAF" w:rsidP="00397FBE">
            <w:pPr>
              <w:pStyle w:val="BodyText"/>
              <w:rPr>
                <w:lang w:eastAsia="en-GB"/>
              </w:rPr>
            </w:pPr>
          </w:p>
        </w:tc>
        <w:tc>
          <w:tcPr>
            <w:tcW w:w="2126" w:type="dxa"/>
            <w:tcMar>
              <w:top w:w="113" w:type="dxa"/>
              <w:bottom w:w="113" w:type="dxa"/>
            </w:tcMar>
          </w:tcPr>
          <w:p w14:paraId="4C747F48" w14:textId="710BB70E" w:rsidR="0053090D" w:rsidRDefault="001000CF"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19.1.1 D</w:t>
            </w:r>
            <w:r w:rsidR="0053090D" w:rsidRPr="0053090D">
              <w:rPr>
                <w:rFonts w:ascii="Arial" w:hAnsi="Arial" w:cs="Arial"/>
                <w:sz w:val="20"/>
                <w:szCs w:val="20"/>
                <w:lang w:val="en-US" w:eastAsia="en-GB"/>
              </w:rPr>
              <w:t>efine capacitance, as applied to both isolated spherical conductors and to parallel plate capacitors</w:t>
            </w:r>
            <w:r>
              <w:rPr>
                <w:rFonts w:ascii="Arial" w:hAnsi="Arial" w:cs="Arial"/>
                <w:sz w:val="20"/>
                <w:szCs w:val="20"/>
                <w:lang w:val="en-US" w:eastAsia="en-GB"/>
              </w:rPr>
              <w:t>.</w:t>
            </w:r>
          </w:p>
          <w:p w14:paraId="697A86B9" w14:textId="77777777" w:rsidR="001000CF" w:rsidRPr="0053090D" w:rsidRDefault="001000CF" w:rsidP="0053090D">
            <w:pPr>
              <w:widowControl w:val="0"/>
              <w:autoSpaceDE w:val="0"/>
              <w:autoSpaceDN w:val="0"/>
              <w:adjustRightInd w:val="0"/>
              <w:rPr>
                <w:rFonts w:ascii="Arial" w:hAnsi="Arial" w:cs="Arial"/>
                <w:sz w:val="20"/>
                <w:szCs w:val="20"/>
                <w:lang w:val="en-US" w:eastAsia="en-GB"/>
              </w:rPr>
            </w:pPr>
          </w:p>
          <w:p w14:paraId="2C43BB28" w14:textId="04317FBC" w:rsidR="0053090D" w:rsidRDefault="001000CF"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19.1.2 Re</w:t>
            </w:r>
            <w:r w:rsidR="0053090D" w:rsidRPr="0053090D">
              <w:rPr>
                <w:rFonts w:ascii="Arial" w:hAnsi="Arial" w:cs="Arial"/>
                <w:sz w:val="20"/>
                <w:szCs w:val="20"/>
                <w:lang w:val="en-US" w:eastAsia="en-GB"/>
              </w:rPr>
              <w:t xml:space="preserve">call and use </w:t>
            </w:r>
            <w:r w:rsidR="0053090D" w:rsidRPr="00175684">
              <w:rPr>
                <w:rFonts w:ascii="Arial" w:hAnsi="Arial" w:cs="Arial"/>
                <w:i/>
                <w:sz w:val="20"/>
                <w:szCs w:val="20"/>
                <w:lang w:val="en-US" w:eastAsia="en-GB"/>
              </w:rPr>
              <w:t>C</w:t>
            </w:r>
            <w:r w:rsidR="0053090D" w:rsidRPr="0053090D">
              <w:rPr>
                <w:rFonts w:ascii="Arial" w:hAnsi="Arial" w:cs="Arial"/>
                <w:sz w:val="20"/>
                <w:szCs w:val="20"/>
                <w:lang w:val="en-US" w:eastAsia="en-GB"/>
              </w:rPr>
              <w:t xml:space="preserve"> = </w:t>
            </w:r>
            <w:r w:rsidR="0053090D" w:rsidRPr="00175684">
              <w:rPr>
                <w:rFonts w:ascii="Arial" w:hAnsi="Arial" w:cs="Arial"/>
                <w:i/>
                <w:sz w:val="20"/>
                <w:szCs w:val="20"/>
                <w:lang w:val="en-US" w:eastAsia="en-GB"/>
              </w:rPr>
              <w:t>Q</w:t>
            </w:r>
            <w:r w:rsidR="0053090D" w:rsidRPr="0053090D">
              <w:rPr>
                <w:rFonts w:ascii="Arial" w:hAnsi="Arial" w:cs="Arial"/>
                <w:sz w:val="20"/>
                <w:szCs w:val="20"/>
                <w:lang w:val="en-US" w:eastAsia="en-GB"/>
              </w:rPr>
              <w:t xml:space="preserve"> / </w:t>
            </w:r>
            <w:r w:rsidR="0053090D" w:rsidRPr="00175684">
              <w:rPr>
                <w:rFonts w:ascii="Arial" w:hAnsi="Arial" w:cs="Arial"/>
                <w:i/>
                <w:sz w:val="20"/>
                <w:szCs w:val="20"/>
                <w:lang w:val="en-US" w:eastAsia="en-GB"/>
              </w:rPr>
              <w:t>V</w:t>
            </w:r>
            <w:r>
              <w:rPr>
                <w:rFonts w:ascii="Arial" w:hAnsi="Arial" w:cs="Arial"/>
                <w:sz w:val="20"/>
                <w:szCs w:val="20"/>
                <w:lang w:val="en-US" w:eastAsia="en-GB"/>
              </w:rPr>
              <w:t>.</w:t>
            </w:r>
          </w:p>
          <w:p w14:paraId="79FDF62E" w14:textId="77777777" w:rsidR="001000CF" w:rsidRPr="0053090D" w:rsidRDefault="001000CF" w:rsidP="0053090D">
            <w:pPr>
              <w:widowControl w:val="0"/>
              <w:autoSpaceDE w:val="0"/>
              <w:autoSpaceDN w:val="0"/>
              <w:adjustRightInd w:val="0"/>
              <w:rPr>
                <w:rFonts w:ascii="Arial" w:hAnsi="Arial" w:cs="Arial"/>
                <w:sz w:val="20"/>
                <w:szCs w:val="20"/>
                <w:lang w:val="en-US" w:eastAsia="en-GB"/>
              </w:rPr>
            </w:pPr>
          </w:p>
          <w:p w14:paraId="3D6FCABE" w14:textId="3A91BA23" w:rsidR="0053090D" w:rsidRDefault="001000CF"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19.1.3 D</w:t>
            </w:r>
            <w:r w:rsidR="0053090D" w:rsidRPr="0053090D">
              <w:rPr>
                <w:rFonts w:ascii="Arial" w:hAnsi="Arial" w:cs="Arial"/>
                <w:sz w:val="20"/>
                <w:szCs w:val="20"/>
                <w:lang w:val="en-US" w:eastAsia="en-GB"/>
              </w:rPr>
              <w:t xml:space="preserve">erive, using </w:t>
            </w:r>
            <w:r w:rsidR="0053090D" w:rsidRPr="00175684">
              <w:rPr>
                <w:rFonts w:ascii="Arial" w:hAnsi="Arial" w:cs="Arial"/>
                <w:i/>
                <w:sz w:val="20"/>
                <w:szCs w:val="20"/>
                <w:lang w:val="en-US" w:eastAsia="en-GB"/>
              </w:rPr>
              <w:t>C</w:t>
            </w:r>
            <w:r w:rsidR="0053090D" w:rsidRPr="0053090D">
              <w:rPr>
                <w:rFonts w:ascii="Arial" w:hAnsi="Arial" w:cs="Arial"/>
                <w:sz w:val="20"/>
                <w:szCs w:val="20"/>
                <w:lang w:val="en-US" w:eastAsia="en-GB"/>
              </w:rPr>
              <w:t xml:space="preserve"> = </w:t>
            </w:r>
            <w:r w:rsidR="0053090D" w:rsidRPr="00175684">
              <w:rPr>
                <w:rFonts w:ascii="Arial" w:hAnsi="Arial" w:cs="Arial"/>
                <w:i/>
                <w:sz w:val="20"/>
                <w:szCs w:val="20"/>
                <w:lang w:val="en-US" w:eastAsia="en-GB"/>
              </w:rPr>
              <w:t>Q</w:t>
            </w:r>
            <w:r w:rsidR="0053090D" w:rsidRPr="0053090D">
              <w:rPr>
                <w:rFonts w:ascii="Arial" w:hAnsi="Arial" w:cs="Arial"/>
                <w:sz w:val="20"/>
                <w:szCs w:val="20"/>
                <w:lang w:val="en-US" w:eastAsia="en-GB"/>
              </w:rPr>
              <w:t xml:space="preserve"> / </w:t>
            </w:r>
            <w:r w:rsidR="0053090D" w:rsidRPr="00175684">
              <w:rPr>
                <w:rFonts w:ascii="Arial" w:hAnsi="Arial" w:cs="Arial"/>
                <w:i/>
                <w:sz w:val="20"/>
                <w:szCs w:val="20"/>
                <w:lang w:val="en-US" w:eastAsia="en-GB"/>
              </w:rPr>
              <w:t>V</w:t>
            </w:r>
            <w:r w:rsidR="0053090D" w:rsidRPr="0053090D">
              <w:rPr>
                <w:rFonts w:ascii="Arial" w:hAnsi="Arial" w:cs="Arial"/>
                <w:sz w:val="20"/>
                <w:szCs w:val="20"/>
                <w:lang w:val="en-US" w:eastAsia="en-GB"/>
              </w:rPr>
              <w:t>, formulae for the combined capacitance of capacitors in series and in parallel</w:t>
            </w:r>
            <w:r>
              <w:rPr>
                <w:rFonts w:ascii="Arial" w:hAnsi="Arial" w:cs="Arial"/>
                <w:sz w:val="20"/>
                <w:szCs w:val="20"/>
                <w:lang w:val="en-US" w:eastAsia="en-GB"/>
              </w:rPr>
              <w:t>.</w:t>
            </w:r>
          </w:p>
          <w:p w14:paraId="039EA670" w14:textId="77777777" w:rsidR="001000CF" w:rsidRPr="0053090D" w:rsidRDefault="001000CF" w:rsidP="0053090D">
            <w:pPr>
              <w:widowControl w:val="0"/>
              <w:autoSpaceDE w:val="0"/>
              <w:autoSpaceDN w:val="0"/>
              <w:adjustRightInd w:val="0"/>
              <w:rPr>
                <w:rFonts w:ascii="Arial" w:hAnsi="Arial" w:cs="Arial"/>
                <w:sz w:val="20"/>
                <w:szCs w:val="20"/>
                <w:lang w:val="en-US" w:eastAsia="en-GB"/>
              </w:rPr>
            </w:pPr>
          </w:p>
          <w:p w14:paraId="30467B37" w14:textId="05989666" w:rsidR="00397FBE" w:rsidRPr="0053090D" w:rsidRDefault="001000CF" w:rsidP="0053090D">
            <w:pPr>
              <w:pStyle w:val="BodyText"/>
              <w:rPr>
                <w:lang w:eastAsia="en-GB"/>
              </w:rPr>
            </w:pPr>
            <w:r>
              <w:rPr>
                <w:lang w:val="en-US" w:eastAsia="en-GB"/>
              </w:rPr>
              <w:t>19.1.4 U</w:t>
            </w:r>
            <w:r w:rsidR="0053090D" w:rsidRPr="0053090D">
              <w:rPr>
                <w:lang w:val="en-US" w:eastAsia="en-GB"/>
              </w:rPr>
              <w:t>se the capacitance formulae for capacitors in series and in parallel</w:t>
            </w:r>
            <w:r>
              <w:rPr>
                <w:lang w:val="en-US" w:eastAsia="en-GB"/>
              </w:rPr>
              <w:t>.</w:t>
            </w:r>
          </w:p>
        </w:tc>
        <w:tc>
          <w:tcPr>
            <w:tcW w:w="10348" w:type="dxa"/>
            <w:tcMar>
              <w:top w:w="113" w:type="dxa"/>
              <w:bottom w:w="113" w:type="dxa"/>
            </w:tcMar>
          </w:tcPr>
          <w:p w14:paraId="5392DB3D" w14:textId="429865FF" w:rsidR="006F35B5" w:rsidRDefault="004A3FDF" w:rsidP="009B66DF">
            <w:pPr>
              <w:pStyle w:val="BodyText"/>
              <w:spacing w:after="200"/>
              <w:rPr>
                <w:lang w:eastAsia="en-GB"/>
              </w:rPr>
            </w:pPr>
            <w:r>
              <w:rPr>
                <w:lang w:eastAsia="en-GB"/>
              </w:rPr>
              <w:t>Introduce a simple capacitor as insulator sandwiched between two conducting plates. This can be made more compact by adding another layer of insulator and rolling it all up</w:t>
            </w:r>
            <w:r w:rsidR="001A0007">
              <w:rPr>
                <w:lang w:eastAsia="en-GB"/>
              </w:rPr>
              <w:t xml:space="preserve"> into a cylinder</w:t>
            </w:r>
            <w:r>
              <w:rPr>
                <w:lang w:eastAsia="en-GB"/>
              </w:rPr>
              <w:t xml:space="preserve">. A capacitor can be charged </w:t>
            </w:r>
            <w:proofErr w:type="gramStart"/>
            <w:r>
              <w:rPr>
                <w:lang w:eastAsia="en-GB"/>
              </w:rPr>
              <w:t>easily</w:t>
            </w:r>
            <w:proofErr w:type="gramEnd"/>
            <w:r>
              <w:rPr>
                <w:lang w:eastAsia="en-GB"/>
              </w:rPr>
              <w:t xml:space="preserve"> and</w:t>
            </w:r>
            <w:r w:rsidR="001A0007">
              <w:rPr>
                <w:lang w:eastAsia="en-GB"/>
              </w:rPr>
              <w:t xml:space="preserve"> its stored electrical energy can be easily retrieved. </w:t>
            </w:r>
            <w:r w:rsidR="006F35B5">
              <w:t xml:space="preserve">Relate the design of a capacitor to </w:t>
            </w:r>
            <w:r w:rsidR="000126BD">
              <w:t>learner</w:t>
            </w:r>
            <w:r w:rsidR="006F35B5">
              <w:t xml:space="preserve">s’ understanding of </w:t>
            </w:r>
            <w:r w:rsidR="00C775E8" w:rsidRPr="00175684">
              <w:t xml:space="preserve">Unit </w:t>
            </w:r>
            <w:r w:rsidR="006F35B5" w:rsidRPr="00175684">
              <w:t>13</w:t>
            </w:r>
            <w:r w:rsidR="006F35B5" w:rsidRPr="006F35B5">
              <w:rPr>
                <w:i/>
              </w:rPr>
              <w:t xml:space="preserve"> Elect</w:t>
            </w:r>
            <w:r w:rsidR="00C775E8">
              <w:rPr>
                <w:i/>
              </w:rPr>
              <w:t>r</w:t>
            </w:r>
            <w:r w:rsidR="006F35B5" w:rsidRPr="006F35B5">
              <w:rPr>
                <w:i/>
              </w:rPr>
              <w:t>ic fields</w:t>
            </w:r>
            <w:r w:rsidR="006F35B5">
              <w:t>.</w:t>
            </w:r>
          </w:p>
          <w:p w14:paraId="4B0E7908" w14:textId="48185D9A" w:rsidR="00D67E81" w:rsidRDefault="00D67E81" w:rsidP="009B66DF">
            <w:pPr>
              <w:pStyle w:val="BodyText"/>
              <w:spacing w:after="200"/>
              <w:rPr>
                <w:lang w:eastAsia="en-GB"/>
              </w:rPr>
            </w:pPr>
            <w:r>
              <w:rPr>
                <w:lang w:eastAsia="en-GB"/>
              </w:rPr>
              <w:t>Define capacitance and how it can be calculated. Introduce the Farad as its unit. Highlight how 1 Farad is a very large capacitance and most capacitors tend to be in the microfarad region.</w:t>
            </w:r>
            <w:r w:rsidR="000B313B">
              <w:rPr>
                <w:lang w:eastAsia="en-GB"/>
              </w:rPr>
              <w:t xml:space="preserve"> Explain how a perfect capacitor builds up charge almost instantaneously.</w:t>
            </w:r>
          </w:p>
          <w:p w14:paraId="5E410151" w14:textId="77777777" w:rsidR="001F080F" w:rsidRDefault="001F080F" w:rsidP="009B66DF">
            <w:pPr>
              <w:pStyle w:val="BodyText"/>
              <w:spacing w:after="200"/>
              <w:rPr>
                <w:lang w:eastAsia="en-GB"/>
              </w:rPr>
            </w:pPr>
            <w:r>
              <w:rPr>
                <w:lang w:eastAsia="en-GB"/>
              </w:rPr>
              <w:t>Electrolytic capacitors need their positive terminal connected to the positive terminal of a power supply or it will be destroyed, so highlight the need to check the terminal symbols carefully.</w:t>
            </w:r>
          </w:p>
          <w:p w14:paraId="7EDC7157" w14:textId="77777777" w:rsidR="001F080F" w:rsidRDefault="001F080F" w:rsidP="009B66DF">
            <w:pPr>
              <w:pStyle w:val="BodyText"/>
              <w:spacing w:after="200"/>
              <w:rPr>
                <w:lang w:eastAsia="en-GB"/>
              </w:rPr>
            </w:pPr>
            <w:r>
              <w:rPr>
                <w:lang w:eastAsia="en-GB"/>
              </w:rPr>
              <w:t xml:space="preserve">With a high </w:t>
            </w:r>
            <w:proofErr w:type="spellStart"/>
            <w:r>
              <w:rPr>
                <w:lang w:eastAsia="en-GB"/>
              </w:rPr>
              <w:t>p.d.</w:t>
            </w:r>
            <w:proofErr w:type="spellEnd"/>
            <w:r>
              <w:rPr>
                <w:lang w:eastAsia="en-GB"/>
              </w:rPr>
              <w:t xml:space="preserve"> the insulator may break </w:t>
            </w:r>
            <w:proofErr w:type="gramStart"/>
            <w:r>
              <w:rPr>
                <w:lang w:eastAsia="en-GB"/>
              </w:rPr>
              <w:t>down</w:t>
            </w:r>
            <w:proofErr w:type="gramEnd"/>
            <w:r>
              <w:rPr>
                <w:lang w:eastAsia="en-GB"/>
              </w:rPr>
              <w:t xml:space="preserve"> so capacitors are also marked with their maximum </w:t>
            </w:r>
            <w:proofErr w:type="spellStart"/>
            <w:r>
              <w:rPr>
                <w:lang w:eastAsia="en-GB"/>
              </w:rPr>
              <w:t>p.d.</w:t>
            </w:r>
            <w:proofErr w:type="spellEnd"/>
          </w:p>
          <w:p w14:paraId="3E757118" w14:textId="59FD68CE" w:rsidR="00F40AEC" w:rsidRDefault="00F40AEC" w:rsidP="009B66DF">
            <w:pPr>
              <w:pStyle w:val="BodyText"/>
              <w:spacing w:after="200"/>
              <w:rPr>
                <w:lang w:eastAsia="en-GB"/>
              </w:rPr>
            </w:pPr>
            <w:r>
              <w:rPr>
                <w:lang w:eastAsia="en-GB"/>
              </w:rPr>
              <w:t>Demonstrate the breakdown of a capacitor</w:t>
            </w:r>
            <w:r w:rsidR="00484746">
              <w:rPr>
                <w:lang w:eastAsia="en-GB"/>
              </w:rPr>
              <w:t xml:space="preserve"> using a heat mat and a safety screen. A small 47 microfarad capacitor at 25V will produce an impressive bang.</w:t>
            </w:r>
            <w:r w:rsidR="00C7196B">
              <w:rPr>
                <w:lang w:eastAsia="en-GB"/>
              </w:rPr>
              <w:t xml:space="preserve"> </w:t>
            </w:r>
            <w:proofErr w:type="gramStart"/>
            <w:r w:rsidR="00C7196B">
              <w:rPr>
                <w:lang w:eastAsia="en-GB"/>
              </w:rPr>
              <w:t>Alternatively</w:t>
            </w:r>
            <w:proofErr w:type="gramEnd"/>
            <w:r w:rsidR="00C7196B">
              <w:rPr>
                <w:lang w:eastAsia="en-GB"/>
              </w:rPr>
              <w:t xml:space="preserve"> a video clip could be shown.</w:t>
            </w:r>
          </w:p>
          <w:p w14:paraId="14F83871" w14:textId="233B1724" w:rsidR="00B10FCA" w:rsidRDefault="000126BD" w:rsidP="009B66DF">
            <w:pPr>
              <w:pStyle w:val="BodyText"/>
              <w:spacing w:after="200"/>
            </w:pPr>
            <w:r>
              <w:t>Learner</w:t>
            </w:r>
            <w:r w:rsidR="00B10FCA">
              <w:t xml:space="preserve">s can find the capacitance of a capacitor by measuring </w:t>
            </w:r>
            <w:proofErr w:type="spellStart"/>
            <w:r w:rsidR="000B313B">
              <w:t>p.d.</w:t>
            </w:r>
            <w:proofErr w:type="spellEnd"/>
            <w:r w:rsidR="00B10FCA">
              <w:t xml:space="preserve"> and charge</w:t>
            </w:r>
            <w:r w:rsidR="006B7462">
              <w:t xml:space="preserve"> (see </w:t>
            </w:r>
            <w:proofErr w:type="spellStart"/>
            <w:r w:rsidR="006B7462">
              <w:t>spark.iop</w:t>
            </w:r>
            <w:proofErr w:type="spellEnd"/>
            <w:r w:rsidR="00406943">
              <w:t xml:space="preserve"> 126 link</w:t>
            </w:r>
            <w:r w:rsidR="006B7462">
              <w:t>)</w:t>
            </w:r>
            <w:r w:rsidR="00B10FCA">
              <w:t xml:space="preserve">. Plotting charge against </w:t>
            </w:r>
            <w:proofErr w:type="spellStart"/>
            <w:r w:rsidR="000B313B">
              <w:t>p.d.</w:t>
            </w:r>
            <w:proofErr w:type="spellEnd"/>
            <w:r w:rsidR="00B10FCA">
              <w:t xml:space="preserve"> and finding the gradient will allow the capacitance to be found.</w:t>
            </w:r>
          </w:p>
          <w:p w14:paraId="5E898F08" w14:textId="351CCADB" w:rsidR="001F080F" w:rsidRDefault="001F080F" w:rsidP="009B66DF">
            <w:pPr>
              <w:pStyle w:val="BodyText"/>
              <w:spacing w:after="200"/>
              <w:rPr>
                <w:lang w:eastAsia="en-GB"/>
              </w:rPr>
            </w:pPr>
            <w:r>
              <w:rPr>
                <w:lang w:eastAsia="en-GB"/>
              </w:rPr>
              <w:t xml:space="preserve">Demonstrate the breakdown of a capacitor by building a simple capacitor with tin </w:t>
            </w:r>
            <w:proofErr w:type="gramStart"/>
            <w:r>
              <w:rPr>
                <w:lang w:eastAsia="en-GB"/>
              </w:rPr>
              <w:t xml:space="preserve">foil </w:t>
            </w:r>
            <w:r w:rsidR="00C775E8">
              <w:rPr>
                <w:lang w:eastAsia="en-GB"/>
              </w:rPr>
              <w:t>,</w:t>
            </w:r>
            <w:r>
              <w:rPr>
                <w:lang w:eastAsia="en-GB"/>
              </w:rPr>
              <w:t>a</w:t>
            </w:r>
            <w:proofErr w:type="gramEnd"/>
            <w:r>
              <w:rPr>
                <w:lang w:eastAsia="en-GB"/>
              </w:rPr>
              <w:t xml:space="preserve"> bin bag or plastic wrap. Use a high voltage power supply and ensure </w:t>
            </w:r>
            <w:r w:rsidR="000126BD">
              <w:rPr>
                <w:lang w:eastAsia="en-GB"/>
              </w:rPr>
              <w:t>learner</w:t>
            </w:r>
            <w:r>
              <w:rPr>
                <w:lang w:eastAsia="en-GB"/>
              </w:rPr>
              <w:t>s are a safe d</w:t>
            </w:r>
            <w:r w:rsidR="000B313B">
              <w:rPr>
                <w:lang w:eastAsia="en-GB"/>
              </w:rPr>
              <w:t>istance away as it sparks.</w:t>
            </w:r>
          </w:p>
          <w:p w14:paraId="33C8EB35" w14:textId="587049E0" w:rsidR="00B46C18" w:rsidRDefault="00B46C18" w:rsidP="009B66DF">
            <w:pPr>
              <w:pStyle w:val="BodyText"/>
              <w:spacing w:after="200"/>
              <w:rPr>
                <w:lang w:eastAsia="en-GB"/>
              </w:rPr>
            </w:pPr>
            <w:r>
              <w:rPr>
                <w:lang w:eastAsia="en-GB"/>
              </w:rPr>
              <w:t>Derive formulae for the combined capacitance of capacitors in series and in parallel.</w:t>
            </w:r>
          </w:p>
          <w:p w14:paraId="195A842A" w14:textId="3B1F1AD5" w:rsidR="00B46C18" w:rsidRPr="00113B63" w:rsidRDefault="00B46C18" w:rsidP="009B66DF">
            <w:pPr>
              <w:pStyle w:val="BodyText"/>
              <w:spacing w:after="200"/>
              <w:rPr>
                <w:lang w:eastAsia="en-GB"/>
              </w:rPr>
            </w:pPr>
            <w:r>
              <w:t xml:space="preserve">Set </w:t>
            </w:r>
            <w:r w:rsidR="000126BD">
              <w:t>learner</w:t>
            </w:r>
            <w:r>
              <w:t xml:space="preserve">s calculation questions for practice. </w:t>
            </w:r>
            <w:r>
              <w:rPr>
                <w:b/>
              </w:rPr>
              <w:t>(F)</w:t>
            </w:r>
          </w:p>
          <w:p w14:paraId="5AC2B8BE" w14:textId="64B60DB9" w:rsidR="00113B63" w:rsidRDefault="000126BD" w:rsidP="009B66DF">
            <w:pPr>
              <w:pStyle w:val="BodyText"/>
              <w:spacing w:after="200"/>
            </w:pPr>
            <w:r>
              <w:t>Learner</w:t>
            </w:r>
            <w:r w:rsidR="00113B63">
              <w:t xml:space="preserve">s can test the equations for combined capacitance by connecting the capacitors and measuring their </w:t>
            </w:r>
            <w:proofErr w:type="spellStart"/>
            <w:r w:rsidR="000B313B">
              <w:t>p.d.</w:t>
            </w:r>
            <w:proofErr w:type="spellEnd"/>
            <w:r w:rsidR="00113B63">
              <w:t xml:space="preserve"> and charge. Plotting</w:t>
            </w:r>
            <w:r w:rsidR="00090F5D">
              <w:t xml:space="preserve"> charge against potential difference and finding the gradient will allow the combined capacitance to be found.</w:t>
            </w:r>
          </w:p>
          <w:p w14:paraId="658892B8" w14:textId="30F582AE" w:rsidR="00AE657E" w:rsidRDefault="000126BD" w:rsidP="009B66DF">
            <w:pPr>
              <w:pStyle w:val="BodyText"/>
              <w:spacing w:after="200"/>
            </w:pPr>
            <w:r>
              <w:t>Learner</w:t>
            </w:r>
            <w:r w:rsidR="00AE657E">
              <w:t>s can research common uses of capacitors such as</w:t>
            </w:r>
            <w:r w:rsidR="00DC5D24">
              <w:t xml:space="preserve"> a camera flash, cardiac defibrillators, audio equipment and accelerometers</w:t>
            </w:r>
            <w:r w:rsidR="00AE657E">
              <w:t xml:space="preserve">. </w:t>
            </w:r>
            <w:r w:rsidR="00AE657E">
              <w:rPr>
                <w:b/>
              </w:rPr>
              <w:t>(I)</w:t>
            </w:r>
          </w:p>
          <w:p w14:paraId="6F9DC47B" w14:textId="6F2F2E9E" w:rsidR="00B8309A" w:rsidRPr="00A00F89" w:rsidRDefault="00B8309A" w:rsidP="00994014">
            <w:pPr>
              <w:pStyle w:val="BodyText"/>
              <w:rPr>
                <w:lang w:eastAsia="en-GB"/>
              </w:rPr>
            </w:pPr>
            <w:r w:rsidRPr="00A00F89">
              <w:rPr>
                <w:lang w:eastAsia="en-GB"/>
              </w:rPr>
              <w:lastRenderedPageBreak/>
              <w:t xml:space="preserve">Teacher notes and </w:t>
            </w:r>
            <w:r w:rsidR="000126BD" w:rsidRPr="00A00F89">
              <w:rPr>
                <w:lang w:eastAsia="en-GB"/>
              </w:rPr>
              <w:t>learner</w:t>
            </w:r>
            <w:r w:rsidRPr="00A00F89">
              <w:rPr>
                <w:lang w:eastAsia="en-GB"/>
              </w:rPr>
              <w:t xml:space="preserve"> worksheets from the </w:t>
            </w:r>
            <w:proofErr w:type="spellStart"/>
            <w:r w:rsidRPr="00A00F89">
              <w:rPr>
                <w:lang w:eastAsia="en-GB"/>
              </w:rPr>
              <w:t>IoP</w:t>
            </w:r>
            <w:proofErr w:type="spellEnd"/>
            <w:r w:rsidRPr="00A00F89">
              <w:rPr>
                <w:lang w:eastAsia="en-GB"/>
              </w:rPr>
              <w:t xml:space="preserve"> on</w:t>
            </w:r>
            <w:r w:rsidR="00614FDE" w:rsidRPr="00A00F89">
              <w:rPr>
                <w:lang w:eastAsia="en-GB"/>
              </w:rPr>
              <w:t xml:space="preserve"> a bin-bag capacitor demonstration, capacitance and capacitors in series and in parallel:</w:t>
            </w:r>
          </w:p>
          <w:p w14:paraId="23BA31EA" w14:textId="41C1C418" w:rsidR="00614FDE" w:rsidRPr="00A00F89" w:rsidRDefault="00000000" w:rsidP="00994014">
            <w:pPr>
              <w:pStyle w:val="BodyText"/>
              <w:rPr>
                <w:rStyle w:val="WebLink"/>
              </w:rPr>
            </w:pPr>
            <w:hyperlink r:id="rId230" w:history="1">
              <w:r w:rsidR="00614FDE" w:rsidRPr="00A00F89">
                <w:rPr>
                  <w:rStyle w:val="WebLink"/>
                </w:rPr>
                <w:t>https://spark.iop.org/bin-bag-capacitor</w:t>
              </w:r>
            </w:hyperlink>
            <w:r w:rsidR="00614FDE" w:rsidRPr="00A00F89">
              <w:rPr>
                <w:rStyle w:val="WebLink"/>
              </w:rPr>
              <w:t xml:space="preserve"> </w:t>
            </w:r>
          </w:p>
          <w:p w14:paraId="7AF315C3" w14:textId="77777777" w:rsidR="00B8309A" w:rsidRPr="00A00F89" w:rsidRDefault="00000000" w:rsidP="00994014">
            <w:pPr>
              <w:pStyle w:val="BodyText"/>
              <w:rPr>
                <w:rStyle w:val="WebLink"/>
              </w:rPr>
            </w:pPr>
            <w:hyperlink r:id="rId231" w:history="1">
              <w:r w:rsidR="00B8309A" w:rsidRPr="00A00F89">
                <w:rPr>
                  <w:rStyle w:val="WebLink"/>
                </w:rPr>
                <w:t>https://spark.iop.org/episode-126-capacitance-and-equation-qcv</w:t>
              </w:r>
            </w:hyperlink>
            <w:r w:rsidR="00B8309A" w:rsidRPr="00A00F89">
              <w:rPr>
                <w:rStyle w:val="WebLink"/>
              </w:rPr>
              <w:t xml:space="preserve"> </w:t>
            </w:r>
          </w:p>
          <w:p w14:paraId="1AF1A93A" w14:textId="327C5B06" w:rsidR="006B7462" w:rsidRPr="00994014" w:rsidRDefault="00000000" w:rsidP="00614FDE">
            <w:pPr>
              <w:pStyle w:val="BodyText"/>
              <w:rPr>
                <w:i/>
                <w:lang w:eastAsia="en-GB"/>
              </w:rPr>
            </w:pPr>
            <w:hyperlink r:id="rId232" w:history="1">
              <w:r w:rsidR="00614FDE" w:rsidRPr="00A00F89">
                <w:rPr>
                  <w:rStyle w:val="WebLink"/>
                </w:rPr>
                <w:t>https://spark.iop.org/episode-127-capacitors-series-and-parallel</w:t>
              </w:r>
            </w:hyperlink>
            <w:r w:rsidR="00B8309A">
              <w:rPr>
                <w:i/>
                <w:lang w:eastAsia="en-GB"/>
              </w:rPr>
              <w:t xml:space="preserve"> </w:t>
            </w:r>
          </w:p>
        </w:tc>
      </w:tr>
      <w:tr w:rsidR="00397FBE" w:rsidRPr="004A4E17" w14:paraId="1C260161" w14:textId="77777777" w:rsidTr="00397FBE">
        <w:tblPrEx>
          <w:tblCellMar>
            <w:top w:w="0" w:type="dxa"/>
            <w:bottom w:w="0" w:type="dxa"/>
          </w:tblCellMar>
        </w:tblPrEx>
        <w:tc>
          <w:tcPr>
            <w:tcW w:w="2127" w:type="dxa"/>
            <w:tcMar>
              <w:top w:w="113" w:type="dxa"/>
              <w:bottom w:w="113" w:type="dxa"/>
            </w:tcMar>
          </w:tcPr>
          <w:p w14:paraId="2AEE974C" w14:textId="799471D2" w:rsidR="00397FBE" w:rsidRDefault="00C87F62" w:rsidP="00397FBE">
            <w:pPr>
              <w:pStyle w:val="BodyText"/>
              <w:rPr>
                <w:lang w:eastAsia="en-GB"/>
              </w:rPr>
            </w:pPr>
            <w:r>
              <w:rPr>
                <w:lang w:eastAsia="en-GB"/>
              </w:rPr>
              <w:t>19.2 Energy stored in a capacitor</w:t>
            </w:r>
          </w:p>
          <w:p w14:paraId="1E2F0B30" w14:textId="77777777" w:rsidR="00B64AAF" w:rsidRDefault="00B64AAF" w:rsidP="00397FBE">
            <w:pPr>
              <w:pStyle w:val="BodyText"/>
              <w:rPr>
                <w:lang w:eastAsia="en-GB"/>
              </w:rPr>
            </w:pPr>
          </w:p>
          <w:p w14:paraId="0DCCFC58" w14:textId="77777777" w:rsidR="00B64AAF" w:rsidRDefault="00B64AAF" w:rsidP="00B64AAF">
            <w:pPr>
              <w:pStyle w:val="BodyText"/>
              <w:rPr>
                <w:lang w:eastAsia="en-GB"/>
              </w:rPr>
            </w:pPr>
          </w:p>
          <w:p w14:paraId="0BF96F86" w14:textId="778EF03A"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7B3819F4" w14:textId="77777777" w:rsidR="00B64AAF" w:rsidRDefault="00B64AAF" w:rsidP="00B64AAF">
            <w:pPr>
              <w:spacing w:line="276" w:lineRule="auto"/>
              <w:rPr>
                <w:rFonts w:ascii="Arial" w:hAnsi="Arial" w:cs="Arial"/>
                <w:b/>
                <w:bCs/>
                <w:color w:val="E21951"/>
                <w:sz w:val="20"/>
                <w:szCs w:val="20"/>
                <w:lang w:eastAsia="en-GB"/>
              </w:rPr>
            </w:pPr>
          </w:p>
          <w:p w14:paraId="477B4EF2" w14:textId="275FC92E" w:rsidR="00B64AAF" w:rsidRP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2FCD0EBF" w14:textId="66F0FEA9" w:rsidR="0053090D" w:rsidRPr="0053090D" w:rsidRDefault="001000CF"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19.2.1 D</w:t>
            </w:r>
            <w:r w:rsidR="0053090D" w:rsidRPr="0053090D">
              <w:rPr>
                <w:rFonts w:ascii="Arial" w:hAnsi="Arial" w:cs="Arial"/>
                <w:sz w:val="20"/>
                <w:szCs w:val="20"/>
                <w:lang w:val="en-US" w:eastAsia="en-GB"/>
              </w:rPr>
              <w:t>etermine the electric potential energy stored in a capacitor from the area under the potential–charge</w:t>
            </w:r>
          </w:p>
          <w:p w14:paraId="68BB778C" w14:textId="46667E2C" w:rsidR="0053090D" w:rsidRDefault="0053090D" w:rsidP="0053090D">
            <w:pPr>
              <w:widowControl w:val="0"/>
              <w:autoSpaceDE w:val="0"/>
              <w:autoSpaceDN w:val="0"/>
              <w:adjustRightInd w:val="0"/>
              <w:rPr>
                <w:rFonts w:ascii="Arial" w:hAnsi="Arial" w:cs="Arial"/>
                <w:sz w:val="20"/>
                <w:szCs w:val="20"/>
                <w:lang w:val="en-US" w:eastAsia="en-GB"/>
              </w:rPr>
            </w:pPr>
            <w:r w:rsidRPr="0053090D">
              <w:rPr>
                <w:rFonts w:ascii="Arial" w:hAnsi="Arial" w:cs="Arial"/>
                <w:sz w:val="20"/>
                <w:szCs w:val="20"/>
                <w:lang w:val="en-US" w:eastAsia="en-GB"/>
              </w:rPr>
              <w:t>graph</w:t>
            </w:r>
            <w:r w:rsidR="001000CF">
              <w:rPr>
                <w:rFonts w:ascii="Arial" w:hAnsi="Arial" w:cs="Arial"/>
                <w:sz w:val="20"/>
                <w:szCs w:val="20"/>
                <w:lang w:val="en-US" w:eastAsia="en-GB"/>
              </w:rPr>
              <w:t>.</w:t>
            </w:r>
          </w:p>
          <w:p w14:paraId="65034396" w14:textId="77777777" w:rsidR="001000CF" w:rsidRPr="0053090D" w:rsidRDefault="001000CF" w:rsidP="0053090D">
            <w:pPr>
              <w:widowControl w:val="0"/>
              <w:autoSpaceDE w:val="0"/>
              <w:autoSpaceDN w:val="0"/>
              <w:adjustRightInd w:val="0"/>
              <w:rPr>
                <w:rFonts w:ascii="Arial" w:hAnsi="Arial" w:cs="Arial"/>
                <w:sz w:val="20"/>
                <w:szCs w:val="20"/>
                <w:lang w:val="en-US" w:eastAsia="en-GB"/>
              </w:rPr>
            </w:pPr>
          </w:p>
          <w:p w14:paraId="139F7305" w14:textId="77777777" w:rsidR="00A968A7" w:rsidRDefault="001000CF" w:rsidP="0053090D">
            <w:pPr>
              <w:pStyle w:val="BodyText"/>
              <w:rPr>
                <w:lang w:val="en-US" w:eastAsia="en-GB"/>
              </w:rPr>
            </w:pPr>
            <w:r>
              <w:rPr>
                <w:lang w:val="en-US" w:eastAsia="en-GB"/>
              </w:rPr>
              <w:t>19.2.2 R</w:t>
            </w:r>
            <w:r w:rsidR="0053090D" w:rsidRPr="0053090D">
              <w:rPr>
                <w:lang w:val="en-US" w:eastAsia="en-GB"/>
              </w:rPr>
              <w:t xml:space="preserve">ecall and </w:t>
            </w:r>
            <w:r w:rsidR="00EE2979">
              <w:rPr>
                <w:lang w:val="en-US" w:eastAsia="en-GB"/>
              </w:rPr>
              <w:t xml:space="preserve">use </w:t>
            </w:r>
          </w:p>
          <w:p w14:paraId="60906D9B" w14:textId="670C393E" w:rsidR="00397FBE" w:rsidRPr="00EE2979" w:rsidRDefault="00EE2979" w:rsidP="0053090D">
            <w:pPr>
              <w:pStyle w:val="BodyText"/>
              <w:rPr>
                <w:lang w:eastAsia="en-GB"/>
              </w:rPr>
            </w:pPr>
            <w:r w:rsidRPr="00175684">
              <w:rPr>
                <w:i/>
                <w:lang w:val="en-US" w:eastAsia="en-GB"/>
              </w:rPr>
              <w:t>W</w:t>
            </w:r>
            <w:r>
              <w:rPr>
                <w:lang w:val="en-US" w:eastAsia="en-GB"/>
              </w:rPr>
              <w:t xml:space="preserve"> = ½</w:t>
            </w:r>
            <w:r w:rsidRPr="00175684">
              <w:rPr>
                <w:i/>
                <w:lang w:val="en-US" w:eastAsia="en-GB"/>
              </w:rPr>
              <w:t>QV</w:t>
            </w:r>
            <w:r>
              <w:rPr>
                <w:lang w:val="en-US" w:eastAsia="en-GB"/>
              </w:rPr>
              <w:t xml:space="preserve"> = ½</w:t>
            </w:r>
            <w:r w:rsidR="0053090D" w:rsidRPr="00175684">
              <w:rPr>
                <w:i/>
                <w:lang w:val="en-US" w:eastAsia="en-GB"/>
              </w:rPr>
              <w:t>CV</w:t>
            </w:r>
            <w:r>
              <w:rPr>
                <w:vertAlign w:val="superscript"/>
                <w:lang w:val="en-US" w:eastAsia="en-GB"/>
              </w:rPr>
              <w:t>2</w:t>
            </w:r>
            <w:r>
              <w:rPr>
                <w:lang w:val="en-US" w:eastAsia="en-GB"/>
              </w:rPr>
              <w:t>.</w:t>
            </w:r>
          </w:p>
        </w:tc>
        <w:tc>
          <w:tcPr>
            <w:tcW w:w="10348" w:type="dxa"/>
            <w:tcMar>
              <w:top w:w="113" w:type="dxa"/>
              <w:bottom w:w="113" w:type="dxa"/>
            </w:tcMar>
          </w:tcPr>
          <w:p w14:paraId="2B593163" w14:textId="77777777" w:rsidR="00397FBE" w:rsidRDefault="00287F30" w:rsidP="009B66DF">
            <w:pPr>
              <w:pStyle w:val="BodyText"/>
              <w:spacing w:after="200"/>
            </w:pPr>
            <w:r>
              <w:t xml:space="preserve">Explain that capacitance does not depend on </w:t>
            </w:r>
            <w:proofErr w:type="spellStart"/>
            <w:r>
              <w:t>p.d.</w:t>
            </w:r>
            <w:proofErr w:type="spellEnd"/>
            <w:r>
              <w:t xml:space="preserve"> and that as the charge stored on a </w:t>
            </w:r>
            <w:proofErr w:type="gramStart"/>
            <w:r>
              <w:t>capacitor increases</w:t>
            </w:r>
            <w:proofErr w:type="gramEnd"/>
            <w:r>
              <w:t>, more work has to be done to add more charges.</w:t>
            </w:r>
          </w:p>
          <w:p w14:paraId="6C073AA8" w14:textId="4EA480F4" w:rsidR="00B0329E" w:rsidRDefault="00287F30" w:rsidP="009B66DF">
            <w:pPr>
              <w:pStyle w:val="BodyText"/>
              <w:spacing w:after="200"/>
            </w:pPr>
            <w:r>
              <w:t xml:space="preserve">Show </w:t>
            </w:r>
            <w:r w:rsidR="000126BD">
              <w:t>learner</w:t>
            </w:r>
            <w:r w:rsidR="00D417AD">
              <w:t xml:space="preserve">s a charge against </w:t>
            </w:r>
            <w:proofErr w:type="spellStart"/>
            <w:r w:rsidR="00D417AD">
              <w:t>p.d.</w:t>
            </w:r>
            <w:proofErr w:type="spellEnd"/>
            <w:r>
              <w:t xml:space="preserve"> </w:t>
            </w:r>
            <w:r w:rsidR="00D417AD">
              <w:t xml:space="preserve">set of axes. Ask them to sketch the graph line on the axes. They may be able to explain that as capacitance is constant, and the gradient is equal </w:t>
            </w:r>
            <w:r w:rsidR="00C775E8">
              <w:t xml:space="preserve">to </w:t>
            </w:r>
            <w:r w:rsidR="00D417AD">
              <w:t xml:space="preserve">the capacitance, there is a direct proportionality between charge and </w:t>
            </w:r>
            <w:proofErr w:type="spellStart"/>
            <w:r w:rsidR="00D417AD">
              <w:t>p.d.</w:t>
            </w:r>
            <w:proofErr w:type="spellEnd"/>
            <w:r w:rsidR="00D417AD">
              <w:t xml:space="preserve"> producing a straight diagonal line on the graph. Ask </w:t>
            </w:r>
            <w:r w:rsidR="000126BD">
              <w:t>learner</w:t>
            </w:r>
            <w:r w:rsidR="00D417AD">
              <w:t>s what the area under the graph represents.</w:t>
            </w:r>
            <w:r w:rsidR="00A04C67">
              <w:t xml:space="preserve"> They may link this to the work done, or the energy stored by the capacitor, through their understanding of </w:t>
            </w:r>
            <w:r w:rsidR="00C775E8">
              <w:t>Unit</w:t>
            </w:r>
            <w:r w:rsidR="00C775E8" w:rsidRPr="00175684">
              <w:t xml:space="preserve"> </w:t>
            </w:r>
            <w:r w:rsidR="00A04C67">
              <w:rPr>
                <w:i/>
              </w:rPr>
              <w:t xml:space="preserve">8 Electricity and </w:t>
            </w:r>
            <w:proofErr w:type="spellStart"/>
            <w:r w:rsidR="00D81F48">
              <w:rPr>
                <w:i/>
              </w:rPr>
              <w:t>d</w:t>
            </w:r>
            <w:r w:rsidR="00A04C67">
              <w:rPr>
                <w:i/>
              </w:rPr>
              <w:t>.</w:t>
            </w:r>
            <w:r w:rsidR="00D81F48">
              <w:rPr>
                <w:i/>
              </w:rPr>
              <w:t>c</w:t>
            </w:r>
            <w:r w:rsidR="00A04C67">
              <w:rPr>
                <w:i/>
              </w:rPr>
              <w:t>.</w:t>
            </w:r>
            <w:proofErr w:type="spellEnd"/>
            <w:r w:rsidR="00A04C67">
              <w:rPr>
                <w:i/>
              </w:rPr>
              <w:t xml:space="preserve"> circuit</w:t>
            </w:r>
            <w:r w:rsidR="004A4017">
              <w:rPr>
                <w:i/>
              </w:rPr>
              <w:t>s</w:t>
            </w:r>
            <w:r w:rsidR="004A4017">
              <w:t>.</w:t>
            </w:r>
            <w:r w:rsidR="00B0329E">
              <w:t xml:space="preserve"> Links can also be made with the energy stored by a spring from </w:t>
            </w:r>
            <w:r w:rsidR="00C775E8">
              <w:t>Unit</w:t>
            </w:r>
            <w:r w:rsidR="00C775E8" w:rsidRPr="00175684">
              <w:t xml:space="preserve"> </w:t>
            </w:r>
            <w:r w:rsidR="00B0329E" w:rsidRPr="00175684">
              <w:t>6</w:t>
            </w:r>
            <w:r w:rsidR="00B0329E">
              <w:t xml:space="preserve"> </w:t>
            </w:r>
            <w:r w:rsidR="00B0329E" w:rsidRPr="00B0329E">
              <w:rPr>
                <w:i/>
              </w:rPr>
              <w:t>Density, pressure and deformation of solids</w:t>
            </w:r>
            <w:r w:rsidR="00B0329E">
              <w:t>.</w:t>
            </w:r>
          </w:p>
          <w:p w14:paraId="4C07ED4D" w14:textId="17F3FD37" w:rsidR="004A4017" w:rsidRDefault="004A4017" w:rsidP="009B66DF">
            <w:pPr>
              <w:pStyle w:val="BodyText"/>
              <w:spacing w:after="200"/>
            </w:pPr>
            <w:r>
              <w:t xml:space="preserve">Direct </w:t>
            </w:r>
            <w:r w:rsidR="000126BD">
              <w:t>learner</w:t>
            </w:r>
            <w:r>
              <w:t xml:space="preserve">s to derive alternative formulae for work done using the definition </w:t>
            </w:r>
            <w:r w:rsidR="00C775E8">
              <w:t xml:space="preserve">of </w:t>
            </w:r>
            <w:r>
              <w:t xml:space="preserve">capacitance and the definition of voltage from </w:t>
            </w:r>
            <w:r w:rsidR="00C775E8">
              <w:t>Unit</w:t>
            </w:r>
            <w:r w:rsidR="00C775E8" w:rsidRPr="00175684">
              <w:t xml:space="preserve"> </w:t>
            </w:r>
            <w:r w:rsidRPr="00175684">
              <w:t>8</w:t>
            </w:r>
            <w:r>
              <w:t>.</w:t>
            </w:r>
          </w:p>
          <w:p w14:paraId="1FC9CF64" w14:textId="76B6E9F8" w:rsidR="00606C49" w:rsidRPr="004A4E17" w:rsidRDefault="00606C49" w:rsidP="00A00F89">
            <w:pPr>
              <w:pStyle w:val="BodyText"/>
            </w:pPr>
            <w:r>
              <w:t xml:space="preserve">Set </w:t>
            </w:r>
            <w:r w:rsidR="000126BD">
              <w:t>learner</w:t>
            </w:r>
            <w:r>
              <w:t xml:space="preserve">s calculation questions for practice. </w:t>
            </w:r>
            <w:r>
              <w:rPr>
                <w:b/>
              </w:rPr>
              <w:t>(F)</w:t>
            </w:r>
          </w:p>
        </w:tc>
      </w:tr>
      <w:tr w:rsidR="00397FBE" w:rsidRPr="004A4E17" w14:paraId="7A9D794C" w14:textId="77777777" w:rsidTr="00397FBE">
        <w:tblPrEx>
          <w:tblCellMar>
            <w:top w:w="0" w:type="dxa"/>
            <w:bottom w:w="0" w:type="dxa"/>
          </w:tblCellMar>
        </w:tblPrEx>
        <w:tc>
          <w:tcPr>
            <w:tcW w:w="2127" w:type="dxa"/>
            <w:tcMar>
              <w:top w:w="113" w:type="dxa"/>
              <w:bottom w:w="113" w:type="dxa"/>
            </w:tcMar>
          </w:tcPr>
          <w:p w14:paraId="221BDB6C" w14:textId="7757D3B5" w:rsidR="00B64AAF" w:rsidRDefault="00C87F62" w:rsidP="00397FBE">
            <w:pPr>
              <w:pStyle w:val="BodyText"/>
              <w:rPr>
                <w:lang w:eastAsia="en-GB"/>
              </w:rPr>
            </w:pPr>
            <w:r>
              <w:rPr>
                <w:lang w:eastAsia="en-GB"/>
              </w:rPr>
              <w:t>19.3 Discharging a capacitor</w:t>
            </w:r>
          </w:p>
          <w:p w14:paraId="21BD76BC" w14:textId="77777777" w:rsidR="00B64AAF" w:rsidRDefault="00B64AAF" w:rsidP="00B64AAF">
            <w:pPr>
              <w:pStyle w:val="BodyText"/>
              <w:rPr>
                <w:lang w:eastAsia="en-GB"/>
              </w:rPr>
            </w:pPr>
          </w:p>
          <w:p w14:paraId="7C80BC1F" w14:textId="23F9B743"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3DF83D63" w14:textId="77777777" w:rsidR="00B64AAF" w:rsidRDefault="00B64AAF" w:rsidP="00B64AAF">
            <w:pPr>
              <w:spacing w:line="276" w:lineRule="auto"/>
              <w:rPr>
                <w:rFonts w:ascii="Arial" w:hAnsi="Arial" w:cs="Arial"/>
                <w:b/>
                <w:bCs/>
                <w:color w:val="E21951"/>
                <w:sz w:val="20"/>
                <w:szCs w:val="20"/>
                <w:lang w:eastAsia="en-GB"/>
              </w:rPr>
            </w:pPr>
          </w:p>
          <w:p w14:paraId="7F61B14C" w14:textId="61DBBC33" w:rsid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71BDE972" w14:textId="77777777" w:rsidR="00B64AAF" w:rsidRDefault="00B64AAF" w:rsidP="00B64AAF">
            <w:pPr>
              <w:spacing w:line="276" w:lineRule="auto"/>
              <w:rPr>
                <w:rFonts w:ascii="Arial" w:hAnsi="Arial" w:cs="Arial"/>
                <w:b/>
                <w:bCs/>
                <w:color w:val="E21951"/>
                <w:sz w:val="20"/>
                <w:szCs w:val="20"/>
                <w:lang w:eastAsia="en-GB"/>
              </w:rPr>
            </w:pPr>
          </w:p>
          <w:p w14:paraId="790F95BD" w14:textId="2BBA451A" w:rsidR="00B64AAF" w:rsidRPr="00B64AAF" w:rsidRDefault="00B64AAF" w:rsidP="00B64AAF">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18CD36D6" w14:textId="100D08F2" w:rsidR="0053090D" w:rsidRPr="0053090D" w:rsidRDefault="00EE2979"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19.3.1 </w:t>
            </w:r>
            <w:proofErr w:type="spellStart"/>
            <w:r>
              <w:rPr>
                <w:rFonts w:ascii="Arial" w:hAnsi="Arial" w:cs="Arial"/>
                <w:sz w:val="20"/>
                <w:szCs w:val="20"/>
                <w:lang w:val="en-US" w:eastAsia="en-GB"/>
              </w:rPr>
              <w:t>A</w:t>
            </w:r>
            <w:r w:rsidR="0053090D" w:rsidRPr="0053090D">
              <w:rPr>
                <w:rFonts w:ascii="Arial" w:hAnsi="Arial" w:cs="Arial"/>
                <w:sz w:val="20"/>
                <w:szCs w:val="20"/>
                <w:lang w:val="en-US" w:eastAsia="en-GB"/>
              </w:rPr>
              <w:t>nalyse</w:t>
            </w:r>
            <w:proofErr w:type="spellEnd"/>
            <w:r w:rsidR="0053090D" w:rsidRPr="0053090D">
              <w:rPr>
                <w:rFonts w:ascii="Arial" w:hAnsi="Arial" w:cs="Arial"/>
                <w:sz w:val="20"/>
                <w:szCs w:val="20"/>
                <w:lang w:val="en-US" w:eastAsia="en-GB"/>
              </w:rPr>
              <w:t xml:space="preserve"> graphs of the variation with time of potential difference, charge and current for a capacitor</w:t>
            </w:r>
          </w:p>
          <w:p w14:paraId="13BD62B3" w14:textId="77777777" w:rsidR="0053090D" w:rsidRDefault="0053090D" w:rsidP="0053090D">
            <w:pPr>
              <w:widowControl w:val="0"/>
              <w:autoSpaceDE w:val="0"/>
              <w:autoSpaceDN w:val="0"/>
              <w:adjustRightInd w:val="0"/>
              <w:rPr>
                <w:rFonts w:ascii="Arial" w:hAnsi="Arial" w:cs="Arial"/>
                <w:sz w:val="20"/>
                <w:szCs w:val="20"/>
                <w:lang w:val="en-US" w:eastAsia="en-GB"/>
              </w:rPr>
            </w:pPr>
            <w:r w:rsidRPr="0053090D">
              <w:rPr>
                <w:rFonts w:ascii="Arial" w:hAnsi="Arial" w:cs="Arial"/>
                <w:sz w:val="20"/>
                <w:szCs w:val="20"/>
                <w:lang w:val="en-US" w:eastAsia="en-GB"/>
              </w:rPr>
              <w:t>discharging through a resistor</w:t>
            </w:r>
            <w:r w:rsidR="00EE2979">
              <w:rPr>
                <w:rFonts w:ascii="Arial" w:hAnsi="Arial" w:cs="Arial"/>
                <w:sz w:val="20"/>
                <w:szCs w:val="20"/>
                <w:lang w:val="en-US" w:eastAsia="en-GB"/>
              </w:rPr>
              <w:t>.</w:t>
            </w:r>
          </w:p>
          <w:p w14:paraId="5F1CDEF0" w14:textId="77777777" w:rsidR="00EE2979" w:rsidRPr="0053090D" w:rsidRDefault="00EE2979" w:rsidP="0053090D">
            <w:pPr>
              <w:widowControl w:val="0"/>
              <w:autoSpaceDE w:val="0"/>
              <w:autoSpaceDN w:val="0"/>
              <w:adjustRightInd w:val="0"/>
              <w:rPr>
                <w:rFonts w:ascii="Arial" w:hAnsi="Arial" w:cs="Arial"/>
                <w:sz w:val="20"/>
                <w:szCs w:val="20"/>
                <w:lang w:val="en-US" w:eastAsia="en-GB"/>
              </w:rPr>
            </w:pPr>
          </w:p>
          <w:p w14:paraId="6380196C" w14:textId="3B85BEFF" w:rsidR="0053090D" w:rsidRDefault="00EE2979" w:rsidP="0053090D">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19.3.2 R</w:t>
            </w:r>
            <w:r w:rsidR="0053090D" w:rsidRPr="0053090D">
              <w:rPr>
                <w:rFonts w:ascii="Arial" w:hAnsi="Arial" w:cs="Arial"/>
                <w:sz w:val="20"/>
                <w:szCs w:val="20"/>
                <w:lang w:val="en-US" w:eastAsia="en-GB"/>
              </w:rPr>
              <w:t xml:space="preserve">ecall and use τ = </w:t>
            </w:r>
            <w:r w:rsidR="0053090D" w:rsidRPr="00175684">
              <w:rPr>
                <w:rFonts w:ascii="Arial" w:hAnsi="Arial" w:cs="Arial"/>
                <w:i/>
                <w:sz w:val="20"/>
                <w:szCs w:val="20"/>
                <w:lang w:val="en-US" w:eastAsia="en-GB"/>
              </w:rPr>
              <w:t>RC</w:t>
            </w:r>
            <w:r w:rsidR="0053090D" w:rsidRPr="0053090D">
              <w:rPr>
                <w:rFonts w:ascii="Arial" w:hAnsi="Arial" w:cs="Arial"/>
                <w:sz w:val="20"/>
                <w:szCs w:val="20"/>
                <w:lang w:val="en-US" w:eastAsia="en-GB"/>
              </w:rPr>
              <w:t xml:space="preserve"> for the time constant for a capacitor discharging through a resistor</w:t>
            </w:r>
            <w:r>
              <w:rPr>
                <w:rFonts w:ascii="Arial" w:hAnsi="Arial" w:cs="Arial"/>
                <w:sz w:val="20"/>
                <w:szCs w:val="20"/>
                <w:lang w:val="en-US" w:eastAsia="en-GB"/>
              </w:rPr>
              <w:t>.</w:t>
            </w:r>
          </w:p>
          <w:p w14:paraId="14FD0D30" w14:textId="77777777" w:rsidR="00EE2979" w:rsidRPr="0053090D" w:rsidRDefault="00EE2979" w:rsidP="0053090D">
            <w:pPr>
              <w:widowControl w:val="0"/>
              <w:autoSpaceDE w:val="0"/>
              <w:autoSpaceDN w:val="0"/>
              <w:adjustRightInd w:val="0"/>
              <w:rPr>
                <w:rFonts w:ascii="Arial" w:hAnsi="Arial" w:cs="Arial"/>
                <w:sz w:val="20"/>
                <w:szCs w:val="20"/>
                <w:lang w:val="en-US" w:eastAsia="en-GB"/>
              </w:rPr>
            </w:pPr>
          </w:p>
          <w:p w14:paraId="65F07A01" w14:textId="5AFCE2BA" w:rsidR="00397FBE" w:rsidRPr="00EE2979" w:rsidRDefault="00EE2979" w:rsidP="00EE2979">
            <w:pPr>
              <w:widowControl w:val="0"/>
              <w:autoSpaceDE w:val="0"/>
              <w:autoSpaceDN w:val="0"/>
              <w:adjustRightInd w:val="0"/>
              <w:rPr>
                <w:rFonts w:ascii="Arial" w:hAnsi="Arial" w:cs="Arial"/>
                <w:sz w:val="20"/>
                <w:szCs w:val="20"/>
                <w:lang w:val="en-US" w:eastAsia="en-GB"/>
              </w:rPr>
            </w:pPr>
            <w:r w:rsidRPr="00EE2979">
              <w:rPr>
                <w:rFonts w:ascii="Arial" w:hAnsi="Arial" w:cs="Arial"/>
                <w:sz w:val="20"/>
                <w:szCs w:val="20"/>
                <w:lang w:val="en-US" w:eastAsia="en-GB"/>
              </w:rPr>
              <w:t xml:space="preserve">19.3.3 Use equations of the form </w:t>
            </w:r>
            <w:r w:rsidR="00A968A7">
              <w:rPr>
                <w:rFonts w:ascii="Arial" w:hAnsi="Arial" w:cs="Arial"/>
                <w:sz w:val="20"/>
                <w:szCs w:val="20"/>
                <w:lang w:val="en-US" w:eastAsia="en-GB"/>
              </w:rPr>
              <w:br/>
            </w:r>
            <w:r w:rsidRPr="00175684">
              <w:rPr>
                <w:rFonts w:ascii="Arial" w:hAnsi="Arial" w:cs="Arial"/>
                <w:i/>
                <w:sz w:val="20"/>
                <w:szCs w:val="20"/>
                <w:lang w:val="en-US" w:eastAsia="en-GB"/>
              </w:rPr>
              <w:t>x</w:t>
            </w:r>
            <w:r w:rsidRPr="00EE2979">
              <w:rPr>
                <w:rFonts w:ascii="Arial" w:hAnsi="Arial" w:cs="Arial"/>
                <w:sz w:val="20"/>
                <w:szCs w:val="20"/>
                <w:lang w:val="en-US" w:eastAsia="en-GB"/>
              </w:rPr>
              <w:t xml:space="preserve"> = </w:t>
            </w:r>
            <w:r w:rsidRPr="00175684">
              <w:rPr>
                <w:rFonts w:ascii="Arial" w:hAnsi="Arial" w:cs="Arial"/>
                <w:i/>
                <w:sz w:val="20"/>
                <w:szCs w:val="20"/>
                <w:lang w:val="en-US" w:eastAsia="en-GB"/>
              </w:rPr>
              <w:t>x</w:t>
            </w:r>
            <w:r w:rsidRPr="00EE2979">
              <w:rPr>
                <w:rFonts w:ascii="Arial" w:hAnsi="Arial" w:cs="Arial"/>
                <w:sz w:val="20"/>
                <w:szCs w:val="20"/>
                <w:vertAlign w:val="subscript"/>
                <w:lang w:val="en-US" w:eastAsia="en-GB"/>
              </w:rPr>
              <w:t>0</w:t>
            </w:r>
            <w:r w:rsidR="0053090D" w:rsidRPr="00EE2979">
              <w:rPr>
                <w:rFonts w:ascii="Arial" w:hAnsi="Arial" w:cs="Arial"/>
                <w:sz w:val="20"/>
                <w:szCs w:val="20"/>
                <w:lang w:val="en-US" w:eastAsia="en-GB"/>
              </w:rPr>
              <w:t xml:space="preserve"> e</w:t>
            </w:r>
            <w:proofErr w:type="gramStart"/>
            <w:r w:rsidR="0053090D" w:rsidRPr="00EE2979">
              <w:rPr>
                <w:rFonts w:ascii="Arial" w:hAnsi="Arial" w:cs="Arial"/>
                <w:sz w:val="20"/>
                <w:szCs w:val="20"/>
                <w:vertAlign w:val="superscript"/>
                <w:lang w:val="en-US" w:eastAsia="en-GB"/>
              </w:rPr>
              <w:t>–(</w:t>
            </w:r>
            <w:proofErr w:type="gramEnd"/>
            <w:r w:rsidR="0053090D" w:rsidRPr="00175684">
              <w:rPr>
                <w:rFonts w:ascii="Arial" w:hAnsi="Arial" w:cs="Arial"/>
                <w:i/>
                <w:sz w:val="20"/>
                <w:szCs w:val="20"/>
                <w:vertAlign w:val="superscript"/>
                <w:lang w:val="en-US" w:eastAsia="en-GB"/>
              </w:rPr>
              <w:t>t</w:t>
            </w:r>
            <w:r w:rsidR="0053090D" w:rsidRPr="00EE2979">
              <w:rPr>
                <w:rFonts w:ascii="Arial" w:hAnsi="Arial" w:cs="Arial"/>
                <w:sz w:val="20"/>
                <w:szCs w:val="20"/>
                <w:vertAlign w:val="superscript"/>
                <w:lang w:val="en-US" w:eastAsia="en-GB"/>
              </w:rPr>
              <w:t xml:space="preserve"> / </w:t>
            </w:r>
            <w:r w:rsidR="0053090D" w:rsidRPr="00175684">
              <w:rPr>
                <w:rFonts w:ascii="Arial" w:hAnsi="Arial" w:cs="Arial"/>
                <w:i/>
                <w:sz w:val="20"/>
                <w:szCs w:val="20"/>
                <w:vertAlign w:val="superscript"/>
                <w:lang w:val="en-US" w:eastAsia="en-GB"/>
              </w:rPr>
              <w:t>RC</w:t>
            </w:r>
            <w:r w:rsidR="0053090D" w:rsidRPr="00EE2979">
              <w:rPr>
                <w:rFonts w:ascii="Arial" w:hAnsi="Arial" w:cs="Arial"/>
                <w:sz w:val="20"/>
                <w:szCs w:val="20"/>
                <w:vertAlign w:val="superscript"/>
                <w:lang w:val="en-US" w:eastAsia="en-GB"/>
              </w:rPr>
              <w:t>)</w:t>
            </w:r>
            <w:r w:rsidR="0053090D" w:rsidRPr="00EE2979">
              <w:rPr>
                <w:rFonts w:ascii="Arial" w:hAnsi="Arial" w:cs="Arial"/>
                <w:sz w:val="20"/>
                <w:szCs w:val="20"/>
                <w:lang w:val="en-US" w:eastAsia="en-GB"/>
              </w:rPr>
              <w:t xml:space="preserve"> where </w:t>
            </w:r>
            <w:r w:rsidR="0053090D" w:rsidRPr="00175684">
              <w:rPr>
                <w:rFonts w:ascii="Arial" w:hAnsi="Arial" w:cs="Arial"/>
                <w:i/>
                <w:sz w:val="20"/>
                <w:szCs w:val="20"/>
                <w:lang w:val="en-US" w:eastAsia="en-GB"/>
              </w:rPr>
              <w:lastRenderedPageBreak/>
              <w:t>x</w:t>
            </w:r>
            <w:r w:rsidR="0053090D" w:rsidRPr="00EE2979">
              <w:rPr>
                <w:rFonts w:ascii="Arial" w:hAnsi="Arial" w:cs="Arial"/>
                <w:sz w:val="20"/>
                <w:szCs w:val="20"/>
                <w:lang w:val="en-US" w:eastAsia="en-GB"/>
              </w:rPr>
              <w:t xml:space="preserve"> could represent current, charge or potential difference</w:t>
            </w:r>
            <w:r w:rsidRPr="00EE2979">
              <w:rPr>
                <w:rFonts w:ascii="Arial" w:hAnsi="Arial" w:cs="Arial"/>
                <w:sz w:val="20"/>
                <w:szCs w:val="20"/>
                <w:lang w:val="en-US" w:eastAsia="en-GB"/>
              </w:rPr>
              <w:t xml:space="preserve"> </w:t>
            </w:r>
            <w:r w:rsidR="0053090D" w:rsidRPr="00EE2979">
              <w:rPr>
                <w:rFonts w:ascii="Arial" w:hAnsi="Arial" w:cs="Arial"/>
                <w:sz w:val="20"/>
                <w:szCs w:val="20"/>
                <w:lang w:val="en-US" w:eastAsia="en-GB"/>
              </w:rPr>
              <w:t>for a capacitor discharging through a resistor</w:t>
            </w:r>
            <w:r w:rsidRPr="00EE2979">
              <w:rPr>
                <w:rFonts w:ascii="Arial" w:hAnsi="Arial" w:cs="Arial"/>
                <w:sz w:val="20"/>
                <w:szCs w:val="20"/>
                <w:lang w:val="en-US" w:eastAsia="en-GB"/>
              </w:rPr>
              <w:t>.</w:t>
            </w:r>
          </w:p>
        </w:tc>
        <w:tc>
          <w:tcPr>
            <w:tcW w:w="10348" w:type="dxa"/>
            <w:tcMar>
              <w:top w:w="113" w:type="dxa"/>
              <w:bottom w:w="113" w:type="dxa"/>
            </w:tcMar>
          </w:tcPr>
          <w:p w14:paraId="19A04617" w14:textId="41FCDF1D" w:rsidR="00397FBE" w:rsidRDefault="00ED4566" w:rsidP="00A00F89">
            <w:pPr>
              <w:pStyle w:val="BodyText"/>
              <w:spacing w:after="200"/>
            </w:pPr>
            <w:r>
              <w:lastRenderedPageBreak/>
              <w:t xml:space="preserve">Ask </w:t>
            </w:r>
            <w:r w:rsidR="000126BD">
              <w:t>learner</w:t>
            </w:r>
            <w:r>
              <w:t xml:space="preserve">s to suggest what happens as a capacitor discharges. </w:t>
            </w:r>
            <w:r w:rsidR="00C775E8">
              <w:t>You could show a</w:t>
            </w:r>
            <w:r>
              <w:t xml:space="preserve"> circuit with a capacitor, resistor, ammeter and voltmeter to prompt discussion. </w:t>
            </w:r>
            <w:r w:rsidR="000126BD">
              <w:t>Learner</w:t>
            </w:r>
            <w:r>
              <w:t xml:space="preserve">s may recognise that the resistor will </w:t>
            </w:r>
            <w:r w:rsidR="00C906FF">
              <w:t>cause the capacitor to discharge more slowly and the ammeter and voltmet</w:t>
            </w:r>
            <w:r w:rsidR="00756CF2">
              <w:t xml:space="preserve">er will read decreasing values over time. Some </w:t>
            </w:r>
            <w:r w:rsidR="000126BD">
              <w:t>learner</w:t>
            </w:r>
            <w:r w:rsidR="00756CF2">
              <w:t>s may even recognise that the values will decrease at a decreasing rate.</w:t>
            </w:r>
          </w:p>
          <w:p w14:paraId="1CCADBBB" w14:textId="08B788E3" w:rsidR="00C906FF" w:rsidRDefault="00C906FF" w:rsidP="00A00F89">
            <w:pPr>
              <w:pStyle w:val="BodyText"/>
              <w:spacing w:after="200"/>
            </w:pPr>
            <w:r>
              <w:t xml:space="preserve">Ask </w:t>
            </w:r>
            <w:r w:rsidR="000126BD">
              <w:t>learner</w:t>
            </w:r>
            <w:r>
              <w:t xml:space="preserve">s to sketch graphs of the current against time in a circuit for a capacitor discharging through a resistor. Ask them to sketch graphs of </w:t>
            </w:r>
            <w:r w:rsidR="00756CF2">
              <w:t xml:space="preserve">charge and </w:t>
            </w:r>
            <w:r w:rsidR="0051497F">
              <w:t>potential difference</w:t>
            </w:r>
            <w:r>
              <w:t xml:space="preserve"> also. The</w:t>
            </w:r>
            <w:r w:rsidR="00756CF2">
              <w:t xml:space="preserve">y may identify that </w:t>
            </w:r>
            <w:r>
              <w:t>these graphs will look the same and all show an exponential decrease.</w:t>
            </w:r>
          </w:p>
          <w:p w14:paraId="2D5C5DB1" w14:textId="393F6E26" w:rsidR="006E6ED3" w:rsidRDefault="006E6ED3" w:rsidP="00A00F89">
            <w:pPr>
              <w:pStyle w:val="BodyText"/>
              <w:spacing w:after="200"/>
            </w:pPr>
            <w:r>
              <w:t xml:space="preserve">Explain that for exponential decay, the time taken to reach half the original value is always the same. </w:t>
            </w:r>
            <w:r w:rsidR="00756CF2">
              <w:t xml:space="preserve">Introduce the time constant and </w:t>
            </w:r>
            <w:r w:rsidR="00CD4A59">
              <w:t xml:space="preserve">show example graphs to </w:t>
            </w:r>
            <w:r w:rsidR="00DB011D">
              <w:t>aid understanding.</w:t>
            </w:r>
          </w:p>
          <w:p w14:paraId="6244F7D8" w14:textId="3B1163FF" w:rsidR="006E6ED3" w:rsidRDefault="00DB011D" w:rsidP="00A00F89">
            <w:pPr>
              <w:pStyle w:val="BodyText"/>
              <w:spacing w:after="200"/>
            </w:pPr>
            <w:r>
              <w:t xml:space="preserve">Ask </w:t>
            </w:r>
            <w:r w:rsidR="000126BD">
              <w:t>learner</w:t>
            </w:r>
            <w:r>
              <w:t xml:space="preserve">s to find the units for </w:t>
            </w:r>
            <w:r w:rsidRPr="00175684">
              <w:rPr>
                <w:i/>
              </w:rPr>
              <w:t>CR</w:t>
            </w:r>
            <w:r>
              <w:t xml:space="preserve"> (capacitance multiplied by resistance). They may be able to prove that a farad ohm is the same as a second and make the link to the time constant.</w:t>
            </w:r>
          </w:p>
          <w:p w14:paraId="069568DB" w14:textId="77777777" w:rsidR="0051497F" w:rsidRDefault="0051497F" w:rsidP="00A00F89">
            <w:pPr>
              <w:pStyle w:val="BodyText"/>
              <w:spacing w:after="200"/>
            </w:pPr>
            <w:r>
              <w:t>Introduce the exponential equations that explain the exponential decay of current, charge and potential difference.</w:t>
            </w:r>
          </w:p>
          <w:p w14:paraId="6764DE42" w14:textId="1D083AB2" w:rsidR="009200FC" w:rsidRDefault="000126BD" w:rsidP="00A00F89">
            <w:pPr>
              <w:pStyle w:val="BodyText"/>
              <w:spacing w:after="200"/>
            </w:pPr>
            <w:r>
              <w:lastRenderedPageBreak/>
              <w:t>Learner</w:t>
            </w:r>
            <w:r w:rsidR="009200FC">
              <w:t>s can collect measurements of current and voltage over time by slow</w:t>
            </w:r>
            <w:r w:rsidR="00C775E8">
              <w:t>ly</w:t>
            </w:r>
            <w:r w:rsidR="009200FC">
              <w:t xml:space="preserve"> charging and/or discharging a capacitor through a resistor. Results can be plotted such that the exponential pattern is verified (see </w:t>
            </w:r>
            <w:proofErr w:type="spellStart"/>
            <w:r w:rsidR="009200FC">
              <w:t>spark.iop</w:t>
            </w:r>
            <w:proofErr w:type="spellEnd"/>
            <w:r w:rsidR="009200FC">
              <w:t xml:space="preserve"> link </w:t>
            </w:r>
            <w:r w:rsidR="00406943">
              <w:t>129</w:t>
            </w:r>
            <w:r w:rsidR="009200FC">
              <w:t>).</w:t>
            </w:r>
            <w:r w:rsidR="00E67E9E">
              <w:t xml:space="preserve"> With sufficient results, the time constant can also be verified.</w:t>
            </w:r>
          </w:p>
          <w:p w14:paraId="7FBFDC6D" w14:textId="49DC42D3" w:rsidR="00756CF2" w:rsidRPr="004B7F66" w:rsidRDefault="00756CF2" w:rsidP="00A00F89">
            <w:pPr>
              <w:pStyle w:val="BodyText"/>
              <w:spacing w:after="200"/>
            </w:pPr>
            <w:r>
              <w:t xml:space="preserve">Set </w:t>
            </w:r>
            <w:r w:rsidR="000126BD">
              <w:t>learner</w:t>
            </w:r>
            <w:r>
              <w:t xml:space="preserve">s calculation questions for practice. </w:t>
            </w:r>
            <w:r>
              <w:rPr>
                <w:b/>
              </w:rPr>
              <w:t>(F)</w:t>
            </w:r>
          </w:p>
          <w:p w14:paraId="76B879B1" w14:textId="6FF178B7" w:rsidR="004B7F66" w:rsidRPr="00426AAF" w:rsidRDefault="000126BD" w:rsidP="00A00F89">
            <w:pPr>
              <w:pStyle w:val="BodyText"/>
              <w:spacing w:after="200"/>
            </w:pPr>
            <w:r>
              <w:t>Learner</w:t>
            </w:r>
            <w:r w:rsidR="004B7F66">
              <w:t xml:space="preserve">s can investigate charging and discharging a capacitor through a resistor further using the Capacitor simulation. </w:t>
            </w:r>
            <w:r w:rsidR="004B7F66">
              <w:rPr>
                <w:b/>
              </w:rPr>
              <w:t>(I)</w:t>
            </w:r>
          </w:p>
          <w:p w14:paraId="03CF3958" w14:textId="2810E1B9" w:rsidR="00B0329E" w:rsidRPr="00A00F89" w:rsidRDefault="00B0329E" w:rsidP="00426AAF">
            <w:pPr>
              <w:pStyle w:val="BodyText"/>
            </w:pPr>
            <w:r w:rsidRPr="00A00F89">
              <w:t xml:space="preserve">Teacher notes and </w:t>
            </w:r>
            <w:r w:rsidR="000126BD" w:rsidRPr="00A00F89">
              <w:t>learner</w:t>
            </w:r>
            <w:r w:rsidR="00225CDE" w:rsidRPr="00A00F89">
              <w:t xml:space="preserve"> worksheets from the </w:t>
            </w:r>
            <w:proofErr w:type="spellStart"/>
            <w:r w:rsidR="00225CDE" w:rsidRPr="00A00F89">
              <w:t>IoP</w:t>
            </w:r>
            <w:proofErr w:type="spellEnd"/>
            <w:r w:rsidR="00225CDE" w:rsidRPr="00A00F89">
              <w:t xml:space="preserve"> on the d</w:t>
            </w:r>
            <w:r w:rsidRPr="00A00F89">
              <w:t>ischarge of a capacitor:</w:t>
            </w:r>
          </w:p>
          <w:p w14:paraId="4A84DBAB" w14:textId="1C0A63D6" w:rsidR="00B0329E" w:rsidRPr="00A00F89" w:rsidRDefault="00000000" w:rsidP="00426AAF">
            <w:pPr>
              <w:pStyle w:val="BodyText"/>
              <w:rPr>
                <w:rStyle w:val="WebLink"/>
              </w:rPr>
            </w:pPr>
            <w:hyperlink r:id="rId233" w:history="1">
              <w:r w:rsidR="00B0329E" w:rsidRPr="00A00F89">
                <w:rPr>
                  <w:rStyle w:val="WebLink"/>
                </w:rPr>
                <w:t>https://spark.iop.org/episode-129-discharge-capacitor</w:t>
              </w:r>
            </w:hyperlink>
            <w:r w:rsidR="00B0329E" w:rsidRPr="00A00F89">
              <w:rPr>
                <w:rStyle w:val="WebLink"/>
              </w:rPr>
              <w:t xml:space="preserve"> </w:t>
            </w:r>
          </w:p>
          <w:p w14:paraId="4852D37B" w14:textId="77777777" w:rsidR="00A00F89" w:rsidRDefault="00A00F89" w:rsidP="00426AAF">
            <w:pPr>
              <w:pStyle w:val="BodyText"/>
            </w:pPr>
          </w:p>
          <w:p w14:paraId="5F2D906B" w14:textId="0F0966C6" w:rsidR="00426AAF" w:rsidRPr="00A00F89" w:rsidRDefault="004B7F66" w:rsidP="00426AAF">
            <w:pPr>
              <w:pStyle w:val="BodyText"/>
            </w:pPr>
            <w:r w:rsidRPr="00A00F89">
              <w:t>C</w:t>
            </w:r>
            <w:r w:rsidR="00426AAF" w:rsidRPr="00A00F89">
              <w:t>apacitor simulation:</w:t>
            </w:r>
          </w:p>
          <w:p w14:paraId="55856C6D" w14:textId="5FC08C5D" w:rsidR="00426AAF" w:rsidRPr="00A00F89" w:rsidRDefault="00000000">
            <w:pPr>
              <w:pStyle w:val="BodyText"/>
              <w:rPr>
                <w:rStyle w:val="WebLink"/>
              </w:rPr>
            </w:pPr>
            <w:hyperlink r:id="rId234" w:history="1">
              <w:r w:rsidR="00426AAF" w:rsidRPr="00A00F89">
                <w:rPr>
                  <w:rStyle w:val="WebLink"/>
                </w:rPr>
                <w:t>www.falstad.com/circuit/e-cap.html</w:t>
              </w:r>
            </w:hyperlink>
            <w:r w:rsidR="00426AAF" w:rsidRPr="00A00F89">
              <w:rPr>
                <w:rStyle w:val="WebLink"/>
              </w:rPr>
              <w:t xml:space="preserve"> </w:t>
            </w:r>
          </w:p>
        </w:tc>
      </w:tr>
      <w:tr w:rsidR="00397FBE" w:rsidRPr="004A4E17" w14:paraId="5B7CBB3C" w14:textId="77777777" w:rsidTr="00397FBE">
        <w:trPr>
          <w:trHeight w:hRule="exact" w:val="440"/>
          <w:tblHeader/>
        </w:trPr>
        <w:tc>
          <w:tcPr>
            <w:tcW w:w="14601" w:type="dxa"/>
            <w:gridSpan w:val="3"/>
            <w:shd w:val="clear" w:color="auto" w:fill="E21951"/>
            <w:tcMar>
              <w:top w:w="113" w:type="dxa"/>
              <w:bottom w:w="113" w:type="dxa"/>
            </w:tcMar>
            <w:vAlign w:val="center"/>
          </w:tcPr>
          <w:p w14:paraId="5DD8A69D" w14:textId="65EBFE8B"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7FBE" w:rsidRPr="004A4E17" w14:paraId="24577AB6" w14:textId="77777777" w:rsidTr="00397FBE">
        <w:tblPrEx>
          <w:tblCellMar>
            <w:top w:w="0" w:type="dxa"/>
            <w:bottom w:w="0" w:type="dxa"/>
          </w:tblCellMar>
        </w:tblPrEx>
        <w:tc>
          <w:tcPr>
            <w:tcW w:w="14601" w:type="dxa"/>
            <w:gridSpan w:val="3"/>
            <w:tcMar>
              <w:top w:w="113" w:type="dxa"/>
              <w:bottom w:w="113" w:type="dxa"/>
            </w:tcMar>
          </w:tcPr>
          <w:p w14:paraId="5B27E3B5"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235" w:history="1">
              <w:r w:rsidRPr="00EF1EBD">
                <w:rPr>
                  <w:rStyle w:val="WebLink"/>
                </w:rPr>
                <w:t>www.cambridgeinternational.org/support</w:t>
              </w:r>
            </w:hyperlink>
            <w:r w:rsidRPr="00EF1EBD">
              <w:rPr>
                <w:rStyle w:val="Bold"/>
              </w:rPr>
              <w:t xml:space="preserve"> (F)</w:t>
            </w:r>
          </w:p>
        </w:tc>
      </w:tr>
    </w:tbl>
    <w:p w14:paraId="065F79F2" w14:textId="77777777" w:rsidR="00397FBE" w:rsidRDefault="00397FBE" w:rsidP="00397FBE">
      <w:pPr>
        <w:pStyle w:val="Body"/>
        <w:rPr>
          <w:rStyle w:val="Italics"/>
          <w:rFonts w:cs="Arial"/>
        </w:rPr>
        <w:sectPr w:rsidR="00397FBE" w:rsidSect="008A2AFB">
          <w:headerReference w:type="even" r:id="rId236"/>
          <w:footerReference w:type="even" r:id="rId237"/>
          <w:pgSz w:w="16838" w:h="11906" w:orient="landscape"/>
          <w:pgMar w:top="1134" w:right="1134" w:bottom="284" w:left="1134" w:header="283" w:footer="283" w:gutter="0"/>
          <w:cols w:space="708"/>
          <w:docGrid w:linePitch="360"/>
        </w:sectPr>
      </w:pPr>
    </w:p>
    <w:p w14:paraId="72A28AF1" w14:textId="41C5ED36" w:rsidR="00397FBE" w:rsidRPr="00393536" w:rsidRDefault="005B4F31" w:rsidP="00397FBE">
      <w:pPr>
        <w:pStyle w:val="Heading1"/>
      </w:pPr>
      <w:bookmarkStart w:id="20" w:name="_Toc440217362"/>
      <w:r>
        <w:lastRenderedPageBreak/>
        <w:t>15</w:t>
      </w:r>
      <w:r w:rsidR="00C87F62">
        <w:t xml:space="preserve"> M</w:t>
      </w:r>
      <w:r w:rsidR="008374E9">
        <w:t>agnetic field</w:t>
      </w:r>
      <w:r w:rsidR="00C87F62">
        <w:t>s</w:t>
      </w:r>
      <w:r w:rsidR="006D39CE">
        <w:t xml:space="preserve"> and alternating currents</w:t>
      </w:r>
      <w:bookmarkEnd w:id="20"/>
    </w:p>
    <w:p w14:paraId="60B94479"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3905A2EB" w14:textId="77777777" w:rsidTr="00397FBE">
        <w:trPr>
          <w:trHeight w:hRule="exact" w:val="759"/>
          <w:tblHeader/>
        </w:trPr>
        <w:tc>
          <w:tcPr>
            <w:tcW w:w="2127" w:type="dxa"/>
            <w:shd w:val="clear" w:color="auto" w:fill="E21951"/>
            <w:tcMar>
              <w:top w:w="113" w:type="dxa"/>
              <w:bottom w:w="113" w:type="dxa"/>
            </w:tcMar>
            <w:vAlign w:val="center"/>
          </w:tcPr>
          <w:p w14:paraId="3E84B8CA"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04B1E744"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3801D2ED" w14:textId="77777777" w:rsidR="00397FBE" w:rsidRPr="00DF2AEF" w:rsidRDefault="00397FBE" w:rsidP="00397FBE">
            <w:pPr>
              <w:pStyle w:val="TableHead"/>
            </w:pPr>
            <w:r w:rsidRPr="00DF2AEF">
              <w:t>Suggested teaching activities</w:t>
            </w:r>
            <w:r>
              <w:t xml:space="preserve"> </w:t>
            </w:r>
          </w:p>
        </w:tc>
      </w:tr>
      <w:tr w:rsidR="00397FBE" w:rsidRPr="004A4E17" w14:paraId="2E6B9BEA" w14:textId="77777777" w:rsidTr="00397FBE">
        <w:tblPrEx>
          <w:tblCellMar>
            <w:top w:w="0" w:type="dxa"/>
            <w:bottom w:w="0" w:type="dxa"/>
          </w:tblCellMar>
        </w:tblPrEx>
        <w:trPr>
          <w:trHeight w:val="487"/>
        </w:trPr>
        <w:tc>
          <w:tcPr>
            <w:tcW w:w="2127" w:type="dxa"/>
            <w:tcMar>
              <w:top w:w="113" w:type="dxa"/>
              <w:bottom w:w="113" w:type="dxa"/>
            </w:tcMar>
          </w:tcPr>
          <w:p w14:paraId="5BBA85DD" w14:textId="77777777" w:rsidR="00397FBE" w:rsidRDefault="00C87F62" w:rsidP="00397FBE">
            <w:pPr>
              <w:pStyle w:val="BodyText"/>
              <w:rPr>
                <w:lang w:eastAsia="en-GB"/>
              </w:rPr>
            </w:pPr>
            <w:r>
              <w:rPr>
                <w:lang w:eastAsia="en-GB"/>
              </w:rPr>
              <w:t>20.1 Concept of a magnetic field</w:t>
            </w:r>
          </w:p>
          <w:p w14:paraId="1DAE5291" w14:textId="77777777" w:rsidR="00B46CFB" w:rsidRDefault="00B46CFB" w:rsidP="00397FBE">
            <w:pPr>
              <w:pStyle w:val="BodyText"/>
              <w:rPr>
                <w:lang w:eastAsia="en-GB"/>
              </w:rPr>
            </w:pPr>
          </w:p>
          <w:p w14:paraId="490DC80F" w14:textId="3292E64B" w:rsidR="00B46CFB" w:rsidRDefault="00B46CFB" w:rsidP="00397FBE">
            <w:pPr>
              <w:pStyle w:val="BodyText"/>
              <w:rPr>
                <w:lang w:eastAsia="en-GB"/>
              </w:rPr>
            </w:pPr>
            <w:r>
              <w:rPr>
                <w:lang w:eastAsia="en-GB"/>
              </w:rPr>
              <w:t>20.4 Magnetic fields due to current</w:t>
            </w:r>
            <w:r w:rsidR="00A968A7">
              <w:rPr>
                <w:lang w:eastAsia="en-GB"/>
              </w:rPr>
              <w:t>s</w:t>
            </w:r>
          </w:p>
          <w:p w14:paraId="30C0D5BF" w14:textId="77777777" w:rsidR="00D25457" w:rsidRDefault="00D25457" w:rsidP="00397FBE">
            <w:pPr>
              <w:pStyle w:val="BodyText"/>
              <w:rPr>
                <w:lang w:eastAsia="en-GB"/>
              </w:rPr>
            </w:pPr>
          </w:p>
          <w:p w14:paraId="70D4C23F" w14:textId="77777777" w:rsidR="00D25457" w:rsidRDefault="00D25457" w:rsidP="00D25457">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2D2CDE21" w14:textId="77777777" w:rsidR="00D25457" w:rsidRDefault="00D25457" w:rsidP="00D25457">
            <w:pPr>
              <w:spacing w:line="276" w:lineRule="auto"/>
              <w:rPr>
                <w:rFonts w:ascii="Arial" w:hAnsi="Arial" w:cs="Arial"/>
                <w:b/>
                <w:bCs/>
                <w:color w:val="E21951"/>
                <w:sz w:val="20"/>
                <w:szCs w:val="20"/>
                <w:lang w:eastAsia="en-GB"/>
              </w:rPr>
            </w:pPr>
          </w:p>
          <w:p w14:paraId="2D52598D" w14:textId="623D340D" w:rsidR="00D25457" w:rsidRDefault="00DD6D5E" w:rsidP="00D25457">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4B424D97" w14:textId="77777777" w:rsidR="00D25457" w:rsidRDefault="00D25457" w:rsidP="00D25457">
            <w:pPr>
              <w:spacing w:line="276" w:lineRule="auto"/>
              <w:rPr>
                <w:rFonts w:ascii="Arial" w:hAnsi="Arial" w:cs="Arial"/>
                <w:b/>
                <w:bCs/>
                <w:color w:val="E21951"/>
                <w:sz w:val="20"/>
                <w:szCs w:val="20"/>
                <w:lang w:eastAsia="en-GB"/>
              </w:rPr>
            </w:pPr>
          </w:p>
          <w:p w14:paraId="2847DC87" w14:textId="49A76BC0" w:rsidR="00D25457" w:rsidRPr="004A4E17" w:rsidRDefault="00D25457" w:rsidP="00D25457">
            <w:pPr>
              <w:pStyle w:val="BodyText"/>
              <w:rPr>
                <w:lang w:eastAsia="en-GB"/>
              </w:rPr>
            </w:pPr>
            <w:r>
              <w:rPr>
                <w:b/>
                <w:bCs/>
                <w:color w:val="E21951"/>
                <w:lang w:eastAsia="en-GB"/>
              </w:rPr>
              <w:t>KC5</w:t>
            </w:r>
          </w:p>
        </w:tc>
        <w:tc>
          <w:tcPr>
            <w:tcW w:w="2126" w:type="dxa"/>
            <w:tcMar>
              <w:top w:w="113" w:type="dxa"/>
              <w:bottom w:w="113" w:type="dxa"/>
            </w:tcMar>
          </w:tcPr>
          <w:p w14:paraId="452B87F8" w14:textId="45CE89B6" w:rsidR="009F7E0F" w:rsidRPr="009F7E0F" w:rsidRDefault="009F7E0F" w:rsidP="009F7E0F">
            <w:pPr>
              <w:widowControl w:val="0"/>
              <w:autoSpaceDE w:val="0"/>
              <w:autoSpaceDN w:val="0"/>
              <w:adjustRightInd w:val="0"/>
              <w:rPr>
                <w:rFonts w:ascii="Arial" w:hAnsi="Arial" w:cs="Arial"/>
                <w:sz w:val="20"/>
                <w:szCs w:val="20"/>
                <w:lang w:val="en-US" w:eastAsia="en-GB"/>
              </w:rPr>
            </w:pPr>
            <w:r w:rsidRPr="009F7E0F">
              <w:rPr>
                <w:rFonts w:ascii="Arial" w:hAnsi="Arial" w:cs="Arial"/>
                <w:sz w:val="20"/>
                <w:szCs w:val="20"/>
                <w:lang w:eastAsia="en-GB"/>
              </w:rPr>
              <w:t>20.1.</w:t>
            </w:r>
            <w:r w:rsidRPr="009F7E0F">
              <w:rPr>
                <w:rFonts w:ascii="Arial" w:hAnsi="Arial" w:cs="Arial"/>
                <w:sz w:val="20"/>
                <w:szCs w:val="20"/>
                <w:lang w:val="en-US" w:eastAsia="en-GB"/>
              </w:rPr>
              <w:t>1 Understand that a magnetic field is an example of a field of force produced either by moving charges or</w:t>
            </w:r>
          </w:p>
          <w:p w14:paraId="320C04F8" w14:textId="1F85D90B" w:rsidR="009F7E0F" w:rsidRDefault="009F7E0F" w:rsidP="009F7E0F">
            <w:pPr>
              <w:widowControl w:val="0"/>
              <w:autoSpaceDE w:val="0"/>
              <w:autoSpaceDN w:val="0"/>
              <w:adjustRightInd w:val="0"/>
              <w:rPr>
                <w:rFonts w:ascii="Arial" w:hAnsi="Arial" w:cs="Arial"/>
                <w:sz w:val="20"/>
                <w:szCs w:val="20"/>
                <w:lang w:val="en-US" w:eastAsia="en-GB"/>
              </w:rPr>
            </w:pPr>
            <w:r w:rsidRPr="009F7E0F">
              <w:rPr>
                <w:rFonts w:ascii="Arial" w:hAnsi="Arial" w:cs="Arial"/>
                <w:sz w:val="20"/>
                <w:szCs w:val="20"/>
                <w:lang w:val="en-US" w:eastAsia="en-GB"/>
              </w:rPr>
              <w:t>by permanent magnets.</w:t>
            </w:r>
          </w:p>
          <w:p w14:paraId="19041D7B" w14:textId="77777777" w:rsidR="009F7E0F" w:rsidRPr="009F7E0F" w:rsidRDefault="009F7E0F" w:rsidP="009F7E0F">
            <w:pPr>
              <w:widowControl w:val="0"/>
              <w:autoSpaceDE w:val="0"/>
              <w:autoSpaceDN w:val="0"/>
              <w:adjustRightInd w:val="0"/>
              <w:rPr>
                <w:rFonts w:ascii="Arial" w:hAnsi="Arial" w:cs="Arial"/>
                <w:sz w:val="20"/>
                <w:szCs w:val="20"/>
                <w:lang w:val="en-US" w:eastAsia="en-GB"/>
              </w:rPr>
            </w:pPr>
          </w:p>
          <w:p w14:paraId="409A5FE0" w14:textId="77777777" w:rsidR="00397FBE" w:rsidRDefault="009F7E0F" w:rsidP="009F7E0F">
            <w:pPr>
              <w:pStyle w:val="BodyText"/>
              <w:rPr>
                <w:lang w:val="en-US" w:eastAsia="en-GB"/>
              </w:rPr>
            </w:pPr>
            <w:r w:rsidRPr="009F7E0F">
              <w:rPr>
                <w:lang w:val="en-US" w:eastAsia="en-GB"/>
              </w:rPr>
              <w:t>20.1.2 Represent a magnetic field by field lines.</w:t>
            </w:r>
          </w:p>
          <w:p w14:paraId="7D5CEB23" w14:textId="77777777" w:rsidR="00B46CFB" w:rsidRDefault="00B46CFB" w:rsidP="009F7E0F">
            <w:pPr>
              <w:pStyle w:val="BodyText"/>
              <w:rPr>
                <w:lang w:val="en-US" w:eastAsia="en-GB"/>
              </w:rPr>
            </w:pPr>
          </w:p>
          <w:p w14:paraId="70B5AAF4" w14:textId="77777777" w:rsidR="00B46CFB" w:rsidRDefault="00B46CFB" w:rsidP="00B46CFB">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20.4.1 S</w:t>
            </w:r>
            <w:r w:rsidRPr="009E23EE">
              <w:rPr>
                <w:rFonts w:ascii="Arial" w:hAnsi="Arial" w:cs="Arial"/>
                <w:sz w:val="20"/>
                <w:szCs w:val="20"/>
                <w:lang w:val="en-US" w:eastAsia="en-GB"/>
              </w:rPr>
              <w:t>ketch magnetic field patterns due to the currents in a long straight wire, a flat circular coil and a long</w:t>
            </w:r>
            <w:r>
              <w:rPr>
                <w:rFonts w:ascii="Arial" w:hAnsi="Arial" w:cs="Arial"/>
                <w:sz w:val="20"/>
                <w:szCs w:val="20"/>
                <w:lang w:val="en-US" w:eastAsia="en-GB"/>
              </w:rPr>
              <w:t xml:space="preserve"> </w:t>
            </w:r>
            <w:r w:rsidRPr="009E23EE">
              <w:rPr>
                <w:rFonts w:ascii="Arial" w:hAnsi="Arial" w:cs="Arial"/>
                <w:sz w:val="20"/>
                <w:szCs w:val="20"/>
                <w:lang w:val="en-US" w:eastAsia="en-GB"/>
              </w:rPr>
              <w:t>solenoid</w:t>
            </w:r>
            <w:r>
              <w:rPr>
                <w:rFonts w:ascii="Arial" w:hAnsi="Arial" w:cs="Arial"/>
                <w:sz w:val="20"/>
                <w:szCs w:val="20"/>
                <w:lang w:val="en-US" w:eastAsia="en-GB"/>
              </w:rPr>
              <w:t>.</w:t>
            </w:r>
          </w:p>
          <w:p w14:paraId="046C3B9E" w14:textId="77777777" w:rsidR="00B46CFB" w:rsidRPr="009E23EE" w:rsidRDefault="00B46CFB" w:rsidP="00B46CFB">
            <w:pPr>
              <w:widowControl w:val="0"/>
              <w:autoSpaceDE w:val="0"/>
              <w:autoSpaceDN w:val="0"/>
              <w:adjustRightInd w:val="0"/>
              <w:rPr>
                <w:rFonts w:ascii="Arial" w:hAnsi="Arial" w:cs="Arial"/>
                <w:sz w:val="20"/>
                <w:szCs w:val="20"/>
                <w:lang w:val="en-US" w:eastAsia="en-GB"/>
              </w:rPr>
            </w:pPr>
          </w:p>
          <w:p w14:paraId="4737E24E" w14:textId="77777777" w:rsidR="00B46CFB" w:rsidRDefault="00B46CFB" w:rsidP="00B46CFB">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20.4.2 U</w:t>
            </w:r>
            <w:r w:rsidRPr="009E23EE">
              <w:rPr>
                <w:rFonts w:ascii="Arial" w:hAnsi="Arial" w:cs="Arial"/>
                <w:sz w:val="20"/>
                <w:szCs w:val="20"/>
                <w:lang w:val="en-US" w:eastAsia="en-GB"/>
              </w:rPr>
              <w:t>nderstand that the magnetic field due to the current in a solenoid is increased by a ferrous core</w:t>
            </w:r>
            <w:r>
              <w:rPr>
                <w:rFonts w:ascii="Arial" w:hAnsi="Arial" w:cs="Arial"/>
                <w:sz w:val="20"/>
                <w:szCs w:val="20"/>
                <w:lang w:val="en-US" w:eastAsia="en-GB"/>
              </w:rPr>
              <w:t>.</w:t>
            </w:r>
          </w:p>
          <w:p w14:paraId="45F1B63C" w14:textId="77777777" w:rsidR="00B46CFB" w:rsidRDefault="00B46CFB" w:rsidP="00B46CFB">
            <w:pPr>
              <w:widowControl w:val="0"/>
              <w:autoSpaceDE w:val="0"/>
              <w:autoSpaceDN w:val="0"/>
              <w:adjustRightInd w:val="0"/>
              <w:rPr>
                <w:rFonts w:ascii="Arial" w:hAnsi="Arial" w:cs="Arial"/>
                <w:sz w:val="20"/>
                <w:szCs w:val="20"/>
                <w:lang w:val="en-US" w:eastAsia="en-GB"/>
              </w:rPr>
            </w:pPr>
          </w:p>
          <w:p w14:paraId="64E8E4DA" w14:textId="77777777" w:rsidR="00B46CFB" w:rsidRPr="009E23EE" w:rsidRDefault="00B46CFB" w:rsidP="00B46CFB">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20.4.3 E</w:t>
            </w:r>
            <w:r w:rsidRPr="009E23EE">
              <w:rPr>
                <w:rFonts w:ascii="Arial" w:hAnsi="Arial" w:cs="Arial"/>
                <w:sz w:val="20"/>
                <w:szCs w:val="20"/>
                <w:lang w:val="en-US" w:eastAsia="en-GB"/>
              </w:rPr>
              <w:t xml:space="preserve">xplain the origin of the forces between current-carrying conductors and determine the </w:t>
            </w:r>
            <w:r w:rsidRPr="009E23EE">
              <w:rPr>
                <w:rFonts w:ascii="Arial" w:hAnsi="Arial" w:cs="Arial"/>
                <w:sz w:val="20"/>
                <w:szCs w:val="20"/>
                <w:lang w:val="en-US" w:eastAsia="en-GB"/>
              </w:rPr>
              <w:lastRenderedPageBreak/>
              <w:t>direction of the</w:t>
            </w:r>
          </w:p>
          <w:p w14:paraId="67E3E1A3" w14:textId="55A05CDB" w:rsidR="00B46CFB" w:rsidRPr="004A4E17" w:rsidRDefault="00B46CFB" w:rsidP="00B46CFB">
            <w:pPr>
              <w:pStyle w:val="BodyText"/>
              <w:rPr>
                <w:lang w:eastAsia="en-GB"/>
              </w:rPr>
            </w:pPr>
            <w:r w:rsidRPr="009E23EE">
              <w:rPr>
                <w:lang w:val="en-US" w:eastAsia="en-GB"/>
              </w:rPr>
              <w:t>forces</w:t>
            </w:r>
            <w:r>
              <w:rPr>
                <w:lang w:val="en-US" w:eastAsia="en-GB"/>
              </w:rPr>
              <w:t>.</w:t>
            </w:r>
          </w:p>
        </w:tc>
        <w:tc>
          <w:tcPr>
            <w:tcW w:w="10348" w:type="dxa"/>
            <w:tcMar>
              <w:top w:w="113" w:type="dxa"/>
              <w:bottom w:w="113" w:type="dxa"/>
            </w:tcMar>
          </w:tcPr>
          <w:p w14:paraId="7B4101BD" w14:textId="696FC2EC" w:rsidR="002861EB" w:rsidRDefault="002861EB" w:rsidP="00137856">
            <w:pPr>
              <w:pStyle w:val="BodyText"/>
              <w:spacing w:after="200"/>
            </w:pPr>
            <w:r>
              <w:lastRenderedPageBreak/>
              <w:t xml:space="preserve">Introduce magnetic fields. It may help to recap the key elements of magnetism e.g. the difference between a magnetic material and a magnetised material, how to magnetise and demagnetise a magnetic material, what happens when different poles are brought together, etc. </w:t>
            </w:r>
          </w:p>
          <w:p w14:paraId="7D023365" w14:textId="47831EF9" w:rsidR="009430FC" w:rsidRDefault="009430FC" w:rsidP="00137856">
            <w:pPr>
              <w:pStyle w:val="BodyText"/>
              <w:spacing w:after="200"/>
            </w:pPr>
            <w:r>
              <w:t xml:space="preserve">Ask </w:t>
            </w:r>
            <w:r w:rsidR="000126BD">
              <w:t>learner</w:t>
            </w:r>
            <w:r>
              <w:t xml:space="preserve">s to draw the magnetic field patterns around </w:t>
            </w:r>
            <w:r w:rsidR="00E83E3B">
              <w:t xml:space="preserve">different </w:t>
            </w:r>
            <w:r>
              <w:t>combinations of poles. They can investigate the magnetic field patterns around bar magnets using iron filings and plotting compasses</w:t>
            </w:r>
            <w:r w:rsidR="00BA5F7B">
              <w:t xml:space="preserve"> (see </w:t>
            </w:r>
            <w:proofErr w:type="spellStart"/>
            <w:r w:rsidR="00BA5F7B">
              <w:t>spark.iop</w:t>
            </w:r>
            <w:proofErr w:type="spellEnd"/>
            <w:r w:rsidR="00BA5F7B">
              <w:t xml:space="preserve"> links). Highlight that the direction of the field arrows go from North to South.</w:t>
            </w:r>
          </w:p>
          <w:p w14:paraId="10FD77BC" w14:textId="541D3D58" w:rsidR="00A41346" w:rsidRDefault="009430FC" w:rsidP="00137856">
            <w:pPr>
              <w:pStyle w:val="BodyText"/>
              <w:spacing w:after="200"/>
            </w:pPr>
            <w:r>
              <w:t xml:space="preserve">Ask </w:t>
            </w:r>
            <w:r w:rsidR="000126BD">
              <w:t>learner</w:t>
            </w:r>
            <w:r>
              <w:t>s to define a magnetic field</w:t>
            </w:r>
            <w:r w:rsidR="002861EB">
              <w:rPr>
                <w:lang w:eastAsia="en-GB"/>
              </w:rPr>
              <w:t xml:space="preserve"> based on their understanding of </w:t>
            </w:r>
            <w:r w:rsidR="00D03294">
              <w:t>Unit</w:t>
            </w:r>
            <w:r w:rsidR="00D03294" w:rsidRPr="00175684">
              <w:t xml:space="preserve"> </w:t>
            </w:r>
            <w:r w:rsidR="00700BDA" w:rsidRPr="00175684">
              <w:t>10</w:t>
            </w:r>
            <w:r w:rsidR="002861EB" w:rsidRPr="00533577">
              <w:rPr>
                <w:i/>
              </w:rPr>
              <w:t xml:space="preserve"> Gravitational fields</w:t>
            </w:r>
            <w:r>
              <w:t xml:space="preserve"> and </w:t>
            </w:r>
            <w:r w:rsidR="00D03294">
              <w:t>Unit</w:t>
            </w:r>
            <w:r w:rsidR="00D03294" w:rsidRPr="00D571B7">
              <w:t xml:space="preserve"> </w:t>
            </w:r>
            <w:r w:rsidR="00700BDA" w:rsidRPr="00175684">
              <w:t>13</w:t>
            </w:r>
            <w:r>
              <w:rPr>
                <w:i/>
              </w:rPr>
              <w:t xml:space="preserve"> Electric fields</w:t>
            </w:r>
            <w:r>
              <w:t>.</w:t>
            </w:r>
            <w:r w:rsidR="00A41346">
              <w:t xml:space="preserve"> Focus on what makes the field, rather than what </w:t>
            </w:r>
            <w:r w:rsidR="004A534C">
              <w:t xml:space="preserve">is affected by </w:t>
            </w:r>
            <w:r w:rsidR="00A41346">
              <w:t>it.</w:t>
            </w:r>
            <w:r w:rsidR="002861EB">
              <w:t xml:space="preserve"> </w:t>
            </w:r>
          </w:p>
          <w:p w14:paraId="3161EE3E" w14:textId="00C74D1D" w:rsidR="0048689D" w:rsidRDefault="00BA5F7B" w:rsidP="00137856">
            <w:pPr>
              <w:pStyle w:val="BodyText"/>
              <w:spacing w:after="200"/>
            </w:pPr>
            <w:r>
              <w:t xml:space="preserve">Demonstrate </w:t>
            </w:r>
            <w:r w:rsidR="0048689D">
              <w:t>the magnetic field pattern around a single current</w:t>
            </w:r>
            <w:r w:rsidR="00056C6C">
              <w:t>-</w:t>
            </w:r>
            <w:r w:rsidR="0048689D">
              <w:t>carrying wire</w:t>
            </w:r>
            <w:r w:rsidR="002466A0">
              <w:t xml:space="preserve"> using plotting compasses or iron filings</w:t>
            </w:r>
            <w:r w:rsidR="0048689D">
              <w:t>. Demonstrate the magnetic field pattern around a loop of wire. Demonstrate the magnetic field pattern around a solenoid. Show diagrams to clarify the patterns and link each pattern</w:t>
            </w:r>
            <w:r w:rsidR="002466A0">
              <w:t xml:space="preserve"> to the next</w:t>
            </w:r>
            <w:r w:rsidR="0048689D">
              <w:t xml:space="preserve"> to show how they build to create a </w:t>
            </w:r>
            <w:r w:rsidR="002466A0">
              <w:t xml:space="preserve">field </w:t>
            </w:r>
            <w:proofErr w:type="gramStart"/>
            <w:r w:rsidR="002466A0">
              <w:t>similar to</w:t>
            </w:r>
            <w:proofErr w:type="gramEnd"/>
            <w:r w:rsidR="002466A0">
              <w:t xml:space="preserve"> that</w:t>
            </w:r>
            <w:r w:rsidR="0048689D">
              <w:t xml:space="preserve"> around a bar magnet. </w:t>
            </w:r>
          </w:p>
          <w:p w14:paraId="4393545C" w14:textId="4532A35F" w:rsidR="00BA5F7B" w:rsidRDefault="0048689D" w:rsidP="00137856">
            <w:pPr>
              <w:pStyle w:val="BodyText"/>
              <w:spacing w:after="200"/>
            </w:pPr>
            <w:r>
              <w:t xml:space="preserve">Ask </w:t>
            </w:r>
            <w:r w:rsidR="000126BD">
              <w:t>learner</w:t>
            </w:r>
            <w:r>
              <w:t>s to identify where a magnetic field pattern is uniform</w:t>
            </w:r>
            <w:r w:rsidR="00CE4126">
              <w:t>.</w:t>
            </w:r>
          </w:p>
          <w:p w14:paraId="41CAB463" w14:textId="4C14F577" w:rsidR="008E1DB1" w:rsidRDefault="008E1DB1" w:rsidP="00137856">
            <w:pPr>
              <w:pStyle w:val="BodyText"/>
              <w:spacing w:after="200"/>
              <w:rPr>
                <w:lang w:eastAsia="en-GB"/>
              </w:rPr>
            </w:pPr>
            <w:r>
              <w:t xml:space="preserve">Set </w:t>
            </w:r>
            <w:r w:rsidR="000126BD">
              <w:t>learner</w:t>
            </w:r>
            <w:r>
              <w:t xml:space="preserve">s simple qualitative questions for practice. </w:t>
            </w:r>
            <w:r>
              <w:rPr>
                <w:b/>
              </w:rPr>
              <w:t>(F)</w:t>
            </w:r>
          </w:p>
          <w:p w14:paraId="1B756B5C" w14:textId="78E5F379" w:rsidR="00A41346" w:rsidRDefault="000126BD" w:rsidP="00137856">
            <w:pPr>
              <w:pStyle w:val="BodyText"/>
              <w:spacing w:after="200"/>
            </w:pPr>
            <w:r>
              <w:t>Learner</w:t>
            </w:r>
            <w:r w:rsidR="008E1DB1">
              <w:t xml:space="preserve">s may enjoy watching video clips of incredibly strong magnets destroying everyday items like pieces of fruit. </w:t>
            </w:r>
          </w:p>
          <w:p w14:paraId="793A45BE" w14:textId="26DD2C87" w:rsidR="002861EB" w:rsidRPr="00B46CFB" w:rsidRDefault="000126BD" w:rsidP="00137856">
            <w:pPr>
              <w:pStyle w:val="BodyText"/>
              <w:spacing w:after="200"/>
            </w:pPr>
            <w:r>
              <w:t>Learner</w:t>
            </w:r>
            <w:r w:rsidR="00FD4513">
              <w:t xml:space="preserve">s can investigate magnetic fields further using the Magnet and Compass simulation. </w:t>
            </w:r>
            <w:r w:rsidR="00FD4513">
              <w:rPr>
                <w:b/>
              </w:rPr>
              <w:t>(I)</w:t>
            </w:r>
          </w:p>
          <w:p w14:paraId="58B0C376" w14:textId="7D352377" w:rsidR="00B46CFB" w:rsidRPr="00003554" w:rsidRDefault="000126BD" w:rsidP="00137856">
            <w:pPr>
              <w:pStyle w:val="BodyText"/>
              <w:spacing w:after="200"/>
            </w:pPr>
            <w:r>
              <w:t>Learner</w:t>
            </w:r>
            <w:r w:rsidR="00B46CFB">
              <w:t xml:space="preserve">s can investigate magnets and electromagnets further using the Magnets and Electromagnets simulation. </w:t>
            </w:r>
            <w:r w:rsidR="00B46CFB">
              <w:rPr>
                <w:b/>
              </w:rPr>
              <w:t>(I)</w:t>
            </w:r>
          </w:p>
          <w:p w14:paraId="1FC8DEF2" w14:textId="2D67A821" w:rsidR="002B5305" w:rsidRPr="00003554" w:rsidRDefault="00003554" w:rsidP="00137856">
            <w:pPr>
              <w:pStyle w:val="BodyText"/>
              <w:spacing w:after="200"/>
              <w:rPr>
                <w:i/>
              </w:rPr>
            </w:pPr>
            <w:r>
              <w:rPr>
                <w:lang w:val="en-US" w:eastAsia="en-GB"/>
              </w:rPr>
              <w:t xml:space="preserve">It might interest </w:t>
            </w:r>
            <w:r w:rsidR="000126BD">
              <w:rPr>
                <w:lang w:val="en-US" w:eastAsia="en-GB"/>
              </w:rPr>
              <w:t>learner</w:t>
            </w:r>
            <w:r>
              <w:rPr>
                <w:lang w:val="en-US" w:eastAsia="en-GB"/>
              </w:rPr>
              <w:t xml:space="preserve">s to watch the </w:t>
            </w:r>
            <w:proofErr w:type="spellStart"/>
            <w:r>
              <w:rPr>
                <w:lang w:val="en-US" w:eastAsia="en-GB"/>
              </w:rPr>
              <w:t>Veritasium</w:t>
            </w:r>
            <w:proofErr w:type="spellEnd"/>
            <w:r>
              <w:rPr>
                <w:lang w:val="en-US" w:eastAsia="en-GB"/>
              </w:rPr>
              <w:t xml:space="preserve"> video (see youtube.com link) exploring whether humans can sense magnetic fields.</w:t>
            </w:r>
          </w:p>
          <w:p w14:paraId="60944AF1" w14:textId="28BA7407" w:rsidR="002861EB" w:rsidRPr="00137856" w:rsidRDefault="00225CDE" w:rsidP="002861EB">
            <w:pPr>
              <w:pStyle w:val="BodyText"/>
              <w:rPr>
                <w:lang w:eastAsia="en-GB"/>
              </w:rPr>
            </w:pPr>
            <w:r w:rsidRPr="00137856">
              <w:rPr>
                <w:lang w:eastAsia="en-GB"/>
              </w:rPr>
              <w:t xml:space="preserve">Teacher notes from the </w:t>
            </w:r>
            <w:proofErr w:type="spellStart"/>
            <w:r w:rsidRPr="00137856">
              <w:rPr>
                <w:lang w:eastAsia="en-GB"/>
              </w:rPr>
              <w:t>IoP</w:t>
            </w:r>
            <w:proofErr w:type="spellEnd"/>
            <w:r w:rsidRPr="00137856">
              <w:rPr>
                <w:lang w:eastAsia="en-GB"/>
              </w:rPr>
              <w:t xml:space="preserve"> on r</w:t>
            </w:r>
            <w:r w:rsidR="001243A8" w:rsidRPr="00137856">
              <w:rPr>
                <w:lang w:eastAsia="en-GB"/>
              </w:rPr>
              <w:t xml:space="preserve">epresenting magnetic fields: </w:t>
            </w:r>
          </w:p>
          <w:p w14:paraId="4C241879" w14:textId="2DD1106B" w:rsidR="002861EB" w:rsidRPr="00732EE4" w:rsidRDefault="00000000" w:rsidP="002861EB">
            <w:pPr>
              <w:pStyle w:val="BodyText"/>
              <w:rPr>
                <w:rStyle w:val="WebLink"/>
              </w:rPr>
            </w:pPr>
            <w:hyperlink r:id="rId238" w:history="1">
              <w:r w:rsidR="008E1DB1" w:rsidRPr="00732EE4">
                <w:rPr>
                  <w:rStyle w:val="WebLink"/>
                </w:rPr>
                <w:t>https://spark.iop.org/representing-magnetic-fields-practice</w:t>
              </w:r>
            </w:hyperlink>
          </w:p>
          <w:p w14:paraId="04EA0DA9" w14:textId="77777777" w:rsidR="008E1DB1" w:rsidRPr="00137856" w:rsidRDefault="00000000" w:rsidP="002861EB">
            <w:pPr>
              <w:pStyle w:val="BodyText"/>
              <w:rPr>
                <w:lang w:eastAsia="en-GB"/>
              </w:rPr>
            </w:pPr>
            <w:hyperlink r:id="rId239" w:history="1">
              <w:r w:rsidR="008E1DB1" w:rsidRPr="00732EE4">
                <w:rPr>
                  <w:rStyle w:val="WebLink"/>
                </w:rPr>
                <w:t>https://spark.iop.org/drawing-magnetic-field-patterns-activity</w:t>
              </w:r>
            </w:hyperlink>
            <w:r w:rsidR="008E1DB1" w:rsidRPr="00137856">
              <w:rPr>
                <w:lang w:eastAsia="en-GB"/>
              </w:rPr>
              <w:t xml:space="preserve"> </w:t>
            </w:r>
          </w:p>
          <w:p w14:paraId="221AB6A8" w14:textId="77777777" w:rsidR="008E1DB1" w:rsidRPr="00137856" w:rsidRDefault="008E1DB1" w:rsidP="008E1DB1">
            <w:pPr>
              <w:pStyle w:val="BodyText"/>
            </w:pPr>
            <w:r w:rsidRPr="00137856">
              <w:lastRenderedPageBreak/>
              <w:t>Magnet and Compass simulation:</w:t>
            </w:r>
          </w:p>
          <w:p w14:paraId="5DD59202" w14:textId="3160F690" w:rsidR="00B46CFB" w:rsidRPr="00732EE4" w:rsidRDefault="00000000" w:rsidP="00B46CFB">
            <w:pPr>
              <w:pStyle w:val="BodyText"/>
              <w:rPr>
                <w:rStyle w:val="WebLink"/>
              </w:rPr>
            </w:pPr>
            <w:hyperlink r:id="rId240" w:history="1">
              <w:r w:rsidR="008E1DB1" w:rsidRPr="00732EE4">
                <w:rPr>
                  <w:rStyle w:val="WebLink"/>
                </w:rPr>
                <w:t>https://phet.colorado.edu/en/simulation/legacy/magnet-and-compass</w:t>
              </w:r>
            </w:hyperlink>
            <w:r w:rsidR="008E1DB1" w:rsidRPr="00732EE4">
              <w:rPr>
                <w:rStyle w:val="WebLink"/>
              </w:rPr>
              <w:t xml:space="preserve"> </w:t>
            </w:r>
          </w:p>
          <w:p w14:paraId="0B745C95" w14:textId="77777777" w:rsidR="00D820C0" w:rsidRDefault="00D820C0" w:rsidP="00B46CFB">
            <w:pPr>
              <w:pStyle w:val="BodyText"/>
            </w:pPr>
          </w:p>
          <w:p w14:paraId="654F4E16" w14:textId="77777777" w:rsidR="00B46CFB" w:rsidRPr="00137856" w:rsidRDefault="00B46CFB" w:rsidP="00B46CFB">
            <w:pPr>
              <w:pStyle w:val="BodyText"/>
            </w:pPr>
            <w:r w:rsidRPr="00137856">
              <w:t>Magnets and Electromagnets simulation:</w:t>
            </w:r>
          </w:p>
          <w:p w14:paraId="7FE384E9" w14:textId="77777777" w:rsidR="002B5305" w:rsidRPr="00732EE4" w:rsidRDefault="00000000" w:rsidP="00B46CFB">
            <w:pPr>
              <w:pStyle w:val="BodyText"/>
              <w:rPr>
                <w:rStyle w:val="WebLink"/>
              </w:rPr>
            </w:pPr>
            <w:hyperlink r:id="rId241" w:history="1">
              <w:r w:rsidR="00B46CFB" w:rsidRPr="00732EE4">
                <w:rPr>
                  <w:rStyle w:val="WebLink"/>
                </w:rPr>
                <w:t>https://phet.colorado.edu/en/simulation/legacy/magnets-and-electromagnets</w:t>
              </w:r>
            </w:hyperlink>
          </w:p>
          <w:p w14:paraId="0A107315" w14:textId="77777777" w:rsidR="00D820C0" w:rsidRDefault="00D820C0" w:rsidP="002B5305">
            <w:pPr>
              <w:pStyle w:val="BodyText"/>
            </w:pPr>
          </w:p>
          <w:p w14:paraId="566ECCCA" w14:textId="77777777" w:rsidR="002B5305" w:rsidRPr="00137856" w:rsidRDefault="002B5305" w:rsidP="002B5305">
            <w:pPr>
              <w:pStyle w:val="BodyText"/>
            </w:pPr>
            <w:proofErr w:type="spellStart"/>
            <w:r w:rsidRPr="00137856">
              <w:t>Veritasium</w:t>
            </w:r>
            <w:proofErr w:type="spellEnd"/>
            <w:r w:rsidRPr="00137856">
              <w:t xml:space="preserve"> </w:t>
            </w:r>
            <w:proofErr w:type="spellStart"/>
            <w:r w:rsidRPr="00137856">
              <w:t>youtube</w:t>
            </w:r>
            <w:proofErr w:type="spellEnd"/>
            <w:r w:rsidRPr="00137856">
              <w:t xml:space="preserve"> channel: Can Humans Sense Magnetic Fields?</w:t>
            </w:r>
          </w:p>
          <w:p w14:paraId="2C5405B4" w14:textId="1401F45B" w:rsidR="002B5305" w:rsidRPr="00732EE4" w:rsidRDefault="00000000">
            <w:pPr>
              <w:pStyle w:val="BodyText"/>
              <w:rPr>
                <w:rStyle w:val="WebLink"/>
              </w:rPr>
            </w:pPr>
            <w:hyperlink r:id="rId242" w:history="1">
              <w:r w:rsidR="002B5305" w:rsidRPr="00732EE4">
                <w:rPr>
                  <w:rStyle w:val="WebLink"/>
                </w:rPr>
                <w:t>www.youtube.com/watch?v=dg3pza4y2ws</w:t>
              </w:r>
            </w:hyperlink>
            <w:r w:rsidR="00137856" w:rsidRPr="00732EE4">
              <w:rPr>
                <w:rStyle w:val="WebLink"/>
              </w:rPr>
              <w:t xml:space="preserve"> </w:t>
            </w:r>
          </w:p>
        </w:tc>
      </w:tr>
      <w:tr w:rsidR="00397FBE" w:rsidRPr="004A4E17" w14:paraId="22717DA7" w14:textId="77777777" w:rsidTr="00397FBE">
        <w:tblPrEx>
          <w:tblCellMar>
            <w:top w:w="0" w:type="dxa"/>
            <w:bottom w:w="0" w:type="dxa"/>
          </w:tblCellMar>
        </w:tblPrEx>
        <w:tc>
          <w:tcPr>
            <w:tcW w:w="2127" w:type="dxa"/>
            <w:tcMar>
              <w:top w:w="113" w:type="dxa"/>
              <w:bottom w:w="113" w:type="dxa"/>
            </w:tcMar>
          </w:tcPr>
          <w:p w14:paraId="16439073" w14:textId="77777777" w:rsidR="00397FBE" w:rsidRDefault="00C87F62" w:rsidP="00397FBE">
            <w:pPr>
              <w:pStyle w:val="BodyText"/>
              <w:rPr>
                <w:lang w:eastAsia="en-GB"/>
              </w:rPr>
            </w:pPr>
            <w:r>
              <w:rPr>
                <w:lang w:eastAsia="en-GB"/>
              </w:rPr>
              <w:t>20.2 F</w:t>
            </w:r>
            <w:r w:rsidR="006259BB">
              <w:rPr>
                <w:lang w:eastAsia="en-GB"/>
              </w:rPr>
              <w:t>orce on a current-carrying cond</w:t>
            </w:r>
            <w:r>
              <w:rPr>
                <w:lang w:eastAsia="en-GB"/>
              </w:rPr>
              <w:t>u</w:t>
            </w:r>
            <w:r w:rsidR="006259BB">
              <w:rPr>
                <w:lang w:eastAsia="en-GB"/>
              </w:rPr>
              <w:t>c</w:t>
            </w:r>
            <w:r>
              <w:rPr>
                <w:lang w:eastAsia="en-GB"/>
              </w:rPr>
              <w:t>tor</w:t>
            </w:r>
          </w:p>
          <w:p w14:paraId="39095462" w14:textId="77777777" w:rsidR="00DD6D5E" w:rsidRDefault="00DD6D5E" w:rsidP="00397FBE">
            <w:pPr>
              <w:pStyle w:val="BodyText"/>
              <w:rPr>
                <w:lang w:eastAsia="en-GB"/>
              </w:rPr>
            </w:pPr>
          </w:p>
          <w:p w14:paraId="35F70DD1" w14:textId="77777777"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61D9D913" w14:textId="77777777" w:rsidR="00DD6D5E" w:rsidRDefault="00DD6D5E" w:rsidP="00DD6D5E">
            <w:pPr>
              <w:spacing w:line="276" w:lineRule="auto"/>
              <w:rPr>
                <w:rFonts w:ascii="Arial" w:hAnsi="Arial" w:cs="Arial"/>
                <w:b/>
                <w:bCs/>
                <w:color w:val="E21951"/>
                <w:sz w:val="20"/>
                <w:szCs w:val="20"/>
                <w:lang w:eastAsia="en-GB"/>
              </w:rPr>
            </w:pPr>
          </w:p>
          <w:p w14:paraId="7D69990C" w14:textId="77777777"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7EC29104" w14:textId="77777777" w:rsidR="00DD6D5E" w:rsidRDefault="00DD6D5E" w:rsidP="00DD6D5E">
            <w:pPr>
              <w:spacing w:line="276" w:lineRule="auto"/>
              <w:rPr>
                <w:rFonts w:ascii="Arial" w:hAnsi="Arial" w:cs="Arial"/>
                <w:b/>
                <w:bCs/>
                <w:color w:val="E21951"/>
                <w:sz w:val="20"/>
                <w:szCs w:val="20"/>
                <w:lang w:eastAsia="en-GB"/>
              </w:rPr>
            </w:pPr>
          </w:p>
          <w:p w14:paraId="094252F3" w14:textId="5074D791"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72157D2" w14:textId="77777777" w:rsidR="00DD6D5E" w:rsidRDefault="00DD6D5E" w:rsidP="00DD6D5E">
            <w:pPr>
              <w:spacing w:line="276" w:lineRule="auto"/>
              <w:rPr>
                <w:rFonts w:ascii="Arial" w:hAnsi="Arial" w:cs="Arial"/>
                <w:b/>
                <w:bCs/>
                <w:color w:val="E21951"/>
                <w:sz w:val="20"/>
                <w:szCs w:val="20"/>
                <w:lang w:eastAsia="en-GB"/>
              </w:rPr>
            </w:pPr>
          </w:p>
          <w:p w14:paraId="71492B75" w14:textId="3532F3DF" w:rsidR="00DD6D5E" w:rsidRPr="004A4E17" w:rsidRDefault="00DD6D5E" w:rsidP="00DD6D5E">
            <w:pPr>
              <w:pStyle w:val="BodyText"/>
              <w:rPr>
                <w:lang w:eastAsia="en-GB"/>
              </w:rPr>
            </w:pPr>
            <w:r>
              <w:rPr>
                <w:b/>
                <w:bCs/>
                <w:color w:val="E21951"/>
                <w:lang w:eastAsia="en-GB"/>
              </w:rPr>
              <w:t>KC5</w:t>
            </w:r>
          </w:p>
        </w:tc>
        <w:tc>
          <w:tcPr>
            <w:tcW w:w="2126" w:type="dxa"/>
            <w:tcMar>
              <w:top w:w="113" w:type="dxa"/>
              <w:bottom w:w="113" w:type="dxa"/>
            </w:tcMar>
          </w:tcPr>
          <w:p w14:paraId="3495D445" w14:textId="51C79828" w:rsidR="009F7E0F" w:rsidRPr="009E23EE" w:rsidRDefault="009F7E0F" w:rsidP="009F7E0F">
            <w:pPr>
              <w:widowControl w:val="0"/>
              <w:autoSpaceDE w:val="0"/>
              <w:autoSpaceDN w:val="0"/>
              <w:adjustRightInd w:val="0"/>
              <w:rPr>
                <w:rFonts w:ascii="Arial" w:hAnsi="Arial" w:cs="Arial"/>
                <w:sz w:val="20"/>
                <w:szCs w:val="20"/>
                <w:lang w:val="en-US" w:eastAsia="en-GB"/>
              </w:rPr>
            </w:pPr>
            <w:r w:rsidRPr="009E23EE">
              <w:rPr>
                <w:rFonts w:ascii="Arial" w:hAnsi="Arial" w:cs="Arial"/>
                <w:sz w:val="20"/>
                <w:szCs w:val="20"/>
                <w:lang w:val="en-US" w:eastAsia="en-GB"/>
              </w:rPr>
              <w:t>20.2.1 Understand that a force might act on a current-carrying conductor placed in a magnetic field.</w:t>
            </w:r>
          </w:p>
          <w:p w14:paraId="16622068" w14:textId="77777777" w:rsidR="009E23EE" w:rsidRPr="009E23EE" w:rsidRDefault="009E23EE" w:rsidP="009F7E0F">
            <w:pPr>
              <w:widowControl w:val="0"/>
              <w:autoSpaceDE w:val="0"/>
              <w:autoSpaceDN w:val="0"/>
              <w:adjustRightInd w:val="0"/>
              <w:rPr>
                <w:rFonts w:ascii="Arial" w:hAnsi="Arial" w:cs="Arial"/>
                <w:sz w:val="20"/>
                <w:szCs w:val="20"/>
                <w:lang w:val="en-US" w:eastAsia="en-GB"/>
              </w:rPr>
            </w:pPr>
          </w:p>
          <w:p w14:paraId="72FD33C7" w14:textId="4899943A" w:rsidR="009F7E0F" w:rsidRPr="009E23EE" w:rsidRDefault="009F7E0F" w:rsidP="009F7E0F">
            <w:pPr>
              <w:widowControl w:val="0"/>
              <w:autoSpaceDE w:val="0"/>
              <w:autoSpaceDN w:val="0"/>
              <w:adjustRightInd w:val="0"/>
              <w:rPr>
                <w:rFonts w:ascii="Arial" w:hAnsi="Arial" w:cs="Arial"/>
                <w:sz w:val="20"/>
                <w:szCs w:val="20"/>
                <w:lang w:val="en-US" w:eastAsia="en-GB"/>
              </w:rPr>
            </w:pPr>
            <w:r w:rsidRPr="009E23EE">
              <w:rPr>
                <w:rFonts w:ascii="Arial" w:hAnsi="Arial" w:cs="Arial"/>
                <w:sz w:val="20"/>
                <w:szCs w:val="20"/>
                <w:lang w:val="en-US" w:eastAsia="en-GB"/>
              </w:rPr>
              <w:t xml:space="preserve">20.2.2 Recall and use the equation </w:t>
            </w:r>
            <w:r w:rsidR="00A968A7">
              <w:rPr>
                <w:rFonts w:ascii="Arial" w:hAnsi="Arial" w:cs="Arial"/>
                <w:sz w:val="20"/>
                <w:szCs w:val="20"/>
                <w:lang w:val="en-US" w:eastAsia="en-GB"/>
              </w:rPr>
              <w:br/>
            </w:r>
            <w:r w:rsidRPr="00175684">
              <w:rPr>
                <w:rFonts w:ascii="Arial" w:hAnsi="Arial" w:cs="Arial"/>
                <w:i/>
                <w:sz w:val="20"/>
                <w:szCs w:val="20"/>
                <w:lang w:val="en-US" w:eastAsia="en-GB"/>
              </w:rPr>
              <w:t>F</w:t>
            </w:r>
            <w:r w:rsidRPr="009E23EE">
              <w:rPr>
                <w:rFonts w:ascii="Arial" w:hAnsi="Arial" w:cs="Arial"/>
                <w:sz w:val="20"/>
                <w:szCs w:val="20"/>
                <w:lang w:val="en-US" w:eastAsia="en-GB"/>
              </w:rPr>
              <w:t xml:space="preserve"> = </w:t>
            </w:r>
            <w:r w:rsidRPr="00175684">
              <w:rPr>
                <w:rFonts w:ascii="Arial" w:hAnsi="Arial" w:cs="Arial"/>
                <w:i/>
                <w:sz w:val="20"/>
                <w:szCs w:val="20"/>
                <w:lang w:val="en-US" w:eastAsia="en-GB"/>
              </w:rPr>
              <w:t>B</w:t>
            </w:r>
            <w:r w:rsidRPr="00175684">
              <w:rPr>
                <w:rFonts w:ascii="Verdana" w:hAnsi="Verdana" w:cs="Arial"/>
                <w:i/>
                <w:sz w:val="22"/>
                <w:szCs w:val="22"/>
                <w:lang w:val="en-US" w:eastAsia="en-GB"/>
              </w:rPr>
              <w:t>I</w:t>
            </w:r>
            <w:r w:rsidRPr="00175684">
              <w:rPr>
                <w:rFonts w:ascii="Arial" w:hAnsi="Arial" w:cs="Arial"/>
                <w:i/>
                <w:sz w:val="20"/>
                <w:szCs w:val="20"/>
                <w:lang w:val="en-US" w:eastAsia="en-GB"/>
              </w:rPr>
              <w:t>L</w:t>
            </w:r>
            <w:r w:rsidRPr="009E23EE">
              <w:rPr>
                <w:rFonts w:ascii="Arial" w:hAnsi="Arial" w:cs="Arial"/>
                <w:sz w:val="20"/>
                <w:szCs w:val="20"/>
                <w:lang w:val="en-US" w:eastAsia="en-GB"/>
              </w:rPr>
              <w:t xml:space="preserve"> sin θ, with directions as interpreted by Fleming’s left-hand rule.</w:t>
            </w:r>
          </w:p>
          <w:p w14:paraId="37A6D5BA" w14:textId="77777777" w:rsidR="009E23EE" w:rsidRPr="009E23EE" w:rsidRDefault="009E23EE" w:rsidP="009F7E0F">
            <w:pPr>
              <w:widowControl w:val="0"/>
              <w:autoSpaceDE w:val="0"/>
              <w:autoSpaceDN w:val="0"/>
              <w:adjustRightInd w:val="0"/>
              <w:rPr>
                <w:rFonts w:ascii="Arial" w:hAnsi="Arial" w:cs="Arial"/>
                <w:sz w:val="20"/>
                <w:szCs w:val="20"/>
                <w:lang w:val="en-US" w:eastAsia="en-GB"/>
              </w:rPr>
            </w:pPr>
          </w:p>
          <w:p w14:paraId="1F152456" w14:textId="0DB2E592" w:rsidR="00397FBE" w:rsidRPr="009E23EE" w:rsidRDefault="009F7E0F" w:rsidP="009E23EE">
            <w:pPr>
              <w:widowControl w:val="0"/>
              <w:autoSpaceDE w:val="0"/>
              <w:autoSpaceDN w:val="0"/>
              <w:adjustRightInd w:val="0"/>
              <w:rPr>
                <w:rFonts w:ascii="Arial" w:hAnsi="Arial" w:cs="Arial"/>
                <w:sz w:val="20"/>
                <w:szCs w:val="20"/>
                <w:lang w:val="en-US" w:eastAsia="en-GB"/>
              </w:rPr>
            </w:pPr>
            <w:r w:rsidRPr="009E23EE">
              <w:rPr>
                <w:rFonts w:ascii="Arial" w:hAnsi="Arial" w:cs="Arial"/>
                <w:sz w:val="20"/>
                <w:szCs w:val="20"/>
                <w:lang w:val="en-US" w:eastAsia="en-GB"/>
              </w:rPr>
              <w:t>20.2.3 Define magnetic flux density as the force acting per unit current per unit length on a wire placed at right</w:t>
            </w:r>
            <w:r w:rsidR="009E23EE" w:rsidRPr="009E23EE">
              <w:rPr>
                <w:rFonts w:ascii="Arial" w:hAnsi="Arial" w:cs="Arial"/>
                <w:sz w:val="20"/>
                <w:szCs w:val="20"/>
                <w:lang w:val="en-US" w:eastAsia="en-GB"/>
              </w:rPr>
              <w:t>-</w:t>
            </w:r>
            <w:r w:rsidRPr="009E23EE">
              <w:rPr>
                <w:rFonts w:ascii="Arial" w:hAnsi="Arial" w:cs="Arial"/>
                <w:sz w:val="20"/>
                <w:szCs w:val="20"/>
                <w:lang w:val="en-US" w:eastAsia="en-GB"/>
              </w:rPr>
              <w:t>angles</w:t>
            </w:r>
            <w:r w:rsidR="009E23EE" w:rsidRPr="009E23EE">
              <w:rPr>
                <w:rFonts w:ascii="Arial" w:hAnsi="Arial" w:cs="Arial"/>
                <w:sz w:val="20"/>
                <w:szCs w:val="20"/>
                <w:lang w:val="en-US" w:eastAsia="en-GB"/>
              </w:rPr>
              <w:t xml:space="preserve"> </w:t>
            </w:r>
            <w:r w:rsidRPr="009E23EE">
              <w:rPr>
                <w:rFonts w:ascii="Arial" w:hAnsi="Arial" w:cs="Arial"/>
                <w:sz w:val="20"/>
                <w:szCs w:val="20"/>
                <w:lang w:val="en-US" w:eastAsia="en-GB"/>
              </w:rPr>
              <w:t>to the magnetic field</w:t>
            </w:r>
            <w:r w:rsidR="009E23EE" w:rsidRPr="009E23EE">
              <w:rPr>
                <w:rFonts w:ascii="Arial" w:hAnsi="Arial" w:cs="Arial"/>
                <w:sz w:val="20"/>
                <w:szCs w:val="20"/>
                <w:lang w:val="en-US" w:eastAsia="en-GB"/>
              </w:rPr>
              <w:t>.</w:t>
            </w:r>
          </w:p>
        </w:tc>
        <w:tc>
          <w:tcPr>
            <w:tcW w:w="10348" w:type="dxa"/>
            <w:tcMar>
              <w:top w:w="113" w:type="dxa"/>
              <w:bottom w:w="113" w:type="dxa"/>
            </w:tcMar>
          </w:tcPr>
          <w:p w14:paraId="5B16D090" w14:textId="662B09EB" w:rsidR="00397FBE" w:rsidRDefault="00BA5F7B" w:rsidP="00137856">
            <w:pPr>
              <w:pStyle w:val="BodyText"/>
              <w:spacing w:after="200"/>
            </w:pPr>
            <w:r>
              <w:t>D</w:t>
            </w:r>
            <w:r w:rsidR="002466A0">
              <w:t xml:space="preserve">emonstrate the catapult field. Ask </w:t>
            </w:r>
            <w:r w:rsidR="000126BD">
              <w:t>learner</w:t>
            </w:r>
            <w:r w:rsidR="002466A0">
              <w:t>s to ex</w:t>
            </w:r>
            <w:r w:rsidR="0098070B">
              <w:t>plain what they see. They may</w:t>
            </w:r>
            <w:r w:rsidR="002466A0">
              <w:t xml:space="preserve"> </w:t>
            </w:r>
            <w:r w:rsidR="0098070B">
              <w:t>explain t</w:t>
            </w:r>
            <w:r w:rsidR="002466A0">
              <w:t>hat the two magnetic</w:t>
            </w:r>
            <w:r w:rsidR="0098070B">
              <w:t xml:space="preserve"> fields are </w:t>
            </w:r>
            <w:proofErr w:type="gramStart"/>
            <w:r w:rsidR="0098070B">
              <w:t>interacting</w:t>
            </w:r>
            <w:proofErr w:type="gramEnd"/>
            <w:r w:rsidR="001A0381">
              <w:t xml:space="preserve"> and this result</w:t>
            </w:r>
            <w:r w:rsidR="00583897">
              <w:t>s</w:t>
            </w:r>
            <w:r w:rsidR="0098070B">
              <w:t xml:space="preserve"> in motion.</w:t>
            </w:r>
          </w:p>
          <w:p w14:paraId="28D81A51" w14:textId="0EDF52E1" w:rsidR="0098070B" w:rsidRDefault="0098070B" w:rsidP="00137856">
            <w:pPr>
              <w:pStyle w:val="BodyText"/>
              <w:spacing w:after="200"/>
            </w:pPr>
            <w:r>
              <w:t xml:space="preserve">Introduce Fleming’s left-hand rule and direct </w:t>
            </w:r>
            <w:r w:rsidR="000126BD">
              <w:t>learner</w:t>
            </w:r>
            <w:r>
              <w:t>s to</w:t>
            </w:r>
            <w:r w:rsidR="001A0381">
              <w:t xml:space="preserve"> use it to predict the resulting</w:t>
            </w:r>
            <w:r>
              <w:t xml:space="preserve"> motion. Swap the magnetic poles and the direction of current flow to demon</w:t>
            </w:r>
            <w:r w:rsidR="001A0381">
              <w:t xml:space="preserve">strate how these changes affect the </w:t>
            </w:r>
            <w:r>
              <w:t xml:space="preserve">motion. </w:t>
            </w:r>
            <w:r w:rsidR="006152BF">
              <w:t xml:space="preserve">Encourage </w:t>
            </w:r>
            <w:r w:rsidR="000126BD">
              <w:t>learner</w:t>
            </w:r>
            <w:r w:rsidR="006152BF">
              <w:t>s to use their left hand to predict the out</w:t>
            </w:r>
            <w:r w:rsidR="001A0381">
              <w:t>come each time to practise and improve recall of</w:t>
            </w:r>
            <w:r w:rsidR="006152BF">
              <w:t xml:space="preserve"> how to use Fleming’s left-hand rule.</w:t>
            </w:r>
          </w:p>
          <w:p w14:paraId="1ACAC546" w14:textId="47498739" w:rsidR="0098070B" w:rsidRDefault="0098070B" w:rsidP="00137856">
            <w:pPr>
              <w:pStyle w:val="BodyText"/>
              <w:spacing w:after="200"/>
            </w:pPr>
            <w:r>
              <w:t xml:space="preserve">Show diagrams of the </w:t>
            </w:r>
            <w:proofErr w:type="spellStart"/>
            <w:r>
              <w:t>set up</w:t>
            </w:r>
            <w:proofErr w:type="spellEnd"/>
            <w:r>
              <w:t xml:space="preserve"> of equipment</w:t>
            </w:r>
            <w:r w:rsidR="00427730">
              <w:t xml:space="preserve"> for the catapult field demonstration</w:t>
            </w:r>
            <w:r>
              <w:t xml:space="preserve">, the separate magnetic fields and the resultant magnetic field. </w:t>
            </w:r>
          </w:p>
          <w:p w14:paraId="4177C367" w14:textId="115971F8" w:rsidR="006152BF" w:rsidRDefault="006152BF" w:rsidP="00137856">
            <w:pPr>
              <w:pStyle w:val="BodyText"/>
              <w:spacing w:after="200"/>
            </w:pPr>
            <w:r>
              <w:t xml:space="preserve">Ask </w:t>
            </w:r>
            <w:r w:rsidR="000126BD">
              <w:t>learner</w:t>
            </w:r>
            <w:r>
              <w:t xml:space="preserve">s what variables cause more </w:t>
            </w:r>
            <w:r w:rsidR="004F316D">
              <w:t>‘</w:t>
            </w:r>
            <w:r>
              <w:t>motion</w:t>
            </w:r>
            <w:r w:rsidR="004F316D">
              <w:t>’</w:t>
            </w:r>
            <w:r>
              <w:t xml:space="preserve"> or force. They may identify the strength of the magnetic field, the size of the current and how many coils there are, or rather, the length of the conductor in the field. Introduce </w:t>
            </w:r>
            <w:r w:rsidR="00583897">
              <w:t xml:space="preserve">the </w:t>
            </w:r>
            <w:r>
              <w:t>equation that links these variables and explain that if there is an angle between zero and 90 degrees between the direction of the current and the direction of the magnetic field, this must be included in the calculation. At zero degrees there is no force and at 90 degrees there is a maximum force. Use diagrams to help explain this.</w:t>
            </w:r>
          </w:p>
          <w:p w14:paraId="7FB02EAC" w14:textId="015E24E7" w:rsidR="008227C9" w:rsidRDefault="008227C9" w:rsidP="00137856">
            <w:pPr>
              <w:pStyle w:val="BodyText"/>
              <w:spacing w:after="200"/>
            </w:pPr>
            <w:r>
              <w:t xml:space="preserve">Introduce the term magnetic flux density as </w:t>
            </w:r>
            <w:r w:rsidR="001A0381">
              <w:t>the correct term for</w:t>
            </w:r>
            <w:r>
              <w:t xml:space="preserve"> magnetic field strength. This can be defined using the equation just </w:t>
            </w:r>
            <w:r w:rsidR="009B2C49">
              <w:t>introduced</w:t>
            </w:r>
            <w:r>
              <w:t>.</w:t>
            </w:r>
          </w:p>
          <w:p w14:paraId="09840D68" w14:textId="2F75E3E7" w:rsidR="008227C9" w:rsidRDefault="000126BD" w:rsidP="00137856">
            <w:pPr>
              <w:pStyle w:val="BodyText"/>
              <w:spacing w:after="200"/>
            </w:pPr>
            <w:r>
              <w:t>Learner</w:t>
            </w:r>
            <w:r w:rsidR="008227C9">
              <w:t>s can investigate the force on a current</w:t>
            </w:r>
            <w:r w:rsidR="00583897">
              <w:t>-</w:t>
            </w:r>
            <w:r w:rsidR="008227C9">
              <w:t xml:space="preserve">carrying wire in a magnetic field by using a metal rod, </w:t>
            </w:r>
            <w:r w:rsidR="00E73597">
              <w:t xml:space="preserve">a top pan balance and a pair of </w:t>
            </w:r>
            <w:proofErr w:type="spellStart"/>
            <w:r w:rsidR="00E73597">
              <w:t>magnadu</w:t>
            </w:r>
            <w:r w:rsidR="00DB2A97">
              <w:t>r</w:t>
            </w:r>
            <w:proofErr w:type="spellEnd"/>
            <w:r w:rsidR="00DB2A97">
              <w:t xml:space="preserve"> magnets in a rectangular yoke (see cyberphysics.co.uk link).</w:t>
            </w:r>
            <w:r w:rsidR="0016448C">
              <w:t xml:space="preserve"> </w:t>
            </w:r>
            <w:r>
              <w:t>Learner</w:t>
            </w:r>
            <w:r w:rsidR="0016448C">
              <w:t xml:space="preserve">s take measurements of current, length of wire in the field and mass and calculate the magnetic flux density of the pair of </w:t>
            </w:r>
            <w:proofErr w:type="spellStart"/>
            <w:r w:rsidR="0016448C">
              <w:t>magnadur</w:t>
            </w:r>
            <w:proofErr w:type="spellEnd"/>
            <w:r w:rsidR="0016448C">
              <w:t xml:space="preserve"> magnets.</w:t>
            </w:r>
          </w:p>
          <w:p w14:paraId="723FAE0F" w14:textId="6FB8D039" w:rsidR="00A1255B" w:rsidRDefault="00A1255B" w:rsidP="00137856">
            <w:pPr>
              <w:pStyle w:val="BodyText"/>
              <w:spacing w:after="200"/>
              <w:rPr>
                <w:lang w:eastAsia="en-GB"/>
              </w:rPr>
            </w:pPr>
            <w:r>
              <w:t xml:space="preserve">Set </w:t>
            </w:r>
            <w:r w:rsidR="000126BD">
              <w:t>learner</w:t>
            </w:r>
            <w:r>
              <w:t xml:space="preserve">s calculation questions for practice. </w:t>
            </w:r>
            <w:r>
              <w:rPr>
                <w:b/>
              </w:rPr>
              <w:t>(F)</w:t>
            </w:r>
          </w:p>
          <w:p w14:paraId="26FECBD3" w14:textId="7C0DC6B4" w:rsidR="00966F92" w:rsidRPr="00137856" w:rsidRDefault="00966F92" w:rsidP="00BA5F7B">
            <w:pPr>
              <w:pStyle w:val="BodyText"/>
            </w:pPr>
            <w:r w:rsidRPr="00137856">
              <w:t xml:space="preserve">Teacher notes and </w:t>
            </w:r>
            <w:r w:rsidR="000126BD" w:rsidRPr="00137856">
              <w:t>learner</w:t>
            </w:r>
            <w:r w:rsidR="00225CDE" w:rsidRPr="00137856">
              <w:t xml:space="preserve"> worksheets from the </w:t>
            </w:r>
            <w:proofErr w:type="spellStart"/>
            <w:r w:rsidR="00225CDE" w:rsidRPr="00137856">
              <w:t>IoP</w:t>
            </w:r>
            <w:proofErr w:type="spellEnd"/>
            <w:r w:rsidR="00225CDE" w:rsidRPr="00137856">
              <w:t xml:space="preserve"> on the catapult magnetic field and</w:t>
            </w:r>
            <w:r w:rsidRPr="00137856">
              <w:t xml:space="preserve"> </w:t>
            </w:r>
            <w:r w:rsidRPr="00175684">
              <w:rPr>
                <w:i/>
              </w:rPr>
              <w:t>F</w:t>
            </w:r>
            <w:r w:rsidRPr="00137856">
              <w:t xml:space="preserve"> = </w:t>
            </w:r>
            <w:r w:rsidRPr="00175684">
              <w:rPr>
                <w:i/>
              </w:rPr>
              <w:t>B</w:t>
            </w:r>
            <w:r w:rsidRPr="00175684">
              <w:rPr>
                <w:rFonts w:ascii="Verdana" w:hAnsi="Verdana"/>
                <w:i/>
                <w:sz w:val="22"/>
                <w:szCs w:val="22"/>
              </w:rPr>
              <w:t>I</w:t>
            </w:r>
            <w:r w:rsidRPr="00175684">
              <w:rPr>
                <w:i/>
              </w:rPr>
              <w:t>L</w:t>
            </w:r>
            <w:r w:rsidRPr="00137856">
              <w:t>:</w:t>
            </w:r>
          </w:p>
          <w:p w14:paraId="41D65016" w14:textId="55CB3FF2" w:rsidR="00225CDE" w:rsidRPr="00732EE4" w:rsidRDefault="00000000" w:rsidP="00BA5F7B">
            <w:pPr>
              <w:pStyle w:val="BodyText"/>
              <w:rPr>
                <w:rStyle w:val="WebLink"/>
              </w:rPr>
            </w:pPr>
            <w:hyperlink r:id="rId243" w:history="1">
              <w:r w:rsidR="00225CDE" w:rsidRPr="00732EE4">
                <w:rPr>
                  <w:rStyle w:val="WebLink"/>
                </w:rPr>
                <w:t>https://spark.iop.org/catapult-magnetic-field</w:t>
              </w:r>
            </w:hyperlink>
          </w:p>
          <w:p w14:paraId="5FBDA9AE" w14:textId="77777777" w:rsidR="00966F92" w:rsidRPr="00137856" w:rsidRDefault="00000000" w:rsidP="00BA5F7B">
            <w:pPr>
              <w:pStyle w:val="BodyText"/>
            </w:pPr>
            <w:hyperlink r:id="rId244" w:history="1">
              <w:r w:rsidR="00966F92" w:rsidRPr="00732EE4">
                <w:rPr>
                  <w:rStyle w:val="WebLink"/>
                </w:rPr>
                <w:t>https://spark.iop.org/episode-412-force-conductor-magnetic-field</w:t>
              </w:r>
            </w:hyperlink>
            <w:r w:rsidR="00966F92" w:rsidRPr="00137856">
              <w:t xml:space="preserve"> </w:t>
            </w:r>
          </w:p>
          <w:p w14:paraId="341BB3E3" w14:textId="77777777" w:rsidR="00D820C0" w:rsidRDefault="00D820C0" w:rsidP="00BA5F7B">
            <w:pPr>
              <w:pStyle w:val="BodyText"/>
            </w:pPr>
          </w:p>
          <w:p w14:paraId="6D486A4A" w14:textId="5CEAFA42" w:rsidR="0016448C" w:rsidRPr="00137856" w:rsidRDefault="0016448C" w:rsidP="00BA5F7B">
            <w:pPr>
              <w:pStyle w:val="BodyText"/>
            </w:pPr>
            <w:r w:rsidRPr="00137856">
              <w:t>An experiment to illustrate the force on a wire in a magnetic field:</w:t>
            </w:r>
          </w:p>
          <w:p w14:paraId="091FC266" w14:textId="58B4E038" w:rsidR="00DB2A97" w:rsidRPr="00732EE4" w:rsidRDefault="00000000">
            <w:pPr>
              <w:pStyle w:val="BodyText"/>
              <w:rPr>
                <w:rStyle w:val="WebLink"/>
              </w:rPr>
            </w:pPr>
            <w:hyperlink r:id="rId245" w:history="1">
              <w:r w:rsidR="0016448C" w:rsidRPr="00732EE4">
                <w:rPr>
                  <w:rStyle w:val="WebLink"/>
                </w:rPr>
                <w:t>www.cyberphysics.co.uk/topics/magnetsm/electro/expt.htm</w:t>
              </w:r>
            </w:hyperlink>
            <w:r w:rsidR="0016448C" w:rsidRPr="00732EE4">
              <w:rPr>
                <w:rStyle w:val="WebLink"/>
              </w:rPr>
              <w:t xml:space="preserve"> </w:t>
            </w:r>
          </w:p>
        </w:tc>
      </w:tr>
      <w:tr w:rsidR="00397FBE" w:rsidRPr="004A4E17" w14:paraId="3056B7C9" w14:textId="77777777" w:rsidTr="00397FBE">
        <w:tblPrEx>
          <w:tblCellMar>
            <w:top w:w="0" w:type="dxa"/>
            <w:bottom w:w="0" w:type="dxa"/>
          </w:tblCellMar>
        </w:tblPrEx>
        <w:tc>
          <w:tcPr>
            <w:tcW w:w="2127" w:type="dxa"/>
            <w:tcMar>
              <w:top w:w="113" w:type="dxa"/>
              <w:bottom w:w="113" w:type="dxa"/>
            </w:tcMar>
          </w:tcPr>
          <w:p w14:paraId="2D7EC4B9" w14:textId="77777777" w:rsidR="00397FBE" w:rsidRDefault="00C87F62" w:rsidP="00397FBE">
            <w:pPr>
              <w:pStyle w:val="BodyText"/>
              <w:rPr>
                <w:lang w:eastAsia="en-GB"/>
              </w:rPr>
            </w:pPr>
            <w:r>
              <w:rPr>
                <w:lang w:eastAsia="en-GB"/>
              </w:rPr>
              <w:t>20.3 Force on a moving charge</w:t>
            </w:r>
          </w:p>
          <w:p w14:paraId="734DA806" w14:textId="77777777" w:rsidR="00DD6D5E" w:rsidRDefault="00DD6D5E" w:rsidP="00397FBE">
            <w:pPr>
              <w:pStyle w:val="BodyText"/>
              <w:rPr>
                <w:lang w:eastAsia="en-GB"/>
              </w:rPr>
            </w:pPr>
          </w:p>
          <w:p w14:paraId="23ADCAE4" w14:textId="77777777"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0DD2787A" w14:textId="77777777" w:rsidR="00DD6D5E" w:rsidRDefault="00DD6D5E" w:rsidP="00DD6D5E">
            <w:pPr>
              <w:spacing w:line="276" w:lineRule="auto"/>
              <w:rPr>
                <w:rFonts w:ascii="Arial" w:hAnsi="Arial" w:cs="Arial"/>
                <w:b/>
                <w:bCs/>
                <w:color w:val="E21951"/>
                <w:sz w:val="20"/>
                <w:szCs w:val="20"/>
                <w:lang w:eastAsia="en-GB"/>
              </w:rPr>
            </w:pPr>
          </w:p>
          <w:p w14:paraId="5E648F4C" w14:textId="52DA528A"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D4D58BB" w14:textId="77777777" w:rsidR="00DD6D5E" w:rsidRDefault="00DD6D5E" w:rsidP="00DD6D5E">
            <w:pPr>
              <w:spacing w:line="276" w:lineRule="auto"/>
              <w:rPr>
                <w:rFonts w:ascii="Arial" w:hAnsi="Arial" w:cs="Arial"/>
                <w:b/>
                <w:bCs/>
                <w:color w:val="E21951"/>
                <w:sz w:val="20"/>
                <w:szCs w:val="20"/>
                <w:lang w:eastAsia="en-GB"/>
              </w:rPr>
            </w:pPr>
          </w:p>
          <w:p w14:paraId="76EE24CA" w14:textId="7B51D7D8" w:rsidR="00DD6D5E" w:rsidRPr="004A4E17" w:rsidRDefault="00DD6D5E" w:rsidP="00DD6D5E">
            <w:pPr>
              <w:pStyle w:val="BodyText"/>
              <w:rPr>
                <w:lang w:eastAsia="en-GB"/>
              </w:rPr>
            </w:pPr>
            <w:r>
              <w:rPr>
                <w:b/>
                <w:bCs/>
                <w:color w:val="E21951"/>
                <w:lang w:eastAsia="en-GB"/>
              </w:rPr>
              <w:t>KC5</w:t>
            </w:r>
          </w:p>
        </w:tc>
        <w:tc>
          <w:tcPr>
            <w:tcW w:w="2126" w:type="dxa"/>
            <w:tcMar>
              <w:top w:w="113" w:type="dxa"/>
              <w:bottom w:w="113" w:type="dxa"/>
            </w:tcMar>
          </w:tcPr>
          <w:p w14:paraId="087DB2CD" w14:textId="345A2043" w:rsidR="009E23EE" w:rsidRDefault="009E23EE"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20.3.</w:t>
            </w:r>
            <w:r w:rsidRPr="009E23EE">
              <w:rPr>
                <w:rFonts w:ascii="Arial" w:hAnsi="Arial" w:cs="Arial"/>
                <w:sz w:val="20"/>
                <w:szCs w:val="20"/>
                <w:lang w:val="en-US" w:eastAsia="en-GB"/>
              </w:rPr>
              <w:t xml:space="preserve">1 </w:t>
            </w:r>
            <w:r>
              <w:rPr>
                <w:rFonts w:ascii="Arial" w:hAnsi="Arial" w:cs="Arial"/>
                <w:sz w:val="20"/>
                <w:szCs w:val="20"/>
                <w:lang w:val="en-US" w:eastAsia="en-GB"/>
              </w:rPr>
              <w:t>D</w:t>
            </w:r>
            <w:r w:rsidRPr="009E23EE">
              <w:rPr>
                <w:rFonts w:ascii="Arial" w:hAnsi="Arial" w:cs="Arial"/>
                <w:sz w:val="20"/>
                <w:szCs w:val="20"/>
                <w:lang w:val="en-US" w:eastAsia="en-GB"/>
              </w:rPr>
              <w:t>etermine the direction of the force on a charge moving in a magnetic field</w:t>
            </w:r>
            <w:r>
              <w:rPr>
                <w:rFonts w:ascii="Arial" w:hAnsi="Arial" w:cs="Arial"/>
                <w:sz w:val="20"/>
                <w:szCs w:val="20"/>
                <w:lang w:val="en-US" w:eastAsia="en-GB"/>
              </w:rPr>
              <w:t>.</w:t>
            </w:r>
          </w:p>
          <w:p w14:paraId="65898892" w14:textId="77777777" w:rsidR="00A57A16" w:rsidRPr="009E23EE" w:rsidRDefault="00A57A16" w:rsidP="009E23EE">
            <w:pPr>
              <w:widowControl w:val="0"/>
              <w:autoSpaceDE w:val="0"/>
              <w:autoSpaceDN w:val="0"/>
              <w:adjustRightInd w:val="0"/>
              <w:rPr>
                <w:rFonts w:ascii="Arial" w:hAnsi="Arial" w:cs="Arial"/>
                <w:sz w:val="20"/>
                <w:szCs w:val="20"/>
                <w:lang w:val="en-US" w:eastAsia="en-GB"/>
              </w:rPr>
            </w:pPr>
          </w:p>
          <w:p w14:paraId="594126CE" w14:textId="7AC7A5D2" w:rsidR="009E23EE" w:rsidRDefault="009E23EE"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20.3.2 R</w:t>
            </w:r>
            <w:r w:rsidRPr="009E23EE">
              <w:rPr>
                <w:rFonts w:ascii="Arial" w:hAnsi="Arial" w:cs="Arial"/>
                <w:sz w:val="20"/>
                <w:szCs w:val="20"/>
                <w:lang w:val="en-US" w:eastAsia="en-GB"/>
              </w:rPr>
              <w:t xml:space="preserve">ecall and use </w:t>
            </w:r>
            <w:r w:rsidRPr="00175684">
              <w:rPr>
                <w:rFonts w:ascii="Arial" w:hAnsi="Arial" w:cs="Arial"/>
                <w:i/>
                <w:sz w:val="20"/>
                <w:szCs w:val="20"/>
                <w:lang w:val="en-US" w:eastAsia="en-GB"/>
              </w:rPr>
              <w:t>F</w:t>
            </w:r>
            <w:r w:rsidRPr="009E23EE">
              <w:rPr>
                <w:rFonts w:ascii="Arial" w:hAnsi="Arial" w:cs="Arial"/>
                <w:sz w:val="20"/>
                <w:szCs w:val="20"/>
                <w:lang w:val="en-US" w:eastAsia="en-GB"/>
              </w:rPr>
              <w:t xml:space="preserve"> = </w:t>
            </w:r>
            <w:proofErr w:type="spellStart"/>
            <w:r w:rsidRPr="00175684">
              <w:rPr>
                <w:rFonts w:ascii="Arial" w:hAnsi="Arial" w:cs="Arial"/>
                <w:i/>
                <w:sz w:val="20"/>
                <w:szCs w:val="20"/>
                <w:lang w:val="en-US" w:eastAsia="en-GB"/>
              </w:rPr>
              <w:t>BQv</w:t>
            </w:r>
            <w:proofErr w:type="spellEnd"/>
            <w:r w:rsidRPr="009E23EE">
              <w:rPr>
                <w:rFonts w:ascii="Arial" w:hAnsi="Arial" w:cs="Arial"/>
                <w:sz w:val="20"/>
                <w:szCs w:val="20"/>
                <w:lang w:val="en-US" w:eastAsia="en-GB"/>
              </w:rPr>
              <w:t xml:space="preserve"> sin θ</w:t>
            </w:r>
            <w:r>
              <w:rPr>
                <w:rFonts w:ascii="Arial" w:hAnsi="Arial" w:cs="Arial"/>
                <w:sz w:val="20"/>
                <w:szCs w:val="20"/>
                <w:lang w:val="en-US" w:eastAsia="en-GB"/>
              </w:rPr>
              <w:t>.</w:t>
            </w:r>
          </w:p>
          <w:p w14:paraId="68492892" w14:textId="77777777" w:rsidR="00A57A16" w:rsidRPr="009E23EE" w:rsidRDefault="00A57A16" w:rsidP="009E23EE">
            <w:pPr>
              <w:widowControl w:val="0"/>
              <w:autoSpaceDE w:val="0"/>
              <w:autoSpaceDN w:val="0"/>
              <w:adjustRightInd w:val="0"/>
              <w:rPr>
                <w:rFonts w:ascii="Arial" w:hAnsi="Arial" w:cs="Arial"/>
                <w:sz w:val="20"/>
                <w:szCs w:val="20"/>
                <w:lang w:val="en-US" w:eastAsia="en-GB"/>
              </w:rPr>
            </w:pPr>
          </w:p>
          <w:p w14:paraId="02534112" w14:textId="46D84BC3" w:rsidR="009E23EE" w:rsidRDefault="009E23EE"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20.3.3 U</w:t>
            </w:r>
            <w:r w:rsidRPr="009E23EE">
              <w:rPr>
                <w:rFonts w:ascii="Arial" w:hAnsi="Arial" w:cs="Arial"/>
                <w:sz w:val="20"/>
                <w:szCs w:val="20"/>
                <w:lang w:val="en-US" w:eastAsia="en-GB"/>
              </w:rPr>
              <w:t xml:space="preserve">nderstand the origin of the Hall voltage and </w:t>
            </w:r>
            <w:r w:rsidR="00A57A16">
              <w:rPr>
                <w:rFonts w:ascii="Arial" w:hAnsi="Arial" w:cs="Arial"/>
                <w:sz w:val="20"/>
                <w:szCs w:val="20"/>
                <w:lang w:val="en-US" w:eastAsia="en-GB"/>
              </w:rPr>
              <w:t xml:space="preserve">derive and use the expression </w:t>
            </w:r>
            <w:r w:rsidR="00A968A7">
              <w:rPr>
                <w:rFonts w:ascii="Arial" w:hAnsi="Arial" w:cs="Arial"/>
                <w:sz w:val="20"/>
                <w:szCs w:val="20"/>
                <w:lang w:val="en-US" w:eastAsia="en-GB"/>
              </w:rPr>
              <w:br/>
            </w:r>
            <w:r w:rsidR="00A57A16" w:rsidRPr="00175684">
              <w:rPr>
                <w:rFonts w:ascii="Arial" w:hAnsi="Arial" w:cs="Arial"/>
                <w:i/>
                <w:sz w:val="20"/>
                <w:szCs w:val="20"/>
                <w:lang w:val="en-US" w:eastAsia="en-GB"/>
              </w:rPr>
              <w:t>V</w:t>
            </w:r>
            <w:r w:rsidR="00A57A16">
              <w:rPr>
                <w:rFonts w:ascii="Arial" w:hAnsi="Arial" w:cs="Arial"/>
                <w:sz w:val="20"/>
                <w:szCs w:val="20"/>
                <w:vertAlign w:val="subscript"/>
                <w:lang w:val="en-US" w:eastAsia="en-GB"/>
              </w:rPr>
              <w:t>H</w:t>
            </w:r>
            <w:r w:rsidR="00A57A16">
              <w:rPr>
                <w:rFonts w:ascii="Arial" w:hAnsi="Arial" w:cs="Arial"/>
                <w:sz w:val="20"/>
                <w:szCs w:val="20"/>
                <w:lang w:val="en-US" w:eastAsia="en-GB"/>
              </w:rPr>
              <w:t xml:space="preserve"> = </w:t>
            </w:r>
            <w:r w:rsidR="00A57A16" w:rsidRPr="00175684">
              <w:rPr>
                <w:rFonts w:ascii="Arial" w:hAnsi="Arial" w:cs="Arial"/>
                <w:i/>
                <w:sz w:val="20"/>
                <w:szCs w:val="20"/>
                <w:lang w:val="en-US" w:eastAsia="en-GB"/>
              </w:rPr>
              <w:t>B</w:t>
            </w:r>
            <w:r w:rsidR="00A57A16" w:rsidRPr="00175684">
              <w:rPr>
                <w:rFonts w:ascii="Verdana" w:hAnsi="Verdana" w:cs="Arial"/>
                <w:i/>
                <w:sz w:val="22"/>
                <w:szCs w:val="22"/>
                <w:lang w:val="en-US" w:eastAsia="en-GB"/>
              </w:rPr>
              <w:t>I</w:t>
            </w:r>
            <w:r w:rsidR="00A57A16">
              <w:rPr>
                <w:rFonts w:ascii="Arial" w:hAnsi="Arial" w:cs="Arial"/>
                <w:sz w:val="20"/>
                <w:szCs w:val="20"/>
                <w:lang w:val="en-US" w:eastAsia="en-GB"/>
              </w:rPr>
              <w:t xml:space="preserve"> / (</w:t>
            </w:r>
            <w:proofErr w:type="spellStart"/>
            <w:r w:rsidR="00A57A16" w:rsidRPr="00175684">
              <w:rPr>
                <w:rFonts w:ascii="Arial" w:hAnsi="Arial" w:cs="Arial"/>
                <w:i/>
                <w:sz w:val="20"/>
                <w:szCs w:val="20"/>
                <w:lang w:val="en-US" w:eastAsia="en-GB"/>
              </w:rPr>
              <w:t>ntq</w:t>
            </w:r>
            <w:proofErr w:type="spellEnd"/>
            <w:r w:rsidR="00A57A16">
              <w:rPr>
                <w:rFonts w:ascii="Arial" w:hAnsi="Arial" w:cs="Arial"/>
                <w:sz w:val="20"/>
                <w:szCs w:val="20"/>
                <w:lang w:val="en-US" w:eastAsia="en-GB"/>
              </w:rPr>
              <w:t xml:space="preserve">), </w:t>
            </w:r>
            <w:r w:rsidRPr="009E23EE">
              <w:rPr>
                <w:rFonts w:ascii="Arial" w:hAnsi="Arial" w:cs="Arial"/>
                <w:sz w:val="20"/>
                <w:szCs w:val="20"/>
                <w:lang w:val="en-US" w:eastAsia="en-GB"/>
              </w:rPr>
              <w:t xml:space="preserve">where </w:t>
            </w:r>
            <w:r w:rsidRPr="00175684">
              <w:rPr>
                <w:rFonts w:ascii="Arial" w:hAnsi="Arial" w:cs="Arial"/>
                <w:i/>
                <w:sz w:val="20"/>
                <w:szCs w:val="20"/>
                <w:lang w:val="en-US" w:eastAsia="en-GB"/>
              </w:rPr>
              <w:t>t</w:t>
            </w:r>
            <w:r w:rsidRPr="009E23EE">
              <w:rPr>
                <w:rFonts w:ascii="Arial" w:hAnsi="Arial" w:cs="Arial"/>
                <w:sz w:val="20"/>
                <w:szCs w:val="20"/>
                <w:lang w:val="en-US" w:eastAsia="en-GB"/>
              </w:rPr>
              <w:t xml:space="preserve"> = thickness</w:t>
            </w:r>
            <w:r w:rsidR="00A57A16">
              <w:rPr>
                <w:rFonts w:ascii="Arial" w:hAnsi="Arial" w:cs="Arial"/>
                <w:sz w:val="20"/>
                <w:szCs w:val="20"/>
                <w:lang w:val="en-US" w:eastAsia="en-GB"/>
              </w:rPr>
              <w:t>.</w:t>
            </w:r>
          </w:p>
          <w:p w14:paraId="59A65995" w14:textId="77777777" w:rsidR="00A57A16" w:rsidRPr="009E23EE" w:rsidRDefault="00A57A16" w:rsidP="009E23EE">
            <w:pPr>
              <w:widowControl w:val="0"/>
              <w:autoSpaceDE w:val="0"/>
              <w:autoSpaceDN w:val="0"/>
              <w:adjustRightInd w:val="0"/>
              <w:rPr>
                <w:rFonts w:ascii="Arial" w:hAnsi="Arial" w:cs="Arial"/>
                <w:sz w:val="20"/>
                <w:szCs w:val="20"/>
                <w:lang w:val="en-US" w:eastAsia="en-GB"/>
              </w:rPr>
            </w:pPr>
          </w:p>
          <w:p w14:paraId="4EF3FEF8" w14:textId="72F85831" w:rsidR="009E23EE" w:rsidRP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20.3.4 U</w:t>
            </w:r>
            <w:r w:rsidR="009E23EE" w:rsidRPr="009E23EE">
              <w:rPr>
                <w:rFonts w:ascii="Arial" w:hAnsi="Arial" w:cs="Arial"/>
                <w:sz w:val="20"/>
                <w:szCs w:val="20"/>
                <w:lang w:val="en-US" w:eastAsia="en-GB"/>
              </w:rPr>
              <w:t>nderstand the use of a Hall probe to measure magnetic flux density</w:t>
            </w:r>
            <w:r>
              <w:rPr>
                <w:rFonts w:ascii="Arial" w:hAnsi="Arial" w:cs="Arial"/>
                <w:sz w:val="20"/>
                <w:szCs w:val="20"/>
                <w:lang w:val="en-US" w:eastAsia="en-GB"/>
              </w:rPr>
              <w:t>.</w:t>
            </w:r>
          </w:p>
          <w:p w14:paraId="3C5C4BF5" w14:textId="77777777" w:rsidR="00A57A16" w:rsidRDefault="00A57A16" w:rsidP="009E23EE">
            <w:pPr>
              <w:widowControl w:val="0"/>
              <w:autoSpaceDE w:val="0"/>
              <w:autoSpaceDN w:val="0"/>
              <w:adjustRightInd w:val="0"/>
              <w:rPr>
                <w:rFonts w:ascii="Arial" w:hAnsi="Arial" w:cs="Arial"/>
                <w:sz w:val="20"/>
                <w:szCs w:val="20"/>
                <w:lang w:val="en-US" w:eastAsia="en-GB"/>
              </w:rPr>
            </w:pPr>
          </w:p>
          <w:p w14:paraId="0AC69FED" w14:textId="406262E9" w:rsidR="009E23EE" w:rsidRP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20.3.5 D</w:t>
            </w:r>
            <w:r w:rsidR="009E23EE" w:rsidRPr="009E23EE">
              <w:rPr>
                <w:rFonts w:ascii="Arial" w:hAnsi="Arial" w:cs="Arial"/>
                <w:sz w:val="20"/>
                <w:szCs w:val="20"/>
                <w:lang w:val="en-US" w:eastAsia="en-GB"/>
              </w:rPr>
              <w:t>escribe the motion of a charged particle moving in a uniform magnetic field perpendicular to the</w:t>
            </w:r>
            <w:r>
              <w:rPr>
                <w:rFonts w:ascii="Arial" w:hAnsi="Arial" w:cs="Arial"/>
                <w:sz w:val="20"/>
                <w:szCs w:val="20"/>
                <w:lang w:val="en-US" w:eastAsia="en-GB"/>
              </w:rPr>
              <w:t xml:space="preserve"> </w:t>
            </w:r>
            <w:r w:rsidR="009E23EE" w:rsidRPr="009E23EE">
              <w:rPr>
                <w:rFonts w:ascii="Arial" w:hAnsi="Arial" w:cs="Arial"/>
                <w:sz w:val="20"/>
                <w:szCs w:val="20"/>
                <w:lang w:val="en-US" w:eastAsia="en-GB"/>
              </w:rPr>
              <w:t>direction of motion of the particle</w:t>
            </w:r>
            <w:r>
              <w:rPr>
                <w:rFonts w:ascii="Arial" w:hAnsi="Arial" w:cs="Arial"/>
                <w:sz w:val="20"/>
                <w:szCs w:val="20"/>
                <w:lang w:val="en-US" w:eastAsia="en-GB"/>
              </w:rPr>
              <w:t>.</w:t>
            </w:r>
          </w:p>
          <w:p w14:paraId="197952CC" w14:textId="77777777" w:rsidR="00A57A16" w:rsidRDefault="00A57A16" w:rsidP="009E23EE">
            <w:pPr>
              <w:pStyle w:val="BodyText"/>
              <w:rPr>
                <w:lang w:val="en-US" w:eastAsia="en-GB"/>
              </w:rPr>
            </w:pPr>
          </w:p>
          <w:p w14:paraId="29065145" w14:textId="64EB185E" w:rsidR="00397FBE" w:rsidRPr="009E23EE" w:rsidRDefault="00A57A16" w:rsidP="009E23EE">
            <w:pPr>
              <w:pStyle w:val="BodyText"/>
              <w:rPr>
                <w:lang w:eastAsia="en-GB"/>
              </w:rPr>
            </w:pPr>
            <w:r>
              <w:rPr>
                <w:lang w:val="en-US" w:eastAsia="en-GB"/>
              </w:rPr>
              <w:t>20.3.6 E</w:t>
            </w:r>
            <w:r w:rsidR="009E23EE" w:rsidRPr="009E23EE">
              <w:rPr>
                <w:lang w:val="en-US" w:eastAsia="en-GB"/>
              </w:rPr>
              <w:t xml:space="preserve">xplain how electric and magnetic </w:t>
            </w:r>
            <w:r w:rsidR="009E23EE" w:rsidRPr="009E23EE">
              <w:rPr>
                <w:lang w:val="en-US" w:eastAsia="en-GB"/>
              </w:rPr>
              <w:lastRenderedPageBreak/>
              <w:t>fields can be used in velocity selection</w:t>
            </w:r>
            <w:r>
              <w:rPr>
                <w:lang w:val="en-US" w:eastAsia="en-GB"/>
              </w:rPr>
              <w:t>.</w:t>
            </w:r>
          </w:p>
        </w:tc>
        <w:tc>
          <w:tcPr>
            <w:tcW w:w="10348" w:type="dxa"/>
            <w:tcMar>
              <w:top w:w="113" w:type="dxa"/>
              <w:bottom w:w="113" w:type="dxa"/>
            </w:tcMar>
          </w:tcPr>
          <w:p w14:paraId="08E463A9" w14:textId="2E0AB33D" w:rsidR="004C7FE0" w:rsidRDefault="004C7FE0" w:rsidP="00137856">
            <w:pPr>
              <w:pStyle w:val="BodyText"/>
              <w:spacing w:after="200"/>
            </w:pPr>
            <w:r>
              <w:lastRenderedPageBreak/>
              <w:t xml:space="preserve">Start the lesson with a simple diagram showing a single charged particle moving at right angles to a magnetic field. Ask </w:t>
            </w:r>
            <w:r w:rsidR="000126BD">
              <w:t>learner</w:t>
            </w:r>
            <w:r>
              <w:t>s what will happen. They may explain that due to the particle’s charge, it will feel a force at right angles to its motion due to Fleming’s left</w:t>
            </w:r>
            <w:r w:rsidR="00D73433">
              <w:t>-</w:t>
            </w:r>
            <w:r>
              <w:t>hand rule.</w:t>
            </w:r>
            <w:r w:rsidR="00C31EA5">
              <w:t xml:space="preserve"> Highlight that a particle with the opposite charge would be pushed in the opposite direction.</w:t>
            </w:r>
          </w:p>
          <w:p w14:paraId="1BB552B3" w14:textId="64CD33F5" w:rsidR="00A1255B" w:rsidRDefault="00A1255B" w:rsidP="00137856">
            <w:pPr>
              <w:pStyle w:val="BodyText"/>
              <w:spacing w:after="200"/>
            </w:pPr>
            <w:r>
              <w:t xml:space="preserve">Ask </w:t>
            </w:r>
            <w:r w:rsidR="000126BD">
              <w:t>learner</w:t>
            </w:r>
            <w:r>
              <w:t>s to derive an equation for force that describes the force felt by a charged particle r</w:t>
            </w:r>
            <w:r w:rsidR="009B2C49">
              <w:t>ather than a current</w:t>
            </w:r>
            <w:r w:rsidR="00D73433">
              <w:t>-</w:t>
            </w:r>
            <w:r w:rsidR="009B2C49">
              <w:t xml:space="preserve"> carrying wire of length, </w:t>
            </w:r>
            <w:r w:rsidR="009B2C49" w:rsidRPr="00175684">
              <w:rPr>
                <w:i/>
              </w:rPr>
              <w:t>l</w:t>
            </w:r>
            <w:r w:rsidR="009B2C49">
              <w:t>.</w:t>
            </w:r>
          </w:p>
          <w:p w14:paraId="3A5352C9" w14:textId="3B7813A5" w:rsidR="004C7FE0" w:rsidRDefault="00D73433" w:rsidP="00137856">
            <w:pPr>
              <w:pStyle w:val="BodyText"/>
              <w:spacing w:after="200"/>
            </w:pPr>
            <w:r>
              <w:t>You could demonstrate t</w:t>
            </w:r>
            <w:r w:rsidR="004C7FE0">
              <w:t>he deflection of charged particles by a magnetic field using</w:t>
            </w:r>
            <w:r w:rsidR="00F02448">
              <w:t xml:space="preserve"> an electron gun and a strong bar magnet or a </w:t>
            </w:r>
            <w:proofErr w:type="spellStart"/>
            <w:r w:rsidR="00F02448">
              <w:t>Teltron</w:t>
            </w:r>
            <w:proofErr w:type="spellEnd"/>
            <w:r w:rsidR="00F02448">
              <w:t xml:space="preserve"> tube and a Helmholtz coil. Alternatively</w:t>
            </w:r>
            <w:r>
              <w:t>, show</w:t>
            </w:r>
            <w:r w:rsidR="00F02448">
              <w:t xml:space="preserve"> a video clip can. A </w:t>
            </w:r>
            <w:proofErr w:type="spellStart"/>
            <w:r w:rsidR="00F02448">
              <w:t>Teltron</w:t>
            </w:r>
            <w:proofErr w:type="spellEnd"/>
            <w:r w:rsidR="00F02448">
              <w:t xml:space="preserve"> tube can also be used to demonstrate the combined effect of an electric field and a magnetic field, which is the basis of velocity selection.</w:t>
            </w:r>
            <w:r w:rsidR="00A1255B">
              <w:t xml:space="preserve"> This is the first stage in a </w:t>
            </w:r>
            <w:r w:rsidR="00DD2D7C">
              <w:t>Bainbridge mass spectrometer.</w:t>
            </w:r>
            <w:r w:rsidR="00C247B8">
              <w:t xml:space="preserve"> The velocity of the particles that pass straight through a velocity selector is equal to the ratio of the electric field strength to the magnetic flux density.</w:t>
            </w:r>
          </w:p>
          <w:p w14:paraId="32007287" w14:textId="08968280" w:rsidR="00DD2D7C" w:rsidRDefault="00DD2D7C" w:rsidP="00137856">
            <w:pPr>
              <w:pStyle w:val="BodyText"/>
              <w:spacing w:after="200"/>
            </w:pPr>
            <w:r>
              <w:t xml:space="preserve">Ask </w:t>
            </w:r>
            <w:r w:rsidR="000126BD">
              <w:t>learner</w:t>
            </w:r>
            <w:r>
              <w:t xml:space="preserve">s what </w:t>
            </w:r>
            <w:r w:rsidR="00C31EA5">
              <w:t xml:space="preserve">happens when </w:t>
            </w:r>
            <w:r w:rsidR="00C31EA5">
              <w:rPr>
                <w:lang w:val="en-US" w:eastAsia="en-GB"/>
              </w:rPr>
              <w:t>a charged particle moves</w:t>
            </w:r>
            <w:r w:rsidR="00C31EA5" w:rsidRPr="009E23EE">
              <w:rPr>
                <w:lang w:val="en-US" w:eastAsia="en-GB"/>
              </w:rPr>
              <w:t xml:space="preserve"> in a uniform magnetic field perpendicular to the</w:t>
            </w:r>
            <w:r w:rsidR="00C31EA5">
              <w:rPr>
                <w:lang w:val="en-US" w:eastAsia="en-GB"/>
              </w:rPr>
              <w:t xml:space="preserve"> </w:t>
            </w:r>
            <w:r w:rsidR="00C31EA5" w:rsidRPr="009E23EE">
              <w:rPr>
                <w:lang w:val="en-US" w:eastAsia="en-GB"/>
              </w:rPr>
              <w:t>direction of motion of the particle</w:t>
            </w:r>
            <w:r w:rsidR="00C31EA5">
              <w:rPr>
                <w:lang w:val="en-US" w:eastAsia="en-GB"/>
              </w:rPr>
              <w:t>, without being pushed out of the field.</w:t>
            </w:r>
            <w:r>
              <w:t xml:space="preserve"> </w:t>
            </w:r>
            <w:r w:rsidR="000126BD">
              <w:t>Learner</w:t>
            </w:r>
            <w:r>
              <w:t xml:space="preserve">s may link the motion to </w:t>
            </w:r>
            <w:r w:rsidR="00D03294">
              <w:t>Unit</w:t>
            </w:r>
            <w:r w:rsidR="00D03294" w:rsidRPr="00D571B7">
              <w:t xml:space="preserve"> </w:t>
            </w:r>
            <w:r w:rsidR="00700BDA" w:rsidRPr="00175684">
              <w:t>9</w:t>
            </w:r>
            <w:r>
              <w:rPr>
                <w:i/>
              </w:rPr>
              <w:t xml:space="preserve"> Motion in a circle</w:t>
            </w:r>
            <w:r>
              <w:t>.</w:t>
            </w:r>
            <w:r w:rsidR="00CF4DF0">
              <w:t xml:space="preserve"> They may be able to derive an expression for the radius a particle describes within the magnetic field of flux density, </w:t>
            </w:r>
            <w:r w:rsidR="00CF4DF0" w:rsidRPr="00175684">
              <w:rPr>
                <w:i/>
              </w:rPr>
              <w:t>B</w:t>
            </w:r>
            <w:r w:rsidR="00CF4DF0">
              <w:t>, in terms of its mass,</w:t>
            </w:r>
            <w:r w:rsidR="00F962C7">
              <w:t xml:space="preserve"> </w:t>
            </w:r>
            <w:r w:rsidR="00F962C7" w:rsidRPr="00175684">
              <w:rPr>
                <w:i/>
              </w:rPr>
              <w:t>m</w:t>
            </w:r>
            <w:r w:rsidR="00F962C7">
              <w:t>,</w:t>
            </w:r>
            <w:r w:rsidR="00CF4DF0">
              <w:t xml:space="preserve"> velocity</w:t>
            </w:r>
            <w:r w:rsidR="00F962C7">
              <w:t xml:space="preserve">, </w:t>
            </w:r>
            <w:r w:rsidR="00F962C7" w:rsidRPr="00175684">
              <w:rPr>
                <w:i/>
              </w:rPr>
              <w:t>v</w:t>
            </w:r>
            <w:r w:rsidR="00F962C7">
              <w:t>,</w:t>
            </w:r>
            <w:r w:rsidR="00CF4DF0">
              <w:t xml:space="preserve"> and charge</w:t>
            </w:r>
            <w:r w:rsidR="00F962C7">
              <w:t xml:space="preserve">, </w:t>
            </w:r>
            <w:r w:rsidR="00F962C7" w:rsidRPr="00175684">
              <w:rPr>
                <w:i/>
              </w:rPr>
              <w:t>Q</w:t>
            </w:r>
            <w:r w:rsidR="00CF4DF0">
              <w:t>.</w:t>
            </w:r>
          </w:p>
          <w:p w14:paraId="7D5B3496" w14:textId="24D9A232" w:rsidR="00A1255B" w:rsidRDefault="006259BB" w:rsidP="00137856">
            <w:pPr>
              <w:pStyle w:val="BodyText"/>
              <w:spacing w:after="200"/>
            </w:pPr>
            <w:r>
              <w:t xml:space="preserve">Relate a charged particle’s circular motion due to magnetic field to circular particle accelerators like the </w:t>
            </w:r>
            <w:r w:rsidR="00A6295F">
              <w:t xml:space="preserve">Large Hadron Collider at CERN in </w:t>
            </w:r>
            <w:r>
              <w:t>Switzerland.</w:t>
            </w:r>
            <w:r w:rsidR="002F1DA9">
              <w:t xml:space="preserve"> </w:t>
            </w:r>
          </w:p>
          <w:p w14:paraId="10729A9B" w14:textId="6EEB1362" w:rsidR="00DD2D7C" w:rsidRDefault="00DD2D7C" w:rsidP="00137856">
            <w:pPr>
              <w:pStyle w:val="BodyText"/>
              <w:spacing w:after="200"/>
              <w:rPr>
                <w:lang w:eastAsia="en-GB"/>
              </w:rPr>
            </w:pPr>
            <w:r>
              <w:t xml:space="preserve">Set </w:t>
            </w:r>
            <w:r w:rsidR="000126BD">
              <w:t>learner</w:t>
            </w:r>
            <w:r>
              <w:t xml:space="preserve">s calculation questions for practice. </w:t>
            </w:r>
            <w:r>
              <w:rPr>
                <w:b/>
              </w:rPr>
              <w:t>(F)</w:t>
            </w:r>
          </w:p>
          <w:p w14:paraId="4F15137D" w14:textId="220860E8" w:rsidR="00881214" w:rsidRPr="007571D3" w:rsidRDefault="00881214" w:rsidP="00137856">
            <w:pPr>
              <w:pStyle w:val="BodyText"/>
              <w:spacing w:after="200"/>
              <w:rPr>
                <w:lang w:eastAsia="en-GB"/>
              </w:rPr>
            </w:pPr>
            <w:r>
              <w:t xml:space="preserve">Link the origin of the Hall voltage to </w:t>
            </w:r>
            <w:r w:rsidR="000126BD">
              <w:t>learner</w:t>
            </w:r>
            <w:r>
              <w:t>s</w:t>
            </w:r>
            <w:r w:rsidR="00D73433">
              <w:t>’</w:t>
            </w:r>
            <w:r>
              <w:t xml:space="preserve"> understand</w:t>
            </w:r>
            <w:r w:rsidR="001571DB">
              <w:t>ing of</w:t>
            </w:r>
            <w:r>
              <w:t xml:space="preserve"> </w:t>
            </w:r>
            <w:r w:rsidRPr="009E23EE">
              <w:rPr>
                <w:lang w:val="en-US" w:eastAsia="en-GB"/>
              </w:rPr>
              <w:t>the force on a charge moving in a magnetic field</w:t>
            </w:r>
            <w:r>
              <w:rPr>
                <w:lang w:val="en-US" w:eastAsia="en-GB"/>
              </w:rPr>
              <w:t>.</w:t>
            </w:r>
          </w:p>
          <w:p w14:paraId="40F6B18D" w14:textId="190E9E6B" w:rsidR="00DD2D7C" w:rsidRPr="001571DB" w:rsidRDefault="007571D3" w:rsidP="00137856">
            <w:pPr>
              <w:pStyle w:val="BodyText"/>
              <w:spacing w:after="200"/>
              <w:rPr>
                <w:lang w:eastAsia="en-GB"/>
              </w:rPr>
            </w:pPr>
            <w:r>
              <w:rPr>
                <w:lang w:val="en-US" w:eastAsia="en-GB"/>
              </w:rPr>
              <w:t xml:space="preserve">Return to the concept of velocity selection and link to the Hall voltage. Direct </w:t>
            </w:r>
            <w:r w:rsidR="000126BD">
              <w:rPr>
                <w:lang w:val="en-US" w:eastAsia="en-GB"/>
              </w:rPr>
              <w:t>learner</w:t>
            </w:r>
            <w:r>
              <w:rPr>
                <w:lang w:val="en-US" w:eastAsia="en-GB"/>
              </w:rPr>
              <w:t>s to derive an expression for the voltage starting from the electric force and the magnetic force.</w:t>
            </w:r>
          </w:p>
          <w:p w14:paraId="69B4C0FF" w14:textId="148F1F9B" w:rsidR="00801060" w:rsidRDefault="000126BD" w:rsidP="00137856">
            <w:pPr>
              <w:pStyle w:val="BodyText"/>
            </w:pPr>
            <w:r>
              <w:t>Learner</w:t>
            </w:r>
            <w:r w:rsidR="00801060">
              <w:t>s may find it interesting to discuss some common uses of Hall probes such as wheel speed sensors,</w:t>
            </w:r>
            <w:r w:rsidR="00944AAE">
              <w:t xml:space="preserve"> proximity sensors, </w:t>
            </w:r>
            <w:r w:rsidR="00C94147">
              <w:t>automotive fuel level indicator</w:t>
            </w:r>
            <w:r w:rsidR="00944AAE">
              <w:t>, etc.</w:t>
            </w:r>
          </w:p>
          <w:p w14:paraId="0EEB0894" w14:textId="77777777" w:rsidR="00801060" w:rsidRDefault="00801060" w:rsidP="002F1DA9">
            <w:pPr>
              <w:pStyle w:val="BodyText"/>
            </w:pPr>
          </w:p>
          <w:p w14:paraId="2DB0D35F" w14:textId="0742CC68" w:rsidR="002333B1" w:rsidRPr="00137856" w:rsidRDefault="002333B1" w:rsidP="002F1DA9">
            <w:pPr>
              <w:pStyle w:val="BodyText"/>
            </w:pPr>
            <w:r w:rsidRPr="00137856">
              <w:t>Velocity selector notes:</w:t>
            </w:r>
          </w:p>
          <w:p w14:paraId="28A86988" w14:textId="54174E08" w:rsidR="002333B1" w:rsidRPr="00732EE4" w:rsidRDefault="00000000" w:rsidP="002F1DA9">
            <w:pPr>
              <w:pStyle w:val="BodyText"/>
              <w:rPr>
                <w:rStyle w:val="WebLink"/>
              </w:rPr>
            </w:pPr>
            <w:hyperlink r:id="rId246" w:anchor="c3" w:history="1">
              <w:r w:rsidR="002333B1" w:rsidRPr="00732EE4">
                <w:rPr>
                  <w:rStyle w:val="WebLink"/>
                </w:rPr>
                <w:t>http://hyperphysics.phy-astr.gsu.edu/hbase/magnetic/maspec.html#c3</w:t>
              </w:r>
            </w:hyperlink>
            <w:r w:rsidR="002333B1" w:rsidRPr="00732EE4">
              <w:rPr>
                <w:rStyle w:val="WebLink"/>
              </w:rPr>
              <w:t xml:space="preserve"> </w:t>
            </w:r>
          </w:p>
          <w:p w14:paraId="25D0DB57" w14:textId="77777777" w:rsidR="00D820C0" w:rsidRDefault="00D820C0" w:rsidP="002F1DA9">
            <w:pPr>
              <w:pStyle w:val="BodyText"/>
            </w:pPr>
          </w:p>
          <w:p w14:paraId="5C8CA13E" w14:textId="77777777" w:rsidR="002F1DA9" w:rsidRPr="00137856" w:rsidRDefault="002F1DA9" w:rsidP="002F1DA9">
            <w:pPr>
              <w:pStyle w:val="BodyText"/>
            </w:pPr>
            <w:r w:rsidRPr="00137856">
              <w:lastRenderedPageBreak/>
              <w:t>How an accelerator works:</w:t>
            </w:r>
          </w:p>
          <w:p w14:paraId="7284F077" w14:textId="77777777" w:rsidR="002F1DA9" w:rsidRPr="00732EE4" w:rsidRDefault="00000000" w:rsidP="002F1DA9">
            <w:pPr>
              <w:pStyle w:val="BodyText"/>
              <w:rPr>
                <w:rStyle w:val="WebLink"/>
              </w:rPr>
            </w:pPr>
            <w:hyperlink r:id="rId247" w:history="1">
              <w:r w:rsidR="002F1DA9" w:rsidRPr="00732EE4">
                <w:rPr>
                  <w:rStyle w:val="WebLink"/>
                </w:rPr>
                <w:t>https://home.cern/science/accelerators/how-accelerator-works</w:t>
              </w:r>
            </w:hyperlink>
            <w:r w:rsidR="002F1DA9" w:rsidRPr="00732EE4">
              <w:rPr>
                <w:rStyle w:val="WebLink"/>
              </w:rPr>
              <w:t xml:space="preserve"> </w:t>
            </w:r>
          </w:p>
          <w:p w14:paraId="587B6435" w14:textId="77777777" w:rsidR="00D820C0" w:rsidRDefault="00D820C0" w:rsidP="002F1DA9">
            <w:pPr>
              <w:pStyle w:val="BodyText"/>
            </w:pPr>
          </w:p>
          <w:p w14:paraId="7DFB40D4" w14:textId="77777777" w:rsidR="00C94147" w:rsidRPr="00137856" w:rsidRDefault="00C94147" w:rsidP="002F1DA9">
            <w:pPr>
              <w:pStyle w:val="BodyText"/>
            </w:pPr>
            <w:r w:rsidRPr="00137856">
              <w:t>Hall effect notes:</w:t>
            </w:r>
          </w:p>
          <w:p w14:paraId="72688F84" w14:textId="5C6EC727" w:rsidR="00C94147" w:rsidRPr="00732EE4" w:rsidRDefault="00000000" w:rsidP="002F1DA9">
            <w:pPr>
              <w:pStyle w:val="BodyText"/>
              <w:rPr>
                <w:rStyle w:val="WebLink"/>
              </w:rPr>
            </w:pPr>
            <w:hyperlink r:id="rId248" w:history="1">
              <w:r w:rsidR="00C94147" w:rsidRPr="00732EE4">
                <w:rPr>
                  <w:rStyle w:val="WebLink"/>
                </w:rPr>
                <w:t>http://hyperphysics.phy-astr.gsu.edu/hbase/magnetic/Hall.html</w:t>
              </w:r>
            </w:hyperlink>
            <w:r w:rsidR="00C94147" w:rsidRPr="00732EE4">
              <w:rPr>
                <w:rStyle w:val="WebLink"/>
              </w:rPr>
              <w:t xml:space="preserve"> </w:t>
            </w:r>
          </w:p>
        </w:tc>
      </w:tr>
      <w:tr w:rsidR="00C87F62" w:rsidRPr="004A4E17" w14:paraId="1A6A8F17" w14:textId="77777777" w:rsidTr="00397FBE">
        <w:tblPrEx>
          <w:tblCellMar>
            <w:top w:w="0" w:type="dxa"/>
            <w:bottom w:w="0" w:type="dxa"/>
          </w:tblCellMar>
        </w:tblPrEx>
        <w:tc>
          <w:tcPr>
            <w:tcW w:w="2127" w:type="dxa"/>
            <w:tcMar>
              <w:top w:w="113" w:type="dxa"/>
              <w:bottom w:w="113" w:type="dxa"/>
            </w:tcMar>
          </w:tcPr>
          <w:p w14:paraId="3A4AAA90" w14:textId="5FE53F46" w:rsidR="00C87F62" w:rsidRDefault="00C87F62" w:rsidP="00397FBE">
            <w:pPr>
              <w:pStyle w:val="BodyText"/>
              <w:rPr>
                <w:lang w:eastAsia="en-GB"/>
              </w:rPr>
            </w:pPr>
            <w:r>
              <w:rPr>
                <w:lang w:eastAsia="en-GB"/>
              </w:rPr>
              <w:t>20.5 Electromagnetic induction</w:t>
            </w:r>
          </w:p>
          <w:p w14:paraId="5D7E3073" w14:textId="77777777" w:rsidR="0053090D" w:rsidRDefault="0053090D" w:rsidP="00397FBE">
            <w:pPr>
              <w:pStyle w:val="BodyText"/>
              <w:rPr>
                <w:lang w:eastAsia="en-GB"/>
              </w:rPr>
            </w:pPr>
          </w:p>
          <w:p w14:paraId="19B5921C" w14:textId="77777777"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65B2EA7A" w14:textId="77777777" w:rsidR="00DD6D5E" w:rsidRDefault="00DD6D5E" w:rsidP="00DD6D5E">
            <w:pPr>
              <w:spacing w:line="276" w:lineRule="auto"/>
              <w:rPr>
                <w:rFonts w:ascii="Arial" w:hAnsi="Arial" w:cs="Arial"/>
                <w:b/>
                <w:bCs/>
                <w:color w:val="E21951"/>
                <w:sz w:val="20"/>
                <w:szCs w:val="20"/>
                <w:lang w:eastAsia="en-GB"/>
              </w:rPr>
            </w:pPr>
          </w:p>
          <w:p w14:paraId="1BDA2DE7" w14:textId="77777777"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343BB2C3" w14:textId="77777777" w:rsidR="00DD6D5E" w:rsidRDefault="00DD6D5E" w:rsidP="00DD6D5E">
            <w:pPr>
              <w:spacing w:line="276" w:lineRule="auto"/>
              <w:rPr>
                <w:rFonts w:ascii="Arial" w:hAnsi="Arial" w:cs="Arial"/>
                <w:b/>
                <w:bCs/>
                <w:color w:val="E21951"/>
                <w:sz w:val="20"/>
                <w:szCs w:val="20"/>
                <w:lang w:eastAsia="en-GB"/>
              </w:rPr>
            </w:pPr>
          </w:p>
          <w:p w14:paraId="7145B123" w14:textId="19A984CD" w:rsidR="00DD6D5E" w:rsidRDefault="00DD6D5E" w:rsidP="00DD6D5E">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1C1FB9C2" w14:textId="77777777" w:rsidR="00DD6D5E" w:rsidRDefault="00DD6D5E" w:rsidP="00DD6D5E">
            <w:pPr>
              <w:spacing w:line="276" w:lineRule="auto"/>
              <w:rPr>
                <w:rFonts w:ascii="Arial" w:hAnsi="Arial" w:cs="Arial"/>
                <w:b/>
                <w:bCs/>
                <w:color w:val="E21951"/>
                <w:sz w:val="20"/>
                <w:szCs w:val="20"/>
                <w:lang w:eastAsia="en-GB"/>
              </w:rPr>
            </w:pPr>
          </w:p>
          <w:p w14:paraId="0105D03D" w14:textId="0825FBDB" w:rsidR="0053090D" w:rsidRDefault="00DD6D5E" w:rsidP="00DD6D5E">
            <w:pPr>
              <w:pStyle w:val="BodyText"/>
              <w:rPr>
                <w:lang w:eastAsia="en-GB"/>
              </w:rPr>
            </w:pPr>
            <w:r>
              <w:rPr>
                <w:b/>
                <w:bCs/>
                <w:color w:val="E21951"/>
                <w:lang w:eastAsia="en-GB"/>
              </w:rPr>
              <w:t>KC5</w:t>
            </w:r>
          </w:p>
        </w:tc>
        <w:tc>
          <w:tcPr>
            <w:tcW w:w="2126" w:type="dxa"/>
            <w:tcMar>
              <w:top w:w="113" w:type="dxa"/>
              <w:bottom w:w="113" w:type="dxa"/>
            </w:tcMar>
          </w:tcPr>
          <w:p w14:paraId="7CC9305D" w14:textId="26112753" w:rsidR="009E23EE" w:rsidRP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20.5.1 D</w:t>
            </w:r>
            <w:r w:rsidR="009E23EE" w:rsidRPr="009E23EE">
              <w:rPr>
                <w:rFonts w:ascii="Arial" w:hAnsi="Arial" w:cs="Arial"/>
                <w:sz w:val="20"/>
                <w:szCs w:val="20"/>
                <w:lang w:val="en-US" w:eastAsia="en-GB"/>
              </w:rPr>
              <w:t>efine magnetic flux as the product of the magnetic flux density and the cross-sectional area</w:t>
            </w:r>
          </w:p>
          <w:p w14:paraId="4D514F81" w14:textId="77777777" w:rsidR="009E23EE" w:rsidRDefault="009E23EE" w:rsidP="009E23EE">
            <w:pPr>
              <w:widowControl w:val="0"/>
              <w:autoSpaceDE w:val="0"/>
              <w:autoSpaceDN w:val="0"/>
              <w:adjustRightInd w:val="0"/>
              <w:rPr>
                <w:rFonts w:ascii="Arial" w:hAnsi="Arial" w:cs="Arial"/>
                <w:sz w:val="20"/>
                <w:szCs w:val="20"/>
                <w:lang w:val="en-US" w:eastAsia="en-GB"/>
              </w:rPr>
            </w:pPr>
            <w:r w:rsidRPr="009E23EE">
              <w:rPr>
                <w:rFonts w:ascii="Arial" w:hAnsi="Arial" w:cs="Arial"/>
                <w:sz w:val="20"/>
                <w:szCs w:val="20"/>
                <w:lang w:val="en-US" w:eastAsia="en-GB"/>
              </w:rPr>
              <w:t>perpendicular to the direction of the magnetic flux density</w:t>
            </w:r>
            <w:r w:rsidR="00A57A16">
              <w:rPr>
                <w:rFonts w:ascii="Arial" w:hAnsi="Arial" w:cs="Arial"/>
                <w:sz w:val="20"/>
                <w:szCs w:val="20"/>
                <w:lang w:val="en-US" w:eastAsia="en-GB"/>
              </w:rPr>
              <w:t>.</w:t>
            </w:r>
          </w:p>
          <w:p w14:paraId="7B1E50A6" w14:textId="77777777" w:rsidR="00A57A16" w:rsidRPr="009E23EE" w:rsidRDefault="00A57A16" w:rsidP="009E23EE">
            <w:pPr>
              <w:widowControl w:val="0"/>
              <w:autoSpaceDE w:val="0"/>
              <w:autoSpaceDN w:val="0"/>
              <w:adjustRightInd w:val="0"/>
              <w:rPr>
                <w:rFonts w:ascii="Arial" w:hAnsi="Arial" w:cs="Arial"/>
                <w:sz w:val="20"/>
                <w:szCs w:val="20"/>
                <w:lang w:val="en-US" w:eastAsia="en-GB"/>
              </w:rPr>
            </w:pPr>
          </w:p>
          <w:p w14:paraId="4363DB1C" w14:textId="12AC5ABC" w:rsid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20.5.2 R</w:t>
            </w:r>
            <w:r w:rsidR="009E23EE" w:rsidRPr="009E23EE">
              <w:rPr>
                <w:rFonts w:ascii="Arial" w:hAnsi="Arial" w:cs="Arial"/>
                <w:sz w:val="20"/>
                <w:szCs w:val="20"/>
                <w:lang w:val="en-US" w:eastAsia="en-GB"/>
              </w:rPr>
              <w:t xml:space="preserve">ecall and use Φ = </w:t>
            </w:r>
            <w:r w:rsidR="009E23EE" w:rsidRPr="00175684">
              <w:rPr>
                <w:rFonts w:ascii="Arial" w:hAnsi="Arial" w:cs="Arial"/>
                <w:i/>
                <w:sz w:val="20"/>
                <w:szCs w:val="20"/>
                <w:lang w:val="en-US" w:eastAsia="en-GB"/>
              </w:rPr>
              <w:t>BA</w:t>
            </w:r>
            <w:r>
              <w:rPr>
                <w:rFonts w:ascii="Arial" w:hAnsi="Arial" w:cs="Arial"/>
                <w:sz w:val="20"/>
                <w:szCs w:val="20"/>
                <w:lang w:val="en-US" w:eastAsia="en-GB"/>
              </w:rPr>
              <w:t>.</w:t>
            </w:r>
          </w:p>
          <w:p w14:paraId="7921A181" w14:textId="77777777" w:rsidR="00A57A16" w:rsidRPr="009E23EE" w:rsidRDefault="00A57A16" w:rsidP="009E23EE">
            <w:pPr>
              <w:widowControl w:val="0"/>
              <w:autoSpaceDE w:val="0"/>
              <w:autoSpaceDN w:val="0"/>
              <w:adjustRightInd w:val="0"/>
              <w:rPr>
                <w:rFonts w:ascii="Arial" w:hAnsi="Arial" w:cs="Arial"/>
                <w:sz w:val="20"/>
                <w:szCs w:val="20"/>
                <w:lang w:val="en-US" w:eastAsia="en-GB"/>
              </w:rPr>
            </w:pPr>
          </w:p>
          <w:p w14:paraId="68D99371" w14:textId="2213A6D6" w:rsidR="009E23EE" w:rsidRP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20.5.3 U</w:t>
            </w:r>
            <w:r w:rsidR="009E23EE" w:rsidRPr="009E23EE">
              <w:rPr>
                <w:rFonts w:ascii="Arial" w:hAnsi="Arial" w:cs="Arial"/>
                <w:sz w:val="20"/>
                <w:szCs w:val="20"/>
                <w:lang w:val="en-US" w:eastAsia="en-GB"/>
              </w:rPr>
              <w:t>nderstand and use the concept of magnetic flux linkage</w:t>
            </w:r>
            <w:r>
              <w:rPr>
                <w:rFonts w:ascii="Arial" w:hAnsi="Arial" w:cs="Arial"/>
                <w:sz w:val="20"/>
                <w:szCs w:val="20"/>
                <w:lang w:val="en-US" w:eastAsia="en-GB"/>
              </w:rPr>
              <w:t>.</w:t>
            </w:r>
          </w:p>
          <w:p w14:paraId="66F433A9" w14:textId="77777777" w:rsidR="00A57A16" w:rsidRDefault="00A57A16" w:rsidP="009E23EE">
            <w:pPr>
              <w:widowControl w:val="0"/>
              <w:autoSpaceDE w:val="0"/>
              <w:autoSpaceDN w:val="0"/>
              <w:adjustRightInd w:val="0"/>
              <w:rPr>
                <w:rFonts w:ascii="Arial" w:hAnsi="Arial" w:cs="Arial"/>
                <w:sz w:val="20"/>
                <w:szCs w:val="20"/>
                <w:lang w:val="en-US" w:eastAsia="en-GB"/>
              </w:rPr>
            </w:pPr>
          </w:p>
          <w:p w14:paraId="7DFA40D2" w14:textId="1331037F" w:rsidR="009E23EE" w:rsidRPr="009E23EE"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20.5.4 U</w:t>
            </w:r>
            <w:r w:rsidR="009E23EE" w:rsidRPr="009E23EE">
              <w:rPr>
                <w:rFonts w:ascii="Arial" w:hAnsi="Arial" w:cs="Arial"/>
                <w:sz w:val="20"/>
                <w:szCs w:val="20"/>
                <w:lang w:val="en-US" w:eastAsia="en-GB"/>
              </w:rPr>
              <w:t>nderstand and explain experiments that demonstrate:</w:t>
            </w:r>
          </w:p>
          <w:p w14:paraId="15374A0D" w14:textId="77777777" w:rsidR="00CB223D" w:rsidRDefault="00A57A16"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 </w:t>
            </w:r>
            <w:r w:rsidR="009E23EE" w:rsidRPr="009E23EE">
              <w:rPr>
                <w:rFonts w:ascii="Arial" w:hAnsi="Arial" w:cs="Arial"/>
                <w:sz w:val="20"/>
                <w:szCs w:val="20"/>
                <w:lang w:val="en-US" w:eastAsia="en-GB"/>
              </w:rPr>
              <w:t xml:space="preserve">that a changing magnetic flux can induce an </w:t>
            </w:r>
            <w:proofErr w:type="spellStart"/>
            <w:r w:rsidR="009E23EE" w:rsidRPr="009E23EE">
              <w:rPr>
                <w:rFonts w:ascii="Arial" w:hAnsi="Arial" w:cs="Arial"/>
                <w:sz w:val="20"/>
                <w:szCs w:val="20"/>
                <w:lang w:val="en-US" w:eastAsia="en-GB"/>
              </w:rPr>
              <w:t>e.m.f.</w:t>
            </w:r>
            <w:proofErr w:type="spellEnd"/>
            <w:r w:rsidR="009E23EE" w:rsidRPr="009E23EE">
              <w:rPr>
                <w:rFonts w:ascii="Arial" w:hAnsi="Arial" w:cs="Arial"/>
                <w:sz w:val="20"/>
                <w:szCs w:val="20"/>
                <w:lang w:val="en-US" w:eastAsia="en-GB"/>
              </w:rPr>
              <w:t xml:space="preserve"> in a circuit</w:t>
            </w:r>
            <w:r>
              <w:rPr>
                <w:rFonts w:ascii="Arial" w:hAnsi="Arial" w:cs="Arial"/>
                <w:sz w:val="20"/>
                <w:szCs w:val="20"/>
                <w:lang w:val="en-US" w:eastAsia="en-GB"/>
              </w:rPr>
              <w:t xml:space="preserve"> </w:t>
            </w:r>
          </w:p>
          <w:p w14:paraId="7DE4F62D" w14:textId="0520916B" w:rsidR="009E23EE" w:rsidRPr="009E23EE" w:rsidRDefault="009E23EE" w:rsidP="009E23EE">
            <w:pPr>
              <w:widowControl w:val="0"/>
              <w:autoSpaceDE w:val="0"/>
              <w:autoSpaceDN w:val="0"/>
              <w:adjustRightInd w:val="0"/>
              <w:rPr>
                <w:rFonts w:ascii="Arial" w:hAnsi="Arial" w:cs="Arial"/>
                <w:sz w:val="20"/>
                <w:szCs w:val="20"/>
                <w:lang w:val="en-US" w:eastAsia="en-GB"/>
              </w:rPr>
            </w:pPr>
            <w:r w:rsidRPr="009E23EE">
              <w:rPr>
                <w:rFonts w:ascii="Arial" w:hAnsi="Arial" w:cs="Arial"/>
                <w:sz w:val="20"/>
                <w:szCs w:val="20"/>
                <w:lang w:val="en-US" w:eastAsia="en-GB"/>
              </w:rPr>
              <w:t xml:space="preserve">• that the induced </w:t>
            </w:r>
            <w:proofErr w:type="spellStart"/>
            <w:r w:rsidRPr="009E23EE">
              <w:rPr>
                <w:rFonts w:ascii="Arial" w:hAnsi="Arial" w:cs="Arial"/>
                <w:sz w:val="20"/>
                <w:szCs w:val="20"/>
                <w:lang w:val="en-US" w:eastAsia="en-GB"/>
              </w:rPr>
              <w:t>e.m.f.</w:t>
            </w:r>
            <w:proofErr w:type="spellEnd"/>
            <w:r w:rsidRPr="009E23EE">
              <w:rPr>
                <w:rFonts w:ascii="Arial" w:hAnsi="Arial" w:cs="Arial"/>
                <w:sz w:val="20"/>
                <w:szCs w:val="20"/>
                <w:lang w:val="en-US" w:eastAsia="en-GB"/>
              </w:rPr>
              <w:t xml:space="preserve"> is in such a direction as to oppose the change producing it</w:t>
            </w:r>
          </w:p>
          <w:p w14:paraId="53C518E1" w14:textId="79CF0477" w:rsidR="009E23EE" w:rsidRDefault="00CB223D" w:rsidP="009E23E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lastRenderedPageBreak/>
              <w:t>•</w:t>
            </w:r>
            <w:r w:rsidR="009E23EE" w:rsidRPr="009E23EE">
              <w:rPr>
                <w:rFonts w:ascii="Arial" w:hAnsi="Arial" w:cs="Arial"/>
                <w:sz w:val="20"/>
                <w:szCs w:val="20"/>
                <w:lang w:val="en-US" w:eastAsia="en-GB"/>
              </w:rPr>
              <w:t xml:space="preserve"> the factors affecting the magnitude of the induced </w:t>
            </w:r>
            <w:proofErr w:type="spellStart"/>
            <w:r w:rsidR="009E23EE" w:rsidRPr="009E23EE">
              <w:rPr>
                <w:rFonts w:ascii="Arial" w:hAnsi="Arial" w:cs="Arial"/>
                <w:sz w:val="20"/>
                <w:szCs w:val="20"/>
                <w:lang w:val="en-US" w:eastAsia="en-GB"/>
              </w:rPr>
              <w:t>e.m.f.</w:t>
            </w:r>
            <w:proofErr w:type="spellEnd"/>
          </w:p>
          <w:p w14:paraId="7DD77FCB" w14:textId="77777777" w:rsidR="00CB223D" w:rsidRPr="009E23EE" w:rsidRDefault="00CB223D" w:rsidP="009E23EE">
            <w:pPr>
              <w:widowControl w:val="0"/>
              <w:autoSpaceDE w:val="0"/>
              <w:autoSpaceDN w:val="0"/>
              <w:adjustRightInd w:val="0"/>
              <w:rPr>
                <w:rFonts w:ascii="Arial" w:hAnsi="Arial" w:cs="Arial"/>
                <w:sz w:val="20"/>
                <w:szCs w:val="20"/>
                <w:lang w:val="en-US" w:eastAsia="en-GB"/>
              </w:rPr>
            </w:pPr>
          </w:p>
          <w:p w14:paraId="57125E09" w14:textId="1E054244" w:rsidR="00C87F62" w:rsidRPr="009E23EE" w:rsidRDefault="00C50A18" w:rsidP="009E23EE">
            <w:pPr>
              <w:pStyle w:val="BodyText"/>
              <w:rPr>
                <w:lang w:eastAsia="en-GB"/>
              </w:rPr>
            </w:pPr>
            <w:r>
              <w:rPr>
                <w:lang w:val="en-US" w:eastAsia="en-GB"/>
              </w:rPr>
              <w:t>20.5</w:t>
            </w:r>
            <w:r w:rsidR="00CB223D">
              <w:rPr>
                <w:lang w:val="en-US" w:eastAsia="en-GB"/>
              </w:rPr>
              <w:t>.5 R</w:t>
            </w:r>
            <w:r w:rsidR="009E23EE" w:rsidRPr="009E23EE">
              <w:rPr>
                <w:lang w:val="en-US" w:eastAsia="en-GB"/>
              </w:rPr>
              <w:t>ecall and use Faraday’s and Lenz’s laws of electromagnetic induction</w:t>
            </w:r>
            <w:r w:rsidR="00CB223D">
              <w:rPr>
                <w:lang w:val="en-US" w:eastAsia="en-GB"/>
              </w:rPr>
              <w:t>.</w:t>
            </w:r>
          </w:p>
        </w:tc>
        <w:tc>
          <w:tcPr>
            <w:tcW w:w="10348" w:type="dxa"/>
            <w:tcMar>
              <w:top w:w="113" w:type="dxa"/>
              <w:bottom w:w="113" w:type="dxa"/>
            </w:tcMar>
          </w:tcPr>
          <w:p w14:paraId="6422ED25" w14:textId="132D6966" w:rsidR="0053090D" w:rsidRPr="00B3293A" w:rsidRDefault="000126BD" w:rsidP="00137856">
            <w:pPr>
              <w:pStyle w:val="BodyText"/>
              <w:spacing w:after="200"/>
              <w:rPr>
                <w:i/>
              </w:rPr>
            </w:pPr>
            <w:r>
              <w:lastRenderedPageBreak/>
              <w:t>Learner</w:t>
            </w:r>
            <w:r w:rsidR="002333B1">
              <w:t xml:space="preserve">s can investigate electromagnetic induction with three simple experiments. Pass a length of wire connected to a </w:t>
            </w:r>
            <w:proofErr w:type="spellStart"/>
            <w:r w:rsidR="002333B1">
              <w:t>multimeter</w:t>
            </w:r>
            <w:proofErr w:type="spellEnd"/>
            <w:r w:rsidR="002333B1">
              <w:t xml:space="preserve"> measuring </w:t>
            </w:r>
            <w:proofErr w:type="spellStart"/>
            <w:r w:rsidR="00D81F48">
              <w:t>d.c</w:t>
            </w:r>
            <w:r w:rsidR="002333B1">
              <w:t>.</w:t>
            </w:r>
            <w:proofErr w:type="spellEnd"/>
            <w:r w:rsidR="002333B1">
              <w:t xml:space="preserve"> voltage between a pair of </w:t>
            </w:r>
            <w:proofErr w:type="spellStart"/>
            <w:r w:rsidR="002333B1">
              <w:t>magnadur</w:t>
            </w:r>
            <w:proofErr w:type="spellEnd"/>
            <w:r w:rsidR="002333B1">
              <w:t xml:space="preserve"> magnets in a rectangular yoke</w:t>
            </w:r>
            <w:r w:rsidR="00E20661">
              <w:t xml:space="preserve">. Pass a bar magnet through the same length of wire now looped into coils with the ends connected to a </w:t>
            </w:r>
            <w:proofErr w:type="spellStart"/>
            <w:r w:rsidR="00E20661">
              <w:t>multimeter</w:t>
            </w:r>
            <w:proofErr w:type="spellEnd"/>
            <w:r w:rsidR="00E20661">
              <w:t xml:space="preserve"> meas</w:t>
            </w:r>
            <w:r w:rsidR="00C05FD0">
              <w:t xml:space="preserve">uring </w:t>
            </w:r>
            <w:proofErr w:type="spellStart"/>
            <w:r w:rsidR="00D81F48">
              <w:t>d.c</w:t>
            </w:r>
            <w:r w:rsidR="00C05FD0">
              <w:t>.</w:t>
            </w:r>
            <w:proofErr w:type="spellEnd"/>
            <w:r w:rsidR="00C05FD0">
              <w:t xml:space="preserve"> voltage. Turn the shaft </w:t>
            </w:r>
            <w:r w:rsidR="00D73433">
              <w:t xml:space="preserve">of </w:t>
            </w:r>
            <w:r w:rsidR="00C05FD0">
              <w:t xml:space="preserve">a 12V </w:t>
            </w:r>
            <w:proofErr w:type="spellStart"/>
            <w:r w:rsidR="00D81F48">
              <w:t>d.c</w:t>
            </w:r>
            <w:r w:rsidR="00C05FD0">
              <w:t>.</w:t>
            </w:r>
            <w:proofErr w:type="spellEnd"/>
            <w:r w:rsidR="00E20661">
              <w:t xml:space="preserve"> motor</w:t>
            </w:r>
            <w:r w:rsidR="00C05FD0">
              <w:t xml:space="preserve"> connected to a </w:t>
            </w:r>
            <w:proofErr w:type="spellStart"/>
            <w:r w:rsidR="00C05FD0">
              <w:t>multimeter</w:t>
            </w:r>
            <w:proofErr w:type="spellEnd"/>
            <w:r w:rsidR="00C05FD0">
              <w:t xml:space="preserve"> measuring </w:t>
            </w:r>
            <w:proofErr w:type="spellStart"/>
            <w:r w:rsidR="00D81F48">
              <w:t>d.c</w:t>
            </w:r>
            <w:r w:rsidR="00C05FD0">
              <w:t>.</w:t>
            </w:r>
            <w:proofErr w:type="spellEnd"/>
            <w:r w:rsidR="00C05FD0">
              <w:t xml:space="preserve"> voltage.</w:t>
            </w:r>
            <w:r w:rsidR="000072FE">
              <w:t xml:space="preserve"> Ask </w:t>
            </w:r>
            <w:r>
              <w:t>learner</w:t>
            </w:r>
            <w:r w:rsidR="000072FE">
              <w:t xml:space="preserve">s to share what they notice and to provide explanation. Can they link the changing direction of motion to the negative and positive symbol seen on the </w:t>
            </w:r>
            <w:proofErr w:type="spellStart"/>
            <w:r w:rsidR="000072FE">
              <w:t>multimeter</w:t>
            </w:r>
            <w:proofErr w:type="spellEnd"/>
            <w:r w:rsidR="000072FE">
              <w:t xml:space="preserve">? </w:t>
            </w:r>
            <w:r w:rsidR="008178FB">
              <w:t xml:space="preserve">Ask them to explain ways that they can increase the induced </w:t>
            </w:r>
            <w:proofErr w:type="spellStart"/>
            <w:r w:rsidR="00B3293A">
              <w:t>e.m.f.</w:t>
            </w:r>
            <w:proofErr w:type="spellEnd"/>
            <w:r w:rsidR="008178FB">
              <w:t xml:space="preserve"> shown on the </w:t>
            </w:r>
            <w:proofErr w:type="spellStart"/>
            <w:r w:rsidR="008178FB">
              <w:t>multimeter</w:t>
            </w:r>
            <w:proofErr w:type="spellEnd"/>
            <w:r w:rsidR="008178FB">
              <w:t>.</w:t>
            </w:r>
            <w:r w:rsidR="005F11E6">
              <w:t xml:space="preserve"> Does it matter if it’s the wire or the magnet that moves?</w:t>
            </w:r>
          </w:p>
          <w:p w14:paraId="754F895E" w14:textId="7661DF12" w:rsidR="00B3293A" w:rsidRPr="00AA45EF" w:rsidRDefault="00B3293A" w:rsidP="00137856">
            <w:pPr>
              <w:pStyle w:val="BodyText"/>
              <w:spacing w:after="200"/>
              <w:rPr>
                <w:i/>
              </w:rPr>
            </w:pPr>
            <w:r>
              <w:t xml:space="preserve">Introduce electromagnetic induction and explain the simple experiments the </w:t>
            </w:r>
            <w:r w:rsidR="000126BD">
              <w:t>learner</w:t>
            </w:r>
            <w:r>
              <w:t xml:space="preserve">s have carried out. </w:t>
            </w:r>
            <w:r w:rsidR="001E0DB5">
              <w:t xml:space="preserve">Link the motion of the charges that produces charge separation to </w:t>
            </w:r>
            <w:r w:rsidR="000126BD">
              <w:t>learner</w:t>
            </w:r>
            <w:r w:rsidR="001E0DB5">
              <w:t xml:space="preserve">s’ understanding of </w:t>
            </w:r>
            <w:r w:rsidR="001E0DB5" w:rsidRPr="00175684">
              <w:rPr>
                <w:i/>
              </w:rPr>
              <w:t>F</w:t>
            </w:r>
            <w:r w:rsidR="001E0DB5">
              <w:t xml:space="preserve"> = </w:t>
            </w:r>
            <w:proofErr w:type="spellStart"/>
            <w:r w:rsidR="001E0DB5" w:rsidRPr="00175684">
              <w:rPr>
                <w:i/>
              </w:rPr>
              <w:t>BQv</w:t>
            </w:r>
            <w:proofErr w:type="spellEnd"/>
            <w:r w:rsidR="001E0DB5">
              <w:t xml:space="preserve">. </w:t>
            </w:r>
            <w:r>
              <w:t xml:space="preserve">Diagrams and simulations may aid this. Ask </w:t>
            </w:r>
            <w:r w:rsidR="000126BD">
              <w:t>learner</w:t>
            </w:r>
            <w:r>
              <w:t xml:space="preserve">s to identify the variables that can increase the induced </w:t>
            </w:r>
            <w:proofErr w:type="spellStart"/>
            <w:r>
              <w:t>e.m.f.</w:t>
            </w:r>
            <w:proofErr w:type="spellEnd"/>
          </w:p>
          <w:p w14:paraId="2AAAD488" w14:textId="5593DBEF" w:rsidR="00AA45EF" w:rsidRPr="00AA45EF" w:rsidRDefault="00AA45EF" w:rsidP="00137856">
            <w:pPr>
              <w:pStyle w:val="BodyText"/>
              <w:spacing w:after="200"/>
              <w:rPr>
                <w:i/>
              </w:rPr>
            </w:pPr>
            <w:r>
              <w:t xml:space="preserve">Introduce and define magnetic flux and flux linkage. Relate them to </w:t>
            </w:r>
            <w:r w:rsidR="000126BD">
              <w:t>learner</w:t>
            </w:r>
            <w:r>
              <w:t>s’ understanding of magnetic flux density. Show diagrams to aid explanation.</w:t>
            </w:r>
          </w:p>
          <w:p w14:paraId="6394AD4E" w14:textId="1599091F" w:rsidR="00AA45EF" w:rsidRPr="004B11EE" w:rsidRDefault="00AA45EF" w:rsidP="00137856">
            <w:pPr>
              <w:pStyle w:val="BodyText"/>
              <w:spacing w:after="200"/>
              <w:rPr>
                <w:i/>
              </w:rPr>
            </w:pPr>
            <w:r>
              <w:t>Introduce Faraday’s law of electromagnetic induction</w:t>
            </w:r>
            <w:r w:rsidR="004B11EE">
              <w:t>. Explain the variables and highlight the negative symbol. This will be explained later with Lenz’s law.</w:t>
            </w:r>
          </w:p>
          <w:p w14:paraId="3CE8D319" w14:textId="200B41CE" w:rsidR="002F5E8C" w:rsidRPr="002F5E8C" w:rsidRDefault="004B11EE" w:rsidP="00137856">
            <w:pPr>
              <w:pStyle w:val="BodyText"/>
              <w:spacing w:after="200"/>
              <w:rPr>
                <w:i/>
              </w:rPr>
            </w:pPr>
            <w:r>
              <w:t xml:space="preserve">Demonstrate Faraday’s law using a strong magnet (a stack of neodymium magnets works well), a </w:t>
            </w:r>
            <w:proofErr w:type="spellStart"/>
            <w:r>
              <w:t>Helmhotlz</w:t>
            </w:r>
            <w:proofErr w:type="spellEnd"/>
            <w:r>
              <w:t xml:space="preserve"> coil and a </w:t>
            </w:r>
            <w:r w:rsidR="00FE706D">
              <w:t xml:space="preserve">sensitive ammeter or </w:t>
            </w:r>
            <w:r>
              <w:t>voltmeter</w:t>
            </w:r>
            <w:r w:rsidR="00FE706D">
              <w:t xml:space="preserve"> connected to a datalogger. Drop the magnets through the coil and record the results of induced current or </w:t>
            </w:r>
            <w:proofErr w:type="spellStart"/>
            <w:r w:rsidR="00FE706D">
              <w:t>e.m.f.</w:t>
            </w:r>
            <w:proofErr w:type="spellEnd"/>
            <w:r w:rsidR="00FE706D">
              <w:t xml:space="preserve"> using the datalogger. Ask </w:t>
            </w:r>
            <w:r w:rsidR="000126BD">
              <w:t>learner</w:t>
            </w:r>
            <w:r w:rsidR="00FE706D">
              <w:t xml:space="preserve">s to explain the non-symmetrical pattern that is created. </w:t>
            </w:r>
            <w:r w:rsidR="000126BD">
              <w:t>Learner</w:t>
            </w:r>
            <w:r w:rsidR="00FE706D">
              <w:t>s can investigate this further by moving the magnet near the Helmholtz coil and observing</w:t>
            </w:r>
            <w:r w:rsidR="00FA1E76">
              <w:t xml:space="preserve"> the datalogger’s </w:t>
            </w:r>
            <w:r w:rsidR="00543B0D">
              <w:t xml:space="preserve">plotted </w:t>
            </w:r>
            <w:r w:rsidR="00FA1E76">
              <w:t>data.</w:t>
            </w:r>
          </w:p>
          <w:p w14:paraId="46DF5113" w14:textId="6843A38B" w:rsidR="00B3293A" w:rsidRPr="004B11EE" w:rsidRDefault="008178FB" w:rsidP="00137856">
            <w:pPr>
              <w:pStyle w:val="BodyText"/>
              <w:spacing w:after="200"/>
              <w:rPr>
                <w:i/>
              </w:rPr>
            </w:pPr>
            <w:r>
              <w:rPr>
                <w:lang w:val="en-US" w:eastAsia="en-GB"/>
              </w:rPr>
              <w:t xml:space="preserve">It might interest </w:t>
            </w:r>
            <w:r w:rsidR="000126BD">
              <w:rPr>
                <w:lang w:val="en-US" w:eastAsia="en-GB"/>
              </w:rPr>
              <w:t>learner</w:t>
            </w:r>
            <w:r>
              <w:rPr>
                <w:lang w:val="en-US" w:eastAsia="en-GB"/>
              </w:rPr>
              <w:t>s to hear abo</w:t>
            </w:r>
            <w:r w:rsidR="00D707AF">
              <w:rPr>
                <w:lang w:val="en-US" w:eastAsia="en-GB"/>
              </w:rPr>
              <w:t>ut the scientist Michael Faraday</w:t>
            </w:r>
            <w:r>
              <w:rPr>
                <w:lang w:val="en-US" w:eastAsia="en-GB"/>
              </w:rPr>
              <w:t xml:space="preserve">’s </w:t>
            </w:r>
            <w:r w:rsidR="00D707AF">
              <w:rPr>
                <w:lang w:val="en-US" w:eastAsia="en-GB"/>
              </w:rPr>
              <w:t xml:space="preserve">expansive </w:t>
            </w:r>
            <w:r>
              <w:rPr>
                <w:lang w:val="en-US" w:eastAsia="en-GB"/>
              </w:rPr>
              <w:t xml:space="preserve">work in </w:t>
            </w:r>
            <w:r w:rsidR="00757E7E">
              <w:rPr>
                <w:lang w:val="en-US" w:eastAsia="en-GB"/>
              </w:rPr>
              <w:t>electromagnetism and electrochemistry</w:t>
            </w:r>
            <w:r w:rsidR="00D707AF">
              <w:rPr>
                <w:lang w:val="en-US" w:eastAsia="en-GB"/>
              </w:rPr>
              <w:t>, as well as his less privileged background.</w:t>
            </w:r>
          </w:p>
          <w:p w14:paraId="2D74A692" w14:textId="0E2D36A6" w:rsidR="004B11EE" w:rsidRPr="00B54368" w:rsidRDefault="004B11EE" w:rsidP="00137856">
            <w:pPr>
              <w:pStyle w:val="BodyText"/>
              <w:spacing w:after="200"/>
              <w:rPr>
                <w:i/>
              </w:rPr>
            </w:pPr>
            <w:r>
              <w:rPr>
                <w:lang w:val="en-US" w:eastAsia="en-GB"/>
              </w:rPr>
              <w:t>Introduce Lenz’s law.</w:t>
            </w:r>
            <w:r w:rsidR="00B353DB">
              <w:rPr>
                <w:lang w:val="en-US" w:eastAsia="en-GB"/>
              </w:rPr>
              <w:t xml:space="preserve"> </w:t>
            </w:r>
            <w:r w:rsidR="00B417F3">
              <w:rPr>
                <w:lang w:val="en-US" w:eastAsia="en-GB"/>
              </w:rPr>
              <w:t xml:space="preserve">Show diagrams and ask </w:t>
            </w:r>
            <w:r w:rsidR="000126BD">
              <w:rPr>
                <w:lang w:val="en-US" w:eastAsia="en-GB"/>
              </w:rPr>
              <w:t>learner</w:t>
            </w:r>
            <w:r w:rsidR="00B417F3">
              <w:rPr>
                <w:lang w:val="en-US" w:eastAsia="en-GB"/>
              </w:rPr>
              <w:t xml:space="preserve">s to identify which type of pole will be made by the coil as a magnetic pole is moved towards or away from it. Ask </w:t>
            </w:r>
            <w:r w:rsidR="000126BD">
              <w:rPr>
                <w:lang w:val="en-US" w:eastAsia="en-GB"/>
              </w:rPr>
              <w:t>learner</w:t>
            </w:r>
            <w:r w:rsidR="00B417F3">
              <w:rPr>
                <w:lang w:val="en-US" w:eastAsia="en-GB"/>
              </w:rPr>
              <w:t xml:space="preserve">s to explain what would happen if the opposite happened. They may identify that a </w:t>
            </w:r>
            <w:r w:rsidR="004F316D">
              <w:rPr>
                <w:lang w:val="en-US" w:eastAsia="en-GB"/>
              </w:rPr>
              <w:t>‘</w:t>
            </w:r>
            <w:r w:rsidR="00B417F3">
              <w:rPr>
                <w:lang w:val="en-US" w:eastAsia="en-GB"/>
              </w:rPr>
              <w:t>magnet gun</w:t>
            </w:r>
            <w:r w:rsidR="004F316D">
              <w:rPr>
                <w:lang w:val="en-US" w:eastAsia="en-GB"/>
              </w:rPr>
              <w:t>’</w:t>
            </w:r>
            <w:r w:rsidR="00B417F3">
              <w:rPr>
                <w:lang w:val="en-US" w:eastAsia="en-GB"/>
              </w:rPr>
              <w:t xml:space="preserve"> would be created and the conservation of energy would be broken. Explain the importance of the conservation of en</w:t>
            </w:r>
            <w:r w:rsidR="005F11E6">
              <w:rPr>
                <w:lang w:val="en-US" w:eastAsia="en-GB"/>
              </w:rPr>
              <w:t xml:space="preserve">ergy and the idea of doing work. A force must be exerted </w:t>
            </w:r>
            <w:r w:rsidR="005F11E6">
              <w:rPr>
                <w:lang w:val="en-US" w:eastAsia="en-GB"/>
              </w:rPr>
              <w:lastRenderedPageBreak/>
              <w:t>on the magnet to move it and energy is transferred to the electrical circuit through the medium of the magnetic field.</w:t>
            </w:r>
          </w:p>
          <w:p w14:paraId="6A90B197" w14:textId="22BA4A0C" w:rsidR="00B54368" w:rsidRPr="00B54368" w:rsidRDefault="00B54368" w:rsidP="00137856">
            <w:pPr>
              <w:pStyle w:val="BodyText"/>
              <w:rPr>
                <w:lang w:eastAsia="en-GB"/>
              </w:rPr>
            </w:pPr>
            <w:r>
              <w:t xml:space="preserve">Set </w:t>
            </w:r>
            <w:r w:rsidR="000126BD">
              <w:t>learner</w:t>
            </w:r>
            <w:r>
              <w:t xml:space="preserve">s qualitative and quantitative questions for practice. </w:t>
            </w:r>
            <w:r>
              <w:rPr>
                <w:b/>
              </w:rPr>
              <w:t>(F)</w:t>
            </w:r>
          </w:p>
          <w:p w14:paraId="6AFD95BA" w14:textId="77777777" w:rsidR="0053090D" w:rsidRDefault="0053090D" w:rsidP="0053090D">
            <w:pPr>
              <w:pStyle w:val="BodyText"/>
              <w:rPr>
                <w:highlight w:val="yellow"/>
              </w:rPr>
            </w:pPr>
          </w:p>
          <w:tbl>
            <w:tblPr>
              <w:tblStyle w:val="TableGrid"/>
              <w:tblW w:w="0" w:type="auto"/>
              <w:tblLayout w:type="fixed"/>
              <w:tblLook w:val="04A0" w:firstRow="1" w:lastRow="0" w:firstColumn="1" w:lastColumn="0" w:noHBand="0" w:noVBand="1"/>
            </w:tblPr>
            <w:tblGrid>
              <w:gridCol w:w="1726"/>
              <w:gridCol w:w="8391"/>
            </w:tblGrid>
            <w:tr w:rsidR="0053090D" w:rsidRPr="00B369CD" w14:paraId="72BF000C" w14:textId="77777777" w:rsidTr="0053090D">
              <w:tc>
                <w:tcPr>
                  <w:tcW w:w="1726" w:type="dxa"/>
                  <w:shd w:val="clear" w:color="auto" w:fill="E21951"/>
                </w:tcPr>
                <w:p w14:paraId="1D65E820" w14:textId="77777777" w:rsidR="0053090D" w:rsidRPr="00B369CD" w:rsidRDefault="0053090D" w:rsidP="0053090D">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6986C84C" w14:textId="77777777" w:rsidR="0053090D" w:rsidRPr="00B369CD" w:rsidRDefault="0053090D" w:rsidP="0053090D">
                  <w:pPr>
                    <w:pStyle w:val="BodyText"/>
                    <w:tabs>
                      <w:tab w:val="left" w:pos="1995"/>
                      <w:tab w:val="left" w:pos="3795"/>
                    </w:tabs>
                  </w:pPr>
                  <w:r>
                    <w:tab/>
                  </w:r>
                  <w:r>
                    <w:tab/>
                  </w:r>
                </w:p>
              </w:tc>
            </w:tr>
            <w:tr w:rsidR="0053090D" w:rsidRPr="00B369CD" w14:paraId="388E726E" w14:textId="77777777" w:rsidTr="0053090D">
              <w:tc>
                <w:tcPr>
                  <w:tcW w:w="10117" w:type="dxa"/>
                  <w:gridSpan w:val="2"/>
                </w:tcPr>
                <w:p w14:paraId="2471B08A" w14:textId="3240B481" w:rsidR="0053090D" w:rsidRPr="00B369CD" w:rsidRDefault="0053090D" w:rsidP="0053090D">
                  <w:pPr>
                    <w:pStyle w:val="BodyText"/>
                  </w:pPr>
                  <w:r w:rsidRPr="00B369CD">
                    <w:t xml:space="preserve">Carry out the </w:t>
                  </w:r>
                  <w:r>
                    <w:rPr>
                      <w:i/>
                    </w:rPr>
                    <w:t>Investigating electromagnetic induction</w:t>
                  </w:r>
                  <w:r w:rsidRPr="00B369CD">
                    <w:t xml:space="preserve"> experiment</w:t>
                  </w:r>
                  <w:r>
                    <w:t xml:space="preserve"> </w:t>
                  </w:r>
                  <w:r w:rsidRPr="00B369CD">
                    <w:t xml:space="preserve">referring to </w:t>
                  </w:r>
                  <w:r w:rsidR="00814B3F">
                    <w:t xml:space="preserve">the </w:t>
                  </w:r>
                  <w:r w:rsidRPr="00B369CD">
                    <w:t>Teaching Pack for lesson plans and resources.</w:t>
                  </w:r>
                </w:p>
              </w:tc>
            </w:tr>
          </w:tbl>
          <w:p w14:paraId="2AF097D5" w14:textId="77777777" w:rsidR="0053090D" w:rsidRDefault="0053090D" w:rsidP="00397FBE">
            <w:pPr>
              <w:pStyle w:val="BodyText"/>
              <w:rPr>
                <w:i/>
              </w:rPr>
            </w:pPr>
          </w:p>
          <w:p w14:paraId="1F750426" w14:textId="1BFFC016" w:rsidR="00693E4C" w:rsidRDefault="000126BD" w:rsidP="00137856">
            <w:pPr>
              <w:pStyle w:val="BodyText"/>
              <w:spacing w:after="200"/>
            </w:pPr>
            <w:r>
              <w:t>Learner</w:t>
            </w:r>
            <w:r w:rsidR="00693E4C">
              <w:t>s can measure the magnetic field strength of the Earth using a sensitive voltmeter and a long wire (around 30 metres). A trundle wheel and compass can be used to mark out an area where the movement of one</w:t>
            </w:r>
            <w:r w:rsidR="003C4CF7">
              <w:t xml:space="preserve"> side</w:t>
            </w:r>
            <w:r w:rsidR="00693E4C">
              <w:t xml:space="preserve"> of the wire will cut through the angled magnetic field</w:t>
            </w:r>
            <w:r w:rsidR="003C4CF7">
              <w:t xml:space="preserve"> of the Earth</w:t>
            </w:r>
            <w:r w:rsidR="00693E4C">
              <w:t xml:space="preserve">. The movement can be timed with a stopwatch and carried out both vertically and horizontally. </w:t>
            </w:r>
            <w:r w:rsidR="003C4CF7">
              <w:t xml:space="preserve">Measurements of induced </w:t>
            </w:r>
            <w:proofErr w:type="spellStart"/>
            <w:r w:rsidR="003C4CF7">
              <w:t>e.m.f.</w:t>
            </w:r>
            <w:proofErr w:type="spellEnd"/>
            <w:r w:rsidR="003C4CF7">
              <w:t xml:space="preserve"> can be collected using a </w:t>
            </w:r>
            <w:proofErr w:type="spellStart"/>
            <w:r w:rsidR="003C4CF7">
              <w:t>multimeter</w:t>
            </w:r>
            <w:proofErr w:type="spellEnd"/>
            <w:r w:rsidR="003C4CF7">
              <w:t xml:space="preserve"> and the magnetic flux density can be calculated.</w:t>
            </w:r>
          </w:p>
          <w:p w14:paraId="15598017" w14:textId="5D19A778" w:rsidR="00AE6557" w:rsidRPr="00AE6557" w:rsidRDefault="000126BD" w:rsidP="00137856">
            <w:pPr>
              <w:pStyle w:val="BodyText"/>
            </w:pPr>
            <w:r>
              <w:t>Learner</w:t>
            </w:r>
            <w:r w:rsidR="00AE6557">
              <w:t>s can investigate Faraday’s law further usin</w:t>
            </w:r>
            <w:r w:rsidR="00FD4513">
              <w:t xml:space="preserve">g the Faraday’s Law simulation and Faraday’s Electromagnetic Lab </w:t>
            </w:r>
            <w:r w:rsidR="00AE6557">
              <w:t xml:space="preserve">simulation. </w:t>
            </w:r>
            <w:r w:rsidR="00AE6557" w:rsidRPr="00FD4513">
              <w:rPr>
                <w:b/>
              </w:rPr>
              <w:t>(I)</w:t>
            </w:r>
          </w:p>
          <w:p w14:paraId="24A16BCD" w14:textId="77777777" w:rsidR="00AE6557" w:rsidRDefault="00AE6557" w:rsidP="00397FBE">
            <w:pPr>
              <w:pStyle w:val="BodyText"/>
              <w:rPr>
                <w:i/>
              </w:rPr>
            </w:pPr>
          </w:p>
          <w:p w14:paraId="511DCF32" w14:textId="77962663" w:rsidR="00B353DB" w:rsidRPr="00137856" w:rsidRDefault="00B353DB" w:rsidP="00397FBE">
            <w:pPr>
              <w:pStyle w:val="BodyText"/>
            </w:pPr>
            <w:r w:rsidRPr="00137856">
              <w:t>Notes on Faraday’s law and induction from a magnet moving through a coil:</w:t>
            </w:r>
          </w:p>
          <w:p w14:paraId="7FA28B73" w14:textId="564BAAFC" w:rsidR="00B353DB" w:rsidRPr="00732EE4" w:rsidRDefault="00000000" w:rsidP="00397FBE">
            <w:pPr>
              <w:pStyle w:val="BodyText"/>
              <w:rPr>
                <w:rStyle w:val="WebLink"/>
              </w:rPr>
            </w:pPr>
            <w:hyperlink r:id="rId249" w:history="1">
              <w:r w:rsidR="00B353DB" w:rsidRPr="00732EE4">
                <w:rPr>
                  <w:rStyle w:val="WebLink"/>
                </w:rPr>
                <w:t>www.khanacademy.org/science/physics/magnetic-forces-and-magnetic-fields/magnetic-flux-faradays-law/a/what-is-faradays-law</w:t>
              </w:r>
            </w:hyperlink>
            <w:r w:rsidR="00B353DB" w:rsidRPr="00732EE4">
              <w:rPr>
                <w:rStyle w:val="WebLink"/>
              </w:rPr>
              <w:t xml:space="preserve"> </w:t>
            </w:r>
          </w:p>
          <w:p w14:paraId="10C029A9" w14:textId="77777777" w:rsidR="00D820C0" w:rsidRDefault="00D820C0" w:rsidP="00397FBE">
            <w:pPr>
              <w:pStyle w:val="BodyText"/>
            </w:pPr>
          </w:p>
          <w:p w14:paraId="1F4E1356" w14:textId="2FEB6BAD" w:rsidR="00C87F62" w:rsidRPr="00137856" w:rsidRDefault="00324D5E" w:rsidP="00397FBE">
            <w:pPr>
              <w:pStyle w:val="BodyText"/>
            </w:pPr>
            <w:proofErr w:type="spellStart"/>
            <w:r w:rsidRPr="00137856">
              <w:t>Veritasium</w:t>
            </w:r>
            <w:proofErr w:type="spellEnd"/>
            <w:r w:rsidRPr="00137856">
              <w:t xml:space="preserve"> YouTube channel: Electromagnetic </w:t>
            </w:r>
            <w:r w:rsidRPr="00175684">
              <w:t>Induction</w:t>
            </w:r>
            <w:r w:rsidRPr="00732EE4">
              <w:rPr>
                <w:rStyle w:val="WebLink"/>
              </w:rPr>
              <w:t xml:space="preserve">: </w:t>
            </w:r>
            <w:hyperlink r:id="rId250" w:history="1">
              <w:r w:rsidRPr="00732EE4">
                <w:rPr>
                  <w:rStyle w:val="WebLink"/>
                </w:rPr>
                <w:t>www.youtube.com/watch?v=txmKr69jGBk&amp;list=PL16649CCE7EFA8B2F&amp;index=17&amp;t=0s</w:t>
              </w:r>
            </w:hyperlink>
            <w:r w:rsidRPr="00137856">
              <w:t xml:space="preserve"> </w:t>
            </w:r>
          </w:p>
          <w:p w14:paraId="370AFB28" w14:textId="77777777" w:rsidR="00D820C0" w:rsidRDefault="00D820C0" w:rsidP="00397FBE">
            <w:pPr>
              <w:pStyle w:val="BodyText"/>
            </w:pPr>
          </w:p>
          <w:p w14:paraId="43B73F4D" w14:textId="4BB1733E" w:rsidR="00AE6557" w:rsidRPr="00137856" w:rsidRDefault="00AE6557" w:rsidP="00397FBE">
            <w:pPr>
              <w:pStyle w:val="BodyText"/>
            </w:pPr>
            <w:r w:rsidRPr="00137856">
              <w:t>Faraday’s Law simulation:</w:t>
            </w:r>
          </w:p>
          <w:p w14:paraId="719EE511" w14:textId="11A38C65" w:rsidR="00AE6557" w:rsidRPr="00732EE4" w:rsidRDefault="00000000" w:rsidP="00397FBE">
            <w:pPr>
              <w:pStyle w:val="BodyText"/>
              <w:rPr>
                <w:rStyle w:val="WebLink"/>
              </w:rPr>
            </w:pPr>
            <w:hyperlink r:id="rId251" w:history="1">
              <w:r w:rsidR="00AE6557" w:rsidRPr="00732EE4">
                <w:rPr>
                  <w:rStyle w:val="WebLink"/>
                </w:rPr>
                <w:t>https://phet.colorado.edu/en/simulation/faradays-law</w:t>
              </w:r>
            </w:hyperlink>
            <w:r w:rsidR="00AE6557" w:rsidRPr="00732EE4">
              <w:rPr>
                <w:rStyle w:val="WebLink"/>
              </w:rPr>
              <w:t xml:space="preserve"> </w:t>
            </w:r>
          </w:p>
          <w:p w14:paraId="3B52014D" w14:textId="77777777" w:rsidR="00D820C0" w:rsidRDefault="00D820C0" w:rsidP="00397FBE">
            <w:pPr>
              <w:pStyle w:val="BodyText"/>
            </w:pPr>
          </w:p>
          <w:p w14:paraId="02906F94" w14:textId="77777777" w:rsidR="00CC4EA1" w:rsidRPr="00137856" w:rsidRDefault="00CC4EA1" w:rsidP="00397FBE">
            <w:pPr>
              <w:pStyle w:val="BodyText"/>
            </w:pPr>
            <w:r w:rsidRPr="00137856">
              <w:t>Faraday’s Electromagnetic Lab simulation:</w:t>
            </w:r>
          </w:p>
          <w:p w14:paraId="76AE5E74" w14:textId="31ABC16B" w:rsidR="00CC4EA1" w:rsidRPr="00732EE4" w:rsidRDefault="00000000" w:rsidP="00397FBE">
            <w:pPr>
              <w:pStyle w:val="BodyText"/>
              <w:rPr>
                <w:rStyle w:val="WebLink"/>
              </w:rPr>
            </w:pPr>
            <w:hyperlink r:id="rId252" w:history="1">
              <w:r w:rsidR="00CC4EA1" w:rsidRPr="00732EE4">
                <w:rPr>
                  <w:rStyle w:val="WebLink"/>
                </w:rPr>
                <w:t>https://phet.colorado.edu/en/simulation/legacy/faraday</w:t>
              </w:r>
            </w:hyperlink>
            <w:r w:rsidR="00CC4EA1" w:rsidRPr="00732EE4">
              <w:rPr>
                <w:rStyle w:val="WebLink"/>
              </w:rPr>
              <w:t xml:space="preserve"> </w:t>
            </w:r>
          </w:p>
        </w:tc>
      </w:tr>
      <w:tr w:rsidR="00C87F62" w:rsidRPr="004A4E17" w14:paraId="7BFCB321" w14:textId="77777777" w:rsidTr="00397FBE">
        <w:tblPrEx>
          <w:tblCellMar>
            <w:top w:w="0" w:type="dxa"/>
            <w:bottom w:w="0" w:type="dxa"/>
          </w:tblCellMar>
        </w:tblPrEx>
        <w:tc>
          <w:tcPr>
            <w:tcW w:w="2127" w:type="dxa"/>
            <w:tcMar>
              <w:top w:w="113" w:type="dxa"/>
              <w:bottom w:w="113" w:type="dxa"/>
            </w:tcMar>
          </w:tcPr>
          <w:p w14:paraId="68CB419B" w14:textId="77777777" w:rsidR="00C87F62" w:rsidRPr="005F11E6" w:rsidRDefault="005F2931" w:rsidP="00397FBE">
            <w:pPr>
              <w:pStyle w:val="BodyText"/>
              <w:rPr>
                <w:lang w:eastAsia="en-GB"/>
              </w:rPr>
            </w:pPr>
            <w:r w:rsidRPr="005F11E6">
              <w:rPr>
                <w:lang w:eastAsia="en-GB"/>
              </w:rPr>
              <w:t>21.1 Characteristics of alternating current</w:t>
            </w:r>
          </w:p>
          <w:p w14:paraId="58A0C4A1" w14:textId="77777777" w:rsidR="005F11E6" w:rsidRPr="005F11E6" w:rsidRDefault="005F11E6" w:rsidP="00397FBE">
            <w:pPr>
              <w:pStyle w:val="BodyText"/>
              <w:rPr>
                <w:lang w:eastAsia="en-GB"/>
              </w:rPr>
            </w:pPr>
          </w:p>
          <w:p w14:paraId="7882E8C3" w14:textId="77777777" w:rsidR="005F11E6" w:rsidRDefault="005F11E6" w:rsidP="00397FBE">
            <w:pPr>
              <w:pStyle w:val="BodyText"/>
              <w:rPr>
                <w:lang w:eastAsia="en-GB"/>
              </w:rPr>
            </w:pPr>
            <w:r w:rsidRPr="005F11E6">
              <w:rPr>
                <w:lang w:eastAsia="en-GB"/>
              </w:rPr>
              <w:t>21.2 Rectification and smoothing</w:t>
            </w:r>
          </w:p>
          <w:p w14:paraId="51287700" w14:textId="77777777" w:rsidR="00716312" w:rsidRDefault="00716312" w:rsidP="00397FBE">
            <w:pPr>
              <w:pStyle w:val="BodyText"/>
              <w:rPr>
                <w:lang w:eastAsia="en-GB"/>
              </w:rPr>
            </w:pPr>
          </w:p>
          <w:p w14:paraId="252DC789" w14:textId="7B7564C3" w:rsidR="00716312" w:rsidRDefault="00716312" w:rsidP="00716312">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684CAA6F" w14:textId="77777777" w:rsidR="00716312" w:rsidRDefault="00716312" w:rsidP="00716312">
            <w:pPr>
              <w:spacing w:line="276" w:lineRule="auto"/>
              <w:rPr>
                <w:rFonts w:ascii="Arial" w:hAnsi="Arial" w:cs="Arial"/>
                <w:b/>
                <w:bCs/>
                <w:color w:val="E21951"/>
                <w:sz w:val="20"/>
                <w:szCs w:val="20"/>
                <w:lang w:eastAsia="en-GB"/>
              </w:rPr>
            </w:pPr>
          </w:p>
          <w:p w14:paraId="05D1AC8F" w14:textId="60335218" w:rsidR="00716312" w:rsidRPr="005F11E6" w:rsidRDefault="00716312" w:rsidP="00716312">
            <w:pPr>
              <w:pStyle w:val="BodyText"/>
              <w:rPr>
                <w:lang w:eastAsia="en-GB"/>
              </w:rPr>
            </w:pPr>
            <w:r>
              <w:rPr>
                <w:b/>
                <w:bCs/>
                <w:color w:val="E21951"/>
                <w:lang w:eastAsia="en-GB"/>
              </w:rPr>
              <w:t>KC5</w:t>
            </w:r>
          </w:p>
        </w:tc>
        <w:tc>
          <w:tcPr>
            <w:tcW w:w="2126" w:type="dxa"/>
            <w:tcMar>
              <w:top w:w="113" w:type="dxa"/>
              <w:bottom w:w="113" w:type="dxa"/>
            </w:tcMar>
          </w:tcPr>
          <w:p w14:paraId="11E9CDF1" w14:textId="3F89D610" w:rsidR="00C50A18" w:rsidRPr="005F11E6" w:rsidRDefault="00BA4511" w:rsidP="00C50A18">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lastRenderedPageBreak/>
              <w:t>21.1</w:t>
            </w:r>
            <w:r w:rsidR="00D74594" w:rsidRPr="005F11E6">
              <w:rPr>
                <w:rFonts w:ascii="Arial" w:hAnsi="Arial" w:cs="Arial"/>
                <w:sz w:val="20"/>
                <w:szCs w:val="20"/>
                <w:lang w:val="en-US" w:eastAsia="en-GB"/>
              </w:rPr>
              <w:t>.1 U</w:t>
            </w:r>
            <w:r w:rsidR="00C50A18" w:rsidRPr="005F11E6">
              <w:rPr>
                <w:rFonts w:ascii="Arial" w:hAnsi="Arial" w:cs="Arial"/>
                <w:sz w:val="20"/>
                <w:szCs w:val="20"/>
                <w:lang w:val="en-US" w:eastAsia="en-GB"/>
              </w:rPr>
              <w:t>nderstand and use the terms period, frequency and peak value as applied to an alternating current or</w:t>
            </w:r>
            <w:r w:rsidR="005F11E6">
              <w:rPr>
                <w:rFonts w:ascii="Arial" w:hAnsi="Arial" w:cs="Arial"/>
                <w:sz w:val="20"/>
                <w:szCs w:val="20"/>
                <w:lang w:val="en-US" w:eastAsia="en-GB"/>
              </w:rPr>
              <w:t xml:space="preserve"> </w:t>
            </w:r>
            <w:r w:rsidR="00C50A18" w:rsidRPr="005F11E6">
              <w:rPr>
                <w:rFonts w:ascii="Arial" w:hAnsi="Arial" w:cs="Arial"/>
                <w:sz w:val="20"/>
                <w:szCs w:val="20"/>
                <w:lang w:val="en-US" w:eastAsia="en-GB"/>
              </w:rPr>
              <w:t>voltage</w:t>
            </w:r>
            <w:r w:rsidR="00D74594" w:rsidRPr="005F11E6">
              <w:rPr>
                <w:rFonts w:ascii="Arial" w:hAnsi="Arial" w:cs="Arial"/>
                <w:sz w:val="20"/>
                <w:szCs w:val="20"/>
                <w:lang w:val="en-US" w:eastAsia="en-GB"/>
              </w:rPr>
              <w:t>.</w:t>
            </w:r>
          </w:p>
          <w:p w14:paraId="52177FC3" w14:textId="77777777" w:rsidR="00D74594" w:rsidRPr="005F11E6" w:rsidRDefault="00D74594" w:rsidP="00C50A18">
            <w:pPr>
              <w:widowControl w:val="0"/>
              <w:autoSpaceDE w:val="0"/>
              <w:autoSpaceDN w:val="0"/>
              <w:adjustRightInd w:val="0"/>
              <w:rPr>
                <w:rFonts w:ascii="Arial" w:hAnsi="Arial" w:cs="Arial"/>
                <w:sz w:val="20"/>
                <w:szCs w:val="20"/>
                <w:lang w:val="en-US" w:eastAsia="en-GB"/>
              </w:rPr>
            </w:pPr>
          </w:p>
          <w:p w14:paraId="518E5C4F" w14:textId="72DF57BF" w:rsidR="00C50A18" w:rsidRPr="005F11E6" w:rsidRDefault="00BA4511" w:rsidP="00C50A18">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21.1</w:t>
            </w:r>
            <w:r w:rsidR="00D74594" w:rsidRPr="005F11E6">
              <w:rPr>
                <w:rFonts w:ascii="Arial" w:hAnsi="Arial" w:cs="Arial"/>
                <w:sz w:val="20"/>
                <w:szCs w:val="20"/>
                <w:lang w:val="en-US" w:eastAsia="en-GB"/>
              </w:rPr>
              <w:t xml:space="preserve">.2 Use equations of the form </w:t>
            </w:r>
            <w:r w:rsidR="00A968A7">
              <w:rPr>
                <w:rFonts w:ascii="Arial" w:hAnsi="Arial" w:cs="Arial"/>
                <w:sz w:val="20"/>
                <w:szCs w:val="20"/>
                <w:lang w:val="en-US" w:eastAsia="en-GB"/>
              </w:rPr>
              <w:br/>
            </w:r>
            <w:r w:rsidR="00D74594" w:rsidRPr="00175684">
              <w:rPr>
                <w:rFonts w:ascii="Arial" w:hAnsi="Arial" w:cs="Arial"/>
                <w:i/>
                <w:sz w:val="20"/>
                <w:szCs w:val="20"/>
                <w:lang w:val="en-US" w:eastAsia="en-GB"/>
              </w:rPr>
              <w:t>x</w:t>
            </w:r>
            <w:r w:rsidR="00D74594" w:rsidRPr="005F11E6">
              <w:rPr>
                <w:rFonts w:ascii="Arial" w:hAnsi="Arial" w:cs="Arial"/>
                <w:sz w:val="20"/>
                <w:szCs w:val="20"/>
                <w:lang w:val="en-US" w:eastAsia="en-GB"/>
              </w:rPr>
              <w:t xml:space="preserve"> = </w:t>
            </w:r>
            <w:r w:rsidR="00D74594" w:rsidRPr="00175684">
              <w:rPr>
                <w:rFonts w:ascii="Arial" w:hAnsi="Arial" w:cs="Arial"/>
                <w:i/>
                <w:sz w:val="20"/>
                <w:szCs w:val="20"/>
                <w:lang w:val="en-US" w:eastAsia="en-GB"/>
              </w:rPr>
              <w:t>x</w:t>
            </w:r>
            <w:r w:rsidR="00D74594" w:rsidRPr="005F11E6">
              <w:rPr>
                <w:rFonts w:ascii="Arial" w:hAnsi="Arial" w:cs="Arial"/>
                <w:sz w:val="20"/>
                <w:szCs w:val="20"/>
                <w:vertAlign w:val="subscript"/>
                <w:lang w:val="en-US" w:eastAsia="en-GB"/>
              </w:rPr>
              <w:t>0</w:t>
            </w:r>
            <w:r w:rsidR="00C50A18" w:rsidRPr="005F11E6">
              <w:rPr>
                <w:rFonts w:ascii="Arial" w:hAnsi="Arial" w:cs="Arial"/>
                <w:sz w:val="20"/>
                <w:szCs w:val="20"/>
                <w:lang w:val="en-US" w:eastAsia="en-GB"/>
              </w:rPr>
              <w:t xml:space="preserve"> sin </w:t>
            </w:r>
            <w:proofErr w:type="spellStart"/>
            <w:r w:rsidR="00C50A18" w:rsidRPr="005F11E6">
              <w:rPr>
                <w:rFonts w:ascii="Arial" w:hAnsi="Arial" w:cs="Arial"/>
                <w:sz w:val="20"/>
                <w:szCs w:val="20"/>
                <w:lang w:val="en-US" w:eastAsia="en-GB"/>
              </w:rPr>
              <w:t>ω</w:t>
            </w:r>
            <w:r w:rsidR="00C50A18" w:rsidRPr="00175684">
              <w:rPr>
                <w:rFonts w:ascii="Arial" w:hAnsi="Arial" w:cs="Arial"/>
                <w:i/>
                <w:sz w:val="20"/>
                <w:szCs w:val="20"/>
                <w:lang w:val="en-US" w:eastAsia="en-GB"/>
              </w:rPr>
              <w:t>t</w:t>
            </w:r>
            <w:proofErr w:type="spellEnd"/>
            <w:r w:rsidR="00C50A18" w:rsidRPr="005F11E6">
              <w:rPr>
                <w:rFonts w:ascii="Arial" w:hAnsi="Arial" w:cs="Arial"/>
                <w:sz w:val="20"/>
                <w:szCs w:val="20"/>
                <w:lang w:val="en-US" w:eastAsia="en-GB"/>
              </w:rPr>
              <w:t xml:space="preserve"> representing a </w:t>
            </w:r>
            <w:r w:rsidR="00D74594" w:rsidRPr="005F11E6">
              <w:rPr>
                <w:rFonts w:ascii="Arial" w:hAnsi="Arial" w:cs="Arial"/>
                <w:sz w:val="20"/>
                <w:szCs w:val="20"/>
                <w:lang w:val="en-US" w:eastAsia="en-GB"/>
              </w:rPr>
              <w:t xml:space="preserve">sinusoidally </w:t>
            </w:r>
            <w:r w:rsidR="00C50A18" w:rsidRPr="005F11E6">
              <w:rPr>
                <w:rFonts w:ascii="Arial" w:hAnsi="Arial" w:cs="Arial"/>
                <w:sz w:val="20"/>
                <w:szCs w:val="20"/>
                <w:lang w:val="en-US" w:eastAsia="en-GB"/>
              </w:rPr>
              <w:t>alternating current or voltage</w:t>
            </w:r>
            <w:r w:rsidR="00D74594" w:rsidRPr="005F11E6">
              <w:rPr>
                <w:rFonts w:ascii="Arial" w:hAnsi="Arial" w:cs="Arial"/>
                <w:sz w:val="20"/>
                <w:szCs w:val="20"/>
                <w:lang w:val="en-US" w:eastAsia="en-GB"/>
              </w:rPr>
              <w:t>.</w:t>
            </w:r>
          </w:p>
          <w:p w14:paraId="159B0937" w14:textId="77777777" w:rsidR="00D74594" w:rsidRPr="005F11E6" w:rsidRDefault="00D74594" w:rsidP="00C50A18">
            <w:pPr>
              <w:widowControl w:val="0"/>
              <w:autoSpaceDE w:val="0"/>
              <w:autoSpaceDN w:val="0"/>
              <w:adjustRightInd w:val="0"/>
              <w:rPr>
                <w:rFonts w:ascii="Arial" w:hAnsi="Arial" w:cs="Arial"/>
                <w:sz w:val="20"/>
                <w:szCs w:val="20"/>
                <w:lang w:val="en-US" w:eastAsia="en-GB"/>
              </w:rPr>
            </w:pPr>
          </w:p>
          <w:p w14:paraId="3E81D485" w14:textId="01E7D0DD" w:rsidR="00D74594" w:rsidRPr="005F11E6" w:rsidRDefault="00BA4511" w:rsidP="00C50A18">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21.1</w:t>
            </w:r>
            <w:r w:rsidR="00D74594" w:rsidRPr="005F11E6">
              <w:rPr>
                <w:rFonts w:ascii="Arial" w:hAnsi="Arial" w:cs="Arial"/>
                <w:sz w:val="20"/>
                <w:szCs w:val="20"/>
                <w:lang w:val="en-US" w:eastAsia="en-GB"/>
              </w:rPr>
              <w:t>.3 R</w:t>
            </w:r>
            <w:r w:rsidR="00C50A18" w:rsidRPr="005F11E6">
              <w:rPr>
                <w:rFonts w:ascii="Arial" w:hAnsi="Arial" w:cs="Arial"/>
                <w:sz w:val="20"/>
                <w:szCs w:val="20"/>
                <w:lang w:val="en-US" w:eastAsia="en-GB"/>
              </w:rPr>
              <w:t>ecall and use the fact that the mean power in a resistive load is half the maximum power for a sinusoidal</w:t>
            </w:r>
            <w:r w:rsidR="005F11E6">
              <w:rPr>
                <w:rFonts w:ascii="Arial" w:hAnsi="Arial" w:cs="Arial"/>
                <w:sz w:val="20"/>
                <w:szCs w:val="20"/>
                <w:lang w:val="en-US" w:eastAsia="en-GB"/>
              </w:rPr>
              <w:t xml:space="preserve"> </w:t>
            </w:r>
            <w:r w:rsidR="00C50A18" w:rsidRPr="005F11E6">
              <w:rPr>
                <w:rFonts w:ascii="Arial" w:hAnsi="Arial" w:cs="Arial"/>
                <w:sz w:val="20"/>
                <w:szCs w:val="20"/>
                <w:lang w:val="en-US" w:eastAsia="en-GB"/>
              </w:rPr>
              <w:t>alternating current</w:t>
            </w:r>
            <w:r w:rsidR="00D74594" w:rsidRPr="005F11E6">
              <w:rPr>
                <w:rFonts w:ascii="Arial" w:hAnsi="Arial" w:cs="Arial"/>
                <w:sz w:val="20"/>
                <w:szCs w:val="20"/>
                <w:lang w:val="en-US" w:eastAsia="en-GB"/>
              </w:rPr>
              <w:t>.</w:t>
            </w:r>
          </w:p>
          <w:p w14:paraId="634DAD0B" w14:textId="77777777" w:rsidR="00D74594" w:rsidRPr="005F11E6" w:rsidRDefault="00D74594" w:rsidP="00C50A18">
            <w:pPr>
              <w:widowControl w:val="0"/>
              <w:autoSpaceDE w:val="0"/>
              <w:autoSpaceDN w:val="0"/>
              <w:adjustRightInd w:val="0"/>
              <w:rPr>
                <w:rFonts w:ascii="Arial" w:hAnsi="Arial" w:cs="Arial"/>
                <w:sz w:val="20"/>
                <w:szCs w:val="20"/>
                <w:lang w:val="en-US" w:eastAsia="en-GB"/>
              </w:rPr>
            </w:pPr>
          </w:p>
          <w:p w14:paraId="11EC045F" w14:textId="77777777" w:rsidR="00A968A7" w:rsidRDefault="00BA4511" w:rsidP="00D74594">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21.1</w:t>
            </w:r>
            <w:r w:rsidR="00D74594" w:rsidRPr="005F11E6">
              <w:rPr>
                <w:rFonts w:ascii="Arial" w:hAnsi="Arial" w:cs="Arial"/>
                <w:sz w:val="20"/>
                <w:szCs w:val="20"/>
                <w:lang w:val="en-US" w:eastAsia="en-GB"/>
              </w:rPr>
              <w:t>.4 D</w:t>
            </w:r>
            <w:r w:rsidR="00C50A18" w:rsidRPr="005F11E6">
              <w:rPr>
                <w:rFonts w:ascii="Arial" w:hAnsi="Arial" w:cs="Arial"/>
                <w:sz w:val="20"/>
                <w:szCs w:val="20"/>
                <w:lang w:val="en-US" w:eastAsia="en-GB"/>
              </w:rPr>
              <w:t>istinguish between root-mean-square (</w:t>
            </w:r>
            <w:proofErr w:type="spellStart"/>
            <w:r w:rsidR="00C50A18" w:rsidRPr="005F11E6">
              <w:rPr>
                <w:rFonts w:ascii="Arial" w:hAnsi="Arial" w:cs="Arial"/>
                <w:sz w:val="20"/>
                <w:szCs w:val="20"/>
                <w:lang w:val="en-US" w:eastAsia="en-GB"/>
              </w:rPr>
              <w:t>r.m.s.</w:t>
            </w:r>
            <w:proofErr w:type="spellEnd"/>
            <w:r w:rsidR="00C50A18" w:rsidRPr="005F11E6">
              <w:rPr>
                <w:rFonts w:ascii="Arial" w:hAnsi="Arial" w:cs="Arial"/>
                <w:sz w:val="20"/>
                <w:szCs w:val="20"/>
                <w:lang w:val="en-US" w:eastAsia="en-GB"/>
              </w:rPr>
              <w:t>) and peak values and rec</w:t>
            </w:r>
            <w:r w:rsidR="00D74594" w:rsidRPr="005F11E6">
              <w:rPr>
                <w:rFonts w:ascii="Arial" w:hAnsi="Arial" w:cs="Arial"/>
                <w:sz w:val="20"/>
                <w:szCs w:val="20"/>
                <w:lang w:val="en-US" w:eastAsia="en-GB"/>
              </w:rPr>
              <w:t xml:space="preserve">all and use </w:t>
            </w:r>
          </w:p>
          <w:p w14:paraId="24EAE9B0" w14:textId="28927090" w:rsidR="00C87F62" w:rsidRPr="005F11E6" w:rsidRDefault="00D74594" w:rsidP="00D74594">
            <w:pPr>
              <w:widowControl w:val="0"/>
              <w:autoSpaceDE w:val="0"/>
              <w:autoSpaceDN w:val="0"/>
              <w:adjustRightInd w:val="0"/>
              <w:rPr>
                <w:rFonts w:ascii="Arial" w:hAnsi="Arial" w:cs="Arial"/>
                <w:sz w:val="20"/>
                <w:szCs w:val="20"/>
                <w:lang w:val="en-US" w:eastAsia="en-GB"/>
              </w:rPr>
            </w:pPr>
            <w:proofErr w:type="spellStart"/>
            <w:r w:rsidRPr="00175684">
              <w:rPr>
                <w:rFonts w:ascii="Verdana" w:hAnsi="Verdana" w:cs="Arial"/>
                <w:i/>
                <w:sz w:val="22"/>
                <w:szCs w:val="22"/>
                <w:lang w:val="en-US" w:eastAsia="en-GB"/>
              </w:rPr>
              <w:t>I</w:t>
            </w:r>
            <w:r w:rsidRPr="005F11E6">
              <w:rPr>
                <w:rFonts w:ascii="Arial" w:hAnsi="Arial" w:cs="Arial"/>
                <w:sz w:val="20"/>
                <w:szCs w:val="20"/>
                <w:vertAlign w:val="subscript"/>
                <w:lang w:val="en-US" w:eastAsia="en-GB"/>
              </w:rPr>
              <w:t>r.m.s</w:t>
            </w:r>
            <w:proofErr w:type="spellEnd"/>
            <w:r w:rsidRPr="005F11E6">
              <w:rPr>
                <w:rFonts w:ascii="Arial" w:hAnsi="Arial" w:cs="Arial"/>
                <w:sz w:val="20"/>
                <w:szCs w:val="20"/>
                <w:vertAlign w:val="subscript"/>
                <w:lang w:val="en-US" w:eastAsia="en-GB"/>
              </w:rPr>
              <w:t>.</w:t>
            </w:r>
            <w:r w:rsidRPr="005F11E6">
              <w:rPr>
                <w:rFonts w:ascii="Arial" w:hAnsi="Arial" w:cs="Arial"/>
                <w:sz w:val="20"/>
                <w:szCs w:val="20"/>
                <w:lang w:val="en-US" w:eastAsia="en-GB"/>
              </w:rPr>
              <w:t xml:space="preserve"> = </w:t>
            </w:r>
            <w:r w:rsidRPr="00175684">
              <w:rPr>
                <w:rFonts w:ascii="Verdana" w:hAnsi="Verdana" w:cs="Arial"/>
                <w:i/>
                <w:sz w:val="22"/>
                <w:szCs w:val="22"/>
                <w:lang w:val="en-US" w:eastAsia="en-GB"/>
              </w:rPr>
              <w:t>I</w:t>
            </w:r>
            <w:r w:rsidRPr="005F11E6">
              <w:rPr>
                <w:rFonts w:ascii="Arial" w:hAnsi="Arial" w:cs="Arial"/>
                <w:sz w:val="20"/>
                <w:szCs w:val="20"/>
                <w:vertAlign w:val="subscript"/>
                <w:lang w:val="en-US" w:eastAsia="en-GB"/>
              </w:rPr>
              <w:t>0</w:t>
            </w:r>
            <w:r w:rsidR="00C50A18" w:rsidRPr="005F11E6">
              <w:rPr>
                <w:rFonts w:ascii="Arial" w:hAnsi="Arial" w:cs="Arial"/>
                <w:sz w:val="20"/>
                <w:szCs w:val="20"/>
                <w:lang w:val="en-US" w:eastAsia="en-GB"/>
              </w:rPr>
              <w:t xml:space="preserve"> / </w:t>
            </w:r>
            <w:r w:rsidR="00D03294">
              <w:rPr>
                <w:rFonts w:ascii="Arial" w:hAnsi="Arial" w:cs="Arial"/>
                <w:sz w:val="20"/>
                <w:szCs w:val="20"/>
                <w:lang w:val="en-US" w:eastAsia="en-GB"/>
              </w:rPr>
              <w:t>√</w:t>
            </w:r>
            <w:r w:rsidR="00C50A18" w:rsidRPr="005F11E6">
              <w:rPr>
                <w:rFonts w:ascii="Arial" w:hAnsi="Arial" w:cs="Arial"/>
                <w:sz w:val="20"/>
                <w:szCs w:val="20"/>
                <w:lang w:val="en-US" w:eastAsia="en-GB"/>
              </w:rPr>
              <w:t>2 and</w:t>
            </w:r>
            <w:r w:rsidRPr="005F11E6">
              <w:rPr>
                <w:rFonts w:ascii="Arial" w:hAnsi="Arial" w:cs="Arial"/>
                <w:sz w:val="20"/>
                <w:szCs w:val="20"/>
                <w:lang w:val="en-US" w:eastAsia="en-GB"/>
              </w:rPr>
              <w:t xml:space="preserve"> </w:t>
            </w:r>
            <w:proofErr w:type="spellStart"/>
            <w:r w:rsidR="00C50A18" w:rsidRPr="00175684">
              <w:rPr>
                <w:rFonts w:ascii="Arial" w:hAnsi="Arial" w:cs="Arial"/>
                <w:i/>
                <w:sz w:val="20"/>
                <w:szCs w:val="20"/>
                <w:lang w:val="en-US" w:eastAsia="en-GB"/>
              </w:rPr>
              <w:t>V</w:t>
            </w:r>
            <w:r w:rsidR="00C50A18" w:rsidRPr="005F11E6">
              <w:rPr>
                <w:rFonts w:ascii="Arial" w:hAnsi="Arial" w:cs="Arial"/>
                <w:sz w:val="20"/>
                <w:szCs w:val="20"/>
                <w:vertAlign w:val="subscript"/>
                <w:lang w:val="en-US" w:eastAsia="en-GB"/>
              </w:rPr>
              <w:t>r.m.s</w:t>
            </w:r>
            <w:proofErr w:type="spellEnd"/>
            <w:r w:rsidR="00C50A18" w:rsidRPr="005F11E6">
              <w:rPr>
                <w:rFonts w:ascii="Arial" w:hAnsi="Arial" w:cs="Arial"/>
                <w:sz w:val="20"/>
                <w:szCs w:val="20"/>
                <w:vertAlign w:val="subscript"/>
                <w:lang w:val="en-US" w:eastAsia="en-GB"/>
              </w:rPr>
              <w:t xml:space="preserve">. </w:t>
            </w:r>
            <w:r w:rsidRPr="005F11E6">
              <w:rPr>
                <w:rFonts w:ascii="Arial" w:hAnsi="Arial" w:cs="Arial"/>
                <w:sz w:val="20"/>
                <w:szCs w:val="20"/>
                <w:lang w:val="en-US" w:eastAsia="en-GB"/>
              </w:rPr>
              <w:t xml:space="preserve">= </w:t>
            </w:r>
            <w:r w:rsidRPr="00175684">
              <w:rPr>
                <w:rFonts w:ascii="Arial" w:hAnsi="Arial" w:cs="Arial"/>
                <w:i/>
                <w:sz w:val="20"/>
                <w:szCs w:val="20"/>
                <w:lang w:val="en-US" w:eastAsia="en-GB"/>
              </w:rPr>
              <w:t>V</w:t>
            </w:r>
            <w:r w:rsidRPr="005F11E6">
              <w:rPr>
                <w:rFonts w:ascii="Arial" w:hAnsi="Arial" w:cs="Arial"/>
                <w:sz w:val="20"/>
                <w:szCs w:val="20"/>
                <w:vertAlign w:val="subscript"/>
                <w:lang w:val="en-US" w:eastAsia="en-GB"/>
              </w:rPr>
              <w:t>0</w:t>
            </w:r>
            <w:r w:rsidR="00C50A18" w:rsidRPr="005F11E6">
              <w:rPr>
                <w:rFonts w:ascii="Arial" w:hAnsi="Arial" w:cs="Arial"/>
                <w:sz w:val="20"/>
                <w:szCs w:val="20"/>
                <w:lang w:val="en-US" w:eastAsia="en-GB"/>
              </w:rPr>
              <w:t xml:space="preserve"> / </w:t>
            </w:r>
            <w:r w:rsidR="00D03294">
              <w:rPr>
                <w:rFonts w:ascii="Arial" w:hAnsi="Arial" w:cs="Arial"/>
                <w:sz w:val="20"/>
                <w:szCs w:val="20"/>
                <w:lang w:val="en-US" w:eastAsia="en-GB"/>
              </w:rPr>
              <w:t>√</w:t>
            </w:r>
            <w:r w:rsidR="00C50A18" w:rsidRPr="005F11E6">
              <w:rPr>
                <w:rFonts w:ascii="Arial" w:hAnsi="Arial" w:cs="Arial"/>
                <w:sz w:val="20"/>
                <w:szCs w:val="20"/>
                <w:lang w:val="en-US" w:eastAsia="en-GB"/>
              </w:rPr>
              <w:t>2 for a sinusoidal alternating current</w:t>
            </w:r>
            <w:r w:rsidRPr="005F11E6">
              <w:rPr>
                <w:rFonts w:ascii="Arial" w:hAnsi="Arial" w:cs="Arial"/>
                <w:sz w:val="20"/>
                <w:szCs w:val="20"/>
                <w:lang w:val="en-US" w:eastAsia="en-GB"/>
              </w:rPr>
              <w:t>.</w:t>
            </w:r>
          </w:p>
          <w:p w14:paraId="6313DB7A" w14:textId="77777777" w:rsidR="005F11E6" w:rsidRPr="005F11E6" w:rsidRDefault="005F11E6" w:rsidP="00D74594">
            <w:pPr>
              <w:widowControl w:val="0"/>
              <w:autoSpaceDE w:val="0"/>
              <w:autoSpaceDN w:val="0"/>
              <w:adjustRightInd w:val="0"/>
              <w:rPr>
                <w:rFonts w:ascii="Arial" w:hAnsi="Arial" w:cs="Arial"/>
                <w:sz w:val="20"/>
                <w:szCs w:val="20"/>
                <w:lang w:val="en-US" w:eastAsia="en-GB"/>
              </w:rPr>
            </w:pPr>
          </w:p>
          <w:p w14:paraId="0BD7CFA9"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21.2.1 Distinguish graphically between half-wave and full-wave rectification.</w:t>
            </w:r>
          </w:p>
          <w:p w14:paraId="71462EEE"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p>
          <w:p w14:paraId="2C834491"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21.2.2 Explain the use of a single diode for the half-wave rectification of an alternating current.</w:t>
            </w:r>
          </w:p>
          <w:p w14:paraId="42EA3BED"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p>
          <w:p w14:paraId="2F09D75A"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lastRenderedPageBreak/>
              <w:t>21.2.3 Explain the use of four diodes (bridge rectifier) for the full-wave rectification of an alternating current.</w:t>
            </w:r>
          </w:p>
          <w:p w14:paraId="279772E3" w14:textId="77777777" w:rsidR="005F11E6" w:rsidRPr="005F11E6" w:rsidRDefault="005F11E6" w:rsidP="005F11E6">
            <w:pPr>
              <w:widowControl w:val="0"/>
              <w:autoSpaceDE w:val="0"/>
              <w:autoSpaceDN w:val="0"/>
              <w:adjustRightInd w:val="0"/>
              <w:rPr>
                <w:rFonts w:ascii="Arial" w:hAnsi="Arial" w:cs="Arial"/>
                <w:sz w:val="20"/>
                <w:szCs w:val="20"/>
                <w:lang w:val="en-US" w:eastAsia="en-GB"/>
              </w:rPr>
            </w:pPr>
          </w:p>
          <w:p w14:paraId="57D58B24" w14:textId="2F21B7C3" w:rsidR="005F11E6" w:rsidRPr="005F11E6" w:rsidRDefault="005F11E6" w:rsidP="005F11E6">
            <w:pPr>
              <w:widowControl w:val="0"/>
              <w:autoSpaceDE w:val="0"/>
              <w:autoSpaceDN w:val="0"/>
              <w:adjustRightInd w:val="0"/>
              <w:rPr>
                <w:rFonts w:ascii="Arial" w:hAnsi="Arial" w:cs="Arial"/>
                <w:sz w:val="20"/>
                <w:szCs w:val="20"/>
                <w:lang w:val="en-US" w:eastAsia="en-GB"/>
              </w:rPr>
            </w:pPr>
            <w:r w:rsidRPr="005F11E6">
              <w:rPr>
                <w:rFonts w:ascii="Arial" w:hAnsi="Arial" w:cs="Arial"/>
                <w:sz w:val="20"/>
                <w:szCs w:val="20"/>
                <w:lang w:val="en-US" w:eastAsia="en-GB"/>
              </w:rPr>
              <w:t xml:space="preserve">21.2.4 </w:t>
            </w:r>
            <w:proofErr w:type="spellStart"/>
            <w:r w:rsidRPr="005F11E6">
              <w:rPr>
                <w:rFonts w:ascii="Arial" w:hAnsi="Arial" w:cs="Arial"/>
                <w:sz w:val="20"/>
                <w:szCs w:val="20"/>
                <w:lang w:val="en-US" w:eastAsia="en-GB"/>
              </w:rPr>
              <w:t>Analyse</w:t>
            </w:r>
            <w:proofErr w:type="spellEnd"/>
            <w:r w:rsidRPr="005F11E6">
              <w:rPr>
                <w:rFonts w:ascii="Arial" w:hAnsi="Arial" w:cs="Arial"/>
                <w:sz w:val="20"/>
                <w:szCs w:val="20"/>
                <w:lang w:val="en-US" w:eastAsia="en-GB"/>
              </w:rPr>
              <w:t xml:space="preserve"> the effect of a single capacitor in smoothing, including the effect of the </w:t>
            </w:r>
            <w:r>
              <w:rPr>
                <w:rFonts w:ascii="Arial" w:hAnsi="Arial" w:cs="Arial"/>
                <w:sz w:val="20"/>
                <w:szCs w:val="20"/>
                <w:lang w:val="en-US" w:eastAsia="en-GB"/>
              </w:rPr>
              <w:t xml:space="preserve">values of capacitance and </w:t>
            </w:r>
            <w:r w:rsidRPr="005F11E6">
              <w:rPr>
                <w:rFonts w:ascii="Arial" w:hAnsi="Arial" w:cs="Arial"/>
                <w:sz w:val="20"/>
                <w:szCs w:val="20"/>
                <w:lang w:val="en-US" w:eastAsia="en-GB"/>
              </w:rPr>
              <w:t>the load resistance.</w:t>
            </w:r>
          </w:p>
        </w:tc>
        <w:tc>
          <w:tcPr>
            <w:tcW w:w="10348" w:type="dxa"/>
            <w:tcMar>
              <w:top w:w="113" w:type="dxa"/>
              <w:bottom w:w="113" w:type="dxa"/>
            </w:tcMar>
          </w:tcPr>
          <w:p w14:paraId="71FF9245" w14:textId="1CAE7CD1" w:rsidR="00284930" w:rsidRDefault="00913D2E" w:rsidP="00137856">
            <w:pPr>
              <w:pStyle w:val="BodyText"/>
              <w:spacing w:after="200"/>
            </w:pPr>
            <w:r>
              <w:lastRenderedPageBreak/>
              <w:t>Introduce the</w:t>
            </w:r>
            <w:r w:rsidR="00284930">
              <w:t xml:space="preserve"> alternator as a generator of alternating current. </w:t>
            </w:r>
            <w:r>
              <w:t>As the coil moves up and down through a magnetic field, a</w:t>
            </w:r>
            <w:r w:rsidR="00284930">
              <w:t>lternating current is induced due to Faraday’s law and Lenz’s law.</w:t>
            </w:r>
            <w:r>
              <w:t xml:space="preserve"> The direction of current</w:t>
            </w:r>
            <w:r w:rsidR="00F13381">
              <w:t xml:space="preserve"> continuously changes.</w:t>
            </w:r>
          </w:p>
          <w:p w14:paraId="7EEDDC3F" w14:textId="2F4C06BC" w:rsidR="008833DA" w:rsidRDefault="008833DA" w:rsidP="00137856">
            <w:pPr>
              <w:pStyle w:val="BodyText"/>
              <w:spacing w:after="200"/>
            </w:pPr>
            <w:r>
              <w:t xml:space="preserve">Ask </w:t>
            </w:r>
            <w:r w:rsidR="000126BD">
              <w:t>learner</w:t>
            </w:r>
            <w:r>
              <w:t xml:space="preserve">s to identify the variables that will increase the induced </w:t>
            </w:r>
            <w:proofErr w:type="spellStart"/>
            <w:r>
              <w:t>e.m.f.</w:t>
            </w:r>
            <w:proofErr w:type="spellEnd"/>
            <w:r>
              <w:t xml:space="preserve"> in a generator.</w:t>
            </w:r>
            <w:r w:rsidR="00F65F4A">
              <w:t xml:space="preserve"> Link this to the variables in Faraday’s law.</w:t>
            </w:r>
          </w:p>
          <w:p w14:paraId="2165A2B9" w14:textId="497B1CBC" w:rsidR="00502ECD" w:rsidRDefault="000126BD" w:rsidP="00137856">
            <w:pPr>
              <w:pStyle w:val="BodyText"/>
              <w:spacing w:after="200"/>
            </w:pPr>
            <w:r>
              <w:lastRenderedPageBreak/>
              <w:t>Learner</w:t>
            </w:r>
            <w:r w:rsidR="00502ECD" w:rsidRPr="005F11E6">
              <w:t xml:space="preserve">s can investigate generators further using the Generator simulation. </w:t>
            </w:r>
            <w:r w:rsidR="00502ECD" w:rsidRPr="005F11E6">
              <w:rPr>
                <w:b/>
              </w:rPr>
              <w:t>(I)</w:t>
            </w:r>
          </w:p>
          <w:p w14:paraId="456428C6" w14:textId="758E956D" w:rsidR="00826D24" w:rsidRDefault="008833DA" w:rsidP="00137856">
            <w:pPr>
              <w:pStyle w:val="BodyText"/>
              <w:spacing w:after="200"/>
            </w:pPr>
            <w:r>
              <w:t>Direct</w:t>
            </w:r>
            <w:r w:rsidR="00961213">
              <w:t xml:space="preserve"> </w:t>
            </w:r>
            <w:r w:rsidR="000126BD">
              <w:t>learner</w:t>
            </w:r>
            <w:r w:rsidR="00961213">
              <w:t xml:space="preserve">s to use the terms period, frequency and peak value to explain how an alternator works. </w:t>
            </w:r>
            <w:r w:rsidR="000126BD">
              <w:t>Learner</w:t>
            </w:r>
            <w:r>
              <w:t xml:space="preserve">s should recall </w:t>
            </w:r>
            <w:r w:rsidR="001758EA">
              <w:t xml:space="preserve">definitions of </w:t>
            </w:r>
            <w:r>
              <w:t xml:space="preserve">period and frequency from </w:t>
            </w:r>
            <w:r w:rsidR="00D03294">
              <w:t>Unit</w:t>
            </w:r>
            <w:r w:rsidR="00D03294" w:rsidRPr="00D571B7">
              <w:t xml:space="preserve"> </w:t>
            </w:r>
            <w:r w:rsidR="00700BDA" w:rsidRPr="00175684">
              <w:t>12</w:t>
            </w:r>
            <w:r>
              <w:rPr>
                <w:i/>
              </w:rPr>
              <w:t xml:space="preserve"> Oscillations</w:t>
            </w:r>
            <w:r w:rsidR="001758EA">
              <w:t>. Clarify any misconceptions and definitions.</w:t>
            </w:r>
          </w:p>
          <w:p w14:paraId="2F3DD848" w14:textId="17CADBFC" w:rsidR="00F13381" w:rsidRDefault="0058519C" w:rsidP="00137856">
            <w:pPr>
              <w:pStyle w:val="BodyText"/>
              <w:spacing w:after="200"/>
            </w:pPr>
            <w:r>
              <w:t xml:space="preserve">Ask </w:t>
            </w:r>
            <w:r w:rsidR="000126BD">
              <w:t>learner</w:t>
            </w:r>
            <w:r>
              <w:t>s to sketch voltage</w:t>
            </w:r>
            <w:r w:rsidR="00EC49BE">
              <w:t>–</w:t>
            </w:r>
            <w:r>
              <w:t>time and current</w:t>
            </w:r>
            <w:r w:rsidR="00EC49BE">
              <w:t>–</w:t>
            </w:r>
            <w:r>
              <w:t xml:space="preserve">time graphs. These are sinusoidal and give an average value of zero. </w:t>
            </w:r>
            <w:r w:rsidR="00826D24">
              <w:t>Introduce the equation that represents alternating current or voltage.</w:t>
            </w:r>
            <w:r w:rsidR="00F65F4A">
              <w:t xml:space="preserve"> </w:t>
            </w:r>
            <w:r w:rsidR="00321C27">
              <w:t>Introduce the root-</w:t>
            </w:r>
            <w:r w:rsidR="0018102B">
              <w:t>mean</w:t>
            </w:r>
            <w:r w:rsidR="00321C27">
              <w:t>-</w:t>
            </w:r>
            <w:r w:rsidR="00826D24">
              <w:t>square value of current and</w:t>
            </w:r>
            <w:r w:rsidR="001758EA">
              <w:t xml:space="preserve"> voltage</w:t>
            </w:r>
            <w:r w:rsidR="00826D24">
              <w:t xml:space="preserve">. Introduce how to calculate these </w:t>
            </w:r>
            <w:r w:rsidR="0024721E">
              <w:t xml:space="preserve">and link </w:t>
            </w:r>
            <w:r w:rsidR="008833DA">
              <w:t>to the graphs.</w:t>
            </w:r>
            <w:r w:rsidR="00321C27">
              <w:t xml:space="preserve"> Link to the root-mean-square speed from </w:t>
            </w:r>
            <w:r w:rsidR="00D03294">
              <w:t>Unit</w:t>
            </w:r>
            <w:r w:rsidR="00D03294" w:rsidRPr="00D571B7">
              <w:t xml:space="preserve"> </w:t>
            </w:r>
            <w:r w:rsidR="00321C27" w:rsidRPr="00175684">
              <w:t>11</w:t>
            </w:r>
            <w:r w:rsidR="00321C27">
              <w:rPr>
                <w:i/>
              </w:rPr>
              <w:t xml:space="preserve"> Temperature, </w:t>
            </w:r>
            <w:r w:rsidR="0027431F">
              <w:rPr>
                <w:i/>
              </w:rPr>
              <w:t>ideal gases and thermodynamics</w:t>
            </w:r>
            <w:r w:rsidR="0027431F">
              <w:t>.</w:t>
            </w:r>
          </w:p>
          <w:p w14:paraId="34F1C01D" w14:textId="5C661E13" w:rsidR="00F65F4A" w:rsidRDefault="00F65F4A" w:rsidP="00137856">
            <w:pPr>
              <w:pStyle w:val="BodyText"/>
              <w:spacing w:after="200"/>
            </w:pPr>
            <w:r>
              <w:t xml:space="preserve">Ask </w:t>
            </w:r>
            <w:r w:rsidR="000126BD">
              <w:t>learner</w:t>
            </w:r>
            <w:r>
              <w:t>s to sketch a power</w:t>
            </w:r>
            <w:r w:rsidR="009D23E5">
              <w:t>–</w:t>
            </w:r>
            <w:r>
              <w:t xml:space="preserve">time graph for an alternator. Highlight the maximum power and the mean power. The mean power is what is </w:t>
            </w:r>
            <w:proofErr w:type="gramStart"/>
            <w:r>
              <w:t>actually used</w:t>
            </w:r>
            <w:proofErr w:type="gramEnd"/>
            <w:r>
              <w:t xml:space="preserve"> and is half of the maximum.</w:t>
            </w:r>
          </w:p>
          <w:p w14:paraId="09C2746E" w14:textId="3A89D587" w:rsidR="00961213" w:rsidRDefault="0024721E" w:rsidP="00137856">
            <w:pPr>
              <w:pStyle w:val="BodyText"/>
              <w:spacing w:after="200"/>
            </w:pPr>
            <w:r>
              <w:t xml:space="preserve">Ask </w:t>
            </w:r>
            <w:r w:rsidR="000126BD">
              <w:t>learner</w:t>
            </w:r>
            <w:r>
              <w:t xml:space="preserve">s to explain what would happen if you placed a diode in an </w:t>
            </w:r>
            <w:proofErr w:type="spellStart"/>
            <w:r w:rsidR="009D23E5">
              <w:t>a</w:t>
            </w:r>
            <w:r>
              <w:t>.</w:t>
            </w:r>
            <w:r w:rsidR="009D23E5">
              <w:t>c</w:t>
            </w:r>
            <w:r>
              <w:t>.</w:t>
            </w:r>
            <w:proofErr w:type="spellEnd"/>
            <w:r>
              <w:t xml:space="preserve"> circuit. </w:t>
            </w:r>
            <w:r w:rsidR="000126BD">
              <w:t>Learner</w:t>
            </w:r>
            <w:r>
              <w:t xml:space="preserve">s may recall the properties of a diode from </w:t>
            </w:r>
            <w:r w:rsidR="00D03294">
              <w:t>Unit</w:t>
            </w:r>
            <w:r w:rsidR="00D03294" w:rsidRPr="00D571B7">
              <w:t xml:space="preserve"> </w:t>
            </w:r>
            <w:r w:rsidRPr="00175684">
              <w:t>8</w:t>
            </w:r>
            <w:r>
              <w:rPr>
                <w:i/>
              </w:rPr>
              <w:t xml:space="preserve"> Electricit</w:t>
            </w:r>
            <w:r w:rsidR="004F6B73">
              <w:rPr>
                <w:i/>
              </w:rPr>
              <w:t xml:space="preserve">y and </w:t>
            </w:r>
            <w:proofErr w:type="spellStart"/>
            <w:r w:rsidR="00D81F48">
              <w:rPr>
                <w:i/>
              </w:rPr>
              <w:t>d.c</w:t>
            </w:r>
            <w:r w:rsidR="004F6B73">
              <w:rPr>
                <w:i/>
              </w:rPr>
              <w:t>.</w:t>
            </w:r>
            <w:proofErr w:type="spellEnd"/>
            <w:r w:rsidR="004F6B73">
              <w:rPr>
                <w:i/>
              </w:rPr>
              <w:t xml:space="preserve"> circuits</w:t>
            </w:r>
            <w:r w:rsidR="004F6B73">
              <w:t>. They may sketch a voltage</w:t>
            </w:r>
            <w:r w:rsidR="00D81F48">
              <w:t>–</w:t>
            </w:r>
            <w:r w:rsidR="004F6B73">
              <w:t>time or current</w:t>
            </w:r>
            <w:r w:rsidR="00D81F48">
              <w:t>–</w:t>
            </w:r>
            <w:r w:rsidR="004F6B73">
              <w:t>time graph to show their answer.</w:t>
            </w:r>
            <w:r w:rsidR="00360255">
              <w:t xml:space="preserve"> This is the basis of half-wave </w:t>
            </w:r>
            <w:r w:rsidR="00BC5CC1">
              <w:t>rectification</w:t>
            </w:r>
            <w:r w:rsidR="00360255">
              <w:t>.</w:t>
            </w:r>
          </w:p>
          <w:p w14:paraId="6FC38B11" w14:textId="72E03A36" w:rsidR="00354947" w:rsidRDefault="00354947" w:rsidP="00137856">
            <w:pPr>
              <w:pStyle w:val="BodyText"/>
              <w:spacing w:after="200"/>
            </w:pPr>
            <w:r>
              <w:t xml:space="preserve">Ask </w:t>
            </w:r>
            <w:r w:rsidR="000126BD">
              <w:t>learner</w:t>
            </w:r>
            <w:r>
              <w:t xml:space="preserve">s for suggestions of how the half-wave rectified current and </w:t>
            </w:r>
            <w:proofErr w:type="spellStart"/>
            <w:r>
              <w:t>e.m.f.</w:t>
            </w:r>
            <w:proofErr w:type="spellEnd"/>
            <w:r>
              <w:t xml:space="preserve"> of an alterna</w:t>
            </w:r>
            <w:r w:rsidR="00F65F4A">
              <w:t xml:space="preserve">ting current could be smoothed. </w:t>
            </w:r>
            <w:r w:rsidR="00043E00">
              <w:t xml:space="preserve">This means it is </w:t>
            </w:r>
            <w:r>
              <w:t xml:space="preserve">made more like the constant value </w:t>
            </w:r>
            <w:proofErr w:type="spellStart"/>
            <w:r w:rsidR="009D23E5">
              <w:t>d</w:t>
            </w:r>
            <w:r w:rsidR="00043E00">
              <w:t>.</w:t>
            </w:r>
            <w:r w:rsidR="009D23E5">
              <w:t>c</w:t>
            </w:r>
            <w:r w:rsidR="00043E00">
              <w:t>.</w:t>
            </w:r>
            <w:proofErr w:type="spellEnd"/>
            <w:r w:rsidR="00043E00">
              <w:t xml:space="preserve"> provides</w:t>
            </w:r>
            <w:r>
              <w:t xml:space="preserve">. If they cannot suggest any ideas, hint at </w:t>
            </w:r>
            <w:r w:rsidR="00D03294">
              <w:t>Unit</w:t>
            </w:r>
            <w:r w:rsidR="00D03294" w:rsidRPr="00D571B7">
              <w:t xml:space="preserve"> </w:t>
            </w:r>
            <w:r w:rsidR="00700BDA" w:rsidRPr="00175684">
              <w:t>14</w:t>
            </w:r>
            <w:r>
              <w:rPr>
                <w:i/>
              </w:rPr>
              <w:t xml:space="preserve"> Capacitors</w:t>
            </w:r>
            <w:r>
              <w:t>.</w:t>
            </w:r>
            <w:r w:rsidR="00573B5F">
              <w:t xml:space="preserve"> </w:t>
            </w:r>
          </w:p>
          <w:p w14:paraId="775E2509" w14:textId="1F262746" w:rsidR="008A3ADE" w:rsidRDefault="00573B5F" w:rsidP="00137856">
            <w:pPr>
              <w:pStyle w:val="BodyText"/>
              <w:spacing w:after="200"/>
            </w:pPr>
            <w:r>
              <w:t xml:space="preserve">Introduce the use of a capacitor in smoothing. </w:t>
            </w:r>
            <w:r w:rsidR="00EA15E2">
              <w:t xml:space="preserve">The capacitor charges when the diode allows current to flow and discharges when the diode </w:t>
            </w:r>
            <w:r w:rsidR="009D2C57">
              <w:t>doe</w:t>
            </w:r>
            <w:r w:rsidR="00D81F48">
              <w:t>s</w:t>
            </w:r>
            <w:r w:rsidR="009D2C57">
              <w:t xml:space="preserve"> not allow</w:t>
            </w:r>
            <w:r w:rsidR="00EA15E2">
              <w:t xml:space="preserve"> current</w:t>
            </w:r>
            <w:r w:rsidR="009D2C57">
              <w:t xml:space="preserve"> to flow</w:t>
            </w:r>
            <w:r w:rsidR="00EA15E2">
              <w:t>. Show the voltage</w:t>
            </w:r>
            <w:r w:rsidR="00D81F48">
              <w:t>–</w:t>
            </w:r>
            <w:r w:rsidR="00EA15E2">
              <w:t>time graph to clarify.</w:t>
            </w:r>
            <w:r w:rsidR="00913D2E">
              <w:t xml:space="preserve"> Link the time constant, dependent on the load resistance and the capacitance of the capacitor, to the time frequency of </w:t>
            </w:r>
            <w:proofErr w:type="spellStart"/>
            <w:r w:rsidR="00D81F48">
              <w:t>a.c</w:t>
            </w:r>
            <w:r w:rsidR="00913D2E">
              <w:t>.</w:t>
            </w:r>
            <w:proofErr w:type="spellEnd"/>
            <w:r w:rsidR="00913D2E">
              <w:t xml:space="preserve"> The time constant needs to be much larger than the time period. Ask </w:t>
            </w:r>
            <w:r w:rsidR="000126BD">
              <w:t>learner</w:t>
            </w:r>
            <w:r w:rsidR="00913D2E">
              <w:t xml:space="preserve">s to explain why this is the case. </w:t>
            </w:r>
          </w:p>
          <w:p w14:paraId="14ABC1C3" w14:textId="20023C59" w:rsidR="009325DA" w:rsidRPr="00807824" w:rsidRDefault="00502ECD" w:rsidP="00137856">
            <w:pPr>
              <w:pStyle w:val="BodyText"/>
              <w:spacing w:after="200"/>
            </w:pPr>
            <w:r>
              <w:t xml:space="preserve">Introduce </w:t>
            </w:r>
            <w:r>
              <w:rPr>
                <w:lang w:val="en-US" w:eastAsia="en-GB"/>
              </w:rPr>
              <w:t xml:space="preserve">full-wave rectification as a method that allows both </w:t>
            </w:r>
            <w:r w:rsidR="004F316D">
              <w:rPr>
                <w:lang w:val="en-US" w:eastAsia="en-GB"/>
              </w:rPr>
              <w:t>‘</w:t>
            </w:r>
            <w:r>
              <w:rPr>
                <w:lang w:val="en-US" w:eastAsia="en-GB"/>
              </w:rPr>
              <w:t>halves</w:t>
            </w:r>
            <w:r w:rsidR="004F316D">
              <w:rPr>
                <w:lang w:val="en-US" w:eastAsia="en-GB"/>
              </w:rPr>
              <w:t>’</w:t>
            </w:r>
            <w:r>
              <w:rPr>
                <w:lang w:val="en-US" w:eastAsia="en-GB"/>
              </w:rPr>
              <w:t xml:space="preserve"> of the </w:t>
            </w:r>
            <w:proofErr w:type="spellStart"/>
            <w:r w:rsidR="00D81F48">
              <w:rPr>
                <w:lang w:val="en-US" w:eastAsia="en-GB"/>
              </w:rPr>
              <w:t>a.c</w:t>
            </w:r>
            <w:r>
              <w:rPr>
                <w:lang w:val="en-US" w:eastAsia="en-GB"/>
              </w:rPr>
              <w:t>.</w:t>
            </w:r>
            <w:proofErr w:type="spellEnd"/>
            <w:r>
              <w:rPr>
                <w:lang w:val="en-US" w:eastAsia="en-GB"/>
              </w:rPr>
              <w:t xml:space="preserve"> sinusoidal pattern to be made positive.</w:t>
            </w:r>
            <w:r w:rsidR="00807824">
              <w:rPr>
                <w:lang w:val="en-US" w:eastAsia="en-GB"/>
              </w:rPr>
              <w:t xml:space="preserve"> With the capacitor charging and discharging</w:t>
            </w:r>
            <w:r w:rsidR="002F08A7">
              <w:rPr>
                <w:lang w:val="en-US" w:eastAsia="en-GB"/>
              </w:rPr>
              <w:t xml:space="preserve"> continuously</w:t>
            </w:r>
            <w:r w:rsidR="00807824">
              <w:rPr>
                <w:lang w:val="en-US" w:eastAsia="en-GB"/>
              </w:rPr>
              <w:t xml:space="preserve">, the pattern can be smoothed and begins to appear more like a </w:t>
            </w:r>
            <w:proofErr w:type="spellStart"/>
            <w:r w:rsidR="00D81F48">
              <w:rPr>
                <w:lang w:val="en-US" w:eastAsia="en-GB"/>
              </w:rPr>
              <w:t>d.c</w:t>
            </w:r>
            <w:r w:rsidR="00807824">
              <w:rPr>
                <w:lang w:val="en-US" w:eastAsia="en-GB"/>
              </w:rPr>
              <w:t>.</w:t>
            </w:r>
            <w:proofErr w:type="spellEnd"/>
            <w:r w:rsidR="00807824">
              <w:rPr>
                <w:lang w:val="en-US" w:eastAsia="en-GB"/>
              </w:rPr>
              <w:t xml:space="preserve"> constant value of voltage.</w:t>
            </w:r>
          </w:p>
          <w:p w14:paraId="1F1BC9A5" w14:textId="34E6800A" w:rsidR="009325DA" w:rsidRPr="005F11E6" w:rsidRDefault="00807824" w:rsidP="00137856">
            <w:pPr>
              <w:pStyle w:val="BodyText"/>
            </w:pPr>
            <w:r>
              <w:rPr>
                <w:lang w:val="en-US" w:eastAsia="en-GB"/>
              </w:rPr>
              <w:t xml:space="preserve">Introduce </w:t>
            </w:r>
            <w:r w:rsidR="00EC42F7">
              <w:rPr>
                <w:lang w:val="en-US" w:eastAsia="en-GB"/>
              </w:rPr>
              <w:t xml:space="preserve">four diodes, </w:t>
            </w:r>
            <w:r w:rsidR="002F08A7">
              <w:rPr>
                <w:lang w:val="en-US" w:eastAsia="en-GB"/>
              </w:rPr>
              <w:t xml:space="preserve">known as </w:t>
            </w:r>
            <w:r w:rsidR="00EC42F7">
              <w:rPr>
                <w:lang w:val="en-US" w:eastAsia="en-GB"/>
              </w:rPr>
              <w:t xml:space="preserve">a bridge rectifier, </w:t>
            </w:r>
            <w:r w:rsidR="009325DA" w:rsidRPr="00EC42F7">
              <w:rPr>
                <w:lang w:val="en-US" w:eastAsia="en-GB"/>
              </w:rPr>
              <w:t>for the full-wave rectification of an alternating current</w:t>
            </w:r>
            <w:r w:rsidR="00EC42F7">
              <w:rPr>
                <w:lang w:val="en-US" w:eastAsia="en-GB"/>
              </w:rPr>
              <w:t xml:space="preserve">. This also produces a rectified and smoothed </w:t>
            </w:r>
            <w:proofErr w:type="spellStart"/>
            <w:r w:rsidR="00EC42F7">
              <w:rPr>
                <w:lang w:val="en-US" w:eastAsia="en-GB"/>
              </w:rPr>
              <w:t>e.m.f.</w:t>
            </w:r>
            <w:proofErr w:type="spellEnd"/>
            <w:r w:rsidR="00F170FB">
              <w:rPr>
                <w:lang w:val="en-US" w:eastAsia="en-GB"/>
              </w:rPr>
              <w:t xml:space="preserve"> Use diagrams to aid t</w:t>
            </w:r>
            <w:r w:rsidR="002F08A7">
              <w:rPr>
                <w:lang w:val="en-US" w:eastAsia="en-GB"/>
              </w:rPr>
              <w:t>he explanation of how it works. B</w:t>
            </w:r>
            <w:r w:rsidR="00F170FB">
              <w:rPr>
                <w:lang w:val="en-US" w:eastAsia="en-GB"/>
              </w:rPr>
              <w:t>e aware that some</w:t>
            </w:r>
            <w:r w:rsidR="008A3ADE">
              <w:rPr>
                <w:lang w:val="en-US" w:eastAsia="en-GB"/>
              </w:rPr>
              <w:t xml:space="preserve"> </w:t>
            </w:r>
            <w:r w:rsidR="000126BD">
              <w:rPr>
                <w:lang w:val="en-US" w:eastAsia="en-GB"/>
              </w:rPr>
              <w:t>learner</w:t>
            </w:r>
            <w:r w:rsidR="008A3ADE">
              <w:rPr>
                <w:lang w:val="en-US" w:eastAsia="en-GB"/>
              </w:rPr>
              <w:t>s may be intimidated or</w:t>
            </w:r>
            <w:r w:rsidR="00F170FB">
              <w:rPr>
                <w:lang w:val="en-US" w:eastAsia="en-GB"/>
              </w:rPr>
              <w:t xml:space="preserve"> confused</w:t>
            </w:r>
            <w:r w:rsidR="008A3ADE">
              <w:rPr>
                <w:lang w:val="en-US" w:eastAsia="en-GB"/>
              </w:rPr>
              <w:t xml:space="preserve"> by how complicated the circuit appears.</w:t>
            </w:r>
          </w:p>
          <w:p w14:paraId="33BD096A" w14:textId="77777777" w:rsidR="00CC4EA1" w:rsidRDefault="00CC4EA1" w:rsidP="00397FBE">
            <w:pPr>
              <w:pStyle w:val="BodyText"/>
            </w:pPr>
          </w:p>
          <w:p w14:paraId="6126D49C" w14:textId="77777777" w:rsidR="00502ECD" w:rsidRPr="00137856" w:rsidRDefault="00502ECD" w:rsidP="00502ECD">
            <w:pPr>
              <w:pStyle w:val="BodyText"/>
            </w:pPr>
            <w:r w:rsidRPr="00137856">
              <w:t>Generator simulation:</w:t>
            </w:r>
          </w:p>
          <w:p w14:paraId="6C06EFB5" w14:textId="29B74734" w:rsidR="00502ECD" w:rsidRPr="00732EE4" w:rsidRDefault="00000000" w:rsidP="00502ECD">
            <w:pPr>
              <w:pStyle w:val="BodyText"/>
              <w:rPr>
                <w:rStyle w:val="WebLink"/>
              </w:rPr>
            </w:pPr>
            <w:hyperlink r:id="rId253" w:history="1">
              <w:r w:rsidR="00502ECD" w:rsidRPr="00732EE4">
                <w:rPr>
                  <w:rStyle w:val="WebLink"/>
                </w:rPr>
                <w:t>https://phet.colorado.edu/en/simulation/legacy/generator</w:t>
              </w:r>
            </w:hyperlink>
          </w:p>
          <w:p w14:paraId="5408C3A8" w14:textId="77777777" w:rsidR="00D820C0" w:rsidRDefault="00D820C0" w:rsidP="00397FBE">
            <w:pPr>
              <w:pStyle w:val="BodyText"/>
            </w:pPr>
          </w:p>
          <w:p w14:paraId="1AD39145" w14:textId="4FF237FC" w:rsidR="009F1CD0" w:rsidRPr="00137856" w:rsidRDefault="009F1CD0" w:rsidP="00397FBE">
            <w:pPr>
              <w:pStyle w:val="BodyText"/>
            </w:pPr>
            <w:r w:rsidRPr="00137856">
              <w:t>Alternating current:</w:t>
            </w:r>
          </w:p>
          <w:p w14:paraId="1A5AA640" w14:textId="36E79691" w:rsidR="009F1CD0" w:rsidRPr="00732EE4" w:rsidRDefault="00000000" w:rsidP="00397FBE">
            <w:pPr>
              <w:pStyle w:val="BodyText"/>
              <w:rPr>
                <w:rStyle w:val="WebLink"/>
              </w:rPr>
            </w:pPr>
            <w:hyperlink r:id="rId254" w:history="1">
              <w:r w:rsidR="009F1CD0" w:rsidRPr="00732EE4">
                <w:rPr>
                  <w:rStyle w:val="WebLink"/>
                </w:rPr>
                <w:t>https://studynova.com/lecture/physics/electromagnetic-induction/alternating-current/</w:t>
              </w:r>
            </w:hyperlink>
            <w:r w:rsidR="009F1CD0" w:rsidRPr="00732EE4">
              <w:rPr>
                <w:rStyle w:val="WebLink"/>
              </w:rPr>
              <w:t xml:space="preserve"> </w:t>
            </w:r>
          </w:p>
          <w:p w14:paraId="6F46F851" w14:textId="77777777" w:rsidR="00D820C0" w:rsidRDefault="00D820C0" w:rsidP="00397FBE">
            <w:pPr>
              <w:pStyle w:val="BodyText"/>
            </w:pPr>
          </w:p>
          <w:p w14:paraId="5DCB0077" w14:textId="10D1DFB4" w:rsidR="00573B5F" w:rsidRPr="00137856" w:rsidRDefault="00573B5F" w:rsidP="00397FBE">
            <w:pPr>
              <w:pStyle w:val="BodyText"/>
            </w:pPr>
            <w:r w:rsidRPr="00137856">
              <w:t>Half</w:t>
            </w:r>
            <w:r w:rsidR="00D81F48">
              <w:t>-</w:t>
            </w:r>
            <w:r w:rsidRPr="00137856">
              <w:t>wave rectification and smoothing</w:t>
            </w:r>
            <w:r w:rsidR="00EA15E2" w:rsidRPr="00137856">
              <w:t xml:space="preserve"> (from 5:49)</w:t>
            </w:r>
            <w:r w:rsidRPr="00137856">
              <w:t>:</w:t>
            </w:r>
          </w:p>
          <w:p w14:paraId="4FDDB8BC" w14:textId="68A63340" w:rsidR="00573B5F" w:rsidRPr="00732EE4" w:rsidRDefault="00000000" w:rsidP="00397FBE">
            <w:pPr>
              <w:pStyle w:val="BodyText"/>
              <w:rPr>
                <w:rStyle w:val="WebLink"/>
              </w:rPr>
            </w:pPr>
            <w:hyperlink r:id="rId255" w:history="1">
              <w:r w:rsidR="00573B5F" w:rsidRPr="00732EE4">
                <w:rPr>
                  <w:rStyle w:val="WebLink"/>
                </w:rPr>
                <w:t>https://studynova.com/lecture/physics/electromagnetic-induction/transformers-and-half-wave-rectification/</w:t>
              </w:r>
            </w:hyperlink>
            <w:r w:rsidR="00573B5F" w:rsidRPr="00732EE4">
              <w:rPr>
                <w:rStyle w:val="WebLink"/>
              </w:rPr>
              <w:t xml:space="preserve"> </w:t>
            </w:r>
          </w:p>
          <w:p w14:paraId="10B13809" w14:textId="77777777" w:rsidR="00D820C0" w:rsidRDefault="00D820C0" w:rsidP="00397FBE">
            <w:pPr>
              <w:pStyle w:val="BodyText"/>
            </w:pPr>
          </w:p>
          <w:p w14:paraId="15C978F2" w14:textId="2253B59F" w:rsidR="000E2CF7" w:rsidRPr="00137856" w:rsidRDefault="000E2CF7" w:rsidP="00397FBE">
            <w:pPr>
              <w:pStyle w:val="BodyText"/>
            </w:pPr>
            <w:r w:rsidRPr="00137856">
              <w:t>Full wave rectification (and diode bridge):</w:t>
            </w:r>
          </w:p>
          <w:p w14:paraId="3647CFD3" w14:textId="41B8DD19" w:rsidR="00CC4EA1" w:rsidRPr="00732EE4" w:rsidRDefault="00000000" w:rsidP="00397FBE">
            <w:pPr>
              <w:pStyle w:val="BodyText"/>
              <w:rPr>
                <w:rStyle w:val="WebLink"/>
              </w:rPr>
            </w:pPr>
            <w:hyperlink r:id="rId256" w:history="1">
              <w:r w:rsidR="000E2CF7" w:rsidRPr="00732EE4">
                <w:rPr>
                  <w:rStyle w:val="WebLink"/>
                </w:rPr>
                <w:t>https://studynova.com/lecture/physics/electromagnetic-induction/full-wave-rectification-and-diode-bridge/</w:t>
              </w:r>
            </w:hyperlink>
            <w:r w:rsidR="000E2CF7" w:rsidRPr="00732EE4">
              <w:rPr>
                <w:rStyle w:val="WebLink"/>
              </w:rPr>
              <w:t xml:space="preserve"> </w:t>
            </w:r>
            <w:r w:rsidR="00CC4EA1" w:rsidRPr="00732EE4">
              <w:rPr>
                <w:rStyle w:val="WebLink"/>
              </w:rPr>
              <w:t xml:space="preserve"> </w:t>
            </w:r>
          </w:p>
        </w:tc>
      </w:tr>
      <w:tr w:rsidR="00C87F62" w:rsidRPr="004A4E17" w14:paraId="57F32530" w14:textId="77777777" w:rsidTr="00397FBE">
        <w:trPr>
          <w:trHeight w:hRule="exact" w:val="440"/>
          <w:tblHeader/>
        </w:trPr>
        <w:tc>
          <w:tcPr>
            <w:tcW w:w="14601" w:type="dxa"/>
            <w:gridSpan w:val="3"/>
            <w:shd w:val="clear" w:color="auto" w:fill="E21951"/>
            <w:tcMar>
              <w:top w:w="113" w:type="dxa"/>
              <w:bottom w:w="113" w:type="dxa"/>
            </w:tcMar>
            <w:vAlign w:val="center"/>
          </w:tcPr>
          <w:p w14:paraId="3938ED44" w14:textId="31D87A24" w:rsidR="00C87F62" w:rsidRPr="00FB2E1E" w:rsidRDefault="00C87F62" w:rsidP="00397FBE">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C87F62" w:rsidRPr="004A4E17" w14:paraId="1ABB2D9C" w14:textId="77777777" w:rsidTr="00397FBE">
        <w:tblPrEx>
          <w:tblCellMar>
            <w:top w:w="0" w:type="dxa"/>
            <w:bottom w:w="0" w:type="dxa"/>
          </w:tblCellMar>
        </w:tblPrEx>
        <w:tc>
          <w:tcPr>
            <w:tcW w:w="14601" w:type="dxa"/>
            <w:gridSpan w:val="3"/>
            <w:tcMar>
              <w:top w:w="113" w:type="dxa"/>
              <w:bottom w:w="113" w:type="dxa"/>
            </w:tcMar>
          </w:tcPr>
          <w:p w14:paraId="25E69A53" w14:textId="77777777" w:rsidR="00C87F62" w:rsidRPr="00FC4D4A" w:rsidRDefault="00C87F62" w:rsidP="00397FBE">
            <w:pPr>
              <w:pStyle w:val="BodyText"/>
              <w:rPr>
                <w:rFonts w:cs="Times New Roman"/>
                <w:b/>
              </w:rPr>
            </w:pPr>
            <w:r>
              <w:rPr>
                <w:lang w:eastAsia="en-GB"/>
              </w:rPr>
              <w:t xml:space="preserve">Past/specimen papers and mark schemes are available to download at </w:t>
            </w:r>
            <w:hyperlink r:id="rId257" w:history="1">
              <w:r w:rsidRPr="00EF1EBD">
                <w:rPr>
                  <w:rStyle w:val="WebLink"/>
                </w:rPr>
                <w:t>www.cambridgeinternational.org/support</w:t>
              </w:r>
            </w:hyperlink>
            <w:r w:rsidRPr="00EF1EBD">
              <w:rPr>
                <w:rStyle w:val="Bold"/>
              </w:rPr>
              <w:t xml:space="preserve"> (F)</w:t>
            </w:r>
          </w:p>
        </w:tc>
      </w:tr>
    </w:tbl>
    <w:p w14:paraId="19D169C7" w14:textId="77777777" w:rsidR="00397FBE" w:rsidRDefault="00397FBE" w:rsidP="00397FBE">
      <w:pPr>
        <w:rPr>
          <w:rFonts w:ascii="Arial" w:hAnsi="Arial"/>
          <w:bCs/>
          <w:sz w:val="20"/>
          <w:szCs w:val="20"/>
        </w:rPr>
      </w:pPr>
    </w:p>
    <w:p w14:paraId="03D1B0A2" w14:textId="77777777" w:rsidR="00397FBE" w:rsidRDefault="00397FBE" w:rsidP="00397FBE">
      <w:pPr>
        <w:pStyle w:val="Body"/>
        <w:rPr>
          <w:rStyle w:val="Italics"/>
          <w:rFonts w:cs="Arial"/>
        </w:rPr>
        <w:sectPr w:rsidR="00397FBE" w:rsidSect="008A2AFB">
          <w:headerReference w:type="even" r:id="rId258"/>
          <w:footerReference w:type="even" r:id="rId259"/>
          <w:pgSz w:w="16838" w:h="11906" w:orient="landscape"/>
          <w:pgMar w:top="1134" w:right="1134" w:bottom="284" w:left="1134" w:header="283" w:footer="283" w:gutter="0"/>
          <w:cols w:space="708"/>
          <w:docGrid w:linePitch="360"/>
        </w:sectPr>
      </w:pPr>
    </w:p>
    <w:p w14:paraId="17E1724F" w14:textId="5E7FA6CC" w:rsidR="00397FBE" w:rsidRPr="00393536" w:rsidRDefault="005B4F31" w:rsidP="00397FBE">
      <w:pPr>
        <w:pStyle w:val="Heading1"/>
      </w:pPr>
      <w:bookmarkStart w:id="21" w:name="_Toc440217363"/>
      <w:r>
        <w:lastRenderedPageBreak/>
        <w:t>1</w:t>
      </w:r>
      <w:r w:rsidR="00137856">
        <w:t>6</w:t>
      </w:r>
      <w:r w:rsidR="005F2931">
        <w:t xml:space="preserve"> Quantum </w:t>
      </w:r>
      <w:r w:rsidR="006D39CE">
        <w:t>physics</w:t>
      </w:r>
      <w:bookmarkEnd w:id="21"/>
    </w:p>
    <w:p w14:paraId="3EEAF6CC"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4281345A" w14:textId="77777777" w:rsidTr="00397FBE">
        <w:trPr>
          <w:trHeight w:hRule="exact" w:val="759"/>
          <w:tblHeader/>
        </w:trPr>
        <w:tc>
          <w:tcPr>
            <w:tcW w:w="2127" w:type="dxa"/>
            <w:shd w:val="clear" w:color="auto" w:fill="E21951"/>
            <w:tcMar>
              <w:top w:w="113" w:type="dxa"/>
              <w:bottom w:w="113" w:type="dxa"/>
            </w:tcMar>
            <w:vAlign w:val="center"/>
          </w:tcPr>
          <w:p w14:paraId="570ACF7E"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54C6F761"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700D1F93" w14:textId="77777777" w:rsidR="00397FBE" w:rsidRPr="00DF2AEF" w:rsidRDefault="00397FBE" w:rsidP="00397FBE">
            <w:pPr>
              <w:pStyle w:val="TableHead"/>
            </w:pPr>
            <w:r w:rsidRPr="00DF2AEF">
              <w:t>Suggested teaching activities</w:t>
            </w:r>
            <w:r>
              <w:t xml:space="preserve"> </w:t>
            </w:r>
          </w:p>
        </w:tc>
      </w:tr>
      <w:tr w:rsidR="000D78E8" w:rsidRPr="004A4E17" w14:paraId="6FCB17CB" w14:textId="77777777" w:rsidTr="00397FBE">
        <w:tblPrEx>
          <w:tblCellMar>
            <w:top w:w="0" w:type="dxa"/>
            <w:bottom w:w="0" w:type="dxa"/>
          </w:tblCellMar>
        </w:tblPrEx>
        <w:trPr>
          <w:trHeight w:val="487"/>
        </w:trPr>
        <w:tc>
          <w:tcPr>
            <w:tcW w:w="2127" w:type="dxa"/>
            <w:tcMar>
              <w:top w:w="113" w:type="dxa"/>
              <w:bottom w:w="113" w:type="dxa"/>
            </w:tcMar>
          </w:tcPr>
          <w:p w14:paraId="71AAC9C3" w14:textId="77777777" w:rsidR="000D78E8" w:rsidRDefault="000D78E8" w:rsidP="000D78E8">
            <w:pPr>
              <w:pStyle w:val="BodyText"/>
              <w:rPr>
                <w:lang w:eastAsia="en-GB"/>
              </w:rPr>
            </w:pPr>
            <w:r>
              <w:rPr>
                <w:lang w:eastAsia="en-GB"/>
              </w:rPr>
              <w:t>22.1 Energy and momentum of a photon</w:t>
            </w:r>
          </w:p>
          <w:p w14:paraId="400B4456" w14:textId="77777777" w:rsidR="000D78E8" w:rsidRDefault="000D78E8" w:rsidP="000D78E8">
            <w:pPr>
              <w:pStyle w:val="BodyText"/>
              <w:rPr>
                <w:lang w:eastAsia="en-GB"/>
              </w:rPr>
            </w:pPr>
          </w:p>
          <w:p w14:paraId="009F928B" w14:textId="04C597F8" w:rsid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r w:rsidRPr="00AA1BD7">
              <w:rPr>
                <w:rFonts w:ascii="Arial" w:hAnsi="Arial" w:cs="Arial"/>
                <w:b/>
                <w:bCs/>
                <w:color w:val="E21951"/>
                <w:sz w:val="20"/>
                <w:szCs w:val="20"/>
                <w:lang w:eastAsia="en-GB"/>
              </w:rPr>
              <w:t xml:space="preserve"> </w:t>
            </w:r>
          </w:p>
          <w:p w14:paraId="2B63C4C9" w14:textId="77777777" w:rsidR="000D78E8" w:rsidRDefault="000D78E8" w:rsidP="000D78E8">
            <w:pPr>
              <w:spacing w:line="276" w:lineRule="auto"/>
              <w:rPr>
                <w:rFonts w:ascii="Arial" w:hAnsi="Arial" w:cs="Arial"/>
                <w:b/>
                <w:bCs/>
                <w:color w:val="E21951"/>
                <w:sz w:val="20"/>
                <w:szCs w:val="20"/>
                <w:lang w:eastAsia="en-GB"/>
              </w:rPr>
            </w:pPr>
          </w:p>
          <w:p w14:paraId="2D812121" w14:textId="4DE0BBD4" w:rsidR="000D78E8" w:rsidRP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6CD348DF" w14:textId="77777777" w:rsidR="000D78E8" w:rsidRDefault="000D78E8" w:rsidP="000D78E8">
            <w:pPr>
              <w:pStyle w:val="BodyText"/>
              <w:rPr>
                <w:lang w:eastAsia="en-GB"/>
              </w:rPr>
            </w:pPr>
          </w:p>
          <w:p w14:paraId="71C2348A" w14:textId="0B4972E2" w:rsidR="000D78E8" w:rsidRPr="004A4E17" w:rsidRDefault="000D78E8" w:rsidP="00397FBE">
            <w:pPr>
              <w:pStyle w:val="BodyText"/>
              <w:rPr>
                <w:lang w:eastAsia="en-GB"/>
              </w:rPr>
            </w:pPr>
            <w:r w:rsidRPr="00AC36E0">
              <w:rPr>
                <w:b/>
                <w:bCs/>
                <w:color w:val="E21951"/>
                <w:lang w:eastAsia="en-GB"/>
              </w:rPr>
              <w:t>KC4</w:t>
            </w:r>
          </w:p>
        </w:tc>
        <w:tc>
          <w:tcPr>
            <w:tcW w:w="2126" w:type="dxa"/>
            <w:tcMar>
              <w:top w:w="113" w:type="dxa"/>
              <w:bottom w:w="113" w:type="dxa"/>
            </w:tcMar>
          </w:tcPr>
          <w:p w14:paraId="1BC90133" w14:textId="77777777" w:rsidR="000D78E8" w:rsidRDefault="000D78E8" w:rsidP="000D78E8">
            <w:pPr>
              <w:pStyle w:val="BodyText"/>
              <w:rPr>
                <w:sz w:val="21"/>
                <w:szCs w:val="21"/>
                <w:lang w:val="en-US" w:eastAsia="en-GB"/>
              </w:rPr>
            </w:pPr>
            <w:r>
              <w:rPr>
                <w:lang w:eastAsia="en-GB"/>
              </w:rPr>
              <w:t xml:space="preserve">22.1.1 </w:t>
            </w:r>
            <w:r>
              <w:rPr>
                <w:sz w:val="21"/>
                <w:szCs w:val="21"/>
                <w:lang w:val="en-US" w:eastAsia="en-GB"/>
              </w:rPr>
              <w:t xml:space="preserve">Understand that electromagnetic radiation has a particulate nature. </w:t>
            </w:r>
          </w:p>
          <w:p w14:paraId="093FC4BE" w14:textId="77777777" w:rsidR="000D78E8" w:rsidRDefault="000D78E8" w:rsidP="000D78E8">
            <w:pPr>
              <w:pStyle w:val="BodyText"/>
              <w:rPr>
                <w:sz w:val="21"/>
                <w:szCs w:val="21"/>
                <w:lang w:val="en-US" w:eastAsia="en-GB"/>
              </w:rPr>
            </w:pPr>
          </w:p>
          <w:p w14:paraId="6E6B5DE0" w14:textId="77777777" w:rsidR="000D78E8" w:rsidRDefault="000D78E8" w:rsidP="000D78E8">
            <w:pPr>
              <w:pStyle w:val="BodyText"/>
              <w:rPr>
                <w:sz w:val="21"/>
                <w:szCs w:val="21"/>
                <w:lang w:val="en-US" w:eastAsia="en-GB"/>
              </w:rPr>
            </w:pPr>
            <w:r>
              <w:rPr>
                <w:sz w:val="21"/>
                <w:szCs w:val="21"/>
                <w:lang w:val="en-US" w:eastAsia="en-GB"/>
              </w:rPr>
              <w:t>22.1.2 Understand that a photon is a quantum of electromagnetic energy.</w:t>
            </w:r>
          </w:p>
          <w:p w14:paraId="27FD44B3" w14:textId="77777777" w:rsidR="000D78E8" w:rsidRDefault="000D78E8" w:rsidP="000D78E8">
            <w:pPr>
              <w:pStyle w:val="BodyText"/>
              <w:rPr>
                <w:sz w:val="21"/>
                <w:szCs w:val="21"/>
                <w:lang w:val="en-US" w:eastAsia="en-GB"/>
              </w:rPr>
            </w:pPr>
          </w:p>
          <w:p w14:paraId="3A415747" w14:textId="77777777" w:rsidR="000D78E8" w:rsidRDefault="000D78E8" w:rsidP="000D78E8">
            <w:pPr>
              <w:pStyle w:val="BodyText"/>
              <w:rPr>
                <w:sz w:val="21"/>
                <w:szCs w:val="21"/>
                <w:lang w:val="en-US" w:eastAsia="en-GB"/>
              </w:rPr>
            </w:pPr>
            <w:r>
              <w:rPr>
                <w:sz w:val="21"/>
                <w:szCs w:val="21"/>
                <w:lang w:val="en-US" w:eastAsia="en-GB"/>
              </w:rPr>
              <w:t xml:space="preserve">22.1.3 Recall and use </w:t>
            </w:r>
            <w:r w:rsidRPr="00175684">
              <w:rPr>
                <w:i/>
                <w:sz w:val="21"/>
                <w:szCs w:val="21"/>
                <w:lang w:val="en-US" w:eastAsia="en-GB"/>
              </w:rPr>
              <w:t>E</w:t>
            </w:r>
            <w:r>
              <w:rPr>
                <w:sz w:val="21"/>
                <w:szCs w:val="21"/>
                <w:lang w:val="en-US" w:eastAsia="en-GB"/>
              </w:rPr>
              <w:t xml:space="preserve"> = </w:t>
            </w:r>
            <w:r w:rsidRPr="00175684">
              <w:rPr>
                <w:i/>
                <w:sz w:val="21"/>
                <w:szCs w:val="21"/>
                <w:lang w:val="en-US" w:eastAsia="en-GB"/>
              </w:rPr>
              <w:t>hf</w:t>
            </w:r>
            <w:r>
              <w:rPr>
                <w:sz w:val="21"/>
                <w:szCs w:val="21"/>
                <w:lang w:val="en-US" w:eastAsia="en-GB"/>
              </w:rPr>
              <w:t>.</w:t>
            </w:r>
          </w:p>
          <w:p w14:paraId="77BE06DF" w14:textId="77777777" w:rsidR="000D78E8" w:rsidRDefault="000D78E8" w:rsidP="000D78E8">
            <w:pPr>
              <w:pStyle w:val="BodyText"/>
              <w:rPr>
                <w:sz w:val="21"/>
                <w:szCs w:val="21"/>
                <w:lang w:val="en-US" w:eastAsia="en-GB"/>
              </w:rPr>
            </w:pPr>
          </w:p>
          <w:p w14:paraId="501A8F2C" w14:textId="77777777" w:rsidR="000D78E8" w:rsidRDefault="000D78E8" w:rsidP="000D78E8">
            <w:pPr>
              <w:pStyle w:val="BodyText"/>
              <w:rPr>
                <w:sz w:val="21"/>
                <w:szCs w:val="21"/>
                <w:lang w:val="en-US" w:eastAsia="en-GB"/>
              </w:rPr>
            </w:pPr>
            <w:r>
              <w:rPr>
                <w:sz w:val="21"/>
                <w:szCs w:val="21"/>
                <w:lang w:val="en-US" w:eastAsia="en-GB"/>
              </w:rPr>
              <w:t xml:space="preserve">22.1.4 Use the </w:t>
            </w:r>
            <w:proofErr w:type="spellStart"/>
            <w:r>
              <w:rPr>
                <w:sz w:val="21"/>
                <w:szCs w:val="21"/>
                <w:lang w:val="en-US" w:eastAsia="en-GB"/>
              </w:rPr>
              <w:t>electronvolt</w:t>
            </w:r>
            <w:proofErr w:type="spellEnd"/>
            <w:r>
              <w:rPr>
                <w:sz w:val="21"/>
                <w:szCs w:val="21"/>
                <w:lang w:val="en-US" w:eastAsia="en-GB"/>
              </w:rPr>
              <w:t xml:space="preserve"> (eV) as a unit of energy.</w:t>
            </w:r>
          </w:p>
          <w:p w14:paraId="25F3760F" w14:textId="77777777" w:rsidR="000D78E8" w:rsidRDefault="000D78E8" w:rsidP="000D78E8">
            <w:pPr>
              <w:pStyle w:val="BodyText"/>
              <w:rPr>
                <w:sz w:val="21"/>
                <w:szCs w:val="21"/>
                <w:lang w:val="en-US" w:eastAsia="en-GB"/>
              </w:rPr>
            </w:pPr>
          </w:p>
          <w:p w14:paraId="426675CA" w14:textId="0804E695" w:rsidR="000D78E8" w:rsidRPr="004A4E17" w:rsidRDefault="000D78E8" w:rsidP="00397FBE">
            <w:pPr>
              <w:pStyle w:val="BodyText"/>
              <w:rPr>
                <w:lang w:eastAsia="en-GB"/>
              </w:rPr>
            </w:pPr>
            <w:r>
              <w:rPr>
                <w:sz w:val="21"/>
                <w:szCs w:val="21"/>
                <w:lang w:val="en-US" w:eastAsia="en-GB"/>
              </w:rPr>
              <w:t xml:space="preserve">22.1.5 Understand that a photon has momentum and that the momentum is given by </w:t>
            </w:r>
            <w:r w:rsidRPr="00175684">
              <w:rPr>
                <w:i/>
                <w:sz w:val="21"/>
                <w:szCs w:val="21"/>
                <w:lang w:val="en-US" w:eastAsia="en-GB"/>
              </w:rPr>
              <w:t>p</w:t>
            </w:r>
            <w:r>
              <w:rPr>
                <w:sz w:val="21"/>
                <w:szCs w:val="21"/>
                <w:lang w:val="en-US" w:eastAsia="en-GB"/>
              </w:rPr>
              <w:t xml:space="preserve"> = </w:t>
            </w:r>
            <w:r w:rsidRPr="00175684">
              <w:rPr>
                <w:i/>
                <w:sz w:val="21"/>
                <w:szCs w:val="21"/>
                <w:lang w:val="en-US" w:eastAsia="en-GB"/>
              </w:rPr>
              <w:t>E</w:t>
            </w:r>
            <w:r>
              <w:rPr>
                <w:sz w:val="21"/>
                <w:szCs w:val="21"/>
                <w:lang w:val="en-US" w:eastAsia="en-GB"/>
              </w:rPr>
              <w:t xml:space="preserve"> / </w:t>
            </w:r>
            <w:r w:rsidRPr="00175684">
              <w:rPr>
                <w:i/>
                <w:sz w:val="21"/>
                <w:szCs w:val="21"/>
                <w:lang w:val="en-US" w:eastAsia="en-GB"/>
              </w:rPr>
              <w:t>c</w:t>
            </w:r>
            <w:r>
              <w:rPr>
                <w:sz w:val="21"/>
                <w:szCs w:val="21"/>
                <w:lang w:val="en-US" w:eastAsia="en-GB"/>
              </w:rPr>
              <w:t>.</w:t>
            </w:r>
          </w:p>
        </w:tc>
        <w:tc>
          <w:tcPr>
            <w:tcW w:w="10348" w:type="dxa"/>
            <w:tcMar>
              <w:top w:w="113" w:type="dxa"/>
              <w:bottom w:w="113" w:type="dxa"/>
            </w:tcMar>
          </w:tcPr>
          <w:p w14:paraId="2F2C1A5C" w14:textId="075FFB56" w:rsidR="000D78E8" w:rsidRDefault="000D78E8" w:rsidP="00137856">
            <w:pPr>
              <w:pStyle w:val="BodyText"/>
              <w:spacing w:after="200"/>
            </w:pPr>
            <w:r>
              <w:t>Introduce the topic by discussing different types of models: concrete, abstract and mathematical. Give examples for each. Highlight that for light there are two models that explain its behaviour. Sometimes these models appear to contradict each other. Introduce the</w:t>
            </w:r>
            <w:r w:rsidR="00043E00">
              <w:t xml:space="preserve"> quantum model of light where light is considered </w:t>
            </w:r>
            <w:r>
              <w:t>as photons, massless particles of energy, as opposed to waves.</w:t>
            </w:r>
          </w:p>
          <w:p w14:paraId="49FC02D4" w14:textId="375FB60B" w:rsidR="000D78E8" w:rsidRDefault="000D78E8" w:rsidP="00137856">
            <w:pPr>
              <w:pStyle w:val="BodyText"/>
              <w:spacing w:after="200"/>
            </w:pPr>
            <w:r>
              <w:t xml:space="preserve">Introduce the energy of a photon and </w:t>
            </w:r>
            <w:r w:rsidRPr="00175684">
              <w:rPr>
                <w:i/>
              </w:rPr>
              <w:t>E</w:t>
            </w:r>
            <w:r>
              <w:t xml:space="preserve"> = </w:t>
            </w:r>
            <w:r w:rsidRPr="00175684">
              <w:rPr>
                <w:i/>
              </w:rPr>
              <w:t>hf</w:t>
            </w:r>
            <w:r>
              <w:t xml:space="preserve">. Introduce the Planck constant, </w:t>
            </w:r>
            <w:r w:rsidRPr="00175684">
              <w:rPr>
                <w:i/>
              </w:rPr>
              <w:t>h</w:t>
            </w:r>
            <w:r>
              <w:t>, and highlight its smallness. The size of Planck’s constant is related to why the effects of quantum mechanics mainly appear on the atomic scale and were only discovered more recently with advances in technology. Relate the damaging effects of high</w:t>
            </w:r>
            <w:r w:rsidR="00D81F48">
              <w:t>-</w:t>
            </w:r>
            <w:r>
              <w:t xml:space="preserve"> frequency electromagnetic waves to the idea that they carry more energy.</w:t>
            </w:r>
          </w:p>
          <w:p w14:paraId="64055CD3" w14:textId="77777777" w:rsidR="000D78E8" w:rsidRDefault="000D78E8" w:rsidP="00137856">
            <w:pPr>
              <w:pStyle w:val="BodyText"/>
              <w:spacing w:after="200"/>
            </w:pPr>
            <w:r>
              <w:t xml:space="preserve">Demonstrate the Geiger-Muller counter as an example of discrete measurement of radiation, some of which are gamma photons. </w:t>
            </w:r>
          </w:p>
          <w:p w14:paraId="78744D49" w14:textId="044660ED" w:rsidR="00C9017C" w:rsidRDefault="00C9017C" w:rsidP="00137856">
            <w:pPr>
              <w:pStyle w:val="BodyText"/>
              <w:spacing w:after="200"/>
            </w:pPr>
            <w:r>
              <w:t xml:space="preserve">Introduce the </w:t>
            </w:r>
            <w:proofErr w:type="spellStart"/>
            <w:r>
              <w:t>electronvolt</w:t>
            </w:r>
            <w:proofErr w:type="spellEnd"/>
            <w:r>
              <w:t xml:space="preserve"> as an alternative unit for energy. Ask </w:t>
            </w:r>
            <w:r w:rsidR="000126BD">
              <w:t>learner</w:t>
            </w:r>
            <w:r>
              <w:t xml:space="preserve">s why it’s used. Relate its name to its definition. Demonstrate how to convert between </w:t>
            </w:r>
            <w:r w:rsidR="00FB7846">
              <w:t>j</w:t>
            </w:r>
            <w:r>
              <w:t xml:space="preserve">oules and </w:t>
            </w:r>
            <w:proofErr w:type="spellStart"/>
            <w:r>
              <w:t>electrovolts</w:t>
            </w:r>
            <w:proofErr w:type="spellEnd"/>
            <w:r>
              <w:t xml:space="preserve">. Highlight common prefixes used with the </w:t>
            </w:r>
            <w:proofErr w:type="spellStart"/>
            <w:r>
              <w:t>electronvolt</w:t>
            </w:r>
            <w:proofErr w:type="spellEnd"/>
            <w:r>
              <w:t xml:space="preserve"> such as keV, MeV and GeV. </w:t>
            </w:r>
          </w:p>
          <w:p w14:paraId="3799EC07" w14:textId="099F0D75" w:rsidR="000D78E8" w:rsidRPr="00360D24" w:rsidRDefault="000D78E8" w:rsidP="00137856">
            <w:pPr>
              <w:pStyle w:val="BodyText"/>
              <w:spacing w:after="200"/>
              <w:rPr>
                <w:lang w:eastAsia="en-GB"/>
              </w:rPr>
            </w:pPr>
            <w:r>
              <w:t xml:space="preserve">Set </w:t>
            </w:r>
            <w:r w:rsidR="000126BD">
              <w:t>learner</w:t>
            </w:r>
            <w:r>
              <w:t xml:space="preserve">s more questions for practice, including conversions between units. </w:t>
            </w:r>
            <w:r w:rsidRPr="005715DF">
              <w:rPr>
                <w:b/>
                <w:bCs/>
              </w:rPr>
              <w:t>(F)</w:t>
            </w:r>
          </w:p>
          <w:p w14:paraId="2700AAA0" w14:textId="77777777" w:rsidR="000D78E8" w:rsidRDefault="000D78E8" w:rsidP="00137856">
            <w:pPr>
              <w:pStyle w:val="BodyText"/>
              <w:spacing w:after="200"/>
              <w:rPr>
                <w:lang w:eastAsia="en-GB"/>
              </w:rPr>
            </w:pPr>
            <w:r>
              <w:rPr>
                <w:bCs/>
              </w:rPr>
              <w:t>Introduce the concept of an LED emitting photons of light due to the energy provided by an electron passing through it.</w:t>
            </w:r>
          </w:p>
          <w:p w14:paraId="5F9E8D0C" w14:textId="1A5CA926" w:rsidR="000D78E8" w:rsidRDefault="000126BD" w:rsidP="00137856">
            <w:pPr>
              <w:pStyle w:val="BodyText"/>
              <w:spacing w:after="200"/>
            </w:pPr>
            <w:r>
              <w:t>Learner</w:t>
            </w:r>
            <w:r w:rsidR="000D78E8">
              <w:t xml:space="preserve">s can find Planck’s constant, </w:t>
            </w:r>
            <w:r w:rsidR="000D78E8" w:rsidRPr="00175684">
              <w:rPr>
                <w:i/>
              </w:rPr>
              <w:t>h</w:t>
            </w:r>
            <w:r w:rsidR="000D78E8">
              <w:t>, using LEDs of different wavelengths and a milliammeter</w:t>
            </w:r>
            <w:r w:rsidR="005C5643">
              <w:t xml:space="preserve"> (see scienceinschool.org link)</w:t>
            </w:r>
            <w:r w:rsidR="000D78E8">
              <w:t xml:space="preserve">. </w:t>
            </w:r>
            <w:r w:rsidR="005C5643">
              <w:t>Improve accuracy of results by m</w:t>
            </w:r>
            <w:r w:rsidR="000D78E8">
              <w:t xml:space="preserve">aking the room as dark as possible and using a black cardboard viewing tube around the LED. </w:t>
            </w:r>
            <w:r>
              <w:t>Learner</w:t>
            </w:r>
            <w:r w:rsidR="000D78E8">
              <w:t xml:space="preserve">s use a variable resistor to vary the voltage across the LED and measure the current and voltage for when the LED lights. </w:t>
            </w:r>
            <w:r>
              <w:t>Learner</w:t>
            </w:r>
            <w:r w:rsidR="000D78E8">
              <w:t xml:space="preserve">s should use results to plot a graph and find a value for Planck’s constant. </w:t>
            </w:r>
            <w:r>
              <w:t>Learner</w:t>
            </w:r>
            <w:r w:rsidR="000D78E8">
              <w:t>s can complete an error analysis and evaluation of their results.</w:t>
            </w:r>
          </w:p>
          <w:p w14:paraId="6095E5CA" w14:textId="5DF6A194" w:rsidR="000D78E8" w:rsidRDefault="000D78E8" w:rsidP="00137856">
            <w:pPr>
              <w:pStyle w:val="BodyText"/>
            </w:pPr>
            <w:r>
              <w:t xml:space="preserve">Ask </w:t>
            </w:r>
            <w:r w:rsidR="000126BD">
              <w:t>learner</w:t>
            </w:r>
            <w:r>
              <w:t xml:space="preserve">s what the momentum of a photon would be. They may suggest it has no momentum as it has no mass. Introduce </w:t>
            </w:r>
            <w:r w:rsidRPr="00175684">
              <w:rPr>
                <w:i/>
              </w:rPr>
              <w:t>p</w:t>
            </w:r>
            <w:r>
              <w:t xml:space="preserve"> = </w:t>
            </w:r>
            <w:r w:rsidRPr="00175684">
              <w:rPr>
                <w:i/>
              </w:rPr>
              <w:t>E</w:t>
            </w:r>
            <w:r>
              <w:t xml:space="preserve"> / </w:t>
            </w:r>
            <w:r w:rsidRPr="00175684">
              <w:rPr>
                <w:i/>
              </w:rPr>
              <w:t>c</w:t>
            </w:r>
            <w:r>
              <w:t xml:space="preserve"> as an alternative method for calculating the momentum of a photon.</w:t>
            </w:r>
          </w:p>
          <w:p w14:paraId="719D6DD1" w14:textId="77777777" w:rsidR="000D78E8" w:rsidRDefault="000D78E8" w:rsidP="000D78E8">
            <w:pPr>
              <w:pStyle w:val="BodyText"/>
            </w:pPr>
          </w:p>
          <w:p w14:paraId="3F8AD94C" w14:textId="77777777" w:rsidR="000D78E8" w:rsidRPr="00137856" w:rsidRDefault="000D78E8" w:rsidP="000D78E8">
            <w:pPr>
              <w:pStyle w:val="BodyText"/>
            </w:pPr>
            <w:r w:rsidRPr="00137856">
              <w:t>Measuring the Planck constant:</w:t>
            </w:r>
          </w:p>
          <w:p w14:paraId="6FC19056" w14:textId="1B011182" w:rsidR="000D78E8" w:rsidRPr="00732EE4" w:rsidRDefault="00000000">
            <w:pPr>
              <w:pStyle w:val="BodyText"/>
              <w:rPr>
                <w:rStyle w:val="WebLink"/>
              </w:rPr>
            </w:pPr>
            <w:hyperlink r:id="rId260" w:history="1">
              <w:r w:rsidR="000D78E8" w:rsidRPr="00732EE4">
                <w:rPr>
                  <w:rStyle w:val="WebLink"/>
                </w:rPr>
                <w:t>www.scienceinschool.org/2014/issue28/planck</w:t>
              </w:r>
            </w:hyperlink>
            <w:r w:rsidR="000D78E8" w:rsidRPr="00732EE4">
              <w:rPr>
                <w:rStyle w:val="WebLink"/>
              </w:rPr>
              <w:t xml:space="preserve"> </w:t>
            </w:r>
          </w:p>
        </w:tc>
      </w:tr>
      <w:tr w:rsidR="000D78E8" w:rsidRPr="004A4E17" w14:paraId="6534C7E7" w14:textId="77777777" w:rsidTr="00397FBE">
        <w:tblPrEx>
          <w:tblCellMar>
            <w:top w:w="0" w:type="dxa"/>
            <w:bottom w:w="0" w:type="dxa"/>
          </w:tblCellMar>
        </w:tblPrEx>
        <w:tc>
          <w:tcPr>
            <w:tcW w:w="2127" w:type="dxa"/>
            <w:tcMar>
              <w:top w:w="113" w:type="dxa"/>
              <w:bottom w:w="113" w:type="dxa"/>
            </w:tcMar>
          </w:tcPr>
          <w:p w14:paraId="6A21A7AB" w14:textId="77777777" w:rsidR="000D78E8" w:rsidRDefault="000D78E8" w:rsidP="00397FBE">
            <w:pPr>
              <w:pStyle w:val="BodyText"/>
              <w:rPr>
                <w:lang w:eastAsia="en-GB"/>
              </w:rPr>
            </w:pPr>
            <w:r>
              <w:rPr>
                <w:lang w:eastAsia="en-GB"/>
              </w:rPr>
              <w:lastRenderedPageBreak/>
              <w:t>22.2 Photoelectric effect</w:t>
            </w:r>
          </w:p>
          <w:p w14:paraId="282A4003" w14:textId="77777777" w:rsidR="000D78E8" w:rsidRDefault="000D78E8" w:rsidP="00397FBE">
            <w:pPr>
              <w:pStyle w:val="BodyText"/>
              <w:rPr>
                <w:lang w:eastAsia="en-GB"/>
              </w:rPr>
            </w:pPr>
          </w:p>
          <w:p w14:paraId="77E67459" w14:textId="313F3DC1" w:rsid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r w:rsidRPr="00AA1BD7">
              <w:rPr>
                <w:rFonts w:ascii="Arial" w:hAnsi="Arial" w:cs="Arial"/>
                <w:b/>
                <w:bCs/>
                <w:color w:val="E21951"/>
                <w:sz w:val="20"/>
                <w:szCs w:val="20"/>
                <w:lang w:eastAsia="en-GB"/>
              </w:rPr>
              <w:t xml:space="preserve"> </w:t>
            </w:r>
          </w:p>
          <w:p w14:paraId="48DCD593" w14:textId="77777777" w:rsidR="000D78E8" w:rsidRDefault="000D78E8" w:rsidP="000D78E8">
            <w:pPr>
              <w:spacing w:line="276" w:lineRule="auto"/>
              <w:rPr>
                <w:rFonts w:ascii="Arial" w:hAnsi="Arial" w:cs="Arial"/>
                <w:b/>
                <w:bCs/>
                <w:color w:val="E21951"/>
                <w:sz w:val="20"/>
                <w:szCs w:val="20"/>
                <w:lang w:eastAsia="en-GB"/>
              </w:rPr>
            </w:pPr>
          </w:p>
          <w:p w14:paraId="5AFA55DF" w14:textId="50BD3450" w:rsid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097A01C2" w14:textId="77777777" w:rsidR="000D78E8" w:rsidRDefault="000D78E8" w:rsidP="000D78E8">
            <w:pPr>
              <w:spacing w:line="276" w:lineRule="auto"/>
              <w:rPr>
                <w:rFonts w:ascii="Arial" w:hAnsi="Arial" w:cs="Arial"/>
                <w:b/>
                <w:bCs/>
                <w:color w:val="E21951"/>
                <w:sz w:val="20"/>
                <w:szCs w:val="20"/>
                <w:lang w:eastAsia="en-GB"/>
              </w:rPr>
            </w:pPr>
          </w:p>
          <w:p w14:paraId="5D5CBDF5" w14:textId="6230E97B" w:rsidR="000D78E8" w:rsidRPr="004A4E17" w:rsidRDefault="000D78E8" w:rsidP="000D78E8">
            <w:pPr>
              <w:spacing w:line="276" w:lineRule="auto"/>
              <w:rPr>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0F451FF2" w14:textId="77777777" w:rsidR="000D78E8" w:rsidRPr="004F5CED" w:rsidRDefault="000D78E8" w:rsidP="000D78E8">
            <w:pPr>
              <w:widowControl w:val="0"/>
              <w:autoSpaceDE w:val="0"/>
              <w:autoSpaceDN w:val="0"/>
              <w:adjustRightInd w:val="0"/>
              <w:rPr>
                <w:rFonts w:ascii="Arial" w:hAnsi="Arial" w:cs="Arial"/>
                <w:sz w:val="20"/>
                <w:szCs w:val="20"/>
                <w:lang w:val="en-US" w:eastAsia="en-GB"/>
              </w:rPr>
            </w:pPr>
            <w:r w:rsidRPr="004F5CED">
              <w:rPr>
                <w:rFonts w:ascii="Arial" w:hAnsi="Arial" w:cs="Arial"/>
                <w:sz w:val="20"/>
                <w:szCs w:val="20"/>
                <w:lang w:eastAsia="en-GB"/>
              </w:rPr>
              <w:t xml:space="preserve">22.2.1 </w:t>
            </w:r>
            <w:r w:rsidRPr="004F5CED">
              <w:rPr>
                <w:rFonts w:ascii="Arial" w:hAnsi="Arial" w:cs="Arial"/>
                <w:sz w:val="20"/>
                <w:szCs w:val="20"/>
                <w:lang w:val="en-US" w:eastAsia="en-GB"/>
              </w:rPr>
              <w:t>Understand that photoelectrons may be emitted from a metal surface when it is illuminated by</w:t>
            </w:r>
          </w:p>
          <w:p w14:paraId="69E75151" w14:textId="77777777" w:rsidR="000D78E8" w:rsidRPr="004F5CED" w:rsidRDefault="000D78E8" w:rsidP="000D78E8">
            <w:pPr>
              <w:pStyle w:val="BodyText"/>
              <w:rPr>
                <w:lang w:val="en-US" w:eastAsia="en-GB"/>
              </w:rPr>
            </w:pPr>
            <w:r w:rsidRPr="004F5CED">
              <w:rPr>
                <w:lang w:val="en-US" w:eastAsia="en-GB"/>
              </w:rPr>
              <w:t>electromagnetic radiation.</w:t>
            </w:r>
          </w:p>
          <w:p w14:paraId="6A27786D" w14:textId="77777777" w:rsidR="000D78E8" w:rsidRPr="004F5CED" w:rsidRDefault="000D78E8" w:rsidP="000D78E8">
            <w:pPr>
              <w:pStyle w:val="BodyText"/>
              <w:rPr>
                <w:lang w:val="en-US" w:eastAsia="en-GB"/>
              </w:rPr>
            </w:pPr>
          </w:p>
          <w:p w14:paraId="0743CBF0" w14:textId="77777777" w:rsidR="000D78E8" w:rsidRPr="004F5CED" w:rsidRDefault="000D78E8" w:rsidP="000D78E8">
            <w:pPr>
              <w:pStyle w:val="BodyText"/>
              <w:rPr>
                <w:lang w:val="en-US" w:eastAsia="en-GB"/>
              </w:rPr>
            </w:pPr>
            <w:r w:rsidRPr="004F5CED">
              <w:rPr>
                <w:lang w:val="en-US" w:eastAsia="en-GB"/>
              </w:rPr>
              <w:t>22.2.2 Understand and use the terms threshold frequency and threshold wavelength.</w:t>
            </w:r>
          </w:p>
          <w:p w14:paraId="4EF35D99" w14:textId="77777777" w:rsidR="000D78E8" w:rsidRPr="004F5CED" w:rsidRDefault="000D78E8" w:rsidP="000D78E8">
            <w:pPr>
              <w:pStyle w:val="BodyText"/>
              <w:rPr>
                <w:lang w:val="en-US" w:eastAsia="en-GB"/>
              </w:rPr>
            </w:pPr>
          </w:p>
          <w:p w14:paraId="695AA540" w14:textId="77777777" w:rsidR="000D78E8" w:rsidRPr="004F5CED" w:rsidRDefault="000D78E8" w:rsidP="000D78E8">
            <w:pPr>
              <w:pStyle w:val="BodyText"/>
              <w:rPr>
                <w:lang w:val="en-US" w:eastAsia="en-GB"/>
              </w:rPr>
            </w:pPr>
            <w:r w:rsidRPr="004F5CED">
              <w:rPr>
                <w:lang w:val="en-US" w:eastAsia="en-GB"/>
              </w:rPr>
              <w:t>22.2.3 Explain photoelectric emission in terms of photon energy and work function energy.</w:t>
            </w:r>
          </w:p>
          <w:p w14:paraId="55826CF4" w14:textId="77777777" w:rsidR="000D78E8" w:rsidRPr="004F5CED" w:rsidRDefault="000D78E8" w:rsidP="000D78E8">
            <w:pPr>
              <w:pStyle w:val="BodyText"/>
              <w:rPr>
                <w:lang w:val="en-US" w:eastAsia="en-GB"/>
              </w:rPr>
            </w:pPr>
          </w:p>
          <w:p w14:paraId="079AAB47" w14:textId="77777777" w:rsidR="000D78E8" w:rsidRPr="004F5CED" w:rsidRDefault="000D78E8" w:rsidP="000D78E8">
            <w:pPr>
              <w:widowControl w:val="0"/>
              <w:autoSpaceDE w:val="0"/>
              <w:autoSpaceDN w:val="0"/>
              <w:adjustRightInd w:val="0"/>
              <w:rPr>
                <w:rFonts w:ascii="Arial" w:hAnsi="Arial" w:cs="Arial"/>
                <w:sz w:val="20"/>
                <w:szCs w:val="20"/>
                <w:lang w:val="en-US" w:eastAsia="en-GB"/>
              </w:rPr>
            </w:pPr>
            <w:r w:rsidRPr="004F5CED">
              <w:rPr>
                <w:rFonts w:ascii="Arial" w:hAnsi="Arial" w:cs="Arial"/>
                <w:sz w:val="20"/>
                <w:szCs w:val="20"/>
                <w:lang w:val="en-US" w:eastAsia="en-GB"/>
              </w:rPr>
              <w:t xml:space="preserve">22.2.4 Recall and use </w:t>
            </w:r>
            <w:r w:rsidRPr="00175684">
              <w:rPr>
                <w:rFonts w:ascii="Arial" w:hAnsi="Arial" w:cs="Arial"/>
                <w:i/>
                <w:sz w:val="20"/>
                <w:szCs w:val="20"/>
                <w:lang w:val="en-US" w:eastAsia="en-GB"/>
              </w:rPr>
              <w:t>hf</w:t>
            </w:r>
            <w:r w:rsidRPr="004F5CED">
              <w:rPr>
                <w:rFonts w:ascii="Arial" w:hAnsi="Arial" w:cs="Arial"/>
                <w:sz w:val="20"/>
                <w:szCs w:val="20"/>
                <w:lang w:val="en-US" w:eastAsia="en-GB"/>
              </w:rPr>
              <w:t xml:space="preserve"> = Φ + ½ </w:t>
            </w:r>
            <w:r w:rsidRPr="00175684">
              <w:rPr>
                <w:rFonts w:ascii="Arial" w:hAnsi="Arial" w:cs="Arial"/>
                <w:i/>
                <w:sz w:val="20"/>
                <w:szCs w:val="20"/>
                <w:lang w:val="en-US" w:eastAsia="en-GB"/>
              </w:rPr>
              <w:t>mv</w:t>
            </w:r>
            <w:r w:rsidRPr="004F5CED">
              <w:rPr>
                <w:rFonts w:ascii="Arial" w:hAnsi="Arial" w:cs="Arial"/>
                <w:sz w:val="20"/>
                <w:szCs w:val="20"/>
                <w:vertAlign w:val="subscript"/>
                <w:lang w:val="en-US" w:eastAsia="en-GB"/>
              </w:rPr>
              <w:t>max</w:t>
            </w:r>
            <w:r w:rsidRPr="004F5CED">
              <w:rPr>
                <w:rFonts w:ascii="Arial" w:hAnsi="Arial" w:cs="Arial"/>
                <w:sz w:val="20"/>
                <w:szCs w:val="20"/>
                <w:vertAlign w:val="superscript"/>
                <w:lang w:val="en-US" w:eastAsia="en-GB"/>
              </w:rPr>
              <w:t>2</w:t>
            </w:r>
            <w:r w:rsidRPr="004F5CED">
              <w:rPr>
                <w:rFonts w:ascii="Arial" w:hAnsi="Arial" w:cs="Arial"/>
                <w:sz w:val="20"/>
                <w:szCs w:val="20"/>
                <w:lang w:val="en-US" w:eastAsia="en-GB"/>
              </w:rPr>
              <w:t>.</w:t>
            </w:r>
          </w:p>
          <w:p w14:paraId="53A98614" w14:textId="77777777" w:rsidR="000D78E8" w:rsidRPr="004F5CED" w:rsidRDefault="000D78E8" w:rsidP="000D78E8">
            <w:pPr>
              <w:widowControl w:val="0"/>
              <w:autoSpaceDE w:val="0"/>
              <w:autoSpaceDN w:val="0"/>
              <w:adjustRightInd w:val="0"/>
              <w:rPr>
                <w:rFonts w:ascii="Arial" w:hAnsi="Arial" w:cs="Arial"/>
                <w:sz w:val="20"/>
                <w:szCs w:val="20"/>
                <w:lang w:val="en-US" w:eastAsia="en-GB"/>
              </w:rPr>
            </w:pPr>
          </w:p>
          <w:p w14:paraId="49F0398B" w14:textId="29898B74" w:rsidR="000D78E8" w:rsidRPr="00542E0E" w:rsidRDefault="000D78E8" w:rsidP="00397FBE">
            <w:pPr>
              <w:pStyle w:val="BodyText"/>
              <w:rPr>
                <w:sz w:val="21"/>
                <w:szCs w:val="21"/>
                <w:lang w:val="en-US" w:eastAsia="en-GB"/>
              </w:rPr>
            </w:pPr>
            <w:r w:rsidRPr="004F5CED">
              <w:rPr>
                <w:lang w:val="en-US" w:eastAsia="en-GB"/>
              </w:rPr>
              <w:t>22.2.5 Explain why the maximum kinetic energy of photoelectrons is independent of intensity, whereas the</w:t>
            </w:r>
            <w:r>
              <w:rPr>
                <w:lang w:val="en-US" w:eastAsia="en-GB"/>
              </w:rPr>
              <w:t xml:space="preserve"> photoelectric current is </w:t>
            </w:r>
            <w:r w:rsidRPr="004F5CED">
              <w:rPr>
                <w:lang w:val="en-US" w:eastAsia="en-GB"/>
              </w:rPr>
              <w:t>proportional to intensity.</w:t>
            </w:r>
          </w:p>
        </w:tc>
        <w:tc>
          <w:tcPr>
            <w:tcW w:w="10348" w:type="dxa"/>
            <w:tcMar>
              <w:top w:w="113" w:type="dxa"/>
              <w:bottom w:w="113" w:type="dxa"/>
            </w:tcMar>
          </w:tcPr>
          <w:p w14:paraId="1CB7A0FB" w14:textId="25043900" w:rsidR="000D78E8" w:rsidRDefault="00D12406" w:rsidP="00137856">
            <w:pPr>
              <w:pStyle w:val="BodyText"/>
              <w:spacing w:after="200"/>
            </w:pPr>
            <w:r>
              <w:t>Demonstrate</w:t>
            </w:r>
            <w:r w:rsidR="000D78E8">
              <w:t xml:space="preserve"> the photoelectric effect by using a gold leaf electroscope, a zinc plate and a UV light source</w:t>
            </w:r>
            <w:r w:rsidR="005C5643">
              <w:t xml:space="preserve"> (see stem.org link)</w:t>
            </w:r>
            <w:r w:rsidR="000D78E8">
              <w:t xml:space="preserve">. This simple demonstration can be repeated with visible light (nothing happens) and with a piece of glass between the UV source and the plate (nothing happens). Encourage </w:t>
            </w:r>
            <w:r w:rsidR="000126BD">
              <w:t>learner</w:t>
            </w:r>
            <w:r w:rsidR="000D78E8">
              <w:t>s to think about what is happening and to try and explain it.</w:t>
            </w:r>
          </w:p>
          <w:p w14:paraId="4BA78DBB" w14:textId="77777777" w:rsidR="000D78E8" w:rsidRDefault="000D78E8" w:rsidP="00137856">
            <w:pPr>
              <w:pStyle w:val="BodyText"/>
              <w:spacing w:after="200"/>
            </w:pPr>
            <w:r>
              <w:t>Explain the photoelectric effect step by step. Use animations and diagrams as an aid.</w:t>
            </w:r>
          </w:p>
          <w:p w14:paraId="1BEBFC09" w14:textId="13095E8D" w:rsidR="00290620" w:rsidRDefault="00290620" w:rsidP="00137856">
            <w:pPr>
              <w:pStyle w:val="BodyText"/>
              <w:spacing w:after="200"/>
            </w:pPr>
            <w:r>
              <w:t>Relate the photoelectric effect to the phenomenon of surface charging, a particular problem for the International Space S</w:t>
            </w:r>
            <w:r w:rsidR="00577C87">
              <w:t>tation. T</w:t>
            </w:r>
            <w:r>
              <w:t xml:space="preserve">he </w:t>
            </w:r>
            <w:proofErr w:type="spellStart"/>
            <w:r>
              <w:t>build up</w:t>
            </w:r>
            <w:proofErr w:type="spellEnd"/>
            <w:r>
              <w:t xml:space="preserve"> of positive charge can damage electronic comp</w:t>
            </w:r>
            <w:r w:rsidR="00577C87">
              <w:t>onents inside of the spacecraft due to high</w:t>
            </w:r>
            <w:r w:rsidR="00FB7846">
              <w:t>-</w:t>
            </w:r>
            <w:r w:rsidR="00577C87">
              <w:t>energy electromagnetic radiation from the Sun causing electrons to be emitted from the metal surfaces.</w:t>
            </w:r>
          </w:p>
          <w:p w14:paraId="5CC30083" w14:textId="7EA1290B" w:rsidR="00577C87" w:rsidRDefault="00577C87" w:rsidP="00137856">
            <w:pPr>
              <w:pStyle w:val="BodyText"/>
              <w:spacing w:after="200"/>
            </w:pPr>
            <w:r>
              <w:t xml:space="preserve">Ask </w:t>
            </w:r>
            <w:r w:rsidR="000126BD">
              <w:t>learner</w:t>
            </w:r>
            <w:r>
              <w:t>s to explain the photoelectric effect usi</w:t>
            </w:r>
            <w:r w:rsidR="00494717">
              <w:t>ng the wave model. They should reason</w:t>
            </w:r>
            <w:r>
              <w:t xml:space="preserve"> that, accordi</w:t>
            </w:r>
            <w:r w:rsidR="00494717">
              <w:t>ng to the wave model, high</w:t>
            </w:r>
            <w:r w:rsidR="00FB7846">
              <w:t>-</w:t>
            </w:r>
            <w:r w:rsidR="00494717">
              <w:t xml:space="preserve">intensity red light should release photoelectrons </w:t>
            </w:r>
            <w:r w:rsidR="00FB7846">
              <w:t xml:space="preserve">but </w:t>
            </w:r>
            <w:r w:rsidR="00494717">
              <w:t>dim blue light would not, but this is not the case. In fact, the energy</w:t>
            </w:r>
            <w:r w:rsidR="00D12406">
              <w:t xml:space="preserve"> a</w:t>
            </w:r>
            <w:r w:rsidR="00E7093F">
              <w:t xml:space="preserve"> </w:t>
            </w:r>
            <w:r w:rsidR="00D12406">
              <w:t>photoelectron receives is independent of the light’s intensity.</w:t>
            </w:r>
          </w:p>
          <w:p w14:paraId="1240A7BF" w14:textId="4651346C" w:rsidR="00201EB1" w:rsidRDefault="00201EB1" w:rsidP="00137856">
            <w:pPr>
              <w:pStyle w:val="BodyText"/>
              <w:spacing w:after="200"/>
            </w:pPr>
            <w:r>
              <w:t>Reiterate the concept of the photoelectric effect being a one-to-one interaction between a photon and an electron. However, if a photon does not have enough energy, the electron will not be released.</w:t>
            </w:r>
          </w:p>
          <w:p w14:paraId="3454F158" w14:textId="3EB9BF9B" w:rsidR="00201EB1" w:rsidRDefault="00201EB1" w:rsidP="00137856">
            <w:pPr>
              <w:pStyle w:val="BodyText"/>
              <w:tabs>
                <w:tab w:val="left" w:pos="9531"/>
              </w:tabs>
              <w:spacing w:after="200"/>
            </w:pPr>
            <w:r>
              <w:t>Define the work function, the threshold frequency and the threshold wavelength.</w:t>
            </w:r>
            <w:r w:rsidR="00C65AD9">
              <w:t xml:space="preserve"> </w:t>
            </w:r>
          </w:p>
          <w:p w14:paraId="75F522E3" w14:textId="07B08DD3" w:rsidR="000D78E8" w:rsidRDefault="000D78E8" w:rsidP="00137856">
            <w:pPr>
              <w:pStyle w:val="BodyText"/>
              <w:spacing w:after="200"/>
            </w:pPr>
            <w:r>
              <w:t>Use an analogy to explain the photoelectric effect</w:t>
            </w:r>
            <w:r w:rsidR="001063B8">
              <w:t xml:space="preserve">. Place a football on </w:t>
            </w:r>
            <w:r>
              <w:t>a</w:t>
            </w:r>
            <w:r w:rsidR="001063B8">
              <w:t xml:space="preserve"> small</w:t>
            </w:r>
            <w:r>
              <w:t xml:space="preserve"> cardboard tube so that it balances in a stable position. The football represents an electron at the surface of the metal plate. </w:t>
            </w:r>
            <w:r w:rsidR="000126BD">
              <w:t>Learner</w:t>
            </w:r>
            <w:r>
              <w:t xml:space="preserve">s can throw multiple ping-pong balls at the football, which represent lower energy photons, but they won’t have enough energy to knock the football off and their energies cannot add together. </w:t>
            </w:r>
            <w:r w:rsidR="000126BD">
              <w:t>Learner</w:t>
            </w:r>
            <w:r>
              <w:t xml:space="preserve">s can throw a single tennis ball at the football, which represents a </w:t>
            </w:r>
            <w:r w:rsidR="00FB7846">
              <w:t>higher-</w:t>
            </w:r>
            <w:r>
              <w:t xml:space="preserve">energy photon, and just one of these will knock the football off. </w:t>
            </w:r>
          </w:p>
          <w:p w14:paraId="58484424" w14:textId="25ED8AA8" w:rsidR="000D78E8" w:rsidRDefault="000D78E8" w:rsidP="00137856">
            <w:pPr>
              <w:pStyle w:val="BodyText"/>
              <w:spacing w:after="200"/>
            </w:pPr>
            <w:r>
              <w:t>An analogy of a well can be used to explain how the electrons require a certain amount of energy</w:t>
            </w:r>
            <w:r w:rsidR="00FB7846">
              <w:t>,</w:t>
            </w:r>
            <w:r>
              <w:t xml:space="preserve"> </w:t>
            </w:r>
            <w:r w:rsidR="00FB7846">
              <w:t xml:space="preserve">the work function, </w:t>
            </w:r>
            <w:r>
              <w:t>to be free, but it must be delivered in one photon. It’s like having the right</w:t>
            </w:r>
            <w:r w:rsidR="00FB7846">
              <w:t>-</w:t>
            </w:r>
            <w:r>
              <w:t>sized ladder to escape the well.</w:t>
            </w:r>
            <w:r w:rsidR="001063B8">
              <w:t xml:space="preserve"> Multiple small </w:t>
            </w:r>
            <w:r w:rsidR="004F316D">
              <w:t>‘</w:t>
            </w:r>
            <w:r w:rsidR="001063B8">
              <w:t>ladders</w:t>
            </w:r>
            <w:r w:rsidR="004F316D">
              <w:t>’</w:t>
            </w:r>
            <w:r w:rsidR="001063B8">
              <w:t xml:space="preserve"> cannot be added together to escape.</w:t>
            </w:r>
          </w:p>
          <w:p w14:paraId="676B05A6" w14:textId="374BDB72" w:rsidR="000D78E8" w:rsidRDefault="000D78E8" w:rsidP="00137856">
            <w:pPr>
              <w:pStyle w:val="BodyText"/>
              <w:spacing w:after="200"/>
            </w:pPr>
            <w:r>
              <w:t xml:space="preserve">Ask </w:t>
            </w:r>
            <w:r w:rsidR="000126BD">
              <w:t>learner</w:t>
            </w:r>
            <w:r>
              <w:t xml:space="preserve">s what happens to any </w:t>
            </w:r>
            <w:r w:rsidR="004F316D">
              <w:t>‘</w:t>
            </w:r>
            <w:r>
              <w:t>extra</w:t>
            </w:r>
            <w:r w:rsidR="004F316D">
              <w:t>’</w:t>
            </w:r>
            <w:r>
              <w:t xml:space="preserve"> energy left</w:t>
            </w:r>
            <w:r w:rsidR="00FB7846">
              <w:t xml:space="preserve"> </w:t>
            </w:r>
            <w:r>
              <w:t>over from the photon</w:t>
            </w:r>
            <w:r w:rsidR="00D12406">
              <w:t xml:space="preserve"> that</w:t>
            </w:r>
            <w:r>
              <w:t xml:space="preserve"> releases the photoelectron. Introduce the idea of this giving the photoelectron kinetic energy and explain the equation.</w:t>
            </w:r>
          </w:p>
          <w:p w14:paraId="618389DF" w14:textId="6855EE2E" w:rsidR="00E7093F" w:rsidRDefault="00E7093F" w:rsidP="00137856">
            <w:pPr>
              <w:pStyle w:val="BodyText"/>
              <w:tabs>
                <w:tab w:val="left" w:pos="9531"/>
              </w:tabs>
              <w:spacing w:after="200"/>
            </w:pPr>
            <w:r>
              <w:t>Analyse the graph of the photon’s energy against the photon’s</w:t>
            </w:r>
            <w:r w:rsidR="00014E57">
              <w:t xml:space="preserve"> frequency. T</w:t>
            </w:r>
            <w:r>
              <w:t xml:space="preserve">he gradient is found to be the Planck constant, the </w:t>
            </w:r>
            <w:r w:rsidRPr="00175684">
              <w:rPr>
                <w:i/>
              </w:rPr>
              <w:t>x</w:t>
            </w:r>
            <w:r>
              <w:t xml:space="preserve">-intercept is the threshold frequency and the </w:t>
            </w:r>
            <w:r w:rsidRPr="00175684">
              <w:rPr>
                <w:i/>
              </w:rPr>
              <w:t>y</w:t>
            </w:r>
            <w:r>
              <w:t xml:space="preserve">-intercept is the work function. Ask </w:t>
            </w:r>
            <w:r w:rsidR="000126BD">
              <w:t>learner</w:t>
            </w:r>
            <w:r>
              <w:t>s to explain why different metals will shift the line, but it will always have the same gradient.</w:t>
            </w:r>
          </w:p>
          <w:p w14:paraId="0FC492B7" w14:textId="51C907B1" w:rsidR="000D78E8" w:rsidRDefault="000D78E8" w:rsidP="00137856">
            <w:pPr>
              <w:pStyle w:val="BodyText"/>
              <w:spacing w:after="200"/>
              <w:rPr>
                <w:lang w:eastAsia="en-GB"/>
              </w:rPr>
            </w:pPr>
            <w:r>
              <w:t xml:space="preserve">Set </w:t>
            </w:r>
            <w:r w:rsidR="000126BD">
              <w:t>learner</w:t>
            </w:r>
            <w:r>
              <w:t xml:space="preserve">s more questions for practice. </w:t>
            </w:r>
            <w:r w:rsidRPr="005715DF">
              <w:rPr>
                <w:b/>
                <w:bCs/>
              </w:rPr>
              <w:t>(F)</w:t>
            </w:r>
          </w:p>
          <w:p w14:paraId="033D2F0E" w14:textId="295CC45E" w:rsidR="000D78E8" w:rsidRPr="00C65AD9" w:rsidRDefault="000126BD" w:rsidP="00137856">
            <w:pPr>
              <w:pStyle w:val="BodyText"/>
              <w:tabs>
                <w:tab w:val="left" w:pos="9531"/>
              </w:tabs>
            </w:pPr>
            <w:r>
              <w:lastRenderedPageBreak/>
              <w:t>Learner</w:t>
            </w:r>
            <w:r w:rsidR="000D78E8">
              <w:t xml:space="preserve">s can investigate the photoelectric effect further using the simulation. This is particularly helpful as it very accurately simulates </w:t>
            </w:r>
            <w:r w:rsidR="00D12406">
              <w:t>how photoelectric current is proportional to intensity</w:t>
            </w:r>
            <w:r w:rsidR="000D78E8">
              <w:t xml:space="preserve">. </w:t>
            </w:r>
            <w:r w:rsidR="000D78E8">
              <w:rPr>
                <w:b/>
              </w:rPr>
              <w:t>(I)</w:t>
            </w:r>
          </w:p>
          <w:p w14:paraId="5D42E4E1" w14:textId="77777777" w:rsidR="000D78E8" w:rsidRDefault="000D78E8" w:rsidP="000D78E8">
            <w:pPr>
              <w:pStyle w:val="BodyText"/>
            </w:pPr>
          </w:p>
          <w:p w14:paraId="5870D01B" w14:textId="20FA8C65" w:rsidR="000D78E8" w:rsidRPr="00137856" w:rsidRDefault="000D78E8" w:rsidP="000D78E8">
            <w:pPr>
              <w:pStyle w:val="BodyText"/>
            </w:pPr>
            <w:r w:rsidRPr="00137856">
              <w:t xml:space="preserve">Teacher notes and </w:t>
            </w:r>
            <w:r w:rsidR="000126BD" w:rsidRPr="00137856">
              <w:t>learner</w:t>
            </w:r>
            <w:r w:rsidRPr="00137856">
              <w:t xml:space="preserve"> questions from the </w:t>
            </w:r>
            <w:proofErr w:type="spellStart"/>
            <w:r w:rsidRPr="00137856">
              <w:t>IoP</w:t>
            </w:r>
            <w:proofErr w:type="spellEnd"/>
            <w:r w:rsidRPr="00137856">
              <w:t xml:space="preserve"> on the photoelectric effect:</w:t>
            </w:r>
          </w:p>
          <w:p w14:paraId="09D58769" w14:textId="5FB87F90" w:rsidR="00225CDE" w:rsidRPr="00732EE4" w:rsidRDefault="00000000" w:rsidP="000D78E8">
            <w:pPr>
              <w:pStyle w:val="BodyText"/>
              <w:rPr>
                <w:rStyle w:val="WebLink"/>
              </w:rPr>
            </w:pPr>
            <w:hyperlink r:id="rId261" w:history="1">
              <w:r w:rsidR="00225CDE" w:rsidRPr="00732EE4">
                <w:rPr>
                  <w:rStyle w:val="WebLink"/>
                </w:rPr>
                <w:t>https://spark.iop.org/wholesale-photoelectric-effect</w:t>
              </w:r>
            </w:hyperlink>
          </w:p>
          <w:p w14:paraId="7AEC7AE4" w14:textId="77777777" w:rsidR="000D78E8" w:rsidRPr="00137856" w:rsidRDefault="00000000" w:rsidP="000D78E8">
            <w:pPr>
              <w:pStyle w:val="BodyText"/>
            </w:pPr>
            <w:hyperlink r:id="rId262" w:history="1">
              <w:r w:rsidR="000D78E8" w:rsidRPr="00732EE4">
                <w:rPr>
                  <w:rStyle w:val="WebLink"/>
                </w:rPr>
                <w:t>https://spark.iop.org/episode-502-photoelectric-effect</w:t>
              </w:r>
            </w:hyperlink>
            <w:r w:rsidR="000D78E8" w:rsidRPr="00137856">
              <w:t xml:space="preserve"> </w:t>
            </w:r>
          </w:p>
          <w:p w14:paraId="79BF6771" w14:textId="77777777" w:rsidR="00D820C0" w:rsidRDefault="00D820C0" w:rsidP="000D78E8">
            <w:pPr>
              <w:pStyle w:val="BodyText"/>
            </w:pPr>
          </w:p>
          <w:p w14:paraId="5D3369EC" w14:textId="5ACD3257" w:rsidR="000D78E8" w:rsidRPr="00137856" w:rsidRDefault="000D78E8" w:rsidP="000D78E8">
            <w:pPr>
              <w:pStyle w:val="BodyText"/>
            </w:pPr>
            <w:r w:rsidRPr="00137856">
              <w:t xml:space="preserve">Photoelectric effect </w:t>
            </w:r>
            <w:r w:rsidR="005C5643" w:rsidRPr="00137856">
              <w:t>demonstration:</w:t>
            </w:r>
          </w:p>
          <w:p w14:paraId="18736E8F" w14:textId="742E7A34" w:rsidR="000D78E8" w:rsidRPr="00732EE4" w:rsidRDefault="00000000" w:rsidP="000D78E8">
            <w:pPr>
              <w:pStyle w:val="BodyText"/>
              <w:rPr>
                <w:rStyle w:val="WebLink"/>
              </w:rPr>
            </w:pPr>
            <w:hyperlink r:id="rId263" w:history="1">
              <w:r w:rsidR="000D78E8" w:rsidRPr="00732EE4">
                <w:rPr>
                  <w:rStyle w:val="WebLink"/>
                </w:rPr>
                <w:t>www.stem.org.uk/resources/elibrary/resource/28841/photoelectric-effect</w:t>
              </w:r>
            </w:hyperlink>
            <w:r w:rsidR="000D78E8" w:rsidRPr="00732EE4">
              <w:rPr>
                <w:rStyle w:val="WebLink"/>
              </w:rPr>
              <w:t xml:space="preserve"> </w:t>
            </w:r>
          </w:p>
          <w:p w14:paraId="3EF04067" w14:textId="77777777" w:rsidR="00D820C0" w:rsidRDefault="00D820C0" w:rsidP="000D78E8">
            <w:pPr>
              <w:pStyle w:val="BodyText"/>
            </w:pPr>
          </w:p>
          <w:p w14:paraId="1F65260A" w14:textId="770BACDC" w:rsidR="000D78E8" w:rsidRPr="00137856" w:rsidRDefault="000D78E8" w:rsidP="000D78E8">
            <w:pPr>
              <w:pStyle w:val="BodyText"/>
            </w:pPr>
            <w:r w:rsidRPr="00137856">
              <w:t>Photoelectric Effect simulation:</w:t>
            </w:r>
          </w:p>
          <w:p w14:paraId="1FDC65A9" w14:textId="0671090E" w:rsidR="000D78E8" w:rsidRPr="00732EE4" w:rsidRDefault="00000000" w:rsidP="00BC7F4B">
            <w:pPr>
              <w:pStyle w:val="BodyText"/>
              <w:rPr>
                <w:rStyle w:val="WebLink"/>
              </w:rPr>
            </w:pPr>
            <w:hyperlink r:id="rId264" w:history="1">
              <w:r w:rsidR="000D78E8" w:rsidRPr="00732EE4">
                <w:rPr>
                  <w:rStyle w:val="WebLink"/>
                </w:rPr>
                <w:t>https://phet.colorado.edu/en/simulation/legacy/photoelectric</w:t>
              </w:r>
            </w:hyperlink>
            <w:r w:rsidR="000D78E8" w:rsidRPr="00732EE4">
              <w:rPr>
                <w:rStyle w:val="WebLink"/>
              </w:rPr>
              <w:t xml:space="preserve"> </w:t>
            </w:r>
          </w:p>
        </w:tc>
      </w:tr>
      <w:tr w:rsidR="000D78E8" w:rsidRPr="004A4E17" w14:paraId="267534A5" w14:textId="77777777" w:rsidTr="00397FBE">
        <w:tblPrEx>
          <w:tblCellMar>
            <w:top w:w="0" w:type="dxa"/>
            <w:bottom w:w="0" w:type="dxa"/>
          </w:tblCellMar>
        </w:tblPrEx>
        <w:tc>
          <w:tcPr>
            <w:tcW w:w="2127" w:type="dxa"/>
            <w:tcMar>
              <w:top w:w="113" w:type="dxa"/>
              <w:bottom w:w="113" w:type="dxa"/>
            </w:tcMar>
          </w:tcPr>
          <w:p w14:paraId="545535B8" w14:textId="5183CE66" w:rsidR="000D78E8" w:rsidRDefault="000D78E8" w:rsidP="00397FBE">
            <w:pPr>
              <w:pStyle w:val="BodyText"/>
              <w:rPr>
                <w:lang w:eastAsia="en-GB"/>
              </w:rPr>
            </w:pPr>
            <w:r w:rsidRPr="00705385">
              <w:rPr>
                <w:lang w:eastAsia="en-GB"/>
              </w:rPr>
              <w:t>22.3 Wave-particle duality</w:t>
            </w:r>
          </w:p>
          <w:p w14:paraId="2B0E3A29" w14:textId="058CB4E9" w:rsidR="000D78E8" w:rsidRDefault="000D78E8" w:rsidP="005F2931">
            <w:pPr>
              <w:spacing w:line="276" w:lineRule="auto"/>
              <w:rPr>
                <w:rFonts w:ascii="Arial" w:hAnsi="Arial" w:cs="Arial"/>
                <w:b/>
                <w:bCs/>
                <w:color w:val="E21951"/>
                <w:sz w:val="20"/>
                <w:szCs w:val="20"/>
                <w:lang w:eastAsia="en-GB"/>
              </w:rPr>
            </w:pPr>
          </w:p>
          <w:p w14:paraId="16A7BFFF" w14:textId="77777777" w:rsid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r w:rsidRPr="00AA1BD7">
              <w:rPr>
                <w:rFonts w:ascii="Arial" w:hAnsi="Arial" w:cs="Arial"/>
                <w:b/>
                <w:bCs/>
                <w:color w:val="E21951"/>
                <w:sz w:val="20"/>
                <w:szCs w:val="20"/>
                <w:lang w:eastAsia="en-GB"/>
              </w:rPr>
              <w:t xml:space="preserve"> </w:t>
            </w:r>
          </w:p>
          <w:p w14:paraId="3C7D49E5" w14:textId="77777777" w:rsidR="000D78E8" w:rsidRDefault="000D78E8" w:rsidP="000D78E8">
            <w:pPr>
              <w:spacing w:line="276" w:lineRule="auto"/>
              <w:rPr>
                <w:rFonts w:ascii="Arial" w:hAnsi="Arial" w:cs="Arial"/>
                <w:b/>
                <w:bCs/>
                <w:color w:val="E21951"/>
                <w:sz w:val="20"/>
                <w:szCs w:val="20"/>
                <w:lang w:eastAsia="en-GB"/>
              </w:rPr>
            </w:pPr>
          </w:p>
          <w:p w14:paraId="2D889FC6" w14:textId="77777777" w:rsidR="000D78E8" w:rsidRP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6D6630A4" w14:textId="77777777" w:rsidR="000D78E8" w:rsidRPr="000D78E8" w:rsidRDefault="000D78E8" w:rsidP="000D78E8">
            <w:pPr>
              <w:pStyle w:val="BodyText"/>
              <w:rPr>
                <w:lang w:eastAsia="en-GB"/>
              </w:rPr>
            </w:pPr>
          </w:p>
          <w:p w14:paraId="02050BF1" w14:textId="0464E8E3" w:rsidR="000D78E8" w:rsidRPr="000D78E8" w:rsidRDefault="000D78E8" w:rsidP="000D78E8">
            <w:pPr>
              <w:spacing w:line="276" w:lineRule="auto"/>
              <w:rPr>
                <w:rFonts w:ascii="Arial" w:hAnsi="Arial" w:cs="Arial"/>
                <w:b/>
                <w:bCs/>
                <w:color w:val="E21951"/>
                <w:sz w:val="20"/>
                <w:szCs w:val="20"/>
                <w:lang w:eastAsia="en-GB"/>
              </w:rPr>
            </w:pPr>
            <w:r w:rsidRPr="000D78E8">
              <w:rPr>
                <w:rFonts w:ascii="Arial" w:hAnsi="Arial" w:cs="Arial"/>
                <w:b/>
                <w:bCs/>
                <w:color w:val="E21951"/>
                <w:sz w:val="20"/>
                <w:szCs w:val="20"/>
                <w:lang w:eastAsia="en-GB"/>
              </w:rPr>
              <w:t>KC4</w:t>
            </w:r>
          </w:p>
          <w:p w14:paraId="3C157B58" w14:textId="038DADA8" w:rsidR="000D78E8" w:rsidRPr="004A4E17" w:rsidRDefault="000D78E8" w:rsidP="00397FBE">
            <w:pPr>
              <w:pStyle w:val="BodyText"/>
              <w:rPr>
                <w:lang w:eastAsia="en-GB"/>
              </w:rPr>
            </w:pPr>
          </w:p>
        </w:tc>
        <w:tc>
          <w:tcPr>
            <w:tcW w:w="2126" w:type="dxa"/>
            <w:tcMar>
              <w:top w:w="113" w:type="dxa"/>
              <w:bottom w:w="113" w:type="dxa"/>
            </w:tcMar>
          </w:tcPr>
          <w:p w14:paraId="1D4FB484" w14:textId="33238994" w:rsidR="000D78E8" w:rsidRPr="00E06C22" w:rsidRDefault="000D78E8" w:rsidP="00E06C22">
            <w:pPr>
              <w:widowControl w:val="0"/>
              <w:autoSpaceDE w:val="0"/>
              <w:autoSpaceDN w:val="0"/>
              <w:adjustRightInd w:val="0"/>
              <w:rPr>
                <w:rFonts w:ascii="Arial" w:hAnsi="Arial" w:cs="Arial"/>
                <w:sz w:val="20"/>
                <w:szCs w:val="20"/>
                <w:lang w:val="en-US" w:eastAsia="en-GB"/>
              </w:rPr>
            </w:pPr>
            <w:r w:rsidRPr="00E06C22">
              <w:rPr>
                <w:rFonts w:ascii="Arial" w:hAnsi="Arial" w:cs="Arial"/>
                <w:sz w:val="20"/>
                <w:szCs w:val="20"/>
                <w:lang w:eastAsia="en-GB"/>
              </w:rPr>
              <w:t xml:space="preserve">22.3.1 </w:t>
            </w:r>
            <w:r w:rsidRPr="00E06C22">
              <w:rPr>
                <w:rFonts w:ascii="Arial" w:hAnsi="Arial" w:cs="Arial"/>
                <w:sz w:val="20"/>
                <w:szCs w:val="20"/>
                <w:lang w:val="en-US" w:eastAsia="en-GB"/>
              </w:rPr>
              <w:t>Understand that the photoelectric effect provides evidence for a particulate nature of electromagnetic</w:t>
            </w:r>
          </w:p>
          <w:p w14:paraId="44074713" w14:textId="77777777" w:rsidR="000D78E8" w:rsidRPr="00E06C22" w:rsidRDefault="000D78E8" w:rsidP="00E06C22">
            <w:pPr>
              <w:pStyle w:val="BodyText"/>
              <w:rPr>
                <w:lang w:val="en-US" w:eastAsia="en-GB"/>
              </w:rPr>
            </w:pPr>
            <w:r w:rsidRPr="00E06C22">
              <w:rPr>
                <w:lang w:val="en-US" w:eastAsia="en-GB"/>
              </w:rPr>
              <w:t>radiation while phenomena such as interference and diffraction provide evidence for a wave nature.</w:t>
            </w:r>
          </w:p>
          <w:p w14:paraId="663E86E1" w14:textId="77777777" w:rsidR="000D78E8" w:rsidRPr="00E06C22" w:rsidRDefault="000D78E8" w:rsidP="00E06C22">
            <w:pPr>
              <w:pStyle w:val="BodyText"/>
              <w:rPr>
                <w:lang w:val="en-US" w:eastAsia="en-GB"/>
              </w:rPr>
            </w:pPr>
          </w:p>
          <w:p w14:paraId="459A590C" w14:textId="65AF7A84" w:rsidR="000D78E8" w:rsidRPr="00E06C22" w:rsidRDefault="000D78E8" w:rsidP="00E06C22">
            <w:pPr>
              <w:widowControl w:val="0"/>
              <w:autoSpaceDE w:val="0"/>
              <w:autoSpaceDN w:val="0"/>
              <w:adjustRightInd w:val="0"/>
              <w:rPr>
                <w:rFonts w:ascii="Arial" w:hAnsi="Arial" w:cs="Arial"/>
                <w:sz w:val="20"/>
                <w:szCs w:val="20"/>
                <w:lang w:val="en-US" w:eastAsia="en-GB"/>
              </w:rPr>
            </w:pPr>
            <w:r w:rsidRPr="00E06C22">
              <w:rPr>
                <w:rFonts w:ascii="Arial" w:hAnsi="Arial" w:cs="Arial"/>
                <w:sz w:val="20"/>
                <w:szCs w:val="20"/>
                <w:lang w:val="en-US" w:eastAsia="en-GB"/>
              </w:rPr>
              <w:t>22.3.2 Describe and interpret qualitatively the evidence provided by electron diffraction for the wave nature of</w:t>
            </w:r>
          </w:p>
          <w:p w14:paraId="3BC9961F" w14:textId="77777777" w:rsidR="000D78E8" w:rsidRPr="00E06C22" w:rsidRDefault="000D78E8" w:rsidP="00E06C22">
            <w:pPr>
              <w:pStyle w:val="BodyText"/>
              <w:rPr>
                <w:lang w:val="en-US" w:eastAsia="en-GB"/>
              </w:rPr>
            </w:pPr>
            <w:r w:rsidRPr="00E06C22">
              <w:rPr>
                <w:lang w:val="en-US" w:eastAsia="en-GB"/>
              </w:rPr>
              <w:t>particles.</w:t>
            </w:r>
          </w:p>
          <w:p w14:paraId="3F90EB1E" w14:textId="77777777" w:rsidR="000D78E8" w:rsidRPr="00E06C22" w:rsidRDefault="000D78E8" w:rsidP="00E06C22">
            <w:pPr>
              <w:pStyle w:val="BodyText"/>
              <w:rPr>
                <w:lang w:val="en-US" w:eastAsia="en-GB"/>
              </w:rPr>
            </w:pPr>
          </w:p>
          <w:p w14:paraId="273DD912" w14:textId="77777777" w:rsidR="000D78E8" w:rsidRPr="00E06C22" w:rsidRDefault="000D78E8" w:rsidP="00E06C22">
            <w:pPr>
              <w:pStyle w:val="BodyText"/>
              <w:rPr>
                <w:lang w:val="en-US" w:eastAsia="en-GB"/>
              </w:rPr>
            </w:pPr>
            <w:r w:rsidRPr="00E06C22">
              <w:rPr>
                <w:lang w:val="en-US" w:eastAsia="en-GB"/>
              </w:rPr>
              <w:t xml:space="preserve">22.3.3 Understand the de Broglie wavelength as the wavelength </w:t>
            </w:r>
            <w:r w:rsidRPr="00E06C22">
              <w:rPr>
                <w:lang w:val="en-US" w:eastAsia="en-GB"/>
              </w:rPr>
              <w:lastRenderedPageBreak/>
              <w:t>associated with a moving particle.</w:t>
            </w:r>
          </w:p>
          <w:p w14:paraId="0ABD522C" w14:textId="77777777" w:rsidR="000D78E8" w:rsidRPr="00E06C22" w:rsidRDefault="000D78E8" w:rsidP="00E06C22">
            <w:pPr>
              <w:pStyle w:val="BodyText"/>
              <w:rPr>
                <w:lang w:val="en-US" w:eastAsia="en-GB"/>
              </w:rPr>
            </w:pPr>
          </w:p>
          <w:p w14:paraId="1F29A6D4" w14:textId="3CEB9028" w:rsidR="000D78E8" w:rsidRPr="004A4E17" w:rsidRDefault="000D78E8" w:rsidP="00E06C22">
            <w:pPr>
              <w:pStyle w:val="BodyText"/>
              <w:rPr>
                <w:lang w:eastAsia="en-GB"/>
              </w:rPr>
            </w:pPr>
            <w:r w:rsidRPr="00E06C22">
              <w:rPr>
                <w:lang w:val="en-US" w:eastAsia="en-GB"/>
              </w:rPr>
              <w:t xml:space="preserve">22.3.4 Recall and use λ = </w:t>
            </w:r>
            <w:r w:rsidRPr="00175684">
              <w:rPr>
                <w:i/>
                <w:lang w:val="en-US" w:eastAsia="en-GB"/>
              </w:rPr>
              <w:t>h</w:t>
            </w:r>
            <w:r w:rsidRPr="00E06C22">
              <w:rPr>
                <w:lang w:val="en-US" w:eastAsia="en-GB"/>
              </w:rPr>
              <w:t xml:space="preserve"> / </w:t>
            </w:r>
            <w:r w:rsidRPr="00175684">
              <w:rPr>
                <w:i/>
                <w:lang w:val="en-US" w:eastAsia="en-GB"/>
              </w:rPr>
              <w:t>p</w:t>
            </w:r>
            <w:r w:rsidRPr="00E06C22">
              <w:rPr>
                <w:lang w:val="en-US" w:eastAsia="en-GB"/>
              </w:rPr>
              <w:t>.</w:t>
            </w:r>
          </w:p>
        </w:tc>
        <w:tc>
          <w:tcPr>
            <w:tcW w:w="10348" w:type="dxa"/>
            <w:tcMar>
              <w:top w:w="113" w:type="dxa"/>
              <w:bottom w:w="113" w:type="dxa"/>
            </w:tcMar>
          </w:tcPr>
          <w:p w14:paraId="48E3EFFB" w14:textId="6B7A5F26" w:rsidR="00E7093F" w:rsidRDefault="00E7093F" w:rsidP="00137856">
            <w:pPr>
              <w:pStyle w:val="BodyText"/>
              <w:spacing w:after="200"/>
            </w:pPr>
            <w:r>
              <w:lastRenderedPageBreak/>
              <w:t>Introduce the idea that, if waves can behave as particles, perhaps particles can behave as waves.</w:t>
            </w:r>
          </w:p>
          <w:p w14:paraId="130190A8" w14:textId="46498EDF" w:rsidR="00B661A2" w:rsidRDefault="000D78E8" w:rsidP="00137856">
            <w:pPr>
              <w:pStyle w:val="BodyText"/>
              <w:spacing w:after="200"/>
            </w:pPr>
            <w:r>
              <w:t xml:space="preserve">Demonstrate or show videos of an electron gun with a crystalline diffraction grating. The fluorescent screen should show a circular diffraction pattern. Ask </w:t>
            </w:r>
            <w:r w:rsidR="000126BD">
              <w:t>learner</w:t>
            </w:r>
            <w:r>
              <w:t>s to predict what they will see</w:t>
            </w:r>
            <w:r w:rsidR="00FB7846">
              <w:t>,</w:t>
            </w:r>
            <w:r>
              <w:t xml:space="preserve"> giving them the full information in advance</w:t>
            </w:r>
            <w:r w:rsidR="00FB7846">
              <w:t>,</w:t>
            </w:r>
            <w:r>
              <w:t xml:space="preserve"> or ask them to explain what they see as it</w:t>
            </w:r>
            <w:r w:rsidR="00177C8B">
              <w:t xml:space="preserve"> is demonstrated</w:t>
            </w:r>
            <w:r>
              <w:t>.</w:t>
            </w:r>
            <w:r w:rsidR="00A05389">
              <w:t xml:space="preserve"> </w:t>
            </w:r>
            <w:r w:rsidR="000126BD">
              <w:t>Learner</w:t>
            </w:r>
            <w:r w:rsidR="00A05389">
              <w:t>s may need to be reminded how an electron gun works. It may he</w:t>
            </w:r>
            <w:r w:rsidR="00B661A2">
              <w:t xml:space="preserve">lp to show a diagram of the </w:t>
            </w:r>
            <w:r w:rsidR="00A05389">
              <w:t>crystalline structure that is diffracting the electrons. Relate the work done in accelerating the electrons to the kinetic energy gained by the electrons.</w:t>
            </w:r>
            <w:r w:rsidR="00B661A2">
              <w:t xml:space="preserve"> Highlight the significance of the experiment as the electrons </w:t>
            </w:r>
            <w:r w:rsidR="00141D6B">
              <w:t>a</w:t>
            </w:r>
            <w:r w:rsidR="00B661A2">
              <w:t>cc</w:t>
            </w:r>
            <w:r w:rsidR="00141D6B">
              <w:t>elerate as particles by the high voltage</w:t>
            </w:r>
            <w:r w:rsidR="00B661A2">
              <w:t xml:space="preserve">, </w:t>
            </w:r>
            <w:r w:rsidR="00141D6B">
              <w:t>diffract</w:t>
            </w:r>
            <w:r w:rsidR="00B661A2">
              <w:t xml:space="preserve"> as waves and </w:t>
            </w:r>
            <w:r w:rsidR="00141D6B">
              <w:t xml:space="preserve">hit </w:t>
            </w:r>
            <w:r w:rsidR="00B661A2">
              <w:t>the screen as discrete particles.</w:t>
            </w:r>
          </w:p>
          <w:p w14:paraId="1F097E52" w14:textId="430D4388" w:rsidR="00141D6B" w:rsidRDefault="00141D6B" w:rsidP="00137856">
            <w:pPr>
              <w:pStyle w:val="BodyText"/>
              <w:spacing w:after="200"/>
            </w:pPr>
            <w:r>
              <w:t xml:space="preserve">Relate the pattern seen on the electron gun screen to Young’s slits. Ask </w:t>
            </w:r>
            <w:r w:rsidR="000126BD">
              <w:t>learner</w:t>
            </w:r>
            <w:r>
              <w:t xml:space="preserve">s to explain </w:t>
            </w:r>
            <w:r w:rsidR="007A265B">
              <w:t>the difference in the patterns observed.</w:t>
            </w:r>
          </w:p>
          <w:p w14:paraId="1C331BA9" w14:textId="0E2D5C62" w:rsidR="007A265B" w:rsidRDefault="007A265B" w:rsidP="00137856">
            <w:pPr>
              <w:pStyle w:val="BodyText"/>
              <w:spacing w:after="200"/>
            </w:pPr>
            <w:r>
              <w:t>Introduce the de Broglie equation and the idea that all particles can be treated as waves.</w:t>
            </w:r>
            <w:r w:rsidR="007A78D0">
              <w:t xml:space="preserve"> Discuss the largest atom that has been diffracted to date.</w:t>
            </w:r>
          </w:p>
          <w:p w14:paraId="1A96570A" w14:textId="53B116B4" w:rsidR="007A265B" w:rsidRDefault="000126BD" w:rsidP="00137856">
            <w:pPr>
              <w:pStyle w:val="BodyText"/>
              <w:spacing w:after="200"/>
            </w:pPr>
            <w:r>
              <w:t>Learner</w:t>
            </w:r>
            <w:r w:rsidR="007A265B">
              <w:t>s can calculate their own wavelength. Ask them to explain why they could not be diffracted. They should recall their understanding of diffraction and the importance of the size of the gap.</w:t>
            </w:r>
          </w:p>
          <w:p w14:paraId="59CF16E7" w14:textId="1EE57D7A" w:rsidR="00C17A79" w:rsidRDefault="00C17A79" w:rsidP="00137856">
            <w:pPr>
              <w:pStyle w:val="BodyText"/>
              <w:spacing w:after="200"/>
            </w:pPr>
            <w:r>
              <w:t>Highlight the practical use of this phenomenon, such as in crystallography and electron microscopes.</w:t>
            </w:r>
          </w:p>
          <w:p w14:paraId="58E2CE63" w14:textId="3E3620F8" w:rsidR="00A05389" w:rsidRDefault="00A05389" w:rsidP="00137856">
            <w:pPr>
              <w:pStyle w:val="BodyText"/>
              <w:rPr>
                <w:lang w:eastAsia="en-GB"/>
              </w:rPr>
            </w:pPr>
            <w:r>
              <w:t xml:space="preserve">Set </w:t>
            </w:r>
            <w:r w:rsidR="000126BD">
              <w:t>learner</w:t>
            </w:r>
            <w:r>
              <w:t xml:space="preserve">s more questions for practice. </w:t>
            </w:r>
            <w:r w:rsidRPr="005715DF">
              <w:rPr>
                <w:b/>
                <w:bCs/>
              </w:rPr>
              <w:t>(F)</w:t>
            </w:r>
          </w:p>
          <w:p w14:paraId="7420613D" w14:textId="77777777" w:rsidR="000D78E8" w:rsidRDefault="000D78E8" w:rsidP="00397FBE">
            <w:pPr>
              <w:pStyle w:val="BodyText"/>
            </w:pPr>
          </w:p>
          <w:p w14:paraId="77AD760B" w14:textId="16FE18B9" w:rsidR="000D78E8" w:rsidRPr="00137856" w:rsidRDefault="000D78E8" w:rsidP="00397FBE">
            <w:pPr>
              <w:pStyle w:val="BodyText"/>
            </w:pPr>
            <w:r w:rsidRPr="00137856">
              <w:t xml:space="preserve">Teacher notes and </w:t>
            </w:r>
            <w:r w:rsidR="000126BD" w:rsidRPr="00137856">
              <w:t>learner</w:t>
            </w:r>
            <w:r w:rsidRPr="00137856">
              <w:t xml:space="preserve"> questions from the </w:t>
            </w:r>
            <w:proofErr w:type="spellStart"/>
            <w:r w:rsidRPr="00137856">
              <w:t>I</w:t>
            </w:r>
            <w:r w:rsidR="00225CDE" w:rsidRPr="00137856">
              <w:t>oP</w:t>
            </w:r>
            <w:proofErr w:type="spellEnd"/>
            <w:r w:rsidR="00225CDE" w:rsidRPr="00137856">
              <w:t xml:space="preserve"> on particles as waves and the De Broglie wavelength:</w:t>
            </w:r>
          </w:p>
          <w:p w14:paraId="3CA692F7" w14:textId="4E577575" w:rsidR="000D78E8" w:rsidRPr="00EB6814" w:rsidRDefault="00000000" w:rsidP="00397FBE">
            <w:pPr>
              <w:pStyle w:val="BodyText"/>
              <w:rPr>
                <w:rStyle w:val="WebLink"/>
              </w:rPr>
            </w:pPr>
            <w:hyperlink r:id="rId265" w:history="1">
              <w:r w:rsidR="000D78E8" w:rsidRPr="00EB6814">
                <w:rPr>
                  <w:rStyle w:val="WebLink"/>
                </w:rPr>
                <w:t>https://spark.iop.org/episode-506-particles-waves</w:t>
              </w:r>
            </w:hyperlink>
          </w:p>
          <w:p w14:paraId="1BF1CDE9" w14:textId="37F3A31B" w:rsidR="000D78E8" w:rsidRPr="009E72A1" w:rsidRDefault="00000000" w:rsidP="00397FBE">
            <w:pPr>
              <w:pStyle w:val="BodyText"/>
              <w:rPr>
                <w:i/>
              </w:rPr>
            </w:pPr>
            <w:hyperlink r:id="rId266" w:history="1">
              <w:r w:rsidR="000D78E8" w:rsidRPr="00EB6814">
                <w:rPr>
                  <w:rStyle w:val="WebLink"/>
                </w:rPr>
                <w:t>https://spark.iop.org/de-broglie-wavelength</w:t>
              </w:r>
            </w:hyperlink>
            <w:r w:rsidR="000D78E8" w:rsidRPr="009E72A1">
              <w:rPr>
                <w:i/>
              </w:rPr>
              <w:t xml:space="preserve"> </w:t>
            </w:r>
          </w:p>
        </w:tc>
      </w:tr>
      <w:tr w:rsidR="000D78E8" w:rsidRPr="004A4E17" w14:paraId="03772513" w14:textId="77777777" w:rsidTr="00397FBE">
        <w:tblPrEx>
          <w:tblCellMar>
            <w:top w:w="0" w:type="dxa"/>
            <w:bottom w:w="0" w:type="dxa"/>
          </w:tblCellMar>
        </w:tblPrEx>
        <w:tc>
          <w:tcPr>
            <w:tcW w:w="2127" w:type="dxa"/>
            <w:tcMar>
              <w:top w:w="113" w:type="dxa"/>
              <w:bottom w:w="113" w:type="dxa"/>
            </w:tcMar>
          </w:tcPr>
          <w:p w14:paraId="4D65029A" w14:textId="10149637" w:rsidR="000D78E8" w:rsidRDefault="000D78E8" w:rsidP="00397FBE">
            <w:pPr>
              <w:pStyle w:val="BodyText"/>
              <w:rPr>
                <w:lang w:eastAsia="en-GB"/>
              </w:rPr>
            </w:pPr>
            <w:r>
              <w:rPr>
                <w:lang w:eastAsia="en-GB"/>
              </w:rPr>
              <w:t>22.4 Energy levels in atoms and line spectra</w:t>
            </w:r>
          </w:p>
          <w:p w14:paraId="37219DBF" w14:textId="77777777" w:rsidR="000D78E8" w:rsidRDefault="000D78E8" w:rsidP="00397FBE">
            <w:pPr>
              <w:pStyle w:val="BodyText"/>
              <w:rPr>
                <w:lang w:eastAsia="en-GB"/>
              </w:rPr>
            </w:pPr>
          </w:p>
          <w:p w14:paraId="2CC3D796" w14:textId="51A85B06" w:rsidR="000D78E8" w:rsidRPr="000D78E8" w:rsidRDefault="000D78E8" w:rsidP="000D78E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r w:rsidRPr="00AA1BD7">
              <w:rPr>
                <w:rFonts w:ascii="Arial" w:hAnsi="Arial" w:cs="Arial"/>
                <w:b/>
                <w:bCs/>
                <w:color w:val="E21951"/>
                <w:sz w:val="20"/>
                <w:szCs w:val="20"/>
                <w:lang w:eastAsia="en-GB"/>
              </w:rPr>
              <w:t xml:space="preserve"> </w:t>
            </w:r>
          </w:p>
          <w:p w14:paraId="7032619E" w14:textId="77777777" w:rsidR="000D78E8" w:rsidRDefault="000D78E8" w:rsidP="000D78E8">
            <w:pPr>
              <w:pStyle w:val="BodyText"/>
              <w:rPr>
                <w:lang w:eastAsia="en-GB"/>
              </w:rPr>
            </w:pPr>
          </w:p>
          <w:p w14:paraId="78D0CE31" w14:textId="57D7D937" w:rsidR="000D78E8" w:rsidRPr="004A4E17" w:rsidRDefault="000D78E8" w:rsidP="000D78E8">
            <w:pPr>
              <w:pStyle w:val="BodyText"/>
              <w:rPr>
                <w:lang w:eastAsia="en-GB"/>
              </w:rPr>
            </w:pPr>
            <w:r w:rsidRPr="00AC36E0">
              <w:rPr>
                <w:b/>
                <w:bCs/>
                <w:color w:val="E21951"/>
                <w:lang w:eastAsia="en-GB"/>
              </w:rPr>
              <w:t>KC4</w:t>
            </w:r>
          </w:p>
        </w:tc>
        <w:tc>
          <w:tcPr>
            <w:tcW w:w="2126" w:type="dxa"/>
            <w:tcMar>
              <w:top w:w="113" w:type="dxa"/>
              <w:bottom w:w="113" w:type="dxa"/>
            </w:tcMar>
          </w:tcPr>
          <w:p w14:paraId="7E10BFD4" w14:textId="270D3E04" w:rsidR="000D78E8" w:rsidRPr="004866A3" w:rsidRDefault="000D78E8" w:rsidP="00E06C22">
            <w:pPr>
              <w:widowControl w:val="0"/>
              <w:autoSpaceDE w:val="0"/>
              <w:autoSpaceDN w:val="0"/>
              <w:adjustRightInd w:val="0"/>
              <w:rPr>
                <w:rFonts w:ascii="Arial" w:hAnsi="Arial" w:cs="Arial"/>
                <w:sz w:val="20"/>
                <w:szCs w:val="20"/>
                <w:lang w:val="en-US" w:eastAsia="en-GB"/>
              </w:rPr>
            </w:pPr>
            <w:r w:rsidRPr="004866A3">
              <w:rPr>
                <w:rFonts w:ascii="Arial" w:hAnsi="Arial" w:cs="Arial"/>
                <w:sz w:val="20"/>
                <w:szCs w:val="20"/>
                <w:lang w:val="en-US" w:eastAsia="en-GB"/>
              </w:rPr>
              <w:t>22.4.1 Understand that there are discrete electron energy levels in isolated atoms.</w:t>
            </w:r>
          </w:p>
          <w:p w14:paraId="4210D7E0" w14:textId="77777777" w:rsidR="000D78E8" w:rsidRPr="004866A3" w:rsidRDefault="000D78E8" w:rsidP="00E06C22">
            <w:pPr>
              <w:widowControl w:val="0"/>
              <w:autoSpaceDE w:val="0"/>
              <w:autoSpaceDN w:val="0"/>
              <w:adjustRightInd w:val="0"/>
              <w:rPr>
                <w:rFonts w:ascii="Arial" w:hAnsi="Arial" w:cs="Arial"/>
                <w:sz w:val="20"/>
                <w:szCs w:val="20"/>
                <w:lang w:val="en-US" w:eastAsia="en-GB"/>
              </w:rPr>
            </w:pPr>
          </w:p>
          <w:p w14:paraId="639C333B" w14:textId="57F7432A" w:rsidR="000D78E8" w:rsidRPr="004866A3" w:rsidRDefault="000D78E8" w:rsidP="00E06C22">
            <w:pPr>
              <w:widowControl w:val="0"/>
              <w:autoSpaceDE w:val="0"/>
              <w:autoSpaceDN w:val="0"/>
              <w:adjustRightInd w:val="0"/>
              <w:rPr>
                <w:rFonts w:ascii="Arial" w:hAnsi="Arial" w:cs="Arial"/>
                <w:sz w:val="20"/>
                <w:szCs w:val="20"/>
                <w:lang w:val="en-US" w:eastAsia="en-GB"/>
              </w:rPr>
            </w:pPr>
            <w:r w:rsidRPr="004866A3">
              <w:rPr>
                <w:rFonts w:ascii="Arial" w:hAnsi="Arial" w:cs="Arial"/>
                <w:sz w:val="20"/>
                <w:szCs w:val="20"/>
                <w:lang w:val="en-US" w:eastAsia="en-GB"/>
              </w:rPr>
              <w:t>22.4.2 Understand the appearance and formation of emission and absorption line spectra.</w:t>
            </w:r>
          </w:p>
          <w:p w14:paraId="05B5E044" w14:textId="77777777" w:rsidR="000D78E8" w:rsidRPr="004866A3" w:rsidRDefault="000D78E8" w:rsidP="00E06C22">
            <w:pPr>
              <w:widowControl w:val="0"/>
              <w:autoSpaceDE w:val="0"/>
              <w:autoSpaceDN w:val="0"/>
              <w:adjustRightInd w:val="0"/>
              <w:rPr>
                <w:rFonts w:ascii="Arial" w:hAnsi="Arial" w:cs="Arial"/>
                <w:sz w:val="20"/>
                <w:szCs w:val="20"/>
                <w:lang w:val="en-US" w:eastAsia="en-GB"/>
              </w:rPr>
            </w:pPr>
          </w:p>
          <w:p w14:paraId="7D83138D" w14:textId="5F0B7019" w:rsidR="000D78E8" w:rsidRPr="00FA1ADA" w:rsidRDefault="000D78E8" w:rsidP="00E06C22">
            <w:pPr>
              <w:pStyle w:val="BodyText"/>
              <w:rPr>
                <w:lang w:val="en-US" w:eastAsia="en-GB"/>
              </w:rPr>
            </w:pPr>
            <w:r w:rsidRPr="004866A3">
              <w:rPr>
                <w:lang w:val="en-US" w:eastAsia="en-GB"/>
              </w:rPr>
              <w:t xml:space="preserve">22.4.3 Recall and use </w:t>
            </w:r>
            <w:r w:rsidRPr="00175684">
              <w:rPr>
                <w:i/>
                <w:lang w:val="en-US" w:eastAsia="en-GB"/>
              </w:rPr>
              <w:t>hf</w:t>
            </w:r>
            <w:r w:rsidRPr="004866A3">
              <w:rPr>
                <w:lang w:val="en-US" w:eastAsia="en-GB"/>
              </w:rPr>
              <w:t xml:space="preserve"> = </w:t>
            </w:r>
            <w:r w:rsidRPr="00175684">
              <w:rPr>
                <w:i/>
                <w:lang w:val="en-US" w:eastAsia="en-GB"/>
              </w:rPr>
              <w:t>E</w:t>
            </w:r>
            <w:r w:rsidRPr="004866A3">
              <w:rPr>
                <w:vertAlign w:val="subscript"/>
                <w:lang w:val="en-US" w:eastAsia="en-GB"/>
              </w:rPr>
              <w:t>1</w:t>
            </w:r>
            <w:r w:rsidRPr="004866A3">
              <w:rPr>
                <w:lang w:val="en-US" w:eastAsia="en-GB"/>
              </w:rPr>
              <w:t xml:space="preserve"> – </w:t>
            </w:r>
            <w:r w:rsidRPr="00175684">
              <w:rPr>
                <w:i/>
                <w:lang w:val="en-US" w:eastAsia="en-GB"/>
              </w:rPr>
              <w:t>E</w:t>
            </w:r>
            <w:r w:rsidRPr="004866A3">
              <w:rPr>
                <w:vertAlign w:val="subscript"/>
                <w:lang w:val="en-US" w:eastAsia="en-GB"/>
              </w:rPr>
              <w:t>2</w:t>
            </w:r>
            <w:r w:rsidR="00FA1ADA">
              <w:rPr>
                <w:lang w:val="en-US" w:eastAsia="en-GB"/>
              </w:rPr>
              <w:t>.</w:t>
            </w:r>
          </w:p>
        </w:tc>
        <w:tc>
          <w:tcPr>
            <w:tcW w:w="10348" w:type="dxa"/>
            <w:tcMar>
              <w:top w:w="113" w:type="dxa"/>
              <w:bottom w:w="113" w:type="dxa"/>
            </w:tcMar>
          </w:tcPr>
          <w:p w14:paraId="7378EFC3" w14:textId="36131C45" w:rsidR="00D707F0" w:rsidRPr="00137856" w:rsidRDefault="00D707F0"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Scatter white light o</w:t>
            </w:r>
            <w:r w:rsidR="00FB7846">
              <w:rPr>
                <w:rFonts w:ascii="Arial" w:hAnsi="Arial" w:cs="Arial"/>
                <w:sz w:val="20"/>
                <w:szCs w:val="20"/>
                <w:lang w:val="en-US" w:eastAsia="en-GB"/>
              </w:rPr>
              <w:t>n</w:t>
            </w:r>
            <w:r w:rsidRPr="00137856">
              <w:rPr>
                <w:rFonts w:ascii="Arial" w:hAnsi="Arial" w:cs="Arial"/>
                <w:sz w:val="20"/>
                <w:szCs w:val="20"/>
                <w:lang w:val="en-US" w:eastAsia="en-GB"/>
              </w:rPr>
              <w:t xml:space="preserve"> the surface of a CD to create rainbows as a starter. Why does this happen?</w:t>
            </w:r>
          </w:p>
          <w:p w14:paraId="5B95D155" w14:textId="0811087D" w:rsidR="00281E70" w:rsidRPr="00137856" w:rsidRDefault="00281E70"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 xml:space="preserve">Remind </w:t>
            </w:r>
            <w:r w:rsidR="000126BD" w:rsidRPr="00137856">
              <w:rPr>
                <w:rFonts w:ascii="Arial" w:hAnsi="Arial" w:cs="Arial"/>
                <w:sz w:val="20"/>
                <w:szCs w:val="20"/>
                <w:lang w:val="en-US" w:eastAsia="en-GB"/>
              </w:rPr>
              <w:t>learner</w:t>
            </w:r>
            <w:r w:rsidRPr="00137856">
              <w:rPr>
                <w:rFonts w:ascii="Arial" w:hAnsi="Arial" w:cs="Arial"/>
                <w:sz w:val="20"/>
                <w:szCs w:val="20"/>
                <w:lang w:val="en-US" w:eastAsia="en-GB"/>
              </w:rPr>
              <w:t xml:space="preserve">s of the classical model of an atom like a miniature solar system. If this was the case, </w:t>
            </w:r>
            <w:r w:rsidR="00B95C9B" w:rsidRPr="00137856">
              <w:rPr>
                <w:rFonts w:ascii="Arial" w:hAnsi="Arial" w:cs="Arial"/>
                <w:sz w:val="20"/>
                <w:szCs w:val="20"/>
                <w:lang w:val="en-US" w:eastAsia="en-GB"/>
              </w:rPr>
              <w:t>orbiting</w:t>
            </w:r>
            <w:r w:rsidRPr="00137856">
              <w:rPr>
                <w:rFonts w:ascii="Arial" w:hAnsi="Arial" w:cs="Arial"/>
                <w:sz w:val="20"/>
                <w:szCs w:val="20"/>
                <w:lang w:val="en-US" w:eastAsia="en-GB"/>
              </w:rPr>
              <w:t xml:space="preserve"> electrons radiating energy would spiral towards the nucleus as they lost energy, resulting in a catastrophic collapse of the atom. </w:t>
            </w:r>
            <w:r w:rsidR="00D15748" w:rsidRPr="00137856">
              <w:rPr>
                <w:rFonts w:ascii="Arial" w:hAnsi="Arial" w:cs="Arial"/>
                <w:sz w:val="20"/>
                <w:szCs w:val="20"/>
                <w:lang w:val="en-US" w:eastAsia="en-GB"/>
              </w:rPr>
              <w:t xml:space="preserve">The Bohr atomic structure has </w:t>
            </w:r>
            <w:proofErr w:type="spellStart"/>
            <w:r w:rsidR="00D15748" w:rsidRPr="00137856">
              <w:rPr>
                <w:rFonts w:ascii="Arial" w:hAnsi="Arial" w:cs="Arial"/>
                <w:sz w:val="20"/>
                <w:szCs w:val="20"/>
                <w:lang w:val="en-US" w:eastAsia="en-GB"/>
              </w:rPr>
              <w:t>quantised</w:t>
            </w:r>
            <w:proofErr w:type="spellEnd"/>
            <w:r w:rsidR="00D15748" w:rsidRPr="00137856">
              <w:rPr>
                <w:rFonts w:ascii="Arial" w:hAnsi="Arial" w:cs="Arial"/>
                <w:sz w:val="20"/>
                <w:szCs w:val="20"/>
                <w:lang w:val="en-US" w:eastAsia="en-GB"/>
              </w:rPr>
              <w:t xml:space="preserve"> orbits with discrete energy levels for the electrons.</w:t>
            </w:r>
          </w:p>
          <w:p w14:paraId="0D23F73C" w14:textId="38BADEBD" w:rsidR="000D78E8" w:rsidRPr="00137856" w:rsidRDefault="000D78E8"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 xml:space="preserve">Introduce energy levels and </w:t>
            </w:r>
            <w:r w:rsidR="00D707F0" w:rsidRPr="00137856">
              <w:rPr>
                <w:rFonts w:ascii="Arial" w:hAnsi="Arial" w:cs="Arial"/>
                <w:sz w:val="20"/>
                <w:szCs w:val="20"/>
                <w:lang w:val="en-US" w:eastAsia="en-GB"/>
              </w:rPr>
              <w:t>spectra.</w:t>
            </w:r>
            <w:r w:rsidR="00D15748" w:rsidRPr="00137856">
              <w:rPr>
                <w:rFonts w:ascii="Arial" w:hAnsi="Arial" w:cs="Arial"/>
                <w:sz w:val="20"/>
                <w:szCs w:val="20"/>
                <w:lang w:val="en-US" w:eastAsia="en-GB"/>
              </w:rPr>
              <w:t xml:space="preserve"> Electrons can move between these levels by absorbing or emitting photons of specific energies.</w:t>
            </w:r>
          </w:p>
          <w:p w14:paraId="73FFCAC7" w14:textId="5AB686E6" w:rsidR="00D15748" w:rsidRPr="00137856" w:rsidRDefault="00D15748"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Clarify that the electr</w:t>
            </w:r>
            <w:r w:rsidR="00F40983" w:rsidRPr="00137856">
              <w:rPr>
                <w:rFonts w:ascii="Arial" w:hAnsi="Arial" w:cs="Arial"/>
                <w:sz w:val="20"/>
                <w:szCs w:val="20"/>
                <w:lang w:val="en-US" w:eastAsia="en-GB"/>
              </w:rPr>
              <w:t>ons do not have negative energy;</w:t>
            </w:r>
            <w:r w:rsidRPr="00137856">
              <w:rPr>
                <w:rFonts w:ascii="Arial" w:hAnsi="Arial" w:cs="Arial"/>
                <w:sz w:val="20"/>
                <w:szCs w:val="20"/>
                <w:lang w:val="en-US" w:eastAsia="en-GB"/>
              </w:rPr>
              <w:t xml:space="preserve"> rather the negative energies refer to the amount of energy an electron would need to be released from the atom.</w:t>
            </w:r>
          </w:p>
          <w:p w14:paraId="6E9708C9" w14:textId="57328FEB" w:rsidR="000D78E8" w:rsidRPr="00137856" w:rsidRDefault="000126BD"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Learner</w:t>
            </w:r>
            <w:r w:rsidR="000D78E8" w:rsidRPr="00137856">
              <w:rPr>
                <w:rFonts w:ascii="Arial" w:hAnsi="Arial" w:cs="Arial"/>
                <w:sz w:val="20"/>
                <w:szCs w:val="20"/>
                <w:lang w:val="en-US" w:eastAsia="en-GB"/>
              </w:rPr>
              <w:t>s can use spectroscopes to observe the spectra from different light sources: a sodium lamp, a mercury lamp, a candle, a Bunsen burner, the Sun, a fluorescent light, etc. They should notice differences between the patterns that they see. For example, the Sun has a lot of higher</w:t>
            </w:r>
            <w:r w:rsidR="003C47F2">
              <w:rPr>
                <w:rFonts w:ascii="Arial" w:hAnsi="Arial" w:cs="Arial"/>
                <w:sz w:val="20"/>
                <w:szCs w:val="20"/>
                <w:lang w:val="en-US" w:eastAsia="en-GB"/>
              </w:rPr>
              <w:t>-</w:t>
            </w:r>
            <w:r w:rsidR="000D78E8" w:rsidRPr="00137856">
              <w:rPr>
                <w:rFonts w:ascii="Arial" w:hAnsi="Arial" w:cs="Arial"/>
                <w:sz w:val="20"/>
                <w:szCs w:val="20"/>
                <w:lang w:val="en-US" w:eastAsia="en-GB"/>
              </w:rPr>
              <w:t>energy violet light and a sodium lamp has a lo</w:t>
            </w:r>
            <w:r w:rsidR="00B4660E" w:rsidRPr="00137856">
              <w:rPr>
                <w:rFonts w:ascii="Arial" w:hAnsi="Arial" w:cs="Arial"/>
                <w:sz w:val="20"/>
                <w:szCs w:val="20"/>
                <w:lang w:val="en-US" w:eastAsia="en-GB"/>
              </w:rPr>
              <w:t>t of lower</w:t>
            </w:r>
            <w:r w:rsidR="003C47F2">
              <w:rPr>
                <w:rFonts w:ascii="Arial" w:hAnsi="Arial" w:cs="Arial"/>
                <w:sz w:val="20"/>
                <w:szCs w:val="20"/>
                <w:lang w:val="en-US" w:eastAsia="en-GB"/>
              </w:rPr>
              <w:t>-</w:t>
            </w:r>
            <w:r w:rsidR="00B4660E" w:rsidRPr="00137856">
              <w:rPr>
                <w:rFonts w:ascii="Arial" w:hAnsi="Arial" w:cs="Arial"/>
                <w:sz w:val="20"/>
                <w:szCs w:val="20"/>
                <w:lang w:val="en-US" w:eastAsia="en-GB"/>
              </w:rPr>
              <w:t>energy red</w:t>
            </w:r>
            <w:r w:rsidR="000D78E8" w:rsidRPr="00137856">
              <w:rPr>
                <w:rFonts w:ascii="Arial" w:hAnsi="Arial" w:cs="Arial"/>
                <w:sz w:val="20"/>
                <w:szCs w:val="20"/>
                <w:lang w:val="en-US" w:eastAsia="en-GB"/>
              </w:rPr>
              <w:t xml:space="preserve"> light.</w:t>
            </w:r>
          </w:p>
          <w:p w14:paraId="65A9C8AC" w14:textId="70296E8C" w:rsidR="000D78E8" w:rsidRPr="00137856" w:rsidRDefault="000D78E8"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 xml:space="preserve">Relate the energy levels to the photoelectric effect. Remind </w:t>
            </w:r>
            <w:r w:rsidR="000126BD" w:rsidRPr="00137856">
              <w:rPr>
                <w:rFonts w:ascii="Arial" w:hAnsi="Arial" w:cs="Arial"/>
                <w:sz w:val="20"/>
                <w:szCs w:val="20"/>
                <w:lang w:val="en-US" w:eastAsia="en-GB"/>
              </w:rPr>
              <w:t>learner</w:t>
            </w:r>
            <w:r w:rsidRPr="00137856">
              <w:rPr>
                <w:rFonts w:ascii="Arial" w:hAnsi="Arial" w:cs="Arial"/>
                <w:sz w:val="20"/>
                <w:szCs w:val="20"/>
                <w:lang w:val="en-US" w:eastAsia="en-GB"/>
              </w:rPr>
              <w:t>s that electrons required specific amounts of energy to be freed from the surface of a metal plate and this energy had to be delivered in a single photon.</w:t>
            </w:r>
          </w:p>
          <w:p w14:paraId="645D4C41" w14:textId="4CB0C26B" w:rsidR="00A07E41" w:rsidRPr="00137856" w:rsidRDefault="00A07E41"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 xml:space="preserve">Discuss the excitation and de-excitation of electrons e.g. an electron in a neon light is excited to a higher energy level by the </w:t>
            </w:r>
            <w:proofErr w:type="spellStart"/>
            <w:r w:rsidRPr="00137856">
              <w:rPr>
                <w:rFonts w:ascii="Arial" w:hAnsi="Arial" w:cs="Arial"/>
                <w:sz w:val="20"/>
                <w:szCs w:val="20"/>
                <w:lang w:val="en-US" w:eastAsia="en-GB"/>
              </w:rPr>
              <w:t>p.d.</w:t>
            </w:r>
            <w:proofErr w:type="spellEnd"/>
            <w:r w:rsidRPr="00137856">
              <w:rPr>
                <w:rFonts w:ascii="Arial" w:hAnsi="Arial" w:cs="Arial"/>
                <w:sz w:val="20"/>
                <w:szCs w:val="20"/>
                <w:lang w:val="en-US" w:eastAsia="en-GB"/>
              </w:rPr>
              <w:t xml:space="preserve"> ac</w:t>
            </w:r>
            <w:r w:rsidR="00B95C9B" w:rsidRPr="00137856">
              <w:rPr>
                <w:rFonts w:ascii="Arial" w:hAnsi="Arial" w:cs="Arial"/>
                <w:sz w:val="20"/>
                <w:szCs w:val="20"/>
                <w:lang w:val="en-US" w:eastAsia="en-GB"/>
              </w:rPr>
              <w:t xml:space="preserve">ross the tube and then it transitions </w:t>
            </w:r>
            <w:r w:rsidRPr="00137856">
              <w:rPr>
                <w:rFonts w:ascii="Arial" w:hAnsi="Arial" w:cs="Arial"/>
                <w:sz w:val="20"/>
                <w:szCs w:val="20"/>
                <w:lang w:val="en-US" w:eastAsia="en-GB"/>
              </w:rPr>
              <w:t xml:space="preserve">to a lower energy level, </w:t>
            </w:r>
            <w:r w:rsidR="00B95C9B" w:rsidRPr="00137856">
              <w:rPr>
                <w:rFonts w:ascii="Arial" w:hAnsi="Arial" w:cs="Arial"/>
                <w:sz w:val="20"/>
                <w:szCs w:val="20"/>
                <w:lang w:val="en-US" w:eastAsia="en-GB"/>
              </w:rPr>
              <w:t>releasing</w:t>
            </w:r>
            <w:r w:rsidRPr="00137856">
              <w:rPr>
                <w:rFonts w:ascii="Arial" w:hAnsi="Arial" w:cs="Arial"/>
                <w:sz w:val="20"/>
                <w:szCs w:val="20"/>
                <w:lang w:val="en-US" w:eastAsia="en-GB"/>
              </w:rPr>
              <w:t xml:space="preserve"> a photon with a specific frequency.</w:t>
            </w:r>
            <w:r w:rsidR="00B95C9B" w:rsidRPr="00137856">
              <w:rPr>
                <w:rFonts w:ascii="Arial" w:hAnsi="Arial" w:cs="Arial"/>
                <w:sz w:val="20"/>
                <w:szCs w:val="20"/>
                <w:lang w:val="en-US" w:eastAsia="en-GB"/>
              </w:rPr>
              <w:t xml:space="preserve"> Relate to </w:t>
            </w:r>
            <w:r w:rsidR="00B95C9B" w:rsidRPr="00175684">
              <w:rPr>
                <w:rFonts w:ascii="Arial" w:hAnsi="Arial" w:cs="Arial"/>
                <w:i/>
                <w:sz w:val="20"/>
                <w:szCs w:val="20"/>
                <w:lang w:val="en-US" w:eastAsia="en-GB"/>
              </w:rPr>
              <w:t>E</w:t>
            </w:r>
            <w:r w:rsidR="00B95C9B" w:rsidRPr="00137856">
              <w:rPr>
                <w:rFonts w:ascii="Arial" w:hAnsi="Arial" w:cs="Arial"/>
                <w:sz w:val="20"/>
                <w:szCs w:val="20"/>
                <w:lang w:val="en-US" w:eastAsia="en-GB"/>
              </w:rPr>
              <w:t xml:space="preserve"> = </w:t>
            </w:r>
            <w:r w:rsidR="00B95C9B" w:rsidRPr="00175684">
              <w:rPr>
                <w:rFonts w:ascii="Arial" w:hAnsi="Arial" w:cs="Arial"/>
                <w:i/>
                <w:sz w:val="20"/>
                <w:szCs w:val="20"/>
                <w:lang w:val="en-US" w:eastAsia="en-GB"/>
              </w:rPr>
              <w:t>hf</w:t>
            </w:r>
            <w:r w:rsidR="00B95C9B" w:rsidRPr="00137856">
              <w:rPr>
                <w:rFonts w:ascii="Arial" w:hAnsi="Arial" w:cs="Arial"/>
                <w:sz w:val="20"/>
                <w:szCs w:val="20"/>
                <w:lang w:val="en-US" w:eastAsia="en-GB"/>
              </w:rPr>
              <w:t>.</w:t>
            </w:r>
            <w:r w:rsidR="00A90D53" w:rsidRPr="00137856">
              <w:rPr>
                <w:rFonts w:ascii="Arial" w:hAnsi="Arial" w:cs="Arial"/>
                <w:sz w:val="20"/>
                <w:szCs w:val="20"/>
                <w:lang w:val="en-US" w:eastAsia="en-GB"/>
              </w:rPr>
              <w:t xml:space="preserve"> Use animations and diagrams as an aid.</w:t>
            </w:r>
          </w:p>
          <w:p w14:paraId="27621C2B" w14:textId="49C81AD7" w:rsidR="00F40983" w:rsidRPr="00137856" w:rsidRDefault="00F40983"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 xml:space="preserve">Introduce spectroscopy as the study of spectra produced when matter interacts with or emits electromagnetic radiation. </w:t>
            </w:r>
            <w:r w:rsidR="003C47F2">
              <w:rPr>
                <w:rFonts w:ascii="Arial" w:hAnsi="Arial" w:cs="Arial"/>
                <w:sz w:val="20"/>
                <w:szCs w:val="20"/>
                <w:lang w:val="en-US" w:eastAsia="en-GB"/>
              </w:rPr>
              <w:t>Although</w:t>
            </w:r>
            <w:r w:rsidR="003C47F2" w:rsidRPr="00137856">
              <w:rPr>
                <w:rFonts w:ascii="Arial" w:hAnsi="Arial" w:cs="Arial"/>
                <w:sz w:val="20"/>
                <w:szCs w:val="20"/>
                <w:lang w:val="en-US" w:eastAsia="en-GB"/>
              </w:rPr>
              <w:t xml:space="preserve"> </w:t>
            </w:r>
            <w:r w:rsidRPr="00137856">
              <w:rPr>
                <w:rFonts w:ascii="Arial" w:hAnsi="Arial" w:cs="Arial"/>
                <w:sz w:val="20"/>
                <w:szCs w:val="20"/>
                <w:lang w:val="en-US" w:eastAsia="en-GB"/>
              </w:rPr>
              <w:t xml:space="preserve">we have not visited the stars, we are able to </w:t>
            </w:r>
            <w:proofErr w:type="spellStart"/>
            <w:r w:rsidRPr="00137856">
              <w:rPr>
                <w:rFonts w:ascii="Arial" w:hAnsi="Arial" w:cs="Arial"/>
                <w:sz w:val="20"/>
                <w:szCs w:val="20"/>
                <w:lang w:val="en-US" w:eastAsia="en-GB"/>
              </w:rPr>
              <w:t>analyse</w:t>
            </w:r>
            <w:proofErr w:type="spellEnd"/>
            <w:r w:rsidRPr="00137856">
              <w:rPr>
                <w:rFonts w:ascii="Arial" w:hAnsi="Arial" w:cs="Arial"/>
                <w:sz w:val="20"/>
                <w:szCs w:val="20"/>
                <w:lang w:val="en-US" w:eastAsia="en-GB"/>
              </w:rPr>
              <w:t xml:space="preserve"> their starlight to determine their elements.</w:t>
            </w:r>
            <w:r w:rsidR="007C6694" w:rsidRPr="00137856">
              <w:rPr>
                <w:rFonts w:ascii="Arial" w:hAnsi="Arial" w:cs="Arial"/>
                <w:sz w:val="20"/>
                <w:szCs w:val="20"/>
                <w:lang w:val="en-US" w:eastAsia="en-GB"/>
              </w:rPr>
              <w:t xml:space="preserve"> It might interest </w:t>
            </w:r>
            <w:r w:rsidR="000126BD" w:rsidRPr="00137856">
              <w:rPr>
                <w:rFonts w:ascii="Arial" w:hAnsi="Arial" w:cs="Arial"/>
                <w:sz w:val="20"/>
                <w:szCs w:val="20"/>
                <w:lang w:val="en-US" w:eastAsia="en-GB"/>
              </w:rPr>
              <w:t>learner</w:t>
            </w:r>
            <w:r w:rsidR="007C6694" w:rsidRPr="00137856">
              <w:rPr>
                <w:rFonts w:ascii="Arial" w:hAnsi="Arial" w:cs="Arial"/>
                <w:sz w:val="20"/>
                <w:szCs w:val="20"/>
                <w:lang w:val="en-US" w:eastAsia="en-GB"/>
              </w:rPr>
              <w:t>s and enthuse the girls</w:t>
            </w:r>
            <w:r w:rsidR="00B4660E" w:rsidRPr="00137856">
              <w:rPr>
                <w:rFonts w:ascii="Arial" w:hAnsi="Arial" w:cs="Arial"/>
                <w:sz w:val="20"/>
                <w:szCs w:val="20"/>
                <w:lang w:val="en-US" w:eastAsia="en-GB"/>
              </w:rPr>
              <w:t xml:space="preserve"> </w:t>
            </w:r>
            <w:proofErr w:type="gramStart"/>
            <w:r w:rsidR="00B4660E" w:rsidRPr="00137856">
              <w:rPr>
                <w:rFonts w:ascii="Arial" w:hAnsi="Arial" w:cs="Arial"/>
                <w:sz w:val="20"/>
                <w:szCs w:val="20"/>
                <w:lang w:val="en-US" w:eastAsia="en-GB"/>
              </w:rPr>
              <w:t>in particular to</w:t>
            </w:r>
            <w:proofErr w:type="gramEnd"/>
            <w:r w:rsidR="00B4660E" w:rsidRPr="00137856">
              <w:rPr>
                <w:rFonts w:ascii="Arial" w:hAnsi="Arial" w:cs="Arial"/>
                <w:sz w:val="20"/>
                <w:szCs w:val="20"/>
                <w:lang w:val="en-US" w:eastAsia="en-GB"/>
              </w:rPr>
              <w:t xml:space="preserve"> hear about</w:t>
            </w:r>
            <w:r w:rsidR="007C6694" w:rsidRPr="00137856">
              <w:rPr>
                <w:rFonts w:ascii="Arial" w:hAnsi="Arial" w:cs="Arial"/>
                <w:sz w:val="20"/>
                <w:szCs w:val="20"/>
                <w:lang w:val="en-US" w:eastAsia="en-GB"/>
              </w:rPr>
              <w:t xml:space="preserve"> scientist Cecilia Payne-</w:t>
            </w:r>
            <w:proofErr w:type="spellStart"/>
            <w:r w:rsidR="00B4660E" w:rsidRPr="00137856">
              <w:rPr>
                <w:rFonts w:ascii="Arial" w:hAnsi="Arial" w:cs="Arial"/>
                <w:sz w:val="20"/>
                <w:szCs w:val="20"/>
                <w:lang w:val="en-US" w:eastAsia="en-GB"/>
              </w:rPr>
              <w:t>Gaposchkin’s</w:t>
            </w:r>
            <w:proofErr w:type="spellEnd"/>
            <w:r w:rsidR="00B4660E" w:rsidRPr="00137856">
              <w:rPr>
                <w:rFonts w:ascii="Arial" w:hAnsi="Arial" w:cs="Arial"/>
                <w:sz w:val="20"/>
                <w:szCs w:val="20"/>
                <w:lang w:val="en-US" w:eastAsia="en-GB"/>
              </w:rPr>
              <w:t xml:space="preserve"> discovery that</w:t>
            </w:r>
            <w:r w:rsidR="007C6694" w:rsidRPr="00137856">
              <w:rPr>
                <w:rFonts w:ascii="Arial" w:hAnsi="Arial" w:cs="Arial"/>
                <w:sz w:val="20"/>
                <w:szCs w:val="20"/>
                <w:lang w:val="en-US" w:eastAsia="en-GB"/>
              </w:rPr>
              <w:t xml:space="preserve"> stars are mainly made of hydrogen and helium.</w:t>
            </w:r>
          </w:p>
          <w:p w14:paraId="10E01BC8" w14:textId="2063A771" w:rsidR="007C6694" w:rsidRPr="00137856" w:rsidRDefault="000126BD"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Learner</w:t>
            </w:r>
            <w:r w:rsidR="00A90D53" w:rsidRPr="00137856">
              <w:rPr>
                <w:rFonts w:ascii="Arial" w:hAnsi="Arial" w:cs="Arial"/>
                <w:sz w:val="20"/>
                <w:szCs w:val="20"/>
                <w:lang w:val="en-US" w:eastAsia="en-GB"/>
              </w:rPr>
              <w:t xml:space="preserve">s can </w:t>
            </w:r>
            <w:proofErr w:type="spellStart"/>
            <w:r w:rsidR="00A90D53" w:rsidRPr="00137856">
              <w:rPr>
                <w:rFonts w:ascii="Arial" w:hAnsi="Arial" w:cs="Arial"/>
                <w:sz w:val="20"/>
                <w:szCs w:val="20"/>
                <w:lang w:val="en-US" w:eastAsia="en-GB"/>
              </w:rPr>
              <w:t>analyse</w:t>
            </w:r>
            <w:proofErr w:type="spellEnd"/>
            <w:r w:rsidR="00A90D53" w:rsidRPr="00137856">
              <w:rPr>
                <w:rFonts w:ascii="Arial" w:hAnsi="Arial" w:cs="Arial"/>
                <w:sz w:val="20"/>
                <w:szCs w:val="20"/>
                <w:lang w:val="en-US" w:eastAsia="en-GB"/>
              </w:rPr>
              <w:t xml:space="preserve"> the absorption line spectra of various stars and identify various elements present.</w:t>
            </w:r>
          </w:p>
          <w:p w14:paraId="27212695" w14:textId="54EDC77E" w:rsidR="00A90D53" w:rsidRPr="00137856" w:rsidRDefault="00A90D53" w:rsidP="00137856">
            <w:pPr>
              <w:widowControl w:val="0"/>
              <w:autoSpaceDE w:val="0"/>
              <w:autoSpaceDN w:val="0"/>
              <w:adjustRightInd w:val="0"/>
              <w:spacing w:after="200"/>
              <w:rPr>
                <w:rFonts w:ascii="Arial" w:hAnsi="Arial" w:cs="Arial"/>
                <w:sz w:val="20"/>
                <w:szCs w:val="20"/>
                <w:lang w:val="en-US" w:eastAsia="en-GB"/>
              </w:rPr>
            </w:pPr>
            <w:r w:rsidRPr="00137856">
              <w:rPr>
                <w:rFonts w:ascii="Arial" w:hAnsi="Arial" w:cs="Arial"/>
                <w:sz w:val="20"/>
                <w:szCs w:val="20"/>
                <w:lang w:val="en-US" w:eastAsia="en-GB"/>
              </w:rPr>
              <w:t>Introduce the relationship between the energy emitted or absorbed a</w:t>
            </w:r>
            <w:r w:rsidR="00EE7CA4" w:rsidRPr="00137856">
              <w:rPr>
                <w:rFonts w:ascii="Arial" w:hAnsi="Arial" w:cs="Arial"/>
                <w:sz w:val="20"/>
                <w:szCs w:val="20"/>
                <w:lang w:val="en-US" w:eastAsia="en-GB"/>
              </w:rPr>
              <w:t>nd the change in energy levels.</w:t>
            </w:r>
          </w:p>
          <w:p w14:paraId="0AC1F8DA" w14:textId="79091135" w:rsidR="005039F4" w:rsidRPr="00137856" w:rsidRDefault="000D78E8" w:rsidP="00137856">
            <w:pPr>
              <w:pStyle w:val="BodyText"/>
              <w:spacing w:after="200"/>
              <w:rPr>
                <w:lang w:eastAsia="en-GB"/>
              </w:rPr>
            </w:pPr>
            <w:r w:rsidRPr="00137856">
              <w:lastRenderedPageBreak/>
              <w:t xml:space="preserve">Set </w:t>
            </w:r>
            <w:r w:rsidR="000126BD" w:rsidRPr="00137856">
              <w:t>learner</w:t>
            </w:r>
            <w:r w:rsidR="00B95C9B" w:rsidRPr="00137856">
              <w:t>s more questions for practice using the real energy levels of elements such as hydrogen.</w:t>
            </w:r>
            <w:r w:rsidRPr="00137856">
              <w:t xml:space="preserve"> </w:t>
            </w:r>
            <w:r w:rsidRPr="00137856">
              <w:rPr>
                <w:b/>
                <w:bCs/>
              </w:rPr>
              <w:t>(F)</w:t>
            </w:r>
          </w:p>
          <w:p w14:paraId="754FF3C1" w14:textId="729369A2" w:rsidR="005039F4" w:rsidRPr="00137856" w:rsidRDefault="000126BD" w:rsidP="00137856">
            <w:pPr>
              <w:pStyle w:val="BodyText"/>
              <w:spacing w:after="200"/>
            </w:pPr>
            <w:r w:rsidRPr="00137856">
              <w:t>Learner</w:t>
            </w:r>
            <w:r w:rsidR="005039F4" w:rsidRPr="00137856">
              <w:t xml:space="preserve">s can investigate models of the atom further with the Models of the Hydrogen Atom simulation. </w:t>
            </w:r>
            <w:r w:rsidR="005039F4" w:rsidRPr="00137856">
              <w:rPr>
                <w:b/>
              </w:rPr>
              <w:t>(I)</w:t>
            </w:r>
          </w:p>
          <w:p w14:paraId="2D602A4A" w14:textId="5D432E86" w:rsidR="005039F4" w:rsidRPr="00137856" w:rsidRDefault="005039F4" w:rsidP="005039F4">
            <w:pPr>
              <w:pStyle w:val="BodyText"/>
              <w:rPr>
                <w:lang w:eastAsia="en-GB"/>
              </w:rPr>
            </w:pPr>
            <w:r w:rsidRPr="00137856">
              <w:rPr>
                <w:lang w:eastAsia="en-GB"/>
              </w:rPr>
              <w:t>Models of the Hydrogen Atom simulation:</w:t>
            </w:r>
          </w:p>
          <w:p w14:paraId="5BFB805C" w14:textId="74FAFFA7" w:rsidR="005039F4" w:rsidRPr="00EB6814" w:rsidRDefault="00000000" w:rsidP="005039F4">
            <w:pPr>
              <w:pStyle w:val="BodyText"/>
              <w:rPr>
                <w:rStyle w:val="WebLink"/>
              </w:rPr>
            </w:pPr>
            <w:hyperlink r:id="rId267" w:history="1">
              <w:r w:rsidR="005039F4" w:rsidRPr="00EB6814">
                <w:rPr>
                  <w:rStyle w:val="WebLink"/>
                </w:rPr>
                <w:t>https://phet.colorado.edu/en/simulation/legacy/hydrogen-atom</w:t>
              </w:r>
            </w:hyperlink>
            <w:r w:rsidR="005039F4" w:rsidRPr="00EB6814">
              <w:rPr>
                <w:rStyle w:val="WebLink"/>
              </w:rPr>
              <w:t xml:space="preserve"> </w:t>
            </w:r>
          </w:p>
          <w:p w14:paraId="21E38DE8" w14:textId="77777777" w:rsidR="00D820C0" w:rsidRDefault="00D820C0" w:rsidP="00995A75">
            <w:pPr>
              <w:pStyle w:val="BodyText"/>
            </w:pPr>
          </w:p>
          <w:p w14:paraId="3F4311C7" w14:textId="1ECB44D7" w:rsidR="00995A75" w:rsidRPr="00137856" w:rsidRDefault="00995A75" w:rsidP="00995A75">
            <w:pPr>
              <w:pStyle w:val="BodyText"/>
            </w:pPr>
            <w:r w:rsidRPr="00137856">
              <w:t xml:space="preserve">Teacher notes and </w:t>
            </w:r>
            <w:r w:rsidR="000126BD" w:rsidRPr="00137856">
              <w:t>learner</w:t>
            </w:r>
            <w:r w:rsidRPr="00137856">
              <w:t xml:space="preserve"> questions from the </w:t>
            </w:r>
            <w:proofErr w:type="spellStart"/>
            <w:r w:rsidRPr="00137856">
              <w:t>IoP</w:t>
            </w:r>
            <w:proofErr w:type="spellEnd"/>
            <w:r w:rsidRPr="00137856">
              <w:t xml:space="preserve"> on spectra and energy levels:</w:t>
            </w:r>
          </w:p>
          <w:p w14:paraId="2891FBD7" w14:textId="78504AD7" w:rsidR="00B95C9B" w:rsidRPr="00EB6814" w:rsidRDefault="00000000" w:rsidP="00B95C9B">
            <w:pPr>
              <w:widowControl w:val="0"/>
              <w:autoSpaceDE w:val="0"/>
              <w:autoSpaceDN w:val="0"/>
              <w:adjustRightInd w:val="0"/>
              <w:rPr>
                <w:rStyle w:val="WebLink"/>
              </w:rPr>
            </w:pPr>
            <w:hyperlink r:id="rId268" w:history="1">
              <w:r w:rsidR="00995A75" w:rsidRPr="00EB6814">
                <w:rPr>
                  <w:rStyle w:val="WebLink"/>
                </w:rPr>
                <w:t>https://spark.iop.org/episode-501-spectra-and-energy-levels</w:t>
              </w:r>
            </w:hyperlink>
            <w:r w:rsidR="00995A75" w:rsidRPr="00EB6814">
              <w:rPr>
                <w:rStyle w:val="WebLink"/>
              </w:rPr>
              <w:t xml:space="preserve"> </w:t>
            </w:r>
          </w:p>
        </w:tc>
      </w:tr>
      <w:tr w:rsidR="000D78E8" w:rsidRPr="004A4E17" w14:paraId="750CCE41" w14:textId="77777777" w:rsidTr="00397FBE">
        <w:trPr>
          <w:trHeight w:hRule="exact" w:val="440"/>
          <w:tblHeader/>
        </w:trPr>
        <w:tc>
          <w:tcPr>
            <w:tcW w:w="14601" w:type="dxa"/>
            <w:gridSpan w:val="3"/>
            <w:shd w:val="clear" w:color="auto" w:fill="E21951"/>
            <w:tcMar>
              <w:top w:w="113" w:type="dxa"/>
              <w:bottom w:w="113" w:type="dxa"/>
            </w:tcMar>
            <w:vAlign w:val="center"/>
          </w:tcPr>
          <w:p w14:paraId="7D4256E7" w14:textId="77777777" w:rsidR="000D78E8" w:rsidRPr="00FB2E1E" w:rsidRDefault="000D78E8" w:rsidP="00397FBE">
            <w:pPr>
              <w:rPr>
                <w:rFonts w:ascii="Arial" w:hAnsi="Arial" w:cs="Arial"/>
                <w:b/>
                <w:color w:val="FFFFFF"/>
                <w:sz w:val="20"/>
                <w:szCs w:val="20"/>
              </w:rPr>
            </w:pPr>
            <w:r w:rsidRPr="00FB2E1E">
              <w:rPr>
                <w:rFonts w:ascii="Arial" w:hAnsi="Arial" w:cs="Arial"/>
                <w:b/>
                <w:color w:val="FFFFFF"/>
                <w:sz w:val="20"/>
                <w:szCs w:val="20"/>
              </w:rPr>
              <w:t>Past and specimen papers</w:t>
            </w:r>
          </w:p>
        </w:tc>
      </w:tr>
      <w:tr w:rsidR="000D78E8" w:rsidRPr="004A4E17" w14:paraId="60B47E41" w14:textId="77777777" w:rsidTr="00397FBE">
        <w:tblPrEx>
          <w:tblCellMar>
            <w:top w:w="0" w:type="dxa"/>
            <w:bottom w:w="0" w:type="dxa"/>
          </w:tblCellMar>
        </w:tblPrEx>
        <w:tc>
          <w:tcPr>
            <w:tcW w:w="14601" w:type="dxa"/>
            <w:gridSpan w:val="3"/>
            <w:tcMar>
              <w:top w:w="113" w:type="dxa"/>
              <w:bottom w:w="113" w:type="dxa"/>
            </w:tcMar>
          </w:tcPr>
          <w:p w14:paraId="07519B03" w14:textId="77777777" w:rsidR="000D78E8" w:rsidRPr="00FC4D4A" w:rsidRDefault="000D78E8" w:rsidP="00397FBE">
            <w:pPr>
              <w:pStyle w:val="BodyText"/>
              <w:rPr>
                <w:rFonts w:cs="Times New Roman"/>
                <w:b/>
              </w:rPr>
            </w:pPr>
            <w:r>
              <w:rPr>
                <w:lang w:eastAsia="en-GB"/>
              </w:rPr>
              <w:t xml:space="preserve">Past/specimen papers and mark schemes are available to download at </w:t>
            </w:r>
            <w:hyperlink r:id="rId269" w:history="1">
              <w:r w:rsidRPr="00EF1EBD">
                <w:rPr>
                  <w:rStyle w:val="WebLink"/>
                </w:rPr>
                <w:t>www.cambridgeinternational.org/support</w:t>
              </w:r>
            </w:hyperlink>
            <w:r w:rsidRPr="00EF1EBD">
              <w:rPr>
                <w:rStyle w:val="Bold"/>
              </w:rPr>
              <w:t xml:space="preserve"> (F)</w:t>
            </w:r>
          </w:p>
        </w:tc>
      </w:tr>
    </w:tbl>
    <w:p w14:paraId="075C7E59" w14:textId="77777777" w:rsidR="00397FBE" w:rsidRDefault="00397FBE" w:rsidP="00397FBE">
      <w:pPr>
        <w:rPr>
          <w:rFonts w:ascii="Arial" w:hAnsi="Arial"/>
          <w:bCs/>
          <w:sz w:val="20"/>
          <w:szCs w:val="20"/>
        </w:rPr>
      </w:pPr>
    </w:p>
    <w:p w14:paraId="0267E40B" w14:textId="77777777" w:rsidR="00397FBE" w:rsidRDefault="00397FBE" w:rsidP="00397FBE">
      <w:pPr>
        <w:rPr>
          <w:rFonts w:ascii="Arial" w:hAnsi="Arial"/>
          <w:bCs/>
          <w:sz w:val="20"/>
          <w:szCs w:val="20"/>
        </w:rPr>
      </w:pPr>
    </w:p>
    <w:p w14:paraId="5FC81579" w14:textId="77777777" w:rsidR="005B4F31" w:rsidRDefault="005B4F31" w:rsidP="00397FBE">
      <w:pPr>
        <w:rPr>
          <w:rFonts w:ascii="Arial" w:hAnsi="Arial"/>
          <w:bCs/>
          <w:sz w:val="20"/>
          <w:szCs w:val="20"/>
        </w:rPr>
      </w:pPr>
    </w:p>
    <w:p w14:paraId="19ECA737" w14:textId="77777777" w:rsidR="005B4F31" w:rsidRDefault="005B4F31" w:rsidP="00397FBE">
      <w:pPr>
        <w:rPr>
          <w:rFonts w:ascii="Arial" w:hAnsi="Arial"/>
          <w:bCs/>
          <w:sz w:val="20"/>
          <w:szCs w:val="20"/>
        </w:rPr>
      </w:pPr>
    </w:p>
    <w:p w14:paraId="26D79DCF" w14:textId="77777777" w:rsidR="005B4F31" w:rsidRDefault="005B4F31" w:rsidP="00397FBE">
      <w:pPr>
        <w:rPr>
          <w:rFonts w:ascii="Arial" w:hAnsi="Arial"/>
          <w:bCs/>
          <w:sz w:val="20"/>
          <w:szCs w:val="20"/>
        </w:rPr>
      </w:pPr>
    </w:p>
    <w:p w14:paraId="38CDC3D9" w14:textId="77777777" w:rsidR="005B4F31" w:rsidRDefault="005B4F31" w:rsidP="00397FBE">
      <w:pPr>
        <w:rPr>
          <w:rFonts w:ascii="Arial" w:hAnsi="Arial"/>
          <w:bCs/>
          <w:sz w:val="20"/>
          <w:szCs w:val="20"/>
        </w:rPr>
      </w:pPr>
    </w:p>
    <w:p w14:paraId="48DF37C5" w14:textId="77777777" w:rsidR="005B4F31" w:rsidRDefault="005B4F31" w:rsidP="00397FBE">
      <w:pPr>
        <w:rPr>
          <w:rFonts w:ascii="Arial" w:hAnsi="Arial"/>
          <w:bCs/>
          <w:sz w:val="20"/>
          <w:szCs w:val="20"/>
        </w:rPr>
      </w:pPr>
    </w:p>
    <w:p w14:paraId="366B5589" w14:textId="4B5AA829" w:rsidR="00137856" w:rsidRDefault="00137856">
      <w:pPr>
        <w:rPr>
          <w:rFonts w:ascii="Arial" w:hAnsi="Arial"/>
          <w:bCs/>
          <w:sz w:val="20"/>
          <w:szCs w:val="20"/>
        </w:rPr>
      </w:pPr>
      <w:r>
        <w:rPr>
          <w:rFonts w:ascii="Arial" w:hAnsi="Arial"/>
          <w:bCs/>
          <w:sz w:val="20"/>
          <w:szCs w:val="20"/>
        </w:rPr>
        <w:br w:type="page"/>
      </w:r>
    </w:p>
    <w:p w14:paraId="4D946DA3" w14:textId="0246D4B9" w:rsidR="005B4F31" w:rsidRPr="00393536" w:rsidRDefault="00CD4A59" w:rsidP="005B4F31">
      <w:pPr>
        <w:pStyle w:val="Heading1"/>
      </w:pPr>
      <w:bookmarkStart w:id="22" w:name="_Toc440217364"/>
      <w:r>
        <w:lastRenderedPageBreak/>
        <w:t>17</w:t>
      </w:r>
      <w:r w:rsidR="005B4F31">
        <w:t xml:space="preserve"> Particle physics and nuclear physics</w:t>
      </w:r>
      <w:bookmarkEnd w:id="22"/>
    </w:p>
    <w:p w14:paraId="523EE273" w14:textId="77777777" w:rsidR="005B4F31" w:rsidRDefault="005B4F31" w:rsidP="005B4F31">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B4F31" w:rsidRPr="004A4E17" w14:paraId="3EA9C7F0" w14:textId="77777777" w:rsidTr="005B4F31">
        <w:trPr>
          <w:trHeight w:hRule="exact" w:val="759"/>
          <w:tblHeader/>
        </w:trPr>
        <w:tc>
          <w:tcPr>
            <w:tcW w:w="2127" w:type="dxa"/>
            <w:shd w:val="clear" w:color="auto" w:fill="E21951"/>
            <w:tcMar>
              <w:top w:w="113" w:type="dxa"/>
              <w:bottom w:w="113" w:type="dxa"/>
            </w:tcMar>
            <w:vAlign w:val="center"/>
          </w:tcPr>
          <w:p w14:paraId="5182469E" w14:textId="77777777" w:rsidR="005B4F31" w:rsidRPr="004A4E17" w:rsidRDefault="005B4F31" w:rsidP="005B4F31">
            <w:pPr>
              <w:pStyle w:val="TableHead"/>
            </w:pPr>
            <w:r w:rsidRPr="004A4E17">
              <w:t>Syllabus ref</w:t>
            </w:r>
            <w:r>
              <w:t>. and Key Concepts (KC)</w:t>
            </w:r>
          </w:p>
        </w:tc>
        <w:tc>
          <w:tcPr>
            <w:tcW w:w="2126" w:type="dxa"/>
            <w:shd w:val="clear" w:color="auto" w:fill="E21951"/>
            <w:tcMar>
              <w:top w:w="113" w:type="dxa"/>
              <w:bottom w:w="113" w:type="dxa"/>
            </w:tcMar>
            <w:vAlign w:val="center"/>
          </w:tcPr>
          <w:p w14:paraId="0DDC0A5F" w14:textId="77777777" w:rsidR="005B4F31" w:rsidRPr="004A4E17" w:rsidRDefault="005B4F31" w:rsidP="005B4F31">
            <w:pPr>
              <w:pStyle w:val="TableHead"/>
            </w:pPr>
            <w:r w:rsidRPr="004A4E17">
              <w:t>Learning objectives</w:t>
            </w:r>
          </w:p>
        </w:tc>
        <w:tc>
          <w:tcPr>
            <w:tcW w:w="10348" w:type="dxa"/>
            <w:shd w:val="clear" w:color="auto" w:fill="E21951"/>
            <w:tcMar>
              <w:top w:w="113" w:type="dxa"/>
              <w:bottom w:w="113" w:type="dxa"/>
            </w:tcMar>
            <w:vAlign w:val="center"/>
          </w:tcPr>
          <w:p w14:paraId="4D86925D" w14:textId="77777777" w:rsidR="005B4F31" w:rsidRPr="00DF2AEF" w:rsidRDefault="005B4F31" w:rsidP="005B4F31">
            <w:pPr>
              <w:pStyle w:val="TableHead"/>
            </w:pPr>
            <w:r w:rsidRPr="00DF2AEF">
              <w:t>Suggested teaching activities</w:t>
            </w:r>
            <w:r>
              <w:t xml:space="preserve"> </w:t>
            </w:r>
          </w:p>
        </w:tc>
      </w:tr>
      <w:tr w:rsidR="005B4F31" w:rsidRPr="00C211FD" w14:paraId="324BFF95" w14:textId="77777777" w:rsidTr="005B4F31">
        <w:tblPrEx>
          <w:tblCellMar>
            <w:top w:w="0" w:type="dxa"/>
            <w:bottom w:w="0" w:type="dxa"/>
          </w:tblCellMar>
        </w:tblPrEx>
        <w:trPr>
          <w:trHeight w:val="487"/>
        </w:trPr>
        <w:tc>
          <w:tcPr>
            <w:tcW w:w="2127" w:type="dxa"/>
            <w:tcMar>
              <w:top w:w="113" w:type="dxa"/>
              <w:bottom w:w="113" w:type="dxa"/>
            </w:tcMar>
          </w:tcPr>
          <w:p w14:paraId="1C09DA5E" w14:textId="7BE995EE" w:rsidR="005B4F31" w:rsidRDefault="005B4F31" w:rsidP="005B4F31">
            <w:pPr>
              <w:pStyle w:val="BodyText"/>
              <w:rPr>
                <w:lang w:eastAsia="en-GB"/>
              </w:rPr>
            </w:pPr>
            <w:r w:rsidRPr="009C5DC3">
              <w:rPr>
                <w:lang w:eastAsia="en-GB"/>
              </w:rPr>
              <w:t>11.1 Atoms, nuclei and radiation</w:t>
            </w:r>
          </w:p>
          <w:p w14:paraId="410B109B" w14:textId="77777777" w:rsidR="00682858" w:rsidRDefault="00682858" w:rsidP="005B4F31">
            <w:pPr>
              <w:pStyle w:val="BodyText"/>
              <w:rPr>
                <w:lang w:eastAsia="en-GB"/>
              </w:rPr>
            </w:pPr>
          </w:p>
          <w:p w14:paraId="2974ABA5" w14:textId="77777777" w:rsidR="00682858" w:rsidRDefault="00682858"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p>
          <w:p w14:paraId="09DF4C8E" w14:textId="77777777" w:rsidR="00682858" w:rsidRDefault="00682858" w:rsidP="00682858">
            <w:pPr>
              <w:spacing w:line="276" w:lineRule="auto"/>
              <w:rPr>
                <w:rFonts w:ascii="Arial" w:hAnsi="Arial" w:cs="Arial"/>
                <w:b/>
                <w:bCs/>
                <w:color w:val="E21951"/>
                <w:sz w:val="20"/>
                <w:szCs w:val="20"/>
                <w:lang w:eastAsia="en-GB"/>
              </w:rPr>
            </w:pPr>
          </w:p>
          <w:p w14:paraId="5688956A" w14:textId="50D8D554" w:rsidR="00682858" w:rsidRDefault="00682858"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4B29C61E" w14:textId="77777777" w:rsidR="00682858" w:rsidRDefault="00682858" w:rsidP="00682858">
            <w:pPr>
              <w:spacing w:line="276" w:lineRule="auto"/>
              <w:rPr>
                <w:rFonts w:ascii="Arial" w:hAnsi="Arial" w:cs="Arial"/>
                <w:b/>
                <w:bCs/>
                <w:color w:val="E21951"/>
                <w:sz w:val="20"/>
                <w:szCs w:val="20"/>
                <w:lang w:eastAsia="en-GB"/>
              </w:rPr>
            </w:pPr>
          </w:p>
          <w:p w14:paraId="126806FA" w14:textId="1CA25414" w:rsidR="00682858" w:rsidRPr="00682858" w:rsidRDefault="00682858"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p>
        </w:tc>
        <w:tc>
          <w:tcPr>
            <w:tcW w:w="2126" w:type="dxa"/>
            <w:tcMar>
              <w:top w:w="113" w:type="dxa"/>
              <w:bottom w:w="113" w:type="dxa"/>
            </w:tcMar>
          </w:tcPr>
          <w:p w14:paraId="3BE04E8E" w14:textId="77777777" w:rsidR="005B4F31" w:rsidRPr="009C5DC3" w:rsidRDefault="005B4F31" w:rsidP="005B4F31">
            <w:pPr>
              <w:pStyle w:val="BodyText"/>
              <w:rPr>
                <w:lang w:val="en-US" w:eastAsia="en-GB"/>
              </w:rPr>
            </w:pPr>
            <w:r w:rsidRPr="009C5DC3">
              <w:rPr>
                <w:lang w:eastAsia="en-GB"/>
              </w:rPr>
              <w:t xml:space="preserve">11.1.1 </w:t>
            </w:r>
            <w:r w:rsidRPr="009C5DC3">
              <w:rPr>
                <w:lang w:val="en-US" w:eastAsia="en-GB"/>
              </w:rPr>
              <w:t>Infer from the results of the α-particle scattering experiment the existence and small size of the nucleus.</w:t>
            </w:r>
          </w:p>
          <w:p w14:paraId="27327E18" w14:textId="77777777" w:rsidR="005B4F31" w:rsidRPr="009C5DC3" w:rsidRDefault="005B4F31" w:rsidP="005B4F31">
            <w:pPr>
              <w:pStyle w:val="BodyText"/>
              <w:rPr>
                <w:lang w:val="en-US" w:eastAsia="en-GB"/>
              </w:rPr>
            </w:pPr>
          </w:p>
          <w:p w14:paraId="571C36C2" w14:textId="77777777" w:rsidR="005B4F31" w:rsidRPr="009C5DC3" w:rsidRDefault="005B4F31" w:rsidP="005B4F31">
            <w:pPr>
              <w:pStyle w:val="BodyText"/>
              <w:rPr>
                <w:lang w:val="en-US" w:eastAsia="en-GB"/>
              </w:rPr>
            </w:pPr>
            <w:r w:rsidRPr="009C5DC3">
              <w:rPr>
                <w:lang w:val="en-US" w:eastAsia="en-GB"/>
              </w:rPr>
              <w:t>11.1.2 Describe a simple model for the nuclear atom to include protons, neutrons and orbital electrons.</w:t>
            </w:r>
          </w:p>
          <w:p w14:paraId="706D9AB9" w14:textId="77777777" w:rsidR="005B4F31" w:rsidRPr="009C5DC3" w:rsidRDefault="005B4F31" w:rsidP="005B4F31">
            <w:pPr>
              <w:pStyle w:val="BodyText"/>
              <w:rPr>
                <w:lang w:val="en-US" w:eastAsia="en-GB"/>
              </w:rPr>
            </w:pPr>
          </w:p>
          <w:p w14:paraId="37D59AC7" w14:textId="77777777" w:rsidR="005B4F31" w:rsidRPr="009C5DC3" w:rsidRDefault="005B4F31" w:rsidP="005B4F31">
            <w:pPr>
              <w:pStyle w:val="BodyText"/>
              <w:rPr>
                <w:lang w:val="en-US" w:eastAsia="en-GB"/>
              </w:rPr>
            </w:pPr>
            <w:r w:rsidRPr="009C5DC3">
              <w:rPr>
                <w:lang w:val="en-US" w:eastAsia="en-GB"/>
              </w:rPr>
              <w:t>11.1.3 Distinguish between nucleon number and proton number.</w:t>
            </w:r>
          </w:p>
          <w:p w14:paraId="189F899B" w14:textId="77777777" w:rsidR="005B4F31" w:rsidRPr="009C5DC3" w:rsidRDefault="005B4F31" w:rsidP="005B4F31">
            <w:pPr>
              <w:pStyle w:val="BodyText"/>
              <w:rPr>
                <w:lang w:val="en-US" w:eastAsia="en-GB"/>
              </w:rPr>
            </w:pPr>
          </w:p>
          <w:p w14:paraId="3B6EB376"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11.1.4 Understand that isotopes are forms of the same element with different numbers of neutrons in their nuclei.</w:t>
            </w:r>
          </w:p>
          <w:p w14:paraId="20E77988"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6B2E0AB4"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 xml:space="preserve">11.1.5 Understand and use the notation </w:t>
            </w:r>
            <m:oMath>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Z</m:t>
                  </m:r>
                </m:sub>
                <m:sup>
                  <m:r>
                    <w:rPr>
                      <w:rFonts w:ascii="Cambria Math" w:hAnsi="Cambria Math" w:cs="Arial"/>
                      <w:sz w:val="20"/>
                      <w:szCs w:val="20"/>
                      <w:lang w:val="en-US" w:eastAsia="en-GB"/>
                    </w:rPr>
                    <m:t>A</m:t>
                  </m:r>
                </m:sup>
                <m:e>
                  <m:r>
                    <w:rPr>
                      <w:rFonts w:ascii="Cambria Math" w:hAnsi="Cambria Math" w:cs="Arial"/>
                      <w:sz w:val="20"/>
                      <w:szCs w:val="20"/>
                      <w:lang w:val="en-US" w:eastAsia="en-GB"/>
                    </w:rPr>
                    <m:t>X</m:t>
                  </m:r>
                </m:e>
              </m:sPre>
            </m:oMath>
            <w:r w:rsidRPr="009C5DC3">
              <w:rPr>
                <w:rFonts w:ascii="Arial" w:hAnsi="Arial" w:cs="Arial"/>
                <w:sz w:val="20"/>
                <w:szCs w:val="20"/>
                <w:lang w:val="en-US" w:eastAsia="en-GB"/>
              </w:rPr>
              <w:t xml:space="preserve"> for the representation of nuclides.</w:t>
            </w:r>
          </w:p>
          <w:p w14:paraId="605D9359"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00EAB632"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 xml:space="preserve">11.1.6 Understand that nucleon number </w:t>
            </w:r>
            <w:r w:rsidRPr="009C5DC3">
              <w:rPr>
                <w:rFonts w:ascii="Arial" w:hAnsi="Arial" w:cs="Arial"/>
                <w:sz w:val="20"/>
                <w:szCs w:val="20"/>
                <w:lang w:val="en-US" w:eastAsia="en-GB"/>
              </w:rPr>
              <w:lastRenderedPageBreak/>
              <w:t>and charge are conserved in nuclear processes.</w:t>
            </w:r>
          </w:p>
          <w:p w14:paraId="475C4F1D"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3B53F928" w14:textId="1CBA763C"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 xml:space="preserve">11.1.7 </w:t>
            </w:r>
            <w:r w:rsidR="00671169">
              <w:rPr>
                <w:rFonts w:ascii="Arial" w:hAnsi="Arial" w:cs="Arial"/>
                <w:sz w:val="20"/>
                <w:szCs w:val="20"/>
                <w:lang w:val="en-US" w:eastAsia="en-GB"/>
              </w:rPr>
              <w:t>D</w:t>
            </w:r>
            <w:r w:rsidRPr="009C5DC3">
              <w:rPr>
                <w:rFonts w:ascii="Arial" w:hAnsi="Arial" w:cs="Arial"/>
                <w:sz w:val="20"/>
                <w:szCs w:val="20"/>
                <w:lang w:val="en-US" w:eastAsia="en-GB"/>
              </w:rPr>
              <w:t>escribe the composition, mass and charge of α-, β- and γ-radiations.</w:t>
            </w:r>
          </w:p>
          <w:p w14:paraId="1F8A4EDF"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1800849A"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11.1.8 Understand that an antiparticle has the same mass but opposite charge to the corresponding particle, and that a positron is the antiparticle of an electron.</w:t>
            </w:r>
          </w:p>
          <w:p w14:paraId="66EBB546"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7B963A82"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11.1.9 State that (electron) antineutrinos are produced during β</w:t>
            </w:r>
            <w:r w:rsidRPr="00216224">
              <w:rPr>
                <w:rFonts w:ascii="Arial" w:hAnsi="Arial" w:cs="Arial"/>
                <w:sz w:val="20"/>
                <w:szCs w:val="20"/>
                <w:vertAlign w:val="superscript"/>
                <w:lang w:val="en-US" w:eastAsia="en-GB"/>
              </w:rPr>
              <w:t>–</w:t>
            </w:r>
            <w:r w:rsidRPr="009C5DC3">
              <w:rPr>
                <w:rFonts w:ascii="Arial" w:hAnsi="Arial" w:cs="Arial"/>
                <w:sz w:val="20"/>
                <w:szCs w:val="20"/>
                <w:lang w:val="en-US" w:eastAsia="en-GB"/>
              </w:rPr>
              <w:t xml:space="preserve"> decay and (electron) neutrinos are produced during β</w:t>
            </w:r>
            <w:r w:rsidRPr="00216224">
              <w:rPr>
                <w:rFonts w:ascii="Arial" w:hAnsi="Arial" w:cs="Arial"/>
                <w:sz w:val="20"/>
                <w:szCs w:val="20"/>
                <w:vertAlign w:val="superscript"/>
                <w:lang w:val="en-US" w:eastAsia="en-GB"/>
              </w:rPr>
              <w:t>+</w:t>
            </w:r>
            <w:r w:rsidRPr="009C5DC3">
              <w:rPr>
                <w:rFonts w:ascii="Arial" w:hAnsi="Arial" w:cs="Arial"/>
                <w:sz w:val="20"/>
                <w:szCs w:val="20"/>
                <w:lang w:val="en-US" w:eastAsia="en-GB"/>
              </w:rPr>
              <w:t xml:space="preserve"> decay.</w:t>
            </w:r>
          </w:p>
          <w:p w14:paraId="4D4F85A3"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7EC69427"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 xml:space="preserve">11.1.10 Understand that α-particles have discrete </w:t>
            </w:r>
            <w:proofErr w:type="gramStart"/>
            <w:r w:rsidRPr="009C5DC3">
              <w:rPr>
                <w:rFonts w:ascii="Arial" w:hAnsi="Arial" w:cs="Arial"/>
                <w:sz w:val="20"/>
                <w:szCs w:val="20"/>
                <w:lang w:val="en-US" w:eastAsia="en-GB"/>
              </w:rPr>
              <w:t>energies</w:t>
            </w:r>
            <w:proofErr w:type="gramEnd"/>
            <w:r w:rsidRPr="009C5DC3">
              <w:rPr>
                <w:rFonts w:ascii="Arial" w:hAnsi="Arial" w:cs="Arial"/>
                <w:sz w:val="20"/>
                <w:szCs w:val="20"/>
                <w:lang w:val="en-US" w:eastAsia="en-GB"/>
              </w:rPr>
              <w:t xml:space="preserve"> but that β-particles have a continuous range of energies because (anti)neutrinos are emitted in β-decay.</w:t>
            </w:r>
          </w:p>
          <w:p w14:paraId="232EA97C"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5028C3B3" w14:textId="3856A441"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 xml:space="preserve">11.1.11 </w:t>
            </w:r>
            <w:r w:rsidR="00671169">
              <w:rPr>
                <w:rFonts w:ascii="Arial" w:hAnsi="Arial" w:cs="Arial"/>
                <w:sz w:val="20"/>
                <w:szCs w:val="20"/>
                <w:lang w:val="en-US" w:eastAsia="en-GB"/>
              </w:rPr>
              <w:t>R</w:t>
            </w:r>
            <w:r w:rsidRPr="009C5DC3">
              <w:rPr>
                <w:rFonts w:ascii="Arial" w:hAnsi="Arial" w:cs="Arial"/>
                <w:sz w:val="20"/>
                <w:szCs w:val="20"/>
                <w:lang w:val="en-US" w:eastAsia="en-GB"/>
              </w:rPr>
              <w:t xml:space="preserve">epresent α- </w:t>
            </w:r>
            <w:r w:rsidRPr="009C5DC3">
              <w:rPr>
                <w:rFonts w:ascii="Arial" w:hAnsi="Arial" w:cs="Arial"/>
                <w:sz w:val="20"/>
                <w:szCs w:val="20"/>
                <w:lang w:val="en-US" w:eastAsia="en-GB"/>
              </w:rPr>
              <w:lastRenderedPageBreak/>
              <w:t xml:space="preserve">and β-decay by a radioactive decay equation of the form </w:t>
            </w:r>
            <m:oMath>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92</m:t>
                  </m:r>
                </m:sub>
                <m:sup>
                  <m:r>
                    <w:rPr>
                      <w:rFonts w:ascii="Cambria Math" w:hAnsi="Cambria Math" w:cs="Arial"/>
                      <w:sz w:val="20"/>
                      <w:szCs w:val="20"/>
                      <w:lang w:val="en-US" w:eastAsia="en-GB"/>
                    </w:rPr>
                    <m:t>238</m:t>
                  </m:r>
                </m:sup>
                <m:e>
                  <m:r>
                    <w:rPr>
                      <w:rFonts w:ascii="Cambria Math" w:hAnsi="Cambria Math" w:cs="Arial"/>
                      <w:sz w:val="20"/>
                      <w:szCs w:val="20"/>
                      <w:lang w:val="en-US" w:eastAsia="en-GB"/>
                    </w:rPr>
                    <m:t>U</m:t>
                  </m:r>
                </m:e>
              </m:sPre>
              <m:r>
                <w:rPr>
                  <w:rFonts w:ascii="Cambria Math" w:hAnsi="Cambria Math" w:cs="Arial"/>
                  <w:sz w:val="20"/>
                  <w:szCs w:val="20"/>
                  <w:lang w:val="en-US" w:eastAsia="en-GB"/>
                </w:rPr>
                <m:t>→</m:t>
              </m:r>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90</m:t>
                  </m:r>
                </m:sub>
                <m:sup>
                  <m:r>
                    <w:rPr>
                      <w:rFonts w:ascii="Cambria Math" w:hAnsi="Cambria Math" w:cs="Arial"/>
                      <w:sz w:val="20"/>
                      <w:szCs w:val="20"/>
                      <w:lang w:val="en-US" w:eastAsia="en-GB"/>
                    </w:rPr>
                    <m:t>234</m:t>
                  </m:r>
                </m:sup>
                <m:e>
                  <m:r>
                    <w:rPr>
                      <w:rFonts w:ascii="Cambria Math" w:hAnsi="Cambria Math" w:cs="Arial"/>
                      <w:sz w:val="20"/>
                      <w:szCs w:val="20"/>
                      <w:lang w:val="en-US" w:eastAsia="en-GB"/>
                    </w:rPr>
                    <m:t>Th</m:t>
                  </m:r>
                </m:e>
              </m:sPre>
              <m:r>
                <w:rPr>
                  <w:rFonts w:ascii="Cambria Math" w:hAnsi="Cambria Math" w:cs="Arial"/>
                  <w:sz w:val="20"/>
                  <w:szCs w:val="20"/>
                  <w:lang w:val="en-US" w:eastAsia="en-GB"/>
                </w:rPr>
                <m:t>+</m:t>
              </m:r>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2</m:t>
                  </m:r>
                </m:sub>
                <m:sup>
                  <m:r>
                    <w:rPr>
                      <w:rFonts w:ascii="Cambria Math" w:hAnsi="Cambria Math" w:cs="Arial"/>
                      <w:sz w:val="20"/>
                      <w:szCs w:val="20"/>
                      <w:lang w:val="en-US" w:eastAsia="en-GB"/>
                    </w:rPr>
                    <m:t>4</m:t>
                  </m:r>
                </m:sup>
                <m:e>
                  <m:r>
                    <w:rPr>
                      <w:rFonts w:ascii="Cambria Math" w:hAnsi="Cambria Math" w:cs="Arial"/>
                      <w:sz w:val="20"/>
                      <w:szCs w:val="20"/>
                      <w:lang w:val="en-US" w:eastAsia="en-GB"/>
                    </w:rPr>
                    <m:t>α</m:t>
                  </m:r>
                </m:e>
              </m:sPre>
            </m:oMath>
            <w:r w:rsidRPr="009C5DC3">
              <w:rPr>
                <w:rFonts w:ascii="Arial" w:hAnsi="Arial" w:cs="Arial"/>
                <w:sz w:val="20"/>
                <w:szCs w:val="20"/>
                <w:lang w:val="en-US" w:eastAsia="en-GB"/>
              </w:rPr>
              <w:t>.</w:t>
            </w:r>
          </w:p>
          <w:p w14:paraId="46E89912"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p>
          <w:p w14:paraId="644528B8" w14:textId="77777777" w:rsidR="005B4F31" w:rsidRPr="009C5DC3" w:rsidRDefault="005B4F31" w:rsidP="005B4F31">
            <w:pPr>
              <w:widowControl w:val="0"/>
              <w:autoSpaceDE w:val="0"/>
              <w:autoSpaceDN w:val="0"/>
              <w:adjustRightInd w:val="0"/>
              <w:rPr>
                <w:rFonts w:ascii="Arial" w:hAnsi="Arial" w:cs="Arial"/>
                <w:sz w:val="20"/>
                <w:szCs w:val="20"/>
                <w:lang w:val="en-US" w:eastAsia="en-GB"/>
              </w:rPr>
            </w:pPr>
            <w:r w:rsidRPr="009C5DC3">
              <w:rPr>
                <w:rFonts w:ascii="Arial" w:hAnsi="Arial" w:cs="Arial"/>
                <w:sz w:val="20"/>
                <w:szCs w:val="20"/>
                <w:lang w:val="en-US" w:eastAsia="en-GB"/>
              </w:rPr>
              <w:t>11.1.12 Use the unified atomic mass unit (u) as a unit of mass.</w:t>
            </w:r>
          </w:p>
        </w:tc>
        <w:tc>
          <w:tcPr>
            <w:tcW w:w="10348" w:type="dxa"/>
            <w:tcMar>
              <w:top w:w="113" w:type="dxa"/>
              <w:bottom w:w="113" w:type="dxa"/>
            </w:tcMar>
          </w:tcPr>
          <w:p w14:paraId="4C380B3C" w14:textId="59CF8A38" w:rsidR="005B4F31" w:rsidRPr="00137856" w:rsidRDefault="005B4F31"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lastRenderedPageBreak/>
              <w:t xml:space="preserve">Introduce the atom, originating from the Greek word </w:t>
            </w:r>
            <w:r w:rsidR="004F316D">
              <w:rPr>
                <w:rFonts w:ascii="Arial" w:hAnsi="Arial" w:cs="Arial"/>
                <w:sz w:val="20"/>
                <w:szCs w:val="20"/>
                <w:lang w:eastAsia="en-GB"/>
              </w:rPr>
              <w:t>‘</w:t>
            </w:r>
            <w:proofErr w:type="spellStart"/>
            <w:r w:rsidRPr="00137856">
              <w:rPr>
                <w:rFonts w:ascii="Arial" w:hAnsi="Arial" w:cs="Arial"/>
                <w:sz w:val="20"/>
                <w:szCs w:val="20"/>
                <w:lang w:eastAsia="en-GB"/>
              </w:rPr>
              <w:t>atomos</w:t>
            </w:r>
            <w:proofErr w:type="spellEnd"/>
            <w:r w:rsidR="004F316D">
              <w:rPr>
                <w:rFonts w:ascii="Arial" w:hAnsi="Arial" w:cs="Arial"/>
                <w:sz w:val="20"/>
                <w:szCs w:val="20"/>
                <w:lang w:eastAsia="en-GB"/>
              </w:rPr>
              <w:t>’</w:t>
            </w:r>
            <w:r w:rsidRPr="00137856">
              <w:rPr>
                <w:rFonts w:ascii="Arial" w:hAnsi="Arial" w:cs="Arial"/>
                <w:sz w:val="20"/>
                <w:szCs w:val="20"/>
                <w:lang w:eastAsia="en-GB"/>
              </w:rPr>
              <w:t xml:space="preserve">, as </w:t>
            </w:r>
            <w:r w:rsidR="00C254F3" w:rsidRPr="00137856">
              <w:rPr>
                <w:rFonts w:ascii="Arial" w:hAnsi="Arial" w:cs="Arial"/>
                <w:sz w:val="20"/>
                <w:szCs w:val="20"/>
                <w:lang w:eastAsia="en-GB"/>
              </w:rPr>
              <w:t xml:space="preserve">the name of what </w:t>
            </w:r>
            <w:r w:rsidRPr="00137856">
              <w:rPr>
                <w:rFonts w:ascii="Arial" w:hAnsi="Arial" w:cs="Arial"/>
                <w:sz w:val="20"/>
                <w:szCs w:val="20"/>
                <w:lang w:eastAsia="en-GB"/>
              </w:rPr>
              <w:t>was once considered an indivisible particle. Henri Becquerel’s discovery of radioactivity in 1896 inspired many scientists to work in this area of physics and Rutherford’s scattering experi</w:t>
            </w:r>
            <w:r w:rsidR="00C254F3" w:rsidRPr="00137856">
              <w:rPr>
                <w:rFonts w:ascii="Arial" w:hAnsi="Arial" w:cs="Arial"/>
                <w:sz w:val="20"/>
                <w:szCs w:val="20"/>
                <w:lang w:eastAsia="en-GB"/>
              </w:rPr>
              <w:t>ment was conceived as a result.</w:t>
            </w:r>
            <w:r w:rsidRPr="00137856">
              <w:rPr>
                <w:rFonts w:ascii="Arial" w:hAnsi="Arial" w:cs="Arial"/>
                <w:sz w:val="20"/>
                <w:szCs w:val="20"/>
                <w:lang w:eastAsia="en-GB"/>
              </w:rPr>
              <w:t xml:space="preserve"> It may interest </w:t>
            </w:r>
            <w:r w:rsidR="000126BD" w:rsidRPr="00137856">
              <w:rPr>
                <w:rFonts w:ascii="Arial" w:hAnsi="Arial" w:cs="Arial"/>
                <w:sz w:val="20"/>
                <w:szCs w:val="20"/>
                <w:lang w:eastAsia="en-GB"/>
              </w:rPr>
              <w:t>learner</w:t>
            </w:r>
            <w:r w:rsidRPr="00137856">
              <w:rPr>
                <w:rFonts w:ascii="Arial" w:hAnsi="Arial" w:cs="Arial"/>
                <w:sz w:val="20"/>
                <w:szCs w:val="20"/>
                <w:lang w:eastAsia="en-GB"/>
              </w:rPr>
              <w:t>s to discuss more of the history of the discovery of the atom and its components.</w:t>
            </w:r>
          </w:p>
          <w:p w14:paraId="1D13E852" w14:textId="3D2F8859" w:rsidR="005B4F31" w:rsidRPr="00137856" w:rsidRDefault="005B4F31"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 xml:space="preserve">Introduce the </w:t>
            </w:r>
            <w:proofErr w:type="spellStart"/>
            <w:r w:rsidRPr="00137856">
              <w:rPr>
                <w:rFonts w:ascii="Arial" w:hAnsi="Arial" w:cs="Arial"/>
                <w:sz w:val="20"/>
                <w:szCs w:val="20"/>
                <w:lang w:eastAsia="en-GB"/>
              </w:rPr>
              <w:t>set up</w:t>
            </w:r>
            <w:proofErr w:type="spellEnd"/>
            <w:r w:rsidRPr="00137856">
              <w:rPr>
                <w:rFonts w:ascii="Arial" w:hAnsi="Arial" w:cs="Arial"/>
                <w:sz w:val="20"/>
                <w:szCs w:val="20"/>
                <w:lang w:eastAsia="en-GB"/>
              </w:rPr>
              <w:t xml:space="preserve"> </w:t>
            </w:r>
            <w:r w:rsidR="003020B0">
              <w:rPr>
                <w:rFonts w:ascii="Arial" w:hAnsi="Arial" w:cs="Arial"/>
                <w:sz w:val="20"/>
                <w:szCs w:val="20"/>
                <w:lang w:eastAsia="en-GB"/>
              </w:rPr>
              <w:t xml:space="preserve">of </w:t>
            </w:r>
            <w:r w:rsidRPr="00137856">
              <w:rPr>
                <w:rFonts w:ascii="Arial" w:hAnsi="Arial" w:cs="Arial"/>
                <w:sz w:val="20"/>
                <w:szCs w:val="20"/>
                <w:lang w:eastAsia="en-GB"/>
              </w:rPr>
              <w:t xml:space="preserve">Rutherford’s scattering experiment and the expected results. Share the observations that were made and ask </w:t>
            </w:r>
            <w:r w:rsidR="000126BD" w:rsidRPr="00137856">
              <w:rPr>
                <w:rFonts w:ascii="Arial" w:hAnsi="Arial" w:cs="Arial"/>
                <w:sz w:val="20"/>
                <w:szCs w:val="20"/>
                <w:lang w:eastAsia="en-GB"/>
              </w:rPr>
              <w:t>learner</w:t>
            </w:r>
            <w:r w:rsidRPr="00137856">
              <w:rPr>
                <w:rFonts w:ascii="Arial" w:hAnsi="Arial" w:cs="Arial"/>
                <w:sz w:val="20"/>
                <w:szCs w:val="20"/>
                <w:lang w:eastAsia="en-GB"/>
              </w:rPr>
              <w:t xml:space="preserve">s to link them to our current understanding of the atom. </w:t>
            </w:r>
          </w:p>
          <w:p w14:paraId="1C0FAA7E" w14:textId="09F670D2" w:rsidR="003D66FF" w:rsidRPr="00137856" w:rsidRDefault="000126BD"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Learner</w:t>
            </w:r>
            <w:r w:rsidR="003D66FF" w:rsidRPr="00137856">
              <w:rPr>
                <w:rFonts w:ascii="Arial" w:hAnsi="Arial" w:cs="Arial"/>
                <w:sz w:val="20"/>
                <w:szCs w:val="20"/>
                <w:lang w:eastAsia="en-GB"/>
              </w:rPr>
              <w:t xml:space="preserve">s can calculate the size of the nucleus using their understanding of </w:t>
            </w:r>
            <w:r w:rsidR="00D03294" w:rsidRPr="00175684">
              <w:rPr>
                <w:rFonts w:ascii="Arial" w:hAnsi="Arial" w:cs="Arial"/>
                <w:sz w:val="20"/>
                <w:szCs w:val="20"/>
                <w:lang w:eastAsia="en-GB"/>
              </w:rPr>
              <w:t>Unit</w:t>
            </w:r>
            <w:r w:rsidR="00D03294" w:rsidRPr="00D571B7">
              <w:t xml:space="preserve"> </w:t>
            </w:r>
            <w:r w:rsidR="003D66FF" w:rsidRPr="00175684">
              <w:rPr>
                <w:rFonts w:ascii="Arial" w:hAnsi="Arial" w:cs="Arial"/>
                <w:sz w:val="20"/>
                <w:szCs w:val="20"/>
                <w:lang w:eastAsia="en-GB"/>
              </w:rPr>
              <w:t xml:space="preserve">13 </w:t>
            </w:r>
            <w:r w:rsidR="003D66FF" w:rsidRPr="00C82FEA">
              <w:rPr>
                <w:rFonts w:ascii="Arial" w:hAnsi="Arial" w:cs="Arial"/>
                <w:i/>
                <w:sz w:val="20"/>
                <w:szCs w:val="20"/>
                <w:lang w:eastAsia="en-GB"/>
              </w:rPr>
              <w:t>Electric fields</w:t>
            </w:r>
            <w:r w:rsidR="003D66FF" w:rsidRPr="00137856">
              <w:rPr>
                <w:rFonts w:ascii="Arial" w:hAnsi="Arial" w:cs="Arial"/>
                <w:sz w:val="20"/>
                <w:szCs w:val="20"/>
                <w:lang w:eastAsia="en-GB"/>
              </w:rPr>
              <w:t xml:space="preserve"> (see </w:t>
            </w:r>
            <w:proofErr w:type="spellStart"/>
            <w:r w:rsidR="003D66FF" w:rsidRPr="00137856">
              <w:rPr>
                <w:rFonts w:ascii="Arial" w:hAnsi="Arial" w:cs="Arial"/>
                <w:sz w:val="20"/>
                <w:szCs w:val="20"/>
                <w:lang w:eastAsia="en-GB"/>
              </w:rPr>
              <w:t>spark.iop</w:t>
            </w:r>
            <w:proofErr w:type="spellEnd"/>
            <w:r w:rsidR="003D66FF" w:rsidRPr="00137856">
              <w:rPr>
                <w:rFonts w:ascii="Arial" w:hAnsi="Arial" w:cs="Arial"/>
                <w:sz w:val="20"/>
                <w:szCs w:val="20"/>
                <w:lang w:eastAsia="en-GB"/>
              </w:rPr>
              <w:t xml:space="preserve"> </w:t>
            </w:r>
            <w:r w:rsidR="008E023A" w:rsidRPr="00137856">
              <w:rPr>
                <w:rFonts w:ascii="Arial" w:hAnsi="Arial" w:cs="Arial"/>
                <w:sz w:val="20"/>
                <w:szCs w:val="20"/>
                <w:lang w:eastAsia="en-GB"/>
              </w:rPr>
              <w:t>522</w:t>
            </w:r>
            <w:r w:rsidR="003D66FF" w:rsidRPr="00137856">
              <w:rPr>
                <w:rFonts w:ascii="Arial" w:hAnsi="Arial" w:cs="Arial"/>
                <w:sz w:val="20"/>
                <w:szCs w:val="20"/>
                <w:lang w:eastAsia="en-GB"/>
              </w:rPr>
              <w:t xml:space="preserve"> link).</w:t>
            </w:r>
          </w:p>
          <w:p w14:paraId="1FC45E5E" w14:textId="71735604" w:rsidR="005B4F31" w:rsidRPr="00137856" w:rsidRDefault="005B4F31"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 xml:space="preserve">Define the nucleon number and proton number of a nuclide. </w:t>
            </w:r>
            <w:r w:rsidR="000126BD" w:rsidRPr="00137856">
              <w:rPr>
                <w:rFonts w:ascii="Arial" w:hAnsi="Arial" w:cs="Arial"/>
                <w:sz w:val="20"/>
                <w:szCs w:val="20"/>
                <w:lang w:eastAsia="en-GB"/>
              </w:rPr>
              <w:t>Learner</w:t>
            </w:r>
            <w:r w:rsidRPr="00137856">
              <w:rPr>
                <w:rFonts w:ascii="Arial" w:hAnsi="Arial" w:cs="Arial"/>
                <w:sz w:val="20"/>
                <w:szCs w:val="20"/>
                <w:lang w:eastAsia="en-GB"/>
              </w:rPr>
              <w:t xml:space="preserve">s may remember this from </w:t>
            </w:r>
            <w:r w:rsidR="003020B0">
              <w:rPr>
                <w:rFonts w:ascii="Arial" w:hAnsi="Arial" w:cs="Arial"/>
                <w:sz w:val="20"/>
                <w:szCs w:val="20"/>
                <w:lang w:eastAsia="en-GB"/>
              </w:rPr>
              <w:t xml:space="preserve">Cambridge </w:t>
            </w:r>
            <w:r w:rsidRPr="00137856">
              <w:rPr>
                <w:rFonts w:ascii="Arial" w:hAnsi="Arial" w:cs="Arial"/>
                <w:sz w:val="20"/>
                <w:szCs w:val="20"/>
                <w:lang w:eastAsia="en-GB"/>
              </w:rPr>
              <w:t>IGCSE</w:t>
            </w:r>
            <w:r w:rsidR="003020B0">
              <w:rPr>
                <w:rFonts w:ascii="Arial" w:hAnsi="Arial" w:cs="Arial"/>
                <w:sz w:val="20"/>
                <w:szCs w:val="20"/>
                <w:lang w:eastAsia="en-GB"/>
              </w:rPr>
              <w:t xml:space="preserve"> (or equivalent)</w:t>
            </w:r>
            <w:r w:rsidRPr="00137856">
              <w:rPr>
                <w:rFonts w:ascii="Arial" w:hAnsi="Arial" w:cs="Arial"/>
                <w:sz w:val="20"/>
                <w:szCs w:val="20"/>
                <w:lang w:eastAsia="en-GB"/>
              </w:rPr>
              <w:t>. Give examples of isotopes and discuss the difference between an isotope and an atom.</w:t>
            </w:r>
            <w:r w:rsidR="00C254F3" w:rsidRPr="00137856">
              <w:rPr>
                <w:rFonts w:ascii="Arial" w:hAnsi="Arial" w:cs="Arial"/>
                <w:sz w:val="20"/>
                <w:szCs w:val="20"/>
                <w:lang w:eastAsia="en-GB"/>
              </w:rPr>
              <w:t xml:space="preserve"> </w:t>
            </w:r>
          </w:p>
          <w:p w14:paraId="0FDEBB74" w14:textId="65D3BF28" w:rsidR="00C254F3" w:rsidRPr="00137856" w:rsidRDefault="00C254F3"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 xml:space="preserve">Introduce </w:t>
            </w:r>
            <w:r w:rsidRPr="00137856">
              <w:rPr>
                <w:rFonts w:ascii="Arial" w:hAnsi="Arial" w:cs="Arial"/>
                <w:sz w:val="20"/>
                <w:szCs w:val="20"/>
                <w:lang w:val="en-US" w:eastAsia="en-GB"/>
              </w:rPr>
              <w:t>the unified atomic mass u</w:t>
            </w:r>
            <w:r w:rsidR="00410DC7" w:rsidRPr="00137856">
              <w:rPr>
                <w:rFonts w:ascii="Arial" w:hAnsi="Arial" w:cs="Arial"/>
                <w:sz w:val="20"/>
                <w:szCs w:val="20"/>
                <w:lang w:val="en-US" w:eastAsia="en-GB"/>
              </w:rPr>
              <w:t>nit, u,</w:t>
            </w:r>
            <w:r w:rsidRPr="00137856">
              <w:rPr>
                <w:rFonts w:ascii="Arial" w:hAnsi="Arial" w:cs="Arial"/>
                <w:sz w:val="20"/>
                <w:szCs w:val="20"/>
                <w:lang w:val="en-US" w:eastAsia="en-GB"/>
              </w:rPr>
              <w:t xml:space="preserve"> as a unit of mass.</w:t>
            </w:r>
          </w:p>
          <w:p w14:paraId="74B72298" w14:textId="2AD7D1F0" w:rsidR="00041C50" w:rsidRPr="00137856" w:rsidRDefault="00041C50" w:rsidP="00137856">
            <w:pPr>
              <w:pStyle w:val="BodyText"/>
              <w:spacing w:after="200"/>
            </w:pPr>
            <w:r w:rsidRPr="00137856">
              <w:t xml:space="preserve">Recap the </w:t>
            </w:r>
            <w:proofErr w:type="spellStart"/>
            <w:r w:rsidRPr="00137856">
              <w:t>electronvolt</w:t>
            </w:r>
            <w:proofErr w:type="spellEnd"/>
            <w:r w:rsidRPr="00137856">
              <w:t xml:space="preserve"> as an alternative unit for energy. The Large Hadron Collider at CERN in Switzerland functions in the TeV range.</w:t>
            </w:r>
          </w:p>
          <w:p w14:paraId="165BA9C1" w14:textId="2E3C99CB" w:rsidR="00CC7FB4" w:rsidRPr="00137856" w:rsidRDefault="00CC7FB4"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val="en-US" w:eastAsia="en-GB"/>
              </w:rPr>
              <w:t xml:space="preserve">Explain that an antiparticle has the same mass but opposite charge to the corresponding particle. The first antiparticle predicted and discovered was the positron, the antiparticle of an electron. </w:t>
            </w:r>
          </w:p>
          <w:p w14:paraId="4B65080D" w14:textId="6E69EFB2" w:rsidR="005B4F31" w:rsidRPr="00137856" w:rsidRDefault="005B4F31"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 xml:space="preserve">Set </w:t>
            </w:r>
            <w:r w:rsidR="000126BD" w:rsidRPr="00137856">
              <w:rPr>
                <w:rFonts w:ascii="Arial" w:hAnsi="Arial" w:cs="Arial"/>
                <w:sz w:val="20"/>
                <w:szCs w:val="20"/>
                <w:lang w:eastAsia="en-GB"/>
              </w:rPr>
              <w:t>learner</w:t>
            </w:r>
            <w:r w:rsidRPr="00137856">
              <w:rPr>
                <w:rFonts w:ascii="Arial" w:hAnsi="Arial" w:cs="Arial"/>
                <w:sz w:val="20"/>
                <w:szCs w:val="20"/>
                <w:lang w:eastAsia="en-GB"/>
              </w:rPr>
              <w:t>s simple nuclear process questions to pract</w:t>
            </w:r>
            <w:r w:rsidR="00C254F3" w:rsidRPr="00137856">
              <w:rPr>
                <w:rFonts w:ascii="Arial" w:hAnsi="Arial" w:cs="Arial"/>
                <w:sz w:val="20"/>
                <w:szCs w:val="20"/>
                <w:lang w:eastAsia="en-GB"/>
              </w:rPr>
              <w:t>ise their use of nucleon</w:t>
            </w:r>
            <w:r w:rsidRPr="00137856">
              <w:rPr>
                <w:rFonts w:ascii="Arial" w:hAnsi="Arial" w:cs="Arial"/>
                <w:sz w:val="20"/>
                <w:szCs w:val="20"/>
                <w:lang w:eastAsia="en-GB"/>
              </w:rPr>
              <w:t xml:space="preserve"> numbers, proton numbers and the conservation of charge. </w:t>
            </w:r>
            <w:r w:rsidRPr="00137856">
              <w:rPr>
                <w:rFonts w:ascii="Arial" w:hAnsi="Arial" w:cs="Arial"/>
                <w:b/>
                <w:sz w:val="20"/>
                <w:szCs w:val="20"/>
                <w:lang w:eastAsia="en-GB"/>
              </w:rPr>
              <w:t>(F)</w:t>
            </w:r>
          </w:p>
          <w:p w14:paraId="7DF2B4A2" w14:textId="7B723F1F" w:rsidR="005B4F31" w:rsidRPr="00137856" w:rsidRDefault="000126BD"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Learner</w:t>
            </w:r>
            <w:r w:rsidR="005B4F31" w:rsidRPr="00137856">
              <w:rPr>
                <w:rFonts w:ascii="Arial" w:hAnsi="Arial" w:cs="Arial"/>
                <w:sz w:val="20"/>
                <w:szCs w:val="20"/>
                <w:lang w:eastAsia="en-GB"/>
              </w:rPr>
              <w:t xml:space="preserve">s may be interested to see the nuclear equations for historically important reactions such as Becquerel’s first observation of radioactivity, the first artificial transmutation of nitrogen to oxygen, </w:t>
            </w:r>
            <w:r w:rsidR="00590918" w:rsidRPr="00137856">
              <w:rPr>
                <w:rFonts w:ascii="Arial" w:hAnsi="Arial" w:cs="Arial"/>
                <w:sz w:val="20"/>
                <w:szCs w:val="20"/>
                <w:lang w:eastAsia="en-GB"/>
              </w:rPr>
              <w:t xml:space="preserve">the </w:t>
            </w:r>
            <w:r w:rsidR="005B4F31" w:rsidRPr="00137856">
              <w:rPr>
                <w:rFonts w:ascii="Arial" w:hAnsi="Arial" w:cs="Arial"/>
                <w:sz w:val="20"/>
                <w:szCs w:val="20"/>
                <w:lang w:eastAsia="en-GB"/>
              </w:rPr>
              <w:t xml:space="preserve">nuclear fission of Uranium, the collision of protons inside the </w:t>
            </w:r>
            <w:r w:rsidR="00800AB7" w:rsidRPr="00137856">
              <w:rPr>
                <w:rFonts w:ascii="Arial" w:hAnsi="Arial" w:cs="Arial"/>
                <w:sz w:val="20"/>
                <w:szCs w:val="20"/>
                <w:lang w:eastAsia="en-GB"/>
              </w:rPr>
              <w:t>L</w:t>
            </w:r>
            <w:r w:rsidR="003020B0">
              <w:rPr>
                <w:rFonts w:ascii="Arial" w:hAnsi="Arial" w:cs="Arial"/>
                <w:sz w:val="20"/>
                <w:szCs w:val="20"/>
                <w:lang w:eastAsia="en-GB"/>
              </w:rPr>
              <w:t xml:space="preserve">arge </w:t>
            </w:r>
            <w:r w:rsidR="00800AB7" w:rsidRPr="00137856">
              <w:rPr>
                <w:rFonts w:ascii="Arial" w:hAnsi="Arial" w:cs="Arial"/>
                <w:sz w:val="20"/>
                <w:szCs w:val="20"/>
                <w:lang w:eastAsia="en-GB"/>
              </w:rPr>
              <w:t>H</w:t>
            </w:r>
            <w:r w:rsidR="003020B0">
              <w:rPr>
                <w:rFonts w:ascii="Arial" w:hAnsi="Arial" w:cs="Arial"/>
                <w:sz w:val="20"/>
                <w:szCs w:val="20"/>
                <w:lang w:eastAsia="en-GB"/>
              </w:rPr>
              <w:t xml:space="preserve">adron </w:t>
            </w:r>
            <w:r w:rsidR="00800AB7" w:rsidRPr="00137856">
              <w:rPr>
                <w:rFonts w:ascii="Arial" w:hAnsi="Arial" w:cs="Arial"/>
                <w:sz w:val="20"/>
                <w:szCs w:val="20"/>
                <w:lang w:eastAsia="en-GB"/>
              </w:rPr>
              <w:t>C</w:t>
            </w:r>
            <w:r w:rsidR="003020B0">
              <w:rPr>
                <w:rFonts w:ascii="Arial" w:hAnsi="Arial" w:cs="Arial"/>
                <w:sz w:val="20"/>
                <w:szCs w:val="20"/>
                <w:lang w:eastAsia="en-GB"/>
              </w:rPr>
              <w:t>ollider</w:t>
            </w:r>
            <w:r w:rsidR="00800AB7" w:rsidRPr="00137856">
              <w:rPr>
                <w:rFonts w:ascii="Arial" w:hAnsi="Arial" w:cs="Arial"/>
                <w:sz w:val="20"/>
                <w:szCs w:val="20"/>
                <w:lang w:eastAsia="en-GB"/>
              </w:rPr>
              <w:t xml:space="preserve"> at CERN</w:t>
            </w:r>
            <w:r w:rsidR="005B4F31" w:rsidRPr="00137856">
              <w:rPr>
                <w:rFonts w:ascii="Arial" w:hAnsi="Arial" w:cs="Arial"/>
                <w:sz w:val="20"/>
                <w:szCs w:val="20"/>
                <w:lang w:eastAsia="en-GB"/>
              </w:rPr>
              <w:t xml:space="preserve">, etc. </w:t>
            </w:r>
            <w:r w:rsidR="003020B0">
              <w:rPr>
                <w:rFonts w:ascii="Arial" w:hAnsi="Arial" w:cs="Arial"/>
                <w:sz w:val="20"/>
                <w:szCs w:val="20"/>
                <w:lang w:eastAsia="en-GB"/>
              </w:rPr>
              <w:t>You could edit t</w:t>
            </w:r>
            <w:r w:rsidR="00651986" w:rsidRPr="00137856">
              <w:rPr>
                <w:rFonts w:ascii="Arial" w:hAnsi="Arial" w:cs="Arial"/>
                <w:sz w:val="20"/>
                <w:szCs w:val="20"/>
                <w:lang w:eastAsia="en-GB"/>
              </w:rPr>
              <w:t>he nuclear equations</w:t>
            </w:r>
            <w:r w:rsidR="005B4F31" w:rsidRPr="00137856">
              <w:rPr>
                <w:rFonts w:ascii="Arial" w:hAnsi="Arial" w:cs="Arial"/>
                <w:sz w:val="20"/>
                <w:szCs w:val="20"/>
                <w:lang w:eastAsia="en-GB"/>
              </w:rPr>
              <w:t xml:space="preserve"> </w:t>
            </w:r>
            <w:r w:rsidR="00651986" w:rsidRPr="00137856">
              <w:rPr>
                <w:rFonts w:ascii="Arial" w:hAnsi="Arial" w:cs="Arial"/>
                <w:sz w:val="20"/>
                <w:szCs w:val="20"/>
                <w:lang w:eastAsia="en-GB"/>
              </w:rPr>
              <w:t>to allow</w:t>
            </w:r>
            <w:r w:rsidR="005B4F31" w:rsidRPr="00137856">
              <w:rPr>
                <w:rFonts w:ascii="Arial" w:hAnsi="Arial" w:cs="Arial"/>
                <w:sz w:val="20"/>
                <w:szCs w:val="20"/>
                <w:lang w:eastAsia="en-GB"/>
              </w:rPr>
              <w:t xml:space="preserve"> </w:t>
            </w:r>
            <w:r w:rsidRPr="00137856">
              <w:rPr>
                <w:rFonts w:ascii="Arial" w:hAnsi="Arial" w:cs="Arial"/>
                <w:sz w:val="20"/>
                <w:szCs w:val="20"/>
                <w:lang w:eastAsia="en-GB"/>
              </w:rPr>
              <w:t>learner</w:t>
            </w:r>
            <w:r w:rsidR="005B4F31" w:rsidRPr="00137856">
              <w:rPr>
                <w:rFonts w:ascii="Arial" w:hAnsi="Arial" w:cs="Arial"/>
                <w:sz w:val="20"/>
                <w:szCs w:val="20"/>
                <w:lang w:eastAsia="en-GB"/>
              </w:rPr>
              <w:t>s to work out the missing values.</w:t>
            </w:r>
            <w:r w:rsidR="006B4A19" w:rsidRPr="00137856">
              <w:rPr>
                <w:rFonts w:ascii="Arial" w:hAnsi="Arial" w:cs="Arial"/>
                <w:sz w:val="20"/>
                <w:szCs w:val="20"/>
                <w:lang w:eastAsia="en-GB"/>
              </w:rPr>
              <w:t xml:space="preserve"> </w:t>
            </w:r>
            <w:r w:rsidR="006B4A19" w:rsidRPr="00137856">
              <w:rPr>
                <w:rFonts w:ascii="Arial" w:hAnsi="Arial" w:cs="Arial"/>
                <w:b/>
                <w:sz w:val="20"/>
                <w:szCs w:val="20"/>
                <w:lang w:eastAsia="en-GB"/>
              </w:rPr>
              <w:t>(F)</w:t>
            </w:r>
          </w:p>
          <w:p w14:paraId="1F4BC500" w14:textId="3815FCBB" w:rsidR="00CC7FB4" w:rsidRPr="00137856" w:rsidRDefault="005B4F31"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eastAsia="en-GB"/>
              </w:rPr>
              <w:t xml:space="preserve">Introduce the three types of radioactivity: </w:t>
            </w:r>
            <w:r w:rsidRPr="00137856">
              <w:rPr>
                <w:rFonts w:ascii="Arial" w:hAnsi="Arial" w:cs="Arial"/>
                <w:sz w:val="20"/>
                <w:szCs w:val="20"/>
                <w:lang w:val="en-US" w:eastAsia="en-GB"/>
              </w:rPr>
              <w:t xml:space="preserve">α, β and γ. They are easily distinguished by their </w:t>
            </w:r>
            <w:proofErr w:type="spellStart"/>
            <w:r w:rsidRPr="00137856">
              <w:rPr>
                <w:rFonts w:ascii="Arial" w:hAnsi="Arial" w:cs="Arial"/>
                <w:sz w:val="20"/>
                <w:szCs w:val="20"/>
                <w:lang w:val="en-US" w:eastAsia="en-GB"/>
              </w:rPr>
              <w:t>behavio</w:t>
            </w:r>
            <w:r w:rsidR="003020B0">
              <w:rPr>
                <w:rFonts w:ascii="Arial" w:hAnsi="Arial" w:cs="Arial"/>
                <w:sz w:val="20"/>
                <w:szCs w:val="20"/>
                <w:lang w:val="en-US" w:eastAsia="en-GB"/>
              </w:rPr>
              <w:t>u</w:t>
            </w:r>
            <w:r w:rsidRPr="00137856">
              <w:rPr>
                <w:rFonts w:ascii="Arial" w:hAnsi="Arial" w:cs="Arial"/>
                <w:sz w:val="20"/>
                <w:szCs w:val="20"/>
                <w:lang w:val="en-US" w:eastAsia="en-GB"/>
              </w:rPr>
              <w:t>r</w:t>
            </w:r>
            <w:proofErr w:type="spellEnd"/>
            <w:r w:rsidRPr="00137856">
              <w:rPr>
                <w:rFonts w:ascii="Arial" w:hAnsi="Arial" w:cs="Arial"/>
                <w:sz w:val="20"/>
                <w:szCs w:val="20"/>
                <w:lang w:val="en-US" w:eastAsia="en-GB"/>
              </w:rPr>
              <w:t xml:space="preserve"> in an electric field</w:t>
            </w:r>
            <w:r w:rsidR="00B1468E" w:rsidRPr="00137856">
              <w:rPr>
                <w:rFonts w:ascii="Arial" w:hAnsi="Arial" w:cs="Arial"/>
                <w:sz w:val="20"/>
                <w:szCs w:val="20"/>
                <w:lang w:val="en-US" w:eastAsia="en-GB"/>
              </w:rPr>
              <w:t xml:space="preserve">, which </w:t>
            </w:r>
            <w:r w:rsidR="000126BD" w:rsidRPr="00137856">
              <w:rPr>
                <w:rFonts w:ascii="Arial" w:hAnsi="Arial" w:cs="Arial"/>
                <w:sz w:val="20"/>
                <w:szCs w:val="20"/>
                <w:lang w:val="en-US" w:eastAsia="en-GB"/>
              </w:rPr>
              <w:t>learner</w:t>
            </w:r>
            <w:r w:rsidR="00B1468E" w:rsidRPr="00137856">
              <w:rPr>
                <w:rFonts w:ascii="Arial" w:hAnsi="Arial" w:cs="Arial"/>
                <w:sz w:val="20"/>
                <w:szCs w:val="20"/>
                <w:lang w:val="en-US" w:eastAsia="en-GB"/>
              </w:rPr>
              <w:t xml:space="preserve">s may be able to explain using their understanding of </w:t>
            </w:r>
            <w:r w:rsidR="00D03294" w:rsidRPr="00175684">
              <w:rPr>
                <w:rFonts w:ascii="Arial" w:hAnsi="Arial" w:cs="Arial"/>
                <w:sz w:val="20"/>
                <w:szCs w:val="20"/>
                <w:lang w:eastAsia="en-GB"/>
              </w:rPr>
              <w:t>Unit</w:t>
            </w:r>
            <w:r w:rsidR="00D03294" w:rsidRPr="00D571B7">
              <w:t xml:space="preserve"> </w:t>
            </w:r>
            <w:r w:rsidR="00B1468E" w:rsidRPr="00175684">
              <w:rPr>
                <w:rFonts w:ascii="Arial" w:hAnsi="Arial" w:cs="Arial"/>
                <w:sz w:val="20"/>
                <w:szCs w:val="20"/>
                <w:lang w:val="en-US" w:eastAsia="en-GB"/>
              </w:rPr>
              <w:t>13</w:t>
            </w:r>
            <w:r w:rsidRPr="00137856">
              <w:rPr>
                <w:rFonts w:ascii="Arial" w:hAnsi="Arial" w:cs="Arial"/>
                <w:sz w:val="20"/>
                <w:szCs w:val="20"/>
                <w:lang w:val="en-US" w:eastAsia="en-GB"/>
              </w:rPr>
              <w:t xml:space="preserve">. Describe the composition, mass and charge of each and show the nuclear equations for </w:t>
            </w:r>
            <w:r w:rsidR="00C82FEA" w:rsidRPr="00137856">
              <w:rPr>
                <w:rFonts w:ascii="Arial" w:hAnsi="Arial" w:cs="Arial"/>
                <w:sz w:val="20"/>
                <w:szCs w:val="20"/>
                <w:lang w:val="en-US" w:eastAsia="en-GB"/>
              </w:rPr>
              <w:t>α</w:t>
            </w:r>
            <w:r w:rsidR="00C82FEA">
              <w:rPr>
                <w:rFonts w:ascii="Arial" w:hAnsi="Arial" w:cs="Arial"/>
                <w:sz w:val="20"/>
                <w:szCs w:val="20"/>
                <w:lang w:val="en-US" w:eastAsia="en-GB"/>
              </w:rPr>
              <w:t>-</w:t>
            </w:r>
            <w:r w:rsidR="00C82FEA" w:rsidRPr="00137856" w:rsidDel="00C82FEA">
              <w:rPr>
                <w:rFonts w:ascii="Arial" w:hAnsi="Arial" w:cs="Arial"/>
                <w:sz w:val="20"/>
                <w:szCs w:val="20"/>
                <w:lang w:val="en-US" w:eastAsia="en-GB"/>
              </w:rPr>
              <w:t xml:space="preserve"> </w:t>
            </w:r>
            <w:r w:rsidRPr="00137856">
              <w:rPr>
                <w:rFonts w:ascii="Arial" w:hAnsi="Arial" w:cs="Arial"/>
                <w:sz w:val="20"/>
                <w:szCs w:val="20"/>
                <w:lang w:val="en-US" w:eastAsia="en-GB"/>
              </w:rPr>
              <w:t xml:space="preserve">and </w:t>
            </w:r>
            <w:r w:rsidR="00C82FEA" w:rsidRPr="00137856">
              <w:rPr>
                <w:rFonts w:ascii="Arial" w:hAnsi="Arial" w:cs="Arial"/>
                <w:sz w:val="20"/>
                <w:szCs w:val="20"/>
                <w:lang w:val="en-US" w:eastAsia="en-GB"/>
              </w:rPr>
              <w:t>β</w:t>
            </w:r>
            <w:r w:rsidR="00C82FEA">
              <w:rPr>
                <w:rFonts w:ascii="Arial" w:hAnsi="Arial" w:cs="Arial"/>
                <w:sz w:val="20"/>
                <w:szCs w:val="20"/>
                <w:lang w:val="en-US" w:eastAsia="en-GB"/>
              </w:rPr>
              <w:t>-decay</w:t>
            </w:r>
            <w:r w:rsidRPr="00137856">
              <w:rPr>
                <w:rFonts w:ascii="Arial" w:hAnsi="Arial" w:cs="Arial"/>
                <w:sz w:val="20"/>
                <w:szCs w:val="20"/>
                <w:lang w:val="en-US" w:eastAsia="en-GB"/>
              </w:rPr>
              <w:t>.</w:t>
            </w:r>
            <w:r w:rsidR="00B1468E" w:rsidRPr="00137856">
              <w:rPr>
                <w:rFonts w:ascii="Arial" w:hAnsi="Arial" w:cs="Arial"/>
                <w:sz w:val="20"/>
                <w:szCs w:val="20"/>
                <w:lang w:val="en-US" w:eastAsia="en-GB"/>
              </w:rPr>
              <w:t xml:space="preserve"> </w:t>
            </w:r>
            <w:r w:rsidR="00CC7FB4" w:rsidRPr="00137856">
              <w:rPr>
                <w:rFonts w:ascii="Arial" w:hAnsi="Arial" w:cs="Arial"/>
                <w:sz w:val="20"/>
                <w:szCs w:val="20"/>
                <w:lang w:val="en-US" w:eastAsia="en-GB"/>
              </w:rPr>
              <w:t>Highlight</w:t>
            </w:r>
            <w:r w:rsidR="00B1468E" w:rsidRPr="00137856">
              <w:rPr>
                <w:rFonts w:ascii="Arial" w:hAnsi="Arial" w:cs="Arial"/>
                <w:sz w:val="20"/>
                <w:szCs w:val="20"/>
                <w:lang w:val="en-US" w:eastAsia="en-GB"/>
              </w:rPr>
              <w:t xml:space="preserve"> the production of neutrinos and antineutrinos in </w:t>
            </w:r>
            <w:r w:rsidR="00C82FEA" w:rsidRPr="00137856">
              <w:rPr>
                <w:rFonts w:ascii="Arial" w:hAnsi="Arial" w:cs="Arial"/>
                <w:sz w:val="20"/>
                <w:szCs w:val="20"/>
                <w:lang w:val="en-US" w:eastAsia="en-GB"/>
              </w:rPr>
              <w:t>β</w:t>
            </w:r>
            <w:r w:rsidR="00C82FEA">
              <w:rPr>
                <w:rFonts w:ascii="Arial" w:hAnsi="Arial" w:cs="Arial"/>
                <w:sz w:val="20"/>
                <w:szCs w:val="20"/>
                <w:lang w:val="en-US" w:eastAsia="en-GB"/>
              </w:rPr>
              <w:t>-</w:t>
            </w:r>
            <w:r w:rsidR="00B1468E" w:rsidRPr="00137856">
              <w:rPr>
                <w:rFonts w:ascii="Arial" w:hAnsi="Arial" w:cs="Arial"/>
                <w:sz w:val="20"/>
                <w:szCs w:val="20"/>
                <w:lang w:val="en-US" w:eastAsia="en-GB"/>
              </w:rPr>
              <w:t>decay</w:t>
            </w:r>
            <w:r w:rsidR="00CC7FB4" w:rsidRPr="00137856">
              <w:rPr>
                <w:rFonts w:ascii="Arial" w:hAnsi="Arial" w:cs="Arial"/>
                <w:sz w:val="20"/>
                <w:szCs w:val="20"/>
                <w:lang w:val="en-US" w:eastAsia="en-GB"/>
              </w:rPr>
              <w:t xml:space="preserve">; the emission of antineutrinos in </w:t>
            </w:r>
            <w:r w:rsidR="00C82FEA" w:rsidRPr="00137856">
              <w:rPr>
                <w:rFonts w:ascii="Arial" w:hAnsi="Arial" w:cs="Arial"/>
                <w:sz w:val="20"/>
                <w:szCs w:val="20"/>
                <w:lang w:val="en-US" w:eastAsia="en-GB"/>
              </w:rPr>
              <w:t>β</w:t>
            </w:r>
            <w:r w:rsidR="00C82FEA">
              <w:rPr>
                <w:rFonts w:ascii="Arial" w:hAnsi="Arial" w:cs="Arial"/>
                <w:sz w:val="20"/>
                <w:szCs w:val="20"/>
                <w:lang w:val="en-US" w:eastAsia="en-GB"/>
              </w:rPr>
              <w:t>-</w:t>
            </w:r>
            <w:r w:rsidR="00CC7FB4" w:rsidRPr="00137856">
              <w:rPr>
                <w:rFonts w:ascii="Arial" w:hAnsi="Arial" w:cs="Arial"/>
                <w:sz w:val="20"/>
                <w:szCs w:val="20"/>
                <w:lang w:val="en-US" w:eastAsia="en-GB"/>
              </w:rPr>
              <w:t xml:space="preserve">decay allows for a continuous range of energies </w:t>
            </w:r>
            <w:r w:rsidR="00C82FEA">
              <w:rPr>
                <w:rFonts w:ascii="Arial" w:hAnsi="Arial" w:cs="Arial"/>
                <w:sz w:val="20"/>
                <w:szCs w:val="20"/>
                <w:lang w:val="en-US" w:eastAsia="en-GB"/>
              </w:rPr>
              <w:t>but</w:t>
            </w:r>
            <w:r w:rsidR="00C82FEA" w:rsidRPr="00137856">
              <w:rPr>
                <w:rFonts w:ascii="Arial" w:hAnsi="Arial" w:cs="Arial"/>
                <w:sz w:val="20"/>
                <w:szCs w:val="20"/>
                <w:lang w:val="en-US" w:eastAsia="en-GB"/>
              </w:rPr>
              <w:t xml:space="preserve"> </w:t>
            </w:r>
            <w:r w:rsidR="00CC7FB4" w:rsidRPr="00137856">
              <w:rPr>
                <w:rFonts w:ascii="Arial" w:hAnsi="Arial" w:cs="Arial"/>
                <w:sz w:val="20"/>
                <w:szCs w:val="20"/>
                <w:lang w:val="en-US" w:eastAsia="en-GB"/>
              </w:rPr>
              <w:t>α-</w:t>
            </w:r>
            <w:r w:rsidR="00CC7FB4" w:rsidRPr="00137856">
              <w:rPr>
                <w:rFonts w:ascii="Arial" w:hAnsi="Arial" w:cs="Arial"/>
                <w:sz w:val="20"/>
                <w:szCs w:val="20"/>
                <w:lang w:val="en-US" w:eastAsia="en-GB"/>
              </w:rPr>
              <w:lastRenderedPageBreak/>
              <w:t>particles have discrete energies.</w:t>
            </w:r>
          </w:p>
          <w:p w14:paraId="12F537D8" w14:textId="2EB91772" w:rsidR="002C4B0F" w:rsidRPr="00137856" w:rsidRDefault="002C4B0F"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val="en-US" w:eastAsia="en-GB"/>
              </w:rPr>
              <w:t xml:space="preserve">Ask </w:t>
            </w:r>
            <w:r w:rsidR="000126BD" w:rsidRPr="00137856">
              <w:rPr>
                <w:rFonts w:ascii="Arial" w:hAnsi="Arial" w:cs="Arial"/>
                <w:sz w:val="20"/>
                <w:szCs w:val="20"/>
                <w:lang w:val="en-US" w:eastAsia="en-GB"/>
              </w:rPr>
              <w:t>learner</w:t>
            </w:r>
            <w:r w:rsidRPr="00137856">
              <w:rPr>
                <w:rFonts w:ascii="Arial" w:hAnsi="Arial" w:cs="Arial"/>
                <w:sz w:val="20"/>
                <w:szCs w:val="20"/>
                <w:lang w:val="en-US" w:eastAsia="en-GB"/>
              </w:rPr>
              <w:t xml:space="preserve">s how magnetic fields affect the three types of radioactivity. They may be able to use their understanding of </w:t>
            </w:r>
            <w:r w:rsidR="00D03294" w:rsidRPr="00175684">
              <w:rPr>
                <w:rFonts w:ascii="Arial" w:hAnsi="Arial" w:cs="Arial"/>
                <w:sz w:val="20"/>
                <w:szCs w:val="20"/>
                <w:lang w:val="en-US" w:eastAsia="en-GB"/>
              </w:rPr>
              <w:t xml:space="preserve">Unit </w:t>
            </w:r>
            <w:r w:rsidR="00F6045E" w:rsidRPr="00175684">
              <w:rPr>
                <w:rFonts w:ascii="Arial" w:hAnsi="Arial" w:cs="Arial"/>
                <w:sz w:val="20"/>
                <w:szCs w:val="20"/>
                <w:lang w:val="en-US" w:eastAsia="en-GB"/>
              </w:rPr>
              <w:t>15</w:t>
            </w:r>
            <w:r w:rsidR="00F6045E" w:rsidRPr="00137856">
              <w:rPr>
                <w:rFonts w:ascii="Arial" w:hAnsi="Arial" w:cs="Arial"/>
                <w:i/>
                <w:sz w:val="20"/>
                <w:szCs w:val="20"/>
                <w:lang w:val="en-US" w:eastAsia="en-GB"/>
              </w:rPr>
              <w:t xml:space="preserve"> Magnetic fields and alternating currents</w:t>
            </w:r>
            <w:r w:rsidR="00F6045E" w:rsidRPr="00137856">
              <w:rPr>
                <w:rFonts w:ascii="Arial" w:hAnsi="Arial" w:cs="Arial"/>
                <w:sz w:val="20"/>
                <w:szCs w:val="20"/>
                <w:lang w:val="en-US" w:eastAsia="en-GB"/>
              </w:rPr>
              <w:t xml:space="preserve"> to explain how the charges of </w:t>
            </w:r>
            <w:r w:rsidR="00C82FEA" w:rsidRPr="00137856">
              <w:rPr>
                <w:rFonts w:ascii="Arial" w:hAnsi="Arial" w:cs="Arial"/>
                <w:sz w:val="20"/>
                <w:szCs w:val="20"/>
                <w:lang w:val="en-US" w:eastAsia="en-GB"/>
              </w:rPr>
              <w:t>α</w:t>
            </w:r>
            <w:r w:rsidR="00C82FEA">
              <w:rPr>
                <w:rFonts w:ascii="Arial" w:hAnsi="Arial" w:cs="Arial"/>
                <w:sz w:val="20"/>
                <w:szCs w:val="20"/>
                <w:lang w:val="en-US" w:eastAsia="en-GB"/>
              </w:rPr>
              <w:t>-</w:t>
            </w:r>
            <w:r w:rsidR="00C82FEA" w:rsidRPr="00137856" w:rsidDel="00C82FEA">
              <w:rPr>
                <w:rFonts w:ascii="Arial" w:hAnsi="Arial" w:cs="Arial"/>
                <w:sz w:val="20"/>
                <w:szCs w:val="20"/>
                <w:lang w:val="en-US" w:eastAsia="en-GB"/>
              </w:rPr>
              <w:t xml:space="preserve"> </w:t>
            </w:r>
            <w:r w:rsidR="00F6045E" w:rsidRPr="00137856">
              <w:rPr>
                <w:rFonts w:ascii="Arial" w:hAnsi="Arial" w:cs="Arial"/>
                <w:sz w:val="20"/>
                <w:szCs w:val="20"/>
                <w:lang w:val="en-US" w:eastAsia="en-GB"/>
              </w:rPr>
              <w:t xml:space="preserve">and </w:t>
            </w:r>
            <w:r w:rsidR="00C82FEA" w:rsidRPr="00137856">
              <w:rPr>
                <w:rFonts w:ascii="Arial" w:hAnsi="Arial" w:cs="Arial"/>
                <w:sz w:val="20"/>
                <w:szCs w:val="20"/>
                <w:lang w:val="en-US" w:eastAsia="en-GB"/>
              </w:rPr>
              <w:t>β</w:t>
            </w:r>
            <w:r w:rsidR="00C82FEA">
              <w:rPr>
                <w:rFonts w:ascii="Arial" w:hAnsi="Arial" w:cs="Arial"/>
                <w:sz w:val="20"/>
                <w:szCs w:val="20"/>
                <w:lang w:val="en-US" w:eastAsia="en-GB"/>
              </w:rPr>
              <w:t>-</w:t>
            </w:r>
            <w:r w:rsidR="00F6045E" w:rsidRPr="00137856">
              <w:rPr>
                <w:rFonts w:ascii="Arial" w:hAnsi="Arial" w:cs="Arial"/>
                <w:sz w:val="20"/>
                <w:szCs w:val="20"/>
                <w:lang w:val="en-US" w:eastAsia="en-GB"/>
              </w:rPr>
              <w:t>particles will cause deflection in a magnetic field.</w:t>
            </w:r>
          </w:p>
          <w:p w14:paraId="65D9E271" w14:textId="5C6DC569" w:rsidR="00654A1A" w:rsidRPr="00137856" w:rsidRDefault="000126BD" w:rsidP="00137856">
            <w:pPr>
              <w:widowControl w:val="0"/>
              <w:autoSpaceDE w:val="0"/>
              <w:autoSpaceDN w:val="0"/>
              <w:adjustRightInd w:val="0"/>
              <w:spacing w:after="200"/>
              <w:rPr>
                <w:rFonts w:ascii="Arial" w:hAnsi="Arial" w:cs="Arial"/>
                <w:sz w:val="20"/>
                <w:szCs w:val="20"/>
                <w:lang w:eastAsia="en-GB"/>
              </w:rPr>
            </w:pPr>
            <w:r w:rsidRPr="00137856">
              <w:rPr>
                <w:rFonts w:ascii="Arial" w:hAnsi="Arial" w:cs="Arial"/>
                <w:sz w:val="20"/>
                <w:szCs w:val="20"/>
                <w:lang w:val="en-US" w:eastAsia="en-GB"/>
              </w:rPr>
              <w:t>Learner</w:t>
            </w:r>
            <w:r w:rsidR="00654A1A" w:rsidRPr="00137856">
              <w:rPr>
                <w:rFonts w:ascii="Arial" w:hAnsi="Arial" w:cs="Arial"/>
                <w:sz w:val="20"/>
                <w:szCs w:val="20"/>
                <w:lang w:val="en-US" w:eastAsia="en-GB"/>
              </w:rPr>
              <w:t>s can investigate the penetrating powers of α</w:t>
            </w:r>
            <w:r w:rsidR="00C82FEA">
              <w:rPr>
                <w:rFonts w:ascii="Arial" w:hAnsi="Arial" w:cs="Arial"/>
                <w:sz w:val="20"/>
                <w:szCs w:val="20"/>
                <w:lang w:val="en-US" w:eastAsia="en-GB"/>
              </w:rPr>
              <w:t>-</w:t>
            </w:r>
            <w:r w:rsidR="00654A1A" w:rsidRPr="00137856">
              <w:rPr>
                <w:rFonts w:ascii="Arial" w:hAnsi="Arial" w:cs="Arial"/>
                <w:sz w:val="20"/>
                <w:szCs w:val="20"/>
                <w:lang w:val="en-US" w:eastAsia="en-GB"/>
              </w:rPr>
              <w:t>, β</w:t>
            </w:r>
            <w:r w:rsidR="00C82FEA">
              <w:rPr>
                <w:rFonts w:ascii="Arial" w:hAnsi="Arial" w:cs="Arial"/>
                <w:sz w:val="20"/>
                <w:szCs w:val="20"/>
                <w:lang w:val="en-US" w:eastAsia="en-GB"/>
              </w:rPr>
              <w:t>-</w:t>
            </w:r>
            <w:r w:rsidR="00654A1A" w:rsidRPr="00137856">
              <w:rPr>
                <w:rFonts w:ascii="Arial" w:hAnsi="Arial" w:cs="Arial"/>
                <w:sz w:val="20"/>
                <w:szCs w:val="20"/>
                <w:lang w:val="en-US" w:eastAsia="en-GB"/>
              </w:rPr>
              <w:t xml:space="preserve"> and γ</w:t>
            </w:r>
            <w:r w:rsidR="00C82FEA">
              <w:rPr>
                <w:rFonts w:ascii="Arial" w:hAnsi="Arial" w:cs="Arial"/>
                <w:sz w:val="20"/>
                <w:szCs w:val="20"/>
                <w:lang w:val="en-US" w:eastAsia="en-GB"/>
              </w:rPr>
              <w:t>-</w:t>
            </w:r>
            <w:r w:rsidR="00654A1A" w:rsidRPr="00137856">
              <w:rPr>
                <w:rFonts w:ascii="Arial" w:hAnsi="Arial" w:cs="Arial"/>
                <w:sz w:val="20"/>
                <w:szCs w:val="20"/>
                <w:lang w:val="en-US" w:eastAsia="en-GB"/>
              </w:rPr>
              <w:t>sources under supervision.</w:t>
            </w:r>
            <w:r w:rsidR="00604730" w:rsidRPr="00137856">
              <w:rPr>
                <w:rFonts w:ascii="Arial" w:hAnsi="Arial" w:cs="Arial"/>
                <w:sz w:val="20"/>
                <w:szCs w:val="20"/>
                <w:lang w:val="en-US" w:eastAsia="en-GB"/>
              </w:rPr>
              <w:t xml:space="preserve"> </w:t>
            </w:r>
            <w:proofErr w:type="gramStart"/>
            <w:r w:rsidR="00604730" w:rsidRPr="00137856">
              <w:rPr>
                <w:rFonts w:ascii="Arial" w:hAnsi="Arial" w:cs="Arial"/>
                <w:sz w:val="20"/>
                <w:szCs w:val="20"/>
                <w:lang w:val="en-US" w:eastAsia="en-GB"/>
              </w:rPr>
              <w:t>Alternatively</w:t>
            </w:r>
            <w:proofErr w:type="gramEnd"/>
            <w:r w:rsidR="00604730" w:rsidRPr="00137856">
              <w:rPr>
                <w:rFonts w:ascii="Arial" w:hAnsi="Arial" w:cs="Arial"/>
                <w:sz w:val="20"/>
                <w:szCs w:val="20"/>
                <w:lang w:val="en-US" w:eastAsia="en-GB"/>
              </w:rPr>
              <w:t xml:space="preserve"> </w:t>
            </w:r>
            <w:r w:rsidR="00C82FEA">
              <w:rPr>
                <w:rFonts w:ascii="Arial" w:hAnsi="Arial" w:cs="Arial"/>
                <w:sz w:val="20"/>
                <w:szCs w:val="20"/>
                <w:lang w:val="en-US" w:eastAsia="en-GB"/>
              </w:rPr>
              <w:t>you</w:t>
            </w:r>
            <w:r w:rsidR="00C82FEA" w:rsidRPr="00137856">
              <w:rPr>
                <w:rFonts w:ascii="Arial" w:hAnsi="Arial" w:cs="Arial"/>
                <w:sz w:val="20"/>
                <w:szCs w:val="20"/>
                <w:lang w:val="en-US" w:eastAsia="en-GB"/>
              </w:rPr>
              <w:t xml:space="preserve"> </w:t>
            </w:r>
            <w:r w:rsidR="00604730" w:rsidRPr="00137856">
              <w:rPr>
                <w:rFonts w:ascii="Arial" w:hAnsi="Arial" w:cs="Arial"/>
                <w:sz w:val="20"/>
                <w:szCs w:val="20"/>
                <w:lang w:val="en-US" w:eastAsia="en-GB"/>
              </w:rPr>
              <w:t>can demonstrate</w:t>
            </w:r>
            <w:r w:rsidR="00C82FEA">
              <w:rPr>
                <w:rFonts w:ascii="Arial" w:hAnsi="Arial" w:cs="Arial"/>
                <w:sz w:val="20"/>
                <w:szCs w:val="20"/>
                <w:lang w:val="en-US" w:eastAsia="en-GB"/>
              </w:rPr>
              <w:t xml:space="preserve"> this</w:t>
            </w:r>
            <w:r w:rsidR="00604730" w:rsidRPr="00137856">
              <w:rPr>
                <w:rFonts w:ascii="Arial" w:hAnsi="Arial" w:cs="Arial"/>
                <w:sz w:val="20"/>
                <w:szCs w:val="20"/>
                <w:lang w:val="en-US" w:eastAsia="en-GB"/>
              </w:rPr>
              <w:t>.</w:t>
            </w:r>
          </w:p>
          <w:p w14:paraId="3C64BF45" w14:textId="06AE1717" w:rsidR="00567859" w:rsidRPr="00137856" w:rsidRDefault="000126BD" w:rsidP="00137856">
            <w:pPr>
              <w:pStyle w:val="BodyText"/>
              <w:spacing w:after="200"/>
            </w:pPr>
            <w:r w:rsidRPr="00137856">
              <w:t>Learner</w:t>
            </w:r>
            <w:r w:rsidR="005B4F31" w:rsidRPr="00137856">
              <w:t xml:space="preserve">s can investigate radioactive decay further using the Alpha Decay simulation and the Beta Decay simulation. </w:t>
            </w:r>
            <w:r w:rsidR="005B4F31" w:rsidRPr="00137856">
              <w:rPr>
                <w:b/>
              </w:rPr>
              <w:t>(I)</w:t>
            </w:r>
          </w:p>
          <w:p w14:paraId="4672BF6D" w14:textId="451C1293" w:rsidR="00503B15" w:rsidRPr="00137856" w:rsidRDefault="00503B15" w:rsidP="005B4F31">
            <w:pPr>
              <w:pStyle w:val="BodyText"/>
            </w:pPr>
            <w:r w:rsidRPr="00137856">
              <w:t xml:space="preserve">Teacher notes and </w:t>
            </w:r>
            <w:r w:rsidR="000126BD" w:rsidRPr="00137856">
              <w:t>learner</w:t>
            </w:r>
            <w:r w:rsidRPr="00137856">
              <w:t xml:space="preserve"> worksheets from the </w:t>
            </w:r>
            <w:proofErr w:type="spellStart"/>
            <w:r w:rsidR="00415644" w:rsidRPr="00137856">
              <w:t>IoP</w:t>
            </w:r>
            <w:proofErr w:type="spellEnd"/>
            <w:r w:rsidR="00415644" w:rsidRPr="00137856">
              <w:t xml:space="preserve"> on Rutherford’s experiment, the size of the nucleus and particles:</w:t>
            </w:r>
          </w:p>
          <w:p w14:paraId="6E947147" w14:textId="77777777" w:rsidR="00503B15" w:rsidRPr="00EB6814" w:rsidRDefault="00000000" w:rsidP="005B4F31">
            <w:pPr>
              <w:pStyle w:val="BodyText"/>
              <w:rPr>
                <w:rStyle w:val="WebLink"/>
              </w:rPr>
            </w:pPr>
            <w:hyperlink r:id="rId270" w:history="1">
              <w:r w:rsidR="00503B15" w:rsidRPr="00EB6814">
                <w:rPr>
                  <w:rStyle w:val="WebLink"/>
                </w:rPr>
                <w:t>https://spark.iop.org/episode-521-rutherfords-experiment</w:t>
              </w:r>
            </w:hyperlink>
          </w:p>
          <w:p w14:paraId="521A40DE" w14:textId="5411F61C" w:rsidR="00503B15" w:rsidRPr="00EB6814" w:rsidRDefault="00000000" w:rsidP="005B4F31">
            <w:pPr>
              <w:pStyle w:val="BodyText"/>
              <w:rPr>
                <w:rStyle w:val="WebLink"/>
              </w:rPr>
            </w:pPr>
            <w:hyperlink r:id="rId271" w:history="1">
              <w:r w:rsidR="00503B15" w:rsidRPr="00EB6814">
                <w:rPr>
                  <w:rStyle w:val="WebLink"/>
                </w:rPr>
                <w:t>https://spark.iop.org/episode-522-size-nucleus</w:t>
              </w:r>
            </w:hyperlink>
            <w:r w:rsidR="00503B15" w:rsidRPr="00EB6814">
              <w:rPr>
                <w:rStyle w:val="WebLink"/>
              </w:rPr>
              <w:t xml:space="preserve">  </w:t>
            </w:r>
          </w:p>
          <w:p w14:paraId="050DFDCF" w14:textId="04CE9C36" w:rsidR="00415644" w:rsidRPr="00EB6814" w:rsidRDefault="00000000" w:rsidP="005B4F31">
            <w:pPr>
              <w:pStyle w:val="BodyText"/>
              <w:rPr>
                <w:rStyle w:val="WebLink"/>
              </w:rPr>
            </w:pPr>
            <w:hyperlink r:id="rId272" w:history="1">
              <w:r w:rsidR="00415644" w:rsidRPr="00EB6814">
                <w:rPr>
                  <w:rStyle w:val="WebLink"/>
                </w:rPr>
                <w:t>https://spark.iop.org/episode-533-particle-zoo</w:t>
              </w:r>
            </w:hyperlink>
          </w:p>
          <w:p w14:paraId="31C7B2A2" w14:textId="77777777" w:rsidR="00D820C0" w:rsidRDefault="00D820C0" w:rsidP="005B4F31">
            <w:pPr>
              <w:pStyle w:val="BodyText"/>
              <w:rPr>
                <w:lang w:eastAsia="en-GB"/>
              </w:rPr>
            </w:pPr>
          </w:p>
          <w:p w14:paraId="7141E32D" w14:textId="77777777" w:rsidR="005B4F31" w:rsidRPr="00137856" w:rsidRDefault="005B4F31" w:rsidP="005B4F31">
            <w:pPr>
              <w:pStyle w:val="BodyText"/>
              <w:rPr>
                <w:lang w:eastAsia="en-GB"/>
              </w:rPr>
            </w:pPr>
            <w:r w:rsidRPr="00137856">
              <w:rPr>
                <w:lang w:eastAsia="en-GB"/>
              </w:rPr>
              <w:t>Alpha Decay simulation:</w:t>
            </w:r>
          </w:p>
          <w:p w14:paraId="07B52C56" w14:textId="77777777" w:rsidR="005B4F31" w:rsidRPr="00EB6814" w:rsidRDefault="00000000" w:rsidP="005B4F31">
            <w:pPr>
              <w:pStyle w:val="BodyText"/>
              <w:rPr>
                <w:rStyle w:val="WebLink"/>
              </w:rPr>
            </w:pPr>
            <w:hyperlink r:id="rId273" w:history="1">
              <w:r w:rsidR="005B4F31" w:rsidRPr="00EB6814">
                <w:rPr>
                  <w:rStyle w:val="WebLink"/>
                </w:rPr>
                <w:t>https://phet.colorado.edu/en/simulation/legacy/alpha-decay</w:t>
              </w:r>
            </w:hyperlink>
            <w:r w:rsidR="005B4F31" w:rsidRPr="00EB6814">
              <w:rPr>
                <w:rStyle w:val="WebLink"/>
              </w:rPr>
              <w:t xml:space="preserve"> </w:t>
            </w:r>
          </w:p>
          <w:p w14:paraId="551CB0EA" w14:textId="77777777" w:rsidR="00D820C0" w:rsidRDefault="00D820C0" w:rsidP="005B4F31">
            <w:pPr>
              <w:pStyle w:val="BodyText"/>
              <w:rPr>
                <w:lang w:eastAsia="en-GB"/>
              </w:rPr>
            </w:pPr>
          </w:p>
          <w:p w14:paraId="4C72A3CD" w14:textId="77777777" w:rsidR="005B4F31" w:rsidRPr="00137856" w:rsidRDefault="005B4F31" w:rsidP="005B4F31">
            <w:pPr>
              <w:pStyle w:val="BodyText"/>
              <w:rPr>
                <w:lang w:eastAsia="en-GB"/>
              </w:rPr>
            </w:pPr>
            <w:r w:rsidRPr="00137856">
              <w:rPr>
                <w:lang w:eastAsia="en-GB"/>
              </w:rPr>
              <w:t>Beta Decay simulation:</w:t>
            </w:r>
          </w:p>
          <w:p w14:paraId="32D0C6F3" w14:textId="386D04B0" w:rsidR="00CA4E31" w:rsidRPr="00EB6814" w:rsidRDefault="00000000" w:rsidP="00CC7FB4">
            <w:pPr>
              <w:pStyle w:val="BodyText"/>
              <w:rPr>
                <w:rStyle w:val="WebLink"/>
              </w:rPr>
            </w:pPr>
            <w:hyperlink r:id="rId274" w:history="1">
              <w:r w:rsidR="005B4F31" w:rsidRPr="00EB6814">
                <w:rPr>
                  <w:rStyle w:val="WebLink"/>
                </w:rPr>
                <w:t>https://phet.colorado.edu/en/simulation/legacy/beta-decay</w:t>
              </w:r>
            </w:hyperlink>
            <w:r w:rsidR="005B4F31" w:rsidRPr="00EB6814">
              <w:rPr>
                <w:rStyle w:val="WebLink"/>
              </w:rPr>
              <w:t xml:space="preserve"> </w:t>
            </w:r>
          </w:p>
          <w:p w14:paraId="33508005" w14:textId="122087FF" w:rsidR="00503B15" w:rsidRPr="00CC7FB4" w:rsidRDefault="00503B15" w:rsidP="00CA4E31">
            <w:pPr>
              <w:pStyle w:val="BodyText"/>
              <w:rPr>
                <w:i/>
                <w:lang w:eastAsia="en-GB"/>
              </w:rPr>
            </w:pPr>
          </w:p>
        </w:tc>
      </w:tr>
      <w:tr w:rsidR="00604730" w:rsidRPr="00C211FD" w14:paraId="22F16979" w14:textId="77777777" w:rsidTr="005B4F31">
        <w:tblPrEx>
          <w:tblCellMar>
            <w:top w:w="0" w:type="dxa"/>
            <w:bottom w:w="0" w:type="dxa"/>
          </w:tblCellMar>
        </w:tblPrEx>
        <w:tc>
          <w:tcPr>
            <w:tcW w:w="2127" w:type="dxa"/>
            <w:tcMar>
              <w:top w:w="113" w:type="dxa"/>
              <w:bottom w:w="113" w:type="dxa"/>
            </w:tcMar>
          </w:tcPr>
          <w:p w14:paraId="2E9898E2" w14:textId="1FDD2583" w:rsidR="00604730" w:rsidRDefault="00604730" w:rsidP="00604730">
            <w:pPr>
              <w:pStyle w:val="BodyText"/>
              <w:rPr>
                <w:lang w:eastAsia="en-GB"/>
              </w:rPr>
            </w:pPr>
            <w:r>
              <w:rPr>
                <w:lang w:eastAsia="en-GB"/>
              </w:rPr>
              <w:lastRenderedPageBreak/>
              <w:t>23.2 Radioactive decay</w:t>
            </w:r>
          </w:p>
          <w:p w14:paraId="2F2DD558" w14:textId="77777777" w:rsidR="00604730" w:rsidRDefault="00604730" w:rsidP="00604730">
            <w:pPr>
              <w:pStyle w:val="BodyText"/>
              <w:rPr>
                <w:lang w:eastAsia="en-GB"/>
              </w:rPr>
            </w:pPr>
          </w:p>
          <w:p w14:paraId="447040CE" w14:textId="77777777" w:rsidR="00682858" w:rsidRDefault="00682858"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p>
          <w:p w14:paraId="553BD9AE" w14:textId="77777777" w:rsidR="00682858" w:rsidRDefault="00682858" w:rsidP="00604730">
            <w:pPr>
              <w:spacing w:line="276" w:lineRule="auto"/>
              <w:rPr>
                <w:rFonts w:ascii="Arial" w:hAnsi="Arial" w:cs="Arial"/>
                <w:b/>
                <w:bCs/>
                <w:color w:val="E21951"/>
                <w:sz w:val="20"/>
                <w:szCs w:val="20"/>
                <w:lang w:eastAsia="en-GB"/>
              </w:rPr>
            </w:pPr>
          </w:p>
          <w:p w14:paraId="0D54AD7A" w14:textId="77777777" w:rsidR="00682858" w:rsidRDefault="00682858"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KC2 </w:t>
            </w:r>
          </w:p>
          <w:p w14:paraId="048FE8A8" w14:textId="77777777" w:rsidR="00682858" w:rsidRDefault="00682858" w:rsidP="00604730">
            <w:pPr>
              <w:spacing w:line="276" w:lineRule="auto"/>
              <w:rPr>
                <w:rFonts w:ascii="Arial" w:hAnsi="Arial" w:cs="Arial"/>
                <w:b/>
                <w:bCs/>
                <w:color w:val="E21951"/>
                <w:sz w:val="20"/>
                <w:szCs w:val="20"/>
                <w:lang w:eastAsia="en-GB"/>
              </w:rPr>
            </w:pPr>
          </w:p>
          <w:p w14:paraId="741AC352" w14:textId="77777777" w:rsidR="00682858" w:rsidRDefault="00682858"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1B7A8A4D" w14:textId="77777777" w:rsidR="00682858" w:rsidRDefault="00682858" w:rsidP="00604730">
            <w:pPr>
              <w:spacing w:line="276" w:lineRule="auto"/>
              <w:rPr>
                <w:rFonts w:ascii="Arial" w:hAnsi="Arial" w:cs="Arial"/>
                <w:b/>
                <w:bCs/>
                <w:color w:val="E21951"/>
                <w:sz w:val="20"/>
                <w:szCs w:val="20"/>
                <w:lang w:eastAsia="en-GB"/>
              </w:rPr>
            </w:pPr>
          </w:p>
          <w:p w14:paraId="0C5E5023" w14:textId="4718612C" w:rsidR="00604730" w:rsidRPr="00AA1BD7" w:rsidRDefault="00682858"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00604730">
              <w:rPr>
                <w:rFonts w:ascii="Arial" w:hAnsi="Arial" w:cs="Arial"/>
                <w:b/>
                <w:bCs/>
                <w:color w:val="E21951"/>
                <w:sz w:val="20"/>
                <w:szCs w:val="20"/>
                <w:lang w:eastAsia="en-GB"/>
              </w:rPr>
              <w:t xml:space="preserve"> </w:t>
            </w:r>
          </w:p>
          <w:p w14:paraId="2898C0B6" w14:textId="30BE8FBB" w:rsidR="00604730" w:rsidRPr="004A4E17" w:rsidRDefault="00604730" w:rsidP="005B4F31">
            <w:pPr>
              <w:pStyle w:val="BodyText"/>
              <w:rPr>
                <w:lang w:eastAsia="en-GB"/>
              </w:rPr>
            </w:pPr>
          </w:p>
        </w:tc>
        <w:tc>
          <w:tcPr>
            <w:tcW w:w="2126" w:type="dxa"/>
            <w:tcMar>
              <w:top w:w="113" w:type="dxa"/>
              <w:bottom w:w="113" w:type="dxa"/>
            </w:tcMar>
          </w:tcPr>
          <w:p w14:paraId="193506EA"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23.2.1 U</w:t>
            </w:r>
            <w:r w:rsidRPr="00C211FD">
              <w:rPr>
                <w:rFonts w:ascii="Arial" w:hAnsi="Arial" w:cs="Arial"/>
                <w:sz w:val="20"/>
                <w:szCs w:val="20"/>
                <w:lang w:val="en-US" w:eastAsia="en-GB"/>
              </w:rPr>
              <w:t>nderstand that fluctuations in count rate provide evidence for the random nature of radioactive decay</w:t>
            </w:r>
            <w:r>
              <w:rPr>
                <w:rFonts w:ascii="Arial" w:hAnsi="Arial" w:cs="Arial"/>
                <w:sz w:val="20"/>
                <w:szCs w:val="20"/>
                <w:lang w:val="en-US" w:eastAsia="en-GB"/>
              </w:rPr>
              <w:t>.</w:t>
            </w:r>
          </w:p>
          <w:p w14:paraId="2256FB54"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7DF48174"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23.2.2 U</w:t>
            </w:r>
            <w:r w:rsidRPr="00C211FD">
              <w:rPr>
                <w:rFonts w:ascii="Arial" w:hAnsi="Arial" w:cs="Arial"/>
                <w:sz w:val="20"/>
                <w:szCs w:val="20"/>
                <w:lang w:val="en-US" w:eastAsia="en-GB"/>
              </w:rPr>
              <w:t>nderstand that radioactive decay is both spontaneous and random</w:t>
            </w:r>
            <w:r>
              <w:rPr>
                <w:rFonts w:ascii="Arial" w:hAnsi="Arial" w:cs="Arial"/>
                <w:sz w:val="20"/>
                <w:szCs w:val="20"/>
                <w:lang w:val="en-US" w:eastAsia="en-GB"/>
              </w:rPr>
              <w:t>.</w:t>
            </w:r>
          </w:p>
          <w:p w14:paraId="28174B55"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20B1D007" w14:textId="32BD661B"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23.2.3 D</w:t>
            </w:r>
            <w:r w:rsidRPr="00C211FD">
              <w:rPr>
                <w:rFonts w:ascii="Arial" w:hAnsi="Arial" w:cs="Arial"/>
                <w:sz w:val="20"/>
                <w:szCs w:val="20"/>
                <w:lang w:val="en-US" w:eastAsia="en-GB"/>
              </w:rPr>
              <w:t xml:space="preserve">efine activity and decay </w:t>
            </w:r>
            <w:proofErr w:type="gramStart"/>
            <w:r w:rsidRPr="00C211FD">
              <w:rPr>
                <w:rFonts w:ascii="Arial" w:hAnsi="Arial" w:cs="Arial"/>
                <w:sz w:val="20"/>
                <w:szCs w:val="20"/>
                <w:lang w:val="en-US" w:eastAsia="en-GB"/>
              </w:rPr>
              <w:t>constant, and</w:t>
            </w:r>
            <w:proofErr w:type="gramEnd"/>
            <w:r w:rsidRPr="00C211FD">
              <w:rPr>
                <w:rFonts w:ascii="Arial" w:hAnsi="Arial" w:cs="Arial"/>
                <w:sz w:val="20"/>
                <w:szCs w:val="20"/>
                <w:lang w:val="en-US" w:eastAsia="en-GB"/>
              </w:rPr>
              <w:t xml:space="preserve"> recall and use </w:t>
            </w:r>
            <w:r w:rsidR="00671169">
              <w:rPr>
                <w:rFonts w:ascii="Arial" w:hAnsi="Arial" w:cs="Arial"/>
                <w:sz w:val="20"/>
                <w:szCs w:val="20"/>
                <w:lang w:val="en-US" w:eastAsia="en-GB"/>
              </w:rPr>
              <w:br/>
            </w:r>
            <w:r w:rsidRPr="00175684">
              <w:rPr>
                <w:rFonts w:ascii="Arial" w:hAnsi="Arial" w:cs="Arial"/>
                <w:i/>
                <w:sz w:val="20"/>
                <w:szCs w:val="20"/>
                <w:lang w:val="en-US" w:eastAsia="en-GB"/>
              </w:rPr>
              <w:t>A</w:t>
            </w:r>
            <w:r w:rsidRPr="00C211FD">
              <w:rPr>
                <w:rFonts w:ascii="Arial" w:hAnsi="Arial" w:cs="Arial"/>
                <w:sz w:val="20"/>
                <w:szCs w:val="20"/>
                <w:lang w:val="en-US" w:eastAsia="en-GB"/>
              </w:rPr>
              <w:t xml:space="preserve"> = </w:t>
            </w:r>
            <w:proofErr w:type="spellStart"/>
            <w:r w:rsidRPr="00C211FD">
              <w:rPr>
                <w:rFonts w:ascii="Arial" w:hAnsi="Arial" w:cs="Arial"/>
                <w:sz w:val="20"/>
                <w:szCs w:val="20"/>
                <w:lang w:val="en-US" w:eastAsia="en-GB"/>
              </w:rPr>
              <w:t>λ</w:t>
            </w:r>
            <w:r w:rsidRPr="00175684">
              <w:rPr>
                <w:rFonts w:ascii="Arial" w:hAnsi="Arial" w:cs="Arial"/>
                <w:i/>
                <w:sz w:val="20"/>
                <w:szCs w:val="20"/>
                <w:lang w:val="en-US" w:eastAsia="en-GB"/>
              </w:rPr>
              <w:t>N</w:t>
            </w:r>
            <w:proofErr w:type="spellEnd"/>
            <w:r>
              <w:rPr>
                <w:rFonts w:ascii="Arial" w:hAnsi="Arial" w:cs="Arial"/>
                <w:sz w:val="20"/>
                <w:szCs w:val="20"/>
                <w:lang w:val="en-US" w:eastAsia="en-GB"/>
              </w:rPr>
              <w:t>.</w:t>
            </w:r>
          </w:p>
          <w:p w14:paraId="60864F58"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1B9EC2A8"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23.2.4 D</w:t>
            </w:r>
            <w:r w:rsidRPr="00C211FD">
              <w:rPr>
                <w:rFonts w:ascii="Arial" w:hAnsi="Arial" w:cs="Arial"/>
                <w:sz w:val="20"/>
                <w:szCs w:val="20"/>
                <w:lang w:val="en-US" w:eastAsia="en-GB"/>
              </w:rPr>
              <w:t>efine half-life</w:t>
            </w:r>
            <w:r>
              <w:rPr>
                <w:rFonts w:ascii="Arial" w:hAnsi="Arial" w:cs="Arial"/>
                <w:sz w:val="20"/>
                <w:szCs w:val="20"/>
                <w:lang w:val="en-US" w:eastAsia="en-GB"/>
              </w:rPr>
              <w:t>.</w:t>
            </w:r>
          </w:p>
          <w:p w14:paraId="349E58C9"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39C0E1E0" w14:textId="2702E82F"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 xml:space="preserve">23.2.5 Use </w:t>
            </w:r>
            <w:r w:rsidR="00671169">
              <w:rPr>
                <w:rFonts w:ascii="Arial" w:hAnsi="Arial" w:cs="Arial"/>
                <w:sz w:val="20"/>
                <w:szCs w:val="20"/>
                <w:lang w:val="en-US" w:eastAsia="en-GB"/>
              </w:rPr>
              <w:br/>
            </w:r>
            <w:r>
              <w:rPr>
                <w:rFonts w:ascii="Arial" w:hAnsi="Arial" w:cs="Arial"/>
                <w:sz w:val="20"/>
                <w:szCs w:val="20"/>
                <w:lang w:val="en-US" w:eastAsia="en-GB"/>
              </w:rPr>
              <w:t>λ = 0.693 / t</w:t>
            </w:r>
            <w:r>
              <w:rPr>
                <w:rFonts w:ascii="Arial" w:hAnsi="Arial" w:cs="Arial"/>
                <w:sz w:val="20"/>
                <w:szCs w:val="20"/>
                <w:vertAlign w:val="subscript"/>
                <w:lang w:val="en-US" w:eastAsia="en-GB"/>
              </w:rPr>
              <w:t>1/2</w:t>
            </w:r>
            <w:r>
              <w:rPr>
                <w:rFonts w:ascii="Arial" w:hAnsi="Arial" w:cs="Arial"/>
                <w:sz w:val="20"/>
                <w:szCs w:val="20"/>
                <w:lang w:val="en-US" w:eastAsia="en-GB"/>
              </w:rPr>
              <w:t>.</w:t>
            </w:r>
          </w:p>
          <w:p w14:paraId="37A61376"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7C5208C0" w14:textId="79455B79" w:rsidR="00604730" w:rsidRPr="007F3405" w:rsidRDefault="00604730" w:rsidP="005B4F31">
            <w:pPr>
              <w:widowControl w:val="0"/>
              <w:autoSpaceDE w:val="0"/>
              <w:autoSpaceDN w:val="0"/>
              <w:adjustRightInd w:val="0"/>
              <w:rPr>
                <w:rFonts w:ascii="Arial" w:hAnsi="Arial" w:cs="Arial"/>
                <w:sz w:val="20"/>
                <w:szCs w:val="20"/>
                <w:lang w:eastAsia="en-GB"/>
              </w:rPr>
            </w:pPr>
            <w:r w:rsidRPr="00D56BFE">
              <w:rPr>
                <w:rFonts w:ascii="Arial" w:hAnsi="Arial" w:cs="Arial"/>
                <w:sz w:val="20"/>
                <w:szCs w:val="20"/>
                <w:lang w:val="en-US" w:eastAsia="en-GB"/>
              </w:rPr>
              <w:t>23.2.6 Understand the exponential nature of radioactive decay, and sketch</w:t>
            </w:r>
            <w:r>
              <w:rPr>
                <w:rFonts w:ascii="Arial" w:hAnsi="Arial" w:cs="Arial"/>
                <w:sz w:val="20"/>
                <w:szCs w:val="20"/>
                <w:lang w:val="en-US" w:eastAsia="en-GB"/>
              </w:rPr>
              <w:t xml:space="preserve"> </w:t>
            </w:r>
            <w:r>
              <w:rPr>
                <w:rFonts w:ascii="Arial" w:hAnsi="Arial" w:cs="Arial"/>
                <w:sz w:val="20"/>
                <w:szCs w:val="20"/>
                <w:lang w:val="en-US" w:eastAsia="en-GB"/>
              </w:rPr>
              <w:lastRenderedPageBreak/>
              <w:t xml:space="preserve">and use the relationship </w:t>
            </w:r>
            <w:r w:rsidRPr="00175684">
              <w:rPr>
                <w:rFonts w:ascii="Arial" w:hAnsi="Arial" w:cs="Arial"/>
                <w:i/>
                <w:sz w:val="20"/>
                <w:szCs w:val="20"/>
                <w:lang w:val="en-US" w:eastAsia="en-GB"/>
              </w:rPr>
              <w:t>x</w:t>
            </w:r>
            <w:r>
              <w:rPr>
                <w:rFonts w:ascii="Arial" w:hAnsi="Arial" w:cs="Arial"/>
                <w:sz w:val="20"/>
                <w:szCs w:val="20"/>
                <w:lang w:val="en-US" w:eastAsia="en-GB"/>
              </w:rPr>
              <w:t xml:space="preserve"> = </w:t>
            </w:r>
            <w:r w:rsidRPr="00175684">
              <w:rPr>
                <w:rFonts w:ascii="Arial" w:hAnsi="Arial" w:cs="Arial"/>
                <w:i/>
                <w:sz w:val="20"/>
                <w:szCs w:val="20"/>
                <w:lang w:val="en-US" w:eastAsia="en-GB"/>
              </w:rPr>
              <w:t>x</w:t>
            </w:r>
            <w:r>
              <w:rPr>
                <w:rFonts w:ascii="Arial" w:hAnsi="Arial" w:cs="Arial"/>
                <w:sz w:val="20"/>
                <w:szCs w:val="20"/>
                <w:vertAlign w:val="subscript"/>
                <w:lang w:val="en-US" w:eastAsia="en-GB"/>
              </w:rPr>
              <w:t>0</w:t>
            </w:r>
            <w:r w:rsidRPr="00D56BFE">
              <w:rPr>
                <w:rFonts w:ascii="Arial" w:hAnsi="Arial" w:cs="Arial"/>
                <w:sz w:val="20"/>
                <w:szCs w:val="20"/>
                <w:lang w:val="en-US" w:eastAsia="en-GB"/>
              </w:rPr>
              <w:t>e</w:t>
            </w:r>
            <w:r>
              <w:rPr>
                <w:rFonts w:ascii="Arial" w:hAnsi="Arial" w:cs="Arial"/>
                <w:sz w:val="20"/>
                <w:szCs w:val="20"/>
                <w:vertAlign w:val="superscript"/>
                <w:lang w:val="en-US" w:eastAsia="en-GB"/>
              </w:rPr>
              <w:t>-</w:t>
            </w:r>
            <w:r w:rsidRPr="00D56BFE">
              <w:rPr>
                <w:rFonts w:ascii="Arial" w:hAnsi="Arial" w:cs="Arial"/>
                <w:sz w:val="20"/>
                <w:szCs w:val="20"/>
                <w:vertAlign w:val="superscript"/>
                <w:lang w:val="en-US" w:eastAsia="en-GB"/>
              </w:rPr>
              <w:t>λt</w:t>
            </w:r>
            <w:r w:rsidRPr="00D56BFE">
              <w:rPr>
                <w:rFonts w:ascii="Arial" w:hAnsi="Arial" w:cs="Arial"/>
                <w:sz w:val="20"/>
                <w:szCs w:val="20"/>
                <w:lang w:val="en-US" w:eastAsia="en-GB"/>
              </w:rPr>
              <w:t xml:space="preserve">, where </w:t>
            </w:r>
            <w:r w:rsidRPr="00175684">
              <w:rPr>
                <w:rFonts w:ascii="Arial" w:hAnsi="Arial" w:cs="Arial"/>
                <w:i/>
                <w:sz w:val="20"/>
                <w:szCs w:val="20"/>
                <w:lang w:val="en-US" w:eastAsia="en-GB"/>
              </w:rPr>
              <w:t>x</w:t>
            </w:r>
            <w:r w:rsidRPr="00D56BFE">
              <w:rPr>
                <w:rFonts w:ascii="Arial" w:hAnsi="Arial" w:cs="Arial"/>
                <w:sz w:val="20"/>
                <w:szCs w:val="20"/>
                <w:lang w:val="en-US" w:eastAsia="en-GB"/>
              </w:rPr>
              <w:t xml:space="preserve"> could represent activity, </w:t>
            </w:r>
            <w:r>
              <w:rPr>
                <w:rFonts w:ascii="Arial" w:hAnsi="Arial" w:cs="Arial"/>
                <w:sz w:val="20"/>
                <w:szCs w:val="20"/>
                <w:lang w:val="en-US" w:eastAsia="en-GB"/>
              </w:rPr>
              <w:t xml:space="preserve">number of </w:t>
            </w:r>
            <w:r w:rsidRPr="00D56BFE">
              <w:rPr>
                <w:rFonts w:ascii="Arial" w:hAnsi="Arial" w:cs="Arial"/>
                <w:sz w:val="20"/>
                <w:szCs w:val="20"/>
                <w:lang w:val="en-US" w:eastAsia="en-GB"/>
              </w:rPr>
              <w:t>undecayed nuclei or received count rate.</w:t>
            </w:r>
          </w:p>
        </w:tc>
        <w:tc>
          <w:tcPr>
            <w:tcW w:w="10348" w:type="dxa"/>
            <w:tcMar>
              <w:top w:w="113" w:type="dxa"/>
              <w:bottom w:w="113" w:type="dxa"/>
            </w:tcMar>
          </w:tcPr>
          <w:p w14:paraId="74D32757" w14:textId="7A3B44E0" w:rsidR="00604730" w:rsidRPr="00EB6814" w:rsidRDefault="00651986" w:rsidP="00EB6814">
            <w:pPr>
              <w:pStyle w:val="BodyText"/>
              <w:spacing w:after="200"/>
            </w:pPr>
            <w:r w:rsidRPr="00EB6814">
              <w:lastRenderedPageBreak/>
              <w:t xml:space="preserve">Demonstrate a Geiger-Muller counter and highlight the random nature of the radiation it detects. </w:t>
            </w:r>
            <w:r w:rsidR="00791AD2" w:rsidRPr="00EB6814">
              <w:t xml:space="preserve">It is measuring background radiation and does not distinguish </w:t>
            </w:r>
            <w:r w:rsidR="006818E7">
              <w:t>between</w:t>
            </w:r>
            <w:r w:rsidR="00791AD2" w:rsidRPr="00EB6814">
              <w:t xml:space="preserve"> </w:t>
            </w:r>
            <w:r w:rsidR="00791AD2" w:rsidRPr="00EB6814">
              <w:rPr>
                <w:lang w:val="en-US" w:eastAsia="en-GB"/>
              </w:rPr>
              <w:t>α-, β- or γ-radiation.</w:t>
            </w:r>
          </w:p>
          <w:p w14:paraId="691B80A7" w14:textId="10228830" w:rsidR="000A473F" w:rsidRPr="00EB6814" w:rsidRDefault="000126BD" w:rsidP="00EB6814">
            <w:pPr>
              <w:pStyle w:val="BodyText"/>
              <w:spacing w:after="200"/>
            </w:pPr>
            <w:r w:rsidRPr="00EB6814">
              <w:rPr>
                <w:lang w:val="en-US" w:eastAsia="en-GB"/>
              </w:rPr>
              <w:t>Learner</w:t>
            </w:r>
            <w:r w:rsidR="000A473F" w:rsidRPr="00EB6814">
              <w:rPr>
                <w:lang w:val="en-US" w:eastAsia="en-GB"/>
              </w:rPr>
              <w:t>s may find it interesting to discuss some of the common sources of background radiation.</w:t>
            </w:r>
          </w:p>
          <w:p w14:paraId="6B199FD6" w14:textId="07E8D19F" w:rsidR="000A473F" w:rsidRPr="00EB6814" w:rsidRDefault="000126BD" w:rsidP="00EB6814">
            <w:pPr>
              <w:pStyle w:val="BodyText"/>
              <w:spacing w:after="200"/>
            </w:pPr>
            <w:r w:rsidRPr="00EB6814">
              <w:rPr>
                <w:lang w:val="en-US" w:eastAsia="en-GB"/>
              </w:rPr>
              <w:t>Learner</w:t>
            </w:r>
            <w:r w:rsidR="000A473F" w:rsidRPr="00EB6814">
              <w:rPr>
                <w:lang w:val="en-US" w:eastAsia="en-GB"/>
              </w:rPr>
              <w:t xml:space="preserve">s can measure the </w:t>
            </w:r>
            <w:r w:rsidR="00992395" w:rsidRPr="00EB6814">
              <w:rPr>
                <w:lang w:val="en-US" w:eastAsia="en-GB"/>
              </w:rPr>
              <w:t xml:space="preserve">average </w:t>
            </w:r>
            <w:r w:rsidR="000A473F" w:rsidRPr="00EB6814">
              <w:rPr>
                <w:lang w:val="en-US" w:eastAsia="en-GB"/>
              </w:rPr>
              <w:t>background radiation using the Geiger-Muller counter and a stopwatch.</w:t>
            </w:r>
            <w:r w:rsidR="00992395" w:rsidRPr="00EB6814">
              <w:rPr>
                <w:lang w:val="en-US" w:eastAsia="en-GB"/>
              </w:rPr>
              <w:t xml:space="preserve"> They can measure the radiation from a radioactive source, supervised, and calculate the corrected count rate by subtracting the average background radiation.</w:t>
            </w:r>
          </w:p>
          <w:p w14:paraId="0D7B47FE" w14:textId="6B4A30A6" w:rsidR="00791AD2" w:rsidRPr="00EB6814" w:rsidRDefault="00791AD2" w:rsidP="00EB6814">
            <w:pPr>
              <w:pStyle w:val="BodyText"/>
              <w:spacing w:after="200"/>
            </w:pPr>
            <w:r w:rsidRPr="00EB6814">
              <w:rPr>
                <w:lang w:val="en-US" w:eastAsia="en-GB"/>
              </w:rPr>
              <w:t>Define the terms random and spontaneous and highlight their importance in describing the nature of radioactive decay.</w:t>
            </w:r>
            <w:r w:rsidR="00992395" w:rsidRPr="00EB6814">
              <w:rPr>
                <w:lang w:val="en-US" w:eastAsia="en-GB"/>
              </w:rPr>
              <w:t xml:space="preserve"> </w:t>
            </w:r>
            <w:r w:rsidR="000126BD" w:rsidRPr="00EB6814">
              <w:rPr>
                <w:lang w:val="en-US" w:eastAsia="en-GB"/>
              </w:rPr>
              <w:t>Learner</w:t>
            </w:r>
            <w:r w:rsidR="00992395" w:rsidRPr="00EB6814">
              <w:rPr>
                <w:lang w:val="en-US" w:eastAsia="en-GB"/>
              </w:rPr>
              <w:t>s may be able to explain that radioactive decay cannot be predicted.</w:t>
            </w:r>
          </w:p>
          <w:p w14:paraId="5CFB59FA" w14:textId="296E3C02" w:rsidR="00C178C5" w:rsidRPr="00EB6814" w:rsidRDefault="00C178C5" w:rsidP="00EB6814">
            <w:pPr>
              <w:pStyle w:val="BodyText"/>
              <w:spacing w:after="200"/>
            </w:pPr>
            <w:r w:rsidRPr="00EB6814">
              <w:t>Define activity and the decay constant</w:t>
            </w:r>
            <w:r w:rsidR="00F25882" w:rsidRPr="00EB6814">
              <w:t xml:space="preserve"> and relate them together with the equation. Use graphs and examples to aid explanation.</w:t>
            </w:r>
          </w:p>
          <w:p w14:paraId="2C921F7D" w14:textId="5628ED5E" w:rsidR="00992395" w:rsidRPr="00EB6814" w:rsidRDefault="00F25882" w:rsidP="00EB6814">
            <w:pPr>
              <w:pStyle w:val="BodyText"/>
              <w:spacing w:after="200"/>
            </w:pPr>
            <w:r w:rsidRPr="00EB6814">
              <w:t xml:space="preserve">Define the half-life as the average time taken for the radioactivity to fall to half of its original value. This allows different samples to be compared regardless of size or concentration. </w:t>
            </w:r>
          </w:p>
          <w:p w14:paraId="47BF38AD" w14:textId="5BD13F2E" w:rsidR="00F25882" w:rsidRPr="00EB6814" w:rsidRDefault="00F25882" w:rsidP="00EB6814">
            <w:pPr>
              <w:pStyle w:val="BodyText"/>
              <w:spacing w:after="200"/>
            </w:pPr>
            <w:r w:rsidRPr="00EB6814">
              <w:t>Relate the half-life to</w:t>
            </w:r>
            <w:r w:rsidR="000A473F" w:rsidRPr="00EB6814">
              <w:t xml:space="preserve"> decay constant and introduce the exponential decay equation.</w:t>
            </w:r>
            <w:r w:rsidR="000E68A4" w:rsidRPr="00EB6814">
              <w:t xml:space="preserve"> Direct </w:t>
            </w:r>
            <w:r w:rsidR="000126BD" w:rsidRPr="00EB6814">
              <w:t>learner</w:t>
            </w:r>
            <w:r w:rsidR="000E68A4" w:rsidRPr="00EB6814">
              <w:t xml:space="preserve">s to consider the unit for the decay constant and how it relates to the half-life. Relate the exponential decay equation for radioactivity to </w:t>
            </w:r>
            <w:r w:rsidR="000126BD" w:rsidRPr="00EB6814">
              <w:t>learner</w:t>
            </w:r>
            <w:r w:rsidR="000E68A4" w:rsidRPr="00EB6814">
              <w:t xml:space="preserve">s’ understanding of </w:t>
            </w:r>
            <w:r w:rsidR="00D03294">
              <w:t>Unit</w:t>
            </w:r>
            <w:r w:rsidR="00D03294" w:rsidRPr="00175684">
              <w:t xml:space="preserve"> </w:t>
            </w:r>
            <w:r w:rsidR="000E68A4" w:rsidRPr="00175684">
              <w:t>14</w:t>
            </w:r>
            <w:r w:rsidR="000E68A4" w:rsidRPr="00EB6814">
              <w:rPr>
                <w:i/>
              </w:rPr>
              <w:t xml:space="preserve"> Capacit</w:t>
            </w:r>
            <w:r w:rsidR="00D03294">
              <w:rPr>
                <w:i/>
              </w:rPr>
              <w:t>ance</w:t>
            </w:r>
            <w:r w:rsidR="00717BB5" w:rsidRPr="00EB6814">
              <w:t xml:space="preserve"> and the discharging of capacitors.</w:t>
            </w:r>
          </w:p>
          <w:p w14:paraId="7B271FEA" w14:textId="21477EF4" w:rsidR="00992395" w:rsidRPr="00EB6814" w:rsidRDefault="000126BD" w:rsidP="00EB6814">
            <w:pPr>
              <w:pStyle w:val="BodyText"/>
              <w:spacing w:after="200"/>
            </w:pPr>
            <w:r w:rsidRPr="00EB6814">
              <w:t>Learner</w:t>
            </w:r>
            <w:r w:rsidR="00992395" w:rsidRPr="00EB6814">
              <w:t xml:space="preserve">s can model radioactive decay using dice (see </w:t>
            </w:r>
            <w:proofErr w:type="spellStart"/>
            <w:r w:rsidR="00992395" w:rsidRPr="00EB6814">
              <w:t>spark.iop</w:t>
            </w:r>
            <w:proofErr w:type="spellEnd"/>
            <w:r w:rsidR="00992395" w:rsidRPr="00EB6814">
              <w:t xml:space="preserve"> link) to investigate its random and exponential nature. They can plot a graph of results and calculate the half-life.</w:t>
            </w:r>
          </w:p>
          <w:p w14:paraId="31F8BA88" w14:textId="3876129A" w:rsidR="00C178C5" w:rsidRPr="00EB6814" w:rsidRDefault="00C178C5" w:rsidP="00EB6814">
            <w:pPr>
              <w:widowControl w:val="0"/>
              <w:autoSpaceDE w:val="0"/>
              <w:autoSpaceDN w:val="0"/>
              <w:adjustRightInd w:val="0"/>
              <w:spacing w:after="200"/>
              <w:rPr>
                <w:rFonts w:ascii="Arial" w:hAnsi="Arial" w:cs="Arial"/>
                <w:sz w:val="20"/>
                <w:szCs w:val="20"/>
                <w:lang w:eastAsia="en-GB"/>
              </w:rPr>
            </w:pPr>
            <w:r w:rsidRPr="00EB6814">
              <w:rPr>
                <w:rFonts w:ascii="Arial" w:hAnsi="Arial" w:cs="Arial"/>
                <w:sz w:val="20"/>
                <w:szCs w:val="20"/>
                <w:lang w:eastAsia="en-GB"/>
              </w:rPr>
              <w:t xml:space="preserve">Set </w:t>
            </w:r>
            <w:r w:rsidR="000126BD" w:rsidRPr="00EB6814">
              <w:rPr>
                <w:rFonts w:ascii="Arial" w:hAnsi="Arial" w:cs="Arial"/>
                <w:sz w:val="20"/>
                <w:szCs w:val="20"/>
                <w:lang w:eastAsia="en-GB"/>
              </w:rPr>
              <w:t>learner</w:t>
            </w:r>
            <w:r w:rsidRPr="00EB6814">
              <w:rPr>
                <w:rFonts w:ascii="Arial" w:hAnsi="Arial" w:cs="Arial"/>
                <w:sz w:val="20"/>
                <w:szCs w:val="20"/>
                <w:lang w:eastAsia="en-GB"/>
              </w:rPr>
              <w:t xml:space="preserve">s qualitative and quantitative questions on radioactive decay using graphs and calculations. </w:t>
            </w:r>
            <w:r w:rsidRPr="00EB6814">
              <w:rPr>
                <w:rFonts w:ascii="Arial" w:hAnsi="Arial" w:cs="Arial"/>
                <w:b/>
                <w:sz w:val="20"/>
                <w:szCs w:val="20"/>
                <w:lang w:eastAsia="en-GB"/>
              </w:rPr>
              <w:t>(F)</w:t>
            </w:r>
          </w:p>
          <w:p w14:paraId="23A725BC" w14:textId="3A0B0FB3" w:rsidR="000A473F" w:rsidRPr="00EB6814" w:rsidRDefault="000126BD" w:rsidP="00EB6814">
            <w:pPr>
              <w:pStyle w:val="BodyText"/>
              <w:spacing w:after="200"/>
            </w:pPr>
            <w:r w:rsidRPr="00EB6814">
              <w:lastRenderedPageBreak/>
              <w:t>Learner</w:t>
            </w:r>
            <w:r w:rsidR="000A473F" w:rsidRPr="00EB6814">
              <w:t xml:space="preserve">s </w:t>
            </w:r>
            <w:r w:rsidR="000E68A4" w:rsidRPr="00EB6814">
              <w:t xml:space="preserve">may </w:t>
            </w:r>
            <w:r w:rsidR="000A473F" w:rsidRPr="00EB6814">
              <w:t xml:space="preserve">be interested to watch the </w:t>
            </w:r>
            <w:proofErr w:type="spellStart"/>
            <w:r w:rsidR="000A473F" w:rsidRPr="00EB6814">
              <w:t>Veritasium</w:t>
            </w:r>
            <w:proofErr w:type="spellEnd"/>
            <w:r w:rsidR="000A473F" w:rsidRPr="00EB6814">
              <w:t xml:space="preserve"> video (see youtube.com link) on the most radioactive places on Earth. </w:t>
            </w:r>
            <w:r w:rsidR="000A473F" w:rsidRPr="00EB6814">
              <w:rPr>
                <w:b/>
              </w:rPr>
              <w:t>(I)</w:t>
            </w:r>
          </w:p>
          <w:p w14:paraId="2B36FA65" w14:textId="4BB5E43D" w:rsidR="0035259D" w:rsidRPr="00EB6814" w:rsidRDefault="000126BD" w:rsidP="00EB6814">
            <w:pPr>
              <w:pStyle w:val="BodyText"/>
              <w:spacing w:after="200"/>
            </w:pPr>
            <w:r w:rsidRPr="00EB6814">
              <w:t>Learner</w:t>
            </w:r>
            <w:r w:rsidR="0035259D" w:rsidRPr="00EB6814">
              <w:t xml:space="preserve">s can investigate </w:t>
            </w:r>
            <w:r w:rsidR="000440F5" w:rsidRPr="00EB6814">
              <w:t>radioactivity</w:t>
            </w:r>
            <w:r w:rsidR="0035259D" w:rsidRPr="00EB6814">
              <w:t xml:space="preserve"> further by using the Radioactive Decay simulation. </w:t>
            </w:r>
            <w:r w:rsidR="0035259D" w:rsidRPr="00EB6814">
              <w:rPr>
                <w:b/>
              </w:rPr>
              <w:t>(I)</w:t>
            </w:r>
          </w:p>
          <w:p w14:paraId="340849A3" w14:textId="0FA25BFE" w:rsidR="00604730" w:rsidRPr="00EB6814" w:rsidRDefault="00604730" w:rsidP="00604730">
            <w:pPr>
              <w:pStyle w:val="BodyText"/>
            </w:pPr>
            <w:r w:rsidRPr="00EB6814">
              <w:t xml:space="preserve">Teacher notes and </w:t>
            </w:r>
            <w:r w:rsidR="000126BD" w:rsidRPr="00EB6814">
              <w:t>learner</w:t>
            </w:r>
            <w:r w:rsidR="0035259D" w:rsidRPr="00EB6814">
              <w:t xml:space="preserve"> worksheets from the </w:t>
            </w:r>
            <w:proofErr w:type="spellStart"/>
            <w:r w:rsidR="0035259D" w:rsidRPr="00EB6814">
              <w:t>IoP</w:t>
            </w:r>
            <w:proofErr w:type="spellEnd"/>
            <w:r w:rsidR="0035259D" w:rsidRPr="00EB6814">
              <w:t xml:space="preserve"> on r</w:t>
            </w:r>
            <w:r w:rsidRPr="00EB6814">
              <w:t>adioactive decay formula:</w:t>
            </w:r>
          </w:p>
          <w:p w14:paraId="268BA7DF" w14:textId="77777777" w:rsidR="00604730" w:rsidRPr="00EB6814" w:rsidRDefault="00000000" w:rsidP="00CA4E31">
            <w:pPr>
              <w:pStyle w:val="BodyText"/>
              <w:rPr>
                <w:rStyle w:val="WebLink"/>
              </w:rPr>
            </w:pPr>
            <w:hyperlink r:id="rId275" w:history="1">
              <w:r w:rsidR="00604730" w:rsidRPr="00EB6814">
                <w:rPr>
                  <w:rStyle w:val="WebLink"/>
                </w:rPr>
                <w:t>https://spark.iop.org/episode-515-radioactive-decay-formula</w:t>
              </w:r>
            </w:hyperlink>
            <w:r w:rsidR="00604730" w:rsidRPr="00EB6814">
              <w:rPr>
                <w:rStyle w:val="WebLink"/>
              </w:rPr>
              <w:t xml:space="preserve"> </w:t>
            </w:r>
          </w:p>
          <w:p w14:paraId="48BBE676" w14:textId="77777777" w:rsidR="00D820C0" w:rsidRDefault="00D820C0" w:rsidP="000A473F">
            <w:pPr>
              <w:pStyle w:val="BodyText"/>
            </w:pPr>
          </w:p>
          <w:p w14:paraId="56B3DC38" w14:textId="77777777" w:rsidR="000A473F" w:rsidRPr="00EB6814" w:rsidRDefault="000A473F" w:rsidP="000A473F">
            <w:pPr>
              <w:pStyle w:val="BodyText"/>
            </w:pPr>
            <w:proofErr w:type="spellStart"/>
            <w:r w:rsidRPr="00EB6814">
              <w:t>Veritasium</w:t>
            </w:r>
            <w:proofErr w:type="spellEnd"/>
            <w:r w:rsidRPr="00EB6814">
              <w:t xml:space="preserve"> YouTube channel: The Most Radioactive Places </w:t>
            </w:r>
            <w:proofErr w:type="gramStart"/>
            <w:r w:rsidRPr="00EB6814">
              <w:t>On</w:t>
            </w:r>
            <w:proofErr w:type="gramEnd"/>
            <w:r w:rsidRPr="00EB6814">
              <w:t xml:space="preserve"> Earth:</w:t>
            </w:r>
          </w:p>
          <w:p w14:paraId="4D1431C0" w14:textId="0571BF4D" w:rsidR="000A473F" w:rsidRPr="00EB6814" w:rsidRDefault="00000000" w:rsidP="000A473F">
            <w:pPr>
              <w:pStyle w:val="BodyText"/>
              <w:rPr>
                <w:rStyle w:val="WebLink"/>
              </w:rPr>
            </w:pPr>
            <w:hyperlink r:id="rId276" w:history="1">
              <w:r w:rsidR="000A473F" w:rsidRPr="00EB6814">
                <w:rPr>
                  <w:rStyle w:val="WebLink"/>
                </w:rPr>
                <w:t>www.youtube.com/watch?v=TRL7o2kPqw0&amp;t=604s</w:t>
              </w:r>
            </w:hyperlink>
            <w:r w:rsidR="000A473F" w:rsidRPr="00EB6814">
              <w:rPr>
                <w:rStyle w:val="WebLink"/>
              </w:rPr>
              <w:t xml:space="preserve"> </w:t>
            </w:r>
          </w:p>
          <w:p w14:paraId="6B851475" w14:textId="77777777" w:rsidR="00D820C0" w:rsidRDefault="00D820C0" w:rsidP="00CA4E31">
            <w:pPr>
              <w:pStyle w:val="BodyText"/>
            </w:pPr>
          </w:p>
          <w:p w14:paraId="1D118B24" w14:textId="77777777" w:rsidR="000A473F" w:rsidRPr="00EB6814" w:rsidRDefault="0035259D" w:rsidP="00CA4E31">
            <w:pPr>
              <w:pStyle w:val="BodyText"/>
            </w:pPr>
            <w:r w:rsidRPr="00EB6814">
              <w:t>Radioactive Decay simulation:</w:t>
            </w:r>
          </w:p>
          <w:p w14:paraId="6D0CE671" w14:textId="77C49C8D" w:rsidR="0035259D" w:rsidRPr="00EB6814" w:rsidRDefault="00000000">
            <w:pPr>
              <w:pStyle w:val="BodyText"/>
              <w:rPr>
                <w:rStyle w:val="WebLink"/>
              </w:rPr>
            </w:pPr>
            <w:hyperlink r:id="rId277" w:history="1">
              <w:r w:rsidR="0035259D" w:rsidRPr="00EB6814">
                <w:rPr>
                  <w:rStyle w:val="WebLink"/>
                </w:rPr>
                <w:t>www.physicslab.co.uk/decay.htm</w:t>
              </w:r>
            </w:hyperlink>
            <w:r w:rsidR="0035259D" w:rsidRPr="00EB6814">
              <w:rPr>
                <w:rStyle w:val="WebLink"/>
              </w:rPr>
              <w:t xml:space="preserve"> </w:t>
            </w:r>
          </w:p>
        </w:tc>
      </w:tr>
      <w:tr w:rsidR="00604730" w:rsidRPr="00C211FD" w14:paraId="44A8C71E" w14:textId="77777777" w:rsidTr="005B4F31">
        <w:tblPrEx>
          <w:tblCellMar>
            <w:top w:w="0" w:type="dxa"/>
            <w:bottom w:w="0" w:type="dxa"/>
          </w:tblCellMar>
        </w:tblPrEx>
        <w:tc>
          <w:tcPr>
            <w:tcW w:w="2127" w:type="dxa"/>
            <w:tcMar>
              <w:top w:w="113" w:type="dxa"/>
              <w:bottom w:w="113" w:type="dxa"/>
            </w:tcMar>
          </w:tcPr>
          <w:p w14:paraId="01F4DA13" w14:textId="4513B261" w:rsidR="00604730" w:rsidRDefault="00604730" w:rsidP="005B4F31">
            <w:pPr>
              <w:pStyle w:val="BodyText"/>
              <w:rPr>
                <w:lang w:eastAsia="en-GB"/>
              </w:rPr>
            </w:pPr>
            <w:r>
              <w:rPr>
                <w:lang w:eastAsia="en-GB"/>
              </w:rPr>
              <w:t>11.2 Fundamental particles</w:t>
            </w:r>
          </w:p>
          <w:p w14:paraId="295EC952" w14:textId="77777777" w:rsidR="00682858" w:rsidRDefault="00682858" w:rsidP="005B4F31">
            <w:pPr>
              <w:pStyle w:val="BodyText"/>
              <w:rPr>
                <w:lang w:eastAsia="en-GB"/>
              </w:rPr>
            </w:pPr>
          </w:p>
          <w:p w14:paraId="174D1F14" w14:textId="77777777" w:rsidR="00682858" w:rsidRDefault="00682858"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KC1</w:t>
            </w:r>
          </w:p>
          <w:p w14:paraId="20129333" w14:textId="77777777" w:rsidR="00682858" w:rsidRDefault="00682858" w:rsidP="00682858">
            <w:pPr>
              <w:spacing w:line="276" w:lineRule="auto"/>
              <w:rPr>
                <w:rFonts w:ascii="Arial" w:hAnsi="Arial" w:cs="Arial"/>
                <w:b/>
                <w:bCs/>
                <w:color w:val="E21951"/>
                <w:sz w:val="20"/>
                <w:szCs w:val="20"/>
                <w:lang w:eastAsia="en-GB"/>
              </w:rPr>
            </w:pPr>
          </w:p>
          <w:p w14:paraId="345E0E08" w14:textId="03A5C766" w:rsidR="00682858" w:rsidRPr="00AA1BD7" w:rsidRDefault="00682858"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KC5 </w:t>
            </w:r>
          </w:p>
          <w:p w14:paraId="04F22DBA" w14:textId="0DEE2343" w:rsidR="00682858" w:rsidRPr="00D954D7" w:rsidRDefault="00682858" w:rsidP="005B4F31">
            <w:pPr>
              <w:pStyle w:val="BodyText"/>
              <w:rPr>
                <w:b/>
                <w:lang w:eastAsia="en-GB"/>
              </w:rPr>
            </w:pPr>
          </w:p>
        </w:tc>
        <w:tc>
          <w:tcPr>
            <w:tcW w:w="2126" w:type="dxa"/>
            <w:tcMar>
              <w:top w:w="113" w:type="dxa"/>
              <w:bottom w:w="113" w:type="dxa"/>
            </w:tcMar>
          </w:tcPr>
          <w:p w14:paraId="4B826ACD"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11.2.1 U</w:t>
            </w:r>
            <w:r w:rsidRPr="00C211FD">
              <w:rPr>
                <w:rFonts w:ascii="Arial" w:hAnsi="Arial" w:cs="Arial"/>
                <w:sz w:val="20"/>
                <w:szCs w:val="20"/>
                <w:lang w:val="en-US" w:eastAsia="en-GB"/>
              </w:rPr>
              <w:t xml:space="preserve">nderstand that a quark is a fundamental particle and that there are six </w:t>
            </w:r>
            <w:proofErr w:type="spellStart"/>
            <w:r w:rsidRPr="00C211FD">
              <w:rPr>
                <w:rFonts w:ascii="Arial" w:hAnsi="Arial" w:cs="Arial"/>
                <w:sz w:val="20"/>
                <w:szCs w:val="20"/>
                <w:lang w:val="en-US" w:eastAsia="en-GB"/>
              </w:rPr>
              <w:t>flavours</w:t>
            </w:r>
            <w:proofErr w:type="spellEnd"/>
            <w:r w:rsidRPr="00C211FD">
              <w:rPr>
                <w:rFonts w:ascii="Arial" w:hAnsi="Arial" w:cs="Arial"/>
                <w:sz w:val="20"/>
                <w:szCs w:val="20"/>
                <w:lang w:val="en-US" w:eastAsia="en-GB"/>
              </w:rPr>
              <w:t xml:space="preserve"> (types) of quark: up,</w:t>
            </w:r>
            <w:r>
              <w:rPr>
                <w:rFonts w:ascii="Arial" w:hAnsi="Arial" w:cs="Arial"/>
                <w:sz w:val="20"/>
                <w:szCs w:val="20"/>
                <w:lang w:val="en-US" w:eastAsia="en-GB"/>
              </w:rPr>
              <w:t xml:space="preserve"> </w:t>
            </w:r>
            <w:r w:rsidRPr="00C211FD">
              <w:rPr>
                <w:rFonts w:ascii="Arial" w:hAnsi="Arial" w:cs="Arial"/>
                <w:sz w:val="20"/>
                <w:szCs w:val="20"/>
                <w:lang w:val="en-US" w:eastAsia="en-GB"/>
              </w:rPr>
              <w:t>down, strange, charm, top and bottom</w:t>
            </w:r>
            <w:r>
              <w:rPr>
                <w:rFonts w:ascii="Arial" w:hAnsi="Arial" w:cs="Arial"/>
                <w:sz w:val="20"/>
                <w:szCs w:val="20"/>
                <w:lang w:val="en-US" w:eastAsia="en-GB"/>
              </w:rPr>
              <w:t>.</w:t>
            </w:r>
          </w:p>
          <w:p w14:paraId="65480579"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1706EC58"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11.2.2 R</w:t>
            </w:r>
            <w:r w:rsidRPr="00C211FD">
              <w:rPr>
                <w:rFonts w:ascii="Arial" w:hAnsi="Arial" w:cs="Arial"/>
                <w:sz w:val="20"/>
                <w:szCs w:val="20"/>
                <w:lang w:val="en-US" w:eastAsia="en-GB"/>
              </w:rPr>
              <w:t xml:space="preserve">ecall and use the charge of each </w:t>
            </w:r>
            <w:proofErr w:type="spellStart"/>
            <w:r w:rsidRPr="00C211FD">
              <w:rPr>
                <w:rFonts w:ascii="Arial" w:hAnsi="Arial" w:cs="Arial"/>
                <w:sz w:val="20"/>
                <w:szCs w:val="20"/>
                <w:lang w:val="en-US" w:eastAsia="en-GB"/>
              </w:rPr>
              <w:t>flavour</w:t>
            </w:r>
            <w:proofErr w:type="spellEnd"/>
            <w:r w:rsidRPr="00C211FD">
              <w:rPr>
                <w:rFonts w:ascii="Arial" w:hAnsi="Arial" w:cs="Arial"/>
                <w:sz w:val="20"/>
                <w:szCs w:val="20"/>
                <w:lang w:val="en-US" w:eastAsia="en-GB"/>
              </w:rPr>
              <w:t xml:space="preserve"> of quark and understand that its respective antiquark has the</w:t>
            </w:r>
          </w:p>
          <w:p w14:paraId="7FA5A955"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opposite charge.</w:t>
            </w:r>
          </w:p>
          <w:p w14:paraId="115E1905"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61F28119"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11.2.3 R</w:t>
            </w:r>
            <w:r w:rsidRPr="00C211FD">
              <w:rPr>
                <w:rFonts w:ascii="Arial" w:hAnsi="Arial" w:cs="Arial"/>
                <w:sz w:val="20"/>
                <w:szCs w:val="20"/>
                <w:lang w:val="en-US" w:eastAsia="en-GB"/>
              </w:rPr>
              <w:t>ecall that protons and neutrons ar</w:t>
            </w:r>
            <w:r>
              <w:rPr>
                <w:rFonts w:ascii="Arial" w:hAnsi="Arial" w:cs="Arial"/>
                <w:sz w:val="20"/>
                <w:szCs w:val="20"/>
                <w:lang w:val="en-US" w:eastAsia="en-GB"/>
              </w:rPr>
              <w:t xml:space="preserve">e not fundamental particles and </w:t>
            </w:r>
            <w:r w:rsidRPr="00C211FD">
              <w:rPr>
                <w:rFonts w:ascii="Arial" w:hAnsi="Arial" w:cs="Arial"/>
                <w:sz w:val="20"/>
                <w:szCs w:val="20"/>
                <w:lang w:val="en-US" w:eastAsia="en-GB"/>
              </w:rPr>
              <w:t>describe protons and neutrons in</w:t>
            </w:r>
            <w:r>
              <w:rPr>
                <w:rFonts w:ascii="Arial" w:hAnsi="Arial" w:cs="Arial"/>
                <w:sz w:val="20"/>
                <w:szCs w:val="20"/>
                <w:lang w:val="en-US" w:eastAsia="en-GB"/>
              </w:rPr>
              <w:t xml:space="preserve"> </w:t>
            </w:r>
            <w:r w:rsidRPr="00C211FD">
              <w:rPr>
                <w:rFonts w:ascii="Arial" w:hAnsi="Arial" w:cs="Arial"/>
                <w:sz w:val="20"/>
                <w:szCs w:val="20"/>
                <w:lang w:val="en-US" w:eastAsia="en-GB"/>
              </w:rPr>
              <w:t xml:space="preserve">terms of their quark </w:t>
            </w:r>
            <w:r w:rsidRPr="00C211FD">
              <w:rPr>
                <w:rFonts w:ascii="Arial" w:hAnsi="Arial" w:cs="Arial"/>
                <w:sz w:val="20"/>
                <w:szCs w:val="20"/>
                <w:lang w:val="en-US" w:eastAsia="en-GB"/>
              </w:rPr>
              <w:lastRenderedPageBreak/>
              <w:t>composition</w:t>
            </w:r>
            <w:r>
              <w:rPr>
                <w:rFonts w:ascii="Arial" w:hAnsi="Arial" w:cs="Arial"/>
                <w:sz w:val="20"/>
                <w:szCs w:val="20"/>
                <w:lang w:val="en-US" w:eastAsia="en-GB"/>
              </w:rPr>
              <w:t>.</w:t>
            </w:r>
          </w:p>
          <w:p w14:paraId="2F4F8356"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186E3942" w14:textId="09D77CB1"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11.2.4 U</w:t>
            </w:r>
            <w:r w:rsidRPr="00C211FD">
              <w:rPr>
                <w:rFonts w:ascii="Arial" w:hAnsi="Arial" w:cs="Arial"/>
                <w:sz w:val="20"/>
                <w:szCs w:val="20"/>
                <w:lang w:val="en-US" w:eastAsia="en-GB"/>
              </w:rPr>
              <w:t>nderstand that a hadron may be eithe</w:t>
            </w:r>
            <w:r>
              <w:rPr>
                <w:rFonts w:ascii="Arial" w:hAnsi="Arial" w:cs="Arial"/>
                <w:sz w:val="20"/>
                <w:szCs w:val="20"/>
                <w:lang w:val="en-US" w:eastAsia="en-GB"/>
              </w:rPr>
              <w:t xml:space="preserve">r a baryon </w:t>
            </w:r>
            <w:r w:rsidR="00276431">
              <w:rPr>
                <w:rFonts w:ascii="Arial" w:hAnsi="Arial" w:cs="Arial"/>
                <w:sz w:val="20"/>
                <w:szCs w:val="20"/>
                <w:lang w:val="en-US" w:eastAsia="en-GB"/>
              </w:rPr>
              <w:t xml:space="preserve">(consisting of three quarks) </w:t>
            </w:r>
            <w:r w:rsidRPr="00C211FD">
              <w:rPr>
                <w:rFonts w:ascii="Arial" w:hAnsi="Arial" w:cs="Arial"/>
                <w:sz w:val="20"/>
                <w:szCs w:val="20"/>
                <w:lang w:val="en-US" w:eastAsia="en-GB"/>
              </w:rPr>
              <w:t>or a meson</w:t>
            </w:r>
            <w:r w:rsidR="00276431">
              <w:rPr>
                <w:rFonts w:ascii="Arial" w:hAnsi="Arial" w:cs="Arial"/>
                <w:sz w:val="20"/>
                <w:szCs w:val="20"/>
                <w:lang w:val="en-US" w:eastAsia="en-GB"/>
              </w:rPr>
              <w:t xml:space="preserve"> (consisting of one quark and one antiquark)</w:t>
            </w:r>
            <w:r>
              <w:rPr>
                <w:rFonts w:ascii="Arial" w:hAnsi="Arial" w:cs="Arial"/>
                <w:sz w:val="20"/>
                <w:szCs w:val="20"/>
                <w:lang w:val="en-US" w:eastAsia="en-GB"/>
              </w:rPr>
              <w:t>.</w:t>
            </w:r>
          </w:p>
          <w:p w14:paraId="57976999" w14:textId="77777777" w:rsidR="00604730" w:rsidRDefault="00604730" w:rsidP="00604730">
            <w:pPr>
              <w:widowControl w:val="0"/>
              <w:autoSpaceDE w:val="0"/>
              <w:autoSpaceDN w:val="0"/>
              <w:adjustRightInd w:val="0"/>
              <w:rPr>
                <w:rFonts w:ascii="Arial" w:hAnsi="Arial" w:cs="Arial"/>
                <w:sz w:val="20"/>
                <w:szCs w:val="20"/>
                <w:lang w:val="en-US" w:eastAsia="en-GB"/>
              </w:rPr>
            </w:pPr>
          </w:p>
          <w:p w14:paraId="66BAFD81"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11.2.5 D</w:t>
            </w:r>
            <w:r w:rsidRPr="00C211FD">
              <w:rPr>
                <w:rFonts w:ascii="Arial" w:hAnsi="Arial" w:cs="Arial"/>
                <w:sz w:val="20"/>
                <w:szCs w:val="20"/>
                <w:lang w:val="en-US" w:eastAsia="en-GB"/>
              </w:rPr>
              <w:t>escribe the changes to quark composition that take place during β</w:t>
            </w:r>
            <w:r w:rsidRPr="00175684">
              <w:rPr>
                <w:rFonts w:ascii="Arial" w:hAnsi="Arial" w:cs="Arial"/>
                <w:sz w:val="20"/>
                <w:szCs w:val="20"/>
                <w:vertAlign w:val="superscript"/>
                <w:lang w:val="en-US" w:eastAsia="en-GB"/>
              </w:rPr>
              <w:t>–</w:t>
            </w:r>
            <w:r w:rsidRPr="00C211FD">
              <w:rPr>
                <w:rFonts w:ascii="Arial" w:hAnsi="Arial" w:cs="Arial"/>
                <w:sz w:val="20"/>
                <w:szCs w:val="20"/>
                <w:lang w:val="en-US" w:eastAsia="en-GB"/>
              </w:rPr>
              <w:t xml:space="preserve"> and β</w:t>
            </w:r>
            <w:r w:rsidRPr="00175684">
              <w:rPr>
                <w:rFonts w:ascii="Arial" w:hAnsi="Arial" w:cs="Arial"/>
                <w:sz w:val="20"/>
                <w:szCs w:val="20"/>
                <w:vertAlign w:val="superscript"/>
                <w:lang w:val="en-US" w:eastAsia="en-GB"/>
              </w:rPr>
              <w:t>+</w:t>
            </w:r>
            <w:r w:rsidRPr="00C211FD">
              <w:rPr>
                <w:rFonts w:ascii="Arial" w:hAnsi="Arial" w:cs="Arial"/>
                <w:sz w:val="20"/>
                <w:szCs w:val="20"/>
                <w:lang w:val="en-US" w:eastAsia="en-GB"/>
              </w:rPr>
              <w:t xml:space="preserve"> decay</w:t>
            </w:r>
            <w:r>
              <w:rPr>
                <w:rFonts w:ascii="Arial" w:hAnsi="Arial" w:cs="Arial"/>
                <w:sz w:val="20"/>
                <w:szCs w:val="20"/>
                <w:lang w:val="en-US" w:eastAsia="en-GB"/>
              </w:rPr>
              <w:t>.</w:t>
            </w:r>
          </w:p>
          <w:p w14:paraId="2E9C1F6C" w14:textId="77777777" w:rsidR="00604730" w:rsidRDefault="00604730" w:rsidP="00604730">
            <w:pPr>
              <w:widowControl w:val="0"/>
              <w:autoSpaceDE w:val="0"/>
              <w:autoSpaceDN w:val="0"/>
              <w:adjustRightInd w:val="0"/>
              <w:rPr>
                <w:rFonts w:ascii="Arial" w:hAnsi="Arial" w:cs="Arial"/>
                <w:sz w:val="20"/>
                <w:szCs w:val="20"/>
                <w:lang w:val="en-US" w:eastAsia="en-GB"/>
              </w:rPr>
            </w:pPr>
          </w:p>
          <w:p w14:paraId="2BE400A2" w14:textId="366E38BE" w:rsidR="00604730" w:rsidRPr="00A26816" w:rsidRDefault="00604730" w:rsidP="005B4F31">
            <w:pPr>
              <w:widowControl w:val="0"/>
              <w:autoSpaceDE w:val="0"/>
              <w:autoSpaceDN w:val="0"/>
              <w:adjustRightInd w:val="0"/>
              <w:rPr>
                <w:rFonts w:ascii="Arial" w:hAnsi="Arial" w:cs="Arial"/>
                <w:sz w:val="20"/>
                <w:szCs w:val="20"/>
                <w:lang w:val="en-US" w:eastAsia="en-GB"/>
              </w:rPr>
            </w:pPr>
            <w:r w:rsidRPr="007F3405">
              <w:rPr>
                <w:rFonts w:ascii="Arial" w:hAnsi="Arial" w:cs="Arial"/>
                <w:sz w:val="20"/>
                <w:szCs w:val="20"/>
                <w:lang w:val="en-US" w:eastAsia="en-GB"/>
              </w:rPr>
              <w:t>11.2.</w:t>
            </w:r>
            <w:r>
              <w:rPr>
                <w:rFonts w:ascii="Arial" w:hAnsi="Arial" w:cs="Arial"/>
                <w:sz w:val="20"/>
                <w:szCs w:val="20"/>
                <w:lang w:val="en-US" w:eastAsia="en-GB"/>
              </w:rPr>
              <w:t>6 Re</w:t>
            </w:r>
            <w:r w:rsidRPr="007F3405">
              <w:rPr>
                <w:rFonts w:ascii="Arial" w:hAnsi="Arial" w:cs="Arial"/>
                <w:sz w:val="20"/>
                <w:szCs w:val="20"/>
                <w:lang w:val="en-US" w:eastAsia="en-GB"/>
              </w:rPr>
              <w:t>call that electrons and neutrinos are fundamental particles called leptons</w:t>
            </w:r>
            <w:r>
              <w:rPr>
                <w:rFonts w:ascii="Arial" w:hAnsi="Arial" w:cs="Arial"/>
                <w:sz w:val="20"/>
                <w:szCs w:val="20"/>
                <w:lang w:val="en-US" w:eastAsia="en-GB"/>
              </w:rPr>
              <w:t>.</w:t>
            </w:r>
          </w:p>
        </w:tc>
        <w:tc>
          <w:tcPr>
            <w:tcW w:w="10348" w:type="dxa"/>
            <w:tcMar>
              <w:top w:w="113" w:type="dxa"/>
              <w:bottom w:w="113" w:type="dxa"/>
            </w:tcMar>
          </w:tcPr>
          <w:p w14:paraId="3D83A7F1" w14:textId="4CB6B42C" w:rsidR="00604730" w:rsidRPr="00EB6814" w:rsidRDefault="00604730"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lastRenderedPageBreak/>
              <w:t xml:space="preserve">Introduce the standard model. All particles are either leptons or hadrons. Hadrons are made up of quarks. </w:t>
            </w:r>
            <w:proofErr w:type="gramStart"/>
            <w:r w:rsidRPr="00EB6814">
              <w:rPr>
                <w:rFonts w:ascii="Arial" w:hAnsi="Arial" w:cs="Arial"/>
                <w:sz w:val="20"/>
                <w:szCs w:val="20"/>
                <w:lang w:val="en-US" w:eastAsia="en-GB"/>
              </w:rPr>
              <w:t>All of</w:t>
            </w:r>
            <w:proofErr w:type="gramEnd"/>
            <w:r w:rsidRPr="00EB6814">
              <w:rPr>
                <w:rFonts w:ascii="Arial" w:hAnsi="Arial" w:cs="Arial"/>
                <w:sz w:val="20"/>
                <w:szCs w:val="20"/>
                <w:lang w:val="en-US" w:eastAsia="en-GB"/>
              </w:rPr>
              <w:t xml:space="preserve"> these particles have antiparticles with opposite charges, including quarks. No knowledge of any other properties of quarks is required. One quark and one antiquark make a meson, </w:t>
            </w:r>
            <w:r w:rsidR="00E4340D">
              <w:rPr>
                <w:rFonts w:ascii="Arial" w:hAnsi="Arial" w:cs="Arial"/>
                <w:sz w:val="20"/>
                <w:szCs w:val="20"/>
                <w:lang w:val="en-US" w:eastAsia="en-GB"/>
              </w:rPr>
              <w:t>and</w:t>
            </w:r>
            <w:r w:rsidR="00E4340D" w:rsidRPr="00EB6814">
              <w:rPr>
                <w:rFonts w:ascii="Arial" w:hAnsi="Arial" w:cs="Arial"/>
                <w:sz w:val="20"/>
                <w:szCs w:val="20"/>
                <w:lang w:val="en-US" w:eastAsia="en-GB"/>
              </w:rPr>
              <w:t xml:space="preserve"> </w:t>
            </w:r>
            <w:r w:rsidRPr="00EB6814">
              <w:rPr>
                <w:rFonts w:ascii="Arial" w:hAnsi="Arial" w:cs="Arial"/>
                <w:sz w:val="20"/>
                <w:szCs w:val="20"/>
                <w:lang w:val="en-US" w:eastAsia="en-GB"/>
              </w:rPr>
              <w:t xml:space="preserve">three quarks make a baryon.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s may find it difficult to learn multiple new n</w:t>
            </w:r>
            <w:r w:rsidR="005F1337" w:rsidRPr="00EB6814">
              <w:rPr>
                <w:rFonts w:ascii="Arial" w:hAnsi="Arial" w:cs="Arial"/>
                <w:sz w:val="20"/>
                <w:szCs w:val="20"/>
                <w:lang w:val="en-US" w:eastAsia="en-GB"/>
              </w:rPr>
              <w:t>ames of particles all at once; t</w:t>
            </w:r>
            <w:r w:rsidRPr="00EB6814">
              <w:rPr>
                <w:rFonts w:ascii="Arial" w:hAnsi="Arial" w:cs="Arial"/>
                <w:sz w:val="20"/>
                <w:szCs w:val="20"/>
                <w:lang w:val="en-US" w:eastAsia="en-GB"/>
              </w:rPr>
              <w:t>hey could do some pre-r</w:t>
            </w:r>
            <w:r w:rsidR="005F1337" w:rsidRPr="00EB6814">
              <w:rPr>
                <w:rFonts w:ascii="Arial" w:hAnsi="Arial" w:cs="Arial"/>
                <w:sz w:val="20"/>
                <w:szCs w:val="20"/>
                <w:lang w:val="en-US" w:eastAsia="en-GB"/>
              </w:rPr>
              <w:t>eading ahead of the lesson. T</w:t>
            </w:r>
            <w:r w:rsidRPr="00EB6814">
              <w:rPr>
                <w:rFonts w:ascii="Arial" w:hAnsi="Arial" w:cs="Arial"/>
                <w:sz w:val="20"/>
                <w:szCs w:val="20"/>
                <w:lang w:val="en-US" w:eastAsia="en-GB"/>
              </w:rPr>
              <w:t>he definitions of each may need to be repeatedly recapped for them to feel confident with the new language.</w:t>
            </w:r>
          </w:p>
          <w:p w14:paraId="7ECE96FF" w14:textId="193A64C7" w:rsidR="00604730" w:rsidRPr="00EB6814" w:rsidRDefault="00604730"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Explain the quark composition of a neutron and a proton. Direct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s to calculate the charge of each</w:t>
            </w:r>
            <w:r w:rsidR="00E4340D">
              <w:rPr>
                <w:rFonts w:ascii="Arial" w:hAnsi="Arial" w:cs="Arial"/>
                <w:sz w:val="20"/>
                <w:szCs w:val="20"/>
                <w:lang w:val="en-US" w:eastAsia="en-GB"/>
              </w:rPr>
              <w:t>,</w:t>
            </w:r>
            <w:r w:rsidRPr="00EB6814">
              <w:rPr>
                <w:rFonts w:ascii="Arial" w:hAnsi="Arial" w:cs="Arial"/>
                <w:sz w:val="20"/>
                <w:szCs w:val="20"/>
                <w:lang w:val="en-US" w:eastAsia="en-GB"/>
              </w:rPr>
              <w:t xml:space="preserve"> based on the component quarks’ charge. </w:t>
            </w:r>
          </w:p>
          <w:p w14:paraId="5683BBA8" w14:textId="77777777" w:rsidR="00604730" w:rsidRPr="00EB6814" w:rsidRDefault="00604730"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Reiterate that an electron is a fundamental particle known as a lepton.</w:t>
            </w:r>
          </w:p>
          <w:p w14:paraId="16C30229" w14:textId="282EF11C" w:rsidR="00604730" w:rsidRPr="00EB6814" w:rsidRDefault="00604730"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Refer to the Large Hadron Collider at CERN in Switzerland. It collides hadrons, specifically protons which are baryons.</w:t>
            </w:r>
            <w:r w:rsidR="005F1337" w:rsidRPr="00EB6814">
              <w:rPr>
                <w:rFonts w:ascii="Arial" w:hAnsi="Arial" w:cs="Arial"/>
                <w:sz w:val="20"/>
                <w:szCs w:val="20"/>
                <w:lang w:val="en-US" w:eastAsia="en-GB"/>
              </w:rPr>
              <w:t xml:space="preserve"> Previously the same tunnel </w:t>
            </w:r>
            <w:r w:rsidRPr="00EB6814">
              <w:rPr>
                <w:rFonts w:ascii="Arial" w:hAnsi="Arial" w:cs="Arial"/>
                <w:sz w:val="20"/>
                <w:szCs w:val="20"/>
                <w:lang w:val="en-US" w:eastAsia="en-GB"/>
              </w:rPr>
              <w:t>housed the Large Electro</w:t>
            </w:r>
            <w:r w:rsidR="005E6A29" w:rsidRPr="00EB6814">
              <w:rPr>
                <w:rFonts w:ascii="Arial" w:hAnsi="Arial" w:cs="Arial"/>
                <w:sz w:val="20"/>
                <w:szCs w:val="20"/>
                <w:lang w:val="en-US" w:eastAsia="en-GB"/>
              </w:rPr>
              <w:t>n-Positron Collider, which</w:t>
            </w:r>
            <w:r w:rsidRPr="00EB6814">
              <w:rPr>
                <w:rFonts w:ascii="Arial" w:hAnsi="Arial" w:cs="Arial"/>
                <w:sz w:val="20"/>
                <w:szCs w:val="20"/>
                <w:lang w:val="en-US" w:eastAsia="en-GB"/>
              </w:rPr>
              <w:t xml:space="preserve"> collided leptons.</w:t>
            </w:r>
          </w:p>
          <w:p w14:paraId="5236A879" w14:textId="41ACAB0B" w:rsidR="00604730" w:rsidRPr="00EB6814" w:rsidRDefault="00604730"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Introduce </w:t>
            </w:r>
            <w:r w:rsidR="00E4340D" w:rsidRPr="00C211FD">
              <w:rPr>
                <w:rFonts w:ascii="Arial" w:hAnsi="Arial" w:cs="Arial"/>
                <w:sz w:val="20"/>
                <w:szCs w:val="20"/>
                <w:lang w:val="en-US" w:eastAsia="en-GB"/>
              </w:rPr>
              <w:t>β</w:t>
            </w:r>
            <w:r w:rsidR="00E4340D">
              <w:rPr>
                <w:rFonts w:ascii="Arial" w:hAnsi="Arial" w:cs="Arial"/>
                <w:sz w:val="20"/>
                <w:szCs w:val="20"/>
                <w:lang w:val="en-US" w:eastAsia="en-GB"/>
              </w:rPr>
              <w:t>-</w:t>
            </w:r>
            <w:r w:rsidRPr="00EB6814">
              <w:rPr>
                <w:rFonts w:ascii="Arial" w:hAnsi="Arial" w:cs="Arial"/>
                <w:sz w:val="20"/>
                <w:szCs w:val="20"/>
                <w:lang w:val="en-US" w:eastAsia="en-GB"/>
              </w:rPr>
              <w:t xml:space="preserve">decay as an example of quarks changing </w:t>
            </w:r>
            <w:proofErr w:type="spellStart"/>
            <w:r w:rsidRPr="00EB6814">
              <w:rPr>
                <w:rFonts w:ascii="Arial" w:hAnsi="Arial" w:cs="Arial"/>
                <w:sz w:val="20"/>
                <w:szCs w:val="20"/>
                <w:lang w:val="en-US" w:eastAsia="en-GB"/>
              </w:rPr>
              <w:t>flavour</w:t>
            </w:r>
            <w:proofErr w:type="spellEnd"/>
            <w:r w:rsidRPr="00EB6814">
              <w:rPr>
                <w:rFonts w:ascii="Arial" w:hAnsi="Arial" w:cs="Arial"/>
                <w:sz w:val="20"/>
                <w:szCs w:val="20"/>
                <w:lang w:val="en-US" w:eastAsia="en-GB"/>
              </w:rPr>
              <w:t xml:space="preserve"> and thus changing the baryon. Go through the particle equation, the quark equation and the simplified quark equation for both β</w:t>
            </w:r>
            <w:r w:rsidRPr="00175684">
              <w:rPr>
                <w:rFonts w:ascii="Arial" w:hAnsi="Arial" w:cs="Arial"/>
                <w:sz w:val="20"/>
                <w:szCs w:val="20"/>
                <w:vertAlign w:val="superscript"/>
                <w:lang w:val="en-US" w:eastAsia="en-GB"/>
              </w:rPr>
              <w:t>–</w:t>
            </w:r>
            <w:r w:rsidRPr="00EB6814">
              <w:rPr>
                <w:rFonts w:ascii="Arial" w:hAnsi="Arial" w:cs="Arial"/>
                <w:sz w:val="20"/>
                <w:szCs w:val="20"/>
                <w:lang w:val="en-US" w:eastAsia="en-GB"/>
              </w:rPr>
              <w:t xml:space="preserve"> and β</w:t>
            </w:r>
            <w:r w:rsidRPr="00175684">
              <w:rPr>
                <w:rFonts w:ascii="Arial" w:hAnsi="Arial" w:cs="Arial"/>
                <w:sz w:val="20"/>
                <w:szCs w:val="20"/>
                <w:vertAlign w:val="superscript"/>
                <w:lang w:val="en-US" w:eastAsia="en-GB"/>
              </w:rPr>
              <w:t>+</w:t>
            </w:r>
            <w:r w:rsidRPr="00EB6814">
              <w:rPr>
                <w:rFonts w:ascii="Arial" w:hAnsi="Arial" w:cs="Arial"/>
                <w:sz w:val="20"/>
                <w:szCs w:val="20"/>
                <w:lang w:val="en-US" w:eastAsia="en-GB"/>
              </w:rPr>
              <w:t xml:space="preserve"> decay. Show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 xml:space="preserve">s how to check that charge, baryon number, lepton number, strangeness and mass (or energy) are conserved. </w:t>
            </w:r>
          </w:p>
          <w:p w14:paraId="15EA1209" w14:textId="182AA62E" w:rsidR="00604730" w:rsidRPr="00EB6814" w:rsidRDefault="000126BD" w:rsidP="00EB6814">
            <w:pPr>
              <w:pStyle w:val="BodyText"/>
              <w:spacing w:after="200"/>
            </w:pPr>
            <w:r w:rsidRPr="00EB6814">
              <w:t>Learner</w:t>
            </w:r>
            <w:r w:rsidR="00604730" w:rsidRPr="00EB6814">
              <w:t xml:space="preserve">s can consolidate their understanding of </w:t>
            </w:r>
            <w:r w:rsidR="00E4340D" w:rsidRPr="00C211FD">
              <w:rPr>
                <w:lang w:val="en-US" w:eastAsia="en-GB"/>
              </w:rPr>
              <w:t>β</w:t>
            </w:r>
            <w:r w:rsidR="00E4340D">
              <w:rPr>
                <w:lang w:val="en-US" w:eastAsia="en-GB"/>
              </w:rPr>
              <w:t>-</w:t>
            </w:r>
            <w:r w:rsidR="00604730" w:rsidRPr="00EB6814">
              <w:t xml:space="preserve">decay by using the Beta Decay simulation. </w:t>
            </w:r>
            <w:r w:rsidR="00604730" w:rsidRPr="00EB6814">
              <w:rPr>
                <w:b/>
              </w:rPr>
              <w:t>(I)</w:t>
            </w:r>
          </w:p>
          <w:p w14:paraId="4FC2A235" w14:textId="75404014" w:rsidR="00604730" w:rsidRPr="00EB6814" w:rsidRDefault="000126BD" w:rsidP="00EB6814">
            <w:pPr>
              <w:pStyle w:val="BodyText"/>
              <w:spacing w:after="200"/>
            </w:pPr>
            <w:r w:rsidRPr="00EB6814">
              <w:t>Learner</w:t>
            </w:r>
            <w:r w:rsidR="00604730" w:rsidRPr="00EB6814">
              <w:t xml:space="preserve">s may find it interesting to learn more about particle detectors and the analysis of particle tracks (see </w:t>
            </w:r>
            <w:proofErr w:type="spellStart"/>
            <w:r w:rsidR="00604730" w:rsidRPr="00EB6814">
              <w:t>spark.iop</w:t>
            </w:r>
            <w:proofErr w:type="spellEnd"/>
            <w:r w:rsidR="008E023A" w:rsidRPr="00EB6814">
              <w:t xml:space="preserve"> 519</w:t>
            </w:r>
            <w:r w:rsidR="00604730" w:rsidRPr="00EB6814">
              <w:t xml:space="preserve"> link).</w:t>
            </w:r>
          </w:p>
          <w:p w14:paraId="3A7E351C" w14:textId="77777777" w:rsidR="00604730" w:rsidRPr="00EB6814" w:rsidRDefault="00604730" w:rsidP="00604730">
            <w:pPr>
              <w:pStyle w:val="BodyText"/>
            </w:pPr>
            <w:r w:rsidRPr="00EB6814">
              <w:t>The standard model:</w:t>
            </w:r>
          </w:p>
          <w:p w14:paraId="16C85482" w14:textId="77777777" w:rsidR="00604730" w:rsidRPr="00EB6814" w:rsidRDefault="00000000" w:rsidP="00604730">
            <w:pPr>
              <w:pStyle w:val="BodyText"/>
              <w:rPr>
                <w:rStyle w:val="WebLink"/>
              </w:rPr>
            </w:pPr>
            <w:hyperlink r:id="rId278" w:history="1">
              <w:r w:rsidR="00604730" w:rsidRPr="00EB6814">
                <w:rPr>
                  <w:rStyle w:val="WebLink"/>
                </w:rPr>
                <w:t>https://home.cern/science/physics/standard-model</w:t>
              </w:r>
            </w:hyperlink>
            <w:r w:rsidR="00604730" w:rsidRPr="00EB6814">
              <w:rPr>
                <w:rStyle w:val="WebLink"/>
              </w:rPr>
              <w:t xml:space="preserve"> </w:t>
            </w:r>
          </w:p>
          <w:p w14:paraId="6B6EB34E" w14:textId="77777777" w:rsidR="00D820C0" w:rsidRDefault="00D820C0" w:rsidP="00604730">
            <w:pPr>
              <w:pStyle w:val="BodyText"/>
              <w:rPr>
                <w:lang w:eastAsia="en-GB"/>
              </w:rPr>
            </w:pPr>
          </w:p>
          <w:p w14:paraId="1E5EB0D5" w14:textId="77777777" w:rsidR="00604730" w:rsidRPr="00EB6814" w:rsidRDefault="00604730" w:rsidP="00604730">
            <w:pPr>
              <w:pStyle w:val="BodyText"/>
              <w:rPr>
                <w:lang w:eastAsia="en-GB"/>
              </w:rPr>
            </w:pPr>
            <w:r w:rsidRPr="00EB6814">
              <w:rPr>
                <w:lang w:eastAsia="en-GB"/>
              </w:rPr>
              <w:t>Beta Decay simulation:</w:t>
            </w:r>
          </w:p>
          <w:p w14:paraId="31B2984C" w14:textId="77777777" w:rsidR="00604730" w:rsidRPr="00EB6814" w:rsidRDefault="00000000" w:rsidP="00604730">
            <w:pPr>
              <w:pStyle w:val="BodyText"/>
              <w:rPr>
                <w:rStyle w:val="WebLink"/>
              </w:rPr>
            </w:pPr>
            <w:hyperlink r:id="rId279" w:history="1">
              <w:r w:rsidR="00604730" w:rsidRPr="00EB6814">
                <w:rPr>
                  <w:rStyle w:val="WebLink"/>
                </w:rPr>
                <w:t>https://phet.colorado.edu/en/simulation/legacy/beta-decay</w:t>
              </w:r>
            </w:hyperlink>
          </w:p>
          <w:p w14:paraId="10E19945" w14:textId="77777777" w:rsidR="00D820C0" w:rsidRDefault="00D820C0" w:rsidP="00604730">
            <w:pPr>
              <w:pStyle w:val="BodyText"/>
              <w:rPr>
                <w:lang w:eastAsia="en-GB"/>
              </w:rPr>
            </w:pPr>
          </w:p>
          <w:p w14:paraId="2B8968F0" w14:textId="0D979A7C" w:rsidR="00604730" w:rsidRPr="00EB6814" w:rsidRDefault="00604730" w:rsidP="00604730">
            <w:pPr>
              <w:pStyle w:val="BodyText"/>
              <w:rPr>
                <w:lang w:eastAsia="en-GB"/>
              </w:rPr>
            </w:pPr>
            <w:r w:rsidRPr="00EB6814">
              <w:rPr>
                <w:lang w:eastAsia="en-GB"/>
              </w:rPr>
              <w:t xml:space="preserve">Teacher notes and </w:t>
            </w:r>
            <w:r w:rsidR="000126BD" w:rsidRPr="00EB6814">
              <w:rPr>
                <w:lang w:eastAsia="en-GB"/>
              </w:rPr>
              <w:t>learner</w:t>
            </w:r>
            <w:r w:rsidRPr="00EB6814">
              <w:rPr>
                <w:lang w:eastAsia="en-GB"/>
              </w:rPr>
              <w:t xml:space="preserve"> </w:t>
            </w:r>
            <w:r w:rsidR="00415644" w:rsidRPr="00EB6814">
              <w:rPr>
                <w:lang w:eastAsia="en-GB"/>
              </w:rPr>
              <w:t xml:space="preserve">worksheets from the </w:t>
            </w:r>
            <w:proofErr w:type="spellStart"/>
            <w:r w:rsidR="00415644" w:rsidRPr="00EB6814">
              <w:rPr>
                <w:lang w:eastAsia="en-GB"/>
              </w:rPr>
              <w:t>IoP</w:t>
            </w:r>
            <w:proofErr w:type="spellEnd"/>
            <w:r w:rsidR="00415644" w:rsidRPr="00EB6814">
              <w:rPr>
                <w:lang w:eastAsia="en-GB"/>
              </w:rPr>
              <w:t xml:space="preserve"> on antiparticles, leptons and particle detectors:</w:t>
            </w:r>
          </w:p>
          <w:p w14:paraId="518B840C" w14:textId="77777777" w:rsidR="00604730" w:rsidRPr="00EB6814" w:rsidRDefault="00000000" w:rsidP="00604730">
            <w:pPr>
              <w:pStyle w:val="BodyText"/>
              <w:rPr>
                <w:rStyle w:val="WebLink"/>
              </w:rPr>
            </w:pPr>
            <w:hyperlink r:id="rId280" w:history="1">
              <w:r w:rsidR="00604730" w:rsidRPr="00EB6814">
                <w:rPr>
                  <w:rStyle w:val="WebLink"/>
                </w:rPr>
                <w:t>https://spark.iop.org/episode-534-antiparticles-and-lepton-family</w:t>
              </w:r>
            </w:hyperlink>
          </w:p>
          <w:p w14:paraId="6D788C3C" w14:textId="1E9F0CFD" w:rsidR="00604730" w:rsidRPr="00C211FD" w:rsidRDefault="00000000" w:rsidP="005B4F31">
            <w:pPr>
              <w:pStyle w:val="BodyText"/>
            </w:pPr>
            <w:hyperlink r:id="rId281" w:history="1">
              <w:r w:rsidR="00604730" w:rsidRPr="00EB6814">
                <w:rPr>
                  <w:rStyle w:val="WebLink"/>
                </w:rPr>
                <w:t>https://spark.iop.org/episode-519-particle-detectors</w:t>
              </w:r>
            </w:hyperlink>
            <w:r w:rsidR="00604730">
              <w:rPr>
                <w:i/>
              </w:rPr>
              <w:t xml:space="preserve"> </w:t>
            </w:r>
          </w:p>
        </w:tc>
      </w:tr>
      <w:tr w:rsidR="00604730" w:rsidRPr="00C211FD" w14:paraId="11699D60" w14:textId="77777777" w:rsidTr="005B4F31">
        <w:tblPrEx>
          <w:tblCellMar>
            <w:top w:w="0" w:type="dxa"/>
            <w:bottom w:w="0" w:type="dxa"/>
          </w:tblCellMar>
        </w:tblPrEx>
        <w:tc>
          <w:tcPr>
            <w:tcW w:w="2127" w:type="dxa"/>
            <w:tcMar>
              <w:top w:w="113" w:type="dxa"/>
              <w:bottom w:w="113" w:type="dxa"/>
            </w:tcMar>
          </w:tcPr>
          <w:p w14:paraId="448DEB16" w14:textId="77777777" w:rsidR="00604730" w:rsidRDefault="00604730" w:rsidP="00604730">
            <w:pPr>
              <w:pStyle w:val="BodyText"/>
              <w:rPr>
                <w:lang w:eastAsia="en-GB"/>
              </w:rPr>
            </w:pPr>
            <w:r>
              <w:rPr>
                <w:lang w:eastAsia="en-GB"/>
              </w:rPr>
              <w:t>23.1 Mass defect and nuclear binding energy</w:t>
            </w:r>
          </w:p>
          <w:p w14:paraId="13808AE7" w14:textId="77777777" w:rsidR="00604730" w:rsidRDefault="00604730" w:rsidP="00604730">
            <w:pPr>
              <w:pStyle w:val="BodyText"/>
              <w:rPr>
                <w:lang w:eastAsia="en-GB"/>
              </w:rPr>
            </w:pPr>
          </w:p>
          <w:p w14:paraId="455D8693" w14:textId="77777777" w:rsidR="00604730" w:rsidRDefault="00604730"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367DCA74" w14:textId="77777777" w:rsidR="00682858" w:rsidRDefault="00682858" w:rsidP="00604730">
            <w:pPr>
              <w:spacing w:line="276" w:lineRule="auto"/>
              <w:rPr>
                <w:rFonts w:ascii="Arial" w:hAnsi="Arial" w:cs="Arial"/>
                <w:b/>
                <w:bCs/>
                <w:color w:val="E21951"/>
                <w:sz w:val="20"/>
                <w:szCs w:val="20"/>
                <w:lang w:eastAsia="en-GB"/>
              </w:rPr>
            </w:pPr>
          </w:p>
          <w:p w14:paraId="12CC90A5" w14:textId="4CD5CEE0" w:rsidR="00682858" w:rsidRDefault="00682858" w:rsidP="0060473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30009A42" w14:textId="77777777" w:rsidR="00604730" w:rsidRDefault="00604730" w:rsidP="00604730">
            <w:pPr>
              <w:spacing w:line="276" w:lineRule="auto"/>
              <w:rPr>
                <w:rFonts w:ascii="Arial" w:hAnsi="Arial" w:cs="Arial"/>
                <w:b/>
                <w:bCs/>
                <w:color w:val="E21951"/>
                <w:sz w:val="20"/>
                <w:szCs w:val="20"/>
                <w:lang w:eastAsia="en-GB"/>
              </w:rPr>
            </w:pPr>
          </w:p>
          <w:p w14:paraId="5ADC97EA" w14:textId="297CDED8" w:rsidR="00604730" w:rsidRPr="00682858" w:rsidRDefault="00604730" w:rsidP="00682858">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tc>
        <w:tc>
          <w:tcPr>
            <w:tcW w:w="2126" w:type="dxa"/>
            <w:tcMar>
              <w:top w:w="113" w:type="dxa"/>
              <w:bottom w:w="113" w:type="dxa"/>
            </w:tcMar>
          </w:tcPr>
          <w:p w14:paraId="57B6987B"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23.1.1 U</w:t>
            </w:r>
            <w:r w:rsidRPr="00C211FD">
              <w:rPr>
                <w:rFonts w:ascii="Arial" w:hAnsi="Arial" w:cs="Arial"/>
                <w:sz w:val="20"/>
                <w:szCs w:val="20"/>
                <w:lang w:val="en-US" w:eastAsia="en-GB"/>
              </w:rPr>
              <w:t>nderstand the equivalence between energy an</w:t>
            </w:r>
            <w:r>
              <w:rPr>
                <w:rFonts w:ascii="Arial" w:hAnsi="Arial" w:cs="Arial"/>
                <w:sz w:val="20"/>
                <w:szCs w:val="20"/>
                <w:lang w:val="en-US" w:eastAsia="en-GB"/>
              </w:rPr>
              <w:t xml:space="preserve">d mass as represented by </w:t>
            </w:r>
            <w:r w:rsidRPr="00175684">
              <w:rPr>
                <w:rFonts w:ascii="Arial" w:hAnsi="Arial" w:cs="Arial"/>
                <w:i/>
                <w:sz w:val="20"/>
                <w:szCs w:val="20"/>
                <w:lang w:val="en-US" w:eastAsia="en-GB"/>
              </w:rPr>
              <w:t>E</w:t>
            </w:r>
            <w:r>
              <w:rPr>
                <w:rFonts w:ascii="Arial" w:hAnsi="Arial" w:cs="Arial"/>
                <w:sz w:val="20"/>
                <w:szCs w:val="20"/>
                <w:lang w:val="en-US" w:eastAsia="en-GB"/>
              </w:rPr>
              <w:t xml:space="preserve"> = </w:t>
            </w:r>
            <w:r w:rsidRPr="00175684">
              <w:rPr>
                <w:rFonts w:ascii="Arial" w:hAnsi="Arial" w:cs="Arial"/>
                <w:i/>
                <w:sz w:val="20"/>
                <w:szCs w:val="20"/>
                <w:lang w:val="en-US" w:eastAsia="en-GB"/>
              </w:rPr>
              <w:t>mc</w:t>
            </w:r>
            <w:r>
              <w:rPr>
                <w:rFonts w:ascii="Arial" w:hAnsi="Arial" w:cs="Arial"/>
                <w:sz w:val="20"/>
                <w:szCs w:val="20"/>
                <w:vertAlign w:val="superscript"/>
                <w:lang w:val="en-US" w:eastAsia="en-GB"/>
              </w:rPr>
              <w:t>2</w:t>
            </w:r>
            <w:r w:rsidRPr="00C211FD">
              <w:rPr>
                <w:rFonts w:ascii="Arial" w:hAnsi="Arial" w:cs="Arial"/>
                <w:sz w:val="20"/>
                <w:szCs w:val="20"/>
                <w:lang w:val="en-US" w:eastAsia="en-GB"/>
              </w:rPr>
              <w:t xml:space="preserve"> and recall and use this</w:t>
            </w:r>
            <w:r>
              <w:rPr>
                <w:rFonts w:ascii="Arial" w:hAnsi="Arial" w:cs="Arial"/>
                <w:sz w:val="20"/>
                <w:szCs w:val="20"/>
                <w:lang w:val="en-US" w:eastAsia="en-GB"/>
              </w:rPr>
              <w:t xml:space="preserve"> </w:t>
            </w:r>
            <w:r w:rsidRPr="00C211FD">
              <w:rPr>
                <w:rFonts w:ascii="Arial" w:hAnsi="Arial" w:cs="Arial"/>
                <w:sz w:val="20"/>
                <w:szCs w:val="20"/>
                <w:lang w:val="en-US" w:eastAsia="en-GB"/>
              </w:rPr>
              <w:t>equation</w:t>
            </w:r>
            <w:r>
              <w:rPr>
                <w:rFonts w:ascii="Arial" w:hAnsi="Arial" w:cs="Arial"/>
                <w:sz w:val="20"/>
                <w:szCs w:val="20"/>
                <w:lang w:val="en-US" w:eastAsia="en-GB"/>
              </w:rPr>
              <w:t>.</w:t>
            </w:r>
          </w:p>
          <w:p w14:paraId="1304859F" w14:textId="77777777" w:rsidR="00604730" w:rsidRDefault="00604730" w:rsidP="00604730">
            <w:pPr>
              <w:widowControl w:val="0"/>
              <w:autoSpaceDE w:val="0"/>
              <w:autoSpaceDN w:val="0"/>
              <w:adjustRightInd w:val="0"/>
              <w:rPr>
                <w:rFonts w:ascii="Arial" w:hAnsi="Arial" w:cs="Arial"/>
                <w:sz w:val="20"/>
                <w:szCs w:val="20"/>
                <w:lang w:val="en-US" w:eastAsia="en-GB"/>
              </w:rPr>
            </w:pPr>
          </w:p>
          <w:p w14:paraId="2F86DD8F"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23.1.2 R</w:t>
            </w:r>
            <w:r w:rsidRPr="00C211FD">
              <w:rPr>
                <w:rFonts w:ascii="Arial" w:hAnsi="Arial" w:cs="Arial"/>
                <w:sz w:val="20"/>
                <w:szCs w:val="20"/>
                <w:lang w:val="en-US" w:eastAsia="en-GB"/>
              </w:rPr>
              <w:t xml:space="preserve">epresent simple nuclear reactions by nuclear equations of the form </w:t>
            </w:r>
            <m:oMath>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7</m:t>
                  </m:r>
                </m:sub>
                <m:sup>
                  <m:r>
                    <w:rPr>
                      <w:rFonts w:ascii="Cambria Math" w:hAnsi="Cambria Math" w:cs="Arial"/>
                      <w:sz w:val="20"/>
                      <w:szCs w:val="20"/>
                      <w:lang w:val="en-US" w:eastAsia="en-GB"/>
                    </w:rPr>
                    <m:t>14</m:t>
                  </m:r>
                </m:sup>
                <m:e>
                  <m:r>
                    <w:rPr>
                      <w:rFonts w:ascii="Cambria Math" w:hAnsi="Cambria Math" w:cs="Arial"/>
                      <w:sz w:val="20"/>
                      <w:szCs w:val="20"/>
                      <w:lang w:val="en-US" w:eastAsia="en-GB"/>
                    </w:rPr>
                    <m:t>N</m:t>
                  </m:r>
                </m:e>
              </m:sPre>
              <m:r>
                <w:rPr>
                  <w:rFonts w:ascii="Cambria Math" w:hAnsi="Cambria Math" w:cs="Arial"/>
                  <w:sz w:val="20"/>
                  <w:szCs w:val="20"/>
                  <w:lang w:val="en-US" w:eastAsia="en-GB"/>
                </w:rPr>
                <m:t>+</m:t>
              </m:r>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2</m:t>
                  </m:r>
                </m:sub>
                <m:sup>
                  <m:r>
                    <w:rPr>
                      <w:rFonts w:ascii="Cambria Math" w:hAnsi="Cambria Math" w:cs="Arial"/>
                      <w:sz w:val="20"/>
                      <w:szCs w:val="20"/>
                      <w:lang w:val="en-US" w:eastAsia="en-GB"/>
                    </w:rPr>
                    <m:t>4</m:t>
                  </m:r>
                </m:sup>
                <m:e>
                  <m:r>
                    <w:rPr>
                      <w:rFonts w:ascii="Cambria Math" w:hAnsi="Cambria Math" w:cs="Arial"/>
                      <w:sz w:val="20"/>
                      <w:szCs w:val="20"/>
                      <w:lang w:val="en-US" w:eastAsia="en-GB"/>
                    </w:rPr>
                    <m:t>He</m:t>
                  </m:r>
                </m:e>
              </m:sPre>
              <m:r>
                <w:rPr>
                  <w:rFonts w:ascii="Cambria Math" w:hAnsi="Cambria Math" w:cs="Arial"/>
                  <w:sz w:val="20"/>
                  <w:szCs w:val="20"/>
                  <w:lang w:val="en-US" w:eastAsia="en-GB"/>
                </w:rPr>
                <m:t>→</m:t>
              </m:r>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8</m:t>
                  </m:r>
                </m:sub>
                <m:sup>
                  <m:r>
                    <w:rPr>
                      <w:rFonts w:ascii="Cambria Math" w:hAnsi="Cambria Math" w:cs="Arial"/>
                      <w:sz w:val="20"/>
                      <w:szCs w:val="20"/>
                      <w:lang w:val="en-US" w:eastAsia="en-GB"/>
                    </w:rPr>
                    <m:t>17</m:t>
                  </m:r>
                </m:sup>
                <m:e>
                  <m:r>
                    <w:rPr>
                      <w:rFonts w:ascii="Cambria Math" w:hAnsi="Cambria Math" w:cs="Arial"/>
                      <w:sz w:val="20"/>
                      <w:szCs w:val="20"/>
                      <w:lang w:val="en-US" w:eastAsia="en-GB"/>
                    </w:rPr>
                    <m:t>O</m:t>
                  </m:r>
                </m:e>
              </m:sPre>
              <m:r>
                <w:rPr>
                  <w:rFonts w:ascii="Cambria Math" w:hAnsi="Cambria Math" w:cs="Arial"/>
                  <w:sz w:val="20"/>
                  <w:szCs w:val="20"/>
                  <w:lang w:val="en-US" w:eastAsia="en-GB"/>
                </w:rPr>
                <m:t>+</m:t>
              </m:r>
              <m:sPre>
                <m:sPrePr>
                  <m:ctrlPr>
                    <w:rPr>
                      <w:rFonts w:ascii="Cambria Math" w:hAnsi="Cambria Math" w:cs="Arial"/>
                      <w:i/>
                      <w:sz w:val="20"/>
                      <w:szCs w:val="20"/>
                      <w:lang w:val="en-US" w:eastAsia="en-GB"/>
                    </w:rPr>
                  </m:ctrlPr>
                </m:sPrePr>
                <m:sub>
                  <m:r>
                    <w:rPr>
                      <w:rFonts w:ascii="Cambria Math" w:hAnsi="Cambria Math" w:cs="Arial"/>
                      <w:sz w:val="20"/>
                      <w:szCs w:val="20"/>
                      <w:lang w:val="en-US" w:eastAsia="en-GB"/>
                    </w:rPr>
                    <m:t>1</m:t>
                  </m:r>
                </m:sub>
                <m:sup>
                  <m:r>
                    <w:rPr>
                      <w:rFonts w:ascii="Cambria Math" w:hAnsi="Cambria Math" w:cs="Arial"/>
                      <w:sz w:val="20"/>
                      <w:szCs w:val="20"/>
                      <w:lang w:val="en-US" w:eastAsia="en-GB"/>
                    </w:rPr>
                    <m:t>1</m:t>
                  </m:r>
                </m:sup>
                <m:e>
                  <m:r>
                    <w:rPr>
                      <w:rFonts w:ascii="Cambria Math" w:hAnsi="Cambria Math" w:cs="Arial"/>
                      <w:sz w:val="20"/>
                      <w:szCs w:val="20"/>
                      <w:lang w:val="en-US" w:eastAsia="en-GB"/>
                    </w:rPr>
                    <m:t>H</m:t>
                  </m:r>
                </m:e>
              </m:sPre>
            </m:oMath>
            <w:r>
              <w:rPr>
                <w:rFonts w:ascii="Arial" w:hAnsi="Arial" w:cs="Arial"/>
                <w:sz w:val="20"/>
                <w:szCs w:val="20"/>
                <w:lang w:val="en-US" w:eastAsia="en-GB"/>
              </w:rPr>
              <w:t>.</w:t>
            </w:r>
          </w:p>
          <w:p w14:paraId="63EE84A6" w14:textId="77777777" w:rsidR="00604730" w:rsidRDefault="00604730" w:rsidP="00604730">
            <w:pPr>
              <w:widowControl w:val="0"/>
              <w:autoSpaceDE w:val="0"/>
              <w:autoSpaceDN w:val="0"/>
              <w:adjustRightInd w:val="0"/>
              <w:rPr>
                <w:rFonts w:ascii="Arial" w:hAnsi="Arial" w:cs="Arial"/>
                <w:sz w:val="20"/>
                <w:szCs w:val="20"/>
                <w:lang w:val="en-US" w:eastAsia="en-GB"/>
              </w:rPr>
            </w:pPr>
          </w:p>
          <w:p w14:paraId="5063BC01"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lastRenderedPageBreak/>
              <w:t>23.1.3 D</w:t>
            </w:r>
            <w:r w:rsidRPr="00C211FD">
              <w:rPr>
                <w:rFonts w:ascii="Arial" w:hAnsi="Arial" w:cs="Arial"/>
                <w:sz w:val="20"/>
                <w:szCs w:val="20"/>
                <w:lang w:val="en-US" w:eastAsia="en-GB"/>
              </w:rPr>
              <w:t>efine and use the terms mass defect and binding energy</w:t>
            </w:r>
            <w:r>
              <w:rPr>
                <w:rFonts w:ascii="Arial" w:hAnsi="Arial" w:cs="Arial"/>
                <w:sz w:val="20"/>
                <w:szCs w:val="20"/>
                <w:lang w:val="en-US" w:eastAsia="en-GB"/>
              </w:rPr>
              <w:t>.</w:t>
            </w:r>
          </w:p>
          <w:p w14:paraId="1D305B31"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63271EB2"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23.1.4 S</w:t>
            </w:r>
            <w:r w:rsidRPr="00C211FD">
              <w:rPr>
                <w:rFonts w:ascii="Arial" w:hAnsi="Arial" w:cs="Arial"/>
                <w:sz w:val="20"/>
                <w:szCs w:val="20"/>
                <w:lang w:val="en-US" w:eastAsia="en-GB"/>
              </w:rPr>
              <w:t>ketch the variation of binding energy per nucleon with nucleon number</w:t>
            </w:r>
            <w:r>
              <w:rPr>
                <w:rFonts w:ascii="Arial" w:hAnsi="Arial" w:cs="Arial"/>
                <w:sz w:val="20"/>
                <w:szCs w:val="20"/>
                <w:lang w:val="en-US" w:eastAsia="en-GB"/>
              </w:rPr>
              <w:t>.</w:t>
            </w:r>
          </w:p>
          <w:p w14:paraId="6ED17FD5"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7622012B"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23.1.5 E</w:t>
            </w:r>
            <w:r w:rsidRPr="00C211FD">
              <w:rPr>
                <w:rFonts w:ascii="Arial" w:hAnsi="Arial" w:cs="Arial"/>
                <w:sz w:val="20"/>
                <w:szCs w:val="20"/>
                <w:lang w:val="en-US" w:eastAsia="en-GB"/>
              </w:rPr>
              <w:t>xplain what is meant by nuclear fusion and nuclear fission</w:t>
            </w:r>
            <w:r>
              <w:rPr>
                <w:rFonts w:ascii="Arial" w:hAnsi="Arial" w:cs="Arial"/>
                <w:sz w:val="20"/>
                <w:szCs w:val="20"/>
                <w:lang w:val="en-US" w:eastAsia="en-GB"/>
              </w:rPr>
              <w:t>.</w:t>
            </w:r>
          </w:p>
          <w:p w14:paraId="1193B2F4" w14:textId="77777777" w:rsidR="00604730" w:rsidRPr="00C211FD" w:rsidRDefault="00604730" w:rsidP="00604730">
            <w:pPr>
              <w:widowControl w:val="0"/>
              <w:autoSpaceDE w:val="0"/>
              <w:autoSpaceDN w:val="0"/>
              <w:adjustRightInd w:val="0"/>
              <w:rPr>
                <w:rFonts w:ascii="Arial" w:hAnsi="Arial" w:cs="Arial"/>
                <w:sz w:val="20"/>
                <w:szCs w:val="20"/>
                <w:lang w:val="en-US" w:eastAsia="en-GB"/>
              </w:rPr>
            </w:pPr>
          </w:p>
          <w:p w14:paraId="6A44F682" w14:textId="77777777" w:rsidR="00604730" w:rsidRDefault="00604730" w:rsidP="00604730">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23.1.6 E</w:t>
            </w:r>
            <w:r w:rsidRPr="00C211FD">
              <w:rPr>
                <w:rFonts w:ascii="Arial" w:hAnsi="Arial" w:cs="Arial"/>
                <w:sz w:val="20"/>
                <w:szCs w:val="20"/>
                <w:lang w:val="en-US" w:eastAsia="en-GB"/>
              </w:rPr>
              <w:t>xplain the relevance of binding energy per nucleon to nuclear reactions, including nuclear fusion and</w:t>
            </w:r>
            <w:r>
              <w:rPr>
                <w:rFonts w:ascii="Arial" w:hAnsi="Arial" w:cs="Arial"/>
                <w:sz w:val="20"/>
                <w:szCs w:val="20"/>
                <w:lang w:val="en-US" w:eastAsia="en-GB"/>
              </w:rPr>
              <w:t xml:space="preserve"> </w:t>
            </w:r>
            <w:r w:rsidRPr="00C211FD">
              <w:rPr>
                <w:rFonts w:ascii="Arial" w:hAnsi="Arial" w:cs="Arial"/>
                <w:sz w:val="20"/>
                <w:szCs w:val="20"/>
                <w:lang w:val="en-US" w:eastAsia="en-GB"/>
              </w:rPr>
              <w:t>nuclear fission</w:t>
            </w:r>
            <w:r>
              <w:rPr>
                <w:rFonts w:ascii="Arial" w:hAnsi="Arial" w:cs="Arial"/>
                <w:sz w:val="20"/>
                <w:szCs w:val="20"/>
                <w:lang w:val="en-US" w:eastAsia="en-GB"/>
              </w:rPr>
              <w:t>.</w:t>
            </w:r>
          </w:p>
          <w:p w14:paraId="72B1B815" w14:textId="77777777" w:rsidR="00604730" w:rsidRDefault="00604730" w:rsidP="00604730">
            <w:pPr>
              <w:widowControl w:val="0"/>
              <w:autoSpaceDE w:val="0"/>
              <w:autoSpaceDN w:val="0"/>
              <w:adjustRightInd w:val="0"/>
              <w:rPr>
                <w:rFonts w:ascii="Arial" w:hAnsi="Arial" w:cs="Arial"/>
                <w:sz w:val="20"/>
                <w:szCs w:val="20"/>
                <w:lang w:val="en-US" w:eastAsia="en-GB"/>
              </w:rPr>
            </w:pPr>
          </w:p>
          <w:p w14:paraId="4153BDBB" w14:textId="26EFFC2F" w:rsidR="00604730" w:rsidRPr="00D56BFE" w:rsidRDefault="00604730" w:rsidP="005B4F31">
            <w:pPr>
              <w:widowControl w:val="0"/>
              <w:autoSpaceDE w:val="0"/>
              <w:autoSpaceDN w:val="0"/>
              <w:adjustRightInd w:val="0"/>
              <w:rPr>
                <w:rFonts w:ascii="Arial" w:hAnsi="Arial" w:cs="Arial"/>
                <w:sz w:val="20"/>
                <w:szCs w:val="20"/>
                <w:lang w:val="en-US" w:eastAsia="en-GB"/>
              </w:rPr>
            </w:pPr>
            <w:r w:rsidRPr="00A26816">
              <w:rPr>
                <w:rFonts w:ascii="Arial" w:hAnsi="Arial" w:cs="Arial"/>
                <w:sz w:val="20"/>
                <w:szCs w:val="20"/>
                <w:lang w:val="en-US" w:eastAsia="en-GB"/>
              </w:rPr>
              <w:t xml:space="preserve">23.1.7 Calculate the energy released in nuclear reactions using </w:t>
            </w:r>
            <w:r w:rsidRPr="00175684">
              <w:rPr>
                <w:rFonts w:ascii="Arial" w:hAnsi="Arial" w:cs="Arial"/>
                <w:i/>
                <w:sz w:val="20"/>
                <w:szCs w:val="20"/>
                <w:lang w:val="en-US" w:eastAsia="en-GB"/>
              </w:rPr>
              <w:t>E</w:t>
            </w:r>
            <w:r w:rsidRPr="00A26816">
              <w:rPr>
                <w:rFonts w:ascii="Arial" w:hAnsi="Arial" w:cs="Arial"/>
                <w:sz w:val="20"/>
                <w:szCs w:val="20"/>
                <w:lang w:val="en-US" w:eastAsia="en-GB"/>
              </w:rPr>
              <w:t xml:space="preserve"> </w:t>
            </w:r>
            <w:r>
              <w:rPr>
                <w:rFonts w:ascii="Arial" w:hAnsi="Arial" w:cs="Arial"/>
                <w:sz w:val="20"/>
                <w:szCs w:val="20"/>
                <w:lang w:val="en-US" w:eastAsia="en-GB"/>
              </w:rPr>
              <w:t xml:space="preserve">= </w:t>
            </w:r>
            <w:r w:rsidRPr="00175684">
              <w:rPr>
                <w:rFonts w:ascii="Arial" w:hAnsi="Arial" w:cs="Arial"/>
                <w:i/>
                <w:sz w:val="20"/>
                <w:szCs w:val="20"/>
                <w:lang w:val="en-US" w:eastAsia="en-GB"/>
              </w:rPr>
              <w:t>c</w:t>
            </w:r>
            <w:r>
              <w:rPr>
                <w:rFonts w:ascii="Arial" w:hAnsi="Arial" w:cs="Arial"/>
                <w:sz w:val="20"/>
                <w:szCs w:val="20"/>
                <w:vertAlign w:val="superscript"/>
                <w:lang w:val="en-US" w:eastAsia="en-GB"/>
              </w:rPr>
              <w:t>2</w:t>
            </w:r>
            <w:r w:rsidRPr="00A26816">
              <w:rPr>
                <w:rFonts w:ascii="Arial" w:hAnsi="Arial" w:cs="Arial"/>
                <w:sz w:val="20"/>
                <w:szCs w:val="20"/>
                <w:lang w:val="en-US" w:eastAsia="en-GB"/>
              </w:rPr>
              <w:t>Δ</w:t>
            </w:r>
            <w:r w:rsidRPr="00175684">
              <w:rPr>
                <w:rFonts w:ascii="Arial" w:hAnsi="Arial" w:cs="Arial"/>
                <w:i/>
                <w:sz w:val="20"/>
                <w:szCs w:val="20"/>
                <w:lang w:val="en-US" w:eastAsia="en-GB"/>
              </w:rPr>
              <w:t>m</w:t>
            </w:r>
            <w:r w:rsidRPr="00A26816">
              <w:rPr>
                <w:rFonts w:ascii="Arial" w:hAnsi="Arial" w:cs="Arial"/>
                <w:sz w:val="20"/>
                <w:szCs w:val="20"/>
                <w:lang w:val="en-US" w:eastAsia="en-GB"/>
              </w:rPr>
              <w:t>.</w:t>
            </w:r>
          </w:p>
        </w:tc>
        <w:tc>
          <w:tcPr>
            <w:tcW w:w="10348" w:type="dxa"/>
            <w:tcMar>
              <w:top w:w="113" w:type="dxa"/>
              <w:bottom w:w="113" w:type="dxa"/>
            </w:tcMar>
          </w:tcPr>
          <w:p w14:paraId="5FAA68F8" w14:textId="1BA278EE" w:rsidR="00604730" w:rsidRPr="00EB6814" w:rsidRDefault="00604730" w:rsidP="00EB6814">
            <w:pPr>
              <w:pStyle w:val="BodyText"/>
              <w:spacing w:after="200"/>
            </w:pPr>
            <w:r w:rsidRPr="00EB6814">
              <w:lastRenderedPageBreak/>
              <w:t xml:space="preserve">Introduce Einstein’s principle of equivalence of mass and energy. </w:t>
            </w:r>
            <w:r w:rsidR="000126BD" w:rsidRPr="00EB6814">
              <w:t>Learner</w:t>
            </w:r>
            <w:r w:rsidRPr="00EB6814">
              <w:t>s may be interested in how this relates to Einstein’s theory of relativity.</w:t>
            </w:r>
          </w:p>
          <w:p w14:paraId="5A95FDFC" w14:textId="0BD211AE" w:rsidR="00604730" w:rsidRPr="00EB6814" w:rsidRDefault="00604730" w:rsidP="00EB6814">
            <w:pPr>
              <w:widowControl w:val="0"/>
              <w:autoSpaceDE w:val="0"/>
              <w:autoSpaceDN w:val="0"/>
              <w:adjustRightInd w:val="0"/>
              <w:spacing w:after="200"/>
              <w:rPr>
                <w:rFonts w:ascii="Arial" w:hAnsi="Arial" w:cs="Arial"/>
                <w:sz w:val="20"/>
                <w:szCs w:val="20"/>
                <w:lang w:eastAsia="en-GB"/>
              </w:rPr>
            </w:pPr>
            <w:r w:rsidRPr="00EB6814">
              <w:rPr>
                <w:rFonts w:ascii="Arial" w:hAnsi="Arial" w:cs="Arial"/>
                <w:sz w:val="20"/>
                <w:szCs w:val="20"/>
                <w:lang w:val="en-US" w:eastAsia="en-GB"/>
              </w:rPr>
              <w:t xml:space="preserve">Recap </w:t>
            </w:r>
            <w:r w:rsidR="00FA4D3B" w:rsidRPr="00EB6814">
              <w:rPr>
                <w:rFonts w:ascii="Arial" w:hAnsi="Arial" w:cs="Arial"/>
                <w:sz w:val="20"/>
                <w:szCs w:val="20"/>
                <w:lang w:val="en-US" w:eastAsia="en-GB"/>
              </w:rPr>
              <w:t>the unified atomic mass unit, u,</w:t>
            </w:r>
            <w:r w:rsidRPr="00EB6814">
              <w:rPr>
                <w:rFonts w:ascii="Arial" w:hAnsi="Arial" w:cs="Arial"/>
                <w:sz w:val="20"/>
                <w:szCs w:val="20"/>
                <w:lang w:val="en-US" w:eastAsia="en-GB"/>
              </w:rPr>
              <w:t xml:space="preserve"> as a unit of mass.</w:t>
            </w:r>
          </w:p>
          <w:p w14:paraId="2789E064" w14:textId="77777777" w:rsidR="00604730" w:rsidRPr="00EB6814" w:rsidRDefault="00604730" w:rsidP="00EB6814">
            <w:pPr>
              <w:pStyle w:val="BodyText"/>
              <w:spacing w:after="200"/>
            </w:pPr>
            <w:r w:rsidRPr="00EB6814">
              <w:t>Recap the importance of the conservation of mass (or energy) and charge. This is used to balance nuclear equations.</w:t>
            </w:r>
          </w:p>
          <w:p w14:paraId="6F721E30" w14:textId="560F317D" w:rsidR="00604730" w:rsidRPr="00EB6814" w:rsidRDefault="00604730" w:rsidP="00EB6814">
            <w:pPr>
              <w:pStyle w:val="BodyText"/>
              <w:spacing w:after="200"/>
            </w:pPr>
            <w:r w:rsidRPr="00EB6814">
              <w:t xml:space="preserve">Introduce the famous equation and explain how it can be used. </w:t>
            </w:r>
            <w:r w:rsidR="000126BD" w:rsidRPr="00EB6814">
              <w:t>Learner</w:t>
            </w:r>
            <w:r w:rsidRPr="00EB6814">
              <w:t xml:space="preserve">s can calculate the energy equivalent to 1kg of </w:t>
            </w:r>
            <w:r w:rsidR="00FA4D3B" w:rsidRPr="00EB6814">
              <w:t>mass and 1u of mass to give</w:t>
            </w:r>
            <w:r w:rsidRPr="00EB6814">
              <w:t xml:space="preserve"> an idea of scale.</w:t>
            </w:r>
          </w:p>
          <w:p w14:paraId="07FD0AAE" w14:textId="340B78B7" w:rsidR="00604730" w:rsidRPr="00EB6814" w:rsidRDefault="00604730" w:rsidP="00EB6814">
            <w:pPr>
              <w:pStyle w:val="BodyText"/>
              <w:spacing w:after="200"/>
            </w:pPr>
            <w:r w:rsidRPr="00EB6814">
              <w:t xml:space="preserve">Direct </w:t>
            </w:r>
            <w:r w:rsidR="000126BD" w:rsidRPr="00EB6814">
              <w:t>learner</w:t>
            </w:r>
            <w:r w:rsidRPr="00EB6814">
              <w:t>s to calculate the to</w:t>
            </w:r>
            <w:r w:rsidR="00FA4D3B" w:rsidRPr="00EB6814">
              <w:t>tal mass of an atom from</w:t>
            </w:r>
            <w:r w:rsidRPr="00EB6814">
              <w:t xml:space="preserve"> its individual components e.g. knowing that an atom of calcium has of mass of 39.9626u and that it is made up of 20 protons, 20 neutrons and 20 electrons, find the total mass in u. </w:t>
            </w:r>
            <w:r w:rsidR="000126BD" w:rsidRPr="00EB6814">
              <w:t>Learner</w:t>
            </w:r>
            <w:r w:rsidRPr="00EB6814">
              <w:t>s will find a difference in the answers.</w:t>
            </w:r>
          </w:p>
          <w:p w14:paraId="118F76C7" w14:textId="77777777" w:rsidR="00604730" w:rsidRPr="00EB6814" w:rsidRDefault="00604730" w:rsidP="00EB6814">
            <w:pPr>
              <w:pStyle w:val="BodyText"/>
              <w:spacing w:after="200"/>
            </w:pPr>
            <w:r w:rsidRPr="00EB6814">
              <w:lastRenderedPageBreak/>
              <w:t>Introduce mass defect and binding energy and relate to the difference between the mass of the separate particles and the mass of the whole atom due to the work done in separating the particles.</w:t>
            </w:r>
          </w:p>
          <w:p w14:paraId="47CC614C" w14:textId="27021B05" w:rsidR="00604730" w:rsidRPr="00EB6814" w:rsidRDefault="00604730" w:rsidP="00EB6814">
            <w:pPr>
              <w:pStyle w:val="BodyText"/>
              <w:spacing w:after="200"/>
            </w:pPr>
            <w:r w:rsidRPr="00EB6814">
              <w:t xml:space="preserve">Introduce the binding energy values for other atoms via the binding energy per nucleon against nucleon number graph. Ask </w:t>
            </w:r>
            <w:r w:rsidR="000126BD" w:rsidRPr="00EB6814">
              <w:t>learner</w:t>
            </w:r>
            <w:r w:rsidRPr="00EB6814">
              <w:t xml:space="preserve">s to suggest what iron’s significance is and what happens to atoms that are heavier/lighter than iron. </w:t>
            </w:r>
            <w:r w:rsidR="000126BD" w:rsidRPr="00EB6814">
              <w:t>Learner</w:t>
            </w:r>
            <w:r w:rsidRPr="00EB6814">
              <w:t>s may identify that atoms heavier than iron may undergo fission, whilst atoms lighter than iron may undergo fusion.</w:t>
            </w:r>
          </w:p>
          <w:p w14:paraId="06BD7283" w14:textId="77777777" w:rsidR="00604730" w:rsidRPr="00EB6814" w:rsidRDefault="00604730" w:rsidP="00EB6814">
            <w:pPr>
              <w:pStyle w:val="BodyText"/>
              <w:spacing w:after="200"/>
            </w:pPr>
            <w:r w:rsidRPr="00EB6814">
              <w:t xml:space="preserve">Introduce nuclear fusion and nuclear fission. Explain their processes. Link the atoms that undergo theses reactions to the binding energy per nucleon available. Highlight that these reactions are induced, not spontaneous like </w:t>
            </w:r>
            <w:r w:rsidRPr="00EB6814">
              <w:rPr>
                <w:lang w:val="en-US" w:eastAsia="en-GB"/>
              </w:rPr>
              <w:t>α-, β- and γ-radiations.</w:t>
            </w:r>
          </w:p>
          <w:p w14:paraId="2CDEAD29" w14:textId="436EF43A" w:rsidR="00604730" w:rsidRPr="00EB6814" w:rsidRDefault="000126BD" w:rsidP="00EB6814">
            <w:pPr>
              <w:pStyle w:val="BodyText"/>
              <w:spacing w:after="200"/>
            </w:pPr>
            <w:r w:rsidRPr="00EB6814">
              <w:rPr>
                <w:lang w:val="en-US" w:eastAsia="en-GB"/>
              </w:rPr>
              <w:t>Learner</w:t>
            </w:r>
            <w:r w:rsidR="00604730" w:rsidRPr="00EB6814">
              <w:rPr>
                <w:lang w:val="en-US" w:eastAsia="en-GB"/>
              </w:rPr>
              <w:t>s may find it interesting to learn more about fission reactors, current research into fusion on Earth as an energy resource and some of the historical accidents that have occurred, such as Chernobyl or Fukushima Daiichi.</w:t>
            </w:r>
          </w:p>
          <w:p w14:paraId="75A5BFC1" w14:textId="0B9B3F83" w:rsidR="00604730" w:rsidRPr="00EB6814" w:rsidRDefault="00604730" w:rsidP="00EB6814">
            <w:pPr>
              <w:widowControl w:val="0"/>
              <w:autoSpaceDE w:val="0"/>
              <w:autoSpaceDN w:val="0"/>
              <w:adjustRightInd w:val="0"/>
              <w:spacing w:after="200"/>
              <w:rPr>
                <w:rFonts w:ascii="Arial" w:hAnsi="Arial" w:cs="Arial"/>
                <w:sz w:val="20"/>
                <w:szCs w:val="20"/>
                <w:lang w:eastAsia="en-GB"/>
              </w:rPr>
            </w:pPr>
            <w:r w:rsidRPr="00EB6814">
              <w:rPr>
                <w:rFonts w:ascii="Arial" w:hAnsi="Arial" w:cs="Arial"/>
                <w:sz w:val="20"/>
                <w:szCs w:val="20"/>
                <w:lang w:eastAsia="en-GB"/>
              </w:rPr>
              <w:t xml:space="preserve">Set </w:t>
            </w:r>
            <w:r w:rsidR="000126BD" w:rsidRPr="00EB6814">
              <w:rPr>
                <w:rFonts w:ascii="Arial" w:hAnsi="Arial" w:cs="Arial"/>
                <w:sz w:val="20"/>
                <w:szCs w:val="20"/>
                <w:lang w:eastAsia="en-GB"/>
              </w:rPr>
              <w:t>learner</w:t>
            </w:r>
            <w:r w:rsidRPr="00EB6814">
              <w:rPr>
                <w:rFonts w:ascii="Arial" w:hAnsi="Arial" w:cs="Arial"/>
                <w:sz w:val="20"/>
                <w:szCs w:val="20"/>
                <w:lang w:eastAsia="en-GB"/>
              </w:rPr>
              <w:t xml:space="preserve">s more complicated nuclear reaction questions to calculate the energy released using Einstein’s equivalence of mass and energy. </w:t>
            </w:r>
            <w:r w:rsidRPr="00EB6814">
              <w:rPr>
                <w:rFonts w:ascii="Arial" w:hAnsi="Arial" w:cs="Arial"/>
                <w:b/>
                <w:sz w:val="20"/>
                <w:szCs w:val="20"/>
                <w:lang w:eastAsia="en-GB"/>
              </w:rPr>
              <w:t>(F)</w:t>
            </w:r>
          </w:p>
          <w:p w14:paraId="72BA425A" w14:textId="7D833977" w:rsidR="00604730" w:rsidRPr="00EB6814" w:rsidRDefault="000126BD" w:rsidP="00EB6814">
            <w:pPr>
              <w:pStyle w:val="BodyText"/>
            </w:pPr>
            <w:r w:rsidRPr="00EB6814">
              <w:t>Learner</w:t>
            </w:r>
            <w:r w:rsidR="00604730" w:rsidRPr="00EB6814">
              <w:t xml:space="preserve">s can investigate fission further using the Nuclear Fission simulation. </w:t>
            </w:r>
            <w:r w:rsidR="00604730" w:rsidRPr="00EB6814">
              <w:rPr>
                <w:b/>
              </w:rPr>
              <w:t>(I)</w:t>
            </w:r>
          </w:p>
          <w:p w14:paraId="6E905E9E" w14:textId="77777777" w:rsidR="00604730" w:rsidRPr="00671EF6" w:rsidRDefault="00604730" w:rsidP="00604730">
            <w:pPr>
              <w:pStyle w:val="BodyText"/>
            </w:pPr>
          </w:p>
          <w:p w14:paraId="338AD134" w14:textId="7D05D654" w:rsidR="00604730" w:rsidRPr="00EB6814" w:rsidRDefault="00604730" w:rsidP="00604730">
            <w:pPr>
              <w:pStyle w:val="BodyText"/>
            </w:pPr>
            <w:r w:rsidRPr="00EB6814">
              <w:t xml:space="preserve">Teacher notes and </w:t>
            </w:r>
            <w:r w:rsidR="000126BD" w:rsidRPr="00EB6814">
              <w:t>learner</w:t>
            </w:r>
            <w:r w:rsidRPr="00EB6814">
              <w:t xml:space="preserve"> worksh</w:t>
            </w:r>
            <w:r w:rsidR="00415644" w:rsidRPr="00EB6814">
              <w:t xml:space="preserve">eets from the </w:t>
            </w:r>
            <w:proofErr w:type="spellStart"/>
            <w:r w:rsidR="00415644" w:rsidRPr="00EB6814">
              <w:t>IoP</w:t>
            </w:r>
            <w:proofErr w:type="spellEnd"/>
            <w:r w:rsidR="00415644" w:rsidRPr="00EB6814">
              <w:t xml:space="preserve"> on </w:t>
            </w:r>
            <w:r w:rsidRPr="00EB6814">
              <w:t>binding energy, fission and fusion:</w:t>
            </w:r>
          </w:p>
          <w:p w14:paraId="6F8890D4" w14:textId="77777777" w:rsidR="00604730" w:rsidRPr="00EB6814" w:rsidRDefault="00000000" w:rsidP="00604730">
            <w:pPr>
              <w:pStyle w:val="BodyText"/>
              <w:rPr>
                <w:rStyle w:val="WebLink"/>
              </w:rPr>
            </w:pPr>
            <w:hyperlink r:id="rId282" w:history="1">
              <w:r w:rsidR="00604730" w:rsidRPr="00EB6814">
                <w:rPr>
                  <w:rStyle w:val="WebLink"/>
                </w:rPr>
                <w:t>https://spark.iop.org/episode-525-binding-energy</w:t>
              </w:r>
            </w:hyperlink>
            <w:r w:rsidR="00604730" w:rsidRPr="00EB6814">
              <w:rPr>
                <w:rStyle w:val="WebLink"/>
              </w:rPr>
              <w:t xml:space="preserve"> </w:t>
            </w:r>
          </w:p>
          <w:p w14:paraId="65290628" w14:textId="77777777" w:rsidR="00604730" w:rsidRPr="00EB6814" w:rsidRDefault="00000000" w:rsidP="00604730">
            <w:pPr>
              <w:pStyle w:val="BodyText"/>
              <w:rPr>
                <w:rStyle w:val="WebLink"/>
              </w:rPr>
            </w:pPr>
            <w:hyperlink r:id="rId283" w:history="1">
              <w:r w:rsidR="00604730" w:rsidRPr="00EB6814">
                <w:rPr>
                  <w:rStyle w:val="WebLink"/>
                </w:rPr>
                <w:t>https://spark.iop.org/episode-527-nuclear-transmutation</w:t>
              </w:r>
            </w:hyperlink>
          </w:p>
          <w:p w14:paraId="71DE1128" w14:textId="77777777" w:rsidR="00604730" w:rsidRPr="00EB6814" w:rsidRDefault="00000000" w:rsidP="00604730">
            <w:pPr>
              <w:pStyle w:val="BodyText"/>
            </w:pPr>
            <w:hyperlink r:id="rId284" w:history="1">
              <w:r w:rsidR="00604730" w:rsidRPr="00EB6814">
                <w:rPr>
                  <w:rStyle w:val="WebLink"/>
                </w:rPr>
                <w:t>https://spark.iop.org/episode-528-controlling-fission</w:t>
              </w:r>
            </w:hyperlink>
            <w:r w:rsidR="00604730" w:rsidRPr="00EB6814">
              <w:t xml:space="preserve"> </w:t>
            </w:r>
          </w:p>
          <w:p w14:paraId="39C1AF21" w14:textId="77777777" w:rsidR="00D820C0" w:rsidRDefault="00D820C0" w:rsidP="00604730">
            <w:pPr>
              <w:pStyle w:val="BodyText"/>
            </w:pPr>
          </w:p>
          <w:p w14:paraId="6F45298F" w14:textId="77777777" w:rsidR="00604730" w:rsidRPr="00EB6814" w:rsidRDefault="00604730" w:rsidP="00604730">
            <w:pPr>
              <w:pStyle w:val="BodyText"/>
            </w:pPr>
            <w:r w:rsidRPr="00EB6814">
              <w:t>Nuclear Fission simulation:</w:t>
            </w:r>
          </w:p>
          <w:p w14:paraId="2AF19839" w14:textId="4B5840DE" w:rsidR="00604730" w:rsidRPr="00EB6814" w:rsidRDefault="00000000" w:rsidP="005B4F31">
            <w:pPr>
              <w:pStyle w:val="BodyText"/>
              <w:rPr>
                <w:rStyle w:val="WebLink"/>
              </w:rPr>
            </w:pPr>
            <w:hyperlink r:id="rId285" w:history="1">
              <w:r w:rsidR="00604730" w:rsidRPr="00EB6814">
                <w:rPr>
                  <w:rStyle w:val="WebLink"/>
                </w:rPr>
                <w:t>https://phet.colorado.edu/en/simulation/legacy/nuclear-fission</w:t>
              </w:r>
            </w:hyperlink>
            <w:r w:rsidR="00604730" w:rsidRPr="00EB6814">
              <w:rPr>
                <w:rStyle w:val="WebLink"/>
              </w:rPr>
              <w:t xml:space="preserve"> </w:t>
            </w:r>
          </w:p>
        </w:tc>
      </w:tr>
      <w:tr w:rsidR="00604730" w:rsidRPr="004A4E17" w14:paraId="3FCE5F98" w14:textId="77777777" w:rsidTr="005B4F31">
        <w:trPr>
          <w:trHeight w:hRule="exact" w:val="440"/>
          <w:tblHeader/>
        </w:trPr>
        <w:tc>
          <w:tcPr>
            <w:tcW w:w="14601" w:type="dxa"/>
            <w:gridSpan w:val="3"/>
            <w:shd w:val="clear" w:color="auto" w:fill="E21951"/>
            <w:tcMar>
              <w:top w:w="113" w:type="dxa"/>
              <w:bottom w:w="113" w:type="dxa"/>
            </w:tcMar>
            <w:vAlign w:val="center"/>
          </w:tcPr>
          <w:p w14:paraId="1BC7171C" w14:textId="77777777" w:rsidR="00604730" w:rsidRPr="00FB2E1E" w:rsidRDefault="00604730" w:rsidP="005B4F31">
            <w:pPr>
              <w:rPr>
                <w:rFonts w:ascii="Arial" w:hAnsi="Arial" w:cs="Arial"/>
                <w:b/>
                <w:color w:val="FFFFFF"/>
                <w:sz w:val="20"/>
                <w:szCs w:val="20"/>
              </w:rPr>
            </w:pPr>
            <w:r w:rsidRPr="00FB2E1E">
              <w:rPr>
                <w:rFonts w:ascii="Arial" w:hAnsi="Arial" w:cs="Arial"/>
                <w:b/>
                <w:color w:val="FFFFFF"/>
                <w:sz w:val="20"/>
                <w:szCs w:val="20"/>
              </w:rPr>
              <w:t>Past and specimen papers</w:t>
            </w:r>
          </w:p>
        </w:tc>
      </w:tr>
      <w:tr w:rsidR="00604730" w:rsidRPr="004A4E17" w14:paraId="15F2B20E" w14:textId="77777777" w:rsidTr="005B4F31">
        <w:tblPrEx>
          <w:tblCellMar>
            <w:top w:w="0" w:type="dxa"/>
            <w:bottom w:w="0" w:type="dxa"/>
          </w:tblCellMar>
        </w:tblPrEx>
        <w:tc>
          <w:tcPr>
            <w:tcW w:w="14601" w:type="dxa"/>
            <w:gridSpan w:val="3"/>
            <w:tcMar>
              <w:top w:w="113" w:type="dxa"/>
              <w:bottom w:w="113" w:type="dxa"/>
            </w:tcMar>
          </w:tcPr>
          <w:p w14:paraId="6B361C90" w14:textId="77777777" w:rsidR="00604730" w:rsidRPr="00FC4D4A" w:rsidRDefault="00604730" w:rsidP="005B4F31">
            <w:pPr>
              <w:pStyle w:val="BodyText"/>
              <w:rPr>
                <w:rFonts w:cs="Times New Roman"/>
                <w:b/>
              </w:rPr>
            </w:pPr>
            <w:r>
              <w:rPr>
                <w:lang w:eastAsia="en-GB"/>
              </w:rPr>
              <w:t xml:space="preserve">Past/specimen papers and mark schemes are available to download at </w:t>
            </w:r>
            <w:hyperlink r:id="rId286" w:history="1">
              <w:r w:rsidRPr="00EF1EBD">
                <w:rPr>
                  <w:rStyle w:val="WebLink"/>
                </w:rPr>
                <w:t>www.cambridgeinternational.org/support</w:t>
              </w:r>
            </w:hyperlink>
            <w:r w:rsidRPr="00EF1EBD">
              <w:rPr>
                <w:rStyle w:val="Bold"/>
              </w:rPr>
              <w:t xml:space="preserve"> (F)</w:t>
            </w:r>
          </w:p>
        </w:tc>
      </w:tr>
    </w:tbl>
    <w:p w14:paraId="1AA592BD" w14:textId="77777777" w:rsidR="005B4F31" w:rsidRDefault="005B4F31" w:rsidP="005B4F31">
      <w:pPr>
        <w:rPr>
          <w:rFonts w:ascii="Arial" w:hAnsi="Arial"/>
          <w:bCs/>
          <w:sz w:val="20"/>
          <w:szCs w:val="20"/>
        </w:rPr>
      </w:pPr>
    </w:p>
    <w:p w14:paraId="4EBD41DC" w14:textId="77777777" w:rsidR="005B4F31" w:rsidRDefault="005B4F31" w:rsidP="00397FBE">
      <w:pPr>
        <w:rPr>
          <w:rFonts w:ascii="Arial" w:hAnsi="Arial"/>
          <w:bCs/>
          <w:sz w:val="20"/>
          <w:szCs w:val="20"/>
        </w:rPr>
      </w:pPr>
    </w:p>
    <w:p w14:paraId="66A426F3" w14:textId="77777777" w:rsidR="00397FBE" w:rsidRDefault="00397FBE" w:rsidP="00397FBE">
      <w:pPr>
        <w:pStyle w:val="Body"/>
        <w:rPr>
          <w:rStyle w:val="Italics"/>
          <w:rFonts w:cs="Arial"/>
        </w:rPr>
        <w:sectPr w:rsidR="00397FBE" w:rsidSect="008A2AFB">
          <w:headerReference w:type="even" r:id="rId287"/>
          <w:footerReference w:type="even" r:id="rId288"/>
          <w:pgSz w:w="16838" w:h="11906" w:orient="landscape"/>
          <w:pgMar w:top="1134" w:right="1134" w:bottom="284" w:left="1134" w:header="283" w:footer="283" w:gutter="0"/>
          <w:cols w:space="708"/>
          <w:docGrid w:linePitch="360"/>
        </w:sectPr>
      </w:pPr>
    </w:p>
    <w:p w14:paraId="181E44AE" w14:textId="115A0FA3" w:rsidR="00397FBE" w:rsidRPr="00393536" w:rsidRDefault="0038168C" w:rsidP="00397FBE">
      <w:pPr>
        <w:pStyle w:val="Heading1"/>
      </w:pPr>
      <w:bookmarkStart w:id="23" w:name="_Toc440217365"/>
      <w:r>
        <w:lastRenderedPageBreak/>
        <w:t>18 Medical physics</w:t>
      </w:r>
      <w:bookmarkEnd w:id="23"/>
    </w:p>
    <w:p w14:paraId="5C3D7884" w14:textId="77777777" w:rsidR="00397FBE" w:rsidRDefault="00397FBE" w:rsidP="00397FBE">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397FBE" w:rsidRPr="004A4E17" w14:paraId="762C612A" w14:textId="77777777" w:rsidTr="00397FBE">
        <w:trPr>
          <w:trHeight w:hRule="exact" w:val="759"/>
          <w:tblHeader/>
        </w:trPr>
        <w:tc>
          <w:tcPr>
            <w:tcW w:w="2127" w:type="dxa"/>
            <w:shd w:val="clear" w:color="auto" w:fill="E21951"/>
            <w:tcMar>
              <w:top w:w="113" w:type="dxa"/>
              <w:bottom w:w="113" w:type="dxa"/>
            </w:tcMar>
            <w:vAlign w:val="center"/>
          </w:tcPr>
          <w:p w14:paraId="3D453504" w14:textId="77777777" w:rsidR="00397FBE" w:rsidRPr="004A4E17" w:rsidRDefault="00397FBE" w:rsidP="00397FBE">
            <w:pPr>
              <w:pStyle w:val="TableHead"/>
            </w:pPr>
            <w:r w:rsidRPr="004A4E17">
              <w:t>Syllabus ref</w:t>
            </w:r>
            <w:r>
              <w:t>. and Key Concepts (KC)</w:t>
            </w:r>
          </w:p>
        </w:tc>
        <w:tc>
          <w:tcPr>
            <w:tcW w:w="2126" w:type="dxa"/>
            <w:shd w:val="clear" w:color="auto" w:fill="E21951"/>
            <w:tcMar>
              <w:top w:w="113" w:type="dxa"/>
              <w:bottom w:w="113" w:type="dxa"/>
            </w:tcMar>
            <w:vAlign w:val="center"/>
          </w:tcPr>
          <w:p w14:paraId="230FB2A5" w14:textId="77777777" w:rsidR="00397FBE" w:rsidRPr="004A4E17" w:rsidRDefault="00397FBE" w:rsidP="00397FBE">
            <w:pPr>
              <w:pStyle w:val="TableHead"/>
            </w:pPr>
            <w:r w:rsidRPr="004A4E17">
              <w:t>Learning objectives</w:t>
            </w:r>
          </w:p>
        </w:tc>
        <w:tc>
          <w:tcPr>
            <w:tcW w:w="10348" w:type="dxa"/>
            <w:shd w:val="clear" w:color="auto" w:fill="E21951"/>
            <w:tcMar>
              <w:top w:w="113" w:type="dxa"/>
              <w:bottom w:w="113" w:type="dxa"/>
            </w:tcMar>
            <w:vAlign w:val="center"/>
          </w:tcPr>
          <w:p w14:paraId="2C4535C4" w14:textId="77777777" w:rsidR="00397FBE" w:rsidRPr="00DF2AEF" w:rsidRDefault="00397FBE" w:rsidP="00397FBE">
            <w:pPr>
              <w:pStyle w:val="TableHead"/>
            </w:pPr>
            <w:r w:rsidRPr="00DF2AEF">
              <w:t>Suggested teaching activities</w:t>
            </w:r>
            <w:r>
              <w:t xml:space="preserve"> </w:t>
            </w:r>
          </w:p>
        </w:tc>
      </w:tr>
      <w:tr w:rsidR="00397FBE" w:rsidRPr="004A4E17" w14:paraId="677F48EB" w14:textId="77777777" w:rsidTr="00397FBE">
        <w:tblPrEx>
          <w:tblCellMar>
            <w:top w:w="0" w:type="dxa"/>
            <w:bottom w:w="0" w:type="dxa"/>
          </w:tblCellMar>
        </w:tblPrEx>
        <w:tc>
          <w:tcPr>
            <w:tcW w:w="2127" w:type="dxa"/>
            <w:tcMar>
              <w:top w:w="113" w:type="dxa"/>
              <w:bottom w:w="113" w:type="dxa"/>
            </w:tcMar>
          </w:tcPr>
          <w:p w14:paraId="0FB591BF" w14:textId="6493772C" w:rsidR="00397FBE" w:rsidRDefault="0038168C" w:rsidP="00397FBE">
            <w:pPr>
              <w:pStyle w:val="BodyText"/>
              <w:rPr>
                <w:lang w:eastAsia="en-GB"/>
              </w:rPr>
            </w:pPr>
            <w:r>
              <w:rPr>
                <w:lang w:eastAsia="en-GB"/>
              </w:rPr>
              <w:t>24.1 Production and use of ultrasound</w:t>
            </w:r>
          </w:p>
          <w:p w14:paraId="30104B31" w14:textId="77777777" w:rsidR="0053090D" w:rsidRDefault="0053090D" w:rsidP="00397FBE">
            <w:pPr>
              <w:pStyle w:val="BodyText"/>
              <w:rPr>
                <w:lang w:eastAsia="en-GB"/>
              </w:rPr>
            </w:pPr>
          </w:p>
          <w:p w14:paraId="1171D0B9" w14:textId="77777777" w:rsidR="00F33B97" w:rsidRDefault="00F33B97" w:rsidP="00164990">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6610F44" w14:textId="77777777" w:rsidR="00F33B97" w:rsidRDefault="00F33B97" w:rsidP="00164990">
            <w:pPr>
              <w:spacing w:line="276" w:lineRule="auto"/>
              <w:rPr>
                <w:rFonts w:ascii="Arial" w:hAnsi="Arial" w:cs="Arial"/>
                <w:b/>
                <w:bCs/>
                <w:color w:val="E21951"/>
                <w:sz w:val="20"/>
                <w:szCs w:val="20"/>
                <w:lang w:eastAsia="en-GB"/>
              </w:rPr>
            </w:pPr>
          </w:p>
          <w:p w14:paraId="4E9CE0A8" w14:textId="6C5DA614" w:rsidR="00164990" w:rsidRPr="004A4E17" w:rsidRDefault="00164990" w:rsidP="004F75A4">
            <w:pPr>
              <w:spacing w:line="276" w:lineRule="auto"/>
              <w:rPr>
                <w:lang w:eastAsia="en-GB"/>
              </w:rPr>
            </w:pPr>
            <w:r w:rsidRPr="00AC36E0">
              <w:rPr>
                <w:rFonts w:ascii="Arial" w:hAnsi="Arial" w:cs="Arial"/>
                <w:b/>
                <w:bCs/>
                <w:color w:val="E21951"/>
                <w:sz w:val="20"/>
                <w:szCs w:val="20"/>
                <w:lang w:eastAsia="en-GB"/>
              </w:rPr>
              <w:t>KC4</w:t>
            </w:r>
            <w:r w:rsidR="0053090D">
              <w:rPr>
                <w:rFonts w:ascii="Arial" w:hAnsi="Arial" w:cs="Arial"/>
                <w:b/>
                <w:bCs/>
                <w:color w:val="E21951"/>
                <w:sz w:val="20"/>
                <w:szCs w:val="20"/>
                <w:lang w:eastAsia="en-GB"/>
              </w:rPr>
              <w:t xml:space="preserve"> </w:t>
            </w:r>
          </w:p>
        </w:tc>
        <w:tc>
          <w:tcPr>
            <w:tcW w:w="2126" w:type="dxa"/>
            <w:tcMar>
              <w:top w:w="113" w:type="dxa"/>
              <w:bottom w:w="113" w:type="dxa"/>
            </w:tcMar>
          </w:tcPr>
          <w:p w14:paraId="35145D4F" w14:textId="41D0E27F" w:rsidR="00397FBE" w:rsidRPr="00C313E9" w:rsidRDefault="006503C2" w:rsidP="00B84848">
            <w:pPr>
              <w:widowControl w:val="0"/>
              <w:autoSpaceDE w:val="0"/>
              <w:autoSpaceDN w:val="0"/>
              <w:adjustRightInd w:val="0"/>
              <w:rPr>
                <w:rFonts w:ascii="Arial" w:hAnsi="Arial" w:cs="Arial"/>
                <w:sz w:val="20"/>
                <w:szCs w:val="20"/>
                <w:lang w:val="en-US" w:eastAsia="en-GB"/>
              </w:rPr>
            </w:pPr>
            <w:r w:rsidRPr="00C313E9">
              <w:rPr>
                <w:rFonts w:ascii="Arial" w:hAnsi="Arial" w:cs="Arial"/>
                <w:sz w:val="20"/>
                <w:szCs w:val="20"/>
                <w:lang w:eastAsia="en-GB"/>
              </w:rPr>
              <w:t xml:space="preserve">24.1.1 </w:t>
            </w:r>
            <w:r w:rsidRPr="00C313E9">
              <w:rPr>
                <w:rFonts w:ascii="Arial" w:hAnsi="Arial" w:cs="Arial"/>
                <w:sz w:val="20"/>
                <w:szCs w:val="20"/>
                <w:lang w:val="en-US" w:eastAsia="en-GB"/>
              </w:rPr>
              <w:t xml:space="preserve">Understand that a piezo-electric crystal changes shape when a </w:t>
            </w:r>
            <w:proofErr w:type="spellStart"/>
            <w:r w:rsidRPr="00C313E9">
              <w:rPr>
                <w:rFonts w:ascii="Arial" w:hAnsi="Arial" w:cs="Arial"/>
                <w:sz w:val="20"/>
                <w:szCs w:val="20"/>
                <w:lang w:val="en-US" w:eastAsia="en-GB"/>
              </w:rPr>
              <w:t>p.d.</w:t>
            </w:r>
            <w:proofErr w:type="spellEnd"/>
            <w:r w:rsidRPr="00C313E9">
              <w:rPr>
                <w:rFonts w:ascii="Arial" w:hAnsi="Arial" w:cs="Arial"/>
                <w:sz w:val="20"/>
                <w:szCs w:val="20"/>
                <w:lang w:val="en-US" w:eastAsia="en-GB"/>
              </w:rPr>
              <w:t xml:space="preserve"> is applied across it and that the crystal</w:t>
            </w:r>
            <w:r w:rsidR="00B84848" w:rsidRPr="00C313E9">
              <w:rPr>
                <w:rFonts w:ascii="Arial" w:hAnsi="Arial" w:cs="Arial"/>
                <w:sz w:val="20"/>
                <w:szCs w:val="20"/>
                <w:lang w:val="en-US" w:eastAsia="en-GB"/>
              </w:rPr>
              <w:t xml:space="preserve"> </w:t>
            </w:r>
            <w:r w:rsidR="00C313E9" w:rsidRPr="00C313E9">
              <w:rPr>
                <w:rFonts w:ascii="Arial" w:hAnsi="Arial" w:cs="Arial"/>
                <w:sz w:val="20"/>
                <w:szCs w:val="20"/>
                <w:lang w:val="en-US" w:eastAsia="en-GB"/>
              </w:rPr>
              <w:t xml:space="preserve">generates an </w:t>
            </w:r>
            <w:proofErr w:type="spellStart"/>
            <w:r w:rsidR="00C313E9" w:rsidRPr="00C313E9">
              <w:rPr>
                <w:rFonts w:ascii="Arial" w:hAnsi="Arial" w:cs="Arial"/>
                <w:sz w:val="20"/>
                <w:szCs w:val="20"/>
                <w:lang w:val="en-US" w:eastAsia="en-GB"/>
              </w:rPr>
              <w:t>e.m.f.</w:t>
            </w:r>
            <w:proofErr w:type="spellEnd"/>
            <w:r w:rsidR="00C313E9" w:rsidRPr="00C313E9">
              <w:rPr>
                <w:rFonts w:ascii="Arial" w:hAnsi="Arial" w:cs="Arial"/>
                <w:sz w:val="20"/>
                <w:szCs w:val="20"/>
                <w:lang w:val="en-US" w:eastAsia="en-GB"/>
              </w:rPr>
              <w:t xml:space="preserve"> </w:t>
            </w:r>
            <w:r w:rsidRPr="00C313E9">
              <w:rPr>
                <w:rFonts w:ascii="Arial" w:hAnsi="Arial" w:cs="Arial"/>
                <w:sz w:val="20"/>
                <w:szCs w:val="20"/>
                <w:lang w:val="en-US" w:eastAsia="en-GB"/>
              </w:rPr>
              <w:t>when its shape changes.</w:t>
            </w:r>
          </w:p>
          <w:p w14:paraId="7268A960" w14:textId="77777777" w:rsidR="006503C2" w:rsidRPr="00C313E9" w:rsidRDefault="006503C2" w:rsidP="006503C2">
            <w:pPr>
              <w:pStyle w:val="BodyText"/>
              <w:rPr>
                <w:lang w:val="en-US" w:eastAsia="en-GB"/>
              </w:rPr>
            </w:pPr>
          </w:p>
          <w:p w14:paraId="6B1FE5FA" w14:textId="5EA37828" w:rsidR="006503C2" w:rsidRPr="00C313E9" w:rsidRDefault="006503C2" w:rsidP="006503C2">
            <w:pPr>
              <w:pStyle w:val="BodyText"/>
              <w:rPr>
                <w:lang w:val="en-US" w:eastAsia="en-GB"/>
              </w:rPr>
            </w:pPr>
            <w:r w:rsidRPr="00C313E9">
              <w:rPr>
                <w:lang w:val="en-US" w:eastAsia="en-GB"/>
              </w:rPr>
              <w:t>24.1.2 Understand how ultrasound waves are generated and detected by a piezoelectric transducer.</w:t>
            </w:r>
          </w:p>
          <w:p w14:paraId="688FDEF1" w14:textId="77777777" w:rsidR="006503C2" w:rsidRPr="00C313E9" w:rsidRDefault="006503C2" w:rsidP="006503C2">
            <w:pPr>
              <w:pStyle w:val="BodyText"/>
              <w:rPr>
                <w:lang w:val="en-US" w:eastAsia="en-GB"/>
              </w:rPr>
            </w:pPr>
          </w:p>
          <w:p w14:paraId="69B27CD1" w14:textId="59B0173B" w:rsidR="006503C2" w:rsidRPr="00C313E9" w:rsidRDefault="006503C2" w:rsidP="00C313E9">
            <w:pPr>
              <w:widowControl w:val="0"/>
              <w:autoSpaceDE w:val="0"/>
              <w:autoSpaceDN w:val="0"/>
              <w:adjustRightInd w:val="0"/>
              <w:rPr>
                <w:rFonts w:ascii="Arial" w:hAnsi="Arial" w:cs="Arial"/>
                <w:sz w:val="20"/>
                <w:szCs w:val="20"/>
                <w:lang w:val="en-US" w:eastAsia="en-GB"/>
              </w:rPr>
            </w:pPr>
            <w:r w:rsidRPr="00C313E9">
              <w:rPr>
                <w:rFonts w:ascii="Arial" w:hAnsi="Arial" w:cs="Arial"/>
                <w:sz w:val="20"/>
                <w:szCs w:val="20"/>
                <w:lang w:val="en-US" w:eastAsia="en-GB"/>
              </w:rPr>
              <w:t>24.1.3 Understand how the reflection of pulses of ultrasound at boundaries between tissues can be used to</w:t>
            </w:r>
            <w:r w:rsidR="00C313E9" w:rsidRPr="00C313E9">
              <w:rPr>
                <w:rFonts w:ascii="Arial" w:hAnsi="Arial" w:cs="Arial"/>
                <w:sz w:val="20"/>
                <w:szCs w:val="20"/>
                <w:lang w:val="en-US" w:eastAsia="en-GB"/>
              </w:rPr>
              <w:t xml:space="preserve"> </w:t>
            </w:r>
            <w:r w:rsidRPr="00C313E9">
              <w:rPr>
                <w:rFonts w:ascii="Arial" w:hAnsi="Arial" w:cs="Arial"/>
                <w:sz w:val="20"/>
                <w:szCs w:val="20"/>
                <w:lang w:val="en-US" w:eastAsia="en-GB"/>
              </w:rPr>
              <w:t>obtain diagnostic information about internal structures.</w:t>
            </w:r>
          </w:p>
          <w:p w14:paraId="7F6B56EE" w14:textId="77777777" w:rsidR="006503C2" w:rsidRPr="00C313E9" w:rsidRDefault="006503C2" w:rsidP="006503C2">
            <w:pPr>
              <w:pStyle w:val="BodyText"/>
              <w:rPr>
                <w:lang w:val="en-US" w:eastAsia="en-GB"/>
              </w:rPr>
            </w:pPr>
          </w:p>
          <w:p w14:paraId="771ADE4D" w14:textId="4002C506" w:rsidR="006503C2" w:rsidRPr="00C313E9" w:rsidRDefault="006503C2" w:rsidP="00C313E9">
            <w:pPr>
              <w:widowControl w:val="0"/>
              <w:autoSpaceDE w:val="0"/>
              <w:autoSpaceDN w:val="0"/>
              <w:adjustRightInd w:val="0"/>
              <w:rPr>
                <w:rFonts w:ascii="Arial" w:hAnsi="Arial" w:cs="Arial"/>
                <w:sz w:val="20"/>
                <w:szCs w:val="20"/>
                <w:lang w:val="en-US" w:eastAsia="en-GB"/>
              </w:rPr>
            </w:pPr>
            <w:r w:rsidRPr="00C313E9">
              <w:rPr>
                <w:rFonts w:ascii="Arial" w:hAnsi="Arial" w:cs="Arial"/>
                <w:sz w:val="20"/>
                <w:szCs w:val="20"/>
                <w:lang w:val="en-US" w:eastAsia="en-GB"/>
              </w:rPr>
              <w:t xml:space="preserve">24.1.4 Define the specific acoustic impedance of a medium as </w:t>
            </w:r>
            <w:r w:rsidRPr="00C313E9">
              <w:rPr>
                <w:rFonts w:ascii="Arial" w:hAnsi="Arial" w:cs="Arial"/>
                <w:i/>
                <w:sz w:val="20"/>
                <w:szCs w:val="20"/>
                <w:lang w:val="en-US" w:eastAsia="en-GB"/>
              </w:rPr>
              <w:t xml:space="preserve">Z = </w:t>
            </w:r>
            <w:proofErr w:type="spellStart"/>
            <w:r w:rsidRPr="00C313E9">
              <w:rPr>
                <w:rFonts w:ascii="Arial" w:hAnsi="Arial" w:cs="Arial"/>
                <w:i/>
                <w:sz w:val="20"/>
                <w:szCs w:val="20"/>
                <w:lang w:val="en-US" w:eastAsia="en-GB"/>
              </w:rPr>
              <w:t>ρc</w:t>
            </w:r>
            <w:proofErr w:type="spellEnd"/>
            <w:r w:rsidRPr="00C313E9">
              <w:rPr>
                <w:rFonts w:ascii="Arial" w:hAnsi="Arial" w:cs="Arial"/>
                <w:sz w:val="20"/>
                <w:szCs w:val="20"/>
                <w:lang w:val="en-US" w:eastAsia="en-GB"/>
              </w:rPr>
              <w:t xml:space="preserve">, where </w:t>
            </w:r>
            <w:r w:rsidRPr="00175684">
              <w:rPr>
                <w:rFonts w:ascii="Arial" w:hAnsi="Arial" w:cs="Arial"/>
                <w:i/>
                <w:sz w:val="20"/>
                <w:szCs w:val="20"/>
                <w:lang w:val="en-US" w:eastAsia="en-GB"/>
              </w:rPr>
              <w:t>c</w:t>
            </w:r>
            <w:r w:rsidRPr="00C313E9">
              <w:rPr>
                <w:rFonts w:ascii="Arial" w:hAnsi="Arial" w:cs="Arial"/>
                <w:sz w:val="20"/>
                <w:szCs w:val="20"/>
                <w:lang w:val="en-US" w:eastAsia="en-GB"/>
              </w:rPr>
              <w:t xml:space="preserve"> is the speed of sound in the</w:t>
            </w:r>
            <w:r w:rsidR="00C313E9" w:rsidRPr="00C313E9">
              <w:rPr>
                <w:rFonts w:ascii="Arial" w:hAnsi="Arial" w:cs="Arial"/>
                <w:sz w:val="20"/>
                <w:szCs w:val="20"/>
                <w:lang w:val="en-US" w:eastAsia="en-GB"/>
              </w:rPr>
              <w:t xml:space="preserve"> </w:t>
            </w:r>
            <w:r w:rsidRPr="00C313E9">
              <w:rPr>
                <w:rFonts w:ascii="Arial" w:hAnsi="Arial" w:cs="Arial"/>
                <w:sz w:val="20"/>
                <w:szCs w:val="20"/>
                <w:lang w:val="en-US" w:eastAsia="en-GB"/>
              </w:rPr>
              <w:lastRenderedPageBreak/>
              <w:t>medium.</w:t>
            </w:r>
          </w:p>
          <w:p w14:paraId="5CCF149A" w14:textId="77777777" w:rsidR="00E44533" w:rsidRPr="00C313E9" w:rsidRDefault="00E44533" w:rsidP="006503C2">
            <w:pPr>
              <w:pStyle w:val="BodyText"/>
              <w:rPr>
                <w:lang w:val="en-US" w:eastAsia="en-GB"/>
              </w:rPr>
            </w:pPr>
          </w:p>
          <w:p w14:paraId="3A5D3B11" w14:textId="77777777" w:rsidR="00E44533" w:rsidRPr="00C313E9" w:rsidRDefault="00E44533" w:rsidP="006503C2">
            <w:pPr>
              <w:pStyle w:val="BodyText"/>
              <w:rPr>
                <w:lang w:val="en-US" w:eastAsia="en-GB"/>
              </w:rPr>
            </w:pPr>
            <w:r w:rsidRPr="00C313E9">
              <w:rPr>
                <w:lang w:val="en-US" w:eastAsia="en-GB"/>
              </w:rPr>
              <w:t xml:space="preserve">24.1.5 Use </w:t>
            </w:r>
            <w:r w:rsidRPr="00175684">
              <w:rPr>
                <w:rFonts w:ascii="Verdana" w:hAnsi="Verdana"/>
                <w:i/>
                <w:sz w:val="22"/>
                <w:lang w:val="en-US" w:eastAsia="en-GB"/>
              </w:rPr>
              <w:t>I</w:t>
            </w:r>
            <w:r w:rsidRPr="00C313E9">
              <w:rPr>
                <w:vertAlign w:val="subscript"/>
                <w:lang w:val="en-US" w:eastAsia="en-GB"/>
              </w:rPr>
              <w:t>R</w:t>
            </w:r>
            <w:r w:rsidRPr="00C313E9">
              <w:rPr>
                <w:lang w:val="en-US" w:eastAsia="en-GB"/>
              </w:rPr>
              <w:t xml:space="preserve"> / </w:t>
            </w:r>
            <w:r w:rsidRPr="00175684">
              <w:rPr>
                <w:rFonts w:ascii="Verdana" w:hAnsi="Verdana"/>
                <w:i/>
                <w:sz w:val="22"/>
                <w:lang w:val="en-US" w:eastAsia="en-GB"/>
              </w:rPr>
              <w:t>I</w:t>
            </w:r>
            <w:r w:rsidRPr="00C313E9">
              <w:rPr>
                <w:vertAlign w:val="subscript"/>
                <w:lang w:val="en-US" w:eastAsia="en-GB"/>
              </w:rPr>
              <w:t>0</w:t>
            </w:r>
            <w:r w:rsidRPr="00C313E9">
              <w:rPr>
                <w:lang w:val="en-US" w:eastAsia="en-GB"/>
              </w:rPr>
              <w:t xml:space="preserve"> = (</w:t>
            </w:r>
            <w:r w:rsidRPr="00175684">
              <w:rPr>
                <w:i/>
                <w:lang w:val="en-US" w:eastAsia="en-GB"/>
              </w:rPr>
              <w:t>Z</w:t>
            </w:r>
            <w:r w:rsidRPr="00C313E9">
              <w:rPr>
                <w:vertAlign w:val="subscript"/>
                <w:lang w:val="en-US" w:eastAsia="en-GB"/>
              </w:rPr>
              <w:t>1</w:t>
            </w:r>
            <w:r w:rsidRPr="00C313E9">
              <w:rPr>
                <w:lang w:val="en-US" w:eastAsia="en-GB"/>
              </w:rPr>
              <w:t xml:space="preserve"> – </w:t>
            </w:r>
            <w:r w:rsidRPr="00175684">
              <w:rPr>
                <w:i/>
                <w:lang w:val="en-US" w:eastAsia="en-GB"/>
              </w:rPr>
              <w:t>Z</w:t>
            </w:r>
            <w:r w:rsidRPr="00C313E9">
              <w:rPr>
                <w:vertAlign w:val="subscript"/>
                <w:lang w:val="en-US" w:eastAsia="en-GB"/>
              </w:rPr>
              <w:t>1</w:t>
            </w:r>
            <w:r w:rsidRPr="00C313E9">
              <w:rPr>
                <w:lang w:val="en-US" w:eastAsia="en-GB"/>
              </w:rPr>
              <w:t>)</w:t>
            </w:r>
            <w:r w:rsidRPr="00C313E9">
              <w:rPr>
                <w:vertAlign w:val="superscript"/>
                <w:lang w:val="en-US" w:eastAsia="en-GB"/>
              </w:rPr>
              <w:t>2</w:t>
            </w:r>
            <w:r w:rsidRPr="00C313E9">
              <w:rPr>
                <w:lang w:val="en-US" w:eastAsia="en-GB"/>
              </w:rPr>
              <w:t xml:space="preserve"> / (</w:t>
            </w:r>
            <w:r w:rsidRPr="00175684">
              <w:rPr>
                <w:i/>
                <w:lang w:val="en-US" w:eastAsia="en-GB"/>
              </w:rPr>
              <w:t>Z</w:t>
            </w:r>
            <w:r w:rsidRPr="00C313E9">
              <w:rPr>
                <w:vertAlign w:val="subscript"/>
                <w:lang w:val="en-US" w:eastAsia="en-GB"/>
              </w:rPr>
              <w:t>1</w:t>
            </w:r>
            <w:r w:rsidRPr="00C313E9">
              <w:rPr>
                <w:lang w:val="en-US" w:eastAsia="en-GB"/>
              </w:rPr>
              <w:t xml:space="preserve"> + </w:t>
            </w:r>
            <w:r w:rsidRPr="00175684">
              <w:rPr>
                <w:i/>
                <w:lang w:val="en-US" w:eastAsia="en-GB"/>
              </w:rPr>
              <w:t>Z</w:t>
            </w:r>
            <w:r w:rsidRPr="00C313E9">
              <w:rPr>
                <w:vertAlign w:val="subscript"/>
                <w:lang w:val="en-US" w:eastAsia="en-GB"/>
              </w:rPr>
              <w:t>1</w:t>
            </w:r>
            <w:r w:rsidRPr="00C313E9">
              <w:rPr>
                <w:lang w:val="en-US" w:eastAsia="en-GB"/>
              </w:rPr>
              <w:t>)</w:t>
            </w:r>
            <w:r w:rsidRPr="00C313E9">
              <w:rPr>
                <w:vertAlign w:val="superscript"/>
                <w:lang w:val="en-US" w:eastAsia="en-GB"/>
              </w:rPr>
              <w:t>2</w:t>
            </w:r>
            <w:r w:rsidRPr="00C313E9">
              <w:rPr>
                <w:lang w:val="en-US" w:eastAsia="en-GB"/>
              </w:rPr>
              <w:t xml:space="preserve"> for the intensity reflection coefficient of a boundary between two media.</w:t>
            </w:r>
          </w:p>
          <w:p w14:paraId="64DC1800" w14:textId="77777777" w:rsidR="00E44533" w:rsidRPr="00C313E9" w:rsidRDefault="00E44533" w:rsidP="006503C2">
            <w:pPr>
              <w:pStyle w:val="BodyText"/>
              <w:rPr>
                <w:lang w:val="en-US" w:eastAsia="en-GB"/>
              </w:rPr>
            </w:pPr>
          </w:p>
          <w:p w14:paraId="73635EC6" w14:textId="69C28624" w:rsidR="00E44533" w:rsidRPr="00C313E9" w:rsidRDefault="00E44533" w:rsidP="007504E9">
            <w:pPr>
              <w:pStyle w:val="BodyText"/>
              <w:rPr>
                <w:lang w:eastAsia="en-GB"/>
              </w:rPr>
            </w:pPr>
            <w:r w:rsidRPr="00C313E9">
              <w:rPr>
                <w:lang w:val="en-US" w:eastAsia="en-GB"/>
              </w:rPr>
              <w:t xml:space="preserve">24.1.6 Recall and use </w:t>
            </w:r>
            <w:r w:rsidRPr="00175684">
              <w:rPr>
                <w:rFonts w:ascii="Verdana" w:hAnsi="Verdana"/>
                <w:i/>
                <w:sz w:val="22"/>
                <w:lang w:val="en-US" w:eastAsia="en-GB"/>
              </w:rPr>
              <w:t>I</w:t>
            </w:r>
            <w:r w:rsidRPr="00C313E9">
              <w:rPr>
                <w:lang w:val="en-US" w:eastAsia="en-GB"/>
              </w:rPr>
              <w:t xml:space="preserve"> = </w:t>
            </w:r>
            <w:r w:rsidRPr="00175684">
              <w:rPr>
                <w:rFonts w:ascii="Verdana" w:hAnsi="Verdana"/>
                <w:i/>
                <w:sz w:val="22"/>
                <w:lang w:val="en-US" w:eastAsia="en-GB"/>
              </w:rPr>
              <w:t>I</w:t>
            </w:r>
            <w:r w:rsidR="007504E9" w:rsidRPr="00C313E9">
              <w:rPr>
                <w:vertAlign w:val="subscript"/>
                <w:lang w:val="en-US" w:eastAsia="en-GB"/>
              </w:rPr>
              <w:t>0</w:t>
            </w:r>
            <w:r w:rsidRPr="00C313E9">
              <w:rPr>
                <w:lang w:val="en-US" w:eastAsia="en-GB"/>
              </w:rPr>
              <w:t>e</w:t>
            </w:r>
            <w:r w:rsidR="007504E9" w:rsidRPr="00C313E9">
              <w:rPr>
                <w:vertAlign w:val="superscript"/>
                <w:lang w:val="en-US" w:eastAsia="en-GB"/>
              </w:rPr>
              <w:t>-</w:t>
            </w:r>
            <w:r w:rsidR="00BA059C" w:rsidRPr="00C313E9">
              <w:rPr>
                <w:b/>
                <w:color w:val="000000"/>
                <w:vertAlign w:val="superscript"/>
              </w:rPr>
              <w:t>μ</w:t>
            </w:r>
            <w:r w:rsidR="00BA059C" w:rsidRPr="00C313E9">
              <w:rPr>
                <w:vertAlign w:val="superscript"/>
                <w:lang w:val="en-US" w:eastAsia="en-GB"/>
              </w:rPr>
              <w:t>x</w:t>
            </w:r>
            <w:r w:rsidRPr="00C313E9">
              <w:rPr>
                <w:lang w:val="en-US" w:eastAsia="en-GB"/>
              </w:rPr>
              <w:t xml:space="preserve"> for the attenuation of ultrasound in matter</w:t>
            </w:r>
            <w:r w:rsidR="00BA059C" w:rsidRPr="00C313E9">
              <w:rPr>
                <w:lang w:val="en-US" w:eastAsia="en-GB"/>
              </w:rPr>
              <w:t>.</w:t>
            </w:r>
          </w:p>
        </w:tc>
        <w:tc>
          <w:tcPr>
            <w:tcW w:w="10348" w:type="dxa"/>
            <w:tcMar>
              <w:top w:w="113" w:type="dxa"/>
              <w:bottom w:w="113" w:type="dxa"/>
            </w:tcMar>
          </w:tcPr>
          <w:p w14:paraId="096D6599" w14:textId="5EC17140" w:rsidR="00397FBE" w:rsidRPr="00C313E9" w:rsidRDefault="00D14D7A" w:rsidP="00EB6814">
            <w:pPr>
              <w:pStyle w:val="BodyText"/>
              <w:spacing w:after="200"/>
            </w:pPr>
            <w:r w:rsidRPr="00C313E9">
              <w:lastRenderedPageBreak/>
              <w:t xml:space="preserve">What </w:t>
            </w:r>
            <w:r w:rsidR="004F75A4">
              <w:t>are the advantages</w:t>
            </w:r>
            <w:r w:rsidRPr="00C313E9">
              <w:t xml:space="preserve"> of an ultrasound</w:t>
            </w:r>
            <w:r w:rsidR="004F75A4">
              <w:t xml:space="preserve"> scan</w:t>
            </w:r>
            <w:r w:rsidRPr="00C313E9">
              <w:t xml:space="preserve">? </w:t>
            </w:r>
            <w:r w:rsidR="000126BD">
              <w:t>Learner</w:t>
            </w:r>
            <w:r w:rsidR="00A64801">
              <w:t>s may know a little about this diagnostic procedure and be able to explain that it is n</w:t>
            </w:r>
            <w:r w:rsidRPr="00C313E9">
              <w:t xml:space="preserve">on-invasive </w:t>
            </w:r>
            <w:r w:rsidR="00A64801">
              <w:t>and</w:t>
            </w:r>
            <w:r w:rsidR="00E316B6">
              <w:t xml:space="preserve"> does not involve ioni</w:t>
            </w:r>
            <w:r w:rsidRPr="00C313E9">
              <w:t>sing radiation</w:t>
            </w:r>
            <w:r w:rsidR="00A64801">
              <w:t>.</w:t>
            </w:r>
          </w:p>
          <w:p w14:paraId="0026F775" w14:textId="45AEC4D6" w:rsidR="00B84848" w:rsidRPr="00E316B6" w:rsidRDefault="00D14D7A" w:rsidP="00EB6814">
            <w:pPr>
              <w:pStyle w:val="BodyText"/>
              <w:spacing w:after="200"/>
            </w:pPr>
            <w:r w:rsidRPr="00C313E9">
              <w:t>Explain that ultrasound</w:t>
            </w:r>
            <w:r w:rsidR="00E316B6">
              <w:t xml:space="preserve"> imaging uses </w:t>
            </w:r>
            <w:r w:rsidR="00120B82" w:rsidRPr="00C313E9">
              <w:t xml:space="preserve">frequencies </w:t>
            </w:r>
            <w:r w:rsidR="00E316B6">
              <w:t xml:space="preserve">above the human hearing </w:t>
            </w:r>
            <w:proofErr w:type="gramStart"/>
            <w:r w:rsidR="00E316B6">
              <w:t>range</w:t>
            </w:r>
            <w:proofErr w:type="gramEnd"/>
            <w:r w:rsidR="00E316B6">
              <w:t xml:space="preserve"> and they are create</w:t>
            </w:r>
            <w:r w:rsidR="00F929BC">
              <w:t>d by piezo-electric crystals. A</w:t>
            </w:r>
            <w:r w:rsidR="00E316B6">
              <w:t xml:space="preserve"> piezoelectric transducer</w:t>
            </w:r>
            <w:r w:rsidR="00120B82" w:rsidRPr="00C313E9">
              <w:t xml:space="preserve"> on the body’s surface directs the pulses of ultrasound into the body. These reflect off internal boundaries e.g. between tissue and bone. The probe can detect the reflected pulses and the information is converted into an image.</w:t>
            </w:r>
            <w:r w:rsidR="00E316B6">
              <w:t xml:space="preserve"> A</w:t>
            </w:r>
            <w:r w:rsidR="00B84848" w:rsidRPr="00E316B6">
              <w:rPr>
                <w:lang w:val="en-US" w:eastAsia="en-GB"/>
              </w:rPr>
              <w:t xml:space="preserve"> piezo-electric crystal changes shape when a </w:t>
            </w:r>
            <w:proofErr w:type="spellStart"/>
            <w:r w:rsidR="00B84848" w:rsidRPr="00E316B6">
              <w:rPr>
                <w:lang w:val="en-US" w:eastAsia="en-GB"/>
              </w:rPr>
              <w:t>p.</w:t>
            </w:r>
            <w:r w:rsidR="00F929BC">
              <w:rPr>
                <w:lang w:val="en-US" w:eastAsia="en-GB"/>
              </w:rPr>
              <w:t>d.</w:t>
            </w:r>
            <w:proofErr w:type="spellEnd"/>
            <w:r w:rsidR="00F929BC">
              <w:rPr>
                <w:lang w:val="en-US" w:eastAsia="en-GB"/>
              </w:rPr>
              <w:t xml:space="preserve"> is applied across it and</w:t>
            </w:r>
            <w:r w:rsidR="00B84848" w:rsidRPr="00E316B6">
              <w:rPr>
                <w:lang w:val="en-US" w:eastAsia="en-GB"/>
              </w:rPr>
              <w:t xml:space="preserve"> the crystal</w:t>
            </w:r>
            <w:r w:rsidR="00B84848" w:rsidRPr="00C313E9">
              <w:t xml:space="preserve"> </w:t>
            </w:r>
            <w:r w:rsidR="00B84848" w:rsidRPr="00E316B6">
              <w:rPr>
                <w:lang w:val="en-US" w:eastAsia="en-GB"/>
              </w:rPr>
              <w:t xml:space="preserve">generates an </w:t>
            </w:r>
            <w:proofErr w:type="spellStart"/>
            <w:r w:rsidR="00B84848" w:rsidRPr="00E316B6">
              <w:rPr>
                <w:lang w:val="en-US" w:eastAsia="en-GB"/>
              </w:rPr>
              <w:t>e.m.f.</w:t>
            </w:r>
            <w:proofErr w:type="spellEnd"/>
            <w:r w:rsidR="00B84848" w:rsidRPr="00E316B6">
              <w:rPr>
                <w:lang w:val="en-US" w:eastAsia="en-GB"/>
              </w:rPr>
              <w:t xml:space="preserve"> when its shape changes. Thus, a </w:t>
            </w:r>
            <w:proofErr w:type="spellStart"/>
            <w:r w:rsidR="00B84848" w:rsidRPr="00E316B6">
              <w:rPr>
                <w:lang w:val="en-US" w:eastAsia="en-GB"/>
              </w:rPr>
              <w:t>p.d.</w:t>
            </w:r>
            <w:proofErr w:type="spellEnd"/>
            <w:r w:rsidR="00B84848" w:rsidRPr="00E316B6">
              <w:rPr>
                <w:lang w:val="en-US" w:eastAsia="en-GB"/>
              </w:rPr>
              <w:t xml:space="preserve"> is applied across the crystal, causing it to vibrate at high frequency and produce ultrasonic pulses. The same crystal changes shape when the reflected pulses return, generating an </w:t>
            </w:r>
            <w:proofErr w:type="spellStart"/>
            <w:r w:rsidR="00B84848" w:rsidRPr="00E316B6">
              <w:rPr>
                <w:lang w:val="en-US" w:eastAsia="en-GB"/>
              </w:rPr>
              <w:t>e.m.f.</w:t>
            </w:r>
            <w:proofErr w:type="spellEnd"/>
            <w:r w:rsidR="00B84848" w:rsidRPr="00E316B6">
              <w:rPr>
                <w:lang w:val="en-US" w:eastAsia="en-GB"/>
              </w:rPr>
              <w:t xml:space="preserve"> Use diagrams</w:t>
            </w:r>
            <w:r w:rsidR="00354611">
              <w:rPr>
                <w:lang w:val="en-US" w:eastAsia="en-GB"/>
              </w:rPr>
              <w:t xml:space="preserve"> and animations</w:t>
            </w:r>
            <w:r w:rsidR="00B84848" w:rsidRPr="00E316B6">
              <w:rPr>
                <w:lang w:val="en-US" w:eastAsia="en-GB"/>
              </w:rPr>
              <w:t xml:space="preserve"> to aid this explanation.</w:t>
            </w:r>
          </w:p>
          <w:p w14:paraId="3F862734" w14:textId="50B239A6" w:rsidR="00E316B6" w:rsidRPr="003731FB" w:rsidRDefault="00E316B6" w:rsidP="00EB6814">
            <w:pPr>
              <w:pStyle w:val="BodyText"/>
              <w:spacing w:after="200"/>
            </w:pPr>
            <w:r>
              <w:rPr>
                <w:lang w:val="en-US" w:eastAsia="en-GB"/>
              </w:rPr>
              <w:t xml:space="preserve">Show </w:t>
            </w:r>
            <w:r w:rsidR="000126BD">
              <w:rPr>
                <w:lang w:val="en-US" w:eastAsia="en-GB"/>
              </w:rPr>
              <w:t>learner</w:t>
            </w:r>
            <w:r>
              <w:rPr>
                <w:lang w:val="en-US" w:eastAsia="en-GB"/>
              </w:rPr>
              <w:t xml:space="preserve">s </w:t>
            </w:r>
            <w:r w:rsidR="003731FB">
              <w:rPr>
                <w:lang w:val="en-US" w:eastAsia="en-GB"/>
              </w:rPr>
              <w:t>a simple ultrasound</w:t>
            </w:r>
            <w:r w:rsidR="004F75A4">
              <w:rPr>
                <w:lang w:val="en-US" w:eastAsia="en-GB"/>
              </w:rPr>
              <w:t xml:space="preserve"> and accompanying diagram</w:t>
            </w:r>
            <w:r w:rsidR="003731FB">
              <w:rPr>
                <w:lang w:val="en-US" w:eastAsia="en-GB"/>
              </w:rPr>
              <w:t xml:space="preserve">, </w:t>
            </w:r>
            <w:proofErr w:type="gramStart"/>
            <w:r w:rsidR="003731FB">
              <w:rPr>
                <w:lang w:val="en-US" w:eastAsia="en-GB"/>
              </w:rPr>
              <w:t>e.g.</w:t>
            </w:r>
            <w:proofErr w:type="gramEnd"/>
            <w:r w:rsidR="004F75A4">
              <w:rPr>
                <w:lang w:val="en-US" w:eastAsia="en-GB"/>
              </w:rPr>
              <w:t xml:space="preserve"> </w:t>
            </w:r>
            <w:r>
              <w:rPr>
                <w:lang w:val="en-US" w:eastAsia="en-GB"/>
              </w:rPr>
              <w:t>scan data</w:t>
            </w:r>
            <w:r w:rsidR="003731FB">
              <w:rPr>
                <w:lang w:val="en-US" w:eastAsia="en-GB"/>
              </w:rPr>
              <w:t xml:space="preserve"> for an eye</w:t>
            </w:r>
            <w:r w:rsidR="004F75A4">
              <w:rPr>
                <w:lang w:val="en-US" w:eastAsia="en-GB"/>
              </w:rPr>
              <w:t xml:space="preserve"> and a diagram of an eye</w:t>
            </w:r>
            <w:r w:rsidR="003731FB">
              <w:rPr>
                <w:lang w:val="en-US" w:eastAsia="en-GB"/>
              </w:rPr>
              <w:t>,</w:t>
            </w:r>
            <w:r>
              <w:rPr>
                <w:lang w:val="en-US" w:eastAsia="en-GB"/>
              </w:rPr>
              <w:t xml:space="preserve"> and ask them to </w:t>
            </w:r>
            <w:r w:rsidR="003731FB">
              <w:rPr>
                <w:lang w:val="en-US" w:eastAsia="en-GB"/>
              </w:rPr>
              <w:t>rela</w:t>
            </w:r>
            <w:r w:rsidR="004F75A4">
              <w:rPr>
                <w:lang w:val="en-US" w:eastAsia="en-GB"/>
              </w:rPr>
              <w:t>te the echoes to the boundaries in media.</w:t>
            </w:r>
          </w:p>
          <w:p w14:paraId="30A9C8A1" w14:textId="73692FD1" w:rsidR="004D24F3" w:rsidRPr="00C313E9" w:rsidRDefault="003731FB" w:rsidP="00EB6814">
            <w:pPr>
              <w:pStyle w:val="BodyText"/>
              <w:spacing w:after="200"/>
            </w:pPr>
            <w:r>
              <w:t xml:space="preserve">Define </w:t>
            </w:r>
            <w:r w:rsidR="004D24F3">
              <w:t xml:space="preserve">specific </w:t>
            </w:r>
            <w:r>
              <w:t>acoustic impedance and introduce the equation that relates it to</w:t>
            </w:r>
            <w:r w:rsidR="004D24F3">
              <w:t xml:space="preserve"> the medium. Ask </w:t>
            </w:r>
            <w:r w:rsidR="000126BD">
              <w:t>learner</w:t>
            </w:r>
            <w:r w:rsidR="004D24F3">
              <w:t>s to find the units of acoustic impedance. Ultrasound reflects at i</w:t>
            </w:r>
            <w:r w:rsidR="008B5526">
              <w:t xml:space="preserve">nternal boundaries between media </w:t>
            </w:r>
            <w:r w:rsidR="00354611">
              <w:t>because</w:t>
            </w:r>
            <w:r w:rsidR="004D24F3">
              <w:t xml:space="preserve"> the acoustic impedance of such </w:t>
            </w:r>
            <w:r w:rsidR="008B5526">
              <w:t>media</w:t>
            </w:r>
            <w:r w:rsidR="004D24F3">
              <w:t xml:space="preserve"> </w:t>
            </w:r>
            <w:proofErr w:type="gramStart"/>
            <w:r w:rsidR="004D24F3">
              <w:t>differ</w:t>
            </w:r>
            <w:proofErr w:type="gramEnd"/>
            <w:r w:rsidR="004D24F3">
              <w:t>. Show diagrams to illustrate this.</w:t>
            </w:r>
          </w:p>
          <w:p w14:paraId="08A338D5" w14:textId="7D411CD0" w:rsidR="00C313E9" w:rsidRPr="00DA1058" w:rsidRDefault="004D24F3" w:rsidP="00EB6814">
            <w:pPr>
              <w:pStyle w:val="BodyText"/>
              <w:spacing w:after="200"/>
            </w:pPr>
            <w:r>
              <w:rPr>
                <w:lang w:val="en-US" w:eastAsia="en-GB"/>
              </w:rPr>
              <w:t xml:space="preserve">Ask </w:t>
            </w:r>
            <w:r w:rsidR="000126BD">
              <w:rPr>
                <w:lang w:val="en-US" w:eastAsia="en-GB"/>
              </w:rPr>
              <w:t>learner</w:t>
            </w:r>
            <w:r>
              <w:rPr>
                <w:lang w:val="en-US" w:eastAsia="en-GB"/>
              </w:rPr>
              <w:t>s why they think a gel is used with the transducer.</w:t>
            </w:r>
            <w:r w:rsidR="008B5526">
              <w:rPr>
                <w:lang w:val="en-US" w:eastAsia="en-GB"/>
              </w:rPr>
              <w:t xml:space="preserve"> Many will have seen this used in TV shows and films for pre</w:t>
            </w:r>
            <w:r w:rsidR="00545DB4">
              <w:rPr>
                <w:lang w:val="en-US" w:eastAsia="en-GB"/>
              </w:rPr>
              <w:t>-</w:t>
            </w:r>
            <w:r w:rsidR="008B5526">
              <w:rPr>
                <w:lang w:val="en-US" w:eastAsia="en-GB"/>
              </w:rPr>
              <w:t>natal sonograms.</w:t>
            </w:r>
            <w:r>
              <w:rPr>
                <w:lang w:val="en-US" w:eastAsia="en-GB"/>
              </w:rPr>
              <w:t xml:space="preserve"> They may be able to explain that it is used t</w:t>
            </w:r>
            <w:r w:rsidR="00C313E9" w:rsidRPr="00C313E9">
              <w:rPr>
                <w:lang w:val="en-US" w:eastAsia="en-GB"/>
              </w:rPr>
              <w:t xml:space="preserve">o </w:t>
            </w:r>
            <w:r w:rsidR="00C313E9">
              <w:rPr>
                <w:lang w:val="en-US" w:eastAsia="en-GB"/>
              </w:rPr>
              <w:t>ensure the ultrasound enters the body and does not reflect from the boundary between air and skin.</w:t>
            </w:r>
            <w:r>
              <w:rPr>
                <w:lang w:val="en-US" w:eastAsia="en-GB"/>
              </w:rPr>
              <w:t xml:space="preserve"> This is known as impedance matching</w:t>
            </w:r>
            <w:r w:rsidR="008B5526">
              <w:rPr>
                <w:lang w:val="en-US" w:eastAsia="en-GB"/>
              </w:rPr>
              <w:t xml:space="preserve"> and is important</w:t>
            </w:r>
            <w:r w:rsidR="00DA1058">
              <w:rPr>
                <w:lang w:val="en-US" w:eastAsia="en-GB"/>
              </w:rPr>
              <w:t xml:space="preserve"> to </w:t>
            </w:r>
            <w:r w:rsidR="008B5526">
              <w:rPr>
                <w:lang w:val="en-US" w:eastAsia="en-GB"/>
              </w:rPr>
              <w:t>ensure</w:t>
            </w:r>
            <w:r w:rsidR="00DA1058">
              <w:rPr>
                <w:lang w:val="en-US" w:eastAsia="en-GB"/>
              </w:rPr>
              <w:t xml:space="preserve"> good transmission values.</w:t>
            </w:r>
          </w:p>
          <w:p w14:paraId="7CA7270E" w14:textId="5AB4A880" w:rsidR="00DA1058" w:rsidRDefault="00DA1058" w:rsidP="00EB6814">
            <w:pPr>
              <w:pStyle w:val="BodyText"/>
              <w:spacing w:after="200"/>
            </w:pPr>
            <w:r>
              <w:t xml:space="preserve">Introduce the relationship between acoustic impedance and intensity. This can be used to calculate </w:t>
            </w:r>
            <w:r w:rsidR="008B5526">
              <w:t xml:space="preserve">the reflected intensity of the ultrasound or the specific acoustic impedance, allowing </w:t>
            </w:r>
            <w:r w:rsidR="00F33B97">
              <w:t>identification</w:t>
            </w:r>
            <w:r w:rsidR="008B5526">
              <w:t xml:space="preserve"> of media</w:t>
            </w:r>
            <w:r>
              <w:t>.</w:t>
            </w:r>
          </w:p>
          <w:p w14:paraId="0FCFD26D" w14:textId="6318A4E6" w:rsidR="00F33B97" w:rsidRPr="00C313E9" w:rsidRDefault="00F33B97" w:rsidP="00EB6814">
            <w:pPr>
              <w:pStyle w:val="BodyText"/>
              <w:spacing w:after="200"/>
            </w:pPr>
            <w:r>
              <w:t>Introduce the exponential equation for attenuat</w:t>
            </w:r>
            <w:r w:rsidR="00043E00">
              <w:t>ion (</w:t>
            </w:r>
            <w:r>
              <w:t>the reduction of the intensity of the ultrasound</w:t>
            </w:r>
            <w:r w:rsidR="00043E00">
              <w:t>)</w:t>
            </w:r>
            <w:r>
              <w:t>.</w:t>
            </w:r>
          </w:p>
          <w:p w14:paraId="60E89EE4" w14:textId="591458C4" w:rsidR="00DA1058" w:rsidRPr="00F90A9B" w:rsidRDefault="00B02AE5" w:rsidP="00EB6814">
            <w:pPr>
              <w:pStyle w:val="BodyText"/>
              <w:spacing w:after="200"/>
              <w:rPr>
                <w:lang w:eastAsia="en-GB"/>
              </w:rPr>
            </w:pPr>
            <w:r>
              <w:t xml:space="preserve">Set </w:t>
            </w:r>
            <w:r w:rsidR="000126BD">
              <w:t>learner</w:t>
            </w:r>
            <w:r>
              <w:t xml:space="preserve">s questions for practice on acoustic impedance and attenuation. </w:t>
            </w:r>
            <w:r w:rsidRPr="005715DF">
              <w:rPr>
                <w:b/>
                <w:bCs/>
              </w:rPr>
              <w:t>(F)</w:t>
            </w:r>
          </w:p>
          <w:p w14:paraId="1DDC69B8" w14:textId="2D56BF15" w:rsidR="00245BC2" w:rsidRPr="00C313E9" w:rsidRDefault="00245BC2" w:rsidP="00EB6814">
            <w:pPr>
              <w:pStyle w:val="BodyText"/>
            </w:pPr>
            <w:r>
              <w:t xml:space="preserve">Show </w:t>
            </w:r>
            <w:r w:rsidR="000126BD">
              <w:t>learner</w:t>
            </w:r>
            <w:r w:rsidR="00F12A85">
              <w:t xml:space="preserve">s </w:t>
            </w:r>
            <w:r>
              <w:t>ultrasound images.</w:t>
            </w:r>
            <w:r w:rsidR="00DA1058">
              <w:t xml:space="preserve"> </w:t>
            </w:r>
            <w:r w:rsidR="000126BD">
              <w:t>Learner</w:t>
            </w:r>
            <w:r w:rsidR="00DA1058">
              <w:t>s may enjoy trying to identify what they are looking at in the images.</w:t>
            </w:r>
          </w:p>
          <w:p w14:paraId="36780682" w14:textId="77777777" w:rsidR="00B84848" w:rsidRDefault="00B84848" w:rsidP="009A5A27">
            <w:pPr>
              <w:pStyle w:val="BodyText"/>
            </w:pPr>
          </w:p>
          <w:p w14:paraId="0B0DDB07" w14:textId="7520E4AD" w:rsidR="009A5A27" w:rsidRPr="00EB6814" w:rsidRDefault="009A5A27" w:rsidP="009A5A27">
            <w:pPr>
              <w:pStyle w:val="BodyText"/>
            </w:pPr>
            <w:r w:rsidRPr="00EB6814">
              <w:t xml:space="preserve">Teacher notes and </w:t>
            </w:r>
            <w:r w:rsidR="000126BD" w:rsidRPr="00EB6814">
              <w:t>learner</w:t>
            </w:r>
            <w:r w:rsidR="00415644" w:rsidRPr="00EB6814">
              <w:t xml:space="preserve"> worksheets from the </w:t>
            </w:r>
            <w:proofErr w:type="spellStart"/>
            <w:r w:rsidR="00415644" w:rsidRPr="00EB6814">
              <w:t>IoP</w:t>
            </w:r>
            <w:proofErr w:type="spellEnd"/>
            <w:r w:rsidR="00415644" w:rsidRPr="00EB6814">
              <w:t xml:space="preserve"> on u</w:t>
            </w:r>
            <w:r w:rsidRPr="00EB6814">
              <w:t>ltrasound:</w:t>
            </w:r>
          </w:p>
          <w:p w14:paraId="5F96BB39" w14:textId="77777777" w:rsidR="00A64801" w:rsidRPr="00EB6814" w:rsidRDefault="00000000" w:rsidP="009A5A27">
            <w:pPr>
              <w:pStyle w:val="BodyText"/>
              <w:rPr>
                <w:rStyle w:val="WebLink"/>
              </w:rPr>
            </w:pPr>
            <w:hyperlink r:id="rId289" w:history="1">
              <w:r w:rsidR="00A64801" w:rsidRPr="00EB6814">
                <w:rPr>
                  <w:rStyle w:val="WebLink"/>
                </w:rPr>
                <w:t>https://spark.iop.org/ultrasound-scans</w:t>
              </w:r>
            </w:hyperlink>
            <w:r w:rsidR="00A64801" w:rsidRPr="00EB6814">
              <w:rPr>
                <w:rStyle w:val="WebLink"/>
              </w:rPr>
              <w:t xml:space="preserve"> </w:t>
            </w:r>
          </w:p>
          <w:p w14:paraId="56684E44" w14:textId="77777777" w:rsidR="00D820C0" w:rsidRDefault="00D820C0" w:rsidP="009A5A27">
            <w:pPr>
              <w:pStyle w:val="BodyText"/>
            </w:pPr>
          </w:p>
          <w:p w14:paraId="75CEDC84" w14:textId="605A8792" w:rsidR="00B02AE5" w:rsidRPr="00EB6814" w:rsidRDefault="002821BF" w:rsidP="009A5A27">
            <w:pPr>
              <w:pStyle w:val="BodyText"/>
            </w:pPr>
            <w:r w:rsidRPr="00EB6814">
              <w:t xml:space="preserve">Video from the </w:t>
            </w:r>
            <w:proofErr w:type="spellStart"/>
            <w:r w:rsidRPr="00EB6814">
              <w:t>IoP</w:t>
            </w:r>
            <w:proofErr w:type="spellEnd"/>
            <w:r w:rsidRPr="00EB6814">
              <w:t xml:space="preserve"> on</w:t>
            </w:r>
            <w:r w:rsidR="00B02AE5" w:rsidRPr="00EB6814">
              <w:t xml:space="preserve"> </w:t>
            </w:r>
            <w:r w:rsidR="00D66545">
              <w:t>u</w:t>
            </w:r>
            <w:r w:rsidR="00B02AE5" w:rsidRPr="00EB6814">
              <w:t>ltrasound</w:t>
            </w:r>
            <w:r w:rsidRPr="00EB6814">
              <w:t xml:space="preserve"> with notes and worksheets</w:t>
            </w:r>
            <w:r w:rsidR="00B02AE5" w:rsidRPr="00EB6814">
              <w:t>:</w:t>
            </w:r>
          </w:p>
          <w:p w14:paraId="346426BC" w14:textId="0C0FC5F5" w:rsidR="00B02AE5" w:rsidRPr="00EB6814" w:rsidRDefault="00000000" w:rsidP="009A5A27">
            <w:pPr>
              <w:pStyle w:val="BodyText"/>
              <w:rPr>
                <w:rStyle w:val="WebLink"/>
              </w:rPr>
            </w:pPr>
            <w:hyperlink r:id="rId290" w:history="1">
              <w:r w:rsidR="00B02AE5" w:rsidRPr="00EB6814">
                <w:rPr>
                  <w:rStyle w:val="WebLink"/>
                </w:rPr>
                <w:t>www.stem.org.uk/elibrary/resource/31828</w:t>
              </w:r>
            </w:hyperlink>
            <w:r w:rsidR="00B02AE5" w:rsidRPr="00EB6814">
              <w:rPr>
                <w:rStyle w:val="WebLink"/>
              </w:rPr>
              <w:t xml:space="preserve"> </w:t>
            </w:r>
          </w:p>
          <w:p w14:paraId="7A8F7944" w14:textId="77777777" w:rsidR="00D820C0" w:rsidRDefault="00D820C0" w:rsidP="009A5A27">
            <w:pPr>
              <w:pStyle w:val="BodyText"/>
            </w:pPr>
          </w:p>
          <w:p w14:paraId="797977D2" w14:textId="77777777" w:rsidR="00C7482A" w:rsidRPr="00EB6814" w:rsidRDefault="00C7482A" w:rsidP="009A5A27">
            <w:pPr>
              <w:pStyle w:val="BodyText"/>
            </w:pPr>
            <w:r w:rsidRPr="00EB6814">
              <w:t>How equipment works: Ultrasound:</w:t>
            </w:r>
          </w:p>
          <w:p w14:paraId="4637D8A7" w14:textId="5429FA48" w:rsidR="00C7482A" w:rsidRPr="00EB6814" w:rsidRDefault="00000000">
            <w:pPr>
              <w:pStyle w:val="BodyText"/>
              <w:rPr>
                <w:rStyle w:val="WebLink"/>
              </w:rPr>
            </w:pPr>
            <w:hyperlink r:id="rId291" w:history="1">
              <w:r w:rsidR="00C7482A" w:rsidRPr="00EB6814">
                <w:rPr>
                  <w:rStyle w:val="WebLink"/>
                </w:rPr>
                <w:t>www.howequipmentworks.com/ultrasound_basics/</w:t>
              </w:r>
            </w:hyperlink>
            <w:r w:rsidR="00C7482A" w:rsidRPr="00EB6814">
              <w:rPr>
                <w:rStyle w:val="WebLink"/>
              </w:rPr>
              <w:t xml:space="preserve"> </w:t>
            </w:r>
          </w:p>
        </w:tc>
      </w:tr>
      <w:tr w:rsidR="00397FBE" w:rsidRPr="004A4E17" w14:paraId="7A78E214" w14:textId="77777777" w:rsidTr="00397FBE">
        <w:tblPrEx>
          <w:tblCellMar>
            <w:top w:w="0" w:type="dxa"/>
            <w:bottom w:w="0" w:type="dxa"/>
          </w:tblCellMar>
        </w:tblPrEx>
        <w:tc>
          <w:tcPr>
            <w:tcW w:w="2127" w:type="dxa"/>
            <w:tcMar>
              <w:top w:w="113" w:type="dxa"/>
              <w:bottom w:w="113" w:type="dxa"/>
            </w:tcMar>
          </w:tcPr>
          <w:p w14:paraId="2BA5AE70" w14:textId="43F69D50" w:rsidR="00397FBE" w:rsidRDefault="00164990" w:rsidP="00397FBE">
            <w:pPr>
              <w:pStyle w:val="BodyText"/>
              <w:rPr>
                <w:lang w:eastAsia="en-GB"/>
              </w:rPr>
            </w:pPr>
            <w:r>
              <w:rPr>
                <w:lang w:eastAsia="en-GB"/>
              </w:rPr>
              <w:t>24.2 Production and use of X-rays</w:t>
            </w:r>
          </w:p>
          <w:p w14:paraId="0E21DB9A" w14:textId="77777777" w:rsidR="004F75A4" w:rsidRDefault="004F75A4" w:rsidP="00397FBE">
            <w:pPr>
              <w:pStyle w:val="BodyText"/>
              <w:rPr>
                <w:lang w:eastAsia="en-GB"/>
              </w:rPr>
            </w:pPr>
          </w:p>
          <w:p w14:paraId="43F25F6A" w14:textId="77777777" w:rsidR="004F75A4" w:rsidRDefault="004F75A4" w:rsidP="004F75A4">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44432F63" w14:textId="77777777" w:rsidR="004F75A4" w:rsidRDefault="004F75A4" w:rsidP="004F75A4">
            <w:pPr>
              <w:spacing w:line="276" w:lineRule="auto"/>
              <w:rPr>
                <w:rFonts w:ascii="Arial" w:hAnsi="Arial" w:cs="Arial"/>
                <w:b/>
                <w:bCs/>
                <w:color w:val="E21951"/>
                <w:sz w:val="20"/>
                <w:szCs w:val="20"/>
                <w:lang w:eastAsia="en-GB"/>
              </w:rPr>
            </w:pPr>
          </w:p>
          <w:p w14:paraId="191D5FCD" w14:textId="607DC68C" w:rsidR="004F75A4" w:rsidRPr="004A4E17" w:rsidRDefault="004F75A4" w:rsidP="004F75A4">
            <w:pPr>
              <w:pStyle w:val="BodyText"/>
              <w:rPr>
                <w:lang w:eastAsia="en-GB"/>
              </w:rPr>
            </w:pPr>
            <w:r w:rsidRPr="00AC36E0">
              <w:rPr>
                <w:b/>
                <w:bCs/>
                <w:color w:val="E21951"/>
                <w:lang w:eastAsia="en-GB"/>
              </w:rPr>
              <w:t>KC4</w:t>
            </w:r>
          </w:p>
        </w:tc>
        <w:tc>
          <w:tcPr>
            <w:tcW w:w="2126" w:type="dxa"/>
            <w:tcMar>
              <w:top w:w="113" w:type="dxa"/>
              <w:bottom w:w="113" w:type="dxa"/>
            </w:tcMar>
          </w:tcPr>
          <w:p w14:paraId="29B552BC" w14:textId="4AF1E580" w:rsidR="00397FBE" w:rsidRPr="00437A4E" w:rsidRDefault="002622DE" w:rsidP="00437A4E">
            <w:pPr>
              <w:widowControl w:val="0"/>
              <w:autoSpaceDE w:val="0"/>
              <w:autoSpaceDN w:val="0"/>
              <w:adjustRightInd w:val="0"/>
              <w:rPr>
                <w:rFonts w:ascii="Arial" w:hAnsi="Arial" w:cs="Arial"/>
                <w:sz w:val="20"/>
                <w:szCs w:val="20"/>
                <w:lang w:val="en-US" w:eastAsia="en-GB"/>
              </w:rPr>
            </w:pPr>
            <w:r w:rsidRPr="00437A4E">
              <w:rPr>
                <w:rFonts w:ascii="Arial" w:hAnsi="Arial" w:cs="Arial"/>
                <w:sz w:val="20"/>
                <w:szCs w:val="20"/>
                <w:lang w:eastAsia="en-GB"/>
              </w:rPr>
              <w:t xml:space="preserve">24.2.1 </w:t>
            </w:r>
            <w:r w:rsidR="00437A4E">
              <w:rPr>
                <w:rFonts w:ascii="Arial" w:hAnsi="Arial" w:cs="Arial"/>
                <w:sz w:val="20"/>
                <w:szCs w:val="20"/>
                <w:lang w:val="en-US" w:eastAsia="en-GB"/>
              </w:rPr>
              <w:t>E</w:t>
            </w:r>
            <w:r w:rsidRPr="00437A4E">
              <w:rPr>
                <w:rFonts w:ascii="Arial" w:hAnsi="Arial" w:cs="Arial"/>
                <w:sz w:val="20"/>
                <w:szCs w:val="20"/>
                <w:lang w:val="en-US" w:eastAsia="en-GB"/>
              </w:rPr>
              <w:t>xplain that X-rays are produced by electron bombardment of a metal target and calculate the minimum</w:t>
            </w:r>
            <w:r w:rsidR="00437A4E">
              <w:rPr>
                <w:rFonts w:ascii="Arial" w:hAnsi="Arial" w:cs="Arial"/>
                <w:sz w:val="20"/>
                <w:szCs w:val="20"/>
                <w:lang w:val="en-US" w:eastAsia="en-GB"/>
              </w:rPr>
              <w:t xml:space="preserve"> </w:t>
            </w:r>
            <w:r w:rsidRPr="00437A4E">
              <w:rPr>
                <w:rFonts w:ascii="Arial" w:hAnsi="Arial" w:cs="Arial"/>
                <w:sz w:val="20"/>
                <w:szCs w:val="20"/>
                <w:lang w:val="en-US" w:eastAsia="en-GB"/>
              </w:rPr>
              <w:t xml:space="preserve">wavelength of X-rays produced from the accelerating </w:t>
            </w:r>
            <w:proofErr w:type="spellStart"/>
            <w:r w:rsidRPr="00437A4E">
              <w:rPr>
                <w:rFonts w:ascii="Arial" w:hAnsi="Arial" w:cs="Arial"/>
                <w:sz w:val="20"/>
                <w:szCs w:val="20"/>
                <w:lang w:val="en-US" w:eastAsia="en-GB"/>
              </w:rPr>
              <w:t>p.d.</w:t>
            </w:r>
            <w:proofErr w:type="spellEnd"/>
          </w:p>
          <w:p w14:paraId="2C33C439" w14:textId="77777777" w:rsidR="002622DE" w:rsidRPr="00437A4E" w:rsidRDefault="002622DE" w:rsidP="002622DE">
            <w:pPr>
              <w:pStyle w:val="BodyText"/>
              <w:rPr>
                <w:lang w:val="en-US" w:eastAsia="en-GB"/>
              </w:rPr>
            </w:pPr>
          </w:p>
          <w:p w14:paraId="69B67894" w14:textId="01398E52" w:rsidR="002622DE" w:rsidRPr="00437A4E" w:rsidRDefault="00437A4E" w:rsidP="00437A4E">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24.2.2 U</w:t>
            </w:r>
            <w:r w:rsidR="002622DE" w:rsidRPr="00437A4E">
              <w:rPr>
                <w:rFonts w:ascii="Arial" w:hAnsi="Arial" w:cs="Arial"/>
                <w:sz w:val="20"/>
                <w:szCs w:val="20"/>
                <w:lang w:val="en-US" w:eastAsia="en-GB"/>
              </w:rPr>
              <w:t>nderstand the use of X-rays in imaging internal body structures, including an understanding of the term</w:t>
            </w:r>
            <w:r>
              <w:rPr>
                <w:rFonts w:ascii="Arial" w:hAnsi="Arial" w:cs="Arial"/>
                <w:sz w:val="20"/>
                <w:szCs w:val="20"/>
                <w:lang w:val="en-US" w:eastAsia="en-GB"/>
              </w:rPr>
              <w:t xml:space="preserve"> </w:t>
            </w:r>
            <w:r w:rsidR="002622DE" w:rsidRPr="00437A4E">
              <w:rPr>
                <w:rFonts w:ascii="Arial" w:hAnsi="Arial" w:cs="Arial"/>
                <w:sz w:val="20"/>
                <w:szCs w:val="20"/>
                <w:lang w:val="en-US" w:eastAsia="en-GB"/>
              </w:rPr>
              <w:t>contrast in X-ray imaging.</w:t>
            </w:r>
          </w:p>
          <w:p w14:paraId="183CBE2E" w14:textId="77777777" w:rsidR="002622DE" w:rsidRPr="00437A4E" w:rsidRDefault="002622DE" w:rsidP="002622DE">
            <w:pPr>
              <w:pStyle w:val="BodyText"/>
              <w:rPr>
                <w:lang w:val="en-US" w:eastAsia="en-GB"/>
              </w:rPr>
            </w:pPr>
          </w:p>
          <w:p w14:paraId="5792DA64" w14:textId="1082B513" w:rsidR="002622DE" w:rsidRPr="00437A4E" w:rsidRDefault="00437A4E" w:rsidP="002622DE">
            <w:pPr>
              <w:pStyle w:val="BodyText"/>
              <w:rPr>
                <w:lang w:val="en-US" w:eastAsia="en-GB"/>
              </w:rPr>
            </w:pPr>
            <w:r>
              <w:rPr>
                <w:lang w:val="en-US" w:eastAsia="en-GB"/>
              </w:rPr>
              <w:t>24.2.3 R</w:t>
            </w:r>
            <w:r w:rsidR="002622DE" w:rsidRPr="00437A4E">
              <w:rPr>
                <w:lang w:val="en-US" w:eastAsia="en-GB"/>
              </w:rPr>
              <w:t xml:space="preserve">ecall and use </w:t>
            </w:r>
            <w:r w:rsidRPr="00175684">
              <w:rPr>
                <w:rFonts w:ascii="Verdana" w:hAnsi="Verdana"/>
                <w:i/>
                <w:sz w:val="22"/>
                <w:szCs w:val="22"/>
                <w:lang w:val="en-US" w:eastAsia="en-GB"/>
              </w:rPr>
              <w:t>I</w:t>
            </w:r>
            <w:r w:rsidRPr="007504E9">
              <w:rPr>
                <w:lang w:val="en-US" w:eastAsia="en-GB"/>
              </w:rPr>
              <w:t xml:space="preserve"> = </w:t>
            </w:r>
            <w:r w:rsidRPr="00175684">
              <w:rPr>
                <w:rFonts w:ascii="Verdana" w:hAnsi="Verdana"/>
                <w:i/>
                <w:sz w:val="22"/>
                <w:szCs w:val="22"/>
                <w:lang w:val="en-US" w:eastAsia="en-GB"/>
              </w:rPr>
              <w:t>I</w:t>
            </w:r>
            <w:r>
              <w:rPr>
                <w:vertAlign w:val="subscript"/>
                <w:lang w:val="en-US" w:eastAsia="en-GB"/>
              </w:rPr>
              <w:t>0</w:t>
            </w:r>
            <w:r w:rsidRPr="007504E9">
              <w:rPr>
                <w:lang w:val="en-US" w:eastAsia="en-GB"/>
              </w:rPr>
              <w:t>e</w:t>
            </w:r>
            <w:r>
              <w:rPr>
                <w:vertAlign w:val="superscript"/>
                <w:lang w:val="en-US" w:eastAsia="en-GB"/>
              </w:rPr>
              <w:t>-</w:t>
            </w:r>
            <w:r w:rsidRPr="00BA059C">
              <w:rPr>
                <w:rFonts w:ascii="Lucida Grande" w:hAnsi="Lucida Grande" w:cs="Lucida Grande"/>
                <w:b/>
                <w:color w:val="000000"/>
                <w:vertAlign w:val="superscript"/>
              </w:rPr>
              <w:t>μ</w:t>
            </w:r>
            <w:r>
              <w:rPr>
                <w:vertAlign w:val="superscript"/>
                <w:lang w:val="en-US" w:eastAsia="en-GB"/>
              </w:rPr>
              <w:t>x</w:t>
            </w:r>
            <w:r>
              <w:rPr>
                <w:lang w:val="en-US" w:eastAsia="en-GB"/>
              </w:rPr>
              <w:t xml:space="preserve"> </w:t>
            </w:r>
            <w:r w:rsidR="002622DE" w:rsidRPr="00437A4E">
              <w:rPr>
                <w:lang w:val="en-US" w:eastAsia="en-GB"/>
              </w:rPr>
              <w:t>for the attenuation of X-rays in matter.</w:t>
            </w:r>
          </w:p>
          <w:p w14:paraId="37D12491" w14:textId="77777777" w:rsidR="00437A4E" w:rsidRPr="00437A4E" w:rsidRDefault="00437A4E" w:rsidP="002622DE">
            <w:pPr>
              <w:pStyle w:val="BodyText"/>
              <w:rPr>
                <w:lang w:val="en-US" w:eastAsia="en-GB"/>
              </w:rPr>
            </w:pPr>
          </w:p>
          <w:p w14:paraId="337F265B" w14:textId="4238A7E9" w:rsidR="00437A4E" w:rsidRPr="00437A4E" w:rsidRDefault="00437A4E" w:rsidP="00437A4E">
            <w:pPr>
              <w:widowControl w:val="0"/>
              <w:autoSpaceDE w:val="0"/>
              <w:autoSpaceDN w:val="0"/>
              <w:adjustRightInd w:val="0"/>
              <w:rPr>
                <w:rFonts w:ascii="Arial" w:hAnsi="Arial" w:cs="Arial"/>
                <w:sz w:val="20"/>
                <w:szCs w:val="20"/>
                <w:lang w:val="en-US" w:eastAsia="en-GB"/>
              </w:rPr>
            </w:pPr>
            <w:r w:rsidRPr="00437A4E">
              <w:rPr>
                <w:rFonts w:ascii="Arial" w:hAnsi="Arial" w:cs="Arial"/>
                <w:sz w:val="20"/>
                <w:szCs w:val="20"/>
                <w:lang w:val="en-US" w:eastAsia="en-GB"/>
              </w:rPr>
              <w:lastRenderedPageBreak/>
              <w:t xml:space="preserve">24.2.4 </w:t>
            </w:r>
            <w:r>
              <w:rPr>
                <w:rFonts w:ascii="Arial" w:hAnsi="Arial" w:cs="Arial"/>
                <w:sz w:val="20"/>
                <w:szCs w:val="20"/>
                <w:lang w:val="en-US" w:eastAsia="en-GB"/>
              </w:rPr>
              <w:t>U</w:t>
            </w:r>
            <w:r w:rsidRPr="00437A4E">
              <w:rPr>
                <w:rFonts w:ascii="Arial" w:hAnsi="Arial" w:cs="Arial"/>
                <w:sz w:val="20"/>
                <w:szCs w:val="20"/>
                <w:lang w:val="en-US" w:eastAsia="en-GB"/>
              </w:rPr>
              <w:t>nderstand that computed tomography (CT) scanning produces a 3D image of an internal structure by</w:t>
            </w:r>
          </w:p>
          <w:p w14:paraId="16F0FBB0" w14:textId="433714AE" w:rsidR="00437A4E" w:rsidRPr="008E7EAB" w:rsidRDefault="00437A4E" w:rsidP="008E7EAB">
            <w:pPr>
              <w:widowControl w:val="0"/>
              <w:autoSpaceDE w:val="0"/>
              <w:autoSpaceDN w:val="0"/>
              <w:adjustRightInd w:val="0"/>
              <w:rPr>
                <w:rFonts w:ascii="Arial" w:hAnsi="Arial" w:cs="Arial"/>
                <w:sz w:val="20"/>
                <w:szCs w:val="20"/>
                <w:lang w:val="en-US" w:eastAsia="en-GB"/>
              </w:rPr>
            </w:pPr>
            <w:r w:rsidRPr="00437A4E">
              <w:rPr>
                <w:rFonts w:ascii="Arial" w:hAnsi="Arial" w:cs="Arial"/>
                <w:sz w:val="20"/>
                <w:szCs w:val="20"/>
                <w:lang w:val="en-US" w:eastAsia="en-GB"/>
              </w:rPr>
              <w:t>first combining multiple X-ray images taken in the same section from different angles to obtain a 2D</w:t>
            </w:r>
            <w:r w:rsidR="008E7EAB">
              <w:rPr>
                <w:rFonts w:ascii="Arial" w:hAnsi="Arial" w:cs="Arial"/>
                <w:sz w:val="20"/>
                <w:szCs w:val="20"/>
                <w:lang w:val="en-US" w:eastAsia="en-GB"/>
              </w:rPr>
              <w:t xml:space="preserve"> </w:t>
            </w:r>
            <w:r w:rsidRPr="00437A4E">
              <w:rPr>
                <w:rFonts w:ascii="Arial" w:hAnsi="Arial" w:cs="Arial"/>
                <w:sz w:val="20"/>
                <w:szCs w:val="20"/>
                <w:lang w:val="en-US" w:eastAsia="en-GB"/>
              </w:rPr>
              <w:t>image of th</w:t>
            </w:r>
            <w:r w:rsidR="008E7EAB">
              <w:rPr>
                <w:rFonts w:ascii="Arial" w:hAnsi="Arial" w:cs="Arial"/>
                <w:sz w:val="20"/>
                <w:szCs w:val="20"/>
                <w:lang w:val="en-US" w:eastAsia="en-GB"/>
              </w:rPr>
              <w:t xml:space="preserve">e section, then </w:t>
            </w:r>
            <w:r w:rsidR="008E7EAB" w:rsidRPr="008E7EAB">
              <w:rPr>
                <w:rFonts w:ascii="Arial" w:hAnsi="Arial" w:cs="Arial"/>
                <w:sz w:val="20"/>
                <w:szCs w:val="20"/>
                <w:lang w:val="en-US" w:eastAsia="en-GB"/>
              </w:rPr>
              <w:t>repeating this p</w:t>
            </w:r>
            <w:r w:rsidRPr="008E7EAB">
              <w:rPr>
                <w:rFonts w:ascii="Arial" w:hAnsi="Arial" w:cs="Arial"/>
                <w:sz w:val="20"/>
                <w:szCs w:val="20"/>
                <w:lang w:val="en-US" w:eastAsia="en-GB"/>
              </w:rPr>
              <w:t>rocess along an axis and combinin</w:t>
            </w:r>
            <w:r w:rsidR="008E7EAB" w:rsidRPr="008E7EAB">
              <w:rPr>
                <w:rFonts w:ascii="Arial" w:hAnsi="Arial" w:cs="Arial"/>
                <w:sz w:val="20"/>
                <w:szCs w:val="20"/>
                <w:lang w:val="en-US" w:eastAsia="en-GB"/>
              </w:rPr>
              <w:t xml:space="preserve">g 2D images of </w:t>
            </w:r>
            <w:r w:rsidRPr="008E7EAB">
              <w:rPr>
                <w:rFonts w:ascii="Arial" w:hAnsi="Arial" w:cs="Arial"/>
                <w:sz w:val="20"/>
                <w:szCs w:val="20"/>
                <w:lang w:val="en-US" w:eastAsia="en-GB"/>
              </w:rPr>
              <w:t>multiple</w:t>
            </w:r>
            <w:r w:rsidR="008E7EAB" w:rsidRPr="008E7EAB">
              <w:rPr>
                <w:rFonts w:ascii="Arial" w:hAnsi="Arial" w:cs="Arial"/>
                <w:sz w:val="20"/>
                <w:szCs w:val="20"/>
                <w:lang w:val="en-US" w:eastAsia="en-GB"/>
              </w:rPr>
              <w:t xml:space="preserve"> </w:t>
            </w:r>
            <w:r w:rsidRPr="008E7EAB">
              <w:rPr>
                <w:rFonts w:ascii="Arial" w:hAnsi="Arial" w:cs="Arial"/>
                <w:sz w:val="20"/>
                <w:szCs w:val="20"/>
                <w:lang w:val="en-US" w:eastAsia="en-GB"/>
              </w:rPr>
              <w:t>sections.</w:t>
            </w:r>
          </w:p>
        </w:tc>
        <w:tc>
          <w:tcPr>
            <w:tcW w:w="10348" w:type="dxa"/>
            <w:tcMar>
              <w:top w:w="113" w:type="dxa"/>
              <w:bottom w:w="113" w:type="dxa"/>
            </w:tcMar>
          </w:tcPr>
          <w:p w14:paraId="3E6B1DB1" w14:textId="0CD33133" w:rsidR="002F56A2" w:rsidRDefault="00F12A85" w:rsidP="00EB6814">
            <w:pPr>
              <w:pStyle w:val="BodyText"/>
              <w:spacing w:after="200"/>
            </w:pPr>
            <w:r>
              <w:lastRenderedPageBreak/>
              <w:t>Show</w:t>
            </w:r>
            <w:r w:rsidR="00220465">
              <w:t xml:space="preserve"> </w:t>
            </w:r>
            <w:r w:rsidR="000126BD">
              <w:t>learner</w:t>
            </w:r>
            <w:r w:rsidR="00220465">
              <w:t>s the first known X-ray image of the hand of Wilhelm Roentgen’s wife</w:t>
            </w:r>
            <w:r w:rsidR="003612B9">
              <w:t xml:space="preserve"> from 1895</w:t>
            </w:r>
            <w:r w:rsidR="00220465">
              <w:t>. Can they identify what</w:t>
            </w:r>
            <w:r w:rsidR="001E20FE">
              <w:t xml:space="preserve"> the lump is on the second finger? Mrs Roentgen exclaimed </w:t>
            </w:r>
            <w:r w:rsidR="004F316D">
              <w:t>‘</w:t>
            </w:r>
            <w:r w:rsidR="001E20FE">
              <w:t>I have seen my death</w:t>
            </w:r>
            <w:r w:rsidR="004F316D">
              <w:t>’</w:t>
            </w:r>
            <w:r w:rsidR="001E20FE">
              <w:t xml:space="preserve"> upon seeing the image. It may interest </w:t>
            </w:r>
            <w:r w:rsidR="000126BD">
              <w:t>learner</w:t>
            </w:r>
            <w:r w:rsidR="001E20FE">
              <w:t>s to learn that the use of X-rays quickly spread around the world and became a media sensation.</w:t>
            </w:r>
          </w:p>
          <w:p w14:paraId="332A6B28" w14:textId="1D1339C3" w:rsidR="00C12CD0" w:rsidRDefault="00C12CD0" w:rsidP="00EB6814">
            <w:pPr>
              <w:pStyle w:val="BodyText"/>
              <w:spacing w:after="200"/>
            </w:pPr>
            <w:r>
              <w:t xml:space="preserve">Recap the key properties of X-rays asking </w:t>
            </w:r>
            <w:r w:rsidR="000126BD">
              <w:t>learner</w:t>
            </w:r>
            <w:r>
              <w:t xml:space="preserve">s to share what they recall from </w:t>
            </w:r>
            <w:r w:rsidR="00D03294">
              <w:t>Unit</w:t>
            </w:r>
            <w:r w:rsidR="00D03294" w:rsidRPr="00175684">
              <w:t xml:space="preserve"> </w:t>
            </w:r>
            <w:r w:rsidRPr="007635CE">
              <w:rPr>
                <w:i/>
              </w:rPr>
              <w:t>7 Waves and superposition</w:t>
            </w:r>
            <w:r w:rsidR="007635CE">
              <w:t>. Highlight their high energy and thus their danger to living cells.</w:t>
            </w:r>
          </w:p>
          <w:p w14:paraId="066214F3" w14:textId="2349DDC5" w:rsidR="00755F6A" w:rsidRDefault="00755F6A" w:rsidP="00EB6814">
            <w:pPr>
              <w:pStyle w:val="BodyText"/>
              <w:spacing w:after="200"/>
            </w:pPr>
            <w:r>
              <w:t>Explain how X-rays are produced</w:t>
            </w:r>
            <w:r w:rsidR="007635CE">
              <w:t xml:space="preserve"> and make use of a diagram to show the process</w:t>
            </w:r>
            <w:r>
              <w:t xml:space="preserve">. Direct </w:t>
            </w:r>
            <w:r w:rsidR="000126BD">
              <w:t>learner</w:t>
            </w:r>
            <w:r>
              <w:t xml:space="preserve">s to link the energy the electrons gain from the accelerating </w:t>
            </w:r>
            <w:proofErr w:type="spellStart"/>
            <w:r>
              <w:t>p.d.</w:t>
            </w:r>
            <w:proofErr w:type="spellEnd"/>
            <w:r>
              <w:t xml:space="preserve"> to the energy of the X-ray photons produced. </w:t>
            </w:r>
            <w:r w:rsidR="000126BD">
              <w:t>Learner</w:t>
            </w:r>
            <w:r>
              <w:t xml:space="preserve">s can calculate the wavelength of the photons knowing the accelerating </w:t>
            </w:r>
            <w:proofErr w:type="spellStart"/>
            <w:r>
              <w:t>p.d.</w:t>
            </w:r>
            <w:proofErr w:type="spellEnd"/>
            <w:r w:rsidR="007635CE">
              <w:t xml:space="preserve"> </w:t>
            </w:r>
          </w:p>
          <w:p w14:paraId="470AD726" w14:textId="62A5DC41" w:rsidR="00834E2D" w:rsidRDefault="00834E2D" w:rsidP="00EB6814">
            <w:pPr>
              <w:pStyle w:val="BodyText"/>
              <w:spacing w:after="200"/>
            </w:pPr>
            <w:r>
              <w:t xml:space="preserve">Discuss the uses of X-rays and the use of contrasts. </w:t>
            </w:r>
            <w:r w:rsidR="000126BD">
              <w:t>Learner</w:t>
            </w:r>
            <w:r>
              <w:t>s will be familiar with X-rays being used to image bones and may have experienced this diagnostic procedure themselves. Explain how a contrast can be used to improve the imaging of soft tissues</w:t>
            </w:r>
            <w:r w:rsidR="008522F1">
              <w:t>,</w:t>
            </w:r>
            <w:r>
              <w:t xml:space="preserve"> which would normally be indistinguishable.</w:t>
            </w:r>
            <w:r w:rsidR="004F654C">
              <w:t xml:space="preserve"> Discuss barium meals</w:t>
            </w:r>
            <w:r w:rsidR="008522F1">
              <w:t xml:space="preserve"> and the use of iodine </w:t>
            </w:r>
            <w:r w:rsidR="004F654C">
              <w:t>dye in the blood</w:t>
            </w:r>
            <w:r w:rsidR="008522F1">
              <w:t>stream.</w:t>
            </w:r>
          </w:p>
          <w:p w14:paraId="3748E670" w14:textId="568BCD93" w:rsidR="00755F6A" w:rsidRDefault="00834E2D" w:rsidP="00EB6814">
            <w:pPr>
              <w:pStyle w:val="BodyText"/>
              <w:spacing w:after="200"/>
            </w:pPr>
            <w:r>
              <w:t>Introduce the expone</w:t>
            </w:r>
            <w:r w:rsidR="00043E00">
              <w:t>ntial equation for attenuation (</w:t>
            </w:r>
            <w:r>
              <w:t>the reduction of the intensity of the X-rays</w:t>
            </w:r>
            <w:r w:rsidR="00043E00">
              <w:t>)</w:t>
            </w:r>
            <w:r>
              <w:t>. Link it to equation for the attenuation of ultrasound.</w:t>
            </w:r>
          </w:p>
          <w:p w14:paraId="2BEA8B22" w14:textId="3F1DEB60" w:rsidR="009A5BAC" w:rsidRDefault="009A5BAC" w:rsidP="00EB6814">
            <w:pPr>
              <w:pStyle w:val="BodyText"/>
              <w:spacing w:after="200"/>
            </w:pPr>
            <w:r>
              <w:t xml:space="preserve">Explain that the attenuation coefficient depends on the density of the media. Ask </w:t>
            </w:r>
            <w:r w:rsidR="000126BD">
              <w:t>learner</w:t>
            </w:r>
            <w:r>
              <w:t xml:space="preserve">s to explain why an X-ray </w:t>
            </w:r>
            <w:r w:rsidR="000C7DFF">
              <w:t xml:space="preserve">appears to create a </w:t>
            </w:r>
            <w:r w:rsidR="004F316D">
              <w:t>‘</w:t>
            </w:r>
            <w:r w:rsidR="000C7DFF">
              <w:t>shadow</w:t>
            </w:r>
            <w:r w:rsidR="004F316D">
              <w:t>’</w:t>
            </w:r>
            <w:r w:rsidR="000C7DFF">
              <w:t xml:space="preserve"> of bones.</w:t>
            </w:r>
          </w:p>
          <w:p w14:paraId="6D2E28D3" w14:textId="79DB84C8" w:rsidR="000C7DFF" w:rsidRDefault="000C7DFF" w:rsidP="00EB6814">
            <w:pPr>
              <w:pStyle w:val="BodyText"/>
              <w:spacing w:after="200"/>
            </w:pPr>
            <w:r>
              <w:lastRenderedPageBreak/>
              <w:t xml:space="preserve">Link the attenuation coefficient to </w:t>
            </w:r>
            <w:r w:rsidR="000126BD">
              <w:t>learner</w:t>
            </w:r>
            <w:r>
              <w:t xml:space="preserve">s’ understanding of half-life from </w:t>
            </w:r>
            <w:r w:rsidR="00D03294">
              <w:t>Unit</w:t>
            </w:r>
            <w:r w:rsidR="00D03294" w:rsidRPr="00175684">
              <w:t xml:space="preserve"> </w:t>
            </w:r>
            <w:r w:rsidR="00CD4A59" w:rsidRPr="00175684">
              <w:t>17</w:t>
            </w:r>
            <w:r w:rsidRPr="000C7DFF">
              <w:rPr>
                <w:i/>
              </w:rPr>
              <w:t xml:space="preserve"> </w:t>
            </w:r>
            <w:r w:rsidR="00AE626E">
              <w:rPr>
                <w:i/>
              </w:rPr>
              <w:t>Particle physics and n</w:t>
            </w:r>
            <w:r w:rsidRPr="000C7DFF">
              <w:rPr>
                <w:i/>
              </w:rPr>
              <w:t>uclear physics</w:t>
            </w:r>
            <w:r>
              <w:t xml:space="preserve"> by asking</w:t>
            </w:r>
            <w:r w:rsidR="008522F1">
              <w:t xml:space="preserve"> </w:t>
            </w:r>
            <w:r w:rsidR="000126BD">
              <w:t>learner</w:t>
            </w:r>
            <w:r w:rsidR="008522F1">
              <w:t>s to calculate the half-value thickness of a material e.g. the thickness of bone that causes the intensity to drop to half of the original X-ray.</w:t>
            </w:r>
          </w:p>
          <w:p w14:paraId="018163E5" w14:textId="59FF3C64" w:rsidR="003612B9" w:rsidRDefault="003612B9" w:rsidP="00EB6814">
            <w:pPr>
              <w:pStyle w:val="BodyText"/>
              <w:spacing w:after="200"/>
              <w:rPr>
                <w:lang w:eastAsia="en-GB"/>
              </w:rPr>
            </w:pPr>
            <w:r>
              <w:t xml:space="preserve">Set </w:t>
            </w:r>
            <w:r w:rsidR="000126BD">
              <w:t>learner</w:t>
            </w:r>
            <w:r>
              <w:t xml:space="preserve">s questions on attenuation for practice. </w:t>
            </w:r>
            <w:r w:rsidRPr="005715DF">
              <w:rPr>
                <w:b/>
                <w:bCs/>
              </w:rPr>
              <w:t>(F)</w:t>
            </w:r>
          </w:p>
          <w:p w14:paraId="16ADA30D" w14:textId="27FF939B" w:rsidR="00F12A85" w:rsidRPr="00C313E9" w:rsidRDefault="00F12A85" w:rsidP="00EB6814">
            <w:pPr>
              <w:pStyle w:val="BodyText"/>
            </w:pPr>
            <w:r>
              <w:t xml:space="preserve">Show </w:t>
            </w:r>
            <w:r w:rsidR="000126BD">
              <w:t>learner</w:t>
            </w:r>
            <w:r>
              <w:t xml:space="preserve">s X-ray images. </w:t>
            </w:r>
            <w:r w:rsidR="000126BD">
              <w:t>Learner</w:t>
            </w:r>
            <w:r>
              <w:t xml:space="preserve">s may enjoy trying to identify what they are looking at in the images. </w:t>
            </w:r>
          </w:p>
          <w:p w14:paraId="5788136C" w14:textId="06668110" w:rsidR="004C4D36" w:rsidRDefault="00337539" w:rsidP="00EB6814">
            <w:pPr>
              <w:pStyle w:val="BodyText"/>
            </w:pPr>
            <w:r>
              <w:t>Highlight the limitation</w:t>
            </w:r>
            <w:r w:rsidR="004C4D36">
              <w:t>s</w:t>
            </w:r>
            <w:r>
              <w:t xml:space="preserve"> of X-rays</w:t>
            </w:r>
            <w:r w:rsidR="004C4D36">
              <w:t>. They are</w:t>
            </w:r>
            <w:r>
              <w:t xml:space="preserve"> superimposed image</w:t>
            </w:r>
            <w:r w:rsidR="004C4D36">
              <w:t>s</w:t>
            </w:r>
            <w:r>
              <w:t xml:space="preserve"> of information from </w:t>
            </w:r>
            <w:r w:rsidR="004C4D36">
              <w:t>different depths within the body and they do</w:t>
            </w:r>
            <w:r>
              <w:t xml:space="preserve"> not show clear differences in soft tissue. </w:t>
            </w:r>
            <w:r w:rsidR="00C12CD0">
              <w:t xml:space="preserve">Explain </w:t>
            </w:r>
            <w:r w:rsidR="00C45695">
              <w:t>how X-rays can be used to produce a 3D image</w:t>
            </w:r>
            <w:r w:rsidR="00C12CD0">
              <w:t xml:space="preserve">, known as computed tomography (CT). </w:t>
            </w:r>
            <w:r w:rsidR="001806BB">
              <w:t xml:space="preserve">The word </w:t>
            </w:r>
            <w:r w:rsidR="004F316D">
              <w:t>‘</w:t>
            </w:r>
            <w:proofErr w:type="spellStart"/>
            <w:r w:rsidR="001806BB">
              <w:t>tomos</w:t>
            </w:r>
            <w:proofErr w:type="spellEnd"/>
            <w:r w:rsidR="004F316D">
              <w:t>’</w:t>
            </w:r>
            <w:r w:rsidR="001806BB">
              <w:t xml:space="preserve"> comes from the Greek for </w:t>
            </w:r>
            <w:r w:rsidR="004F316D">
              <w:t>‘</w:t>
            </w:r>
            <w:r w:rsidR="001806BB">
              <w:t>slice</w:t>
            </w:r>
            <w:r w:rsidR="004F316D">
              <w:t>’</w:t>
            </w:r>
            <w:r w:rsidR="001806BB">
              <w:t xml:space="preserve">; a CT scan builds up the 3D image by scanning in layers. </w:t>
            </w:r>
            <w:r w:rsidR="00C12CD0">
              <w:t>Videos and/or diagrams may help explain this process.</w:t>
            </w:r>
            <w:r w:rsidR="004C4D36">
              <w:t xml:space="preserve"> </w:t>
            </w:r>
          </w:p>
          <w:p w14:paraId="4B97BDDD" w14:textId="77777777" w:rsidR="003612B9" w:rsidRDefault="003612B9" w:rsidP="00397FBE">
            <w:pPr>
              <w:pStyle w:val="BodyText"/>
            </w:pPr>
          </w:p>
          <w:p w14:paraId="4B4B87FF" w14:textId="122142FA" w:rsidR="00755F6A" w:rsidRPr="00EB6814" w:rsidRDefault="00755F6A" w:rsidP="00397FBE">
            <w:pPr>
              <w:pStyle w:val="BodyText"/>
            </w:pPr>
            <w:r w:rsidRPr="00EB6814">
              <w:t xml:space="preserve">Teacher notes and </w:t>
            </w:r>
            <w:r w:rsidR="000126BD" w:rsidRPr="00EB6814">
              <w:t>learner</w:t>
            </w:r>
            <w:r w:rsidR="00415644" w:rsidRPr="00EB6814">
              <w:t xml:space="preserve"> worksheets from the </w:t>
            </w:r>
            <w:proofErr w:type="spellStart"/>
            <w:r w:rsidR="00415644" w:rsidRPr="00EB6814">
              <w:t>IoP</w:t>
            </w:r>
            <w:proofErr w:type="spellEnd"/>
            <w:r w:rsidR="00415644" w:rsidRPr="00EB6814">
              <w:t xml:space="preserve"> on</w:t>
            </w:r>
            <w:r w:rsidRPr="00EB6814">
              <w:t xml:space="preserve"> X-rays:</w:t>
            </w:r>
          </w:p>
          <w:p w14:paraId="02BD3746" w14:textId="3E0FFCCD" w:rsidR="00755F6A" w:rsidRPr="00EB6814" w:rsidRDefault="00000000" w:rsidP="00397FBE">
            <w:pPr>
              <w:pStyle w:val="BodyText"/>
              <w:rPr>
                <w:rStyle w:val="WebLink"/>
              </w:rPr>
            </w:pPr>
            <w:hyperlink r:id="rId292" w:history="1">
              <w:r w:rsidR="00755F6A" w:rsidRPr="00EB6814">
                <w:rPr>
                  <w:rStyle w:val="WebLink"/>
                </w:rPr>
                <w:t>https://spark.iop.org/x-ray-imaging</w:t>
              </w:r>
            </w:hyperlink>
            <w:r w:rsidR="00755F6A" w:rsidRPr="00EB6814">
              <w:rPr>
                <w:rStyle w:val="WebLink"/>
              </w:rPr>
              <w:t xml:space="preserve"> </w:t>
            </w:r>
          </w:p>
          <w:p w14:paraId="6D2C1B7D" w14:textId="77777777" w:rsidR="00D820C0" w:rsidRDefault="00D820C0" w:rsidP="00397FBE">
            <w:pPr>
              <w:pStyle w:val="BodyText"/>
            </w:pPr>
          </w:p>
          <w:p w14:paraId="7EDD9F6E" w14:textId="4556A638" w:rsidR="00397FBE" w:rsidRPr="00EB6814" w:rsidRDefault="002821BF" w:rsidP="00397FBE">
            <w:pPr>
              <w:pStyle w:val="BodyText"/>
            </w:pPr>
            <w:r w:rsidRPr="00EB6814">
              <w:t xml:space="preserve">Videos from the </w:t>
            </w:r>
            <w:proofErr w:type="spellStart"/>
            <w:r w:rsidRPr="00EB6814">
              <w:t>IoP</w:t>
            </w:r>
            <w:proofErr w:type="spellEnd"/>
            <w:r w:rsidRPr="00EB6814">
              <w:t xml:space="preserve"> on</w:t>
            </w:r>
            <w:r w:rsidR="002F56A2" w:rsidRPr="00EB6814">
              <w:t xml:space="preserve"> X-rays</w:t>
            </w:r>
            <w:r w:rsidRPr="00EB6814">
              <w:t xml:space="preserve"> with notes and worksheets</w:t>
            </w:r>
            <w:r w:rsidR="002F56A2" w:rsidRPr="00EB6814">
              <w:t>:</w:t>
            </w:r>
          </w:p>
          <w:p w14:paraId="594C39F3" w14:textId="2571F1F2" w:rsidR="002F56A2" w:rsidRPr="00EB6814" w:rsidRDefault="00000000" w:rsidP="00397FBE">
            <w:pPr>
              <w:pStyle w:val="BodyText"/>
              <w:rPr>
                <w:rStyle w:val="WebLink"/>
              </w:rPr>
            </w:pPr>
            <w:hyperlink r:id="rId293" w:history="1">
              <w:r w:rsidR="002F56A2" w:rsidRPr="00EB6814">
                <w:rPr>
                  <w:rStyle w:val="WebLink"/>
                </w:rPr>
                <w:t>www.stem.org.uk/resources/elibrary/resource/31829/x-ray-imaging</w:t>
              </w:r>
            </w:hyperlink>
            <w:r w:rsidR="002F56A2" w:rsidRPr="00EB6814">
              <w:rPr>
                <w:rStyle w:val="WebLink"/>
              </w:rPr>
              <w:t xml:space="preserve"> </w:t>
            </w:r>
          </w:p>
          <w:p w14:paraId="502778EE" w14:textId="77777777" w:rsidR="00D820C0" w:rsidRDefault="00D820C0" w:rsidP="00397FBE">
            <w:pPr>
              <w:pStyle w:val="BodyText"/>
            </w:pPr>
          </w:p>
          <w:p w14:paraId="7EF87533" w14:textId="77777777" w:rsidR="00C45695" w:rsidRPr="00EB6814" w:rsidRDefault="00C45695" w:rsidP="00397FBE">
            <w:pPr>
              <w:pStyle w:val="BodyText"/>
            </w:pPr>
            <w:r w:rsidRPr="00EB6814">
              <w:t>Computed Tomography (CT):</w:t>
            </w:r>
          </w:p>
          <w:p w14:paraId="35F45BF7" w14:textId="1F5B8E0F" w:rsidR="00C45695" w:rsidRPr="00EB6814" w:rsidRDefault="00000000">
            <w:pPr>
              <w:pStyle w:val="BodyText"/>
              <w:rPr>
                <w:rStyle w:val="WebLink"/>
              </w:rPr>
            </w:pPr>
            <w:hyperlink r:id="rId294" w:history="1">
              <w:r w:rsidR="00C45695" w:rsidRPr="00EB6814">
                <w:rPr>
                  <w:rStyle w:val="WebLink"/>
                </w:rPr>
                <w:t>www.radiologyinfo.org/en/info.cfm?pg=bodyct</w:t>
              </w:r>
            </w:hyperlink>
            <w:r w:rsidR="00C45695" w:rsidRPr="00EB6814">
              <w:rPr>
                <w:rStyle w:val="WebLink"/>
              </w:rPr>
              <w:t xml:space="preserve"> </w:t>
            </w:r>
          </w:p>
        </w:tc>
      </w:tr>
      <w:tr w:rsidR="00164990" w:rsidRPr="004A4E17" w14:paraId="36F2626E" w14:textId="77777777" w:rsidTr="00397FBE">
        <w:tblPrEx>
          <w:tblCellMar>
            <w:top w:w="0" w:type="dxa"/>
            <w:bottom w:w="0" w:type="dxa"/>
          </w:tblCellMar>
        </w:tblPrEx>
        <w:tc>
          <w:tcPr>
            <w:tcW w:w="2127" w:type="dxa"/>
            <w:tcMar>
              <w:top w:w="113" w:type="dxa"/>
              <w:bottom w:w="113" w:type="dxa"/>
            </w:tcMar>
          </w:tcPr>
          <w:p w14:paraId="5436E40A" w14:textId="1CB53338" w:rsidR="00164990" w:rsidRDefault="00164990" w:rsidP="00397FBE">
            <w:pPr>
              <w:pStyle w:val="BodyText"/>
              <w:rPr>
                <w:lang w:eastAsia="en-GB"/>
              </w:rPr>
            </w:pPr>
            <w:r w:rsidRPr="00542E0E">
              <w:rPr>
                <w:lang w:eastAsia="en-GB"/>
              </w:rPr>
              <w:t>24.3 PET scanning</w:t>
            </w:r>
          </w:p>
          <w:p w14:paraId="58D74526" w14:textId="77777777" w:rsidR="004F75A4" w:rsidRDefault="004F75A4" w:rsidP="00397FBE">
            <w:pPr>
              <w:pStyle w:val="BodyText"/>
              <w:rPr>
                <w:lang w:eastAsia="en-GB"/>
              </w:rPr>
            </w:pPr>
          </w:p>
          <w:p w14:paraId="5584A3C3" w14:textId="77777777" w:rsidR="004F75A4" w:rsidRDefault="004F75A4" w:rsidP="004F75A4">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KC3</w:t>
            </w:r>
          </w:p>
          <w:p w14:paraId="5C8B4B53" w14:textId="77777777" w:rsidR="004F75A4" w:rsidRDefault="004F75A4" w:rsidP="004F75A4">
            <w:pPr>
              <w:spacing w:line="276" w:lineRule="auto"/>
              <w:rPr>
                <w:rFonts w:ascii="Arial" w:hAnsi="Arial" w:cs="Arial"/>
                <w:b/>
                <w:bCs/>
                <w:color w:val="E21951"/>
                <w:sz w:val="20"/>
                <w:szCs w:val="20"/>
                <w:lang w:eastAsia="en-GB"/>
              </w:rPr>
            </w:pPr>
          </w:p>
          <w:p w14:paraId="47AF9DE0" w14:textId="66D5A709" w:rsidR="004F75A4" w:rsidRPr="00542E0E" w:rsidRDefault="004F75A4" w:rsidP="004F75A4">
            <w:pPr>
              <w:pStyle w:val="BodyText"/>
              <w:rPr>
                <w:lang w:eastAsia="en-GB"/>
              </w:rPr>
            </w:pPr>
            <w:r w:rsidRPr="00AC36E0">
              <w:rPr>
                <w:b/>
                <w:bCs/>
                <w:color w:val="E21951"/>
                <w:lang w:eastAsia="en-GB"/>
              </w:rPr>
              <w:t>KC4</w:t>
            </w:r>
          </w:p>
        </w:tc>
        <w:tc>
          <w:tcPr>
            <w:tcW w:w="2126" w:type="dxa"/>
            <w:tcMar>
              <w:top w:w="113" w:type="dxa"/>
              <w:bottom w:w="113" w:type="dxa"/>
            </w:tcMar>
          </w:tcPr>
          <w:p w14:paraId="6BF39D65" w14:textId="77777777" w:rsidR="00164990"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24.3.1 Understand that a tracer is a substance containing radioactive nuclei that can be introduced into the body and is then absorbed by the tissue being studied.</w:t>
            </w:r>
          </w:p>
          <w:p w14:paraId="7BEA11F7"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p>
          <w:p w14:paraId="31A9983B" w14:textId="72757C76" w:rsidR="008E7EAB"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24.3.2 Recall that a tracer that decays by β</w:t>
            </w:r>
            <w:r w:rsidRPr="00542E0E">
              <w:rPr>
                <w:rFonts w:ascii="Arial" w:hAnsi="Arial" w:cs="Arial"/>
                <w:sz w:val="20"/>
                <w:szCs w:val="20"/>
                <w:vertAlign w:val="superscript"/>
                <w:lang w:val="en-US" w:eastAsia="en-GB"/>
              </w:rPr>
              <w:t>+</w:t>
            </w:r>
            <w:r w:rsidRPr="00542E0E">
              <w:rPr>
                <w:rFonts w:ascii="Arial" w:hAnsi="Arial" w:cs="Arial"/>
                <w:sz w:val="20"/>
                <w:szCs w:val="20"/>
                <w:lang w:val="en-US" w:eastAsia="en-GB"/>
              </w:rPr>
              <w:t xml:space="preserve"> decay is used in posit</w:t>
            </w:r>
            <w:r w:rsidR="00216D92">
              <w:rPr>
                <w:rFonts w:ascii="Arial" w:hAnsi="Arial" w:cs="Arial"/>
                <w:sz w:val="20"/>
                <w:szCs w:val="20"/>
                <w:lang w:val="en-US" w:eastAsia="en-GB"/>
              </w:rPr>
              <w:t>ron emission tomography.</w:t>
            </w:r>
          </w:p>
          <w:p w14:paraId="5241E454"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p>
          <w:p w14:paraId="4328EFD3"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 xml:space="preserve">24.3.3 Understand </w:t>
            </w:r>
            <w:r w:rsidRPr="00542E0E">
              <w:rPr>
                <w:rFonts w:ascii="Arial" w:hAnsi="Arial" w:cs="Arial"/>
                <w:sz w:val="20"/>
                <w:szCs w:val="20"/>
                <w:lang w:val="en-US" w:eastAsia="en-GB"/>
              </w:rPr>
              <w:lastRenderedPageBreak/>
              <w:t>that annihilation occurs when a particle interacts with its antiparticle and that mass-energy and momentum are conserved in the process.</w:t>
            </w:r>
          </w:p>
          <w:p w14:paraId="14854CD8"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p>
          <w:p w14:paraId="33B1324B"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24.3.4 Explain that, in PET scanning, positrons emitted by the decay of the tracer annihilate when they interact with electrons in the tissue, producing a pair of gamma-ray photons travelling in opposite directions.</w:t>
            </w:r>
          </w:p>
          <w:p w14:paraId="2FE3370C"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p>
          <w:p w14:paraId="43A6B5DC" w14:textId="53844AEE" w:rsidR="008E7EAB"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24.3.5 Calculate the energy of the gamma-ray photons emitted during the annihilation of an electron-positron</w:t>
            </w:r>
          </w:p>
          <w:p w14:paraId="787F9085" w14:textId="77777777" w:rsidR="008E7EAB" w:rsidRPr="00542E0E" w:rsidRDefault="008E7EAB" w:rsidP="008E7EAB">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pair.</w:t>
            </w:r>
          </w:p>
          <w:p w14:paraId="50D84137" w14:textId="77777777" w:rsidR="00542E0E" w:rsidRPr="00542E0E" w:rsidRDefault="00542E0E" w:rsidP="008E7EAB">
            <w:pPr>
              <w:widowControl w:val="0"/>
              <w:autoSpaceDE w:val="0"/>
              <w:autoSpaceDN w:val="0"/>
              <w:adjustRightInd w:val="0"/>
              <w:rPr>
                <w:rFonts w:ascii="Arial" w:hAnsi="Arial" w:cs="Arial"/>
                <w:sz w:val="20"/>
                <w:szCs w:val="20"/>
                <w:lang w:val="en-US" w:eastAsia="en-GB"/>
              </w:rPr>
            </w:pPr>
          </w:p>
          <w:p w14:paraId="1F1175C5" w14:textId="119D4ED2" w:rsidR="00542E0E" w:rsidRPr="00542E0E" w:rsidRDefault="00542E0E" w:rsidP="00542E0E">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24.3.6 Understand that the gamma-ray photons from an annihilation event travel outside the body and can be</w:t>
            </w:r>
          </w:p>
          <w:p w14:paraId="37486C6C" w14:textId="28521F7E" w:rsidR="00542E0E" w:rsidRPr="00542E0E" w:rsidRDefault="00542E0E" w:rsidP="00542E0E">
            <w:pPr>
              <w:widowControl w:val="0"/>
              <w:autoSpaceDE w:val="0"/>
              <w:autoSpaceDN w:val="0"/>
              <w:adjustRightInd w:val="0"/>
              <w:rPr>
                <w:rFonts w:ascii="Arial" w:hAnsi="Arial" w:cs="Arial"/>
                <w:sz w:val="20"/>
                <w:szCs w:val="20"/>
                <w:lang w:val="en-US" w:eastAsia="en-GB"/>
              </w:rPr>
            </w:pPr>
            <w:r w:rsidRPr="00542E0E">
              <w:rPr>
                <w:rFonts w:ascii="Arial" w:hAnsi="Arial" w:cs="Arial"/>
                <w:sz w:val="20"/>
                <w:szCs w:val="20"/>
                <w:lang w:val="en-US" w:eastAsia="en-GB"/>
              </w:rPr>
              <w:t xml:space="preserve">detected, and an image of the tracer concentration in the </w:t>
            </w:r>
            <w:r w:rsidRPr="00542E0E">
              <w:rPr>
                <w:rFonts w:ascii="Arial" w:hAnsi="Arial" w:cs="Arial"/>
                <w:sz w:val="20"/>
                <w:szCs w:val="20"/>
                <w:lang w:val="en-US" w:eastAsia="en-GB"/>
              </w:rPr>
              <w:lastRenderedPageBreak/>
              <w:t>tissue can be created by processing the arrival times of the gamma-ray photons.</w:t>
            </w:r>
          </w:p>
        </w:tc>
        <w:tc>
          <w:tcPr>
            <w:tcW w:w="10348" w:type="dxa"/>
            <w:tcMar>
              <w:top w:w="113" w:type="dxa"/>
              <w:bottom w:w="113" w:type="dxa"/>
            </w:tcMar>
          </w:tcPr>
          <w:p w14:paraId="48F65EBC" w14:textId="3625359F" w:rsidR="00164990" w:rsidRDefault="00216D92" w:rsidP="00EB6814">
            <w:pPr>
              <w:pStyle w:val="BodyText"/>
              <w:spacing w:after="200"/>
            </w:pPr>
            <w:r>
              <w:lastRenderedPageBreak/>
              <w:t xml:space="preserve">Introduce a tracer </w:t>
            </w:r>
            <w:r w:rsidR="009208BE">
              <w:t xml:space="preserve">as </w:t>
            </w:r>
            <w:r w:rsidR="009208BE" w:rsidRPr="00542E0E">
              <w:rPr>
                <w:lang w:val="en-US" w:eastAsia="en-GB"/>
              </w:rPr>
              <w:t>a substance containing radioactive nuclei that can be introduced into the body and is then absorbed by the tissue being studied.</w:t>
            </w:r>
            <w:r w:rsidR="00EA0388">
              <w:rPr>
                <w:lang w:val="en-US" w:eastAsia="en-GB"/>
              </w:rPr>
              <w:t xml:space="preserve"> </w:t>
            </w:r>
          </w:p>
          <w:p w14:paraId="2034A4AB" w14:textId="16659152" w:rsidR="00216D92" w:rsidRPr="0087570E" w:rsidRDefault="0087570E" w:rsidP="00EB6814">
            <w:pPr>
              <w:pStyle w:val="BodyText"/>
              <w:spacing w:after="200"/>
            </w:pPr>
            <w:r>
              <w:t xml:space="preserve">Ask </w:t>
            </w:r>
            <w:r w:rsidR="000126BD">
              <w:t>learner</w:t>
            </w:r>
            <w:r>
              <w:t xml:space="preserve">s to explain </w:t>
            </w:r>
            <w:r w:rsidRPr="00542E0E">
              <w:rPr>
                <w:lang w:val="en-US" w:eastAsia="en-GB"/>
              </w:rPr>
              <w:t>β</w:t>
            </w:r>
            <w:r w:rsidRPr="00542E0E">
              <w:rPr>
                <w:vertAlign w:val="superscript"/>
                <w:lang w:val="en-US" w:eastAsia="en-GB"/>
              </w:rPr>
              <w:t>+</w:t>
            </w:r>
            <w:r w:rsidRPr="00542E0E">
              <w:rPr>
                <w:lang w:val="en-US" w:eastAsia="en-GB"/>
              </w:rPr>
              <w:t xml:space="preserve"> decay</w:t>
            </w:r>
            <w:r>
              <w:rPr>
                <w:lang w:val="en-US" w:eastAsia="en-GB"/>
              </w:rPr>
              <w:t xml:space="preserve"> as covered in </w:t>
            </w:r>
            <w:r w:rsidR="00D03294">
              <w:t>Unit</w:t>
            </w:r>
            <w:r w:rsidR="00D03294" w:rsidRPr="00175684">
              <w:t xml:space="preserve"> </w:t>
            </w:r>
            <w:r w:rsidR="00700BDA" w:rsidRPr="00175684">
              <w:t>17</w:t>
            </w:r>
            <w:r w:rsidR="00AE626E">
              <w:rPr>
                <w:i/>
              </w:rPr>
              <w:t xml:space="preserve"> Particle physics and n</w:t>
            </w:r>
            <w:r w:rsidRPr="000C7DFF">
              <w:rPr>
                <w:i/>
              </w:rPr>
              <w:t>uclear physics</w:t>
            </w:r>
            <w:r w:rsidR="00EA0388">
              <w:rPr>
                <w:lang w:val="en-US" w:eastAsia="en-GB"/>
              </w:rPr>
              <w:t>. Explain that t</w:t>
            </w:r>
            <w:r>
              <w:rPr>
                <w:lang w:val="en-US" w:eastAsia="en-GB"/>
              </w:rPr>
              <w:t xml:space="preserve">his is </w:t>
            </w:r>
            <w:r w:rsidR="00EA0388">
              <w:rPr>
                <w:lang w:val="en-US" w:eastAsia="en-GB"/>
              </w:rPr>
              <w:t xml:space="preserve">the type of radioactivity </w:t>
            </w:r>
            <w:r>
              <w:rPr>
                <w:lang w:val="en-US" w:eastAsia="en-GB"/>
              </w:rPr>
              <w:t xml:space="preserve">used in </w:t>
            </w:r>
            <w:r w:rsidR="00DB6EAE">
              <w:rPr>
                <w:lang w:val="en-US" w:eastAsia="en-GB"/>
              </w:rPr>
              <w:t>positron emission tomography</w:t>
            </w:r>
            <w:r>
              <w:rPr>
                <w:lang w:val="en-US" w:eastAsia="en-GB"/>
              </w:rPr>
              <w:t>.</w:t>
            </w:r>
            <w:r w:rsidR="00301494">
              <w:rPr>
                <w:lang w:val="en-US" w:eastAsia="en-GB"/>
              </w:rPr>
              <w:t xml:space="preserve"> </w:t>
            </w:r>
          </w:p>
          <w:p w14:paraId="6AF27410" w14:textId="34FBDD45" w:rsidR="0087570E" w:rsidRPr="00301494" w:rsidRDefault="0087570E" w:rsidP="00EB6814">
            <w:pPr>
              <w:pStyle w:val="BodyText"/>
              <w:spacing w:after="200"/>
            </w:pPr>
            <w:r>
              <w:rPr>
                <w:lang w:val="en-US" w:eastAsia="en-GB"/>
              </w:rPr>
              <w:t xml:space="preserve">Ask </w:t>
            </w:r>
            <w:r w:rsidR="000126BD">
              <w:rPr>
                <w:lang w:val="en-US" w:eastAsia="en-GB"/>
              </w:rPr>
              <w:t>learner</w:t>
            </w:r>
            <w:r>
              <w:rPr>
                <w:lang w:val="en-US" w:eastAsia="en-GB"/>
              </w:rPr>
              <w:t>s what they think happens when a particle meets an antiparticle</w:t>
            </w:r>
            <w:r w:rsidR="00EA0388">
              <w:rPr>
                <w:lang w:val="en-US" w:eastAsia="en-GB"/>
              </w:rPr>
              <w:t>, e.g. a positron and an electron.</w:t>
            </w:r>
            <w:r>
              <w:rPr>
                <w:lang w:val="en-US" w:eastAsia="en-GB"/>
              </w:rPr>
              <w:t xml:space="preserve"> They may </w:t>
            </w:r>
            <w:r w:rsidR="00EA0388">
              <w:rPr>
                <w:lang w:val="en-US" w:eastAsia="en-GB"/>
              </w:rPr>
              <w:t>suggest</w:t>
            </w:r>
            <w:r>
              <w:rPr>
                <w:lang w:val="en-US" w:eastAsia="en-GB"/>
              </w:rPr>
              <w:t xml:space="preserve"> that this </w:t>
            </w:r>
            <w:r w:rsidR="00043E00">
              <w:rPr>
                <w:lang w:val="en-US" w:eastAsia="en-GB"/>
              </w:rPr>
              <w:t xml:space="preserve">results in annihilation when </w:t>
            </w:r>
            <w:r w:rsidR="00F67D3F">
              <w:rPr>
                <w:lang w:val="en-US" w:eastAsia="en-GB"/>
              </w:rPr>
              <w:t xml:space="preserve">both particles cease to </w:t>
            </w:r>
            <w:proofErr w:type="gramStart"/>
            <w:r w:rsidR="00F67D3F">
              <w:rPr>
                <w:lang w:val="en-US" w:eastAsia="en-GB"/>
              </w:rPr>
              <w:t>exist</w:t>
            </w:r>
            <w:proofErr w:type="gramEnd"/>
            <w:r w:rsidR="00F67D3F">
              <w:rPr>
                <w:lang w:val="en-US" w:eastAsia="en-GB"/>
              </w:rPr>
              <w:t xml:space="preserve"> and their mass is converted into energy in the form of photons.</w:t>
            </w:r>
          </w:p>
          <w:p w14:paraId="73FBD7E3" w14:textId="5E5108B6" w:rsidR="00F67D3F" w:rsidRPr="00301494" w:rsidRDefault="00301494" w:rsidP="00EB6814">
            <w:pPr>
              <w:pStyle w:val="BodyText"/>
              <w:spacing w:after="200"/>
            </w:pPr>
            <w:r>
              <w:rPr>
                <w:lang w:val="en-US" w:eastAsia="en-GB"/>
              </w:rPr>
              <w:t xml:space="preserve">When the positron, emitted by </w:t>
            </w:r>
            <w:r w:rsidRPr="00542E0E">
              <w:rPr>
                <w:lang w:val="en-US" w:eastAsia="en-GB"/>
              </w:rPr>
              <w:t>β</w:t>
            </w:r>
            <w:r w:rsidRPr="00542E0E">
              <w:rPr>
                <w:vertAlign w:val="superscript"/>
                <w:lang w:val="en-US" w:eastAsia="en-GB"/>
              </w:rPr>
              <w:t>+</w:t>
            </w:r>
            <w:r w:rsidRPr="00542E0E">
              <w:rPr>
                <w:lang w:val="en-US" w:eastAsia="en-GB"/>
              </w:rPr>
              <w:t xml:space="preserve"> decay</w:t>
            </w:r>
            <w:r>
              <w:rPr>
                <w:lang w:val="en-US" w:eastAsia="en-GB"/>
              </w:rPr>
              <w:t xml:space="preserve"> of the tracer, meets an electron, it annihilates and produces</w:t>
            </w:r>
            <w:r>
              <w:t xml:space="preserve"> </w:t>
            </w:r>
            <w:r w:rsidR="00F67D3F" w:rsidRPr="00301494">
              <w:rPr>
                <w:lang w:val="en-US" w:eastAsia="en-GB"/>
              </w:rPr>
              <w:t>a pair of gamma-ray photons travelling in opposite directions.</w:t>
            </w:r>
          </w:p>
          <w:p w14:paraId="7B81B55E" w14:textId="5184AF49" w:rsidR="00671EBD" w:rsidRDefault="000126BD" w:rsidP="00EB6814">
            <w:pPr>
              <w:pStyle w:val="BodyText"/>
              <w:widowControl w:val="0"/>
              <w:autoSpaceDE w:val="0"/>
              <w:autoSpaceDN w:val="0"/>
              <w:adjustRightInd w:val="0"/>
              <w:spacing w:after="200"/>
              <w:rPr>
                <w:lang w:val="en-US" w:eastAsia="en-GB"/>
              </w:rPr>
            </w:pPr>
            <w:r>
              <w:t>Learner</w:t>
            </w:r>
            <w:r w:rsidR="00671EBD">
              <w:t>s can ca</w:t>
            </w:r>
            <w:proofErr w:type="spellStart"/>
            <w:r w:rsidR="00671EBD" w:rsidRPr="00301494">
              <w:rPr>
                <w:lang w:val="en-US" w:eastAsia="en-GB"/>
              </w:rPr>
              <w:t>lculate</w:t>
            </w:r>
            <w:proofErr w:type="spellEnd"/>
            <w:r w:rsidR="00F67D3F" w:rsidRPr="00301494">
              <w:rPr>
                <w:lang w:val="en-US" w:eastAsia="en-GB"/>
              </w:rPr>
              <w:t xml:space="preserve"> the energy of the gamma-ray photons emitted during the annihilation of an electron-positron</w:t>
            </w:r>
            <w:r w:rsidR="00301494">
              <w:rPr>
                <w:lang w:val="en-US" w:eastAsia="en-GB"/>
              </w:rPr>
              <w:t xml:space="preserve"> pair using the </w:t>
            </w:r>
            <w:r w:rsidR="00671EBD" w:rsidRPr="00671EBD">
              <w:rPr>
                <w:lang w:val="en-US" w:eastAsia="en-GB"/>
              </w:rPr>
              <w:t>equivalence between energy and mass</w:t>
            </w:r>
            <w:r w:rsidR="00671EBD">
              <w:rPr>
                <w:lang w:val="en-US" w:eastAsia="en-GB"/>
              </w:rPr>
              <w:t xml:space="preserve"> covered in </w:t>
            </w:r>
            <w:r w:rsidR="00D03294">
              <w:t>Unit</w:t>
            </w:r>
            <w:r w:rsidR="00D03294" w:rsidRPr="00175684">
              <w:t xml:space="preserve"> </w:t>
            </w:r>
            <w:r w:rsidR="00700BDA" w:rsidRPr="00175684">
              <w:t>17</w:t>
            </w:r>
            <w:r w:rsidR="00671EBD">
              <w:rPr>
                <w:lang w:val="en-US" w:eastAsia="en-GB"/>
              </w:rPr>
              <w:t>.</w:t>
            </w:r>
          </w:p>
          <w:p w14:paraId="71BC172B" w14:textId="6A455BB5" w:rsidR="00F67D3F" w:rsidRDefault="00671EBD" w:rsidP="00EB6814">
            <w:pPr>
              <w:pStyle w:val="BodyText"/>
              <w:widowControl w:val="0"/>
              <w:autoSpaceDE w:val="0"/>
              <w:autoSpaceDN w:val="0"/>
              <w:adjustRightInd w:val="0"/>
              <w:spacing w:after="200"/>
              <w:rPr>
                <w:lang w:val="en-US" w:eastAsia="en-GB"/>
              </w:rPr>
            </w:pPr>
            <w:r>
              <w:rPr>
                <w:lang w:val="en-US" w:eastAsia="en-GB"/>
              </w:rPr>
              <w:t xml:space="preserve">Ask </w:t>
            </w:r>
            <w:r w:rsidR="000126BD">
              <w:rPr>
                <w:lang w:val="en-US" w:eastAsia="en-GB"/>
              </w:rPr>
              <w:t>learner</w:t>
            </w:r>
            <w:r>
              <w:rPr>
                <w:lang w:val="en-US" w:eastAsia="en-GB"/>
              </w:rPr>
              <w:t>s to use their understanding of</w:t>
            </w:r>
            <w:r w:rsidR="009208BE">
              <w:rPr>
                <w:lang w:val="en-US" w:eastAsia="en-GB"/>
              </w:rPr>
              <w:t xml:space="preserve"> the nature of</w:t>
            </w:r>
            <w:r>
              <w:rPr>
                <w:lang w:val="en-US" w:eastAsia="en-GB"/>
              </w:rPr>
              <w:t xml:space="preserve"> gamma-ray photons from </w:t>
            </w:r>
            <w:r w:rsidR="00D03294">
              <w:t>Unit</w:t>
            </w:r>
            <w:r w:rsidR="00D03294" w:rsidRPr="00175684">
              <w:t xml:space="preserve"> </w:t>
            </w:r>
            <w:r w:rsidR="00700BDA" w:rsidRPr="00175684">
              <w:t>17</w:t>
            </w:r>
            <w:r w:rsidRPr="000C7DFF">
              <w:rPr>
                <w:i/>
              </w:rPr>
              <w:t xml:space="preserve"> </w:t>
            </w:r>
            <w:r w:rsidR="00EA0388">
              <w:rPr>
                <w:lang w:val="en-US" w:eastAsia="en-GB"/>
              </w:rPr>
              <w:t xml:space="preserve">to explain what happens after the </w:t>
            </w:r>
            <w:r w:rsidR="004664E3">
              <w:rPr>
                <w:lang w:val="en-US" w:eastAsia="en-GB"/>
              </w:rPr>
              <w:t>annihilation</w:t>
            </w:r>
            <w:r>
              <w:rPr>
                <w:lang w:val="en-US" w:eastAsia="en-GB"/>
              </w:rPr>
              <w:t xml:space="preserve">. They may be able to explain that the gamma-ray photons </w:t>
            </w:r>
            <w:r w:rsidR="009208BE">
              <w:rPr>
                <w:lang w:val="en-US" w:eastAsia="en-GB"/>
              </w:rPr>
              <w:t xml:space="preserve">will travel out of the body due to </w:t>
            </w:r>
            <w:r w:rsidR="009208BE">
              <w:rPr>
                <w:lang w:val="en-US" w:eastAsia="en-GB"/>
              </w:rPr>
              <w:lastRenderedPageBreak/>
              <w:t xml:space="preserve">their high penetrating power. Explain that the gamma-ray photons can be </w:t>
            </w:r>
            <w:proofErr w:type="gramStart"/>
            <w:r w:rsidR="009208BE">
              <w:rPr>
                <w:lang w:val="en-US" w:eastAsia="en-GB"/>
              </w:rPr>
              <w:t>detected</w:t>
            </w:r>
            <w:proofErr w:type="gramEnd"/>
            <w:r w:rsidR="009208BE">
              <w:rPr>
                <w:lang w:val="en-US" w:eastAsia="en-GB"/>
              </w:rPr>
              <w:t xml:space="preserve"> and</w:t>
            </w:r>
            <w:r w:rsidR="00FB21DD">
              <w:rPr>
                <w:lang w:val="en-US" w:eastAsia="en-GB"/>
              </w:rPr>
              <w:t xml:space="preserve"> their arrival times allow</w:t>
            </w:r>
            <w:r w:rsidR="009208BE">
              <w:rPr>
                <w:lang w:val="en-US" w:eastAsia="en-GB"/>
              </w:rPr>
              <w:t xml:space="preserve"> </w:t>
            </w:r>
            <w:r w:rsidR="00F67D3F" w:rsidRPr="009208BE">
              <w:rPr>
                <w:lang w:val="en-US" w:eastAsia="en-GB"/>
              </w:rPr>
              <w:t xml:space="preserve">an image of the tracer concentration in the tissue </w:t>
            </w:r>
            <w:r w:rsidR="00FB21DD">
              <w:rPr>
                <w:lang w:val="en-US" w:eastAsia="en-GB"/>
              </w:rPr>
              <w:t>to</w:t>
            </w:r>
            <w:r w:rsidR="00F67D3F" w:rsidRPr="009208BE">
              <w:rPr>
                <w:lang w:val="en-US" w:eastAsia="en-GB"/>
              </w:rPr>
              <w:t xml:space="preserve"> be created</w:t>
            </w:r>
            <w:r w:rsidR="00FB21DD">
              <w:rPr>
                <w:lang w:val="en-US" w:eastAsia="en-GB"/>
              </w:rPr>
              <w:t>.</w:t>
            </w:r>
          </w:p>
          <w:p w14:paraId="5767CF6F" w14:textId="71D4BD4E" w:rsidR="009208BE" w:rsidRPr="009208BE" w:rsidRDefault="009208BE" w:rsidP="00EB6814">
            <w:pPr>
              <w:pStyle w:val="BodyText"/>
              <w:widowControl w:val="0"/>
              <w:autoSpaceDE w:val="0"/>
              <w:autoSpaceDN w:val="0"/>
              <w:adjustRightInd w:val="0"/>
              <w:rPr>
                <w:lang w:val="en-US" w:eastAsia="en-GB"/>
              </w:rPr>
            </w:pPr>
            <w:r>
              <w:t xml:space="preserve">Show </w:t>
            </w:r>
            <w:r w:rsidR="000126BD">
              <w:t>learner</w:t>
            </w:r>
            <w:r>
              <w:t xml:space="preserve">s PET images. </w:t>
            </w:r>
            <w:r w:rsidR="000126BD">
              <w:t>Learner</w:t>
            </w:r>
            <w:r>
              <w:t>s may enjoy trying to identify what they are looking at in the images.</w:t>
            </w:r>
          </w:p>
          <w:p w14:paraId="7E27A37C" w14:textId="0C050056" w:rsidR="00F67D3F" w:rsidRDefault="00F67D3F" w:rsidP="00EB6814">
            <w:pPr>
              <w:pStyle w:val="BodyText"/>
              <w:rPr>
                <w:lang w:eastAsia="en-GB"/>
              </w:rPr>
            </w:pPr>
            <w:r>
              <w:t xml:space="preserve">Set </w:t>
            </w:r>
            <w:r w:rsidR="000126BD">
              <w:t>learner</w:t>
            </w:r>
            <w:r>
              <w:t xml:space="preserve">s questions for practice. </w:t>
            </w:r>
            <w:r w:rsidRPr="005715DF">
              <w:rPr>
                <w:b/>
                <w:bCs/>
              </w:rPr>
              <w:t>(F)</w:t>
            </w:r>
          </w:p>
          <w:p w14:paraId="3FE0EAAA" w14:textId="77777777" w:rsidR="002F56A2" w:rsidRDefault="002F56A2" w:rsidP="002F56A2">
            <w:pPr>
              <w:pStyle w:val="BodyText"/>
            </w:pPr>
          </w:p>
          <w:p w14:paraId="3CFBFF13" w14:textId="6228F10E" w:rsidR="0087570E" w:rsidRPr="00EB6814" w:rsidRDefault="00B000B0" w:rsidP="00D820C0">
            <w:pPr>
              <w:pStyle w:val="BodyText"/>
              <w:tabs>
                <w:tab w:val="left" w:pos="1550"/>
              </w:tabs>
            </w:pPr>
            <w:r w:rsidRPr="00EB6814">
              <w:t xml:space="preserve">Teacher notes and </w:t>
            </w:r>
            <w:r w:rsidR="000126BD" w:rsidRPr="00EB6814">
              <w:t>learner</w:t>
            </w:r>
            <w:r w:rsidR="00415644" w:rsidRPr="00EB6814">
              <w:t xml:space="preserve"> worksheets from the </w:t>
            </w:r>
            <w:proofErr w:type="spellStart"/>
            <w:r w:rsidR="00415644" w:rsidRPr="00EB6814">
              <w:t>IoP</w:t>
            </w:r>
            <w:proofErr w:type="spellEnd"/>
            <w:r w:rsidR="00415644" w:rsidRPr="00EB6814">
              <w:t xml:space="preserve"> on</w:t>
            </w:r>
            <w:r w:rsidR="005A07DD" w:rsidRPr="00EB6814">
              <w:t xml:space="preserve"> Positron Emission Tomography (PET):</w:t>
            </w:r>
          </w:p>
          <w:p w14:paraId="6E4DF8D4" w14:textId="2A75573E" w:rsidR="00B000B0" w:rsidRPr="00EB6814" w:rsidRDefault="00000000" w:rsidP="00D820C0">
            <w:pPr>
              <w:pStyle w:val="BodyText"/>
              <w:tabs>
                <w:tab w:val="left" w:pos="1550"/>
              </w:tabs>
              <w:rPr>
                <w:rStyle w:val="WebLink"/>
              </w:rPr>
            </w:pPr>
            <w:hyperlink r:id="rId295" w:history="1">
              <w:r w:rsidR="005A07DD" w:rsidRPr="00EB6814">
                <w:rPr>
                  <w:rStyle w:val="WebLink"/>
                </w:rPr>
                <w:t>https://spark.iop.org/positron-emission-tomography-pet</w:t>
              </w:r>
            </w:hyperlink>
            <w:r w:rsidR="005A07DD" w:rsidRPr="00EB6814">
              <w:rPr>
                <w:rStyle w:val="WebLink"/>
              </w:rPr>
              <w:t xml:space="preserve"> </w:t>
            </w:r>
          </w:p>
          <w:p w14:paraId="1557194E" w14:textId="77777777" w:rsidR="00D820C0" w:rsidRDefault="00D820C0" w:rsidP="00D820C0">
            <w:pPr>
              <w:pStyle w:val="BodyText"/>
              <w:tabs>
                <w:tab w:val="left" w:pos="1550"/>
              </w:tabs>
            </w:pPr>
          </w:p>
          <w:p w14:paraId="30D16CE9" w14:textId="25FBF5D0" w:rsidR="002F56A2" w:rsidRPr="00EB6814" w:rsidRDefault="002F56A2" w:rsidP="00D820C0">
            <w:pPr>
              <w:pStyle w:val="BodyText"/>
              <w:tabs>
                <w:tab w:val="left" w:pos="1550"/>
              </w:tabs>
            </w:pPr>
            <w:r w:rsidRPr="00EB6814">
              <w:t xml:space="preserve">Video from the </w:t>
            </w:r>
            <w:proofErr w:type="spellStart"/>
            <w:r w:rsidRPr="00EB6814">
              <w:t>IoP</w:t>
            </w:r>
            <w:proofErr w:type="spellEnd"/>
            <w:r w:rsidRPr="00EB6814">
              <w:t xml:space="preserve"> </w:t>
            </w:r>
            <w:r w:rsidR="002821BF" w:rsidRPr="00EB6814">
              <w:t>on</w:t>
            </w:r>
            <w:r w:rsidRPr="00EB6814">
              <w:t xml:space="preserve"> P</w:t>
            </w:r>
            <w:r w:rsidR="002821BF" w:rsidRPr="00EB6814">
              <w:t>ositron Emission Tomography (PET) with notes and worksheets:</w:t>
            </w:r>
          </w:p>
          <w:p w14:paraId="3DBC498F" w14:textId="01DC26F1" w:rsidR="002821BF" w:rsidRPr="00EB6814" w:rsidRDefault="00000000" w:rsidP="00D820C0">
            <w:pPr>
              <w:pStyle w:val="BodyText"/>
              <w:tabs>
                <w:tab w:val="left" w:pos="1550"/>
              </w:tabs>
              <w:rPr>
                <w:rStyle w:val="WebLink"/>
              </w:rPr>
            </w:pPr>
            <w:hyperlink r:id="rId296" w:history="1">
              <w:r w:rsidR="002821BF" w:rsidRPr="00EB6814">
                <w:rPr>
                  <w:rStyle w:val="WebLink"/>
                </w:rPr>
                <w:t>www.stem.org.uk/elibrary/resource/31832</w:t>
              </w:r>
            </w:hyperlink>
            <w:r w:rsidR="002821BF" w:rsidRPr="00EB6814">
              <w:rPr>
                <w:rStyle w:val="WebLink"/>
              </w:rPr>
              <w:t xml:space="preserve"> </w:t>
            </w:r>
          </w:p>
          <w:p w14:paraId="49728CD1" w14:textId="77777777" w:rsidR="00D820C0" w:rsidRDefault="00D820C0" w:rsidP="00D820C0">
            <w:pPr>
              <w:pStyle w:val="BodyText"/>
              <w:tabs>
                <w:tab w:val="left" w:pos="1550"/>
              </w:tabs>
            </w:pPr>
          </w:p>
          <w:p w14:paraId="70744119" w14:textId="68740AA2" w:rsidR="005A07DD" w:rsidRPr="00EB6814" w:rsidRDefault="005A07DD">
            <w:pPr>
              <w:pStyle w:val="BodyText"/>
              <w:tabs>
                <w:tab w:val="left" w:pos="1550"/>
              </w:tabs>
              <w:rPr>
                <w:rStyle w:val="WebLink"/>
              </w:rPr>
            </w:pPr>
            <w:r w:rsidRPr="00EB6814">
              <w:rPr>
                <w:rStyle w:val="WebLink"/>
              </w:rPr>
              <w:t xml:space="preserve"> </w:t>
            </w:r>
          </w:p>
        </w:tc>
      </w:tr>
      <w:tr w:rsidR="00397FBE" w:rsidRPr="004A4E17" w14:paraId="5B520F41" w14:textId="77777777" w:rsidTr="00397FBE">
        <w:trPr>
          <w:trHeight w:hRule="exact" w:val="440"/>
          <w:tblHeader/>
        </w:trPr>
        <w:tc>
          <w:tcPr>
            <w:tcW w:w="14601" w:type="dxa"/>
            <w:gridSpan w:val="3"/>
            <w:shd w:val="clear" w:color="auto" w:fill="E21951"/>
            <w:tcMar>
              <w:top w:w="113" w:type="dxa"/>
              <w:bottom w:w="113" w:type="dxa"/>
            </w:tcMar>
            <w:vAlign w:val="center"/>
          </w:tcPr>
          <w:p w14:paraId="0BD090DC" w14:textId="22947403" w:rsidR="00397FBE" w:rsidRPr="00FB2E1E" w:rsidRDefault="00397FBE" w:rsidP="00397FBE">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7FBE" w:rsidRPr="004A4E17" w14:paraId="45CADAFC" w14:textId="77777777" w:rsidTr="00397FBE">
        <w:tblPrEx>
          <w:tblCellMar>
            <w:top w:w="0" w:type="dxa"/>
            <w:bottom w:w="0" w:type="dxa"/>
          </w:tblCellMar>
        </w:tblPrEx>
        <w:tc>
          <w:tcPr>
            <w:tcW w:w="14601" w:type="dxa"/>
            <w:gridSpan w:val="3"/>
            <w:tcMar>
              <w:top w:w="113" w:type="dxa"/>
              <w:bottom w:w="113" w:type="dxa"/>
            </w:tcMar>
          </w:tcPr>
          <w:p w14:paraId="76200774" w14:textId="77777777" w:rsidR="00397FBE" w:rsidRPr="00FC4D4A" w:rsidRDefault="00397FBE" w:rsidP="00397FBE">
            <w:pPr>
              <w:pStyle w:val="BodyText"/>
              <w:rPr>
                <w:rFonts w:cs="Times New Roman"/>
                <w:b/>
              </w:rPr>
            </w:pPr>
            <w:r>
              <w:rPr>
                <w:lang w:eastAsia="en-GB"/>
              </w:rPr>
              <w:t xml:space="preserve">Past/specimen papers and mark schemes are available to download at </w:t>
            </w:r>
            <w:hyperlink r:id="rId297" w:history="1">
              <w:r w:rsidRPr="00EF1EBD">
                <w:rPr>
                  <w:rStyle w:val="WebLink"/>
                </w:rPr>
                <w:t>www.cambridgeinternational.org/support</w:t>
              </w:r>
            </w:hyperlink>
            <w:r w:rsidRPr="00EF1EBD">
              <w:rPr>
                <w:rStyle w:val="Bold"/>
              </w:rPr>
              <w:t xml:space="preserve"> (F)</w:t>
            </w:r>
          </w:p>
        </w:tc>
      </w:tr>
    </w:tbl>
    <w:p w14:paraId="123FDA7A" w14:textId="77777777" w:rsidR="00397FBE" w:rsidRDefault="00397FBE" w:rsidP="00397FBE">
      <w:pPr>
        <w:rPr>
          <w:rFonts w:ascii="Arial" w:hAnsi="Arial"/>
          <w:bCs/>
          <w:sz w:val="20"/>
          <w:szCs w:val="20"/>
        </w:rPr>
      </w:pPr>
    </w:p>
    <w:p w14:paraId="36AD477F" w14:textId="77777777" w:rsidR="00397FBE" w:rsidRDefault="00397FBE" w:rsidP="00397FBE">
      <w:pPr>
        <w:rPr>
          <w:rFonts w:ascii="Arial" w:hAnsi="Arial"/>
          <w:bCs/>
          <w:sz w:val="20"/>
          <w:szCs w:val="20"/>
        </w:rPr>
      </w:pPr>
    </w:p>
    <w:p w14:paraId="309CB06C" w14:textId="77777777" w:rsidR="00397FBE" w:rsidRDefault="00397FBE" w:rsidP="00397FBE">
      <w:pPr>
        <w:pStyle w:val="Body"/>
        <w:rPr>
          <w:rStyle w:val="Italics"/>
          <w:rFonts w:cs="Arial"/>
        </w:rPr>
        <w:sectPr w:rsidR="00397FBE" w:rsidSect="008A2AFB">
          <w:headerReference w:type="even" r:id="rId298"/>
          <w:footerReference w:type="even" r:id="rId299"/>
          <w:pgSz w:w="16838" w:h="11906" w:orient="landscape"/>
          <w:pgMar w:top="1134" w:right="1134" w:bottom="284" w:left="1134" w:header="283" w:footer="283" w:gutter="0"/>
          <w:cols w:space="708"/>
          <w:docGrid w:linePitch="360"/>
        </w:sectPr>
      </w:pPr>
    </w:p>
    <w:p w14:paraId="68EDE41F" w14:textId="5F9D9A09" w:rsidR="008C0B97" w:rsidRPr="00393536" w:rsidRDefault="00164990" w:rsidP="008C0B97">
      <w:pPr>
        <w:pStyle w:val="Heading1"/>
      </w:pPr>
      <w:bookmarkStart w:id="24" w:name="_Toc440217366"/>
      <w:r>
        <w:lastRenderedPageBreak/>
        <w:t xml:space="preserve">19 </w:t>
      </w:r>
      <w:r w:rsidR="006D39CE">
        <w:t>Astronomy and cosmology</w:t>
      </w:r>
      <w:bookmarkEnd w:id="24"/>
    </w:p>
    <w:p w14:paraId="09557652" w14:textId="77777777" w:rsidR="008C0B97" w:rsidRDefault="008C0B97" w:rsidP="008C0B97">
      <w:pPr>
        <w:rPr>
          <w:rFonts w:ascii="Arial" w:hAnsi="Arial"/>
          <w:bCs/>
          <w:sz w:val="20"/>
          <w:szCs w:val="20"/>
        </w:rPr>
      </w:pPr>
    </w:p>
    <w:tbl>
      <w:tblPr>
        <w:tblW w:w="14601"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8C0B97" w:rsidRPr="004A4E17" w14:paraId="1EF8045B" w14:textId="77777777" w:rsidTr="008C0B97">
        <w:trPr>
          <w:trHeight w:hRule="exact" w:val="759"/>
          <w:tblHeader/>
        </w:trPr>
        <w:tc>
          <w:tcPr>
            <w:tcW w:w="2127" w:type="dxa"/>
            <w:shd w:val="clear" w:color="auto" w:fill="E21951"/>
            <w:tcMar>
              <w:top w:w="113" w:type="dxa"/>
              <w:bottom w:w="113" w:type="dxa"/>
            </w:tcMar>
            <w:vAlign w:val="center"/>
          </w:tcPr>
          <w:p w14:paraId="2EA8E156" w14:textId="77777777" w:rsidR="008C0B97" w:rsidRPr="004A4E17" w:rsidRDefault="008C0B97" w:rsidP="008C0B97">
            <w:pPr>
              <w:pStyle w:val="TableHead"/>
            </w:pPr>
            <w:r w:rsidRPr="004A4E17">
              <w:t>Syllabus ref</w:t>
            </w:r>
            <w:r>
              <w:t>. and Key Concepts (KC)</w:t>
            </w:r>
          </w:p>
        </w:tc>
        <w:tc>
          <w:tcPr>
            <w:tcW w:w="2126" w:type="dxa"/>
            <w:shd w:val="clear" w:color="auto" w:fill="E21951"/>
            <w:tcMar>
              <w:top w:w="113" w:type="dxa"/>
              <w:bottom w:w="113" w:type="dxa"/>
            </w:tcMar>
            <w:vAlign w:val="center"/>
          </w:tcPr>
          <w:p w14:paraId="1FD966E7" w14:textId="77777777" w:rsidR="008C0B97" w:rsidRPr="004A4E17" w:rsidRDefault="008C0B97" w:rsidP="008C0B97">
            <w:pPr>
              <w:pStyle w:val="TableHead"/>
            </w:pPr>
            <w:r w:rsidRPr="004A4E17">
              <w:t>Learning objectives</w:t>
            </w:r>
          </w:p>
        </w:tc>
        <w:tc>
          <w:tcPr>
            <w:tcW w:w="10348" w:type="dxa"/>
            <w:shd w:val="clear" w:color="auto" w:fill="E21951"/>
            <w:tcMar>
              <w:top w:w="113" w:type="dxa"/>
              <w:bottom w:w="113" w:type="dxa"/>
            </w:tcMar>
            <w:vAlign w:val="center"/>
          </w:tcPr>
          <w:p w14:paraId="724D6A68" w14:textId="77777777" w:rsidR="008C0B97" w:rsidRPr="00DF2AEF" w:rsidRDefault="008C0B97" w:rsidP="008C0B97">
            <w:pPr>
              <w:pStyle w:val="TableHead"/>
            </w:pPr>
            <w:r w:rsidRPr="00DF2AEF">
              <w:t>Suggested teaching activities</w:t>
            </w:r>
            <w:r>
              <w:t xml:space="preserve"> </w:t>
            </w:r>
          </w:p>
        </w:tc>
      </w:tr>
      <w:tr w:rsidR="008C0B97" w:rsidRPr="004A4E17" w14:paraId="72E6F7CC" w14:textId="77777777" w:rsidTr="008C0B97">
        <w:tblPrEx>
          <w:tblCellMar>
            <w:top w:w="0" w:type="dxa"/>
            <w:bottom w:w="0" w:type="dxa"/>
          </w:tblCellMar>
        </w:tblPrEx>
        <w:tc>
          <w:tcPr>
            <w:tcW w:w="2127" w:type="dxa"/>
            <w:tcMar>
              <w:top w:w="113" w:type="dxa"/>
              <w:bottom w:w="113" w:type="dxa"/>
            </w:tcMar>
          </w:tcPr>
          <w:p w14:paraId="5360C248" w14:textId="3F96394C" w:rsidR="008C0B97" w:rsidRDefault="00164990" w:rsidP="008C0B97">
            <w:pPr>
              <w:pStyle w:val="BodyText"/>
              <w:rPr>
                <w:lang w:eastAsia="en-GB"/>
              </w:rPr>
            </w:pPr>
            <w:r>
              <w:rPr>
                <w:lang w:eastAsia="en-GB"/>
              </w:rPr>
              <w:t>25.1 Standard candles</w:t>
            </w:r>
          </w:p>
          <w:p w14:paraId="420A36DF" w14:textId="77777777" w:rsidR="0053090D" w:rsidRDefault="0053090D" w:rsidP="008C0B97">
            <w:pPr>
              <w:pStyle w:val="BodyText"/>
              <w:rPr>
                <w:lang w:eastAsia="en-GB"/>
              </w:rPr>
            </w:pPr>
          </w:p>
          <w:p w14:paraId="1CE7E660" w14:textId="5C9FB363" w:rsidR="0053090D"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49F3A41D" w14:textId="77777777" w:rsidR="00412F6E" w:rsidRDefault="00412F6E" w:rsidP="0053090D">
            <w:pPr>
              <w:spacing w:line="276" w:lineRule="auto"/>
              <w:rPr>
                <w:rFonts w:ascii="Arial" w:hAnsi="Arial" w:cs="Arial"/>
                <w:b/>
                <w:bCs/>
                <w:color w:val="E21951"/>
                <w:sz w:val="20"/>
                <w:szCs w:val="20"/>
                <w:lang w:eastAsia="en-GB"/>
              </w:rPr>
            </w:pPr>
          </w:p>
          <w:p w14:paraId="22EBC4CE" w14:textId="49E9C543" w:rsidR="00412F6E" w:rsidRDefault="00412F6E"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75B1C317" w14:textId="77777777" w:rsidR="0053090D" w:rsidRDefault="0053090D" w:rsidP="0053090D">
            <w:pPr>
              <w:spacing w:line="276" w:lineRule="auto"/>
              <w:rPr>
                <w:rFonts w:ascii="Arial" w:hAnsi="Arial" w:cs="Arial"/>
                <w:b/>
                <w:bCs/>
                <w:color w:val="E21951"/>
                <w:sz w:val="20"/>
                <w:szCs w:val="20"/>
                <w:lang w:eastAsia="en-GB"/>
              </w:rPr>
            </w:pPr>
          </w:p>
          <w:p w14:paraId="077DB0CB" w14:textId="012100D7" w:rsidR="0053090D" w:rsidRPr="00AA1BD7"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71E7972E" w14:textId="1D17B121" w:rsidR="0053090D" w:rsidRPr="004A4E17" w:rsidRDefault="0053090D" w:rsidP="008C0B97">
            <w:pPr>
              <w:pStyle w:val="BodyText"/>
              <w:rPr>
                <w:lang w:eastAsia="en-GB"/>
              </w:rPr>
            </w:pPr>
          </w:p>
        </w:tc>
        <w:tc>
          <w:tcPr>
            <w:tcW w:w="2126" w:type="dxa"/>
            <w:tcMar>
              <w:top w:w="113" w:type="dxa"/>
              <w:bottom w:w="113" w:type="dxa"/>
            </w:tcMar>
          </w:tcPr>
          <w:p w14:paraId="2ECB86B3" w14:textId="77777777" w:rsidR="008C0B97" w:rsidRPr="002A647A" w:rsidRDefault="005333CC" w:rsidP="008C0B97">
            <w:pPr>
              <w:pStyle w:val="BodyText"/>
              <w:rPr>
                <w:lang w:val="en-US" w:eastAsia="en-GB"/>
              </w:rPr>
            </w:pPr>
            <w:r w:rsidRPr="002A647A">
              <w:rPr>
                <w:lang w:eastAsia="en-GB"/>
              </w:rPr>
              <w:t xml:space="preserve">25.1.1 </w:t>
            </w:r>
            <w:r w:rsidRPr="002A647A">
              <w:rPr>
                <w:lang w:val="en-US" w:eastAsia="en-GB"/>
              </w:rPr>
              <w:t>Understand the term luminosity as the total power of radiation emitted by a star.</w:t>
            </w:r>
          </w:p>
          <w:p w14:paraId="50FB5E2A" w14:textId="77777777" w:rsidR="005333CC" w:rsidRPr="002A647A" w:rsidRDefault="005333CC" w:rsidP="008C0B97">
            <w:pPr>
              <w:pStyle w:val="BodyText"/>
              <w:rPr>
                <w:lang w:val="en-US" w:eastAsia="en-GB"/>
              </w:rPr>
            </w:pPr>
          </w:p>
          <w:p w14:paraId="282B3ADC" w14:textId="131A4EB9" w:rsidR="005333CC" w:rsidRPr="002A647A" w:rsidRDefault="005333CC" w:rsidP="005333CC">
            <w:pPr>
              <w:widowControl w:val="0"/>
              <w:autoSpaceDE w:val="0"/>
              <w:autoSpaceDN w:val="0"/>
              <w:adjustRightInd w:val="0"/>
              <w:rPr>
                <w:rFonts w:ascii="Arial" w:hAnsi="Arial" w:cs="Arial"/>
                <w:sz w:val="20"/>
                <w:szCs w:val="20"/>
                <w:lang w:val="en-US" w:eastAsia="en-GB"/>
              </w:rPr>
            </w:pPr>
            <w:r w:rsidRPr="002A647A">
              <w:rPr>
                <w:rFonts w:ascii="Arial" w:hAnsi="Arial" w:cs="Arial"/>
                <w:sz w:val="20"/>
                <w:szCs w:val="20"/>
                <w:lang w:val="en-US" w:eastAsia="en-GB"/>
              </w:rPr>
              <w:t xml:space="preserve">25.1.2 Recall and use the inverse square law for radiant flux intensity </w:t>
            </w:r>
            <w:r w:rsidRPr="00175684">
              <w:rPr>
                <w:rFonts w:ascii="Arial" w:hAnsi="Arial" w:cs="Arial"/>
                <w:i/>
                <w:sz w:val="20"/>
                <w:szCs w:val="20"/>
                <w:lang w:val="en-US" w:eastAsia="en-GB"/>
              </w:rPr>
              <w:t>F</w:t>
            </w:r>
            <w:r w:rsidRPr="002A647A">
              <w:rPr>
                <w:rFonts w:ascii="Arial" w:hAnsi="Arial" w:cs="Arial"/>
                <w:sz w:val="20"/>
                <w:szCs w:val="20"/>
                <w:lang w:val="en-US" w:eastAsia="en-GB"/>
              </w:rPr>
              <w:t xml:space="preserve"> in terms of the luminosity </w:t>
            </w:r>
            <w:r w:rsidRPr="00175684">
              <w:rPr>
                <w:rFonts w:ascii="Arial" w:hAnsi="Arial" w:cs="Arial"/>
                <w:i/>
                <w:sz w:val="20"/>
                <w:szCs w:val="20"/>
                <w:lang w:val="en-US" w:eastAsia="en-GB"/>
              </w:rPr>
              <w:t>L</w:t>
            </w:r>
            <w:r w:rsidRPr="002A647A">
              <w:rPr>
                <w:rFonts w:ascii="Arial" w:hAnsi="Arial" w:cs="Arial"/>
                <w:sz w:val="20"/>
                <w:szCs w:val="20"/>
                <w:lang w:val="en-US" w:eastAsia="en-GB"/>
              </w:rPr>
              <w:t xml:space="preserve"> of the source</w:t>
            </w:r>
          </w:p>
          <w:p w14:paraId="19F29905" w14:textId="07030757" w:rsidR="005333CC" w:rsidRPr="006503C2" w:rsidRDefault="005333CC" w:rsidP="005333CC">
            <w:pPr>
              <w:pStyle w:val="BodyText"/>
              <w:rPr>
                <w:i/>
                <w:lang w:val="en-US" w:eastAsia="en-GB"/>
              </w:rPr>
            </w:pPr>
            <w:r w:rsidRPr="006503C2">
              <w:rPr>
                <w:i/>
                <w:lang w:val="en-US" w:eastAsia="en-GB"/>
              </w:rPr>
              <w:t>F = L / (4</w:t>
            </w:r>
            <w:r w:rsidR="002A647A" w:rsidRPr="006503C2">
              <w:rPr>
                <w:i/>
                <w:lang w:val="en-US" w:eastAsia="en-GB"/>
              </w:rPr>
              <w:t>πd</w:t>
            </w:r>
            <w:r w:rsidR="002A647A" w:rsidRPr="006503C2">
              <w:rPr>
                <w:i/>
                <w:vertAlign w:val="superscript"/>
                <w:lang w:val="en-US" w:eastAsia="en-GB"/>
              </w:rPr>
              <w:t>2</w:t>
            </w:r>
            <w:r w:rsidRPr="006503C2">
              <w:rPr>
                <w:i/>
                <w:lang w:val="en-US" w:eastAsia="en-GB"/>
              </w:rPr>
              <w:t>)</w:t>
            </w:r>
            <w:r w:rsidR="002A647A" w:rsidRPr="006503C2">
              <w:rPr>
                <w:i/>
                <w:lang w:val="en-US" w:eastAsia="en-GB"/>
              </w:rPr>
              <w:t>.</w:t>
            </w:r>
          </w:p>
          <w:p w14:paraId="0AE511E3" w14:textId="77777777" w:rsidR="005333CC" w:rsidRPr="002A647A" w:rsidRDefault="005333CC" w:rsidP="005333CC">
            <w:pPr>
              <w:pStyle w:val="BodyText"/>
              <w:rPr>
                <w:lang w:val="en-US" w:eastAsia="en-GB"/>
              </w:rPr>
            </w:pPr>
          </w:p>
          <w:p w14:paraId="0AE5E09C" w14:textId="77777777" w:rsidR="005333CC" w:rsidRPr="002A647A" w:rsidRDefault="005333CC" w:rsidP="005333CC">
            <w:pPr>
              <w:pStyle w:val="BodyText"/>
              <w:rPr>
                <w:lang w:val="en-US" w:eastAsia="en-GB"/>
              </w:rPr>
            </w:pPr>
            <w:r w:rsidRPr="002A647A">
              <w:rPr>
                <w:lang w:val="en-US" w:eastAsia="en-GB"/>
              </w:rPr>
              <w:t>25.1.3 Understand that an object of known luminosity is called a standard candle.</w:t>
            </w:r>
          </w:p>
          <w:p w14:paraId="2FE679FE" w14:textId="77777777" w:rsidR="005333CC" w:rsidRPr="002A647A" w:rsidRDefault="005333CC" w:rsidP="005333CC">
            <w:pPr>
              <w:pStyle w:val="BodyText"/>
              <w:rPr>
                <w:lang w:val="en-US" w:eastAsia="en-GB"/>
              </w:rPr>
            </w:pPr>
          </w:p>
          <w:p w14:paraId="5C9FBA4B" w14:textId="19FDC6E4" w:rsidR="005333CC" w:rsidRPr="002A647A" w:rsidRDefault="005333CC" w:rsidP="005333CC">
            <w:pPr>
              <w:pStyle w:val="BodyText"/>
              <w:rPr>
                <w:lang w:eastAsia="en-GB"/>
              </w:rPr>
            </w:pPr>
            <w:r w:rsidRPr="002A647A">
              <w:rPr>
                <w:lang w:val="en-US" w:eastAsia="en-GB"/>
              </w:rPr>
              <w:t>25.1.4 Understand the use of standard candles to determine distances to galaxies.</w:t>
            </w:r>
          </w:p>
        </w:tc>
        <w:tc>
          <w:tcPr>
            <w:tcW w:w="10348" w:type="dxa"/>
            <w:tcMar>
              <w:top w:w="113" w:type="dxa"/>
              <w:bottom w:w="113" w:type="dxa"/>
            </w:tcMar>
          </w:tcPr>
          <w:p w14:paraId="176647A2" w14:textId="14BD09F1" w:rsidR="000E0557" w:rsidRDefault="000E0557" w:rsidP="00EB6814">
            <w:pPr>
              <w:pStyle w:val="BodyText"/>
              <w:spacing w:after="200"/>
            </w:pPr>
            <w:r>
              <w:t xml:space="preserve">Introduce the term luminosity and relate to </w:t>
            </w:r>
            <w:r w:rsidR="000126BD">
              <w:t>learner</w:t>
            </w:r>
            <w:r>
              <w:t>s’ knowledge of power</w:t>
            </w:r>
            <w:r w:rsidR="004664E3">
              <w:t xml:space="preserve"> from </w:t>
            </w:r>
            <w:r w:rsidR="00D03294">
              <w:t>Unit</w:t>
            </w:r>
            <w:r w:rsidR="00D03294" w:rsidRPr="00175684">
              <w:t xml:space="preserve"> </w:t>
            </w:r>
            <w:r w:rsidR="006E6CE6" w:rsidRPr="00175684">
              <w:t>5</w:t>
            </w:r>
            <w:r w:rsidR="006E6CE6">
              <w:rPr>
                <w:i/>
              </w:rPr>
              <w:t xml:space="preserve"> Work, energy and power</w:t>
            </w:r>
            <w:r>
              <w:t xml:space="preserve">. </w:t>
            </w:r>
            <w:r w:rsidR="00D066D5">
              <w:t>Highlight that luminosity is independent of ho</w:t>
            </w:r>
            <w:r w:rsidR="006E6CE6">
              <w:t>w far away we are from the star. S</w:t>
            </w:r>
            <w:r w:rsidR="003B4981">
              <w:t>tars may have</w:t>
            </w:r>
            <w:r w:rsidR="006E6CE6">
              <w:t xml:space="preserve"> a</w:t>
            </w:r>
            <w:r w:rsidR="003B4981">
              <w:t xml:space="preserve"> high luminosity but appear </w:t>
            </w:r>
            <w:r w:rsidR="00D066D5">
              <w:t xml:space="preserve">less bright </w:t>
            </w:r>
            <w:r w:rsidR="003B4981">
              <w:t xml:space="preserve">because they are further away. </w:t>
            </w:r>
          </w:p>
          <w:p w14:paraId="5CBE36B8" w14:textId="33331FC5" w:rsidR="003B4981" w:rsidRDefault="003B4981" w:rsidP="00EB6814">
            <w:pPr>
              <w:pStyle w:val="BodyText"/>
              <w:spacing w:after="200"/>
            </w:pPr>
            <w:r>
              <w:t xml:space="preserve">Recap the inverse square law for intensity of electromagnetic waves as covered in </w:t>
            </w:r>
            <w:r w:rsidR="00D03294">
              <w:t>Unit</w:t>
            </w:r>
            <w:r w:rsidR="00D03294" w:rsidRPr="00175684">
              <w:t xml:space="preserve"> </w:t>
            </w:r>
            <w:r w:rsidRPr="00175684">
              <w:t>7</w:t>
            </w:r>
            <w:r w:rsidRPr="00097C2C">
              <w:rPr>
                <w:i/>
              </w:rPr>
              <w:t xml:space="preserve"> Waves and superposition</w:t>
            </w:r>
            <w:r w:rsidR="00D7076D">
              <w:t>. The radiant flux intensity can be calculated in a similar way in terms of the luminosity of the source.</w:t>
            </w:r>
          </w:p>
          <w:p w14:paraId="6960CA28" w14:textId="4B568B67" w:rsidR="00D7076D" w:rsidRDefault="0081763D" w:rsidP="00EB6814">
            <w:pPr>
              <w:pStyle w:val="BodyText"/>
              <w:spacing w:after="200"/>
            </w:pPr>
            <w:r>
              <w:t>Introduce standard candles. These are astronomical objects with known luminosities that can be used to determine how far away these objects, and the surrounding galaxy, are from Earth.</w:t>
            </w:r>
            <w:r w:rsidR="00A600E4">
              <w:t xml:space="preserve"> </w:t>
            </w:r>
            <w:r w:rsidR="000126BD">
              <w:t>Learner</w:t>
            </w:r>
            <w:r w:rsidR="00A600E4">
              <w:t xml:space="preserve">s may be interested to learn about some of the commonly used types of stars that can act as standard candles. </w:t>
            </w:r>
            <w:r w:rsidR="00A600E4">
              <w:rPr>
                <w:lang w:val="en-US" w:eastAsia="en-GB"/>
              </w:rPr>
              <w:t xml:space="preserve">It might enthuse the girls </w:t>
            </w:r>
            <w:proofErr w:type="gramStart"/>
            <w:r w:rsidR="00A600E4">
              <w:rPr>
                <w:lang w:val="en-US" w:eastAsia="en-GB"/>
              </w:rPr>
              <w:t>in particular to</w:t>
            </w:r>
            <w:proofErr w:type="gramEnd"/>
            <w:r w:rsidR="00A600E4">
              <w:rPr>
                <w:lang w:val="en-US" w:eastAsia="en-GB"/>
              </w:rPr>
              <w:t xml:space="preserve"> hear about the scientist </w:t>
            </w:r>
            <w:r w:rsidR="00AF43F5">
              <w:rPr>
                <w:lang w:val="en-US" w:eastAsia="en-GB"/>
              </w:rPr>
              <w:t>Henrietta Swan Leavitt</w:t>
            </w:r>
            <w:r w:rsidR="00A600E4">
              <w:rPr>
                <w:lang w:val="en-US" w:eastAsia="en-GB"/>
              </w:rPr>
              <w:t xml:space="preserve">’s work in </w:t>
            </w:r>
            <w:r w:rsidR="00AF43F5">
              <w:rPr>
                <w:lang w:val="en-US" w:eastAsia="en-GB"/>
              </w:rPr>
              <w:t>discovering the relationship between the luminosity and the period of Cepheid variables, the first standard candle</w:t>
            </w:r>
            <w:r w:rsidR="006E6CE6">
              <w:rPr>
                <w:lang w:val="en-US" w:eastAsia="en-GB"/>
              </w:rPr>
              <w:t xml:space="preserve"> used</w:t>
            </w:r>
            <w:r w:rsidR="00AF43F5">
              <w:rPr>
                <w:lang w:val="en-US" w:eastAsia="en-GB"/>
              </w:rPr>
              <w:t xml:space="preserve"> in astronomy</w:t>
            </w:r>
            <w:r w:rsidR="00A600E4">
              <w:rPr>
                <w:lang w:val="en-US" w:eastAsia="en-GB"/>
              </w:rPr>
              <w:t>.</w:t>
            </w:r>
          </w:p>
          <w:p w14:paraId="7EAA6139" w14:textId="28F5831F" w:rsidR="00D7076D" w:rsidRPr="00F90A9B" w:rsidRDefault="00D379E5" w:rsidP="00EB6814">
            <w:pPr>
              <w:pStyle w:val="BodyText"/>
              <w:spacing w:after="200"/>
              <w:rPr>
                <w:lang w:eastAsia="en-GB"/>
              </w:rPr>
            </w:pPr>
            <w:r>
              <w:t xml:space="preserve">Set </w:t>
            </w:r>
            <w:r w:rsidR="000126BD">
              <w:t>learner</w:t>
            </w:r>
            <w:r>
              <w:t xml:space="preserve">s simple </w:t>
            </w:r>
            <w:r w:rsidR="00D7076D">
              <w:t xml:space="preserve">questions for practice. </w:t>
            </w:r>
            <w:r w:rsidR="00D7076D" w:rsidRPr="005715DF">
              <w:rPr>
                <w:b/>
                <w:bCs/>
              </w:rPr>
              <w:t>(F)</w:t>
            </w:r>
          </w:p>
          <w:p w14:paraId="309C836B" w14:textId="2CFAE092" w:rsidR="00F90A9B" w:rsidRPr="00F90A9B" w:rsidRDefault="000126BD" w:rsidP="00EB6814">
            <w:pPr>
              <w:pStyle w:val="BodyText"/>
              <w:spacing w:after="200"/>
              <w:rPr>
                <w:lang w:eastAsia="en-GB"/>
              </w:rPr>
            </w:pPr>
            <w:r>
              <w:rPr>
                <w:bCs/>
              </w:rPr>
              <w:t>Learner</w:t>
            </w:r>
            <w:r w:rsidR="00F90A9B">
              <w:rPr>
                <w:bCs/>
              </w:rPr>
              <w:t>s can investigate the inverse square law of light through an experiment using a point light source and shade boxes</w:t>
            </w:r>
            <w:r w:rsidR="00F91959">
              <w:rPr>
                <w:bCs/>
              </w:rPr>
              <w:t xml:space="preserve"> (</w:t>
            </w:r>
            <w:r w:rsidR="00F91959">
              <w:t>see nasa.gov link</w:t>
            </w:r>
            <w:r w:rsidR="00F91959">
              <w:rPr>
                <w:bCs/>
              </w:rPr>
              <w:t>)</w:t>
            </w:r>
            <w:r w:rsidR="00F90A9B">
              <w:rPr>
                <w:bCs/>
              </w:rPr>
              <w:t xml:space="preserve">. </w:t>
            </w:r>
          </w:p>
          <w:p w14:paraId="2957DD3A" w14:textId="473AB5FA" w:rsidR="00F90A9B" w:rsidRDefault="000126BD" w:rsidP="00EB6814">
            <w:pPr>
              <w:pStyle w:val="BodyText"/>
              <w:rPr>
                <w:lang w:eastAsia="en-GB"/>
              </w:rPr>
            </w:pPr>
            <w:r>
              <w:rPr>
                <w:bCs/>
              </w:rPr>
              <w:t>Learner</w:t>
            </w:r>
            <w:r w:rsidR="00F90A9B">
              <w:rPr>
                <w:bCs/>
              </w:rPr>
              <w:t>s can investigate the inverse square law of ligh</w:t>
            </w:r>
            <w:r w:rsidR="00F91959">
              <w:rPr>
                <w:bCs/>
              </w:rPr>
              <w:t>t using a light intensity metre and a point light source.</w:t>
            </w:r>
          </w:p>
          <w:p w14:paraId="00CFA551" w14:textId="77777777" w:rsidR="00692A21" w:rsidRDefault="00692A21" w:rsidP="00D379E5">
            <w:pPr>
              <w:pStyle w:val="BodyText"/>
            </w:pPr>
          </w:p>
          <w:p w14:paraId="3905B9F7" w14:textId="77777777" w:rsidR="00692A21" w:rsidRPr="00EB6814" w:rsidRDefault="00692A21" w:rsidP="00692A21">
            <w:pPr>
              <w:pStyle w:val="BodyText"/>
            </w:pPr>
            <w:r w:rsidRPr="00EB6814">
              <w:t>Stellar luminosity calculator:</w:t>
            </w:r>
          </w:p>
          <w:p w14:paraId="2BBC12A6" w14:textId="78FFC022" w:rsidR="00692A21" w:rsidRPr="00EB6814" w:rsidRDefault="00000000" w:rsidP="00692A21">
            <w:pPr>
              <w:pStyle w:val="BodyText"/>
              <w:rPr>
                <w:rStyle w:val="WebLink"/>
              </w:rPr>
            </w:pPr>
            <w:hyperlink r:id="rId300" w:history="1">
              <w:r w:rsidR="00692A21" w:rsidRPr="00EB6814">
                <w:rPr>
                  <w:rStyle w:val="WebLink"/>
                </w:rPr>
                <w:t>https://astro.unl.edu/naap/hr/hr_background2.html</w:t>
              </w:r>
            </w:hyperlink>
            <w:r w:rsidR="00692A21" w:rsidRPr="00EB6814">
              <w:rPr>
                <w:rStyle w:val="WebLink"/>
              </w:rPr>
              <w:t xml:space="preserve"> </w:t>
            </w:r>
          </w:p>
          <w:p w14:paraId="4A9112B4" w14:textId="77777777" w:rsidR="00D820C0" w:rsidRDefault="00D820C0" w:rsidP="00692A21">
            <w:pPr>
              <w:pStyle w:val="BodyText"/>
              <w:rPr>
                <w:rStyle w:val="WebLink"/>
              </w:rPr>
            </w:pPr>
          </w:p>
          <w:p w14:paraId="4BE3370A" w14:textId="77777777" w:rsidR="00D379E5" w:rsidRPr="00EB6814" w:rsidRDefault="00D379E5" w:rsidP="00692A21">
            <w:pPr>
              <w:pStyle w:val="BodyText"/>
            </w:pPr>
            <w:r w:rsidRPr="00EB6814">
              <w:rPr>
                <w:rStyle w:val="WebLink"/>
              </w:rPr>
              <w:t>S</w:t>
            </w:r>
            <w:r w:rsidRPr="00EB6814">
              <w:t>tandard candles:</w:t>
            </w:r>
          </w:p>
          <w:p w14:paraId="086719A9" w14:textId="522EC928" w:rsidR="00692A21" w:rsidRPr="00EB6814" w:rsidRDefault="00000000" w:rsidP="00692A21">
            <w:pPr>
              <w:pStyle w:val="BodyText"/>
              <w:rPr>
                <w:rStyle w:val="WebLink"/>
              </w:rPr>
            </w:pPr>
            <w:hyperlink r:id="rId301" w:history="1">
              <w:r w:rsidR="00D379E5" w:rsidRPr="00EB6814">
                <w:rPr>
                  <w:rStyle w:val="WebLink"/>
                </w:rPr>
                <w:t>www.astro.ex.ac.uk/people/hatchell/rinr/candles.pdf</w:t>
              </w:r>
            </w:hyperlink>
            <w:r w:rsidR="00D379E5" w:rsidRPr="00EB6814">
              <w:rPr>
                <w:rStyle w:val="WebLink"/>
              </w:rPr>
              <w:t xml:space="preserve"> </w:t>
            </w:r>
          </w:p>
          <w:p w14:paraId="3A8768FE" w14:textId="77777777" w:rsidR="00D820C0" w:rsidRDefault="00D820C0" w:rsidP="00692A21">
            <w:pPr>
              <w:pStyle w:val="BodyText"/>
            </w:pPr>
          </w:p>
          <w:p w14:paraId="76500C22" w14:textId="73B73472" w:rsidR="00F90A9B" w:rsidRPr="00EB6814" w:rsidRDefault="00F90A9B" w:rsidP="00692A21">
            <w:pPr>
              <w:pStyle w:val="BodyText"/>
            </w:pPr>
            <w:r w:rsidRPr="00EB6814">
              <w:t>The inverse square law of light experiment:</w:t>
            </w:r>
          </w:p>
          <w:p w14:paraId="76BAAF60" w14:textId="67E7DC18" w:rsidR="00F90A9B" w:rsidRPr="00EB6814" w:rsidRDefault="00000000">
            <w:pPr>
              <w:pStyle w:val="BodyText"/>
              <w:rPr>
                <w:rStyle w:val="WebLink"/>
              </w:rPr>
            </w:pPr>
            <w:hyperlink r:id="rId302" w:history="1">
              <w:r w:rsidR="00F90A9B" w:rsidRPr="00EB6814">
                <w:rPr>
                  <w:rStyle w:val="WebLink"/>
                </w:rPr>
                <w:t>www.nasa.gov/pdf/583137main_Inverse_Square_Law_of_Light.pdf</w:t>
              </w:r>
            </w:hyperlink>
            <w:r w:rsidR="00F90A9B" w:rsidRPr="00EB6814">
              <w:rPr>
                <w:rStyle w:val="WebLink"/>
              </w:rPr>
              <w:t xml:space="preserve"> </w:t>
            </w:r>
          </w:p>
        </w:tc>
      </w:tr>
      <w:tr w:rsidR="008C0B97" w:rsidRPr="004A4E17" w14:paraId="15B7A4F6" w14:textId="77777777" w:rsidTr="008C0B97">
        <w:tblPrEx>
          <w:tblCellMar>
            <w:top w:w="0" w:type="dxa"/>
            <w:bottom w:w="0" w:type="dxa"/>
          </w:tblCellMar>
        </w:tblPrEx>
        <w:tc>
          <w:tcPr>
            <w:tcW w:w="2127" w:type="dxa"/>
            <w:tcMar>
              <w:top w:w="113" w:type="dxa"/>
              <w:bottom w:w="113" w:type="dxa"/>
            </w:tcMar>
          </w:tcPr>
          <w:p w14:paraId="15D929D3" w14:textId="2ACED496" w:rsidR="008C0B97" w:rsidRDefault="00164990" w:rsidP="008C0B97">
            <w:pPr>
              <w:pStyle w:val="BodyText"/>
              <w:rPr>
                <w:lang w:eastAsia="en-GB"/>
              </w:rPr>
            </w:pPr>
            <w:r>
              <w:rPr>
                <w:lang w:eastAsia="en-GB"/>
              </w:rPr>
              <w:t>25.2 Stellar radii</w:t>
            </w:r>
          </w:p>
          <w:p w14:paraId="4CDA54C7" w14:textId="77777777" w:rsidR="00164990" w:rsidRDefault="00164990" w:rsidP="00164990">
            <w:pPr>
              <w:spacing w:line="276" w:lineRule="auto"/>
              <w:rPr>
                <w:rFonts w:ascii="Arial" w:hAnsi="Arial" w:cs="Arial"/>
                <w:b/>
                <w:bCs/>
                <w:color w:val="E21951"/>
                <w:sz w:val="20"/>
                <w:szCs w:val="20"/>
                <w:lang w:eastAsia="en-GB"/>
              </w:rPr>
            </w:pPr>
          </w:p>
          <w:p w14:paraId="6EF33227" w14:textId="77777777" w:rsidR="0053090D"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28417E8C" w14:textId="77777777" w:rsidR="00412F6E" w:rsidRDefault="00412F6E" w:rsidP="0053090D">
            <w:pPr>
              <w:spacing w:line="276" w:lineRule="auto"/>
              <w:rPr>
                <w:rFonts w:ascii="Arial" w:hAnsi="Arial" w:cs="Arial"/>
                <w:b/>
                <w:bCs/>
                <w:color w:val="E21951"/>
                <w:sz w:val="20"/>
                <w:szCs w:val="20"/>
                <w:lang w:eastAsia="en-GB"/>
              </w:rPr>
            </w:pPr>
          </w:p>
          <w:p w14:paraId="73A08737" w14:textId="70703852" w:rsidR="00412F6E" w:rsidRDefault="00412F6E"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lastRenderedPageBreak/>
              <w:t>KC3</w:t>
            </w:r>
          </w:p>
          <w:p w14:paraId="02D7F689" w14:textId="77777777" w:rsidR="0053090D" w:rsidRDefault="0053090D" w:rsidP="0053090D">
            <w:pPr>
              <w:spacing w:line="276" w:lineRule="auto"/>
              <w:rPr>
                <w:rFonts w:ascii="Arial" w:hAnsi="Arial" w:cs="Arial"/>
                <w:b/>
                <w:bCs/>
                <w:color w:val="E21951"/>
                <w:sz w:val="20"/>
                <w:szCs w:val="20"/>
                <w:lang w:eastAsia="en-GB"/>
              </w:rPr>
            </w:pPr>
          </w:p>
          <w:p w14:paraId="32199CB1" w14:textId="77777777" w:rsidR="0053090D" w:rsidRPr="00AA1BD7"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21BD4C1D" w14:textId="17FFD6A6" w:rsidR="0053090D" w:rsidRPr="00164990" w:rsidRDefault="0053090D" w:rsidP="00164990">
            <w:pPr>
              <w:spacing w:line="276" w:lineRule="auto"/>
              <w:rPr>
                <w:rFonts w:ascii="Arial" w:hAnsi="Arial" w:cs="Arial"/>
                <w:b/>
                <w:bCs/>
                <w:color w:val="E21951"/>
                <w:sz w:val="20"/>
                <w:szCs w:val="20"/>
                <w:lang w:eastAsia="en-GB"/>
              </w:rPr>
            </w:pPr>
          </w:p>
        </w:tc>
        <w:tc>
          <w:tcPr>
            <w:tcW w:w="2126" w:type="dxa"/>
            <w:tcMar>
              <w:top w:w="113" w:type="dxa"/>
              <w:bottom w:w="113" w:type="dxa"/>
            </w:tcMar>
          </w:tcPr>
          <w:p w14:paraId="3F5ABF7B" w14:textId="25913337" w:rsidR="008C0B97" w:rsidRPr="002A647A" w:rsidRDefault="005333CC" w:rsidP="008C0B97">
            <w:pPr>
              <w:pStyle w:val="BodyText"/>
              <w:rPr>
                <w:lang w:val="en-US" w:eastAsia="en-GB"/>
              </w:rPr>
            </w:pPr>
            <w:r w:rsidRPr="002A647A">
              <w:rPr>
                <w:lang w:eastAsia="en-GB"/>
              </w:rPr>
              <w:lastRenderedPageBreak/>
              <w:t xml:space="preserve">25.2.1 </w:t>
            </w:r>
            <w:r w:rsidR="00A077D2" w:rsidRPr="002A647A">
              <w:rPr>
                <w:lang w:val="en-US" w:eastAsia="en-GB"/>
              </w:rPr>
              <w:t>R</w:t>
            </w:r>
            <w:r w:rsidRPr="002A647A">
              <w:rPr>
                <w:lang w:val="en-US" w:eastAsia="en-GB"/>
              </w:rPr>
              <w:t xml:space="preserve">ecall and use Wien’s displacement law </w:t>
            </w:r>
            <w:proofErr w:type="spellStart"/>
            <w:r w:rsidRPr="002A647A">
              <w:rPr>
                <w:lang w:val="en-US" w:eastAsia="en-GB"/>
              </w:rPr>
              <w:t>λ</w:t>
            </w:r>
            <w:r w:rsidR="00A077D2" w:rsidRPr="002A647A">
              <w:rPr>
                <w:vertAlign w:val="subscript"/>
                <w:lang w:val="en-US" w:eastAsia="en-GB"/>
              </w:rPr>
              <w:t>max</w:t>
            </w:r>
            <w:proofErr w:type="spellEnd"/>
            <w:r w:rsidRPr="002A647A">
              <w:rPr>
                <w:lang w:val="en-US" w:eastAsia="en-GB"/>
              </w:rPr>
              <w:t xml:space="preserve"> </w:t>
            </w:r>
            <w:r w:rsidRPr="002A647A">
              <w:rPr>
                <w:rFonts w:ascii="Cambria" w:hAnsi="Cambria" w:cs="Cambria"/>
                <w:lang w:val="en-US" w:eastAsia="en-GB"/>
              </w:rPr>
              <w:t>∝</w:t>
            </w:r>
            <w:r w:rsidRPr="002A647A">
              <w:rPr>
                <w:lang w:val="en-US" w:eastAsia="en-GB"/>
              </w:rPr>
              <w:t xml:space="preserve"> 1 / </w:t>
            </w:r>
            <w:r w:rsidRPr="00175684">
              <w:rPr>
                <w:i/>
                <w:lang w:val="en-US" w:eastAsia="en-GB"/>
              </w:rPr>
              <w:t>T</w:t>
            </w:r>
            <w:r w:rsidRPr="002A647A">
              <w:rPr>
                <w:lang w:val="en-US" w:eastAsia="en-GB"/>
              </w:rPr>
              <w:t xml:space="preserve"> to estimate the peak </w:t>
            </w:r>
            <w:r w:rsidRPr="002A647A">
              <w:rPr>
                <w:lang w:val="en-US" w:eastAsia="en-GB"/>
              </w:rPr>
              <w:lastRenderedPageBreak/>
              <w:t>surface temperature of a star.</w:t>
            </w:r>
          </w:p>
          <w:p w14:paraId="1770AB73" w14:textId="77777777" w:rsidR="005333CC" w:rsidRPr="002A647A" w:rsidRDefault="005333CC" w:rsidP="008C0B97">
            <w:pPr>
              <w:pStyle w:val="BodyText"/>
              <w:rPr>
                <w:lang w:val="en-US" w:eastAsia="en-GB"/>
              </w:rPr>
            </w:pPr>
          </w:p>
          <w:p w14:paraId="6E4C2AB7" w14:textId="56949CAB" w:rsidR="00A077D2" w:rsidRPr="002A647A" w:rsidRDefault="00A077D2" w:rsidP="008C0B97">
            <w:pPr>
              <w:pStyle w:val="BodyText"/>
              <w:rPr>
                <w:lang w:val="en-US" w:eastAsia="en-GB"/>
              </w:rPr>
            </w:pPr>
            <w:r w:rsidRPr="002A647A">
              <w:rPr>
                <w:lang w:val="en-US" w:eastAsia="en-GB"/>
              </w:rPr>
              <w:t>25.2.2 U</w:t>
            </w:r>
            <w:r w:rsidR="005333CC" w:rsidRPr="002A647A">
              <w:rPr>
                <w:lang w:val="en-US" w:eastAsia="en-GB"/>
              </w:rPr>
              <w:t xml:space="preserve">se the Stefan–Boltzmann law </w:t>
            </w:r>
            <w:r w:rsidR="005333CC" w:rsidRPr="00175684">
              <w:rPr>
                <w:i/>
                <w:lang w:val="en-US" w:eastAsia="en-GB"/>
              </w:rPr>
              <w:t>L</w:t>
            </w:r>
            <w:r w:rsidR="005333CC" w:rsidRPr="002A647A">
              <w:rPr>
                <w:lang w:val="en-US" w:eastAsia="en-GB"/>
              </w:rPr>
              <w:t xml:space="preserve"> = 4πσ</w:t>
            </w:r>
            <w:r w:rsidRPr="002A647A">
              <w:rPr>
                <w:lang w:val="en-US" w:eastAsia="en-GB"/>
              </w:rPr>
              <w:t>r</w:t>
            </w:r>
            <w:r w:rsidRPr="002A647A">
              <w:rPr>
                <w:vertAlign w:val="superscript"/>
                <w:lang w:val="en-US" w:eastAsia="en-GB"/>
              </w:rPr>
              <w:t>2</w:t>
            </w:r>
            <w:r w:rsidRPr="00175684">
              <w:rPr>
                <w:i/>
                <w:lang w:val="en-US" w:eastAsia="en-GB"/>
              </w:rPr>
              <w:t>T</w:t>
            </w:r>
            <w:r w:rsidRPr="002A647A">
              <w:rPr>
                <w:vertAlign w:val="superscript"/>
                <w:lang w:val="en-US" w:eastAsia="en-GB"/>
              </w:rPr>
              <w:t>4</w:t>
            </w:r>
            <w:r w:rsidRPr="002A647A">
              <w:rPr>
                <w:lang w:val="en-US" w:eastAsia="en-GB"/>
              </w:rPr>
              <w:t>.</w:t>
            </w:r>
          </w:p>
          <w:p w14:paraId="2234B231" w14:textId="77777777" w:rsidR="00A077D2" w:rsidRPr="002A647A" w:rsidRDefault="00A077D2" w:rsidP="008C0B97">
            <w:pPr>
              <w:pStyle w:val="BodyText"/>
              <w:rPr>
                <w:lang w:val="en-US" w:eastAsia="en-GB"/>
              </w:rPr>
            </w:pPr>
          </w:p>
          <w:p w14:paraId="761DC9E0" w14:textId="2E39AA58" w:rsidR="00A077D2" w:rsidRPr="002A647A" w:rsidRDefault="00A077D2" w:rsidP="008C0B97">
            <w:pPr>
              <w:pStyle w:val="BodyText"/>
              <w:rPr>
                <w:lang w:val="en-US" w:eastAsia="en-GB"/>
              </w:rPr>
            </w:pPr>
            <w:r w:rsidRPr="002A647A">
              <w:rPr>
                <w:lang w:val="en-US" w:eastAsia="en-GB"/>
              </w:rPr>
              <w:t>25.2.3 Use Wien’s displacement law and the Stefan–Boltzmann law to estimate the radius of a star.</w:t>
            </w:r>
          </w:p>
        </w:tc>
        <w:tc>
          <w:tcPr>
            <w:tcW w:w="10348" w:type="dxa"/>
            <w:tcMar>
              <w:top w:w="113" w:type="dxa"/>
              <w:bottom w:w="113" w:type="dxa"/>
            </w:tcMar>
          </w:tcPr>
          <w:p w14:paraId="60F5C376" w14:textId="1EF50D61" w:rsidR="00395210" w:rsidRDefault="00CE68BD" w:rsidP="00EB6814">
            <w:pPr>
              <w:pStyle w:val="BodyText"/>
              <w:spacing w:after="200"/>
            </w:pPr>
            <w:r>
              <w:lastRenderedPageBreak/>
              <w:t xml:space="preserve">Show a </w:t>
            </w:r>
            <w:r w:rsidR="000C1F2D">
              <w:t>video of a metal being heated</w:t>
            </w:r>
            <w:r>
              <w:t xml:space="preserve"> until it </w:t>
            </w:r>
            <w:r w:rsidR="000C1F2D">
              <w:t>begins to melt</w:t>
            </w:r>
            <w:r>
              <w:t xml:space="preserve"> and direct </w:t>
            </w:r>
            <w:r w:rsidR="000126BD">
              <w:t>learner</w:t>
            </w:r>
            <w:r>
              <w:t>s to observe the change in colour of the metal over time.</w:t>
            </w:r>
            <w:r w:rsidR="00395210">
              <w:t xml:space="preserve"> Does the colour of the metal relate to its temperature? </w:t>
            </w:r>
            <w:r w:rsidR="000126BD">
              <w:t>Learner</w:t>
            </w:r>
            <w:r w:rsidR="00395210">
              <w:t>s</w:t>
            </w:r>
            <w:r w:rsidR="000C1F2D">
              <w:t xml:space="preserve"> may</w:t>
            </w:r>
            <w:r w:rsidR="00395210">
              <w:t xml:space="preserve"> link colour to wavelength. </w:t>
            </w:r>
          </w:p>
          <w:p w14:paraId="312469D0" w14:textId="62796E62" w:rsidR="00CE68BD" w:rsidRDefault="00395210" w:rsidP="00EB6814">
            <w:pPr>
              <w:pStyle w:val="BodyText"/>
              <w:spacing w:after="200"/>
            </w:pPr>
            <w:r>
              <w:lastRenderedPageBreak/>
              <w:t xml:space="preserve">Introduce Wien’s law as the relationship between temperature and wavelength. </w:t>
            </w:r>
            <w:proofErr w:type="gramStart"/>
            <w:r>
              <w:t>Specifically</w:t>
            </w:r>
            <w:proofErr w:type="gramEnd"/>
            <w:r>
              <w:t xml:space="preserve"> it links </w:t>
            </w:r>
            <w:r w:rsidR="000C1F2D">
              <w:t xml:space="preserve">the </w:t>
            </w:r>
            <w:r>
              <w:t>temperature</w:t>
            </w:r>
            <w:r w:rsidR="000C1F2D">
              <w:t xml:space="preserve"> in kelvin</w:t>
            </w:r>
            <w:r>
              <w:t xml:space="preserve"> to </w:t>
            </w:r>
            <w:r w:rsidR="00936469">
              <w:t xml:space="preserve">the </w:t>
            </w:r>
            <w:r>
              <w:t>inverse of the peak wavelength at which its intensity is maximum.</w:t>
            </w:r>
          </w:p>
          <w:p w14:paraId="67676BEC" w14:textId="33E27302" w:rsidR="00EA65FA" w:rsidRDefault="00EA65FA" w:rsidP="00EB6814">
            <w:pPr>
              <w:pStyle w:val="BodyText"/>
              <w:spacing w:after="200"/>
            </w:pPr>
            <w:r>
              <w:t xml:space="preserve">Show </w:t>
            </w:r>
            <w:r w:rsidR="000126BD">
              <w:t>learner</w:t>
            </w:r>
            <w:r>
              <w:t>s an intensity</w:t>
            </w:r>
            <w:r w:rsidR="00177902" w:rsidRPr="002A647A">
              <w:rPr>
                <w:lang w:val="en-US" w:eastAsia="en-GB"/>
              </w:rPr>
              <w:t>–</w:t>
            </w:r>
            <w:r>
              <w:t xml:space="preserve">wavelength graph of blackbody radiation </w:t>
            </w:r>
            <w:r w:rsidR="00E82BAA">
              <w:t xml:space="preserve">at various temperatures </w:t>
            </w:r>
            <w:r>
              <w:t>so they understand what</w:t>
            </w:r>
            <w:r w:rsidR="00E82BAA">
              <w:t xml:space="preserve"> is meant by </w:t>
            </w:r>
            <w:r w:rsidR="004F316D">
              <w:t>‘</w:t>
            </w:r>
            <w:r w:rsidR="00E82BAA">
              <w:t>peak wavelength</w:t>
            </w:r>
            <w:r w:rsidR="004F316D">
              <w:t>’</w:t>
            </w:r>
            <w:r w:rsidR="00E82BAA">
              <w:t xml:space="preserve">. </w:t>
            </w:r>
          </w:p>
          <w:p w14:paraId="1372517E" w14:textId="65823FFB" w:rsidR="008C0B97" w:rsidRDefault="000126BD" w:rsidP="00EB6814">
            <w:pPr>
              <w:pStyle w:val="BodyText"/>
              <w:spacing w:after="200"/>
            </w:pPr>
            <w:r>
              <w:t>Learner</w:t>
            </w:r>
            <w:r w:rsidR="00C4068D">
              <w:t>s can u</w:t>
            </w:r>
            <w:r w:rsidR="00C557F8">
              <w:t>se Wien’s displacement law to estimate the wavelengths emitted by various everyday items.</w:t>
            </w:r>
            <w:r w:rsidR="00936469">
              <w:t xml:space="preserve"> The</w:t>
            </w:r>
            <w:r w:rsidR="00177902">
              <w:t>y</w:t>
            </w:r>
            <w:r w:rsidR="00936469">
              <w:t xml:space="preserve"> can</w:t>
            </w:r>
            <w:r w:rsidR="00C4068D">
              <w:t xml:space="preserve"> first estimate</w:t>
            </w:r>
            <w:r w:rsidR="00936469">
              <w:t xml:space="preserve">, measure or research </w:t>
            </w:r>
            <w:r w:rsidR="00177902">
              <w:t xml:space="preserve">temperature </w:t>
            </w:r>
            <w:r w:rsidR="00C4068D">
              <w:t xml:space="preserve">and then </w:t>
            </w:r>
            <w:r w:rsidR="00177902">
              <w:t xml:space="preserve">calculate </w:t>
            </w:r>
            <w:r w:rsidR="00C4068D">
              <w:t xml:space="preserve">a wavelength. Items </w:t>
            </w:r>
            <w:r w:rsidR="001F080F">
              <w:t>can</w:t>
            </w:r>
            <w:r w:rsidR="00C4068D">
              <w:t xml:space="preserve"> include: a Bunsen burner, a log fire, a</w:t>
            </w:r>
            <w:r w:rsidR="00C557F8">
              <w:t xml:space="preserve"> human being, </w:t>
            </w:r>
            <w:r w:rsidR="003D1B9B">
              <w:t>a filament lamp</w:t>
            </w:r>
            <w:r w:rsidR="00C4068D">
              <w:t>, the Sun, etc.</w:t>
            </w:r>
          </w:p>
          <w:p w14:paraId="27709637" w14:textId="713F9A15" w:rsidR="00936469" w:rsidRDefault="000126BD" w:rsidP="00EB6814">
            <w:pPr>
              <w:pStyle w:val="BodyText"/>
              <w:spacing w:after="200"/>
            </w:pPr>
            <w:r>
              <w:t>Learner</w:t>
            </w:r>
            <w:r w:rsidR="00936469" w:rsidRPr="00616C29">
              <w:t xml:space="preserve">s can investigate </w:t>
            </w:r>
            <w:r w:rsidR="00936469">
              <w:t>Wien’s displacement law</w:t>
            </w:r>
            <w:r w:rsidR="00936469" w:rsidRPr="00616C29">
              <w:t xml:space="preserve"> </w:t>
            </w:r>
            <w:r w:rsidR="006E6CE6">
              <w:t xml:space="preserve">further </w:t>
            </w:r>
            <w:r w:rsidR="00936469" w:rsidRPr="00616C29">
              <w:t xml:space="preserve">with the </w:t>
            </w:r>
            <w:r w:rsidR="00936469">
              <w:t>Blackbody spectrum</w:t>
            </w:r>
            <w:r w:rsidR="00936469" w:rsidRPr="00616C29">
              <w:t xml:space="preserve"> simulation. </w:t>
            </w:r>
            <w:r w:rsidR="00936469">
              <w:rPr>
                <w:b/>
              </w:rPr>
              <w:t>(I)</w:t>
            </w:r>
          </w:p>
          <w:p w14:paraId="25CBBD1A" w14:textId="50DD5AB2" w:rsidR="000B7EF1" w:rsidRDefault="00936469" w:rsidP="00EB6814">
            <w:pPr>
              <w:pStyle w:val="BodyText"/>
              <w:spacing w:after="200"/>
            </w:pPr>
            <w:r>
              <w:t>Introduce the Stefan</w:t>
            </w:r>
            <w:r w:rsidR="00177902" w:rsidRPr="002A647A">
              <w:rPr>
                <w:lang w:val="en-US" w:eastAsia="en-GB"/>
              </w:rPr>
              <w:t>–</w:t>
            </w:r>
            <w:r>
              <w:t xml:space="preserve">Boltzmann law </w:t>
            </w:r>
            <w:r w:rsidR="000B7EF1">
              <w:t>and the variables on which luminosity depends.</w:t>
            </w:r>
          </w:p>
          <w:p w14:paraId="31CE8430" w14:textId="56ED48B0" w:rsidR="00B00609" w:rsidRDefault="000B7EF1" w:rsidP="00EB6814">
            <w:pPr>
              <w:pStyle w:val="BodyText"/>
              <w:spacing w:after="200"/>
            </w:pPr>
            <w:r>
              <w:t>A</w:t>
            </w:r>
            <w:r w:rsidR="00B00609">
              <w:t xml:space="preserve">sk </w:t>
            </w:r>
            <w:r w:rsidR="000126BD">
              <w:t>learner</w:t>
            </w:r>
            <w:r w:rsidR="00B00609">
              <w:t>s to combine Wien’s displacement law and the Stefan</w:t>
            </w:r>
            <w:r w:rsidR="00177902" w:rsidRPr="002A647A">
              <w:rPr>
                <w:lang w:val="en-US" w:eastAsia="en-GB"/>
              </w:rPr>
              <w:t>–</w:t>
            </w:r>
            <w:r w:rsidR="00B00609">
              <w:t>Boltzmann law to find the radius of a star. Give</w:t>
            </w:r>
            <w:r w:rsidR="0018224C">
              <w:t xml:space="preserve"> </w:t>
            </w:r>
            <w:r w:rsidR="000126BD">
              <w:t>learner</w:t>
            </w:r>
            <w:r w:rsidR="0018224C">
              <w:t xml:space="preserve">s </w:t>
            </w:r>
            <w:r w:rsidR="00CE68BD">
              <w:t xml:space="preserve">the </w:t>
            </w:r>
            <w:r w:rsidR="00395210">
              <w:t>Sun’s peak wavelength at which its intensity is maximum</w:t>
            </w:r>
            <w:r w:rsidR="00177902">
              <w:t>,</w:t>
            </w:r>
            <w:r w:rsidR="00AB4E8D">
              <w:t xml:space="preserve"> and its luminosity</w:t>
            </w:r>
            <w:r w:rsidR="00395210">
              <w:t xml:space="preserve">. </w:t>
            </w:r>
            <w:r w:rsidR="000126BD">
              <w:t>Learner</w:t>
            </w:r>
            <w:r w:rsidR="00395210">
              <w:t>s may link this wavelength to the colour green</w:t>
            </w:r>
            <w:r w:rsidR="004B663A">
              <w:t xml:space="preserve">, </w:t>
            </w:r>
            <w:r w:rsidR="00395210">
              <w:t>its abundance on our planet</w:t>
            </w:r>
            <w:r w:rsidR="004B663A">
              <w:t xml:space="preserve"> and a human’s eye’s sensitivity to the visible light spectrum. </w:t>
            </w:r>
          </w:p>
          <w:p w14:paraId="53F33CCE" w14:textId="6D0719CD" w:rsidR="0077209D" w:rsidRDefault="00936469" w:rsidP="00EB6814">
            <w:pPr>
              <w:pStyle w:val="BodyText"/>
              <w:rPr>
                <w:lang w:eastAsia="en-GB"/>
              </w:rPr>
            </w:pPr>
            <w:r>
              <w:t xml:space="preserve">Set </w:t>
            </w:r>
            <w:r w:rsidR="000126BD">
              <w:t>learner</w:t>
            </w:r>
            <w:r>
              <w:t xml:space="preserve">s questions for practice. </w:t>
            </w:r>
            <w:r w:rsidRPr="005715DF">
              <w:rPr>
                <w:b/>
                <w:bCs/>
              </w:rPr>
              <w:t>(F)</w:t>
            </w:r>
          </w:p>
          <w:p w14:paraId="5AB1E307" w14:textId="77777777" w:rsidR="0077209D" w:rsidRDefault="0077209D" w:rsidP="0077209D">
            <w:pPr>
              <w:pStyle w:val="BodyText"/>
            </w:pPr>
          </w:p>
          <w:p w14:paraId="1E0476C8" w14:textId="651973C4" w:rsidR="005206AD" w:rsidRPr="00EB6814" w:rsidRDefault="005206AD" w:rsidP="0077209D">
            <w:pPr>
              <w:pStyle w:val="BodyText"/>
            </w:pPr>
            <w:r w:rsidRPr="00EB6814">
              <w:t>Wien’s displacement law and the temperature of a star:</w:t>
            </w:r>
          </w:p>
          <w:p w14:paraId="1C7B2210" w14:textId="680A6299" w:rsidR="005206AD" w:rsidRPr="00EB6814" w:rsidRDefault="00000000" w:rsidP="0077209D">
            <w:pPr>
              <w:pStyle w:val="BodyText"/>
              <w:rPr>
                <w:rStyle w:val="WebLink"/>
              </w:rPr>
            </w:pPr>
            <w:hyperlink r:id="rId303" w:history="1">
              <w:r w:rsidR="005206AD" w:rsidRPr="00EB6814">
                <w:rPr>
                  <w:rStyle w:val="WebLink"/>
                </w:rPr>
                <w:t>www.schoolphysics.co.uk/age16-19/Astrophysics/text/Luminosity_and_brightness/index.html</w:t>
              </w:r>
            </w:hyperlink>
            <w:r w:rsidR="005206AD" w:rsidRPr="00EB6814">
              <w:rPr>
                <w:rStyle w:val="WebLink"/>
              </w:rPr>
              <w:t xml:space="preserve"> </w:t>
            </w:r>
          </w:p>
          <w:p w14:paraId="77D3BDCC" w14:textId="77777777" w:rsidR="00D820C0" w:rsidRDefault="00D820C0" w:rsidP="0077209D">
            <w:pPr>
              <w:pStyle w:val="BodyText"/>
            </w:pPr>
          </w:p>
          <w:p w14:paraId="755F6938" w14:textId="77777777" w:rsidR="0077209D" w:rsidRPr="00EB6814" w:rsidRDefault="0077209D" w:rsidP="0077209D">
            <w:pPr>
              <w:pStyle w:val="BodyText"/>
            </w:pPr>
            <w:r w:rsidRPr="00EB6814">
              <w:t>Blackbody spectrum simulation:</w:t>
            </w:r>
          </w:p>
          <w:p w14:paraId="6FD6924E" w14:textId="0DF657D3" w:rsidR="0077209D" w:rsidRPr="00EB6814" w:rsidRDefault="00000000" w:rsidP="0077209D">
            <w:pPr>
              <w:pStyle w:val="BodyText"/>
              <w:rPr>
                <w:rStyle w:val="WebLink"/>
              </w:rPr>
            </w:pPr>
            <w:hyperlink r:id="rId304" w:history="1">
              <w:r w:rsidR="0077209D" w:rsidRPr="00EB6814">
                <w:rPr>
                  <w:rStyle w:val="WebLink"/>
                </w:rPr>
                <w:t>https://phet.colorado.edu/en/simulation/blackbody-spectrum</w:t>
              </w:r>
            </w:hyperlink>
            <w:r w:rsidR="0077209D" w:rsidRPr="00EB6814">
              <w:rPr>
                <w:rStyle w:val="WebLink"/>
              </w:rPr>
              <w:t xml:space="preserve"> </w:t>
            </w:r>
          </w:p>
        </w:tc>
      </w:tr>
      <w:tr w:rsidR="00164990" w:rsidRPr="004A4E17" w14:paraId="372CF539" w14:textId="77777777" w:rsidTr="008C0B97">
        <w:tblPrEx>
          <w:tblCellMar>
            <w:top w:w="0" w:type="dxa"/>
            <w:bottom w:w="0" w:type="dxa"/>
          </w:tblCellMar>
        </w:tblPrEx>
        <w:tc>
          <w:tcPr>
            <w:tcW w:w="2127" w:type="dxa"/>
            <w:tcMar>
              <w:top w:w="113" w:type="dxa"/>
              <w:bottom w:w="113" w:type="dxa"/>
            </w:tcMar>
          </w:tcPr>
          <w:p w14:paraId="1B9D119D" w14:textId="3AD67CF4" w:rsidR="00164990" w:rsidRDefault="00164990" w:rsidP="008C0B97">
            <w:pPr>
              <w:pStyle w:val="BodyText"/>
              <w:rPr>
                <w:lang w:eastAsia="en-GB"/>
              </w:rPr>
            </w:pPr>
            <w:r>
              <w:rPr>
                <w:lang w:eastAsia="en-GB"/>
              </w:rPr>
              <w:t>25.3 Hubble’s law and the Big Bang theory</w:t>
            </w:r>
          </w:p>
          <w:p w14:paraId="73B9804F" w14:textId="77777777" w:rsidR="0053090D" w:rsidRDefault="0053090D" w:rsidP="008C0B97">
            <w:pPr>
              <w:pStyle w:val="BodyText"/>
              <w:rPr>
                <w:lang w:eastAsia="en-GB"/>
              </w:rPr>
            </w:pPr>
          </w:p>
          <w:p w14:paraId="2E7C5375" w14:textId="77777777" w:rsidR="0053090D"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 xml:space="preserve">KC1 </w:t>
            </w:r>
          </w:p>
          <w:p w14:paraId="1C2D9EFF" w14:textId="77777777" w:rsidR="00412F6E" w:rsidRDefault="00412F6E" w:rsidP="0053090D">
            <w:pPr>
              <w:spacing w:line="276" w:lineRule="auto"/>
              <w:rPr>
                <w:rFonts w:ascii="Arial" w:hAnsi="Arial" w:cs="Arial"/>
                <w:b/>
                <w:bCs/>
                <w:color w:val="E21951"/>
                <w:sz w:val="20"/>
                <w:szCs w:val="20"/>
                <w:lang w:eastAsia="en-GB"/>
              </w:rPr>
            </w:pPr>
          </w:p>
          <w:p w14:paraId="1D396432" w14:textId="3DC5978C" w:rsidR="00412F6E" w:rsidRDefault="00412F6E"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KC2</w:t>
            </w:r>
          </w:p>
          <w:p w14:paraId="729A739C" w14:textId="77777777" w:rsidR="0053090D" w:rsidRDefault="0053090D" w:rsidP="0053090D">
            <w:pPr>
              <w:spacing w:line="276" w:lineRule="auto"/>
              <w:rPr>
                <w:rFonts w:ascii="Arial" w:hAnsi="Arial" w:cs="Arial"/>
                <w:b/>
                <w:bCs/>
                <w:color w:val="E21951"/>
                <w:sz w:val="20"/>
                <w:szCs w:val="20"/>
                <w:lang w:eastAsia="en-GB"/>
              </w:rPr>
            </w:pPr>
          </w:p>
          <w:p w14:paraId="2A522C26" w14:textId="77777777" w:rsidR="0053090D" w:rsidRPr="00AA1BD7" w:rsidRDefault="0053090D" w:rsidP="0053090D">
            <w:pPr>
              <w:spacing w:line="276" w:lineRule="auto"/>
              <w:rPr>
                <w:rFonts w:ascii="Arial" w:hAnsi="Arial" w:cs="Arial"/>
                <w:b/>
                <w:bCs/>
                <w:color w:val="E21951"/>
                <w:sz w:val="20"/>
                <w:szCs w:val="20"/>
                <w:lang w:eastAsia="en-GB"/>
              </w:rPr>
            </w:pPr>
            <w:r>
              <w:rPr>
                <w:rFonts w:ascii="Arial" w:hAnsi="Arial" w:cs="Arial"/>
                <w:b/>
                <w:bCs/>
                <w:color w:val="E21951"/>
                <w:sz w:val="20"/>
                <w:szCs w:val="20"/>
                <w:lang w:eastAsia="en-GB"/>
              </w:rPr>
              <w:t>KC5</w:t>
            </w:r>
            <w:r w:rsidRPr="00AA1BD7">
              <w:rPr>
                <w:rFonts w:ascii="Arial" w:hAnsi="Arial" w:cs="Arial"/>
                <w:b/>
                <w:bCs/>
                <w:color w:val="E21951"/>
                <w:sz w:val="20"/>
                <w:szCs w:val="20"/>
                <w:lang w:eastAsia="en-GB"/>
              </w:rPr>
              <w:t xml:space="preserve"> </w:t>
            </w:r>
          </w:p>
          <w:p w14:paraId="360EC2FA" w14:textId="7B0FA4DD" w:rsidR="0053090D" w:rsidRDefault="0053090D" w:rsidP="008C0B97">
            <w:pPr>
              <w:pStyle w:val="BodyText"/>
              <w:rPr>
                <w:lang w:eastAsia="en-GB"/>
              </w:rPr>
            </w:pPr>
          </w:p>
        </w:tc>
        <w:tc>
          <w:tcPr>
            <w:tcW w:w="2126" w:type="dxa"/>
            <w:tcMar>
              <w:top w:w="113" w:type="dxa"/>
              <w:bottom w:w="113" w:type="dxa"/>
            </w:tcMar>
          </w:tcPr>
          <w:p w14:paraId="7DE37CF0" w14:textId="64A0EF43" w:rsidR="00164990" w:rsidRPr="00227A7F" w:rsidRDefault="00A077D2" w:rsidP="00227A7F">
            <w:pPr>
              <w:widowControl w:val="0"/>
              <w:autoSpaceDE w:val="0"/>
              <w:autoSpaceDN w:val="0"/>
              <w:adjustRightInd w:val="0"/>
              <w:rPr>
                <w:rFonts w:ascii="Arial" w:hAnsi="Arial" w:cs="Arial"/>
                <w:sz w:val="20"/>
                <w:szCs w:val="20"/>
                <w:lang w:val="en-US" w:eastAsia="en-GB"/>
              </w:rPr>
            </w:pPr>
            <w:r w:rsidRPr="002A647A">
              <w:rPr>
                <w:rFonts w:ascii="Arial" w:hAnsi="Arial" w:cs="Arial"/>
                <w:sz w:val="20"/>
                <w:szCs w:val="20"/>
                <w:lang w:eastAsia="en-GB"/>
              </w:rPr>
              <w:t xml:space="preserve">25.3.1 </w:t>
            </w:r>
            <w:r w:rsidRPr="002A647A">
              <w:rPr>
                <w:rFonts w:ascii="Arial" w:hAnsi="Arial" w:cs="Arial"/>
                <w:sz w:val="20"/>
                <w:szCs w:val="20"/>
                <w:lang w:val="en-US" w:eastAsia="en-GB"/>
              </w:rPr>
              <w:t xml:space="preserve">Understand that the lines in the </w:t>
            </w:r>
            <w:r w:rsidRPr="00227A7F">
              <w:rPr>
                <w:rFonts w:ascii="Arial" w:hAnsi="Arial" w:cs="Arial"/>
                <w:sz w:val="20"/>
                <w:szCs w:val="20"/>
                <w:lang w:val="en-US" w:eastAsia="en-GB"/>
              </w:rPr>
              <w:t>emission spectra from distant objects show an increase in wavelength</w:t>
            </w:r>
            <w:r w:rsidR="00227A7F" w:rsidRPr="00227A7F">
              <w:rPr>
                <w:rFonts w:ascii="Arial" w:hAnsi="Arial" w:cs="Arial"/>
                <w:sz w:val="20"/>
                <w:szCs w:val="20"/>
                <w:lang w:val="en-US" w:eastAsia="en-GB"/>
              </w:rPr>
              <w:t xml:space="preserve"> f</w:t>
            </w:r>
            <w:r w:rsidRPr="00227A7F">
              <w:rPr>
                <w:rFonts w:ascii="Arial" w:hAnsi="Arial" w:cs="Arial"/>
                <w:sz w:val="20"/>
                <w:szCs w:val="20"/>
                <w:lang w:val="en-US" w:eastAsia="en-GB"/>
              </w:rPr>
              <w:t>rom their known values.</w:t>
            </w:r>
          </w:p>
          <w:p w14:paraId="1B3D02B8" w14:textId="77777777" w:rsidR="00A077D2" w:rsidRPr="00227A7F" w:rsidRDefault="00A077D2" w:rsidP="00A077D2">
            <w:pPr>
              <w:pStyle w:val="BodyText"/>
              <w:rPr>
                <w:lang w:val="en-US" w:eastAsia="en-GB"/>
              </w:rPr>
            </w:pPr>
          </w:p>
          <w:p w14:paraId="434E6E83" w14:textId="76289AE7" w:rsidR="00A077D2" w:rsidRPr="002A647A" w:rsidRDefault="00A077D2" w:rsidP="00A077D2">
            <w:pPr>
              <w:widowControl w:val="0"/>
              <w:autoSpaceDE w:val="0"/>
              <w:autoSpaceDN w:val="0"/>
              <w:adjustRightInd w:val="0"/>
              <w:rPr>
                <w:rFonts w:ascii="Arial" w:hAnsi="Arial" w:cs="Arial"/>
                <w:sz w:val="20"/>
                <w:szCs w:val="20"/>
                <w:lang w:val="en-US" w:eastAsia="en-GB"/>
              </w:rPr>
            </w:pPr>
            <w:r w:rsidRPr="00227A7F">
              <w:rPr>
                <w:rFonts w:ascii="Arial" w:hAnsi="Arial" w:cs="Arial"/>
                <w:sz w:val="20"/>
                <w:szCs w:val="20"/>
                <w:lang w:val="en-US" w:eastAsia="en-GB"/>
              </w:rPr>
              <w:t xml:space="preserve">25.3.2 Use </w:t>
            </w:r>
            <w:proofErr w:type="spellStart"/>
            <w:r w:rsidRPr="00227A7F">
              <w:rPr>
                <w:rFonts w:ascii="Arial" w:hAnsi="Arial" w:cs="Arial"/>
                <w:sz w:val="20"/>
                <w:szCs w:val="20"/>
                <w:lang w:val="en-US" w:eastAsia="en-GB"/>
              </w:rPr>
              <w:t>Δ</w:t>
            </w:r>
            <w:r w:rsidRPr="00175684">
              <w:rPr>
                <w:rFonts w:ascii="Arial" w:hAnsi="Arial" w:cs="Arial"/>
                <w:i/>
                <w:sz w:val="20"/>
                <w:szCs w:val="20"/>
                <w:lang w:val="en-US" w:eastAsia="en-GB"/>
              </w:rPr>
              <w:t>λ</w:t>
            </w:r>
            <w:proofErr w:type="spellEnd"/>
            <w:r w:rsidRPr="00227A7F">
              <w:rPr>
                <w:rFonts w:ascii="Arial" w:hAnsi="Arial" w:cs="Arial"/>
                <w:sz w:val="20"/>
                <w:szCs w:val="20"/>
                <w:lang w:val="en-US" w:eastAsia="en-GB"/>
              </w:rPr>
              <w:t xml:space="preserve"> / </w:t>
            </w:r>
            <w:r w:rsidRPr="00175684">
              <w:rPr>
                <w:rFonts w:ascii="Arial" w:hAnsi="Arial" w:cs="Arial"/>
                <w:i/>
                <w:sz w:val="20"/>
                <w:szCs w:val="20"/>
                <w:lang w:val="en-US" w:eastAsia="en-GB"/>
              </w:rPr>
              <w:t>λ</w:t>
            </w:r>
            <w:r w:rsidRPr="00227A7F">
              <w:rPr>
                <w:rFonts w:ascii="Arial" w:hAnsi="Arial" w:cs="Arial"/>
                <w:sz w:val="20"/>
                <w:szCs w:val="20"/>
                <w:lang w:val="en-US" w:eastAsia="en-GB"/>
              </w:rPr>
              <w:t xml:space="preserve"> </w:t>
            </w:r>
            <w:r w:rsidR="002A647A" w:rsidRPr="00227A7F">
              <w:rPr>
                <w:rFonts w:ascii="Arial" w:hAnsi="Arial" w:cs="Arial"/>
                <w:sz w:val="20"/>
                <w:szCs w:val="20"/>
                <w:lang w:val="en-US" w:eastAsia="en-GB"/>
              </w:rPr>
              <w:t>≈</w:t>
            </w:r>
            <w:r w:rsidRPr="00227A7F">
              <w:rPr>
                <w:rFonts w:ascii="Arial" w:hAnsi="Arial" w:cs="Arial"/>
                <w:sz w:val="20"/>
                <w:szCs w:val="20"/>
                <w:lang w:val="en-US" w:eastAsia="en-GB"/>
              </w:rPr>
              <w:t xml:space="preserve"> </w:t>
            </w:r>
            <w:proofErr w:type="spellStart"/>
            <w:r w:rsidRPr="00227A7F">
              <w:rPr>
                <w:rFonts w:ascii="Arial" w:hAnsi="Arial" w:cs="Arial"/>
                <w:sz w:val="20"/>
                <w:szCs w:val="20"/>
                <w:lang w:val="en-US" w:eastAsia="en-GB"/>
              </w:rPr>
              <w:t>Δ</w:t>
            </w:r>
            <w:r w:rsidRPr="00175684">
              <w:rPr>
                <w:rFonts w:ascii="Arial" w:hAnsi="Arial" w:cs="Arial"/>
                <w:i/>
                <w:sz w:val="20"/>
                <w:szCs w:val="20"/>
                <w:lang w:val="en-US" w:eastAsia="en-GB"/>
              </w:rPr>
              <w:t>f</w:t>
            </w:r>
            <w:proofErr w:type="spellEnd"/>
            <w:r w:rsidRPr="00227A7F">
              <w:rPr>
                <w:rFonts w:ascii="Arial" w:hAnsi="Arial" w:cs="Arial"/>
                <w:sz w:val="20"/>
                <w:szCs w:val="20"/>
                <w:lang w:val="en-US" w:eastAsia="en-GB"/>
              </w:rPr>
              <w:t xml:space="preserve"> / </w:t>
            </w:r>
            <w:r w:rsidRPr="00175684">
              <w:rPr>
                <w:rFonts w:ascii="Arial" w:hAnsi="Arial" w:cs="Arial"/>
                <w:i/>
                <w:sz w:val="20"/>
                <w:szCs w:val="20"/>
                <w:lang w:val="en-US" w:eastAsia="en-GB"/>
              </w:rPr>
              <w:t>f</w:t>
            </w:r>
            <w:r w:rsidRPr="00227A7F">
              <w:rPr>
                <w:rFonts w:ascii="Arial" w:hAnsi="Arial" w:cs="Arial"/>
                <w:sz w:val="20"/>
                <w:szCs w:val="20"/>
                <w:lang w:val="en-US" w:eastAsia="en-GB"/>
              </w:rPr>
              <w:t xml:space="preserve"> </w:t>
            </w:r>
            <w:r w:rsidR="002A647A" w:rsidRPr="00227A7F">
              <w:rPr>
                <w:rFonts w:ascii="Arial" w:hAnsi="Arial" w:cs="Arial"/>
                <w:sz w:val="20"/>
                <w:szCs w:val="20"/>
                <w:lang w:val="en-US" w:eastAsia="en-GB"/>
              </w:rPr>
              <w:t xml:space="preserve">≈ </w:t>
            </w:r>
            <w:r w:rsidRPr="00175684">
              <w:rPr>
                <w:rFonts w:ascii="Arial" w:hAnsi="Arial" w:cs="Arial"/>
                <w:i/>
                <w:sz w:val="20"/>
                <w:szCs w:val="20"/>
                <w:lang w:val="en-US" w:eastAsia="en-GB"/>
              </w:rPr>
              <w:t>v</w:t>
            </w:r>
            <w:r w:rsidRPr="00227A7F">
              <w:rPr>
                <w:rFonts w:ascii="Arial" w:hAnsi="Arial" w:cs="Arial"/>
                <w:sz w:val="20"/>
                <w:szCs w:val="20"/>
                <w:lang w:val="en-US" w:eastAsia="en-GB"/>
              </w:rPr>
              <w:t xml:space="preserve"> / </w:t>
            </w:r>
            <w:r w:rsidRPr="00175684">
              <w:rPr>
                <w:rFonts w:ascii="Arial" w:hAnsi="Arial" w:cs="Arial"/>
                <w:i/>
                <w:sz w:val="20"/>
                <w:szCs w:val="20"/>
                <w:lang w:val="en-US" w:eastAsia="en-GB"/>
              </w:rPr>
              <w:t>c</w:t>
            </w:r>
            <w:r w:rsidRPr="00227A7F">
              <w:rPr>
                <w:rFonts w:ascii="Arial" w:hAnsi="Arial" w:cs="Arial"/>
                <w:sz w:val="20"/>
                <w:szCs w:val="20"/>
                <w:lang w:val="en-US" w:eastAsia="en-GB"/>
              </w:rPr>
              <w:t xml:space="preserve"> for the redshift of electromagnetic </w:t>
            </w:r>
            <w:r w:rsidRPr="00227A7F">
              <w:rPr>
                <w:rFonts w:ascii="Arial" w:hAnsi="Arial" w:cs="Arial"/>
                <w:sz w:val="20"/>
                <w:szCs w:val="20"/>
                <w:lang w:val="en-US" w:eastAsia="en-GB"/>
              </w:rPr>
              <w:lastRenderedPageBreak/>
              <w:t>radiation from a source movi</w:t>
            </w:r>
            <w:r w:rsidRPr="002A647A">
              <w:rPr>
                <w:rFonts w:ascii="Arial" w:hAnsi="Arial" w:cs="Arial"/>
                <w:sz w:val="20"/>
                <w:szCs w:val="20"/>
                <w:lang w:val="en-US" w:eastAsia="en-GB"/>
              </w:rPr>
              <w:t>ng relative to an</w:t>
            </w:r>
          </w:p>
          <w:p w14:paraId="3205EB5A" w14:textId="77777777" w:rsidR="00A077D2" w:rsidRPr="002A647A" w:rsidRDefault="00A077D2" w:rsidP="00A077D2">
            <w:pPr>
              <w:pStyle w:val="BodyText"/>
              <w:rPr>
                <w:lang w:val="en-US" w:eastAsia="en-GB"/>
              </w:rPr>
            </w:pPr>
            <w:r w:rsidRPr="002A647A">
              <w:rPr>
                <w:lang w:val="en-US" w:eastAsia="en-GB"/>
              </w:rPr>
              <w:t>observer.</w:t>
            </w:r>
          </w:p>
          <w:p w14:paraId="2822B191" w14:textId="77777777" w:rsidR="002A647A" w:rsidRPr="002A647A" w:rsidRDefault="002A647A" w:rsidP="00A077D2">
            <w:pPr>
              <w:pStyle w:val="BodyText"/>
              <w:rPr>
                <w:lang w:val="en-US" w:eastAsia="en-GB"/>
              </w:rPr>
            </w:pPr>
          </w:p>
          <w:p w14:paraId="4A080BFD" w14:textId="0A219D0E" w:rsidR="002A647A" w:rsidRPr="002A647A" w:rsidRDefault="002A647A" w:rsidP="00A077D2">
            <w:pPr>
              <w:pStyle w:val="BodyText"/>
              <w:rPr>
                <w:lang w:val="en-US" w:eastAsia="en-GB"/>
              </w:rPr>
            </w:pPr>
            <w:r w:rsidRPr="002A647A">
              <w:rPr>
                <w:lang w:val="en-US" w:eastAsia="en-GB"/>
              </w:rPr>
              <w:t xml:space="preserve">25.3.3 </w:t>
            </w:r>
            <w:r>
              <w:rPr>
                <w:lang w:val="en-US" w:eastAsia="en-GB"/>
              </w:rPr>
              <w:t>E</w:t>
            </w:r>
            <w:r w:rsidRPr="002A647A">
              <w:rPr>
                <w:lang w:val="en-US" w:eastAsia="en-GB"/>
              </w:rPr>
              <w:t>xplain why redshift leads to the idea that the Universe is expanding</w:t>
            </w:r>
            <w:r>
              <w:rPr>
                <w:lang w:val="en-US" w:eastAsia="en-GB"/>
              </w:rPr>
              <w:t>.</w:t>
            </w:r>
          </w:p>
          <w:p w14:paraId="31C0C6CC" w14:textId="77777777" w:rsidR="002A647A" w:rsidRPr="002A647A" w:rsidRDefault="002A647A" w:rsidP="00A077D2">
            <w:pPr>
              <w:pStyle w:val="BodyText"/>
              <w:rPr>
                <w:lang w:val="en-US" w:eastAsia="en-GB"/>
              </w:rPr>
            </w:pPr>
          </w:p>
          <w:p w14:paraId="6F5ACA35" w14:textId="45AE7CA9" w:rsidR="002A647A" w:rsidRPr="002A647A" w:rsidRDefault="002A647A" w:rsidP="002A647A">
            <w:pPr>
              <w:widowControl w:val="0"/>
              <w:autoSpaceDE w:val="0"/>
              <w:autoSpaceDN w:val="0"/>
              <w:adjustRightInd w:val="0"/>
              <w:rPr>
                <w:rFonts w:ascii="Arial" w:hAnsi="Arial" w:cs="Arial"/>
                <w:sz w:val="20"/>
                <w:szCs w:val="20"/>
                <w:lang w:val="en-US" w:eastAsia="en-GB"/>
              </w:rPr>
            </w:pPr>
            <w:r w:rsidRPr="002A647A">
              <w:rPr>
                <w:rFonts w:ascii="Arial" w:hAnsi="Arial" w:cs="Arial"/>
                <w:sz w:val="20"/>
                <w:szCs w:val="20"/>
                <w:lang w:val="en-US" w:eastAsia="en-GB"/>
              </w:rPr>
              <w:t xml:space="preserve">25.3.4 </w:t>
            </w:r>
            <w:r>
              <w:rPr>
                <w:rFonts w:ascii="Arial" w:hAnsi="Arial" w:cs="Arial"/>
                <w:sz w:val="20"/>
                <w:szCs w:val="20"/>
                <w:lang w:val="en-US" w:eastAsia="en-GB"/>
              </w:rPr>
              <w:t>R</w:t>
            </w:r>
            <w:r w:rsidRPr="002A647A">
              <w:rPr>
                <w:rFonts w:ascii="Arial" w:hAnsi="Arial" w:cs="Arial"/>
                <w:sz w:val="20"/>
                <w:szCs w:val="20"/>
                <w:lang w:val="en-US" w:eastAsia="en-GB"/>
              </w:rPr>
              <w:t xml:space="preserve">ecall and use Hubble’s law </w:t>
            </w:r>
            <w:r w:rsidR="00DB6EAE">
              <w:rPr>
                <w:rFonts w:ascii="Arial" w:hAnsi="Arial" w:cs="Arial"/>
                <w:sz w:val="20"/>
                <w:szCs w:val="20"/>
                <w:lang w:val="en-US" w:eastAsia="en-GB"/>
              </w:rPr>
              <w:br/>
            </w:r>
            <w:r w:rsidRPr="00175684">
              <w:rPr>
                <w:rFonts w:ascii="Arial" w:hAnsi="Arial" w:cs="Arial"/>
                <w:i/>
                <w:sz w:val="20"/>
                <w:szCs w:val="20"/>
                <w:lang w:val="en-US" w:eastAsia="en-GB"/>
              </w:rPr>
              <w:t>v</w:t>
            </w:r>
            <w:r w:rsidRPr="002A647A">
              <w:rPr>
                <w:rFonts w:ascii="Arial" w:hAnsi="Arial" w:cs="Arial"/>
                <w:sz w:val="20"/>
                <w:szCs w:val="20"/>
                <w:lang w:val="en-US" w:eastAsia="en-GB"/>
              </w:rPr>
              <w:t xml:space="preserve"> ≈ </w:t>
            </w:r>
            <w:r w:rsidRPr="00175684">
              <w:rPr>
                <w:rFonts w:ascii="Arial" w:hAnsi="Arial" w:cs="Arial"/>
                <w:i/>
                <w:sz w:val="20"/>
                <w:szCs w:val="20"/>
                <w:lang w:val="en-US" w:eastAsia="en-GB"/>
              </w:rPr>
              <w:t>H</w:t>
            </w:r>
            <w:r>
              <w:rPr>
                <w:rFonts w:ascii="Arial" w:hAnsi="Arial" w:cs="Arial"/>
                <w:sz w:val="20"/>
                <w:szCs w:val="20"/>
                <w:vertAlign w:val="subscript"/>
                <w:lang w:val="en-US" w:eastAsia="en-GB"/>
              </w:rPr>
              <w:t>0</w:t>
            </w:r>
            <w:r w:rsidRPr="00175684">
              <w:rPr>
                <w:rFonts w:ascii="Arial" w:hAnsi="Arial" w:cs="Arial"/>
                <w:i/>
                <w:sz w:val="20"/>
                <w:szCs w:val="20"/>
                <w:lang w:val="en-US" w:eastAsia="en-GB"/>
              </w:rPr>
              <w:t>d</w:t>
            </w:r>
            <w:r w:rsidRPr="002A647A">
              <w:rPr>
                <w:rFonts w:ascii="Arial" w:hAnsi="Arial" w:cs="Arial"/>
                <w:sz w:val="20"/>
                <w:szCs w:val="20"/>
                <w:lang w:val="en-US" w:eastAsia="en-GB"/>
              </w:rPr>
              <w:t xml:space="preserve"> and explain how this leads to the Big Bang theory</w:t>
            </w:r>
            <w:r>
              <w:rPr>
                <w:rFonts w:ascii="Arial" w:hAnsi="Arial" w:cs="Arial"/>
                <w:sz w:val="20"/>
                <w:szCs w:val="20"/>
                <w:lang w:val="en-US" w:eastAsia="en-GB"/>
              </w:rPr>
              <w:t>.</w:t>
            </w:r>
          </w:p>
        </w:tc>
        <w:tc>
          <w:tcPr>
            <w:tcW w:w="10348" w:type="dxa"/>
            <w:tcMar>
              <w:top w:w="113" w:type="dxa"/>
              <w:bottom w:w="113" w:type="dxa"/>
            </w:tcMar>
          </w:tcPr>
          <w:p w14:paraId="6DC50758" w14:textId="71757F8A" w:rsidR="0077209D" w:rsidRPr="00EB6814" w:rsidRDefault="00227A7F"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lastRenderedPageBreak/>
              <w:t xml:space="preserve">Remind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s of the Doppler effect for sound waves</w:t>
            </w:r>
            <w:r w:rsidR="00C54B76" w:rsidRPr="00EB6814">
              <w:rPr>
                <w:rFonts w:ascii="Arial" w:hAnsi="Arial" w:cs="Arial"/>
                <w:sz w:val="20"/>
                <w:szCs w:val="20"/>
                <w:lang w:val="en-US" w:eastAsia="en-GB"/>
              </w:rPr>
              <w:t xml:space="preserve"> as covered in </w:t>
            </w:r>
            <w:r w:rsidR="00D03294">
              <w:rPr>
                <w:rFonts w:ascii="Arial" w:hAnsi="Arial" w:cs="Arial"/>
                <w:sz w:val="20"/>
                <w:szCs w:val="20"/>
                <w:lang w:eastAsia="en-GB"/>
              </w:rPr>
              <w:t>Unit</w:t>
            </w:r>
            <w:r w:rsidR="00D03294" w:rsidRPr="00175684">
              <w:rPr>
                <w:rFonts w:ascii="Arial" w:hAnsi="Arial" w:cs="Arial"/>
                <w:sz w:val="20"/>
                <w:szCs w:val="20"/>
                <w:lang w:eastAsia="en-GB"/>
              </w:rPr>
              <w:t xml:space="preserve"> </w:t>
            </w:r>
            <w:r w:rsidR="00C54B76" w:rsidRPr="00175684">
              <w:rPr>
                <w:rFonts w:ascii="Arial" w:hAnsi="Arial" w:cs="Arial"/>
                <w:sz w:val="20"/>
                <w:szCs w:val="20"/>
                <w:lang w:eastAsia="en-GB"/>
              </w:rPr>
              <w:t>7</w:t>
            </w:r>
            <w:r w:rsidR="00C54B76" w:rsidRPr="00EB6814">
              <w:rPr>
                <w:rFonts w:ascii="Arial" w:hAnsi="Arial" w:cs="Arial"/>
                <w:i/>
                <w:sz w:val="20"/>
                <w:szCs w:val="20"/>
                <w:lang w:eastAsia="en-GB"/>
              </w:rPr>
              <w:t xml:space="preserve"> Waves and superposition</w:t>
            </w:r>
            <w:r w:rsidRPr="00EB6814">
              <w:rPr>
                <w:rFonts w:ascii="Arial" w:hAnsi="Arial" w:cs="Arial"/>
                <w:sz w:val="20"/>
                <w:szCs w:val="20"/>
                <w:lang w:val="en-US" w:eastAsia="en-GB"/>
              </w:rPr>
              <w:t>. Any wave can be Doppler shifted and the Doppler effect for light waves can be used to find the speed of astronomical objects.</w:t>
            </w:r>
          </w:p>
          <w:p w14:paraId="071E6030" w14:textId="43AAC9EB" w:rsidR="007D2BFB" w:rsidRPr="00EB6814" w:rsidRDefault="007D2BFB"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Remind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s of the equation</w:t>
            </w:r>
            <w:r w:rsidR="00C54B76" w:rsidRPr="00EB6814">
              <w:rPr>
                <w:rFonts w:ascii="Arial" w:hAnsi="Arial" w:cs="Arial"/>
                <w:sz w:val="20"/>
                <w:szCs w:val="20"/>
                <w:lang w:val="en-US" w:eastAsia="en-GB"/>
              </w:rPr>
              <w:t xml:space="preserve"> for the Doppler effect</w:t>
            </w:r>
            <w:r w:rsidRPr="00EB6814">
              <w:rPr>
                <w:rFonts w:ascii="Arial" w:hAnsi="Arial" w:cs="Arial"/>
                <w:sz w:val="20"/>
                <w:szCs w:val="20"/>
                <w:lang w:val="en-US" w:eastAsia="en-GB"/>
              </w:rPr>
              <w:t xml:space="preserve"> </w:t>
            </w:r>
            <w:r w:rsidR="00C54B76" w:rsidRPr="00EB6814">
              <w:rPr>
                <w:rFonts w:ascii="Arial" w:hAnsi="Arial" w:cs="Arial"/>
                <w:sz w:val="20"/>
                <w:szCs w:val="20"/>
                <w:lang w:val="en-US" w:eastAsia="en-GB"/>
              </w:rPr>
              <w:t xml:space="preserve">from </w:t>
            </w:r>
            <w:r w:rsidR="00D03294">
              <w:rPr>
                <w:rFonts w:ascii="Arial" w:hAnsi="Arial" w:cs="Arial"/>
                <w:sz w:val="20"/>
                <w:szCs w:val="20"/>
                <w:lang w:eastAsia="en-GB"/>
              </w:rPr>
              <w:t>Unit</w:t>
            </w:r>
            <w:r w:rsidR="00D03294" w:rsidRPr="00D571B7">
              <w:rPr>
                <w:rFonts w:ascii="Arial" w:hAnsi="Arial" w:cs="Arial"/>
                <w:sz w:val="20"/>
                <w:szCs w:val="20"/>
                <w:lang w:eastAsia="en-GB"/>
              </w:rPr>
              <w:t xml:space="preserve"> </w:t>
            </w:r>
            <w:r w:rsidR="00C54B76" w:rsidRPr="00175684">
              <w:rPr>
                <w:rFonts w:ascii="Arial" w:hAnsi="Arial" w:cs="Arial"/>
                <w:sz w:val="20"/>
                <w:szCs w:val="20"/>
                <w:lang w:val="en-US" w:eastAsia="en-GB"/>
              </w:rPr>
              <w:t>7</w:t>
            </w:r>
            <w:r w:rsidR="0020007C" w:rsidRPr="00EB6814">
              <w:rPr>
                <w:rFonts w:ascii="Arial" w:hAnsi="Arial" w:cs="Arial"/>
                <w:sz w:val="20"/>
                <w:szCs w:val="20"/>
                <w:lang w:val="en-US" w:eastAsia="en-GB"/>
              </w:rPr>
              <w:t xml:space="preserve"> and </w:t>
            </w:r>
            <w:r w:rsidR="00C54B76" w:rsidRPr="00EB6814">
              <w:rPr>
                <w:rFonts w:ascii="Arial" w:hAnsi="Arial" w:cs="Arial"/>
                <w:sz w:val="20"/>
                <w:szCs w:val="20"/>
                <w:lang w:val="en-US" w:eastAsia="en-GB"/>
              </w:rPr>
              <w:t>relate it to</w:t>
            </w:r>
            <w:r w:rsidRPr="00EB6814">
              <w:rPr>
                <w:rFonts w:ascii="Arial" w:hAnsi="Arial" w:cs="Arial"/>
                <w:sz w:val="20"/>
                <w:szCs w:val="20"/>
                <w:lang w:val="en-US" w:eastAsia="en-GB"/>
              </w:rPr>
              <w:t xml:space="preserve"> wavelength</w:t>
            </w:r>
            <w:r w:rsidR="00C54B76" w:rsidRPr="00EB6814">
              <w:rPr>
                <w:rFonts w:ascii="Arial" w:hAnsi="Arial" w:cs="Arial"/>
                <w:sz w:val="20"/>
                <w:szCs w:val="20"/>
                <w:lang w:val="en-US" w:eastAsia="en-GB"/>
              </w:rPr>
              <w:t>.</w:t>
            </w:r>
          </w:p>
          <w:p w14:paraId="165FDB8D" w14:textId="0A110EB9" w:rsidR="0066040E" w:rsidRPr="00EB6814" w:rsidRDefault="0066040E"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Introduce Edwin Hubble as the scientist who showed that there were many more galaxies in the Universe than people thought and </w:t>
            </w:r>
            <w:r w:rsidR="00177466" w:rsidRPr="00EB6814">
              <w:rPr>
                <w:rFonts w:ascii="Arial" w:hAnsi="Arial" w:cs="Arial"/>
                <w:sz w:val="20"/>
                <w:szCs w:val="20"/>
                <w:lang w:val="en-US" w:eastAsia="en-GB"/>
              </w:rPr>
              <w:t xml:space="preserve">who </w:t>
            </w:r>
            <w:r w:rsidRPr="00EB6814">
              <w:rPr>
                <w:rFonts w:ascii="Arial" w:hAnsi="Arial" w:cs="Arial"/>
                <w:sz w:val="20"/>
                <w:szCs w:val="20"/>
                <w:lang w:val="en-US" w:eastAsia="en-GB"/>
              </w:rPr>
              <w:t>investigated the motion of distant galaxies.</w:t>
            </w:r>
          </w:p>
          <w:p w14:paraId="5386C2C2" w14:textId="4B6E7439" w:rsidR="0020007C" w:rsidRPr="00EB6814" w:rsidRDefault="0020007C"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How did Hubble investigate the motion of distant galaxies? Remind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 xml:space="preserve">s about line spectra from </w:t>
            </w:r>
            <w:r w:rsidR="00D03294">
              <w:rPr>
                <w:rFonts w:ascii="Arial" w:hAnsi="Arial" w:cs="Arial"/>
                <w:sz w:val="20"/>
                <w:szCs w:val="20"/>
                <w:lang w:eastAsia="en-GB"/>
              </w:rPr>
              <w:t>Unit</w:t>
            </w:r>
            <w:r w:rsidR="00D03294" w:rsidRPr="00D571B7">
              <w:rPr>
                <w:rFonts w:ascii="Arial" w:hAnsi="Arial" w:cs="Arial"/>
                <w:sz w:val="20"/>
                <w:szCs w:val="20"/>
                <w:lang w:eastAsia="en-GB"/>
              </w:rPr>
              <w:t xml:space="preserve"> </w:t>
            </w:r>
            <w:r w:rsidR="00700BDA" w:rsidRPr="00175684">
              <w:rPr>
                <w:rFonts w:ascii="Arial" w:hAnsi="Arial" w:cs="Arial"/>
                <w:sz w:val="20"/>
                <w:szCs w:val="20"/>
                <w:lang w:val="en-US" w:eastAsia="en-GB"/>
              </w:rPr>
              <w:t>16</w:t>
            </w:r>
            <w:r w:rsidRPr="00EB6814">
              <w:rPr>
                <w:rFonts w:ascii="Arial" w:hAnsi="Arial" w:cs="Arial"/>
                <w:i/>
                <w:sz w:val="20"/>
                <w:szCs w:val="20"/>
                <w:lang w:val="en-US" w:eastAsia="en-GB"/>
              </w:rPr>
              <w:t xml:space="preserve"> Quantum physics</w:t>
            </w:r>
            <w:r w:rsidRPr="00EB6814">
              <w:rPr>
                <w:rFonts w:ascii="Arial" w:hAnsi="Arial" w:cs="Arial"/>
                <w:sz w:val="20"/>
                <w:szCs w:val="20"/>
                <w:lang w:val="en-US" w:eastAsia="en-GB"/>
              </w:rPr>
              <w:t>.</w:t>
            </w:r>
            <w:r w:rsidR="00EB474C" w:rsidRPr="00EB6814">
              <w:rPr>
                <w:rFonts w:ascii="Arial" w:hAnsi="Arial" w:cs="Arial"/>
                <w:sz w:val="20"/>
                <w:szCs w:val="20"/>
                <w:lang w:val="en-US" w:eastAsia="en-GB"/>
              </w:rPr>
              <w:t xml:space="preserve"> Hubble knew what line spectra the stars should have, but he found them to be redshifted and calculated their velocity. </w:t>
            </w:r>
            <w:r w:rsidR="009F3AB9" w:rsidRPr="00EB6814">
              <w:rPr>
                <w:rFonts w:ascii="Arial" w:hAnsi="Arial" w:cs="Arial"/>
                <w:sz w:val="20"/>
                <w:szCs w:val="20"/>
                <w:lang w:val="en-US" w:eastAsia="en-GB"/>
              </w:rPr>
              <w:t xml:space="preserve">It may help to show images of line spectra. Remind </w:t>
            </w:r>
            <w:r w:rsidR="000126BD" w:rsidRPr="00EB6814">
              <w:rPr>
                <w:rFonts w:ascii="Arial" w:hAnsi="Arial" w:cs="Arial"/>
                <w:sz w:val="20"/>
                <w:szCs w:val="20"/>
                <w:lang w:val="en-US" w:eastAsia="en-GB"/>
              </w:rPr>
              <w:t>learner</w:t>
            </w:r>
            <w:r w:rsidR="009F3AB9" w:rsidRPr="00EB6814">
              <w:rPr>
                <w:rFonts w:ascii="Arial" w:hAnsi="Arial" w:cs="Arial"/>
                <w:sz w:val="20"/>
                <w:szCs w:val="20"/>
                <w:lang w:val="en-US" w:eastAsia="en-GB"/>
              </w:rPr>
              <w:t xml:space="preserve">s </w:t>
            </w:r>
            <w:r w:rsidR="00EB474C" w:rsidRPr="00EB6814">
              <w:rPr>
                <w:rFonts w:ascii="Arial" w:hAnsi="Arial" w:cs="Arial"/>
                <w:sz w:val="20"/>
                <w:szCs w:val="20"/>
                <w:lang w:val="en-US" w:eastAsia="en-GB"/>
              </w:rPr>
              <w:t>o</w:t>
            </w:r>
            <w:r w:rsidR="009F3AB9" w:rsidRPr="00EB6814">
              <w:rPr>
                <w:rFonts w:ascii="Arial" w:hAnsi="Arial" w:cs="Arial"/>
                <w:sz w:val="20"/>
                <w:szCs w:val="20"/>
                <w:lang w:val="en-US" w:eastAsia="en-GB"/>
              </w:rPr>
              <w:t>f</w:t>
            </w:r>
            <w:r w:rsidR="00EB474C" w:rsidRPr="00EB6814">
              <w:rPr>
                <w:rFonts w:ascii="Arial" w:hAnsi="Arial" w:cs="Arial"/>
                <w:sz w:val="20"/>
                <w:szCs w:val="20"/>
                <w:lang w:val="en-US" w:eastAsia="en-GB"/>
              </w:rPr>
              <w:t xml:space="preserve"> Henrietta Swan Leavitt’s </w:t>
            </w:r>
            <w:r w:rsidR="00EB474C" w:rsidRPr="00EB6814">
              <w:rPr>
                <w:rFonts w:ascii="Arial" w:hAnsi="Arial" w:cs="Arial"/>
                <w:sz w:val="20"/>
                <w:szCs w:val="20"/>
                <w:lang w:val="en-US" w:eastAsia="en-GB"/>
              </w:rPr>
              <w:lastRenderedPageBreak/>
              <w:t xml:space="preserve">work on standard candles, which were used by Edwin Hubble to find the distance to galaxies. </w:t>
            </w:r>
          </w:p>
          <w:p w14:paraId="1400791B" w14:textId="6E844F93" w:rsidR="007D2BFB" w:rsidRPr="00EB6814" w:rsidRDefault="00312CD3"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Show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 xml:space="preserve">s a graph of Hubble’s results. </w:t>
            </w:r>
            <w:r w:rsidR="003142BE" w:rsidRPr="00EB6814">
              <w:rPr>
                <w:rFonts w:ascii="Arial" w:hAnsi="Arial" w:cs="Arial"/>
                <w:sz w:val="20"/>
                <w:szCs w:val="20"/>
                <w:lang w:val="en-US" w:eastAsia="en-GB"/>
              </w:rPr>
              <w:t xml:space="preserve">Ask </w:t>
            </w:r>
            <w:r w:rsidR="000126BD" w:rsidRPr="00EB6814">
              <w:rPr>
                <w:rFonts w:ascii="Arial" w:hAnsi="Arial" w:cs="Arial"/>
                <w:sz w:val="20"/>
                <w:szCs w:val="20"/>
                <w:lang w:val="en-US" w:eastAsia="en-GB"/>
              </w:rPr>
              <w:t>learner</w:t>
            </w:r>
            <w:r w:rsidR="003142BE" w:rsidRPr="00EB6814">
              <w:rPr>
                <w:rFonts w:ascii="Arial" w:hAnsi="Arial" w:cs="Arial"/>
                <w:sz w:val="20"/>
                <w:szCs w:val="20"/>
                <w:lang w:val="en-US" w:eastAsia="en-GB"/>
              </w:rPr>
              <w:t xml:space="preserve">s </w:t>
            </w:r>
            <w:r w:rsidRPr="00EB6814">
              <w:rPr>
                <w:rFonts w:ascii="Arial" w:hAnsi="Arial" w:cs="Arial"/>
                <w:sz w:val="20"/>
                <w:szCs w:val="20"/>
                <w:lang w:val="en-US" w:eastAsia="en-GB"/>
              </w:rPr>
              <w:t xml:space="preserve">to make their own conclusion. They may explain that galaxies that are further away move faster, suggesting that </w:t>
            </w:r>
            <w:r w:rsidR="003142BE" w:rsidRPr="00EB6814">
              <w:rPr>
                <w:rFonts w:ascii="Arial" w:hAnsi="Arial" w:cs="Arial"/>
                <w:sz w:val="20"/>
                <w:szCs w:val="20"/>
                <w:lang w:val="en-US" w:eastAsia="en-GB"/>
              </w:rPr>
              <w:t xml:space="preserve">everything is </w:t>
            </w:r>
            <w:r w:rsidRPr="00EB6814">
              <w:rPr>
                <w:rFonts w:ascii="Arial" w:hAnsi="Arial" w:cs="Arial"/>
                <w:sz w:val="20"/>
                <w:szCs w:val="20"/>
                <w:lang w:val="en-US" w:eastAsia="en-GB"/>
              </w:rPr>
              <w:t>m</w:t>
            </w:r>
            <w:r w:rsidR="009F3AB9" w:rsidRPr="00EB6814">
              <w:rPr>
                <w:rFonts w:ascii="Arial" w:hAnsi="Arial" w:cs="Arial"/>
                <w:sz w:val="20"/>
                <w:szCs w:val="20"/>
                <w:lang w:val="en-US" w:eastAsia="en-GB"/>
              </w:rPr>
              <w:t>oving away from everything else,</w:t>
            </w:r>
            <w:r w:rsidRPr="00EB6814">
              <w:rPr>
                <w:rFonts w:ascii="Arial" w:hAnsi="Arial" w:cs="Arial"/>
                <w:sz w:val="20"/>
                <w:szCs w:val="20"/>
                <w:lang w:val="en-US" w:eastAsia="en-GB"/>
              </w:rPr>
              <w:t xml:space="preserve"> which leads to the conclusion that</w:t>
            </w:r>
            <w:r w:rsidR="003142BE" w:rsidRPr="00EB6814">
              <w:rPr>
                <w:rFonts w:ascii="Arial" w:hAnsi="Arial" w:cs="Arial"/>
                <w:sz w:val="20"/>
                <w:szCs w:val="20"/>
                <w:lang w:val="en-US" w:eastAsia="en-GB"/>
              </w:rPr>
              <w:t xml:space="preserve"> the Universe is expanding.</w:t>
            </w:r>
          </w:p>
          <w:p w14:paraId="36B3105C" w14:textId="352445C0" w:rsidR="00312CD3" w:rsidRPr="00EB6814" w:rsidRDefault="009F3AB9"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Introduce Hubble’s law and the equation. Hubble’s law can be expressed in alternative units, but candidates will only be required to use SI units.</w:t>
            </w:r>
          </w:p>
          <w:p w14:paraId="00D4A8CC" w14:textId="0E5C06A6" w:rsidR="00312CD3" w:rsidRPr="00EB6814" w:rsidRDefault="009F3AB9" w:rsidP="00EB6814">
            <w:pPr>
              <w:pStyle w:val="BodyText"/>
              <w:spacing w:after="200"/>
              <w:rPr>
                <w:lang w:eastAsia="en-GB"/>
              </w:rPr>
            </w:pPr>
            <w:r w:rsidRPr="00EB6814">
              <w:t xml:space="preserve">Set </w:t>
            </w:r>
            <w:r w:rsidR="000126BD" w:rsidRPr="00EB6814">
              <w:t>learner</w:t>
            </w:r>
            <w:r w:rsidRPr="00EB6814">
              <w:t xml:space="preserve">s questions for practice. </w:t>
            </w:r>
            <w:r w:rsidRPr="00EB6814">
              <w:rPr>
                <w:b/>
                <w:bCs/>
              </w:rPr>
              <w:t>(F)</w:t>
            </w:r>
          </w:p>
          <w:p w14:paraId="124E7173" w14:textId="676D7E34" w:rsidR="00482492" w:rsidRPr="00EB6814" w:rsidRDefault="003142BE"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 xml:space="preserve">Ask </w:t>
            </w:r>
            <w:r w:rsidR="000126BD" w:rsidRPr="00EB6814">
              <w:rPr>
                <w:rFonts w:ascii="Arial" w:hAnsi="Arial" w:cs="Arial"/>
                <w:sz w:val="20"/>
                <w:szCs w:val="20"/>
                <w:lang w:val="en-US" w:eastAsia="en-GB"/>
              </w:rPr>
              <w:t>learner</w:t>
            </w:r>
            <w:r w:rsidRPr="00EB6814">
              <w:rPr>
                <w:rFonts w:ascii="Arial" w:hAnsi="Arial" w:cs="Arial"/>
                <w:sz w:val="20"/>
                <w:szCs w:val="20"/>
                <w:lang w:val="en-US" w:eastAsia="en-GB"/>
              </w:rPr>
              <w:t xml:space="preserve">s what else can be </w:t>
            </w:r>
            <w:r w:rsidR="00177902">
              <w:rPr>
                <w:rFonts w:ascii="Arial" w:hAnsi="Arial" w:cs="Arial"/>
                <w:sz w:val="20"/>
                <w:szCs w:val="20"/>
                <w:lang w:val="en-US" w:eastAsia="en-GB"/>
              </w:rPr>
              <w:t>deduced</w:t>
            </w:r>
            <w:r w:rsidR="00177902" w:rsidRPr="00EB6814">
              <w:rPr>
                <w:rFonts w:ascii="Arial" w:hAnsi="Arial" w:cs="Arial"/>
                <w:sz w:val="20"/>
                <w:szCs w:val="20"/>
                <w:lang w:val="en-US" w:eastAsia="en-GB"/>
              </w:rPr>
              <w:t xml:space="preserve"> </w:t>
            </w:r>
            <w:r w:rsidRPr="00EB6814">
              <w:rPr>
                <w:rFonts w:ascii="Arial" w:hAnsi="Arial" w:cs="Arial"/>
                <w:sz w:val="20"/>
                <w:szCs w:val="20"/>
                <w:lang w:val="en-US" w:eastAsia="en-GB"/>
              </w:rPr>
              <w:t xml:space="preserve">by Hubble’s evidence of redshift. What happens if we run time backwards? </w:t>
            </w:r>
            <w:r w:rsidR="00482492" w:rsidRPr="00EB6814">
              <w:rPr>
                <w:rFonts w:ascii="Arial" w:hAnsi="Arial" w:cs="Arial"/>
                <w:sz w:val="20"/>
                <w:szCs w:val="20"/>
                <w:lang w:val="en-US" w:eastAsia="en-GB"/>
              </w:rPr>
              <w:t>The Universe would be a lot smaller, denser and hotter than it is now, until eventually it is all in a single point. This is the basis of the Big Bang theory and Hubble’s law is a key piece of evidence.</w:t>
            </w:r>
          </w:p>
          <w:p w14:paraId="73712410" w14:textId="077FE3F3" w:rsidR="00482492" w:rsidRPr="00EB6814" w:rsidRDefault="000126BD" w:rsidP="00EB6814">
            <w:pPr>
              <w:widowControl w:val="0"/>
              <w:autoSpaceDE w:val="0"/>
              <w:autoSpaceDN w:val="0"/>
              <w:adjustRightInd w:val="0"/>
              <w:spacing w:after="200"/>
              <w:rPr>
                <w:rFonts w:ascii="Arial" w:hAnsi="Arial" w:cs="Arial"/>
                <w:sz w:val="20"/>
                <w:szCs w:val="20"/>
                <w:lang w:val="en-US" w:eastAsia="en-GB"/>
              </w:rPr>
            </w:pPr>
            <w:r w:rsidRPr="00EB6814">
              <w:rPr>
                <w:rFonts w:ascii="Arial" w:hAnsi="Arial" w:cs="Arial"/>
                <w:sz w:val="20"/>
                <w:szCs w:val="20"/>
                <w:lang w:val="en-US" w:eastAsia="en-GB"/>
              </w:rPr>
              <w:t>Learner</w:t>
            </w:r>
            <w:r w:rsidR="00482492" w:rsidRPr="00EB6814">
              <w:rPr>
                <w:rFonts w:ascii="Arial" w:hAnsi="Arial" w:cs="Arial"/>
                <w:sz w:val="20"/>
                <w:szCs w:val="20"/>
                <w:lang w:val="en-US" w:eastAsia="en-GB"/>
              </w:rPr>
              <w:t>s</w:t>
            </w:r>
            <w:r w:rsidR="00DE453A" w:rsidRPr="00EB6814">
              <w:rPr>
                <w:rFonts w:ascii="Arial" w:hAnsi="Arial" w:cs="Arial"/>
                <w:sz w:val="20"/>
                <w:szCs w:val="20"/>
                <w:lang w:val="en-US" w:eastAsia="en-GB"/>
              </w:rPr>
              <w:t xml:space="preserve"> can investigate the Big Bang theory using a balloon and </w:t>
            </w:r>
            <w:proofErr w:type="spellStart"/>
            <w:r w:rsidR="00DE453A" w:rsidRPr="00EB6814">
              <w:rPr>
                <w:rFonts w:ascii="Arial" w:hAnsi="Arial" w:cs="Arial"/>
                <w:sz w:val="20"/>
                <w:szCs w:val="20"/>
                <w:lang w:val="en-US" w:eastAsia="en-GB"/>
              </w:rPr>
              <w:t>coloured</w:t>
            </w:r>
            <w:proofErr w:type="spellEnd"/>
            <w:r w:rsidR="00DE453A" w:rsidRPr="00EB6814">
              <w:rPr>
                <w:rFonts w:ascii="Arial" w:hAnsi="Arial" w:cs="Arial"/>
                <w:sz w:val="20"/>
                <w:szCs w:val="20"/>
                <w:lang w:val="en-US" w:eastAsia="en-GB"/>
              </w:rPr>
              <w:t xml:space="preserve"> stickers</w:t>
            </w:r>
            <w:r w:rsidR="008B4C47" w:rsidRPr="00EB6814">
              <w:rPr>
                <w:rFonts w:ascii="Arial" w:hAnsi="Arial" w:cs="Arial"/>
                <w:sz w:val="20"/>
                <w:szCs w:val="20"/>
                <w:lang w:val="en-US" w:eastAsia="en-GB"/>
              </w:rPr>
              <w:t xml:space="preserve"> (see</w:t>
            </w:r>
            <w:r w:rsidR="000F06EC" w:rsidRPr="00EB6814">
              <w:rPr>
                <w:rFonts w:ascii="Arial" w:hAnsi="Arial" w:cs="Arial"/>
                <w:sz w:val="20"/>
                <w:szCs w:val="20"/>
                <w:lang w:val="en-US" w:eastAsia="en-GB"/>
              </w:rPr>
              <w:t xml:space="preserve"> schoolsobservatory.org link)</w:t>
            </w:r>
            <w:r w:rsidR="00DE453A" w:rsidRPr="00EB6814">
              <w:rPr>
                <w:rFonts w:ascii="Arial" w:hAnsi="Arial" w:cs="Arial"/>
                <w:sz w:val="20"/>
                <w:szCs w:val="20"/>
                <w:lang w:val="en-US" w:eastAsia="en-GB"/>
              </w:rPr>
              <w:t>.</w:t>
            </w:r>
            <w:r w:rsidR="00E736F3" w:rsidRPr="00EB6814">
              <w:rPr>
                <w:rFonts w:ascii="Arial" w:hAnsi="Arial" w:cs="Arial"/>
                <w:sz w:val="20"/>
                <w:szCs w:val="20"/>
                <w:lang w:val="en-US" w:eastAsia="en-GB"/>
              </w:rPr>
              <w:t xml:space="preserve"> This models the balloon as space</w:t>
            </w:r>
            <w:r w:rsidR="00177902" w:rsidRPr="002A647A">
              <w:rPr>
                <w:lang w:val="en-US" w:eastAsia="en-GB"/>
              </w:rPr>
              <w:t>–</w:t>
            </w:r>
            <w:r w:rsidR="00E736F3" w:rsidRPr="00EB6814">
              <w:rPr>
                <w:rFonts w:ascii="Arial" w:hAnsi="Arial" w:cs="Arial"/>
                <w:sz w:val="20"/>
                <w:szCs w:val="20"/>
                <w:lang w:val="en-US" w:eastAsia="en-GB"/>
              </w:rPr>
              <w:t xml:space="preserve">time, which expands, and the stickers as galaxies. </w:t>
            </w:r>
            <w:r w:rsidR="00177902">
              <w:rPr>
                <w:rFonts w:ascii="Arial" w:hAnsi="Arial" w:cs="Arial"/>
                <w:sz w:val="20"/>
                <w:szCs w:val="20"/>
                <w:lang w:val="en-US" w:eastAsia="en-GB"/>
              </w:rPr>
              <w:t>Learners measure t</w:t>
            </w:r>
            <w:r w:rsidR="00E736F3" w:rsidRPr="00EB6814">
              <w:rPr>
                <w:rFonts w:ascii="Arial" w:hAnsi="Arial" w:cs="Arial"/>
                <w:sz w:val="20"/>
                <w:szCs w:val="20"/>
                <w:lang w:val="en-US" w:eastAsia="en-GB"/>
              </w:rPr>
              <w:t xml:space="preserve">he distances between each galaxy and a home galaxy using string and a ruler </w:t>
            </w:r>
            <w:r w:rsidR="008B4C47" w:rsidRPr="00EB6814">
              <w:rPr>
                <w:rFonts w:ascii="Arial" w:hAnsi="Arial" w:cs="Arial"/>
                <w:sz w:val="20"/>
                <w:szCs w:val="20"/>
                <w:lang w:val="en-US" w:eastAsia="en-GB"/>
              </w:rPr>
              <w:t xml:space="preserve">before and after a period of expansion </w:t>
            </w:r>
            <w:r w:rsidR="00CA4F92" w:rsidRPr="00EB6814">
              <w:rPr>
                <w:rFonts w:ascii="Arial" w:hAnsi="Arial" w:cs="Arial"/>
                <w:sz w:val="20"/>
                <w:szCs w:val="20"/>
                <w:lang w:val="en-US" w:eastAsia="en-GB"/>
              </w:rPr>
              <w:t xml:space="preserve">and </w:t>
            </w:r>
            <w:r w:rsidR="00177902">
              <w:rPr>
                <w:rFonts w:ascii="Arial" w:hAnsi="Arial" w:cs="Arial"/>
                <w:sz w:val="20"/>
                <w:szCs w:val="20"/>
                <w:lang w:val="en-US" w:eastAsia="en-GB"/>
              </w:rPr>
              <w:t xml:space="preserve">plot </w:t>
            </w:r>
            <w:r w:rsidR="00CA4F92" w:rsidRPr="00EB6814">
              <w:rPr>
                <w:rFonts w:ascii="Arial" w:hAnsi="Arial" w:cs="Arial"/>
                <w:sz w:val="20"/>
                <w:szCs w:val="20"/>
                <w:lang w:val="en-US" w:eastAsia="en-GB"/>
              </w:rPr>
              <w:t>the results on a graph.</w:t>
            </w:r>
          </w:p>
          <w:p w14:paraId="3046FF62" w14:textId="514C8774" w:rsidR="008B4C47" w:rsidRPr="00EB6814" w:rsidRDefault="000126BD" w:rsidP="00EB6814">
            <w:pPr>
              <w:widowControl w:val="0"/>
              <w:autoSpaceDE w:val="0"/>
              <w:autoSpaceDN w:val="0"/>
              <w:adjustRightInd w:val="0"/>
              <w:rPr>
                <w:rFonts w:ascii="Arial" w:hAnsi="Arial" w:cs="Arial"/>
                <w:sz w:val="20"/>
                <w:szCs w:val="20"/>
                <w:lang w:val="en-US" w:eastAsia="en-GB"/>
              </w:rPr>
            </w:pPr>
            <w:r w:rsidRPr="00EB6814">
              <w:rPr>
                <w:rFonts w:ascii="Arial" w:hAnsi="Arial" w:cs="Arial"/>
                <w:sz w:val="20"/>
                <w:szCs w:val="20"/>
                <w:lang w:val="en-US" w:eastAsia="en-GB"/>
              </w:rPr>
              <w:t>Learner</w:t>
            </w:r>
            <w:r w:rsidR="00DE453A" w:rsidRPr="00EB6814">
              <w:rPr>
                <w:rFonts w:ascii="Arial" w:hAnsi="Arial" w:cs="Arial"/>
                <w:sz w:val="20"/>
                <w:szCs w:val="20"/>
                <w:lang w:val="en-US" w:eastAsia="en-GB"/>
              </w:rPr>
              <w:t>s can investigate the Big Bang theory with metal rings and rubber bands</w:t>
            </w:r>
            <w:r w:rsidR="00097C2C" w:rsidRPr="00EB6814">
              <w:rPr>
                <w:rFonts w:ascii="Arial" w:hAnsi="Arial" w:cs="Arial"/>
                <w:sz w:val="20"/>
                <w:szCs w:val="20"/>
                <w:lang w:val="en-US" w:eastAsia="en-GB"/>
              </w:rPr>
              <w:t xml:space="preserve"> (see </w:t>
            </w:r>
            <w:proofErr w:type="spellStart"/>
            <w:r w:rsidR="00097C2C" w:rsidRPr="00EB6814">
              <w:rPr>
                <w:rFonts w:ascii="Arial" w:hAnsi="Arial" w:cs="Arial"/>
                <w:sz w:val="20"/>
                <w:szCs w:val="20"/>
                <w:lang w:val="en-US" w:eastAsia="en-GB"/>
              </w:rPr>
              <w:t>spark.iop</w:t>
            </w:r>
            <w:proofErr w:type="spellEnd"/>
            <w:r w:rsidR="00097C2C" w:rsidRPr="00EB6814">
              <w:rPr>
                <w:rFonts w:ascii="Arial" w:hAnsi="Arial" w:cs="Arial"/>
                <w:sz w:val="20"/>
                <w:szCs w:val="20"/>
                <w:lang w:val="en-US" w:eastAsia="en-GB"/>
              </w:rPr>
              <w:t xml:space="preserve"> link)</w:t>
            </w:r>
            <w:r w:rsidR="00DE453A" w:rsidRPr="00EB6814">
              <w:rPr>
                <w:rFonts w:ascii="Arial" w:hAnsi="Arial" w:cs="Arial"/>
                <w:sz w:val="20"/>
                <w:szCs w:val="20"/>
                <w:lang w:val="en-US" w:eastAsia="en-GB"/>
              </w:rPr>
              <w:t>.</w:t>
            </w:r>
            <w:r w:rsidR="00E736F3" w:rsidRPr="00EB6814">
              <w:rPr>
                <w:rFonts w:ascii="Arial" w:hAnsi="Arial" w:cs="Arial"/>
                <w:sz w:val="20"/>
                <w:szCs w:val="20"/>
                <w:lang w:val="en-US" w:eastAsia="en-GB"/>
              </w:rPr>
              <w:t xml:space="preserve"> This models the metal rings as galaxies, held together by their own gravity, and the rubber bands as the space between them</w:t>
            </w:r>
            <w:r w:rsidR="00097C2C" w:rsidRPr="00EB6814">
              <w:rPr>
                <w:rFonts w:ascii="Arial" w:hAnsi="Arial" w:cs="Arial"/>
                <w:sz w:val="20"/>
                <w:szCs w:val="20"/>
                <w:lang w:val="en-US" w:eastAsia="en-GB"/>
              </w:rPr>
              <w:t>,</w:t>
            </w:r>
            <w:r w:rsidR="00E736F3" w:rsidRPr="00EB6814">
              <w:rPr>
                <w:rFonts w:ascii="Arial" w:hAnsi="Arial" w:cs="Arial"/>
                <w:sz w:val="20"/>
                <w:szCs w:val="20"/>
                <w:lang w:val="en-US" w:eastAsia="en-GB"/>
              </w:rPr>
              <w:t xml:space="preserve"> which expand as the Universe expands. </w:t>
            </w:r>
            <w:r w:rsidR="00097C2C" w:rsidRPr="00EB6814">
              <w:rPr>
                <w:rFonts w:ascii="Arial" w:hAnsi="Arial" w:cs="Arial"/>
                <w:sz w:val="20"/>
                <w:szCs w:val="20"/>
                <w:lang w:val="en-US" w:eastAsia="en-GB"/>
              </w:rPr>
              <w:t xml:space="preserve">The rubber bands can be looped through the metal rings to create a straight chain of </w:t>
            </w:r>
            <w:r w:rsidR="004F316D">
              <w:rPr>
                <w:rFonts w:ascii="Arial" w:hAnsi="Arial" w:cs="Arial"/>
                <w:sz w:val="20"/>
                <w:szCs w:val="20"/>
                <w:lang w:val="en-US" w:eastAsia="en-GB"/>
              </w:rPr>
              <w:t>‘</w:t>
            </w:r>
            <w:proofErr w:type="gramStart"/>
            <w:r w:rsidR="00097C2C" w:rsidRPr="00EB6814">
              <w:rPr>
                <w:rFonts w:ascii="Arial" w:hAnsi="Arial" w:cs="Arial"/>
                <w:sz w:val="20"/>
                <w:szCs w:val="20"/>
                <w:lang w:val="en-US" w:eastAsia="en-GB"/>
              </w:rPr>
              <w:t>galaxies</w:t>
            </w:r>
            <w:r w:rsidR="004F316D">
              <w:rPr>
                <w:rFonts w:ascii="Arial" w:hAnsi="Arial" w:cs="Arial"/>
                <w:sz w:val="20"/>
                <w:szCs w:val="20"/>
                <w:lang w:val="en-US" w:eastAsia="en-GB"/>
              </w:rPr>
              <w:t>’</w:t>
            </w:r>
            <w:proofErr w:type="gramEnd"/>
            <w:r w:rsidR="00097C2C" w:rsidRPr="00EB6814">
              <w:rPr>
                <w:rFonts w:ascii="Arial" w:hAnsi="Arial" w:cs="Arial"/>
                <w:sz w:val="20"/>
                <w:szCs w:val="20"/>
                <w:lang w:val="en-US" w:eastAsia="en-GB"/>
              </w:rPr>
              <w:t xml:space="preserve">. </w:t>
            </w:r>
            <w:r w:rsidR="00177902">
              <w:rPr>
                <w:rFonts w:ascii="Arial" w:hAnsi="Arial" w:cs="Arial"/>
                <w:sz w:val="20"/>
                <w:szCs w:val="20"/>
                <w:lang w:val="en-US" w:eastAsia="en-GB"/>
              </w:rPr>
              <w:t>Learners measure t</w:t>
            </w:r>
            <w:r w:rsidR="00E736F3" w:rsidRPr="00EB6814">
              <w:rPr>
                <w:rFonts w:ascii="Arial" w:hAnsi="Arial" w:cs="Arial"/>
                <w:sz w:val="20"/>
                <w:szCs w:val="20"/>
                <w:lang w:val="en-US" w:eastAsia="en-GB"/>
              </w:rPr>
              <w:t xml:space="preserve">he distances between each galaxy and a home galaxy </w:t>
            </w:r>
            <w:r w:rsidR="00097C2C" w:rsidRPr="00EB6814">
              <w:rPr>
                <w:rFonts w:ascii="Arial" w:hAnsi="Arial" w:cs="Arial"/>
                <w:sz w:val="20"/>
                <w:szCs w:val="20"/>
                <w:lang w:val="en-US" w:eastAsia="en-GB"/>
              </w:rPr>
              <w:t xml:space="preserve">with </w:t>
            </w:r>
            <w:r w:rsidR="00E736F3" w:rsidRPr="00EB6814">
              <w:rPr>
                <w:rFonts w:ascii="Arial" w:hAnsi="Arial" w:cs="Arial"/>
                <w:sz w:val="20"/>
                <w:szCs w:val="20"/>
                <w:lang w:val="en-US" w:eastAsia="en-GB"/>
              </w:rPr>
              <w:t>a ruler</w:t>
            </w:r>
            <w:r w:rsidR="008B4C47" w:rsidRPr="00EB6814">
              <w:rPr>
                <w:rFonts w:ascii="Arial" w:hAnsi="Arial" w:cs="Arial"/>
                <w:sz w:val="20"/>
                <w:szCs w:val="20"/>
                <w:lang w:val="en-US" w:eastAsia="en-GB"/>
              </w:rPr>
              <w:t xml:space="preserve"> before and after a period of expansion</w:t>
            </w:r>
            <w:r w:rsidR="00CA4F92" w:rsidRPr="00EB6814">
              <w:rPr>
                <w:rFonts w:ascii="Arial" w:hAnsi="Arial" w:cs="Arial"/>
                <w:sz w:val="20"/>
                <w:szCs w:val="20"/>
                <w:lang w:val="en-US" w:eastAsia="en-GB"/>
              </w:rPr>
              <w:t xml:space="preserve"> and </w:t>
            </w:r>
            <w:r w:rsidR="00177902">
              <w:rPr>
                <w:rFonts w:ascii="Arial" w:hAnsi="Arial" w:cs="Arial"/>
                <w:sz w:val="20"/>
                <w:szCs w:val="20"/>
                <w:lang w:val="en-US" w:eastAsia="en-GB"/>
              </w:rPr>
              <w:t xml:space="preserve">plot </w:t>
            </w:r>
            <w:r w:rsidR="00CA4F92" w:rsidRPr="00EB6814">
              <w:rPr>
                <w:rFonts w:ascii="Arial" w:hAnsi="Arial" w:cs="Arial"/>
                <w:sz w:val="20"/>
                <w:szCs w:val="20"/>
                <w:lang w:val="en-US" w:eastAsia="en-GB"/>
              </w:rPr>
              <w:t>the results on a graph.</w:t>
            </w:r>
          </w:p>
          <w:p w14:paraId="7EB742F2" w14:textId="7EC7397C" w:rsidR="008B4C47" w:rsidRPr="00EB6814" w:rsidRDefault="000126BD" w:rsidP="00EB6814">
            <w:pPr>
              <w:widowControl w:val="0"/>
              <w:autoSpaceDE w:val="0"/>
              <w:autoSpaceDN w:val="0"/>
              <w:adjustRightInd w:val="0"/>
              <w:spacing w:before="240"/>
              <w:rPr>
                <w:rFonts w:ascii="Arial" w:hAnsi="Arial" w:cs="Arial"/>
                <w:sz w:val="20"/>
                <w:szCs w:val="20"/>
                <w:lang w:val="en-US" w:eastAsia="en-GB"/>
              </w:rPr>
            </w:pPr>
            <w:r w:rsidRPr="00EB6814">
              <w:rPr>
                <w:rFonts w:ascii="Arial" w:hAnsi="Arial" w:cs="Arial"/>
                <w:sz w:val="20"/>
                <w:szCs w:val="20"/>
                <w:lang w:val="en-US" w:eastAsia="en-GB"/>
              </w:rPr>
              <w:t>Learner</w:t>
            </w:r>
            <w:r w:rsidR="009954F1" w:rsidRPr="00EB6814">
              <w:rPr>
                <w:rFonts w:ascii="Arial" w:hAnsi="Arial" w:cs="Arial"/>
                <w:sz w:val="20"/>
                <w:szCs w:val="20"/>
                <w:lang w:val="en-US" w:eastAsia="en-GB"/>
              </w:rPr>
              <w:t xml:space="preserve">s may enjoy looking at images captured by the Hubble Space Telescope, as named after Edwin Hubble. </w:t>
            </w:r>
            <w:r w:rsidR="009954F1" w:rsidRPr="00EB6814">
              <w:rPr>
                <w:rFonts w:ascii="Arial" w:hAnsi="Arial" w:cs="Arial"/>
                <w:b/>
                <w:sz w:val="20"/>
                <w:szCs w:val="20"/>
                <w:lang w:val="en-US" w:eastAsia="en-GB"/>
              </w:rPr>
              <w:t>(I)</w:t>
            </w:r>
            <w:r w:rsidR="009954F1" w:rsidRPr="00EB6814">
              <w:rPr>
                <w:rFonts w:ascii="Arial" w:hAnsi="Arial" w:cs="Arial"/>
                <w:sz w:val="20"/>
                <w:szCs w:val="20"/>
                <w:lang w:val="en-US" w:eastAsia="en-GB"/>
              </w:rPr>
              <w:t xml:space="preserve"> </w:t>
            </w:r>
          </w:p>
          <w:p w14:paraId="371E4FDD" w14:textId="77777777" w:rsidR="009954F1" w:rsidRDefault="009954F1" w:rsidP="008B4C47">
            <w:pPr>
              <w:widowControl w:val="0"/>
              <w:autoSpaceDE w:val="0"/>
              <w:autoSpaceDN w:val="0"/>
              <w:adjustRightInd w:val="0"/>
              <w:rPr>
                <w:rFonts w:ascii="Arial" w:hAnsi="Arial" w:cs="Arial"/>
                <w:i/>
                <w:sz w:val="20"/>
                <w:szCs w:val="20"/>
                <w:lang w:val="en-US" w:eastAsia="en-GB"/>
              </w:rPr>
            </w:pPr>
          </w:p>
          <w:p w14:paraId="2811BEE4" w14:textId="4C25AB4F" w:rsidR="00C10037" w:rsidRPr="00EB6814" w:rsidRDefault="00C10037" w:rsidP="008B4C47">
            <w:pPr>
              <w:widowControl w:val="0"/>
              <w:autoSpaceDE w:val="0"/>
              <w:autoSpaceDN w:val="0"/>
              <w:adjustRightInd w:val="0"/>
              <w:rPr>
                <w:rFonts w:ascii="Arial" w:hAnsi="Arial" w:cs="Arial"/>
                <w:sz w:val="20"/>
                <w:szCs w:val="20"/>
                <w:lang w:val="en-US" w:eastAsia="en-GB"/>
              </w:rPr>
            </w:pPr>
            <w:r w:rsidRPr="00EB6814">
              <w:rPr>
                <w:rFonts w:ascii="Arial" w:hAnsi="Arial" w:cs="Arial"/>
                <w:sz w:val="20"/>
                <w:szCs w:val="20"/>
                <w:lang w:val="en-US" w:eastAsia="en-GB"/>
              </w:rPr>
              <w:t xml:space="preserve">Teacher notes and </w:t>
            </w:r>
            <w:r w:rsidR="000126BD" w:rsidRPr="00EB6814">
              <w:rPr>
                <w:rFonts w:ascii="Arial" w:hAnsi="Arial" w:cs="Arial"/>
                <w:sz w:val="20"/>
                <w:szCs w:val="20"/>
                <w:lang w:val="en-US" w:eastAsia="en-GB"/>
              </w:rPr>
              <w:t>learner</w:t>
            </w:r>
            <w:r w:rsidR="00415644" w:rsidRPr="00EB6814">
              <w:rPr>
                <w:rFonts w:ascii="Arial" w:hAnsi="Arial" w:cs="Arial"/>
                <w:sz w:val="20"/>
                <w:szCs w:val="20"/>
                <w:lang w:val="en-US" w:eastAsia="en-GB"/>
              </w:rPr>
              <w:t xml:space="preserve"> worksheets from the </w:t>
            </w:r>
            <w:proofErr w:type="spellStart"/>
            <w:r w:rsidR="00415644" w:rsidRPr="00EB6814">
              <w:rPr>
                <w:rFonts w:ascii="Arial" w:hAnsi="Arial" w:cs="Arial"/>
                <w:sz w:val="20"/>
                <w:szCs w:val="20"/>
                <w:lang w:val="en-US" w:eastAsia="en-GB"/>
              </w:rPr>
              <w:t>IoP</w:t>
            </w:r>
            <w:proofErr w:type="spellEnd"/>
            <w:r w:rsidR="00415644" w:rsidRPr="00EB6814">
              <w:rPr>
                <w:rFonts w:ascii="Arial" w:hAnsi="Arial" w:cs="Arial"/>
                <w:sz w:val="20"/>
                <w:szCs w:val="20"/>
                <w:lang w:val="en-US" w:eastAsia="en-GB"/>
              </w:rPr>
              <w:t xml:space="preserve"> on t</w:t>
            </w:r>
            <w:r w:rsidRPr="00EB6814">
              <w:rPr>
                <w:rFonts w:ascii="Arial" w:hAnsi="Arial" w:cs="Arial"/>
                <w:sz w:val="20"/>
                <w:szCs w:val="20"/>
                <w:lang w:val="en-US" w:eastAsia="en-GB"/>
              </w:rPr>
              <w:t>he expanding universe:</w:t>
            </w:r>
          </w:p>
          <w:p w14:paraId="688C3009" w14:textId="62270C2F" w:rsidR="00C10037" w:rsidRPr="00EB6814" w:rsidRDefault="00000000" w:rsidP="008B4C47">
            <w:pPr>
              <w:widowControl w:val="0"/>
              <w:autoSpaceDE w:val="0"/>
              <w:autoSpaceDN w:val="0"/>
              <w:adjustRightInd w:val="0"/>
              <w:rPr>
                <w:rStyle w:val="WebLink"/>
              </w:rPr>
            </w:pPr>
            <w:hyperlink r:id="rId305" w:history="1">
              <w:r w:rsidR="00C10037" w:rsidRPr="00EB6814">
                <w:rPr>
                  <w:rStyle w:val="WebLink"/>
                </w:rPr>
                <w:t>https://spark.iop.org/episode-704-expanding-universe</w:t>
              </w:r>
            </w:hyperlink>
            <w:r w:rsidR="00C10037" w:rsidRPr="00EB6814">
              <w:rPr>
                <w:rStyle w:val="WebLink"/>
              </w:rPr>
              <w:t xml:space="preserve"> </w:t>
            </w:r>
          </w:p>
          <w:p w14:paraId="11254009" w14:textId="77777777" w:rsidR="00D820C0" w:rsidRDefault="00D820C0" w:rsidP="008B4C47">
            <w:pPr>
              <w:widowControl w:val="0"/>
              <w:autoSpaceDE w:val="0"/>
              <w:autoSpaceDN w:val="0"/>
              <w:adjustRightInd w:val="0"/>
              <w:rPr>
                <w:rFonts w:ascii="Arial" w:hAnsi="Arial" w:cs="Arial"/>
                <w:sz w:val="20"/>
                <w:szCs w:val="20"/>
                <w:lang w:val="en-US" w:eastAsia="en-GB"/>
              </w:rPr>
            </w:pPr>
          </w:p>
          <w:p w14:paraId="3A2D26AA" w14:textId="77777777" w:rsidR="008B4C47" w:rsidRPr="00EB6814" w:rsidRDefault="008B4C47" w:rsidP="008B4C47">
            <w:pPr>
              <w:widowControl w:val="0"/>
              <w:autoSpaceDE w:val="0"/>
              <w:autoSpaceDN w:val="0"/>
              <w:adjustRightInd w:val="0"/>
              <w:rPr>
                <w:rFonts w:ascii="Arial" w:hAnsi="Arial" w:cs="Arial"/>
                <w:sz w:val="20"/>
                <w:szCs w:val="20"/>
                <w:lang w:val="en-US" w:eastAsia="en-GB"/>
              </w:rPr>
            </w:pPr>
            <w:r w:rsidRPr="00EB6814">
              <w:rPr>
                <w:rFonts w:ascii="Arial" w:hAnsi="Arial" w:cs="Arial"/>
                <w:sz w:val="20"/>
                <w:szCs w:val="20"/>
                <w:lang w:val="en-US" w:eastAsia="en-GB"/>
              </w:rPr>
              <w:t xml:space="preserve">Big Bang demo: </w:t>
            </w:r>
          </w:p>
          <w:p w14:paraId="090C47D9" w14:textId="7FF54C5F" w:rsidR="008B4C47" w:rsidRPr="00EB6814" w:rsidRDefault="00000000">
            <w:pPr>
              <w:widowControl w:val="0"/>
              <w:autoSpaceDE w:val="0"/>
              <w:autoSpaceDN w:val="0"/>
              <w:adjustRightInd w:val="0"/>
              <w:rPr>
                <w:rStyle w:val="WebLink"/>
              </w:rPr>
            </w:pPr>
            <w:hyperlink r:id="rId306" w:history="1">
              <w:r w:rsidR="008B4C47" w:rsidRPr="00EB6814">
                <w:rPr>
                  <w:rStyle w:val="WebLink"/>
                </w:rPr>
                <w:t>www.schoolsobservatory.org/discover/quick/uniball</w:t>
              </w:r>
            </w:hyperlink>
            <w:r w:rsidR="008B4C47" w:rsidRPr="00EB6814">
              <w:rPr>
                <w:rStyle w:val="WebLink"/>
              </w:rPr>
              <w:t xml:space="preserve"> </w:t>
            </w:r>
          </w:p>
        </w:tc>
      </w:tr>
      <w:tr w:rsidR="008C0B97" w:rsidRPr="004A4E17" w14:paraId="461B36F0" w14:textId="77777777" w:rsidTr="008C0B97">
        <w:trPr>
          <w:trHeight w:hRule="exact" w:val="440"/>
          <w:tblHeader/>
        </w:trPr>
        <w:tc>
          <w:tcPr>
            <w:tcW w:w="14601" w:type="dxa"/>
            <w:gridSpan w:val="3"/>
            <w:shd w:val="clear" w:color="auto" w:fill="E21951"/>
            <w:tcMar>
              <w:top w:w="113" w:type="dxa"/>
              <w:bottom w:w="113" w:type="dxa"/>
            </w:tcMar>
            <w:vAlign w:val="center"/>
          </w:tcPr>
          <w:p w14:paraId="0E82AC5D" w14:textId="393F5402" w:rsidR="008C0B97" w:rsidRPr="00FB2E1E" w:rsidRDefault="008C0B97" w:rsidP="008C0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8C0B97" w:rsidRPr="004A4E17" w14:paraId="281C44EE" w14:textId="77777777" w:rsidTr="008C0B97">
        <w:tblPrEx>
          <w:tblCellMar>
            <w:top w:w="0" w:type="dxa"/>
            <w:bottom w:w="0" w:type="dxa"/>
          </w:tblCellMar>
        </w:tblPrEx>
        <w:tc>
          <w:tcPr>
            <w:tcW w:w="14601" w:type="dxa"/>
            <w:gridSpan w:val="3"/>
            <w:tcMar>
              <w:top w:w="113" w:type="dxa"/>
              <w:bottom w:w="113" w:type="dxa"/>
            </w:tcMar>
          </w:tcPr>
          <w:p w14:paraId="1D177626" w14:textId="77777777" w:rsidR="008C0B97" w:rsidRPr="00FC4D4A" w:rsidRDefault="008C0B97" w:rsidP="008C0B97">
            <w:pPr>
              <w:pStyle w:val="BodyText"/>
              <w:rPr>
                <w:rFonts w:cs="Times New Roman"/>
                <w:b/>
              </w:rPr>
            </w:pPr>
            <w:r>
              <w:rPr>
                <w:lang w:eastAsia="en-GB"/>
              </w:rPr>
              <w:t xml:space="preserve">Past/specimen papers and mark schemes are available to download at </w:t>
            </w:r>
            <w:hyperlink r:id="rId307" w:history="1">
              <w:r w:rsidRPr="00EF1EBD">
                <w:rPr>
                  <w:rStyle w:val="WebLink"/>
                </w:rPr>
                <w:t>www.cambridgeinternational.org/support</w:t>
              </w:r>
            </w:hyperlink>
            <w:r w:rsidRPr="00EF1EBD">
              <w:rPr>
                <w:rStyle w:val="Bold"/>
              </w:rPr>
              <w:t xml:space="preserve"> (F)</w:t>
            </w:r>
          </w:p>
        </w:tc>
      </w:tr>
    </w:tbl>
    <w:p w14:paraId="31C41B43" w14:textId="77777777" w:rsidR="00365D46" w:rsidRDefault="00365D46" w:rsidP="008C0B97">
      <w:pPr>
        <w:rPr>
          <w:rFonts w:ascii="Arial" w:hAnsi="Arial"/>
          <w:bCs/>
          <w:sz w:val="20"/>
          <w:szCs w:val="20"/>
        </w:rPr>
        <w:sectPr w:rsidR="00365D46" w:rsidSect="00C6414B">
          <w:pgSz w:w="16838" w:h="11906" w:orient="landscape"/>
          <w:pgMar w:top="1134" w:right="1134" w:bottom="284" w:left="1134" w:header="283" w:footer="283" w:gutter="0"/>
          <w:cols w:space="708"/>
          <w:docGrid w:linePitch="360"/>
        </w:sectPr>
      </w:pPr>
    </w:p>
    <w:p w14:paraId="5F8D2FFB" w14:textId="72408F3D" w:rsidR="008C0B97" w:rsidRDefault="008C0B97" w:rsidP="008C0B97">
      <w:pPr>
        <w:rPr>
          <w:rFonts w:ascii="Arial" w:hAnsi="Arial"/>
          <w:bCs/>
          <w:sz w:val="20"/>
          <w:szCs w:val="20"/>
        </w:rPr>
      </w:pPr>
    </w:p>
    <w:p w14:paraId="2141F09C" w14:textId="77777777" w:rsidR="00746593" w:rsidRDefault="00746593" w:rsidP="00764DDE">
      <w:pPr>
        <w:spacing w:line="276" w:lineRule="auto"/>
        <w:rPr>
          <w:rFonts w:ascii="Arial" w:hAnsi="Arial" w:cs="Arial"/>
          <w:b/>
          <w:bCs/>
          <w:color w:val="E21951"/>
          <w:sz w:val="20"/>
          <w:szCs w:val="20"/>
          <w:lang w:eastAsia="en-GB"/>
        </w:rPr>
      </w:pPr>
    </w:p>
    <w:p w14:paraId="55B869F1" w14:textId="77777777" w:rsidR="002A37A1" w:rsidRDefault="002A37A1" w:rsidP="0043639B">
      <w:pPr>
        <w:pStyle w:val="BodyText"/>
        <w:rPr>
          <w:rFonts w:ascii="Bliss Pro Regular" w:hAnsi="Bliss Pro Regular" w:cs="Open Sans Light"/>
        </w:rPr>
      </w:pPr>
    </w:p>
    <w:p w14:paraId="7CE10368" w14:textId="77777777" w:rsidR="002A37A1" w:rsidRDefault="002A37A1" w:rsidP="0043639B">
      <w:pPr>
        <w:pStyle w:val="BodyText"/>
        <w:rPr>
          <w:rFonts w:ascii="Bliss Pro Regular" w:hAnsi="Bliss Pro Regular" w:cs="Open Sans Light"/>
        </w:rPr>
      </w:pPr>
    </w:p>
    <w:p w14:paraId="1A58DF86" w14:textId="77777777" w:rsidR="002A37A1" w:rsidRDefault="002A37A1" w:rsidP="0043639B">
      <w:pPr>
        <w:pStyle w:val="BodyText"/>
        <w:rPr>
          <w:rFonts w:ascii="Bliss Pro Regular" w:hAnsi="Bliss Pro Regular" w:cs="Open Sans Light"/>
        </w:rPr>
      </w:pPr>
    </w:p>
    <w:p w14:paraId="0101701D" w14:textId="77777777" w:rsidR="002A37A1" w:rsidRDefault="002A37A1" w:rsidP="0043639B">
      <w:pPr>
        <w:pStyle w:val="BodyText"/>
        <w:rPr>
          <w:rFonts w:ascii="Bliss Pro Regular" w:hAnsi="Bliss Pro Regular" w:cs="Open Sans Light"/>
        </w:rPr>
      </w:pPr>
    </w:p>
    <w:p w14:paraId="605941F6" w14:textId="77777777" w:rsidR="002A37A1" w:rsidRDefault="002A37A1" w:rsidP="0043639B">
      <w:pPr>
        <w:pStyle w:val="BodyText"/>
        <w:rPr>
          <w:rFonts w:ascii="Bliss Pro Regular" w:hAnsi="Bliss Pro Regular" w:cs="Open Sans Light"/>
        </w:rPr>
      </w:pPr>
    </w:p>
    <w:p w14:paraId="6AADD0CD" w14:textId="77777777" w:rsidR="002A37A1" w:rsidRDefault="002A37A1" w:rsidP="0043639B">
      <w:pPr>
        <w:pStyle w:val="BodyText"/>
        <w:rPr>
          <w:rFonts w:ascii="Bliss Pro Regular" w:hAnsi="Bliss Pro Regular" w:cs="Open Sans Light"/>
        </w:rPr>
      </w:pPr>
    </w:p>
    <w:p w14:paraId="38225768" w14:textId="77777777" w:rsidR="002A37A1" w:rsidRDefault="002A37A1" w:rsidP="0043639B">
      <w:pPr>
        <w:pStyle w:val="BodyText"/>
        <w:rPr>
          <w:rFonts w:ascii="Bliss Pro Regular" w:hAnsi="Bliss Pro Regular" w:cs="Open Sans Light"/>
        </w:rPr>
      </w:pPr>
    </w:p>
    <w:p w14:paraId="00CE6256" w14:textId="77777777" w:rsidR="002A37A1" w:rsidRDefault="002A37A1" w:rsidP="0043639B">
      <w:pPr>
        <w:pStyle w:val="BodyText"/>
        <w:rPr>
          <w:rFonts w:ascii="Bliss Pro Regular" w:hAnsi="Bliss Pro Regular" w:cs="Open Sans Light"/>
        </w:rPr>
      </w:pPr>
    </w:p>
    <w:p w14:paraId="60057E88"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3241070" w14:textId="77777777" w:rsidR="002A37A1" w:rsidRDefault="002A37A1" w:rsidP="0043639B">
      <w:pPr>
        <w:pStyle w:val="BodyText"/>
        <w:rPr>
          <w:rFonts w:ascii="Bliss Pro Light" w:hAnsi="Bliss Pro Light" w:cs="Open Sans Light"/>
          <w:sz w:val="24"/>
          <w:szCs w:val="24"/>
        </w:rPr>
      </w:pPr>
    </w:p>
    <w:p w14:paraId="5C15EA59" w14:textId="77777777" w:rsidR="00DA00DD" w:rsidRDefault="00DA00DD" w:rsidP="0043639B">
      <w:pPr>
        <w:pStyle w:val="BodyText"/>
        <w:rPr>
          <w:rFonts w:ascii="Bliss Pro Light" w:hAnsi="Bliss Pro Light" w:cs="Open Sans Light"/>
          <w:sz w:val="24"/>
          <w:szCs w:val="24"/>
        </w:rPr>
      </w:pPr>
    </w:p>
    <w:p w14:paraId="4FCC2DFA" w14:textId="77777777" w:rsidR="00DA00DD" w:rsidRDefault="00DA00DD" w:rsidP="0043639B">
      <w:pPr>
        <w:pStyle w:val="BodyText"/>
        <w:rPr>
          <w:rFonts w:ascii="Bliss Pro Light" w:hAnsi="Bliss Pro Light" w:cs="Open Sans Light"/>
          <w:sz w:val="24"/>
          <w:szCs w:val="24"/>
        </w:rPr>
      </w:pPr>
    </w:p>
    <w:p w14:paraId="670CA65C" w14:textId="77777777" w:rsidR="00DA00DD" w:rsidRDefault="00DA00DD" w:rsidP="0043639B">
      <w:pPr>
        <w:pStyle w:val="BodyText"/>
        <w:rPr>
          <w:rFonts w:ascii="Bliss Pro Light" w:hAnsi="Bliss Pro Light" w:cs="Open Sans Light"/>
          <w:sz w:val="24"/>
          <w:szCs w:val="24"/>
        </w:rPr>
      </w:pPr>
    </w:p>
    <w:p w14:paraId="6B570FC1" w14:textId="77777777" w:rsidR="00DA00DD" w:rsidRDefault="00DA00DD" w:rsidP="0043639B">
      <w:pPr>
        <w:pStyle w:val="BodyText"/>
        <w:rPr>
          <w:rFonts w:ascii="Bliss Pro Light" w:hAnsi="Bliss Pro Light" w:cs="Open Sans Light"/>
          <w:sz w:val="24"/>
          <w:szCs w:val="24"/>
        </w:rPr>
      </w:pPr>
    </w:p>
    <w:p w14:paraId="06045461" w14:textId="77777777" w:rsidR="00DA00DD" w:rsidRDefault="00DA00DD" w:rsidP="0043639B">
      <w:pPr>
        <w:pStyle w:val="BodyText"/>
        <w:rPr>
          <w:rFonts w:ascii="Bliss Pro Light" w:hAnsi="Bliss Pro Light" w:cs="Open Sans Light"/>
          <w:sz w:val="24"/>
          <w:szCs w:val="24"/>
        </w:rPr>
      </w:pPr>
    </w:p>
    <w:p w14:paraId="6F25CB0D" w14:textId="77777777" w:rsidR="00DA00DD" w:rsidRDefault="00DA00DD" w:rsidP="0043639B">
      <w:pPr>
        <w:pStyle w:val="BodyText"/>
        <w:rPr>
          <w:rFonts w:ascii="Bliss Pro Light" w:hAnsi="Bliss Pro Light" w:cs="Open Sans Light"/>
          <w:sz w:val="24"/>
          <w:szCs w:val="24"/>
        </w:rPr>
      </w:pPr>
    </w:p>
    <w:p w14:paraId="17EBAC4F" w14:textId="77777777" w:rsidR="00DA00DD" w:rsidRDefault="00DA00DD" w:rsidP="0043639B">
      <w:pPr>
        <w:pStyle w:val="BodyText"/>
        <w:rPr>
          <w:rFonts w:ascii="Bliss Pro Light" w:hAnsi="Bliss Pro Light" w:cs="Open Sans Light"/>
          <w:sz w:val="24"/>
          <w:szCs w:val="24"/>
        </w:rPr>
      </w:pPr>
    </w:p>
    <w:p w14:paraId="473E0C78" w14:textId="77777777" w:rsidR="00DA00DD" w:rsidRDefault="00DA00DD" w:rsidP="0043639B">
      <w:pPr>
        <w:pStyle w:val="BodyText"/>
        <w:rPr>
          <w:rFonts w:ascii="Bliss Pro Light" w:hAnsi="Bliss Pro Light" w:cs="Open Sans Light"/>
          <w:sz w:val="24"/>
          <w:szCs w:val="24"/>
        </w:rPr>
      </w:pPr>
    </w:p>
    <w:p w14:paraId="32713328" w14:textId="77777777" w:rsidR="00DA00DD" w:rsidRDefault="00DA00DD" w:rsidP="0043639B">
      <w:pPr>
        <w:pStyle w:val="BodyText"/>
        <w:rPr>
          <w:rFonts w:ascii="Bliss Pro Light" w:hAnsi="Bliss Pro Light" w:cs="Open Sans Light"/>
          <w:sz w:val="24"/>
          <w:szCs w:val="24"/>
        </w:rPr>
      </w:pPr>
    </w:p>
    <w:p w14:paraId="3BC45E06" w14:textId="77777777" w:rsidR="00DA00DD" w:rsidRDefault="00DA00DD" w:rsidP="0043639B">
      <w:pPr>
        <w:pStyle w:val="BodyText"/>
        <w:rPr>
          <w:rFonts w:ascii="Bliss Pro Light" w:hAnsi="Bliss Pro Light" w:cs="Open Sans Light"/>
          <w:sz w:val="24"/>
          <w:szCs w:val="24"/>
        </w:rPr>
      </w:pPr>
    </w:p>
    <w:p w14:paraId="7757D382" w14:textId="77777777" w:rsidR="00DA00DD" w:rsidRDefault="00DA00DD" w:rsidP="0043639B">
      <w:pPr>
        <w:pStyle w:val="BodyText"/>
        <w:rPr>
          <w:rFonts w:ascii="Bliss Pro Light" w:hAnsi="Bliss Pro Light" w:cs="Open Sans Light"/>
          <w:sz w:val="24"/>
          <w:szCs w:val="24"/>
        </w:rPr>
      </w:pPr>
    </w:p>
    <w:p w14:paraId="7F5A1F6E" w14:textId="77777777" w:rsidR="00DA00DD" w:rsidRDefault="00DA00DD" w:rsidP="0043639B">
      <w:pPr>
        <w:pStyle w:val="BodyText"/>
        <w:rPr>
          <w:rFonts w:ascii="Bliss Pro Light" w:hAnsi="Bliss Pro Light" w:cs="Open Sans Light"/>
          <w:sz w:val="24"/>
          <w:szCs w:val="24"/>
        </w:rPr>
      </w:pPr>
    </w:p>
    <w:p w14:paraId="3F74ACE2" w14:textId="77777777" w:rsidR="00DA00DD" w:rsidRDefault="00DA00DD" w:rsidP="0043639B">
      <w:pPr>
        <w:pStyle w:val="BodyText"/>
        <w:rPr>
          <w:rFonts w:ascii="Bliss Pro Light" w:hAnsi="Bliss Pro Light" w:cs="Open Sans Light"/>
          <w:sz w:val="24"/>
          <w:szCs w:val="24"/>
        </w:rPr>
      </w:pPr>
    </w:p>
    <w:p w14:paraId="1AACAE1A" w14:textId="77777777" w:rsidR="00DA00DD" w:rsidRDefault="00DA00DD" w:rsidP="0043639B">
      <w:pPr>
        <w:pStyle w:val="BodyText"/>
        <w:rPr>
          <w:rFonts w:ascii="Bliss Pro Light" w:hAnsi="Bliss Pro Light" w:cs="Open Sans Light"/>
          <w:sz w:val="24"/>
          <w:szCs w:val="24"/>
        </w:rPr>
      </w:pPr>
    </w:p>
    <w:p w14:paraId="6D9FDEE1" w14:textId="77777777" w:rsidR="00DA00DD" w:rsidRDefault="00DA00DD" w:rsidP="0043639B">
      <w:pPr>
        <w:pStyle w:val="BodyText"/>
        <w:rPr>
          <w:rFonts w:ascii="Bliss Pro Light" w:hAnsi="Bliss Pro Light" w:cs="Open Sans Light"/>
          <w:sz w:val="24"/>
          <w:szCs w:val="24"/>
        </w:rPr>
      </w:pPr>
    </w:p>
    <w:p w14:paraId="22BC5AF6" w14:textId="77777777" w:rsidR="00DA00DD" w:rsidRPr="00497057" w:rsidRDefault="00DA00DD"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77777777" w:rsidR="002A37A1" w:rsidRPr="00497057" w:rsidRDefault="002A37A1" w:rsidP="0043639B">
      <w:pPr>
        <w:pStyle w:val="BodyText"/>
        <w:rPr>
          <w:rFonts w:ascii="Bliss Pro Light" w:hAnsi="Bliss Pro Light" w:cs="Open Sans Light"/>
          <w:sz w:val="24"/>
          <w:szCs w:val="24"/>
        </w:rPr>
      </w:pPr>
    </w:p>
    <w:p w14:paraId="20BE543F" w14:textId="47A24B57" w:rsidR="00525AAB" w:rsidRPr="00525AAB" w:rsidRDefault="00525AAB" w:rsidP="00525AAB">
      <w:pPr>
        <w:rPr>
          <w:rFonts w:ascii="Bliss Pro Light" w:eastAsia="Times New Roman" w:hAnsi="Bliss Pro Light" w:cs="Open Sans Light"/>
          <w:b/>
          <w:sz w:val="20"/>
          <w:szCs w:val="20"/>
        </w:rPr>
      </w:pPr>
      <w:r w:rsidRPr="00525AAB">
        <w:rPr>
          <w:rFonts w:ascii="Bliss Pro Light" w:hAnsi="Bliss Pro Light" w:cs="Open Sans Light"/>
          <w:sz w:val="20"/>
          <w:szCs w:val="20"/>
        </w:rPr>
        <w:t>Cambridge Assessment International Education</w:t>
      </w:r>
      <w:r w:rsidRPr="00525AAB">
        <w:rPr>
          <w:rFonts w:ascii="Bliss Pro Light" w:hAnsi="Bliss Pro Light" w:cs="Open Sans Light"/>
          <w:sz w:val="20"/>
          <w:szCs w:val="20"/>
        </w:rPr>
        <w:br/>
        <w:t>The Triangle Building, Shaftesbury Road, Cambridge, CB2 8EA, United Kingdom</w:t>
      </w:r>
      <w:r w:rsidRPr="00525AAB">
        <w:rPr>
          <w:rFonts w:ascii="Bliss Pro Light" w:hAnsi="Bliss Pro Light" w:cs="Open Sans Light"/>
          <w:sz w:val="20"/>
          <w:szCs w:val="20"/>
        </w:rPr>
        <w:br/>
        <w:t xml:space="preserve">t: +44 1223 553554   </w:t>
      </w:r>
      <w:r w:rsidRPr="00525AAB">
        <w:rPr>
          <w:rFonts w:ascii="Bliss Pro Light" w:hAnsi="Bliss Pro Light" w:cs="Open Sans Light"/>
          <w:sz w:val="20"/>
          <w:szCs w:val="20"/>
        </w:rPr>
        <w:br/>
        <w:t xml:space="preserve">e: </w:t>
      </w:r>
      <w:hyperlink r:id="rId308" w:history="1">
        <w:r w:rsidRPr="00525AAB">
          <w:rPr>
            <w:rFonts w:ascii="Bliss Pro Light" w:hAnsi="Bliss Pro Light" w:cs="Arial"/>
            <w:sz w:val="20"/>
            <w:szCs w:val="20"/>
          </w:rPr>
          <w:t>info@cambridgeinternational.org</w:t>
        </w:r>
      </w:hyperlink>
      <w:r w:rsidRPr="00525AAB">
        <w:rPr>
          <w:rFonts w:ascii="Bliss Pro Light" w:hAnsi="Bliss Pro Light" w:cs="Arial"/>
          <w:sz w:val="20"/>
          <w:szCs w:val="20"/>
        </w:rPr>
        <w:t xml:space="preserve">    </w:t>
      </w:r>
      <w:hyperlink r:id="rId309" w:history="1">
        <w:r w:rsidRPr="00525AAB">
          <w:rPr>
            <w:rFonts w:ascii="Bliss Pro Light" w:hAnsi="Bliss Pro Light" w:cs="Arial"/>
            <w:sz w:val="20"/>
            <w:szCs w:val="20"/>
          </w:rPr>
          <w:t>www.cambridgeinternational.org</w:t>
        </w:r>
      </w:hyperlink>
    </w:p>
    <w:p w14:paraId="40B2B9AC" w14:textId="4EA1C7FF" w:rsidR="00525AAB" w:rsidRPr="00525AAB" w:rsidRDefault="00525AAB" w:rsidP="00525AAB">
      <w:pPr>
        <w:rPr>
          <w:rFonts w:ascii="Bliss Pro Light" w:hAnsi="Bliss Pro Light" w:cs="Arial"/>
          <w:color w:val="FF0000"/>
          <w:sz w:val="20"/>
          <w:szCs w:val="20"/>
        </w:rPr>
      </w:pPr>
      <w:r w:rsidRPr="00525AAB">
        <w:rPr>
          <w:rFonts w:ascii="Bliss Pro Light" w:hAnsi="Bliss Pro Light" w:cs="Arial"/>
          <w:sz w:val="20"/>
          <w:szCs w:val="20"/>
        </w:rPr>
        <w:t>© Cambridge University Press &amp; Assessment 2022 v</w:t>
      </w:r>
      <w:r w:rsidRPr="00525AAB">
        <w:rPr>
          <w:rFonts w:ascii="Bliss Pro Light" w:hAnsi="Bliss Pro Light" w:cs="Arial"/>
          <w:sz w:val="20"/>
          <w:szCs w:val="20"/>
        </w:rPr>
        <w:t>2</w:t>
      </w:r>
    </w:p>
    <w:p w14:paraId="06E11D2B" w14:textId="03F12FB6" w:rsidR="00D23F71" w:rsidRPr="00271BD5" w:rsidRDefault="00D23F71" w:rsidP="00525AAB">
      <w:pPr>
        <w:pStyle w:val="BodyText"/>
        <w:rPr>
          <w:rFonts w:ascii="Bliss Pro Light" w:hAnsi="Bliss Pro Light" w:cs="Open Sans Light"/>
          <w:color w:val="FF0000"/>
          <w:sz w:val="19"/>
          <w:szCs w:val="19"/>
        </w:rPr>
      </w:pPr>
    </w:p>
    <w:sectPr w:rsidR="00D23F71" w:rsidRPr="00271BD5" w:rsidSect="00175684">
      <w:headerReference w:type="default" r:id="rId310"/>
      <w:footerReference w:type="default" r:id="rId311"/>
      <w:pgSz w:w="16838" w:h="11906" w:orient="landscape"/>
      <w:pgMar w:top="1134" w:right="1134" w:bottom="28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2CCC" w14:textId="77777777" w:rsidR="00254C96" w:rsidRDefault="00254C96" w:rsidP="00BD38B4">
      <w:r>
        <w:separator/>
      </w:r>
    </w:p>
  </w:endnote>
  <w:endnote w:type="continuationSeparator" w:id="0">
    <w:p w14:paraId="7AA0A3BB" w14:textId="77777777" w:rsidR="00254C96" w:rsidRDefault="00254C96"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Bliss Pro Regular">
    <w:altName w:val="Candara"/>
    <w:panose1 w:val="00000000000000000000"/>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ndara"/>
    <w:panose1 w:val="00000000000000000000"/>
    <w:charset w:val="00"/>
    <w:family w:val="modern"/>
    <w:notTrueType/>
    <w:pitch w:val="variable"/>
    <w:sig w:usb0="A00002EF" w:usb1="5000205B" w:usb2="00000000" w:usb3="00000000" w:csb0="0000009F" w:csb1="00000000"/>
  </w:font>
  <w:font w:name="Bliss Pro Medium">
    <w:altName w:val="Candara"/>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erriweather">
    <w:altName w:val="Cambria"/>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09FE1ABC" w:rsidR="002A01C0" w:rsidRPr="00042BFC" w:rsidRDefault="002A01C0" w:rsidP="00573AA7">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Pr>
        <w:rStyle w:val="PageNumber"/>
        <w:rFonts w:cs="Arial"/>
        <w:noProof/>
        <w:szCs w:val="20"/>
      </w:rPr>
      <w:t>43</w:t>
    </w:r>
    <w:r w:rsidRPr="00042BFC">
      <w:rPr>
        <w:rStyle w:val="PageNumber"/>
        <w:rFonts w:cs="Arial"/>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E96F" w14:textId="77777777" w:rsidR="002A01C0" w:rsidRPr="008E4090" w:rsidRDefault="002A01C0">
    <w:pPr>
      <w:pStyle w:val="Footer"/>
      <w:rPr>
        <w:rFonts w:ascii="Arial" w:hAnsi="Arial" w:cs="Arial"/>
        <w:color w:val="C30045"/>
      </w:rPr>
    </w:pPr>
  </w:p>
  <w:p w14:paraId="5C5B1E77" w14:textId="77777777" w:rsidR="002A01C0" w:rsidRDefault="002A01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9D202" w14:textId="77777777" w:rsidR="002A01C0" w:rsidRPr="008E4090" w:rsidRDefault="002A01C0">
    <w:pPr>
      <w:pStyle w:val="Footer"/>
      <w:rPr>
        <w:rFonts w:ascii="Arial" w:hAnsi="Arial" w:cs="Arial"/>
        <w:color w:val="C30045"/>
      </w:rPr>
    </w:pPr>
  </w:p>
  <w:p w14:paraId="0D6A3E84" w14:textId="77777777" w:rsidR="002A01C0" w:rsidRDefault="002A01C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7B29" w14:textId="77777777" w:rsidR="002A01C0" w:rsidRPr="008E4090" w:rsidRDefault="002A01C0">
    <w:pPr>
      <w:pStyle w:val="Footer"/>
      <w:rPr>
        <w:rFonts w:ascii="Arial" w:hAnsi="Arial" w:cs="Arial"/>
        <w:color w:val="C30045"/>
      </w:rPr>
    </w:pPr>
  </w:p>
  <w:p w14:paraId="08F8BF92" w14:textId="77777777" w:rsidR="002A01C0" w:rsidRDefault="002A01C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0854" w14:textId="77777777" w:rsidR="002A01C0" w:rsidRPr="008E4090" w:rsidRDefault="002A01C0">
    <w:pPr>
      <w:pStyle w:val="Footer"/>
      <w:rPr>
        <w:rFonts w:ascii="Arial" w:hAnsi="Arial" w:cs="Arial"/>
        <w:color w:val="C30045"/>
      </w:rPr>
    </w:pPr>
  </w:p>
  <w:p w14:paraId="1FAF416E" w14:textId="77777777" w:rsidR="002A01C0" w:rsidRDefault="002A01C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6C7C" w14:textId="77777777" w:rsidR="002A01C0" w:rsidRPr="008E4090" w:rsidRDefault="002A01C0">
    <w:pPr>
      <w:pStyle w:val="Footer"/>
      <w:rPr>
        <w:rFonts w:ascii="Arial" w:hAnsi="Arial" w:cs="Arial"/>
        <w:color w:val="C30045"/>
      </w:rPr>
    </w:pPr>
  </w:p>
  <w:p w14:paraId="7CC998AD" w14:textId="77777777" w:rsidR="002A01C0" w:rsidRDefault="002A01C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D6AB" w14:textId="77777777" w:rsidR="002A01C0" w:rsidRPr="008E4090" w:rsidRDefault="002A01C0">
    <w:pPr>
      <w:pStyle w:val="Footer"/>
      <w:rPr>
        <w:rFonts w:ascii="Arial" w:hAnsi="Arial" w:cs="Arial"/>
        <w:color w:val="C30045"/>
      </w:rPr>
    </w:pPr>
  </w:p>
  <w:p w14:paraId="3D25545C" w14:textId="77777777" w:rsidR="002A01C0" w:rsidRDefault="002A01C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A7A5" w14:textId="77777777" w:rsidR="002A01C0" w:rsidRPr="008E4090" w:rsidRDefault="002A01C0">
    <w:pPr>
      <w:pStyle w:val="Footer"/>
      <w:rPr>
        <w:rFonts w:ascii="Arial" w:hAnsi="Arial" w:cs="Arial"/>
        <w:color w:val="C30045"/>
      </w:rPr>
    </w:pPr>
  </w:p>
  <w:p w14:paraId="62CA0D07" w14:textId="77777777" w:rsidR="002A01C0" w:rsidRDefault="002A01C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DBF1" w14:textId="77777777" w:rsidR="002A01C0" w:rsidRPr="008E4090" w:rsidRDefault="002A01C0">
    <w:pPr>
      <w:pStyle w:val="Footer"/>
      <w:rPr>
        <w:rFonts w:ascii="Arial" w:hAnsi="Arial" w:cs="Arial"/>
        <w:color w:val="C30045"/>
      </w:rPr>
    </w:pPr>
  </w:p>
  <w:p w14:paraId="0A1F827F" w14:textId="77777777" w:rsidR="002A01C0" w:rsidRDefault="002A01C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2665" w14:textId="77777777" w:rsidR="002A01C0" w:rsidRPr="008E4090" w:rsidRDefault="002A01C0">
    <w:pPr>
      <w:pStyle w:val="Footer"/>
      <w:rPr>
        <w:rFonts w:ascii="Arial" w:hAnsi="Arial" w:cs="Arial"/>
        <w:color w:val="C30045"/>
      </w:rPr>
    </w:pPr>
  </w:p>
  <w:p w14:paraId="340DCA02" w14:textId="77777777" w:rsidR="002A01C0" w:rsidRDefault="002A01C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DD9F" w14:textId="77777777" w:rsidR="002A01C0" w:rsidRPr="008E4090" w:rsidRDefault="002A01C0">
    <w:pPr>
      <w:pStyle w:val="Footer"/>
      <w:rPr>
        <w:rFonts w:ascii="Arial" w:hAnsi="Arial" w:cs="Arial"/>
        <w:color w:val="C30045"/>
      </w:rPr>
    </w:pPr>
  </w:p>
  <w:p w14:paraId="3C10E8D1" w14:textId="77777777" w:rsidR="002A01C0" w:rsidRDefault="002A0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06B73947" w:rsidR="002A01C0" w:rsidRPr="00161BDF" w:rsidRDefault="002A01C0">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55D0" w14:textId="77777777" w:rsidR="002A01C0" w:rsidRPr="008E4090" w:rsidRDefault="002A01C0">
    <w:pPr>
      <w:pStyle w:val="Footer"/>
      <w:rPr>
        <w:rFonts w:ascii="Arial" w:hAnsi="Arial" w:cs="Arial"/>
        <w:color w:val="C30045"/>
      </w:rPr>
    </w:pPr>
  </w:p>
  <w:p w14:paraId="16FCCFED" w14:textId="77777777" w:rsidR="002A01C0" w:rsidRDefault="002A01C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AB44" w14:textId="42E35F3A" w:rsidR="002A01C0" w:rsidRPr="00042BFC" w:rsidRDefault="002A01C0" w:rsidP="00573AA7">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797C" w14:textId="77777777" w:rsidR="00E212EC" w:rsidRPr="004146F4" w:rsidRDefault="00E212EC"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2A01C0" w:rsidRPr="004146F4" w:rsidRDefault="002A01C0"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2A01C0" w:rsidRPr="00042BFC" w:rsidRDefault="002A01C0"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066D" w14:textId="77777777" w:rsidR="002A01C0" w:rsidRPr="008E4090" w:rsidRDefault="002A01C0">
    <w:pPr>
      <w:pStyle w:val="Footer"/>
      <w:rPr>
        <w:rFonts w:ascii="Arial" w:hAnsi="Arial" w:cs="Arial"/>
        <w:color w:val="C30045"/>
      </w:rPr>
    </w:pPr>
  </w:p>
  <w:p w14:paraId="6D4F6168" w14:textId="77777777" w:rsidR="002A01C0" w:rsidRDefault="002A01C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7AFC" w14:textId="77777777" w:rsidR="002A01C0" w:rsidRPr="008E4090" w:rsidRDefault="002A01C0">
    <w:pPr>
      <w:pStyle w:val="Footer"/>
      <w:rPr>
        <w:rFonts w:ascii="Arial" w:hAnsi="Arial" w:cs="Arial"/>
        <w:color w:val="C30045"/>
      </w:rPr>
    </w:pPr>
  </w:p>
  <w:p w14:paraId="77A8DAEE" w14:textId="77777777" w:rsidR="002A01C0" w:rsidRDefault="002A01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F0C0" w14:textId="77777777" w:rsidR="002A01C0" w:rsidRPr="008E4090" w:rsidRDefault="002A01C0">
    <w:pPr>
      <w:pStyle w:val="Footer"/>
      <w:rPr>
        <w:rFonts w:ascii="Arial" w:hAnsi="Arial" w:cs="Arial"/>
        <w:color w:val="C30045"/>
      </w:rPr>
    </w:pPr>
  </w:p>
  <w:p w14:paraId="2201CF11" w14:textId="77777777" w:rsidR="002A01C0" w:rsidRDefault="002A01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07A44" w14:textId="77777777" w:rsidR="002A01C0" w:rsidRPr="008E4090" w:rsidRDefault="002A01C0">
    <w:pPr>
      <w:pStyle w:val="Footer"/>
      <w:rPr>
        <w:rFonts w:ascii="Arial" w:hAnsi="Arial" w:cs="Arial"/>
        <w:color w:val="C30045"/>
      </w:rPr>
    </w:pPr>
  </w:p>
  <w:p w14:paraId="099F26F9" w14:textId="77777777" w:rsidR="002A01C0" w:rsidRDefault="002A0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1317" w14:textId="77777777" w:rsidR="00254C96" w:rsidRDefault="00254C96" w:rsidP="00BD38B4">
      <w:r>
        <w:separator/>
      </w:r>
    </w:p>
  </w:footnote>
  <w:footnote w:type="continuationSeparator" w:id="0">
    <w:p w14:paraId="49F5160F" w14:textId="77777777" w:rsidR="00254C96" w:rsidRDefault="00254C96"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2A01C0" w:rsidRDefault="002A01C0" w:rsidP="00316C61">
    <w:pPr>
      <w:pStyle w:val="Header"/>
      <w:ind w:left="-141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7D3B" w14:textId="77777777" w:rsidR="002A01C0" w:rsidRPr="00DA164D" w:rsidRDefault="002A01C0" w:rsidP="00DB770F">
    <w:pPr>
      <w:pStyle w:val="Header"/>
      <w:rPr>
        <w:rFonts w:ascii="Arial" w:hAnsi="Arial" w:cs="Arial"/>
        <w:color w:val="C30045"/>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F19F" w14:textId="77777777" w:rsidR="002A01C0" w:rsidRPr="00DA164D" w:rsidRDefault="002A01C0" w:rsidP="00DB770F">
    <w:pPr>
      <w:pStyle w:val="Header"/>
      <w:rPr>
        <w:rFonts w:ascii="Arial" w:hAnsi="Arial" w:cs="Arial"/>
        <w:color w:val="C30045"/>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558E" w14:textId="77777777" w:rsidR="002A01C0" w:rsidRPr="00DA164D" w:rsidRDefault="002A01C0" w:rsidP="00DB770F">
    <w:pPr>
      <w:pStyle w:val="Header"/>
      <w:rPr>
        <w:rFonts w:ascii="Arial" w:hAnsi="Arial" w:cs="Arial"/>
        <w:color w:val="C30045"/>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8B24" w14:textId="77777777" w:rsidR="002A01C0" w:rsidRPr="00DA164D" w:rsidRDefault="002A01C0" w:rsidP="00DB770F">
    <w:pPr>
      <w:pStyle w:val="Header"/>
      <w:rPr>
        <w:rFonts w:ascii="Arial" w:hAnsi="Arial" w:cs="Arial"/>
        <w:color w:val="C30045"/>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1704" w14:textId="77777777" w:rsidR="002A01C0" w:rsidRPr="00DA164D" w:rsidRDefault="002A01C0" w:rsidP="00DB770F">
    <w:pPr>
      <w:pStyle w:val="Header"/>
      <w:rPr>
        <w:rFonts w:ascii="Arial" w:hAnsi="Arial" w:cs="Arial"/>
        <w:color w:val="C30045"/>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916" w14:textId="77777777" w:rsidR="002A01C0" w:rsidRPr="00DA164D" w:rsidRDefault="002A01C0" w:rsidP="00DB770F">
    <w:pPr>
      <w:pStyle w:val="Header"/>
      <w:rPr>
        <w:rFonts w:ascii="Arial" w:hAnsi="Arial" w:cs="Arial"/>
        <w:color w:val="C30045"/>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E017" w14:textId="77777777" w:rsidR="002A01C0" w:rsidRPr="00DA164D" w:rsidRDefault="002A01C0" w:rsidP="00DB770F">
    <w:pPr>
      <w:pStyle w:val="Header"/>
      <w:rPr>
        <w:rFonts w:ascii="Arial" w:hAnsi="Arial" w:cs="Arial"/>
        <w:color w:val="C30045"/>
        <w:sz w:val="20"/>
        <w:szCs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2AFF" w14:textId="77777777" w:rsidR="002A01C0" w:rsidRPr="00DA164D" w:rsidRDefault="002A01C0" w:rsidP="00DB770F">
    <w:pPr>
      <w:pStyle w:val="Header"/>
      <w:rPr>
        <w:rFonts w:ascii="Arial" w:hAnsi="Arial" w:cs="Arial"/>
        <w:color w:val="C30045"/>
        <w:sz w:val="20"/>
        <w:szCs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E41B" w14:textId="77777777" w:rsidR="002A01C0" w:rsidRPr="00DA164D" w:rsidRDefault="002A01C0" w:rsidP="00DB770F">
    <w:pPr>
      <w:pStyle w:val="Header"/>
      <w:rPr>
        <w:rFonts w:ascii="Arial" w:hAnsi="Arial" w:cs="Arial"/>
        <w:color w:val="C30045"/>
        <w:sz w:val="20"/>
        <w:szCs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F59C" w14:textId="77777777" w:rsidR="002A01C0" w:rsidRPr="00DA164D" w:rsidRDefault="002A01C0" w:rsidP="00DB770F">
    <w:pPr>
      <w:pStyle w:val="Header"/>
      <w:rPr>
        <w:rFonts w:ascii="Arial" w:hAnsi="Arial" w:cs="Arial"/>
        <w:color w:val="C3004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2A01C0" w:rsidRDefault="002A01C0" w:rsidP="0093529B">
    <w:pPr>
      <w:tabs>
        <w:tab w:val="left" w:pos="9795"/>
      </w:tabs>
      <w:rPr>
        <w:rFonts w:ascii="Arial" w:hAnsi="Arial"/>
        <w:b/>
        <w:bCs/>
        <w:color w:val="FFFFFF"/>
        <w:sz w:val="32"/>
        <w:szCs w:val="32"/>
      </w:rPr>
    </w:pPr>
  </w:p>
  <w:p w14:paraId="2C03C5DE" w14:textId="77777777" w:rsidR="002A01C0" w:rsidRDefault="002A01C0" w:rsidP="0093529B">
    <w:pPr>
      <w:tabs>
        <w:tab w:val="left" w:pos="9795"/>
      </w:tabs>
      <w:rPr>
        <w:rFonts w:ascii="Arial" w:hAnsi="Arial"/>
        <w:b/>
        <w:bCs/>
        <w:color w:val="FFFFFF"/>
        <w:sz w:val="32"/>
        <w:szCs w:val="32"/>
      </w:rPr>
    </w:pPr>
  </w:p>
  <w:p w14:paraId="27CA968A" w14:textId="77777777" w:rsidR="002A01C0" w:rsidRDefault="002A01C0" w:rsidP="0093529B">
    <w:pPr>
      <w:tabs>
        <w:tab w:val="left" w:pos="9795"/>
      </w:tabs>
      <w:rPr>
        <w:rFonts w:ascii="Arial" w:hAnsi="Arial"/>
        <w:b/>
        <w:bCs/>
        <w:color w:val="FFFFFF"/>
        <w:sz w:val="32"/>
        <w:szCs w:val="32"/>
      </w:rPr>
    </w:pPr>
  </w:p>
  <w:p w14:paraId="21FDEB26" w14:textId="77777777" w:rsidR="002A01C0" w:rsidRPr="00F116EA" w:rsidRDefault="002A01C0">
    <w:pPr>
      <w:rPr>
        <w:color w:val="FFFFFF" w:themeColor="background1"/>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F438" w14:textId="77777777" w:rsidR="002A01C0" w:rsidRPr="00DA164D" w:rsidRDefault="002A01C0" w:rsidP="00DB770F">
    <w:pPr>
      <w:pStyle w:val="Header"/>
      <w:rPr>
        <w:rFonts w:ascii="Arial" w:hAnsi="Arial" w:cs="Arial"/>
        <w:color w:val="C30045"/>
        <w:sz w:val="20"/>
        <w:szCs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37E2" w14:textId="77777777" w:rsidR="002A01C0" w:rsidRPr="00DA164D" w:rsidRDefault="002A01C0" w:rsidP="00DB770F">
    <w:pPr>
      <w:pStyle w:val="Header"/>
      <w:rPr>
        <w:rFonts w:ascii="Arial" w:hAnsi="Arial" w:cs="Arial"/>
        <w:color w:val="C30045"/>
        <w:sz w:val="20"/>
        <w:szCs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FE8C" w14:textId="77777777" w:rsidR="002A01C0" w:rsidRPr="00DA164D" w:rsidRDefault="002A01C0" w:rsidP="00DB770F">
    <w:pPr>
      <w:pStyle w:val="Header"/>
      <w:rPr>
        <w:rFonts w:ascii="Arial" w:hAnsi="Arial" w:cs="Arial"/>
        <w:color w:val="C30045"/>
        <w:sz w:val="20"/>
        <w:szCs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639C" w14:textId="007FD38C" w:rsidR="002A01C0" w:rsidRPr="00042BFC" w:rsidRDefault="002A01C0" w:rsidP="00573AA7">
    <w:pPr>
      <w:pStyle w:val="HeadFoot"/>
      <w:jc w:val="right"/>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195C" w14:textId="77777777" w:rsidR="00E212EC" w:rsidRPr="007D2551" w:rsidRDefault="00E212EC" w:rsidP="007D2551">
    <w:pPr>
      <w:pStyle w:val="Header"/>
      <w:jc w:val="right"/>
      <w:rPr>
        <w:rFonts w:ascii="Arial" w:hAnsi="Arial" w:cs="Arial"/>
        <w:sz w:val="20"/>
        <w:szCs w:val="20"/>
      </w:rPr>
    </w:pPr>
    <w:r w:rsidRPr="007D2551">
      <w:rPr>
        <w:rFonts w:ascii="Arial" w:hAnsi="Arial" w:cs="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A5BC" w14:textId="77777777" w:rsidR="00E212EC" w:rsidRPr="007D2551" w:rsidRDefault="00E212EC" w:rsidP="007D25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2A01C0" w:rsidRPr="00042BFC" w:rsidRDefault="002A01C0" w:rsidP="00573AA7">
    <w:pPr>
      <w:pStyle w:val="HeadFoot"/>
      <w:jc w:val="right"/>
      <w:rPr>
        <w:szCs w:val="20"/>
      </w:rPr>
    </w:pPr>
    <w:r w:rsidRPr="00042BFC">
      <w:rPr>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2A01C0" w:rsidRPr="00573AA7" w:rsidRDefault="002A01C0" w:rsidP="00573A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2A01C0" w:rsidRPr="00042BFC" w:rsidRDefault="002A01C0" w:rsidP="00573AA7">
    <w:pPr>
      <w:pStyle w:val="HeadFoot"/>
      <w:jc w:val="right"/>
      <w:rPr>
        <w:szCs w:val="20"/>
      </w:rPr>
    </w:pPr>
    <w:r w:rsidRPr="00042BFC">
      <w:rPr>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5FB7" w14:textId="77777777" w:rsidR="002A01C0" w:rsidRPr="00DA164D" w:rsidRDefault="002A01C0" w:rsidP="00DB770F">
    <w:pPr>
      <w:pStyle w:val="Header"/>
      <w:rPr>
        <w:rFonts w:ascii="Arial" w:hAnsi="Arial" w:cs="Arial"/>
        <w:color w:val="C30045"/>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44DD" w14:textId="77777777" w:rsidR="002A01C0" w:rsidRPr="00DA164D" w:rsidRDefault="002A01C0" w:rsidP="00DB770F">
    <w:pPr>
      <w:pStyle w:val="Header"/>
      <w:rPr>
        <w:rFonts w:ascii="Arial" w:hAnsi="Arial" w:cs="Arial"/>
        <w:color w:val="C3004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EDF"/>
    <w:multiLevelType w:val="hybridMultilevel"/>
    <w:tmpl w:val="1DDC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60460"/>
    <w:multiLevelType w:val="hybridMultilevel"/>
    <w:tmpl w:val="EE5A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17567"/>
    <w:multiLevelType w:val="hybridMultilevel"/>
    <w:tmpl w:val="5296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7338A7"/>
    <w:multiLevelType w:val="hybridMultilevel"/>
    <w:tmpl w:val="4FEC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E47BA"/>
    <w:multiLevelType w:val="hybridMultilevel"/>
    <w:tmpl w:val="CADE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F3FF4"/>
    <w:multiLevelType w:val="hybridMultilevel"/>
    <w:tmpl w:val="D9D8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A346B"/>
    <w:multiLevelType w:val="hybridMultilevel"/>
    <w:tmpl w:val="1274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01DB8"/>
    <w:multiLevelType w:val="hybridMultilevel"/>
    <w:tmpl w:val="809EAF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7710C"/>
    <w:multiLevelType w:val="hybridMultilevel"/>
    <w:tmpl w:val="2E1AE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20FE6EE0"/>
    <w:multiLevelType w:val="hybridMultilevel"/>
    <w:tmpl w:val="8FA6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05F3E"/>
    <w:multiLevelType w:val="hybridMultilevel"/>
    <w:tmpl w:val="42E6F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64446"/>
    <w:multiLevelType w:val="hybridMultilevel"/>
    <w:tmpl w:val="2DBA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C736F"/>
    <w:multiLevelType w:val="hybridMultilevel"/>
    <w:tmpl w:val="821E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C2DCD"/>
    <w:multiLevelType w:val="hybridMultilevel"/>
    <w:tmpl w:val="A5C4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525FC"/>
    <w:multiLevelType w:val="hybridMultilevel"/>
    <w:tmpl w:val="C6AE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43E04"/>
    <w:multiLevelType w:val="hybridMultilevel"/>
    <w:tmpl w:val="D1C6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90073"/>
    <w:multiLevelType w:val="hybridMultilevel"/>
    <w:tmpl w:val="5E22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437D5"/>
    <w:multiLevelType w:val="hybridMultilevel"/>
    <w:tmpl w:val="46BE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D347B"/>
    <w:multiLevelType w:val="hybridMultilevel"/>
    <w:tmpl w:val="416AD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EB72811"/>
    <w:multiLevelType w:val="hybridMultilevel"/>
    <w:tmpl w:val="BC98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375481"/>
    <w:multiLevelType w:val="hybridMultilevel"/>
    <w:tmpl w:val="65C0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714487"/>
    <w:multiLevelType w:val="hybridMultilevel"/>
    <w:tmpl w:val="5D20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BC11B8"/>
    <w:multiLevelType w:val="hybridMultilevel"/>
    <w:tmpl w:val="4852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A02161"/>
    <w:multiLevelType w:val="multilevel"/>
    <w:tmpl w:val="5A9468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65C4659"/>
    <w:multiLevelType w:val="hybridMultilevel"/>
    <w:tmpl w:val="FE78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B1C0E20"/>
    <w:multiLevelType w:val="hybridMultilevel"/>
    <w:tmpl w:val="15F6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B8240B"/>
    <w:multiLevelType w:val="hybridMultilevel"/>
    <w:tmpl w:val="DB64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B43524"/>
    <w:multiLevelType w:val="hybridMultilevel"/>
    <w:tmpl w:val="C810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40AB3"/>
    <w:multiLevelType w:val="hybridMultilevel"/>
    <w:tmpl w:val="41F8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01AF5"/>
    <w:multiLevelType w:val="hybridMultilevel"/>
    <w:tmpl w:val="C63E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666B07"/>
    <w:multiLevelType w:val="hybridMultilevel"/>
    <w:tmpl w:val="8FC6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4F6699"/>
    <w:multiLevelType w:val="hybridMultilevel"/>
    <w:tmpl w:val="909A0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A60204"/>
    <w:multiLevelType w:val="hybridMultilevel"/>
    <w:tmpl w:val="F4446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0941101">
    <w:abstractNumId w:val="34"/>
  </w:num>
  <w:num w:numId="2" w16cid:durableId="45960367">
    <w:abstractNumId w:val="10"/>
  </w:num>
  <w:num w:numId="3" w16cid:durableId="1298728253">
    <w:abstractNumId w:val="28"/>
  </w:num>
  <w:num w:numId="4" w16cid:durableId="672730302">
    <w:abstractNumId w:val="3"/>
  </w:num>
  <w:num w:numId="5" w16cid:durableId="1994067540">
    <w:abstractNumId w:val="26"/>
  </w:num>
  <w:num w:numId="6" w16cid:durableId="1577207321">
    <w:abstractNumId w:val="25"/>
  </w:num>
  <w:num w:numId="7" w16cid:durableId="1642691217">
    <w:abstractNumId w:val="7"/>
  </w:num>
  <w:num w:numId="8" w16cid:durableId="1632973970">
    <w:abstractNumId w:val="6"/>
  </w:num>
  <w:num w:numId="9" w16cid:durableId="1898590754">
    <w:abstractNumId w:val="23"/>
  </w:num>
  <w:num w:numId="10" w16cid:durableId="2125071016">
    <w:abstractNumId w:val="14"/>
  </w:num>
  <w:num w:numId="11" w16cid:durableId="133910436">
    <w:abstractNumId w:val="0"/>
  </w:num>
  <w:num w:numId="12" w16cid:durableId="1972784917">
    <w:abstractNumId w:val="29"/>
  </w:num>
  <w:num w:numId="13" w16cid:durableId="1245918812">
    <w:abstractNumId w:val="18"/>
  </w:num>
  <w:num w:numId="14" w16cid:durableId="1745252408">
    <w:abstractNumId w:val="24"/>
  </w:num>
  <w:num w:numId="15" w16cid:durableId="827523179">
    <w:abstractNumId w:val="30"/>
  </w:num>
  <w:num w:numId="16" w16cid:durableId="2088381410">
    <w:abstractNumId w:val="15"/>
  </w:num>
  <w:num w:numId="17" w16cid:durableId="1129667898">
    <w:abstractNumId w:val="35"/>
  </w:num>
  <w:num w:numId="18" w16cid:durableId="1020278636">
    <w:abstractNumId w:val="5"/>
  </w:num>
  <w:num w:numId="19" w16cid:durableId="866335414">
    <w:abstractNumId w:val="1"/>
  </w:num>
  <w:num w:numId="20" w16cid:durableId="2026251134">
    <w:abstractNumId w:val="4"/>
  </w:num>
  <w:num w:numId="21" w16cid:durableId="2100059099">
    <w:abstractNumId w:val="17"/>
  </w:num>
  <w:num w:numId="22" w16cid:durableId="907308137">
    <w:abstractNumId w:val="9"/>
  </w:num>
  <w:num w:numId="23" w16cid:durableId="581642064">
    <w:abstractNumId w:val="11"/>
  </w:num>
  <w:num w:numId="24" w16cid:durableId="1254047741">
    <w:abstractNumId w:val="12"/>
  </w:num>
  <w:num w:numId="25" w16cid:durableId="521281081">
    <w:abstractNumId w:val="16"/>
  </w:num>
  <w:num w:numId="26" w16cid:durableId="1137793628">
    <w:abstractNumId w:val="31"/>
  </w:num>
  <w:num w:numId="27" w16cid:durableId="457262380">
    <w:abstractNumId w:val="27"/>
  </w:num>
  <w:num w:numId="28" w16cid:durableId="1116558576">
    <w:abstractNumId w:val="2"/>
  </w:num>
  <w:num w:numId="29" w16cid:durableId="1716810075">
    <w:abstractNumId w:val="33"/>
  </w:num>
  <w:num w:numId="30" w16cid:durableId="762264838">
    <w:abstractNumId w:val="22"/>
  </w:num>
  <w:num w:numId="31" w16cid:durableId="20788665">
    <w:abstractNumId w:val="19"/>
  </w:num>
  <w:num w:numId="32" w16cid:durableId="1853497437">
    <w:abstractNumId w:val="21"/>
  </w:num>
  <w:num w:numId="33" w16cid:durableId="468209440">
    <w:abstractNumId w:val="13"/>
  </w:num>
  <w:num w:numId="34" w16cid:durableId="166482858">
    <w:abstractNumId w:val="32"/>
  </w:num>
  <w:num w:numId="35" w16cid:durableId="16735530">
    <w:abstractNumId w:val="20"/>
  </w:num>
  <w:num w:numId="36" w16cid:durableId="544105249">
    <w:abstractNumId w:val="37"/>
  </w:num>
  <w:num w:numId="37" w16cid:durableId="433787043">
    <w:abstractNumId w:val="8"/>
  </w:num>
  <w:num w:numId="38" w16cid:durableId="1901859911">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3CE"/>
    <w:rsid w:val="000017C0"/>
    <w:rsid w:val="00003554"/>
    <w:rsid w:val="00003B05"/>
    <w:rsid w:val="00003CE7"/>
    <w:rsid w:val="00005425"/>
    <w:rsid w:val="000072FE"/>
    <w:rsid w:val="000126BD"/>
    <w:rsid w:val="00012A9B"/>
    <w:rsid w:val="00012CDC"/>
    <w:rsid w:val="00014AD6"/>
    <w:rsid w:val="00014E57"/>
    <w:rsid w:val="00016598"/>
    <w:rsid w:val="0001755B"/>
    <w:rsid w:val="00017BCD"/>
    <w:rsid w:val="000225F4"/>
    <w:rsid w:val="00023846"/>
    <w:rsid w:val="000239BA"/>
    <w:rsid w:val="00024135"/>
    <w:rsid w:val="000258CC"/>
    <w:rsid w:val="00027BD9"/>
    <w:rsid w:val="00027C05"/>
    <w:rsid w:val="000302E8"/>
    <w:rsid w:val="00030893"/>
    <w:rsid w:val="000308C9"/>
    <w:rsid w:val="00031FAE"/>
    <w:rsid w:val="000333DC"/>
    <w:rsid w:val="00035F98"/>
    <w:rsid w:val="000371E6"/>
    <w:rsid w:val="00037383"/>
    <w:rsid w:val="00041C50"/>
    <w:rsid w:val="00042BFC"/>
    <w:rsid w:val="00043E00"/>
    <w:rsid w:val="000440F5"/>
    <w:rsid w:val="00044CC2"/>
    <w:rsid w:val="00050274"/>
    <w:rsid w:val="0005183A"/>
    <w:rsid w:val="0005232A"/>
    <w:rsid w:val="000542DD"/>
    <w:rsid w:val="000548EC"/>
    <w:rsid w:val="00054954"/>
    <w:rsid w:val="00056C6C"/>
    <w:rsid w:val="00061DB1"/>
    <w:rsid w:val="00063E09"/>
    <w:rsid w:val="00065C15"/>
    <w:rsid w:val="00066D50"/>
    <w:rsid w:val="000679B3"/>
    <w:rsid w:val="00067C0B"/>
    <w:rsid w:val="000711DD"/>
    <w:rsid w:val="000731A9"/>
    <w:rsid w:val="000741E0"/>
    <w:rsid w:val="00075E57"/>
    <w:rsid w:val="000801DA"/>
    <w:rsid w:val="00081C1A"/>
    <w:rsid w:val="000820EC"/>
    <w:rsid w:val="00082802"/>
    <w:rsid w:val="000829DA"/>
    <w:rsid w:val="00083E7D"/>
    <w:rsid w:val="00084B26"/>
    <w:rsid w:val="00084B7F"/>
    <w:rsid w:val="00085256"/>
    <w:rsid w:val="000874A8"/>
    <w:rsid w:val="00087E8E"/>
    <w:rsid w:val="00090F5D"/>
    <w:rsid w:val="00091E0C"/>
    <w:rsid w:val="0009292E"/>
    <w:rsid w:val="00093A0A"/>
    <w:rsid w:val="000962AF"/>
    <w:rsid w:val="00096549"/>
    <w:rsid w:val="000970EE"/>
    <w:rsid w:val="000976F1"/>
    <w:rsid w:val="00097C2C"/>
    <w:rsid w:val="000A0C56"/>
    <w:rsid w:val="000A17E7"/>
    <w:rsid w:val="000A2B4F"/>
    <w:rsid w:val="000A2E6D"/>
    <w:rsid w:val="000A45E9"/>
    <w:rsid w:val="000A473F"/>
    <w:rsid w:val="000A6C57"/>
    <w:rsid w:val="000A6F5F"/>
    <w:rsid w:val="000A7D82"/>
    <w:rsid w:val="000B12BF"/>
    <w:rsid w:val="000B29BB"/>
    <w:rsid w:val="000B313B"/>
    <w:rsid w:val="000B3AAB"/>
    <w:rsid w:val="000B4151"/>
    <w:rsid w:val="000B4438"/>
    <w:rsid w:val="000B4921"/>
    <w:rsid w:val="000B4E93"/>
    <w:rsid w:val="000B5019"/>
    <w:rsid w:val="000B5C59"/>
    <w:rsid w:val="000B7760"/>
    <w:rsid w:val="000B786F"/>
    <w:rsid w:val="000B7EF1"/>
    <w:rsid w:val="000C1C95"/>
    <w:rsid w:val="000C1F2D"/>
    <w:rsid w:val="000C76AF"/>
    <w:rsid w:val="000C7DFF"/>
    <w:rsid w:val="000D07C1"/>
    <w:rsid w:val="000D100D"/>
    <w:rsid w:val="000D167B"/>
    <w:rsid w:val="000D19D6"/>
    <w:rsid w:val="000D1A2C"/>
    <w:rsid w:val="000D1D0F"/>
    <w:rsid w:val="000D372D"/>
    <w:rsid w:val="000D3D0A"/>
    <w:rsid w:val="000D483A"/>
    <w:rsid w:val="000D668B"/>
    <w:rsid w:val="000D6BF5"/>
    <w:rsid w:val="000D6D06"/>
    <w:rsid w:val="000D6E3A"/>
    <w:rsid w:val="000D71C5"/>
    <w:rsid w:val="000D78E8"/>
    <w:rsid w:val="000E01C2"/>
    <w:rsid w:val="000E0557"/>
    <w:rsid w:val="000E08F0"/>
    <w:rsid w:val="000E0BEE"/>
    <w:rsid w:val="000E1920"/>
    <w:rsid w:val="000E28D7"/>
    <w:rsid w:val="000E2965"/>
    <w:rsid w:val="000E2CF7"/>
    <w:rsid w:val="000E3861"/>
    <w:rsid w:val="000E6656"/>
    <w:rsid w:val="000E68A4"/>
    <w:rsid w:val="000E7052"/>
    <w:rsid w:val="000F06EC"/>
    <w:rsid w:val="000F10FD"/>
    <w:rsid w:val="000F17F2"/>
    <w:rsid w:val="000F1897"/>
    <w:rsid w:val="000F3263"/>
    <w:rsid w:val="000F3E5F"/>
    <w:rsid w:val="000F44BA"/>
    <w:rsid w:val="000F4CCF"/>
    <w:rsid w:val="000F54D2"/>
    <w:rsid w:val="000F58F3"/>
    <w:rsid w:val="000F6344"/>
    <w:rsid w:val="000F6E15"/>
    <w:rsid w:val="001000CF"/>
    <w:rsid w:val="00100C70"/>
    <w:rsid w:val="00101922"/>
    <w:rsid w:val="00101BB7"/>
    <w:rsid w:val="0010243E"/>
    <w:rsid w:val="00102458"/>
    <w:rsid w:val="0010273F"/>
    <w:rsid w:val="001029DE"/>
    <w:rsid w:val="00103701"/>
    <w:rsid w:val="001045B7"/>
    <w:rsid w:val="00105770"/>
    <w:rsid w:val="001063B8"/>
    <w:rsid w:val="00107AF9"/>
    <w:rsid w:val="00111FB7"/>
    <w:rsid w:val="00113B63"/>
    <w:rsid w:val="00114B72"/>
    <w:rsid w:val="00117EFA"/>
    <w:rsid w:val="001207FD"/>
    <w:rsid w:val="00120954"/>
    <w:rsid w:val="00120B82"/>
    <w:rsid w:val="0012217A"/>
    <w:rsid w:val="001222AD"/>
    <w:rsid w:val="001243A8"/>
    <w:rsid w:val="001247D6"/>
    <w:rsid w:val="00125852"/>
    <w:rsid w:val="00125D72"/>
    <w:rsid w:val="00126BFB"/>
    <w:rsid w:val="00133D7C"/>
    <w:rsid w:val="00134488"/>
    <w:rsid w:val="00135837"/>
    <w:rsid w:val="00135C1E"/>
    <w:rsid w:val="001366B0"/>
    <w:rsid w:val="00137341"/>
    <w:rsid w:val="00137856"/>
    <w:rsid w:val="00140508"/>
    <w:rsid w:val="001411C5"/>
    <w:rsid w:val="00141D6B"/>
    <w:rsid w:val="00146A0C"/>
    <w:rsid w:val="0014716F"/>
    <w:rsid w:val="00147801"/>
    <w:rsid w:val="0014787B"/>
    <w:rsid w:val="00150771"/>
    <w:rsid w:val="00150891"/>
    <w:rsid w:val="001571DB"/>
    <w:rsid w:val="00157B85"/>
    <w:rsid w:val="00161BDF"/>
    <w:rsid w:val="00163231"/>
    <w:rsid w:val="00163A23"/>
    <w:rsid w:val="0016448C"/>
    <w:rsid w:val="00164990"/>
    <w:rsid w:val="00170584"/>
    <w:rsid w:val="00171DCB"/>
    <w:rsid w:val="00172D4F"/>
    <w:rsid w:val="00175147"/>
    <w:rsid w:val="00175684"/>
    <w:rsid w:val="001758EA"/>
    <w:rsid w:val="00176CC5"/>
    <w:rsid w:val="00177466"/>
    <w:rsid w:val="001776B8"/>
    <w:rsid w:val="00177902"/>
    <w:rsid w:val="00177907"/>
    <w:rsid w:val="00177C8B"/>
    <w:rsid w:val="001803D8"/>
    <w:rsid w:val="001806BB"/>
    <w:rsid w:val="0018072E"/>
    <w:rsid w:val="001808C8"/>
    <w:rsid w:val="0018102B"/>
    <w:rsid w:val="001812DA"/>
    <w:rsid w:val="0018224C"/>
    <w:rsid w:val="00182AF9"/>
    <w:rsid w:val="001842D1"/>
    <w:rsid w:val="001856FB"/>
    <w:rsid w:val="00186DD5"/>
    <w:rsid w:val="001903D6"/>
    <w:rsid w:val="00191EFD"/>
    <w:rsid w:val="00196588"/>
    <w:rsid w:val="0019667D"/>
    <w:rsid w:val="001A0007"/>
    <w:rsid w:val="001A0381"/>
    <w:rsid w:val="001A0FF3"/>
    <w:rsid w:val="001A1745"/>
    <w:rsid w:val="001A22BC"/>
    <w:rsid w:val="001A51F5"/>
    <w:rsid w:val="001A54F8"/>
    <w:rsid w:val="001A5DC8"/>
    <w:rsid w:val="001A6887"/>
    <w:rsid w:val="001A7DC6"/>
    <w:rsid w:val="001B0A45"/>
    <w:rsid w:val="001B38BC"/>
    <w:rsid w:val="001B42A1"/>
    <w:rsid w:val="001B5149"/>
    <w:rsid w:val="001B5744"/>
    <w:rsid w:val="001C1DE6"/>
    <w:rsid w:val="001C4299"/>
    <w:rsid w:val="001C5269"/>
    <w:rsid w:val="001C5D89"/>
    <w:rsid w:val="001C6EC8"/>
    <w:rsid w:val="001D0F38"/>
    <w:rsid w:val="001D1D8E"/>
    <w:rsid w:val="001D43B3"/>
    <w:rsid w:val="001D5DDB"/>
    <w:rsid w:val="001D659B"/>
    <w:rsid w:val="001D7776"/>
    <w:rsid w:val="001D7D9B"/>
    <w:rsid w:val="001E018E"/>
    <w:rsid w:val="001E0DB5"/>
    <w:rsid w:val="001E164A"/>
    <w:rsid w:val="001E20FE"/>
    <w:rsid w:val="001E5421"/>
    <w:rsid w:val="001F0607"/>
    <w:rsid w:val="001F0740"/>
    <w:rsid w:val="001F080F"/>
    <w:rsid w:val="001F1585"/>
    <w:rsid w:val="001F191A"/>
    <w:rsid w:val="001F31B2"/>
    <w:rsid w:val="001F33D1"/>
    <w:rsid w:val="001F3505"/>
    <w:rsid w:val="001F3E7F"/>
    <w:rsid w:val="001F4704"/>
    <w:rsid w:val="001F4CBF"/>
    <w:rsid w:val="0020007C"/>
    <w:rsid w:val="002009F7"/>
    <w:rsid w:val="00201EB1"/>
    <w:rsid w:val="00203D20"/>
    <w:rsid w:val="002042FC"/>
    <w:rsid w:val="002103B1"/>
    <w:rsid w:val="00211D99"/>
    <w:rsid w:val="00213600"/>
    <w:rsid w:val="0021476D"/>
    <w:rsid w:val="00215429"/>
    <w:rsid w:val="002161B4"/>
    <w:rsid w:val="00216224"/>
    <w:rsid w:val="00216D92"/>
    <w:rsid w:val="00220465"/>
    <w:rsid w:val="0022320C"/>
    <w:rsid w:val="0022508A"/>
    <w:rsid w:val="00225CDE"/>
    <w:rsid w:val="00227A7F"/>
    <w:rsid w:val="0023056C"/>
    <w:rsid w:val="002333B1"/>
    <w:rsid w:val="0023443A"/>
    <w:rsid w:val="00234557"/>
    <w:rsid w:val="00234581"/>
    <w:rsid w:val="00234901"/>
    <w:rsid w:val="00234B61"/>
    <w:rsid w:val="002356AD"/>
    <w:rsid w:val="00235EF7"/>
    <w:rsid w:val="00236F23"/>
    <w:rsid w:val="00237D39"/>
    <w:rsid w:val="00240534"/>
    <w:rsid w:val="0024178B"/>
    <w:rsid w:val="00242603"/>
    <w:rsid w:val="00242B4E"/>
    <w:rsid w:val="00244C59"/>
    <w:rsid w:val="00244ECE"/>
    <w:rsid w:val="002452B0"/>
    <w:rsid w:val="0024576C"/>
    <w:rsid w:val="00245BC2"/>
    <w:rsid w:val="002466A0"/>
    <w:rsid w:val="0024721E"/>
    <w:rsid w:val="00250077"/>
    <w:rsid w:val="00251374"/>
    <w:rsid w:val="00253579"/>
    <w:rsid w:val="002545A5"/>
    <w:rsid w:val="00254C96"/>
    <w:rsid w:val="00254F3D"/>
    <w:rsid w:val="0025693B"/>
    <w:rsid w:val="0026007F"/>
    <w:rsid w:val="0026083D"/>
    <w:rsid w:val="00260B3B"/>
    <w:rsid w:val="00261784"/>
    <w:rsid w:val="002622DE"/>
    <w:rsid w:val="00263476"/>
    <w:rsid w:val="00263670"/>
    <w:rsid w:val="00265251"/>
    <w:rsid w:val="002659A9"/>
    <w:rsid w:val="002669FD"/>
    <w:rsid w:val="002679F9"/>
    <w:rsid w:val="002703E6"/>
    <w:rsid w:val="00271BD5"/>
    <w:rsid w:val="0027431F"/>
    <w:rsid w:val="00275990"/>
    <w:rsid w:val="00276431"/>
    <w:rsid w:val="00277959"/>
    <w:rsid w:val="002814CA"/>
    <w:rsid w:val="00281E70"/>
    <w:rsid w:val="002821BF"/>
    <w:rsid w:val="002833F2"/>
    <w:rsid w:val="00284930"/>
    <w:rsid w:val="002861EB"/>
    <w:rsid w:val="0028704B"/>
    <w:rsid w:val="00287F30"/>
    <w:rsid w:val="00287FE8"/>
    <w:rsid w:val="00290620"/>
    <w:rsid w:val="00291E99"/>
    <w:rsid w:val="00293A16"/>
    <w:rsid w:val="00293D86"/>
    <w:rsid w:val="00295F6B"/>
    <w:rsid w:val="00295FAE"/>
    <w:rsid w:val="00296834"/>
    <w:rsid w:val="00296C26"/>
    <w:rsid w:val="002A01C0"/>
    <w:rsid w:val="002A11A5"/>
    <w:rsid w:val="002A13EE"/>
    <w:rsid w:val="002A15AB"/>
    <w:rsid w:val="002A19A5"/>
    <w:rsid w:val="002A2606"/>
    <w:rsid w:val="002A37A1"/>
    <w:rsid w:val="002A38E5"/>
    <w:rsid w:val="002A5420"/>
    <w:rsid w:val="002A55CE"/>
    <w:rsid w:val="002A647A"/>
    <w:rsid w:val="002A7375"/>
    <w:rsid w:val="002A7685"/>
    <w:rsid w:val="002B0DFE"/>
    <w:rsid w:val="002B17FE"/>
    <w:rsid w:val="002B1C8A"/>
    <w:rsid w:val="002B24B1"/>
    <w:rsid w:val="002B2FDA"/>
    <w:rsid w:val="002B3C9D"/>
    <w:rsid w:val="002B3E49"/>
    <w:rsid w:val="002B5305"/>
    <w:rsid w:val="002B67B9"/>
    <w:rsid w:val="002B79E1"/>
    <w:rsid w:val="002C2190"/>
    <w:rsid w:val="002C4B0F"/>
    <w:rsid w:val="002C4E45"/>
    <w:rsid w:val="002C5034"/>
    <w:rsid w:val="002C6037"/>
    <w:rsid w:val="002C7E77"/>
    <w:rsid w:val="002D0BF6"/>
    <w:rsid w:val="002D0F54"/>
    <w:rsid w:val="002D1124"/>
    <w:rsid w:val="002D155A"/>
    <w:rsid w:val="002D25E4"/>
    <w:rsid w:val="002D397A"/>
    <w:rsid w:val="002D4D1E"/>
    <w:rsid w:val="002D7381"/>
    <w:rsid w:val="002E1307"/>
    <w:rsid w:val="002E525F"/>
    <w:rsid w:val="002E5D90"/>
    <w:rsid w:val="002E65EB"/>
    <w:rsid w:val="002E73F3"/>
    <w:rsid w:val="002E7EE5"/>
    <w:rsid w:val="002F0303"/>
    <w:rsid w:val="002F08A7"/>
    <w:rsid w:val="002F1DA9"/>
    <w:rsid w:val="002F3FCD"/>
    <w:rsid w:val="002F4041"/>
    <w:rsid w:val="002F436C"/>
    <w:rsid w:val="002F56A2"/>
    <w:rsid w:val="002F5E8C"/>
    <w:rsid w:val="002F6082"/>
    <w:rsid w:val="00300018"/>
    <w:rsid w:val="00300CF6"/>
    <w:rsid w:val="00300E6D"/>
    <w:rsid w:val="00301494"/>
    <w:rsid w:val="003020B0"/>
    <w:rsid w:val="00302D13"/>
    <w:rsid w:val="00304104"/>
    <w:rsid w:val="0030452D"/>
    <w:rsid w:val="003046A7"/>
    <w:rsid w:val="003102BF"/>
    <w:rsid w:val="00310D4F"/>
    <w:rsid w:val="00312CD3"/>
    <w:rsid w:val="003142BE"/>
    <w:rsid w:val="00316C61"/>
    <w:rsid w:val="00320030"/>
    <w:rsid w:val="00320926"/>
    <w:rsid w:val="00321C27"/>
    <w:rsid w:val="00321D1B"/>
    <w:rsid w:val="00322782"/>
    <w:rsid w:val="00322DC7"/>
    <w:rsid w:val="00324976"/>
    <w:rsid w:val="00324C96"/>
    <w:rsid w:val="00324D5E"/>
    <w:rsid w:val="00326E6B"/>
    <w:rsid w:val="00327D94"/>
    <w:rsid w:val="00330990"/>
    <w:rsid w:val="00331B87"/>
    <w:rsid w:val="00332006"/>
    <w:rsid w:val="00332124"/>
    <w:rsid w:val="00332C5F"/>
    <w:rsid w:val="00333C84"/>
    <w:rsid w:val="00333D8B"/>
    <w:rsid w:val="00337539"/>
    <w:rsid w:val="00337EE0"/>
    <w:rsid w:val="00340637"/>
    <w:rsid w:val="003434E8"/>
    <w:rsid w:val="00344C42"/>
    <w:rsid w:val="00344E01"/>
    <w:rsid w:val="0034594E"/>
    <w:rsid w:val="0034693B"/>
    <w:rsid w:val="00347F76"/>
    <w:rsid w:val="00350548"/>
    <w:rsid w:val="003510EF"/>
    <w:rsid w:val="00351CF5"/>
    <w:rsid w:val="0035259D"/>
    <w:rsid w:val="003536A1"/>
    <w:rsid w:val="003536C7"/>
    <w:rsid w:val="00354611"/>
    <w:rsid w:val="00354947"/>
    <w:rsid w:val="00360255"/>
    <w:rsid w:val="00360D24"/>
    <w:rsid w:val="003612B9"/>
    <w:rsid w:val="003612CC"/>
    <w:rsid w:val="00362156"/>
    <w:rsid w:val="00362BD9"/>
    <w:rsid w:val="003631E6"/>
    <w:rsid w:val="00364521"/>
    <w:rsid w:val="00364A54"/>
    <w:rsid w:val="00365D46"/>
    <w:rsid w:val="00366C14"/>
    <w:rsid w:val="00371D68"/>
    <w:rsid w:val="003722E3"/>
    <w:rsid w:val="003731FB"/>
    <w:rsid w:val="0037469F"/>
    <w:rsid w:val="003751EB"/>
    <w:rsid w:val="00380802"/>
    <w:rsid w:val="00380CE6"/>
    <w:rsid w:val="003815B0"/>
    <w:rsid w:val="0038168C"/>
    <w:rsid w:val="00382234"/>
    <w:rsid w:val="003831B0"/>
    <w:rsid w:val="0038380B"/>
    <w:rsid w:val="0038402E"/>
    <w:rsid w:val="0038493C"/>
    <w:rsid w:val="00385B52"/>
    <w:rsid w:val="00385C3E"/>
    <w:rsid w:val="00386279"/>
    <w:rsid w:val="003904D7"/>
    <w:rsid w:val="00393536"/>
    <w:rsid w:val="00394CEC"/>
    <w:rsid w:val="00395210"/>
    <w:rsid w:val="003968B7"/>
    <w:rsid w:val="003969BB"/>
    <w:rsid w:val="00396EA5"/>
    <w:rsid w:val="003970D8"/>
    <w:rsid w:val="00397352"/>
    <w:rsid w:val="00397FBE"/>
    <w:rsid w:val="003A09B2"/>
    <w:rsid w:val="003A1BF8"/>
    <w:rsid w:val="003A1F55"/>
    <w:rsid w:val="003A1FD1"/>
    <w:rsid w:val="003A232C"/>
    <w:rsid w:val="003A431F"/>
    <w:rsid w:val="003A6189"/>
    <w:rsid w:val="003B1365"/>
    <w:rsid w:val="003B4981"/>
    <w:rsid w:val="003B579B"/>
    <w:rsid w:val="003B5B9C"/>
    <w:rsid w:val="003C0C6A"/>
    <w:rsid w:val="003C0F14"/>
    <w:rsid w:val="003C1D45"/>
    <w:rsid w:val="003C2CFB"/>
    <w:rsid w:val="003C319D"/>
    <w:rsid w:val="003C47F2"/>
    <w:rsid w:val="003C4CF7"/>
    <w:rsid w:val="003C678D"/>
    <w:rsid w:val="003C7828"/>
    <w:rsid w:val="003D169F"/>
    <w:rsid w:val="003D1B9B"/>
    <w:rsid w:val="003D2B2A"/>
    <w:rsid w:val="003D4117"/>
    <w:rsid w:val="003D4ACB"/>
    <w:rsid w:val="003D4BA0"/>
    <w:rsid w:val="003D5469"/>
    <w:rsid w:val="003D5DCD"/>
    <w:rsid w:val="003D66FF"/>
    <w:rsid w:val="003D6C94"/>
    <w:rsid w:val="003E04BA"/>
    <w:rsid w:val="003E0B3C"/>
    <w:rsid w:val="003E2257"/>
    <w:rsid w:val="003E2B93"/>
    <w:rsid w:val="003E2C47"/>
    <w:rsid w:val="003E5796"/>
    <w:rsid w:val="003E5F77"/>
    <w:rsid w:val="003F0C2E"/>
    <w:rsid w:val="003F1664"/>
    <w:rsid w:val="003F2499"/>
    <w:rsid w:val="003F2E3D"/>
    <w:rsid w:val="003F5644"/>
    <w:rsid w:val="003F6BD3"/>
    <w:rsid w:val="003F7370"/>
    <w:rsid w:val="00401ED0"/>
    <w:rsid w:val="004033A3"/>
    <w:rsid w:val="004038C8"/>
    <w:rsid w:val="004065C5"/>
    <w:rsid w:val="00406943"/>
    <w:rsid w:val="0040694D"/>
    <w:rsid w:val="00407414"/>
    <w:rsid w:val="00410DC7"/>
    <w:rsid w:val="00412EC2"/>
    <w:rsid w:val="00412F6E"/>
    <w:rsid w:val="00414520"/>
    <w:rsid w:val="004146F4"/>
    <w:rsid w:val="00414711"/>
    <w:rsid w:val="00415644"/>
    <w:rsid w:val="0042108D"/>
    <w:rsid w:val="00423A84"/>
    <w:rsid w:val="004243D9"/>
    <w:rsid w:val="00424771"/>
    <w:rsid w:val="004260D8"/>
    <w:rsid w:val="00426AAF"/>
    <w:rsid w:val="0042751D"/>
    <w:rsid w:val="00427730"/>
    <w:rsid w:val="00427ACC"/>
    <w:rsid w:val="00430340"/>
    <w:rsid w:val="00433708"/>
    <w:rsid w:val="0043374F"/>
    <w:rsid w:val="00433DBE"/>
    <w:rsid w:val="004359ED"/>
    <w:rsid w:val="00435AFF"/>
    <w:rsid w:val="0043639B"/>
    <w:rsid w:val="00437565"/>
    <w:rsid w:val="00437A4E"/>
    <w:rsid w:val="004401CA"/>
    <w:rsid w:val="00441E0B"/>
    <w:rsid w:val="00444BDF"/>
    <w:rsid w:val="004455EB"/>
    <w:rsid w:val="00446B03"/>
    <w:rsid w:val="00456C20"/>
    <w:rsid w:val="00460FEC"/>
    <w:rsid w:val="00463D65"/>
    <w:rsid w:val="0046425E"/>
    <w:rsid w:val="00465F93"/>
    <w:rsid w:val="004664E3"/>
    <w:rsid w:val="004669D0"/>
    <w:rsid w:val="00470135"/>
    <w:rsid w:val="00471325"/>
    <w:rsid w:val="00482492"/>
    <w:rsid w:val="00482F2E"/>
    <w:rsid w:val="00483BDA"/>
    <w:rsid w:val="00483CB0"/>
    <w:rsid w:val="00484746"/>
    <w:rsid w:val="004866A3"/>
    <w:rsid w:val="0048689D"/>
    <w:rsid w:val="004868E7"/>
    <w:rsid w:val="00487405"/>
    <w:rsid w:val="004928B8"/>
    <w:rsid w:val="00493627"/>
    <w:rsid w:val="00494717"/>
    <w:rsid w:val="00496DBA"/>
    <w:rsid w:val="00497057"/>
    <w:rsid w:val="004976D3"/>
    <w:rsid w:val="00497CFD"/>
    <w:rsid w:val="004A229F"/>
    <w:rsid w:val="004A2510"/>
    <w:rsid w:val="004A3687"/>
    <w:rsid w:val="004A3F3F"/>
    <w:rsid w:val="004A3FDF"/>
    <w:rsid w:val="004A4017"/>
    <w:rsid w:val="004A4E17"/>
    <w:rsid w:val="004A4EBC"/>
    <w:rsid w:val="004A534C"/>
    <w:rsid w:val="004A5820"/>
    <w:rsid w:val="004A6809"/>
    <w:rsid w:val="004A711F"/>
    <w:rsid w:val="004A7344"/>
    <w:rsid w:val="004A7943"/>
    <w:rsid w:val="004B0C3B"/>
    <w:rsid w:val="004B11EE"/>
    <w:rsid w:val="004B2916"/>
    <w:rsid w:val="004B3B80"/>
    <w:rsid w:val="004B5AB4"/>
    <w:rsid w:val="004B663A"/>
    <w:rsid w:val="004B7F66"/>
    <w:rsid w:val="004C34B3"/>
    <w:rsid w:val="004C39FB"/>
    <w:rsid w:val="004C438E"/>
    <w:rsid w:val="004C4A3D"/>
    <w:rsid w:val="004C4CD4"/>
    <w:rsid w:val="004C4D36"/>
    <w:rsid w:val="004C6B31"/>
    <w:rsid w:val="004C7C13"/>
    <w:rsid w:val="004C7D48"/>
    <w:rsid w:val="004C7FE0"/>
    <w:rsid w:val="004D10CE"/>
    <w:rsid w:val="004D1332"/>
    <w:rsid w:val="004D24F3"/>
    <w:rsid w:val="004D2683"/>
    <w:rsid w:val="004D2BDF"/>
    <w:rsid w:val="004D3314"/>
    <w:rsid w:val="004D40D2"/>
    <w:rsid w:val="004D5F97"/>
    <w:rsid w:val="004D6139"/>
    <w:rsid w:val="004D6B48"/>
    <w:rsid w:val="004D6B84"/>
    <w:rsid w:val="004E106E"/>
    <w:rsid w:val="004E2C7C"/>
    <w:rsid w:val="004E2FD6"/>
    <w:rsid w:val="004E2FED"/>
    <w:rsid w:val="004E3DEE"/>
    <w:rsid w:val="004E3EFE"/>
    <w:rsid w:val="004E51AA"/>
    <w:rsid w:val="004E631D"/>
    <w:rsid w:val="004E6DDD"/>
    <w:rsid w:val="004E77DC"/>
    <w:rsid w:val="004E77FB"/>
    <w:rsid w:val="004E7B84"/>
    <w:rsid w:val="004F18FA"/>
    <w:rsid w:val="004F2317"/>
    <w:rsid w:val="004F2876"/>
    <w:rsid w:val="004F316D"/>
    <w:rsid w:val="004F3DA6"/>
    <w:rsid w:val="004F5CED"/>
    <w:rsid w:val="004F654C"/>
    <w:rsid w:val="004F6B73"/>
    <w:rsid w:val="004F75A4"/>
    <w:rsid w:val="004F7B02"/>
    <w:rsid w:val="004F7B2B"/>
    <w:rsid w:val="005010A9"/>
    <w:rsid w:val="005010EA"/>
    <w:rsid w:val="0050201B"/>
    <w:rsid w:val="00502050"/>
    <w:rsid w:val="00502ECD"/>
    <w:rsid w:val="005039F4"/>
    <w:rsid w:val="00503B15"/>
    <w:rsid w:val="00503F1C"/>
    <w:rsid w:val="00506678"/>
    <w:rsid w:val="005106B6"/>
    <w:rsid w:val="0051346E"/>
    <w:rsid w:val="0051455D"/>
    <w:rsid w:val="0051497F"/>
    <w:rsid w:val="005149E8"/>
    <w:rsid w:val="005169AB"/>
    <w:rsid w:val="005206AD"/>
    <w:rsid w:val="00521239"/>
    <w:rsid w:val="005212BF"/>
    <w:rsid w:val="0052226D"/>
    <w:rsid w:val="00524943"/>
    <w:rsid w:val="00525AAB"/>
    <w:rsid w:val="00526D5A"/>
    <w:rsid w:val="00530508"/>
    <w:rsid w:val="0053090D"/>
    <w:rsid w:val="005314A0"/>
    <w:rsid w:val="00531DEE"/>
    <w:rsid w:val="005333CC"/>
    <w:rsid w:val="00533577"/>
    <w:rsid w:val="00533D02"/>
    <w:rsid w:val="00536232"/>
    <w:rsid w:val="0053726D"/>
    <w:rsid w:val="00541BDC"/>
    <w:rsid w:val="00542679"/>
    <w:rsid w:val="00542E0E"/>
    <w:rsid w:val="00543B0D"/>
    <w:rsid w:val="00544868"/>
    <w:rsid w:val="00545481"/>
    <w:rsid w:val="00545DB4"/>
    <w:rsid w:val="00546CFA"/>
    <w:rsid w:val="005471FC"/>
    <w:rsid w:val="005542A0"/>
    <w:rsid w:val="005543CF"/>
    <w:rsid w:val="0055467E"/>
    <w:rsid w:val="005565E6"/>
    <w:rsid w:val="0055748E"/>
    <w:rsid w:val="00561219"/>
    <w:rsid w:val="00562284"/>
    <w:rsid w:val="00564474"/>
    <w:rsid w:val="0056494E"/>
    <w:rsid w:val="00567859"/>
    <w:rsid w:val="00567883"/>
    <w:rsid w:val="00567A53"/>
    <w:rsid w:val="00571301"/>
    <w:rsid w:val="005715DF"/>
    <w:rsid w:val="00573871"/>
    <w:rsid w:val="00573AA7"/>
    <w:rsid w:val="00573B5F"/>
    <w:rsid w:val="00574C34"/>
    <w:rsid w:val="00575DE3"/>
    <w:rsid w:val="005769B2"/>
    <w:rsid w:val="00577C87"/>
    <w:rsid w:val="00583897"/>
    <w:rsid w:val="00583B4F"/>
    <w:rsid w:val="0058519C"/>
    <w:rsid w:val="005858F1"/>
    <w:rsid w:val="00587041"/>
    <w:rsid w:val="0059025E"/>
    <w:rsid w:val="00590918"/>
    <w:rsid w:val="00593D8A"/>
    <w:rsid w:val="00595446"/>
    <w:rsid w:val="00595E85"/>
    <w:rsid w:val="005A07DD"/>
    <w:rsid w:val="005A21E2"/>
    <w:rsid w:val="005A2BC3"/>
    <w:rsid w:val="005A2C31"/>
    <w:rsid w:val="005A37BD"/>
    <w:rsid w:val="005A5FD8"/>
    <w:rsid w:val="005A6FD2"/>
    <w:rsid w:val="005B0DF5"/>
    <w:rsid w:val="005B140D"/>
    <w:rsid w:val="005B1B4C"/>
    <w:rsid w:val="005B2677"/>
    <w:rsid w:val="005B28BE"/>
    <w:rsid w:val="005B3206"/>
    <w:rsid w:val="005B4A7B"/>
    <w:rsid w:val="005B4F31"/>
    <w:rsid w:val="005B6A43"/>
    <w:rsid w:val="005B6D99"/>
    <w:rsid w:val="005C1145"/>
    <w:rsid w:val="005C1388"/>
    <w:rsid w:val="005C1815"/>
    <w:rsid w:val="005C2C9A"/>
    <w:rsid w:val="005C3AD8"/>
    <w:rsid w:val="005C4804"/>
    <w:rsid w:val="005C5643"/>
    <w:rsid w:val="005C64D9"/>
    <w:rsid w:val="005C6A8B"/>
    <w:rsid w:val="005C6E7A"/>
    <w:rsid w:val="005C6E8B"/>
    <w:rsid w:val="005C7A0A"/>
    <w:rsid w:val="005D180D"/>
    <w:rsid w:val="005D2A2D"/>
    <w:rsid w:val="005D3232"/>
    <w:rsid w:val="005D44DF"/>
    <w:rsid w:val="005D520E"/>
    <w:rsid w:val="005E1BF6"/>
    <w:rsid w:val="005E1C0B"/>
    <w:rsid w:val="005E3277"/>
    <w:rsid w:val="005E32E9"/>
    <w:rsid w:val="005E374E"/>
    <w:rsid w:val="005E6A29"/>
    <w:rsid w:val="005E731F"/>
    <w:rsid w:val="005E7BA6"/>
    <w:rsid w:val="005F11E6"/>
    <w:rsid w:val="005F1337"/>
    <w:rsid w:val="005F2931"/>
    <w:rsid w:val="005F418D"/>
    <w:rsid w:val="005F4DC7"/>
    <w:rsid w:val="0060004B"/>
    <w:rsid w:val="0060080C"/>
    <w:rsid w:val="0060231E"/>
    <w:rsid w:val="0060320C"/>
    <w:rsid w:val="00603465"/>
    <w:rsid w:val="00604730"/>
    <w:rsid w:val="00606C49"/>
    <w:rsid w:val="00610241"/>
    <w:rsid w:val="00612CBB"/>
    <w:rsid w:val="00613319"/>
    <w:rsid w:val="00613D71"/>
    <w:rsid w:val="00614830"/>
    <w:rsid w:val="00614887"/>
    <w:rsid w:val="00614FDE"/>
    <w:rsid w:val="006152BF"/>
    <w:rsid w:val="00615C16"/>
    <w:rsid w:val="00616C29"/>
    <w:rsid w:val="0061777C"/>
    <w:rsid w:val="00620AE0"/>
    <w:rsid w:val="0062112D"/>
    <w:rsid w:val="00622317"/>
    <w:rsid w:val="006233F5"/>
    <w:rsid w:val="0062372A"/>
    <w:rsid w:val="006259BB"/>
    <w:rsid w:val="00630F93"/>
    <w:rsid w:val="00631CCE"/>
    <w:rsid w:val="00634BC4"/>
    <w:rsid w:val="00640A3A"/>
    <w:rsid w:val="00640A89"/>
    <w:rsid w:val="0064122D"/>
    <w:rsid w:val="0064256C"/>
    <w:rsid w:val="00642753"/>
    <w:rsid w:val="00643D1C"/>
    <w:rsid w:val="00646BC8"/>
    <w:rsid w:val="00646C76"/>
    <w:rsid w:val="006471F0"/>
    <w:rsid w:val="00647A8A"/>
    <w:rsid w:val="00647F29"/>
    <w:rsid w:val="006503C2"/>
    <w:rsid w:val="00651986"/>
    <w:rsid w:val="00651A27"/>
    <w:rsid w:val="00651E89"/>
    <w:rsid w:val="00654A1A"/>
    <w:rsid w:val="006565BF"/>
    <w:rsid w:val="00656B29"/>
    <w:rsid w:val="00657A05"/>
    <w:rsid w:val="0066040E"/>
    <w:rsid w:val="00660BBC"/>
    <w:rsid w:val="00660BFA"/>
    <w:rsid w:val="006614A2"/>
    <w:rsid w:val="00662AF7"/>
    <w:rsid w:val="00663E13"/>
    <w:rsid w:val="00664135"/>
    <w:rsid w:val="00665912"/>
    <w:rsid w:val="0066672D"/>
    <w:rsid w:val="00666ADE"/>
    <w:rsid w:val="006670AC"/>
    <w:rsid w:val="00671169"/>
    <w:rsid w:val="00671EBD"/>
    <w:rsid w:val="00671EF6"/>
    <w:rsid w:val="00673BB2"/>
    <w:rsid w:val="0067457E"/>
    <w:rsid w:val="00674D04"/>
    <w:rsid w:val="00676EC7"/>
    <w:rsid w:val="0067782C"/>
    <w:rsid w:val="006779EC"/>
    <w:rsid w:val="00680629"/>
    <w:rsid w:val="00681878"/>
    <w:rsid w:val="006818E7"/>
    <w:rsid w:val="00682858"/>
    <w:rsid w:val="0068349B"/>
    <w:rsid w:val="00683804"/>
    <w:rsid w:val="00684032"/>
    <w:rsid w:val="00685FCB"/>
    <w:rsid w:val="006870FB"/>
    <w:rsid w:val="0068760D"/>
    <w:rsid w:val="00687BF7"/>
    <w:rsid w:val="00687BFF"/>
    <w:rsid w:val="00687F9D"/>
    <w:rsid w:val="0069105C"/>
    <w:rsid w:val="00692A21"/>
    <w:rsid w:val="006932E0"/>
    <w:rsid w:val="00693E4C"/>
    <w:rsid w:val="0069565C"/>
    <w:rsid w:val="006963C4"/>
    <w:rsid w:val="006A04DA"/>
    <w:rsid w:val="006A0F29"/>
    <w:rsid w:val="006A20DA"/>
    <w:rsid w:val="006A2FE7"/>
    <w:rsid w:val="006A38BF"/>
    <w:rsid w:val="006A6139"/>
    <w:rsid w:val="006A669E"/>
    <w:rsid w:val="006A66DB"/>
    <w:rsid w:val="006A73A7"/>
    <w:rsid w:val="006B16A8"/>
    <w:rsid w:val="006B3156"/>
    <w:rsid w:val="006B398C"/>
    <w:rsid w:val="006B4A19"/>
    <w:rsid w:val="006B6434"/>
    <w:rsid w:val="006B7462"/>
    <w:rsid w:val="006B7955"/>
    <w:rsid w:val="006C0459"/>
    <w:rsid w:val="006C0F23"/>
    <w:rsid w:val="006C3234"/>
    <w:rsid w:val="006C340F"/>
    <w:rsid w:val="006D0BDC"/>
    <w:rsid w:val="006D2D25"/>
    <w:rsid w:val="006D33F4"/>
    <w:rsid w:val="006D39CE"/>
    <w:rsid w:val="006D3A71"/>
    <w:rsid w:val="006D452D"/>
    <w:rsid w:val="006D4871"/>
    <w:rsid w:val="006D551B"/>
    <w:rsid w:val="006D580E"/>
    <w:rsid w:val="006D7C02"/>
    <w:rsid w:val="006D7C3E"/>
    <w:rsid w:val="006E009F"/>
    <w:rsid w:val="006E1D73"/>
    <w:rsid w:val="006E30AB"/>
    <w:rsid w:val="006E3F10"/>
    <w:rsid w:val="006E55F9"/>
    <w:rsid w:val="006E67C1"/>
    <w:rsid w:val="006E6CE6"/>
    <w:rsid w:val="006E6ED3"/>
    <w:rsid w:val="006E71EB"/>
    <w:rsid w:val="006F0A36"/>
    <w:rsid w:val="006F10E1"/>
    <w:rsid w:val="006F2BD8"/>
    <w:rsid w:val="006F2ED3"/>
    <w:rsid w:val="006F2F55"/>
    <w:rsid w:val="006F2F9E"/>
    <w:rsid w:val="006F35B5"/>
    <w:rsid w:val="006F3B19"/>
    <w:rsid w:val="006F42B0"/>
    <w:rsid w:val="006F6F75"/>
    <w:rsid w:val="00700256"/>
    <w:rsid w:val="00700BDA"/>
    <w:rsid w:val="00700D29"/>
    <w:rsid w:val="00701FC7"/>
    <w:rsid w:val="00702965"/>
    <w:rsid w:val="00702D06"/>
    <w:rsid w:val="007030B7"/>
    <w:rsid w:val="0070386E"/>
    <w:rsid w:val="00703949"/>
    <w:rsid w:val="007046FC"/>
    <w:rsid w:val="00705385"/>
    <w:rsid w:val="00705584"/>
    <w:rsid w:val="00710802"/>
    <w:rsid w:val="007129C0"/>
    <w:rsid w:val="007131A1"/>
    <w:rsid w:val="00713A7A"/>
    <w:rsid w:val="00716068"/>
    <w:rsid w:val="00716312"/>
    <w:rsid w:val="00716D43"/>
    <w:rsid w:val="00717038"/>
    <w:rsid w:val="007170B3"/>
    <w:rsid w:val="00717BB5"/>
    <w:rsid w:val="00722711"/>
    <w:rsid w:val="007228AE"/>
    <w:rsid w:val="00723C87"/>
    <w:rsid w:val="00727223"/>
    <w:rsid w:val="00730D72"/>
    <w:rsid w:val="00730E65"/>
    <w:rsid w:val="007317BA"/>
    <w:rsid w:val="00732707"/>
    <w:rsid w:val="007328C6"/>
    <w:rsid w:val="00732EE4"/>
    <w:rsid w:val="0073353C"/>
    <w:rsid w:val="00733F17"/>
    <w:rsid w:val="00734E89"/>
    <w:rsid w:val="00735219"/>
    <w:rsid w:val="007369E5"/>
    <w:rsid w:val="007376F8"/>
    <w:rsid w:val="007434A5"/>
    <w:rsid w:val="0074542E"/>
    <w:rsid w:val="007456EC"/>
    <w:rsid w:val="00746593"/>
    <w:rsid w:val="00746B24"/>
    <w:rsid w:val="00750488"/>
    <w:rsid w:val="007504E9"/>
    <w:rsid w:val="00751874"/>
    <w:rsid w:val="00753604"/>
    <w:rsid w:val="00753A30"/>
    <w:rsid w:val="00755F6A"/>
    <w:rsid w:val="00756CF2"/>
    <w:rsid w:val="007571D3"/>
    <w:rsid w:val="0075747A"/>
    <w:rsid w:val="00757E7E"/>
    <w:rsid w:val="00760A69"/>
    <w:rsid w:val="00760C04"/>
    <w:rsid w:val="00762E70"/>
    <w:rsid w:val="007635CE"/>
    <w:rsid w:val="00764DDE"/>
    <w:rsid w:val="00764EA3"/>
    <w:rsid w:val="00765B88"/>
    <w:rsid w:val="00766334"/>
    <w:rsid w:val="00766846"/>
    <w:rsid w:val="00770F1C"/>
    <w:rsid w:val="007711C9"/>
    <w:rsid w:val="0077209D"/>
    <w:rsid w:val="00773714"/>
    <w:rsid w:val="0077532C"/>
    <w:rsid w:val="00775D4B"/>
    <w:rsid w:val="00776027"/>
    <w:rsid w:val="0078176F"/>
    <w:rsid w:val="007819B8"/>
    <w:rsid w:val="0078254B"/>
    <w:rsid w:val="00782626"/>
    <w:rsid w:val="00782F88"/>
    <w:rsid w:val="00783F8B"/>
    <w:rsid w:val="0078463E"/>
    <w:rsid w:val="00786B9D"/>
    <w:rsid w:val="0078751A"/>
    <w:rsid w:val="00791808"/>
    <w:rsid w:val="00791AD2"/>
    <w:rsid w:val="00792609"/>
    <w:rsid w:val="0079461C"/>
    <w:rsid w:val="00794FF1"/>
    <w:rsid w:val="007961E8"/>
    <w:rsid w:val="007A1810"/>
    <w:rsid w:val="007A265B"/>
    <w:rsid w:val="007A4F07"/>
    <w:rsid w:val="007A4F91"/>
    <w:rsid w:val="007A50D6"/>
    <w:rsid w:val="007A645A"/>
    <w:rsid w:val="007A68E4"/>
    <w:rsid w:val="007A703E"/>
    <w:rsid w:val="007A78D0"/>
    <w:rsid w:val="007B0EB4"/>
    <w:rsid w:val="007B2E19"/>
    <w:rsid w:val="007B4576"/>
    <w:rsid w:val="007B5C39"/>
    <w:rsid w:val="007B6045"/>
    <w:rsid w:val="007C091A"/>
    <w:rsid w:val="007C19A6"/>
    <w:rsid w:val="007C32C6"/>
    <w:rsid w:val="007C4DC0"/>
    <w:rsid w:val="007C5368"/>
    <w:rsid w:val="007C6694"/>
    <w:rsid w:val="007C68AC"/>
    <w:rsid w:val="007D117C"/>
    <w:rsid w:val="007D2BFB"/>
    <w:rsid w:val="007D5941"/>
    <w:rsid w:val="007D67D5"/>
    <w:rsid w:val="007D6FBC"/>
    <w:rsid w:val="007D6FED"/>
    <w:rsid w:val="007D7FD3"/>
    <w:rsid w:val="007E1BF7"/>
    <w:rsid w:val="007E37FE"/>
    <w:rsid w:val="007F084C"/>
    <w:rsid w:val="007F0B51"/>
    <w:rsid w:val="007F1FC9"/>
    <w:rsid w:val="007F211D"/>
    <w:rsid w:val="007F2F8B"/>
    <w:rsid w:val="007F3405"/>
    <w:rsid w:val="007F47BE"/>
    <w:rsid w:val="007F48A2"/>
    <w:rsid w:val="007F5E91"/>
    <w:rsid w:val="007F7180"/>
    <w:rsid w:val="007F78C6"/>
    <w:rsid w:val="008001C1"/>
    <w:rsid w:val="00800934"/>
    <w:rsid w:val="00800AB7"/>
    <w:rsid w:val="00801060"/>
    <w:rsid w:val="00802BCC"/>
    <w:rsid w:val="008045FA"/>
    <w:rsid w:val="008051C7"/>
    <w:rsid w:val="00805342"/>
    <w:rsid w:val="00806DC9"/>
    <w:rsid w:val="008071E2"/>
    <w:rsid w:val="00807824"/>
    <w:rsid w:val="00807A0A"/>
    <w:rsid w:val="00813324"/>
    <w:rsid w:val="00813AFC"/>
    <w:rsid w:val="00814B3F"/>
    <w:rsid w:val="0081644B"/>
    <w:rsid w:val="00816702"/>
    <w:rsid w:val="0081763D"/>
    <w:rsid w:val="008178FB"/>
    <w:rsid w:val="00820598"/>
    <w:rsid w:val="00821C74"/>
    <w:rsid w:val="00821EF2"/>
    <w:rsid w:val="008227C9"/>
    <w:rsid w:val="0082301D"/>
    <w:rsid w:val="00824B4F"/>
    <w:rsid w:val="00825885"/>
    <w:rsid w:val="00826D24"/>
    <w:rsid w:val="008318A7"/>
    <w:rsid w:val="00834E2D"/>
    <w:rsid w:val="008353A2"/>
    <w:rsid w:val="0083580E"/>
    <w:rsid w:val="008374E9"/>
    <w:rsid w:val="00837652"/>
    <w:rsid w:val="00837DB4"/>
    <w:rsid w:val="00840FD1"/>
    <w:rsid w:val="0084129D"/>
    <w:rsid w:val="008416AD"/>
    <w:rsid w:val="008424A6"/>
    <w:rsid w:val="00843723"/>
    <w:rsid w:val="008444C9"/>
    <w:rsid w:val="00850A0C"/>
    <w:rsid w:val="00850EFA"/>
    <w:rsid w:val="00851999"/>
    <w:rsid w:val="00851A85"/>
    <w:rsid w:val="008522F1"/>
    <w:rsid w:val="008558B3"/>
    <w:rsid w:val="00856654"/>
    <w:rsid w:val="008577DA"/>
    <w:rsid w:val="0086036C"/>
    <w:rsid w:val="008625AE"/>
    <w:rsid w:val="00862A7F"/>
    <w:rsid w:val="00863067"/>
    <w:rsid w:val="00863F1D"/>
    <w:rsid w:val="008652A8"/>
    <w:rsid w:val="00870495"/>
    <w:rsid w:val="00871C11"/>
    <w:rsid w:val="0087335D"/>
    <w:rsid w:val="008733DF"/>
    <w:rsid w:val="008743EC"/>
    <w:rsid w:val="0087461E"/>
    <w:rsid w:val="00874AC5"/>
    <w:rsid w:val="00875203"/>
    <w:rsid w:val="0087570E"/>
    <w:rsid w:val="00876735"/>
    <w:rsid w:val="00876AC6"/>
    <w:rsid w:val="0087775E"/>
    <w:rsid w:val="00880B6E"/>
    <w:rsid w:val="00881214"/>
    <w:rsid w:val="008833DA"/>
    <w:rsid w:val="00885D9A"/>
    <w:rsid w:val="0088718D"/>
    <w:rsid w:val="008900D9"/>
    <w:rsid w:val="00890AB8"/>
    <w:rsid w:val="00891244"/>
    <w:rsid w:val="008938EA"/>
    <w:rsid w:val="00895925"/>
    <w:rsid w:val="008A12DD"/>
    <w:rsid w:val="008A158C"/>
    <w:rsid w:val="008A1B54"/>
    <w:rsid w:val="008A2AFB"/>
    <w:rsid w:val="008A3459"/>
    <w:rsid w:val="008A3ADE"/>
    <w:rsid w:val="008A436B"/>
    <w:rsid w:val="008A4C65"/>
    <w:rsid w:val="008A69F6"/>
    <w:rsid w:val="008A7665"/>
    <w:rsid w:val="008A7829"/>
    <w:rsid w:val="008B065D"/>
    <w:rsid w:val="008B1C6D"/>
    <w:rsid w:val="008B4477"/>
    <w:rsid w:val="008B4C47"/>
    <w:rsid w:val="008B5073"/>
    <w:rsid w:val="008B5526"/>
    <w:rsid w:val="008B76FF"/>
    <w:rsid w:val="008C033F"/>
    <w:rsid w:val="008C0B97"/>
    <w:rsid w:val="008C0D66"/>
    <w:rsid w:val="008C12A4"/>
    <w:rsid w:val="008C2517"/>
    <w:rsid w:val="008C27E2"/>
    <w:rsid w:val="008C31A5"/>
    <w:rsid w:val="008C3357"/>
    <w:rsid w:val="008C6DF0"/>
    <w:rsid w:val="008D20A7"/>
    <w:rsid w:val="008D3107"/>
    <w:rsid w:val="008D3502"/>
    <w:rsid w:val="008D4436"/>
    <w:rsid w:val="008D5663"/>
    <w:rsid w:val="008D6C5D"/>
    <w:rsid w:val="008E023A"/>
    <w:rsid w:val="008E08EC"/>
    <w:rsid w:val="008E1BFE"/>
    <w:rsid w:val="008E1DB1"/>
    <w:rsid w:val="008E3686"/>
    <w:rsid w:val="008E3FBF"/>
    <w:rsid w:val="008E4090"/>
    <w:rsid w:val="008E42D3"/>
    <w:rsid w:val="008E4CA8"/>
    <w:rsid w:val="008E5308"/>
    <w:rsid w:val="008E57BA"/>
    <w:rsid w:val="008E5ADC"/>
    <w:rsid w:val="008E716E"/>
    <w:rsid w:val="008E7C67"/>
    <w:rsid w:val="008E7EAB"/>
    <w:rsid w:val="008F3845"/>
    <w:rsid w:val="008F57ED"/>
    <w:rsid w:val="008F673C"/>
    <w:rsid w:val="008F7312"/>
    <w:rsid w:val="00900D5A"/>
    <w:rsid w:val="0090224F"/>
    <w:rsid w:val="00902C8C"/>
    <w:rsid w:val="00905115"/>
    <w:rsid w:val="00905234"/>
    <w:rsid w:val="0090713B"/>
    <w:rsid w:val="00910E37"/>
    <w:rsid w:val="00913736"/>
    <w:rsid w:val="00913D2E"/>
    <w:rsid w:val="00914E06"/>
    <w:rsid w:val="009200FC"/>
    <w:rsid w:val="009208BE"/>
    <w:rsid w:val="00920D20"/>
    <w:rsid w:val="00921EBF"/>
    <w:rsid w:val="00923269"/>
    <w:rsid w:val="0092433C"/>
    <w:rsid w:val="00924AB1"/>
    <w:rsid w:val="009263D5"/>
    <w:rsid w:val="009269BD"/>
    <w:rsid w:val="00926FCD"/>
    <w:rsid w:val="00927BA9"/>
    <w:rsid w:val="0093116F"/>
    <w:rsid w:val="009325DA"/>
    <w:rsid w:val="0093317C"/>
    <w:rsid w:val="009335B8"/>
    <w:rsid w:val="0093529B"/>
    <w:rsid w:val="00936469"/>
    <w:rsid w:val="00942855"/>
    <w:rsid w:val="00942D5B"/>
    <w:rsid w:val="009430FC"/>
    <w:rsid w:val="00944543"/>
    <w:rsid w:val="00944AAE"/>
    <w:rsid w:val="009469B0"/>
    <w:rsid w:val="00946BC5"/>
    <w:rsid w:val="00950D00"/>
    <w:rsid w:val="0095727B"/>
    <w:rsid w:val="00961213"/>
    <w:rsid w:val="0096179B"/>
    <w:rsid w:val="009652F1"/>
    <w:rsid w:val="009666D6"/>
    <w:rsid w:val="00966F92"/>
    <w:rsid w:val="00970BDC"/>
    <w:rsid w:val="00972914"/>
    <w:rsid w:val="009749DD"/>
    <w:rsid w:val="00974CDF"/>
    <w:rsid w:val="00975C7C"/>
    <w:rsid w:val="009804DE"/>
    <w:rsid w:val="0098070B"/>
    <w:rsid w:val="0098271A"/>
    <w:rsid w:val="0098518B"/>
    <w:rsid w:val="009852D6"/>
    <w:rsid w:val="009858D1"/>
    <w:rsid w:val="00985CA9"/>
    <w:rsid w:val="009861C8"/>
    <w:rsid w:val="00986205"/>
    <w:rsid w:val="00986C69"/>
    <w:rsid w:val="009872C6"/>
    <w:rsid w:val="00987450"/>
    <w:rsid w:val="009915C5"/>
    <w:rsid w:val="0099236A"/>
    <w:rsid w:val="00992395"/>
    <w:rsid w:val="009936F7"/>
    <w:rsid w:val="00994014"/>
    <w:rsid w:val="009942FF"/>
    <w:rsid w:val="009954F1"/>
    <w:rsid w:val="00995A75"/>
    <w:rsid w:val="00996739"/>
    <w:rsid w:val="009A0141"/>
    <w:rsid w:val="009A08BD"/>
    <w:rsid w:val="009A1871"/>
    <w:rsid w:val="009A3F67"/>
    <w:rsid w:val="009A49FF"/>
    <w:rsid w:val="009A4EE0"/>
    <w:rsid w:val="009A551B"/>
    <w:rsid w:val="009A5A27"/>
    <w:rsid w:val="009A5BAC"/>
    <w:rsid w:val="009A6143"/>
    <w:rsid w:val="009B2C49"/>
    <w:rsid w:val="009B30B9"/>
    <w:rsid w:val="009B3DA9"/>
    <w:rsid w:val="009B3F46"/>
    <w:rsid w:val="009B66DF"/>
    <w:rsid w:val="009B6B89"/>
    <w:rsid w:val="009B6FC4"/>
    <w:rsid w:val="009B7B44"/>
    <w:rsid w:val="009C3E2E"/>
    <w:rsid w:val="009C50CA"/>
    <w:rsid w:val="009C5DC3"/>
    <w:rsid w:val="009C5F06"/>
    <w:rsid w:val="009C6396"/>
    <w:rsid w:val="009D0A07"/>
    <w:rsid w:val="009D131E"/>
    <w:rsid w:val="009D23E5"/>
    <w:rsid w:val="009D2C57"/>
    <w:rsid w:val="009D6005"/>
    <w:rsid w:val="009E23EE"/>
    <w:rsid w:val="009E35E2"/>
    <w:rsid w:val="009E4B2E"/>
    <w:rsid w:val="009E535E"/>
    <w:rsid w:val="009E5955"/>
    <w:rsid w:val="009E67EC"/>
    <w:rsid w:val="009E693F"/>
    <w:rsid w:val="009E72A1"/>
    <w:rsid w:val="009E7BD3"/>
    <w:rsid w:val="009F1248"/>
    <w:rsid w:val="009F1CD0"/>
    <w:rsid w:val="009F1F8C"/>
    <w:rsid w:val="009F3818"/>
    <w:rsid w:val="009F3AB9"/>
    <w:rsid w:val="009F51EB"/>
    <w:rsid w:val="009F54E1"/>
    <w:rsid w:val="009F7611"/>
    <w:rsid w:val="009F76CA"/>
    <w:rsid w:val="009F7E0F"/>
    <w:rsid w:val="00A00F89"/>
    <w:rsid w:val="00A01D91"/>
    <w:rsid w:val="00A028A0"/>
    <w:rsid w:val="00A04C67"/>
    <w:rsid w:val="00A05389"/>
    <w:rsid w:val="00A05C65"/>
    <w:rsid w:val="00A05F02"/>
    <w:rsid w:val="00A0660C"/>
    <w:rsid w:val="00A0724D"/>
    <w:rsid w:val="00A07580"/>
    <w:rsid w:val="00A077D2"/>
    <w:rsid w:val="00A07E41"/>
    <w:rsid w:val="00A1047B"/>
    <w:rsid w:val="00A10BCC"/>
    <w:rsid w:val="00A11D6C"/>
    <w:rsid w:val="00A1255B"/>
    <w:rsid w:val="00A12BBD"/>
    <w:rsid w:val="00A134CD"/>
    <w:rsid w:val="00A139E2"/>
    <w:rsid w:val="00A173DB"/>
    <w:rsid w:val="00A1746F"/>
    <w:rsid w:val="00A201BC"/>
    <w:rsid w:val="00A2135B"/>
    <w:rsid w:val="00A21ADB"/>
    <w:rsid w:val="00A21C00"/>
    <w:rsid w:val="00A22FB6"/>
    <w:rsid w:val="00A23067"/>
    <w:rsid w:val="00A24C94"/>
    <w:rsid w:val="00A26604"/>
    <w:rsid w:val="00A26816"/>
    <w:rsid w:val="00A272CE"/>
    <w:rsid w:val="00A31D38"/>
    <w:rsid w:val="00A33EB6"/>
    <w:rsid w:val="00A35017"/>
    <w:rsid w:val="00A3511C"/>
    <w:rsid w:val="00A35158"/>
    <w:rsid w:val="00A35342"/>
    <w:rsid w:val="00A35794"/>
    <w:rsid w:val="00A35CBD"/>
    <w:rsid w:val="00A36C03"/>
    <w:rsid w:val="00A40414"/>
    <w:rsid w:val="00A404D7"/>
    <w:rsid w:val="00A41346"/>
    <w:rsid w:val="00A42C68"/>
    <w:rsid w:val="00A43450"/>
    <w:rsid w:val="00A43A1D"/>
    <w:rsid w:val="00A43C3A"/>
    <w:rsid w:val="00A51852"/>
    <w:rsid w:val="00A51D4A"/>
    <w:rsid w:val="00A528AF"/>
    <w:rsid w:val="00A52B5B"/>
    <w:rsid w:val="00A54741"/>
    <w:rsid w:val="00A54C5F"/>
    <w:rsid w:val="00A54FA2"/>
    <w:rsid w:val="00A5534B"/>
    <w:rsid w:val="00A553AE"/>
    <w:rsid w:val="00A55768"/>
    <w:rsid w:val="00A55D92"/>
    <w:rsid w:val="00A57A16"/>
    <w:rsid w:val="00A600E4"/>
    <w:rsid w:val="00A602E9"/>
    <w:rsid w:val="00A60A3B"/>
    <w:rsid w:val="00A6295F"/>
    <w:rsid w:val="00A63653"/>
    <w:rsid w:val="00A64801"/>
    <w:rsid w:val="00A64D6A"/>
    <w:rsid w:val="00A64E5C"/>
    <w:rsid w:val="00A654CE"/>
    <w:rsid w:val="00A669E5"/>
    <w:rsid w:val="00A70183"/>
    <w:rsid w:val="00A71E3A"/>
    <w:rsid w:val="00A72ED5"/>
    <w:rsid w:val="00A73CC3"/>
    <w:rsid w:val="00A74BDF"/>
    <w:rsid w:val="00A7664B"/>
    <w:rsid w:val="00A823D5"/>
    <w:rsid w:val="00A82448"/>
    <w:rsid w:val="00A838F2"/>
    <w:rsid w:val="00A842B0"/>
    <w:rsid w:val="00A85485"/>
    <w:rsid w:val="00A8653D"/>
    <w:rsid w:val="00A866C9"/>
    <w:rsid w:val="00A90D53"/>
    <w:rsid w:val="00A919ED"/>
    <w:rsid w:val="00A91AAE"/>
    <w:rsid w:val="00A92B7A"/>
    <w:rsid w:val="00A93680"/>
    <w:rsid w:val="00A968A7"/>
    <w:rsid w:val="00A96C8D"/>
    <w:rsid w:val="00A978E1"/>
    <w:rsid w:val="00AA1097"/>
    <w:rsid w:val="00AA1BD7"/>
    <w:rsid w:val="00AA28B5"/>
    <w:rsid w:val="00AA33F5"/>
    <w:rsid w:val="00AA44C1"/>
    <w:rsid w:val="00AA45EF"/>
    <w:rsid w:val="00AA4723"/>
    <w:rsid w:val="00AA4979"/>
    <w:rsid w:val="00AA49E4"/>
    <w:rsid w:val="00AA4EDF"/>
    <w:rsid w:val="00AA5FE2"/>
    <w:rsid w:val="00AA7CB3"/>
    <w:rsid w:val="00AB091C"/>
    <w:rsid w:val="00AB138A"/>
    <w:rsid w:val="00AB26F9"/>
    <w:rsid w:val="00AB316A"/>
    <w:rsid w:val="00AB3C96"/>
    <w:rsid w:val="00AB3E51"/>
    <w:rsid w:val="00AB4B8B"/>
    <w:rsid w:val="00AB4E8B"/>
    <w:rsid w:val="00AB4E8D"/>
    <w:rsid w:val="00AB5E65"/>
    <w:rsid w:val="00AB7D65"/>
    <w:rsid w:val="00AC36E0"/>
    <w:rsid w:val="00AC3D32"/>
    <w:rsid w:val="00AC4F1E"/>
    <w:rsid w:val="00AC5B4B"/>
    <w:rsid w:val="00AC667F"/>
    <w:rsid w:val="00AC74C7"/>
    <w:rsid w:val="00AC7DFE"/>
    <w:rsid w:val="00AC7EBD"/>
    <w:rsid w:val="00AD1039"/>
    <w:rsid w:val="00AD39A8"/>
    <w:rsid w:val="00AD3FD2"/>
    <w:rsid w:val="00AD5C34"/>
    <w:rsid w:val="00AD62B2"/>
    <w:rsid w:val="00AE2FBD"/>
    <w:rsid w:val="00AE3270"/>
    <w:rsid w:val="00AE3446"/>
    <w:rsid w:val="00AE3961"/>
    <w:rsid w:val="00AE3F3A"/>
    <w:rsid w:val="00AE4464"/>
    <w:rsid w:val="00AE626E"/>
    <w:rsid w:val="00AE6557"/>
    <w:rsid w:val="00AE657E"/>
    <w:rsid w:val="00AE7B2E"/>
    <w:rsid w:val="00AF027D"/>
    <w:rsid w:val="00AF1526"/>
    <w:rsid w:val="00AF1D68"/>
    <w:rsid w:val="00AF2806"/>
    <w:rsid w:val="00AF2E1D"/>
    <w:rsid w:val="00AF3126"/>
    <w:rsid w:val="00AF37E1"/>
    <w:rsid w:val="00AF43F5"/>
    <w:rsid w:val="00AF4E55"/>
    <w:rsid w:val="00AF65C1"/>
    <w:rsid w:val="00B000B0"/>
    <w:rsid w:val="00B00609"/>
    <w:rsid w:val="00B017A6"/>
    <w:rsid w:val="00B01FF3"/>
    <w:rsid w:val="00B02AE5"/>
    <w:rsid w:val="00B03179"/>
    <w:rsid w:val="00B0329E"/>
    <w:rsid w:val="00B04220"/>
    <w:rsid w:val="00B04BB8"/>
    <w:rsid w:val="00B05C70"/>
    <w:rsid w:val="00B070D0"/>
    <w:rsid w:val="00B079EB"/>
    <w:rsid w:val="00B07C26"/>
    <w:rsid w:val="00B10FCA"/>
    <w:rsid w:val="00B1139B"/>
    <w:rsid w:val="00B143C0"/>
    <w:rsid w:val="00B1468E"/>
    <w:rsid w:val="00B15025"/>
    <w:rsid w:val="00B15213"/>
    <w:rsid w:val="00B15413"/>
    <w:rsid w:val="00B15B94"/>
    <w:rsid w:val="00B16E4C"/>
    <w:rsid w:val="00B1705F"/>
    <w:rsid w:val="00B1742A"/>
    <w:rsid w:val="00B17FA3"/>
    <w:rsid w:val="00B21D55"/>
    <w:rsid w:val="00B22E08"/>
    <w:rsid w:val="00B24E7F"/>
    <w:rsid w:val="00B27E98"/>
    <w:rsid w:val="00B30144"/>
    <w:rsid w:val="00B314C6"/>
    <w:rsid w:val="00B3209A"/>
    <w:rsid w:val="00B3293A"/>
    <w:rsid w:val="00B32B0E"/>
    <w:rsid w:val="00B33015"/>
    <w:rsid w:val="00B337E8"/>
    <w:rsid w:val="00B33EFB"/>
    <w:rsid w:val="00B353DB"/>
    <w:rsid w:val="00B35A42"/>
    <w:rsid w:val="00B35CC7"/>
    <w:rsid w:val="00B369CD"/>
    <w:rsid w:val="00B36F36"/>
    <w:rsid w:val="00B374CA"/>
    <w:rsid w:val="00B41489"/>
    <w:rsid w:val="00B417F3"/>
    <w:rsid w:val="00B42B98"/>
    <w:rsid w:val="00B43E42"/>
    <w:rsid w:val="00B44551"/>
    <w:rsid w:val="00B457A9"/>
    <w:rsid w:val="00B4660E"/>
    <w:rsid w:val="00B46C18"/>
    <w:rsid w:val="00B46CFB"/>
    <w:rsid w:val="00B47E8B"/>
    <w:rsid w:val="00B50992"/>
    <w:rsid w:val="00B52372"/>
    <w:rsid w:val="00B54368"/>
    <w:rsid w:val="00B55FA6"/>
    <w:rsid w:val="00B574E8"/>
    <w:rsid w:val="00B57E77"/>
    <w:rsid w:val="00B616C9"/>
    <w:rsid w:val="00B63526"/>
    <w:rsid w:val="00B64AAF"/>
    <w:rsid w:val="00B65234"/>
    <w:rsid w:val="00B661A2"/>
    <w:rsid w:val="00B66F46"/>
    <w:rsid w:val="00B6764E"/>
    <w:rsid w:val="00B67A94"/>
    <w:rsid w:val="00B67ACB"/>
    <w:rsid w:val="00B718B5"/>
    <w:rsid w:val="00B71AEB"/>
    <w:rsid w:val="00B72362"/>
    <w:rsid w:val="00B74576"/>
    <w:rsid w:val="00B76237"/>
    <w:rsid w:val="00B81535"/>
    <w:rsid w:val="00B81E6C"/>
    <w:rsid w:val="00B82E0A"/>
    <w:rsid w:val="00B8309A"/>
    <w:rsid w:val="00B84144"/>
    <w:rsid w:val="00B84848"/>
    <w:rsid w:val="00B84BDC"/>
    <w:rsid w:val="00B91064"/>
    <w:rsid w:val="00B919A6"/>
    <w:rsid w:val="00B92A02"/>
    <w:rsid w:val="00B93476"/>
    <w:rsid w:val="00B951D9"/>
    <w:rsid w:val="00B9585D"/>
    <w:rsid w:val="00B95C9B"/>
    <w:rsid w:val="00B96E40"/>
    <w:rsid w:val="00B97139"/>
    <w:rsid w:val="00BA046C"/>
    <w:rsid w:val="00BA059C"/>
    <w:rsid w:val="00BA0A83"/>
    <w:rsid w:val="00BA1279"/>
    <w:rsid w:val="00BA4009"/>
    <w:rsid w:val="00BA43FB"/>
    <w:rsid w:val="00BA4511"/>
    <w:rsid w:val="00BA5F7B"/>
    <w:rsid w:val="00BA6AC8"/>
    <w:rsid w:val="00BA7952"/>
    <w:rsid w:val="00BB0252"/>
    <w:rsid w:val="00BB1A82"/>
    <w:rsid w:val="00BB297A"/>
    <w:rsid w:val="00BB2E65"/>
    <w:rsid w:val="00BB3969"/>
    <w:rsid w:val="00BB43CE"/>
    <w:rsid w:val="00BB4631"/>
    <w:rsid w:val="00BB5AFB"/>
    <w:rsid w:val="00BB67A8"/>
    <w:rsid w:val="00BB6CF1"/>
    <w:rsid w:val="00BC174D"/>
    <w:rsid w:val="00BC3598"/>
    <w:rsid w:val="00BC4301"/>
    <w:rsid w:val="00BC5CC1"/>
    <w:rsid w:val="00BC78DE"/>
    <w:rsid w:val="00BC7F4B"/>
    <w:rsid w:val="00BD03E9"/>
    <w:rsid w:val="00BD0C57"/>
    <w:rsid w:val="00BD1217"/>
    <w:rsid w:val="00BD26B7"/>
    <w:rsid w:val="00BD365A"/>
    <w:rsid w:val="00BD38B4"/>
    <w:rsid w:val="00BD49AC"/>
    <w:rsid w:val="00BE4168"/>
    <w:rsid w:val="00BE4672"/>
    <w:rsid w:val="00BE4F11"/>
    <w:rsid w:val="00BE551F"/>
    <w:rsid w:val="00BE60D5"/>
    <w:rsid w:val="00BE68BE"/>
    <w:rsid w:val="00BE6CA0"/>
    <w:rsid w:val="00BE7090"/>
    <w:rsid w:val="00BE70CC"/>
    <w:rsid w:val="00BE7C1D"/>
    <w:rsid w:val="00BF097A"/>
    <w:rsid w:val="00BF101F"/>
    <w:rsid w:val="00BF3634"/>
    <w:rsid w:val="00BF3CC9"/>
    <w:rsid w:val="00BF64A6"/>
    <w:rsid w:val="00BF68E7"/>
    <w:rsid w:val="00BF6F9B"/>
    <w:rsid w:val="00BF775B"/>
    <w:rsid w:val="00C011E0"/>
    <w:rsid w:val="00C019CF"/>
    <w:rsid w:val="00C02261"/>
    <w:rsid w:val="00C02889"/>
    <w:rsid w:val="00C0496A"/>
    <w:rsid w:val="00C05FD0"/>
    <w:rsid w:val="00C10037"/>
    <w:rsid w:val="00C10895"/>
    <w:rsid w:val="00C1196B"/>
    <w:rsid w:val="00C11DB7"/>
    <w:rsid w:val="00C12CD0"/>
    <w:rsid w:val="00C13066"/>
    <w:rsid w:val="00C134FD"/>
    <w:rsid w:val="00C14445"/>
    <w:rsid w:val="00C1660E"/>
    <w:rsid w:val="00C16CF4"/>
    <w:rsid w:val="00C178C5"/>
    <w:rsid w:val="00C17A79"/>
    <w:rsid w:val="00C211FD"/>
    <w:rsid w:val="00C22A66"/>
    <w:rsid w:val="00C247B8"/>
    <w:rsid w:val="00C24B74"/>
    <w:rsid w:val="00C2530D"/>
    <w:rsid w:val="00C254F3"/>
    <w:rsid w:val="00C2675F"/>
    <w:rsid w:val="00C26CE9"/>
    <w:rsid w:val="00C275F0"/>
    <w:rsid w:val="00C313E9"/>
    <w:rsid w:val="00C31EA5"/>
    <w:rsid w:val="00C3224B"/>
    <w:rsid w:val="00C328E3"/>
    <w:rsid w:val="00C32F4E"/>
    <w:rsid w:val="00C336D7"/>
    <w:rsid w:val="00C34C09"/>
    <w:rsid w:val="00C350BB"/>
    <w:rsid w:val="00C3562B"/>
    <w:rsid w:val="00C364FD"/>
    <w:rsid w:val="00C3660B"/>
    <w:rsid w:val="00C40614"/>
    <w:rsid w:val="00C4068D"/>
    <w:rsid w:val="00C421E4"/>
    <w:rsid w:val="00C43E4F"/>
    <w:rsid w:val="00C45695"/>
    <w:rsid w:val="00C50A18"/>
    <w:rsid w:val="00C50C94"/>
    <w:rsid w:val="00C519DA"/>
    <w:rsid w:val="00C52292"/>
    <w:rsid w:val="00C52691"/>
    <w:rsid w:val="00C53B45"/>
    <w:rsid w:val="00C54B76"/>
    <w:rsid w:val="00C54F9F"/>
    <w:rsid w:val="00C55083"/>
    <w:rsid w:val="00C557F8"/>
    <w:rsid w:val="00C55C0C"/>
    <w:rsid w:val="00C56990"/>
    <w:rsid w:val="00C57197"/>
    <w:rsid w:val="00C61D47"/>
    <w:rsid w:val="00C620B5"/>
    <w:rsid w:val="00C63480"/>
    <w:rsid w:val="00C6414B"/>
    <w:rsid w:val="00C64EBC"/>
    <w:rsid w:val="00C65AD9"/>
    <w:rsid w:val="00C65BFC"/>
    <w:rsid w:val="00C65DB2"/>
    <w:rsid w:val="00C7196B"/>
    <w:rsid w:val="00C721D7"/>
    <w:rsid w:val="00C73228"/>
    <w:rsid w:val="00C73498"/>
    <w:rsid w:val="00C738A4"/>
    <w:rsid w:val="00C7395D"/>
    <w:rsid w:val="00C7424E"/>
    <w:rsid w:val="00C7482A"/>
    <w:rsid w:val="00C752DA"/>
    <w:rsid w:val="00C7578F"/>
    <w:rsid w:val="00C75E71"/>
    <w:rsid w:val="00C76991"/>
    <w:rsid w:val="00C7708E"/>
    <w:rsid w:val="00C775E8"/>
    <w:rsid w:val="00C7788D"/>
    <w:rsid w:val="00C8260A"/>
    <w:rsid w:val="00C82FEA"/>
    <w:rsid w:val="00C832F0"/>
    <w:rsid w:val="00C83A9B"/>
    <w:rsid w:val="00C87F62"/>
    <w:rsid w:val="00C9017C"/>
    <w:rsid w:val="00C906FF"/>
    <w:rsid w:val="00C9085F"/>
    <w:rsid w:val="00C92DF6"/>
    <w:rsid w:val="00C92F05"/>
    <w:rsid w:val="00C93633"/>
    <w:rsid w:val="00C93D38"/>
    <w:rsid w:val="00C94147"/>
    <w:rsid w:val="00C95982"/>
    <w:rsid w:val="00CA1031"/>
    <w:rsid w:val="00CA1351"/>
    <w:rsid w:val="00CA23BC"/>
    <w:rsid w:val="00CA4DC9"/>
    <w:rsid w:val="00CA4E31"/>
    <w:rsid w:val="00CA4F0F"/>
    <w:rsid w:val="00CA4F92"/>
    <w:rsid w:val="00CA588F"/>
    <w:rsid w:val="00CA74C8"/>
    <w:rsid w:val="00CB0FF8"/>
    <w:rsid w:val="00CB223D"/>
    <w:rsid w:val="00CB3E7A"/>
    <w:rsid w:val="00CB4E5B"/>
    <w:rsid w:val="00CB4E6C"/>
    <w:rsid w:val="00CB61A9"/>
    <w:rsid w:val="00CB787E"/>
    <w:rsid w:val="00CC0C5D"/>
    <w:rsid w:val="00CC1135"/>
    <w:rsid w:val="00CC1AE2"/>
    <w:rsid w:val="00CC45AC"/>
    <w:rsid w:val="00CC4EA1"/>
    <w:rsid w:val="00CC503E"/>
    <w:rsid w:val="00CC6287"/>
    <w:rsid w:val="00CC7FB4"/>
    <w:rsid w:val="00CD0BCC"/>
    <w:rsid w:val="00CD33E2"/>
    <w:rsid w:val="00CD48A3"/>
    <w:rsid w:val="00CD4A59"/>
    <w:rsid w:val="00CD5DAA"/>
    <w:rsid w:val="00CD78E0"/>
    <w:rsid w:val="00CD79EC"/>
    <w:rsid w:val="00CE0133"/>
    <w:rsid w:val="00CE0D16"/>
    <w:rsid w:val="00CE167E"/>
    <w:rsid w:val="00CE25F5"/>
    <w:rsid w:val="00CE2C74"/>
    <w:rsid w:val="00CE3FD9"/>
    <w:rsid w:val="00CE4126"/>
    <w:rsid w:val="00CE4C21"/>
    <w:rsid w:val="00CE59FB"/>
    <w:rsid w:val="00CE5B2D"/>
    <w:rsid w:val="00CE68BD"/>
    <w:rsid w:val="00CE7D00"/>
    <w:rsid w:val="00CF1A4D"/>
    <w:rsid w:val="00CF4DF0"/>
    <w:rsid w:val="00CF4F90"/>
    <w:rsid w:val="00CF64CA"/>
    <w:rsid w:val="00CF6AB6"/>
    <w:rsid w:val="00CF762E"/>
    <w:rsid w:val="00D01595"/>
    <w:rsid w:val="00D01973"/>
    <w:rsid w:val="00D024FA"/>
    <w:rsid w:val="00D02915"/>
    <w:rsid w:val="00D03294"/>
    <w:rsid w:val="00D03471"/>
    <w:rsid w:val="00D03822"/>
    <w:rsid w:val="00D04FC9"/>
    <w:rsid w:val="00D05541"/>
    <w:rsid w:val="00D05E39"/>
    <w:rsid w:val="00D066D5"/>
    <w:rsid w:val="00D102F4"/>
    <w:rsid w:val="00D10B85"/>
    <w:rsid w:val="00D10FF2"/>
    <w:rsid w:val="00D12406"/>
    <w:rsid w:val="00D14D7A"/>
    <w:rsid w:val="00D15748"/>
    <w:rsid w:val="00D15F49"/>
    <w:rsid w:val="00D1644A"/>
    <w:rsid w:val="00D16D4D"/>
    <w:rsid w:val="00D1718C"/>
    <w:rsid w:val="00D216CA"/>
    <w:rsid w:val="00D23E65"/>
    <w:rsid w:val="00D23F71"/>
    <w:rsid w:val="00D25254"/>
    <w:rsid w:val="00D25457"/>
    <w:rsid w:val="00D26395"/>
    <w:rsid w:val="00D26E4D"/>
    <w:rsid w:val="00D27688"/>
    <w:rsid w:val="00D30587"/>
    <w:rsid w:val="00D30CBF"/>
    <w:rsid w:val="00D326F4"/>
    <w:rsid w:val="00D33153"/>
    <w:rsid w:val="00D3360D"/>
    <w:rsid w:val="00D3438A"/>
    <w:rsid w:val="00D379E5"/>
    <w:rsid w:val="00D40AD1"/>
    <w:rsid w:val="00D417AD"/>
    <w:rsid w:val="00D420D4"/>
    <w:rsid w:val="00D420E7"/>
    <w:rsid w:val="00D42916"/>
    <w:rsid w:val="00D429D1"/>
    <w:rsid w:val="00D42C2F"/>
    <w:rsid w:val="00D50FFE"/>
    <w:rsid w:val="00D51378"/>
    <w:rsid w:val="00D519C5"/>
    <w:rsid w:val="00D52202"/>
    <w:rsid w:val="00D55838"/>
    <w:rsid w:val="00D56BFE"/>
    <w:rsid w:val="00D56C71"/>
    <w:rsid w:val="00D56D86"/>
    <w:rsid w:val="00D602F7"/>
    <w:rsid w:val="00D61548"/>
    <w:rsid w:val="00D622FA"/>
    <w:rsid w:val="00D626F4"/>
    <w:rsid w:val="00D62B39"/>
    <w:rsid w:val="00D638A5"/>
    <w:rsid w:val="00D662B6"/>
    <w:rsid w:val="00D66545"/>
    <w:rsid w:val="00D67914"/>
    <w:rsid w:val="00D67E81"/>
    <w:rsid w:val="00D705C4"/>
    <w:rsid w:val="00D7076D"/>
    <w:rsid w:val="00D707AF"/>
    <w:rsid w:val="00D707F0"/>
    <w:rsid w:val="00D7103B"/>
    <w:rsid w:val="00D7181A"/>
    <w:rsid w:val="00D72C16"/>
    <w:rsid w:val="00D731CA"/>
    <w:rsid w:val="00D73433"/>
    <w:rsid w:val="00D73888"/>
    <w:rsid w:val="00D74594"/>
    <w:rsid w:val="00D7512C"/>
    <w:rsid w:val="00D75750"/>
    <w:rsid w:val="00D76D5F"/>
    <w:rsid w:val="00D81F48"/>
    <w:rsid w:val="00D820C0"/>
    <w:rsid w:val="00D85FDE"/>
    <w:rsid w:val="00D8724F"/>
    <w:rsid w:val="00D87279"/>
    <w:rsid w:val="00D875C2"/>
    <w:rsid w:val="00D87FD0"/>
    <w:rsid w:val="00D914FB"/>
    <w:rsid w:val="00D94D99"/>
    <w:rsid w:val="00D94F40"/>
    <w:rsid w:val="00D951EA"/>
    <w:rsid w:val="00D954D7"/>
    <w:rsid w:val="00D95F6D"/>
    <w:rsid w:val="00D96707"/>
    <w:rsid w:val="00D96923"/>
    <w:rsid w:val="00DA00DD"/>
    <w:rsid w:val="00DA05B5"/>
    <w:rsid w:val="00DA1058"/>
    <w:rsid w:val="00DA164D"/>
    <w:rsid w:val="00DA1992"/>
    <w:rsid w:val="00DA1F7B"/>
    <w:rsid w:val="00DA2215"/>
    <w:rsid w:val="00DA32DD"/>
    <w:rsid w:val="00DA3961"/>
    <w:rsid w:val="00DA439D"/>
    <w:rsid w:val="00DA5599"/>
    <w:rsid w:val="00DA665E"/>
    <w:rsid w:val="00DA6705"/>
    <w:rsid w:val="00DA722F"/>
    <w:rsid w:val="00DA7B98"/>
    <w:rsid w:val="00DB011D"/>
    <w:rsid w:val="00DB053A"/>
    <w:rsid w:val="00DB0578"/>
    <w:rsid w:val="00DB1C39"/>
    <w:rsid w:val="00DB288E"/>
    <w:rsid w:val="00DB2A97"/>
    <w:rsid w:val="00DB2C1F"/>
    <w:rsid w:val="00DB4B5D"/>
    <w:rsid w:val="00DB4C34"/>
    <w:rsid w:val="00DB5857"/>
    <w:rsid w:val="00DB5FFD"/>
    <w:rsid w:val="00DB69DC"/>
    <w:rsid w:val="00DB6D1F"/>
    <w:rsid w:val="00DB6EAE"/>
    <w:rsid w:val="00DB770F"/>
    <w:rsid w:val="00DC04DC"/>
    <w:rsid w:val="00DC494F"/>
    <w:rsid w:val="00DC4F8C"/>
    <w:rsid w:val="00DC59C5"/>
    <w:rsid w:val="00DC5D24"/>
    <w:rsid w:val="00DC76A2"/>
    <w:rsid w:val="00DD2D7C"/>
    <w:rsid w:val="00DD3ED3"/>
    <w:rsid w:val="00DD41AD"/>
    <w:rsid w:val="00DD5065"/>
    <w:rsid w:val="00DD6D5E"/>
    <w:rsid w:val="00DE249F"/>
    <w:rsid w:val="00DE311C"/>
    <w:rsid w:val="00DE3968"/>
    <w:rsid w:val="00DE453A"/>
    <w:rsid w:val="00DE4D18"/>
    <w:rsid w:val="00DE5B79"/>
    <w:rsid w:val="00DE71CE"/>
    <w:rsid w:val="00DE760B"/>
    <w:rsid w:val="00DE7AF2"/>
    <w:rsid w:val="00DF006B"/>
    <w:rsid w:val="00DF0985"/>
    <w:rsid w:val="00DF19F2"/>
    <w:rsid w:val="00DF2422"/>
    <w:rsid w:val="00DF2AEF"/>
    <w:rsid w:val="00DF3EF8"/>
    <w:rsid w:val="00DF6DC6"/>
    <w:rsid w:val="00DF72ED"/>
    <w:rsid w:val="00DF7CD1"/>
    <w:rsid w:val="00E0289F"/>
    <w:rsid w:val="00E044F9"/>
    <w:rsid w:val="00E0484B"/>
    <w:rsid w:val="00E0562E"/>
    <w:rsid w:val="00E056A2"/>
    <w:rsid w:val="00E05775"/>
    <w:rsid w:val="00E06C22"/>
    <w:rsid w:val="00E10FE4"/>
    <w:rsid w:val="00E120F3"/>
    <w:rsid w:val="00E13BF3"/>
    <w:rsid w:val="00E15EBF"/>
    <w:rsid w:val="00E164DF"/>
    <w:rsid w:val="00E16DC0"/>
    <w:rsid w:val="00E1793D"/>
    <w:rsid w:val="00E200A9"/>
    <w:rsid w:val="00E20661"/>
    <w:rsid w:val="00E212EC"/>
    <w:rsid w:val="00E237B3"/>
    <w:rsid w:val="00E2430D"/>
    <w:rsid w:val="00E24963"/>
    <w:rsid w:val="00E24E54"/>
    <w:rsid w:val="00E2541A"/>
    <w:rsid w:val="00E27CFE"/>
    <w:rsid w:val="00E316B6"/>
    <w:rsid w:val="00E33324"/>
    <w:rsid w:val="00E35DDB"/>
    <w:rsid w:val="00E36F14"/>
    <w:rsid w:val="00E4313A"/>
    <w:rsid w:val="00E4340D"/>
    <w:rsid w:val="00E43C95"/>
    <w:rsid w:val="00E44533"/>
    <w:rsid w:val="00E446CE"/>
    <w:rsid w:val="00E4786C"/>
    <w:rsid w:val="00E50CAC"/>
    <w:rsid w:val="00E52F4B"/>
    <w:rsid w:val="00E53498"/>
    <w:rsid w:val="00E54957"/>
    <w:rsid w:val="00E54BE8"/>
    <w:rsid w:val="00E55844"/>
    <w:rsid w:val="00E57424"/>
    <w:rsid w:val="00E603AF"/>
    <w:rsid w:val="00E613A4"/>
    <w:rsid w:val="00E61A91"/>
    <w:rsid w:val="00E6418C"/>
    <w:rsid w:val="00E67809"/>
    <w:rsid w:val="00E67E9E"/>
    <w:rsid w:val="00E7093F"/>
    <w:rsid w:val="00E70FCD"/>
    <w:rsid w:val="00E73597"/>
    <w:rsid w:val="00E736F3"/>
    <w:rsid w:val="00E749A9"/>
    <w:rsid w:val="00E77940"/>
    <w:rsid w:val="00E80E6C"/>
    <w:rsid w:val="00E81E81"/>
    <w:rsid w:val="00E82BAA"/>
    <w:rsid w:val="00E83263"/>
    <w:rsid w:val="00E83DB2"/>
    <w:rsid w:val="00E83E3B"/>
    <w:rsid w:val="00E841D0"/>
    <w:rsid w:val="00E85597"/>
    <w:rsid w:val="00E85B71"/>
    <w:rsid w:val="00E869B5"/>
    <w:rsid w:val="00E903D9"/>
    <w:rsid w:val="00E91944"/>
    <w:rsid w:val="00E927C4"/>
    <w:rsid w:val="00E93B34"/>
    <w:rsid w:val="00E94A0E"/>
    <w:rsid w:val="00E95A33"/>
    <w:rsid w:val="00E95B79"/>
    <w:rsid w:val="00E97882"/>
    <w:rsid w:val="00EA0388"/>
    <w:rsid w:val="00EA15E2"/>
    <w:rsid w:val="00EA3D2D"/>
    <w:rsid w:val="00EA49B5"/>
    <w:rsid w:val="00EA4A62"/>
    <w:rsid w:val="00EA611D"/>
    <w:rsid w:val="00EA65FA"/>
    <w:rsid w:val="00EB0B4E"/>
    <w:rsid w:val="00EB1ACC"/>
    <w:rsid w:val="00EB3BA4"/>
    <w:rsid w:val="00EB3EB6"/>
    <w:rsid w:val="00EB474C"/>
    <w:rsid w:val="00EB4DF0"/>
    <w:rsid w:val="00EB6814"/>
    <w:rsid w:val="00EB6F9B"/>
    <w:rsid w:val="00EC0AEA"/>
    <w:rsid w:val="00EC0D80"/>
    <w:rsid w:val="00EC11D1"/>
    <w:rsid w:val="00EC1324"/>
    <w:rsid w:val="00EC135A"/>
    <w:rsid w:val="00EC1F4A"/>
    <w:rsid w:val="00EC4093"/>
    <w:rsid w:val="00EC42F7"/>
    <w:rsid w:val="00EC49BE"/>
    <w:rsid w:val="00EC4F62"/>
    <w:rsid w:val="00EC5B08"/>
    <w:rsid w:val="00EC6A91"/>
    <w:rsid w:val="00EC746F"/>
    <w:rsid w:val="00EC7761"/>
    <w:rsid w:val="00EC794C"/>
    <w:rsid w:val="00ED0915"/>
    <w:rsid w:val="00ED4128"/>
    <w:rsid w:val="00ED4566"/>
    <w:rsid w:val="00ED53A2"/>
    <w:rsid w:val="00EE26CB"/>
    <w:rsid w:val="00EE2942"/>
    <w:rsid w:val="00EE2979"/>
    <w:rsid w:val="00EE2BBB"/>
    <w:rsid w:val="00EE3494"/>
    <w:rsid w:val="00EE38D8"/>
    <w:rsid w:val="00EE3923"/>
    <w:rsid w:val="00EE41FC"/>
    <w:rsid w:val="00EE42E3"/>
    <w:rsid w:val="00EE7331"/>
    <w:rsid w:val="00EE75B0"/>
    <w:rsid w:val="00EE7819"/>
    <w:rsid w:val="00EE7CA4"/>
    <w:rsid w:val="00EF031C"/>
    <w:rsid w:val="00EF044E"/>
    <w:rsid w:val="00EF150F"/>
    <w:rsid w:val="00EF167E"/>
    <w:rsid w:val="00EF1EBD"/>
    <w:rsid w:val="00EF300A"/>
    <w:rsid w:val="00EF745C"/>
    <w:rsid w:val="00EF7469"/>
    <w:rsid w:val="00EF7BDE"/>
    <w:rsid w:val="00EF7F7B"/>
    <w:rsid w:val="00F00491"/>
    <w:rsid w:val="00F0062F"/>
    <w:rsid w:val="00F01AC9"/>
    <w:rsid w:val="00F02448"/>
    <w:rsid w:val="00F035B1"/>
    <w:rsid w:val="00F03C49"/>
    <w:rsid w:val="00F043FA"/>
    <w:rsid w:val="00F04623"/>
    <w:rsid w:val="00F049F0"/>
    <w:rsid w:val="00F05772"/>
    <w:rsid w:val="00F10F1B"/>
    <w:rsid w:val="00F116EA"/>
    <w:rsid w:val="00F124DC"/>
    <w:rsid w:val="00F129C9"/>
    <w:rsid w:val="00F12A85"/>
    <w:rsid w:val="00F13381"/>
    <w:rsid w:val="00F138D6"/>
    <w:rsid w:val="00F14FE8"/>
    <w:rsid w:val="00F15353"/>
    <w:rsid w:val="00F170FB"/>
    <w:rsid w:val="00F17E6F"/>
    <w:rsid w:val="00F2036A"/>
    <w:rsid w:val="00F20B3E"/>
    <w:rsid w:val="00F20C5B"/>
    <w:rsid w:val="00F2110F"/>
    <w:rsid w:val="00F23AA9"/>
    <w:rsid w:val="00F23CB1"/>
    <w:rsid w:val="00F25882"/>
    <w:rsid w:val="00F25C43"/>
    <w:rsid w:val="00F264C1"/>
    <w:rsid w:val="00F314A1"/>
    <w:rsid w:val="00F33483"/>
    <w:rsid w:val="00F33B97"/>
    <w:rsid w:val="00F34094"/>
    <w:rsid w:val="00F35090"/>
    <w:rsid w:val="00F3523B"/>
    <w:rsid w:val="00F35E97"/>
    <w:rsid w:val="00F36084"/>
    <w:rsid w:val="00F36773"/>
    <w:rsid w:val="00F3682A"/>
    <w:rsid w:val="00F37DFE"/>
    <w:rsid w:val="00F40983"/>
    <w:rsid w:val="00F40AEC"/>
    <w:rsid w:val="00F417B5"/>
    <w:rsid w:val="00F419A7"/>
    <w:rsid w:val="00F41D8D"/>
    <w:rsid w:val="00F45C53"/>
    <w:rsid w:val="00F46CCA"/>
    <w:rsid w:val="00F472D1"/>
    <w:rsid w:val="00F50A98"/>
    <w:rsid w:val="00F5195B"/>
    <w:rsid w:val="00F51D73"/>
    <w:rsid w:val="00F520DB"/>
    <w:rsid w:val="00F55AEE"/>
    <w:rsid w:val="00F5620F"/>
    <w:rsid w:val="00F6045E"/>
    <w:rsid w:val="00F60717"/>
    <w:rsid w:val="00F60EF7"/>
    <w:rsid w:val="00F6164D"/>
    <w:rsid w:val="00F62571"/>
    <w:rsid w:val="00F63184"/>
    <w:rsid w:val="00F65D79"/>
    <w:rsid w:val="00F65F4A"/>
    <w:rsid w:val="00F66F4B"/>
    <w:rsid w:val="00F67D3F"/>
    <w:rsid w:val="00F712DF"/>
    <w:rsid w:val="00F74CBB"/>
    <w:rsid w:val="00F75C79"/>
    <w:rsid w:val="00F7725A"/>
    <w:rsid w:val="00F837D0"/>
    <w:rsid w:val="00F8704F"/>
    <w:rsid w:val="00F90A9B"/>
    <w:rsid w:val="00F91959"/>
    <w:rsid w:val="00F91A35"/>
    <w:rsid w:val="00F922F6"/>
    <w:rsid w:val="00F929BC"/>
    <w:rsid w:val="00F93962"/>
    <w:rsid w:val="00F93A81"/>
    <w:rsid w:val="00F94706"/>
    <w:rsid w:val="00F94DD9"/>
    <w:rsid w:val="00F95CF7"/>
    <w:rsid w:val="00F962C7"/>
    <w:rsid w:val="00F97ECC"/>
    <w:rsid w:val="00FA0BE5"/>
    <w:rsid w:val="00FA15EF"/>
    <w:rsid w:val="00FA1ADA"/>
    <w:rsid w:val="00FA1E76"/>
    <w:rsid w:val="00FA25D6"/>
    <w:rsid w:val="00FA4D3B"/>
    <w:rsid w:val="00FA5158"/>
    <w:rsid w:val="00FA58E2"/>
    <w:rsid w:val="00FA7320"/>
    <w:rsid w:val="00FA7487"/>
    <w:rsid w:val="00FA772A"/>
    <w:rsid w:val="00FB2198"/>
    <w:rsid w:val="00FB21DD"/>
    <w:rsid w:val="00FB251D"/>
    <w:rsid w:val="00FB28BC"/>
    <w:rsid w:val="00FB2A77"/>
    <w:rsid w:val="00FB2E1E"/>
    <w:rsid w:val="00FB7606"/>
    <w:rsid w:val="00FB7846"/>
    <w:rsid w:val="00FC0810"/>
    <w:rsid w:val="00FC12F5"/>
    <w:rsid w:val="00FC136D"/>
    <w:rsid w:val="00FC27EE"/>
    <w:rsid w:val="00FC2F95"/>
    <w:rsid w:val="00FC34EF"/>
    <w:rsid w:val="00FC3D76"/>
    <w:rsid w:val="00FC4A6F"/>
    <w:rsid w:val="00FC4D4A"/>
    <w:rsid w:val="00FC4D8A"/>
    <w:rsid w:val="00FC4E9A"/>
    <w:rsid w:val="00FC527A"/>
    <w:rsid w:val="00FC7D74"/>
    <w:rsid w:val="00FD0638"/>
    <w:rsid w:val="00FD1183"/>
    <w:rsid w:val="00FD1E8B"/>
    <w:rsid w:val="00FD23D2"/>
    <w:rsid w:val="00FD4513"/>
    <w:rsid w:val="00FD6350"/>
    <w:rsid w:val="00FE039A"/>
    <w:rsid w:val="00FE0B1D"/>
    <w:rsid w:val="00FE26F7"/>
    <w:rsid w:val="00FE2F8F"/>
    <w:rsid w:val="00FE3ADB"/>
    <w:rsid w:val="00FE4344"/>
    <w:rsid w:val="00FE48E3"/>
    <w:rsid w:val="00FE4D8C"/>
    <w:rsid w:val="00FE5A12"/>
    <w:rsid w:val="00FE706D"/>
    <w:rsid w:val="00FE72A5"/>
    <w:rsid w:val="00FF1AC4"/>
    <w:rsid w:val="00FF2E37"/>
    <w:rsid w:val="00FF3C4F"/>
    <w:rsid w:val="00FF3E4B"/>
    <w:rsid w:val="00FF3F42"/>
    <w:rsid w:val="00FF459E"/>
    <w:rsid w:val="00FF5314"/>
    <w:rsid w:val="00FF582F"/>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styleId="PlaceholderText">
    <w:name w:val="Placeholder Text"/>
    <w:basedOn w:val="DefaultParagraphFont"/>
    <w:uiPriority w:val="99"/>
    <w:semiHidden/>
    <w:locked/>
    <w:rsid w:val="00A528AF"/>
    <w:rPr>
      <w:color w:val="808080"/>
    </w:rPr>
  </w:style>
  <w:style w:type="paragraph" w:styleId="DocumentMap">
    <w:name w:val="Document Map"/>
    <w:basedOn w:val="Normal"/>
    <w:link w:val="DocumentMapChar"/>
    <w:uiPriority w:val="99"/>
    <w:semiHidden/>
    <w:unhideWhenUsed/>
    <w:locked/>
    <w:rsid w:val="00FF2E37"/>
    <w:rPr>
      <w:rFonts w:ascii="Lucida Grande" w:hAnsi="Lucida Grande" w:cs="Lucida Grande"/>
    </w:rPr>
  </w:style>
  <w:style w:type="character" w:customStyle="1" w:styleId="DocumentMapChar">
    <w:name w:val="Document Map Char"/>
    <w:basedOn w:val="DefaultParagraphFont"/>
    <w:link w:val="DocumentMap"/>
    <w:uiPriority w:val="99"/>
    <w:semiHidden/>
    <w:rsid w:val="00FF2E37"/>
    <w:rPr>
      <w:rFonts w:ascii="Lucida Grande" w:hAnsi="Lucida Grande" w:cs="Lucida Grande"/>
      <w:sz w:val="24"/>
      <w:szCs w:val="24"/>
      <w:lang w:eastAsia="en-US"/>
    </w:rPr>
  </w:style>
  <w:style w:type="paragraph" w:styleId="NormalWeb">
    <w:name w:val="Normal (Web)"/>
    <w:basedOn w:val="Normal"/>
    <w:uiPriority w:val="99"/>
    <w:semiHidden/>
    <w:unhideWhenUsed/>
    <w:locked/>
    <w:rsid w:val="000E0557"/>
    <w:pPr>
      <w:spacing w:before="100" w:beforeAutospacing="1" w:after="100" w:afterAutospacing="1"/>
    </w:pPr>
    <w:rPr>
      <w:sz w:val="20"/>
      <w:szCs w:val="20"/>
    </w:rPr>
  </w:style>
  <w:style w:type="character" w:customStyle="1" w:styleId="apple-converted-space">
    <w:name w:val="apple-converted-space"/>
    <w:basedOn w:val="DefaultParagraphFont"/>
    <w:rsid w:val="000E0557"/>
  </w:style>
  <w:style w:type="character" w:styleId="UnresolvedMention">
    <w:name w:val="Unresolved Mention"/>
    <w:basedOn w:val="DefaultParagraphFont"/>
    <w:uiPriority w:val="99"/>
    <w:semiHidden/>
    <w:unhideWhenUsed/>
    <w:rsid w:val="009E5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79101">
      <w:bodyDiv w:val="1"/>
      <w:marLeft w:val="0"/>
      <w:marRight w:val="0"/>
      <w:marTop w:val="0"/>
      <w:marBottom w:val="0"/>
      <w:divBdr>
        <w:top w:val="none" w:sz="0" w:space="0" w:color="auto"/>
        <w:left w:val="none" w:sz="0" w:space="0" w:color="auto"/>
        <w:bottom w:val="none" w:sz="0" w:space="0" w:color="auto"/>
        <w:right w:val="none" w:sz="0" w:space="0" w:color="auto"/>
      </w:divBdr>
    </w:div>
    <w:div w:id="119110554">
      <w:bodyDiv w:val="1"/>
      <w:marLeft w:val="0"/>
      <w:marRight w:val="0"/>
      <w:marTop w:val="0"/>
      <w:marBottom w:val="0"/>
      <w:divBdr>
        <w:top w:val="none" w:sz="0" w:space="0" w:color="auto"/>
        <w:left w:val="none" w:sz="0" w:space="0" w:color="auto"/>
        <w:bottom w:val="none" w:sz="0" w:space="0" w:color="auto"/>
        <w:right w:val="none" w:sz="0" w:space="0" w:color="auto"/>
      </w:divBdr>
    </w:div>
    <w:div w:id="172064652">
      <w:bodyDiv w:val="1"/>
      <w:marLeft w:val="0"/>
      <w:marRight w:val="0"/>
      <w:marTop w:val="0"/>
      <w:marBottom w:val="0"/>
      <w:divBdr>
        <w:top w:val="none" w:sz="0" w:space="0" w:color="auto"/>
        <w:left w:val="none" w:sz="0" w:space="0" w:color="auto"/>
        <w:bottom w:val="none" w:sz="0" w:space="0" w:color="auto"/>
        <w:right w:val="none" w:sz="0" w:space="0" w:color="auto"/>
      </w:divBdr>
    </w:div>
    <w:div w:id="172426125">
      <w:bodyDiv w:val="1"/>
      <w:marLeft w:val="0"/>
      <w:marRight w:val="0"/>
      <w:marTop w:val="0"/>
      <w:marBottom w:val="0"/>
      <w:divBdr>
        <w:top w:val="none" w:sz="0" w:space="0" w:color="auto"/>
        <w:left w:val="none" w:sz="0" w:space="0" w:color="auto"/>
        <w:bottom w:val="none" w:sz="0" w:space="0" w:color="auto"/>
        <w:right w:val="none" w:sz="0" w:space="0" w:color="auto"/>
      </w:divBdr>
    </w:div>
    <w:div w:id="182477759">
      <w:bodyDiv w:val="1"/>
      <w:marLeft w:val="0"/>
      <w:marRight w:val="0"/>
      <w:marTop w:val="0"/>
      <w:marBottom w:val="0"/>
      <w:divBdr>
        <w:top w:val="none" w:sz="0" w:space="0" w:color="auto"/>
        <w:left w:val="none" w:sz="0" w:space="0" w:color="auto"/>
        <w:bottom w:val="none" w:sz="0" w:space="0" w:color="auto"/>
        <w:right w:val="none" w:sz="0" w:space="0" w:color="auto"/>
      </w:divBdr>
      <w:divsChild>
        <w:div w:id="1290670904">
          <w:marLeft w:val="547"/>
          <w:marRight w:val="0"/>
          <w:marTop w:val="134"/>
          <w:marBottom w:val="0"/>
          <w:divBdr>
            <w:top w:val="none" w:sz="0" w:space="0" w:color="auto"/>
            <w:left w:val="none" w:sz="0" w:space="0" w:color="auto"/>
            <w:bottom w:val="none" w:sz="0" w:space="0" w:color="auto"/>
            <w:right w:val="none" w:sz="0" w:space="0" w:color="auto"/>
          </w:divBdr>
        </w:div>
        <w:div w:id="1512446787">
          <w:marLeft w:val="547"/>
          <w:marRight w:val="0"/>
          <w:marTop w:val="134"/>
          <w:marBottom w:val="0"/>
          <w:divBdr>
            <w:top w:val="none" w:sz="0" w:space="0" w:color="auto"/>
            <w:left w:val="none" w:sz="0" w:space="0" w:color="auto"/>
            <w:bottom w:val="none" w:sz="0" w:space="0" w:color="auto"/>
            <w:right w:val="none" w:sz="0" w:space="0" w:color="auto"/>
          </w:divBdr>
        </w:div>
        <w:div w:id="1642615664">
          <w:marLeft w:val="547"/>
          <w:marRight w:val="0"/>
          <w:marTop w:val="134"/>
          <w:marBottom w:val="0"/>
          <w:divBdr>
            <w:top w:val="none" w:sz="0" w:space="0" w:color="auto"/>
            <w:left w:val="none" w:sz="0" w:space="0" w:color="auto"/>
            <w:bottom w:val="none" w:sz="0" w:space="0" w:color="auto"/>
            <w:right w:val="none" w:sz="0" w:space="0" w:color="auto"/>
          </w:divBdr>
        </w:div>
        <w:div w:id="518474380">
          <w:marLeft w:val="547"/>
          <w:marRight w:val="0"/>
          <w:marTop w:val="134"/>
          <w:marBottom w:val="0"/>
          <w:divBdr>
            <w:top w:val="none" w:sz="0" w:space="0" w:color="auto"/>
            <w:left w:val="none" w:sz="0" w:space="0" w:color="auto"/>
            <w:bottom w:val="none" w:sz="0" w:space="0" w:color="auto"/>
            <w:right w:val="none" w:sz="0" w:space="0" w:color="auto"/>
          </w:divBdr>
        </w:div>
      </w:divsChild>
    </w:div>
    <w:div w:id="280385916">
      <w:bodyDiv w:val="1"/>
      <w:marLeft w:val="0"/>
      <w:marRight w:val="0"/>
      <w:marTop w:val="0"/>
      <w:marBottom w:val="0"/>
      <w:divBdr>
        <w:top w:val="none" w:sz="0" w:space="0" w:color="auto"/>
        <w:left w:val="none" w:sz="0" w:space="0" w:color="auto"/>
        <w:bottom w:val="none" w:sz="0" w:space="0" w:color="auto"/>
        <w:right w:val="none" w:sz="0" w:space="0" w:color="auto"/>
      </w:divBdr>
    </w:div>
    <w:div w:id="415323698">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499349248">
      <w:bodyDiv w:val="1"/>
      <w:marLeft w:val="0"/>
      <w:marRight w:val="0"/>
      <w:marTop w:val="0"/>
      <w:marBottom w:val="0"/>
      <w:divBdr>
        <w:top w:val="none" w:sz="0" w:space="0" w:color="auto"/>
        <w:left w:val="none" w:sz="0" w:space="0" w:color="auto"/>
        <w:bottom w:val="none" w:sz="0" w:space="0" w:color="auto"/>
        <w:right w:val="none" w:sz="0" w:space="0" w:color="auto"/>
      </w:divBdr>
    </w:div>
    <w:div w:id="614483674">
      <w:bodyDiv w:val="1"/>
      <w:marLeft w:val="0"/>
      <w:marRight w:val="0"/>
      <w:marTop w:val="0"/>
      <w:marBottom w:val="0"/>
      <w:divBdr>
        <w:top w:val="none" w:sz="0" w:space="0" w:color="auto"/>
        <w:left w:val="none" w:sz="0" w:space="0" w:color="auto"/>
        <w:bottom w:val="none" w:sz="0" w:space="0" w:color="auto"/>
        <w:right w:val="none" w:sz="0" w:space="0" w:color="auto"/>
      </w:divBdr>
    </w:div>
    <w:div w:id="661783079">
      <w:bodyDiv w:val="1"/>
      <w:marLeft w:val="0"/>
      <w:marRight w:val="0"/>
      <w:marTop w:val="0"/>
      <w:marBottom w:val="0"/>
      <w:divBdr>
        <w:top w:val="none" w:sz="0" w:space="0" w:color="auto"/>
        <w:left w:val="none" w:sz="0" w:space="0" w:color="auto"/>
        <w:bottom w:val="none" w:sz="0" w:space="0" w:color="auto"/>
        <w:right w:val="none" w:sz="0" w:space="0" w:color="auto"/>
      </w:divBdr>
    </w:div>
    <w:div w:id="719599736">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35151385">
      <w:bodyDiv w:val="1"/>
      <w:marLeft w:val="0"/>
      <w:marRight w:val="0"/>
      <w:marTop w:val="0"/>
      <w:marBottom w:val="0"/>
      <w:divBdr>
        <w:top w:val="none" w:sz="0" w:space="0" w:color="auto"/>
        <w:left w:val="none" w:sz="0" w:space="0" w:color="auto"/>
        <w:bottom w:val="none" w:sz="0" w:space="0" w:color="auto"/>
        <w:right w:val="none" w:sz="0" w:space="0" w:color="auto"/>
      </w:divBdr>
    </w:div>
    <w:div w:id="844707856">
      <w:bodyDiv w:val="1"/>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115830420">
      <w:bodyDiv w:val="1"/>
      <w:marLeft w:val="0"/>
      <w:marRight w:val="0"/>
      <w:marTop w:val="0"/>
      <w:marBottom w:val="0"/>
      <w:divBdr>
        <w:top w:val="none" w:sz="0" w:space="0" w:color="auto"/>
        <w:left w:val="none" w:sz="0" w:space="0" w:color="auto"/>
        <w:bottom w:val="none" w:sz="0" w:space="0" w:color="auto"/>
        <w:right w:val="none" w:sz="0" w:space="0" w:color="auto"/>
      </w:divBdr>
      <w:divsChild>
        <w:div w:id="246303971">
          <w:marLeft w:val="0"/>
          <w:marRight w:val="0"/>
          <w:marTop w:val="0"/>
          <w:marBottom w:val="0"/>
          <w:divBdr>
            <w:top w:val="none" w:sz="0" w:space="0" w:color="auto"/>
            <w:left w:val="none" w:sz="0" w:space="0" w:color="auto"/>
            <w:bottom w:val="none" w:sz="0" w:space="0" w:color="auto"/>
            <w:right w:val="none" w:sz="0" w:space="0" w:color="auto"/>
          </w:divBdr>
          <w:divsChild>
            <w:div w:id="1411200451">
              <w:marLeft w:val="0"/>
              <w:marRight w:val="0"/>
              <w:marTop w:val="0"/>
              <w:marBottom w:val="0"/>
              <w:divBdr>
                <w:top w:val="none" w:sz="0" w:space="0" w:color="auto"/>
                <w:left w:val="none" w:sz="0" w:space="0" w:color="auto"/>
                <w:bottom w:val="none" w:sz="0" w:space="0" w:color="auto"/>
                <w:right w:val="none" w:sz="0" w:space="0" w:color="auto"/>
              </w:divBdr>
              <w:divsChild>
                <w:div w:id="1581719890">
                  <w:marLeft w:val="0"/>
                  <w:marRight w:val="0"/>
                  <w:marTop w:val="0"/>
                  <w:marBottom w:val="0"/>
                  <w:divBdr>
                    <w:top w:val="none" w:sz="0" w:space="0" w:color="auto"/>
                    <w:left w:val="none" w:sz="0" w:space="0" w:color="auto"/>
                    <w:bottom w:val="none" w:sz="0" w:space="0" w:color="auto"/>
                    <w:right w:val="none" w:sz="0" w:space="0" w:color="auto"/>
                  </w:divBdr>
                  <w:divsChild>
                    <w:div w:id="1247956596">
                      <w:marLeft w:val="300"/>
                      <w:marRight w:val="0"/>
                      <w:marTop w:val="0"/>
                      <w:marBottom w:val="0"/>
                      <w:divBdr>
                        <w:top w:val="none" w:sz="0" w:space="0" w:color="auto"/>
                        <w:left w:val="none" w:sz="0" w:space="0" w:color="auto"/>
                        <w:bottom w:val="none" w:sz="0" w:space="0" w:color="auto"/>
                        <w:right w:val="none" w:sz="0" w:space="0" w:color="auto"/>
                      </w:divBdr>
                      <w:divsChild>
                        <w:div w:id="1001809652">
                          <w:marLeft w:val="-300"/>
                          <w:marRight w:val="0"/>
                          <w:marTop w:val="0"/>
                          <w:marBottom w:val="0"/>
                          <w:divBdr>
                            <w:top w:val="none" w:sz="0" w:space="0" w:color="auto"/>
                            <w:left w:val="none" w:sz="0" w:space="0" w:color="auto"/>
                            <w:bottom w:val="none" w:sz="0" w:space="0" w:color="auto"/>
                            <w:right w:val="none" w:sz="0" w:space="0" w:color="auto"/>
                          </w:divBdr>
                          <w:divsChild>
                            <w:div w:id="11832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520114">
      <w:bodyDiv w:val="1"/>
      <w:marLeft w:val="0"/>
      <w:marRight w:val="0"/>
      <w:marTop w:val="0"/>
      <w:marBottom w:val="0"/>
      <w:divBdr>
        <w:top w:val="none" w:sz="0" w:space="0" w:color="auto"/>
        <w:left w:val="none" w:sz="0" w:space="0" w:color="auto"/>
        <w:bottom w:val="none" w:sz="0" w:space="0" w:color="auto"/>
        <w:right w:val="none" w:sz="0" w:space="0" w:color="auto"/>
      </w:divBdr>
    </w:div>
    <w:div w:id="1332105546">
      <w:bodyDiv w:val="1"/>
      <w:marLeft w:val="0"/>
      <w:marRight w:val="0"/>
      <w:marTop w:val="0"/>
      <w:marBottom w:val="0"/>
      <w:divBdr>
        <w:top w:val="none" w:sz="0" w:space="0" w:color="auto"/>
        <w:left w:val="none" w:sz="0" w:space="0" w:color="auto"/>
        <w:bottom w:val="none" w:sz="0" w:space="0" w:color="auto"/>
        <w:right w:val="none" w:sz="0" w:space="0" w:color="auto"/>
      </w:divBdr>
    </w:div>
    <w:div w:id="1805926205">
      <w:bodyDiv w:val="1"/>
      <w:marLeft w:val="0"/>
      <w:marRight w:val="0"/>
      <w:marTop w:val="0"/>
      <w:marBottom w:val="0"/>
      <w:divBdr>
        <w:top w:val="none" w:sz="0" w:space="0" w:color="auto"/>
        <w:left w:val="none" w:sz="0" w:space="0" w:color="auto"/>
        <w:bottom w:val="none" w:sz="0" w:space="0" w:color="auto"/>
        <w:right w:val="none" w:sz="0" w:space="0" w:color="auto"/>
      </w:divBdr>
      <w:divsChild>
        <w:div w:id="73280441">
          <w:marLeft w:val="0"/>
          <w:marRight w:val="0"/>
          <w:marTop w:val="0"/>
          <w:marBottom w:val="0"/>
          <w:divBdr>
            <w:top w:val="none" w:sz="0" w:space="0" w:color="auto"/>
            <w:left w:val="none" w:sz="0" w:space="0" w:color="auto"/>
            <w:bottom w:val="none" w:sz="0" w:space="0" w:color="auto"/>
            <w:right w:val="none" w:sz="0" w:space="0" w:color="auto"/>
          </w:divBdr>
          <w:divsChild>
            <w:div w:id="1123696708">
              <w:marLeft w:val="0"/>
              <w:marRight w:val="0"/>
              <w:marTop w:val="0"/>
              <w:marBottom w:val="0"/>
              <w:divBdr>
                <w:top w:val="none" w:sz="0" w:space="0" w:color="auto"/>
                <w:left w:val="none" w:sz="0" w:space="0" w:color="auto"/>
                <w:bottom w:val="none" w:sz="0" w:space="0" w:color="auto"/>
                <w:right w:val="none" w:sz="0" w:space="0" w:color="auto"/>
              </w:divBdr>
              <w:divsChild>
                <w:div w:id="336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7927">
      <w:bodyDiv w:val="1"/>
      <w:marLeft w:val="0"/>
      <w:marRight w:val="0"/>
      <w:marTop w:val="0"/>
      <w:marBottom w:val="0"/>
      <w:divBdr>
        <w:top w:val="none" w:sz="0" w:space="0" w:color="auto"/>
        <w:left w:val="none" w:sz="0" w:space="0" w:color="auto"/>
        <w:bottom w:val="none" w:sz="0" w:space="0" w:color="auto"/>
        <w:right w:val="none" w:sz="0" w:space="0" w:color="auto"/>
      </w:divBdr>
    </w:div>
    <w:div w:id="1942713494">
      <w:bodyDiv w:val="1"/>
      <w:marLeft w:val="0"/>
      <w:marRight w:val="0"/>
      <w:marTop w:val="0"/>
      <w:marBottom w:val="0"/>
      <w:divBdr>
        <w:top w:val="none" w:sz="0" w:space="0" w:color="auto"/>
        <w:left w:val="none" w:sz="0" w:space="0" w:color="auto"/>
        <w:bottom w:val="none" w:sz="0" w:space="0" w:color="auto"/>
        <w:right w:val="none" w:sz="0" w:space="0" w:color="auto"/>
      </w:divBdr>
    </w:div>
    <w:div w:id="1945190963">
      <w:bodyDiv w:val="1"/>
      <w:marLeft w:val="0"/>
      <w:marRight w:val="0"/>
      <w:marTop w:val="0"/>
      <w:marBottom w:val="0"/>
      <w:divBdr>
        <w:top w:val="none" w:sz="0" w:space="0" w:color="auto"/>
        <w:left w:val="none" w:sz="0" w:space="0" w:color="auto"/>
        <w:bottom w:val="none" w:sz="0" w:space="0" w:color="auto"/>
        <w:right w:val="none" w:sz="0" w:space="0" w:color="auto"/>
      </w:divBdr>
      <w:divsChild>
        <w:div w:id="570195409">
          <w:marLeft w:val="547"/>
          <w:marRight w:val="0"/>
          <w:marTop w:val="154"/>
          <w:marBottom w:val="0"/>
          <w:divBdr>
            <w:top w:val="none" w:sz="0" w:space="0" w:color="auto"/>
            <w:left w:val="none" w:sz="0" w:space="0" w:color="auto"/>
            <w:bottom w:val="none" w:sz="0" w:space="0" w:color="auto"/>
            <w:right w:val="none" w:sz="0" w:space="0" w:color="auto"/>
          </w:divBdr>
        </w:div>
        <w:div w:id="939528970">
          <w:marLeft w:val="547"/>
          <w:marRight w:val="0"/>
          <w:marTop w:val="154"/>
          <w:marBottom w:val="0"/>
          <w:divBdr>
            <w:top w:val="none" w:sz="0" w:space="0" w:color="auto"/>
            <w:left w:val="none" w:sz="0" w:space="0" w:color="auto"/>
            <w:bottom w:val="none" w:sz="0" w:space="0" w:color="auto"/>
            <w:right w:val="none" w:sz="0" w:space="0" w:color="auto"/>
          </w:divBdr>
        </w:div>
        <w:div w:id="1153252954">
          <w:marLeft w:val="547"/>
          <w:marRight w:val="0"/>
          <w:marTop w:val="154"/>
          <w:marBottom w:val="0"/>
          <w:divBdr>
            <w:top w:val="none" w:sz="0" w:space="0" w:color="auto"/>
            <w:left w:val="none" w:sz="0" w:space="0" w:color="auto"/>
            <w:bottom w:val="none" w:sz="0" w:space="0" w:color="auto"/>
            <w:right w:val="none" w:sz="0" w:space="0" w:color="auto"/>
          </w:divBdr>
        </w:div>
        <w:div w:id="929705228">
          <w:marLeft w:val="547"/>
          <w:marRight w:val="0"/>
          <w:marTop w:val="154"/>
          <w:marBottom w:val="0"/>
          <w:divBdr>
            <w:top w:val="none" w:sz="0" w:space="0" w:color="auto"/>
            <w:left w:val="none" w:sz="0" w:space="0" w:color="auto"/>
            <w:bottom w:val="none" w:sz="0" w:space="0" w:color="auto"/>
            <w:right w:val="none" w:sz="0" w:space="0" w:color="auto"/>
          </w:divBdr>
        </w:div>
        <w:div w:id="1782719090">
          <w:marLeft w:val="547"/>
          <w:marRight w:val="0"/>
          <w:marTop w:val="154"/>
          <w:marBottom w:val="0"/>
          <w:divBdr>
            <w:top w:val="none" w:sz="0" w:space="0" w:color="auto"/>
            <w:left w:val="none" w:sz="0" w:space="0" w:color="auto"/>
            <w:bottom w:val="none" w:sz="0" w:space="0" w:color="auto"/>
            <w:right w:val="none" w:sz="0" w:space="0" w:color="auto"/>
          </w:divBdr>
        </w:div>
      </w:divsChild>
    </w:div>
    <w:div w:id="1997415920">
      <w:bodyDiv w:val="1"/>
      <w:marLeft w:val="0"/>
      <w:marRight w:val="0"/>
      <w:marTop w:val="0"/>
      <w:marBottom w:val="0"/>
      <w:divBdr>
        <w:top w:val="none" w:sz="0" w:space="0" w:color="auto"/>
        <w:left w:val="none" w:sz="0" w:space="0" w:color="auto"/>
        <w:bottom w:val="none" w:sz="0" w:space="0" w:color="auto"/>
        <w:right w:val="none" w:sz="0" w:space="0" w:color="auto"/>
      </w:divBdr>
    </w:div>
    <w:div w:id="2020307834">
      <w:bodyDiv w:val="1"/>
      <w:marLeft w:val="0"/>
      <w:marRight w:val="0"/>
      <w:marTop w:val="0"/>
      <w:marBottom w:val="0"/>
      <w:divBdr>
        <w:top w:val="none" w:sz="0" w:space="0" w:color="auto"/>
        <w:left w:val="none" w:sz="0" w:space="0" w:color="auto"/>
        <w:bottom w:val="none" w:sz="0" w:space="0" w:color="auto"/>
        <w:right w:val="none" w:sz="0" w:space="0" w:color="auto"/>
      </w:divBdr>
    </w:div>
    <w:div w:id="21163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xml"/><Relationship Id="rId299" Type="http://schemas.openxmlformats.org/officeDocument/2006/relationships/footer" Target="footer20.xml"/><Relationship Id="rId303" Type="http://schemas.openxmlformats.org/officeDocument/2006/relationships/hyperlink" Target="http://www.schoolphysics.co.uk/age16-19/Astrophysics/text/Luminosity_and_brightness/index.html" TargetMode="External"/><Relationship Id="rId21" Type="http://schemas.openxmlformats.org/officeDocument/2006/relationships/header" Target="header5.xml"/><Relationship Id="rId42" Type="http://schemas.openxmlformats.org/officeDocument/2006/relationships/image" Target="media/image5.png"/><Relationship Id="rId63" Type="http://schemas.openxmlformats.org/officeDocument/2006/relationships/hyperlink" Target="https://spark.iop.org/episode-205-describing-motion" TargetMode="External"/><Relationship Id="rId84" Type="http://schemas.openxmlformats.org/officeDocument/2006/relationships/hyperlink" Target="https://spark.iop.org/episode-209-drag-air-resistance-terminal-velocity" TargetMode="External"/><Relationship Id="rId138" Type="http://schemas.openxmlformats.org/officeDocument/2006/relationships/hyperlink" Target="https://studynova.com/lecture/physics/waves/diffraction/" TargetMode="External"/><Relationship Id="rId159" Type="http://schemas.openxmlformats.org/officeDocument/2006/relationships/hyperlink" Target="https://phet.colorado.edu/en/simulation/resistance-in-a-wire" TargetMode="External"/><Relationship Id="rId170" Type="http://schemas.openxmlformats.org/officeDocument/2006/relationships/hyperlink" Target="http://www.cambridgeinternational.org/support" TargetMode="External"/><Relationship Id="rId191" Type="http://schemas.openxmlformats.org/officeDocument/2006/relationships/hyperlink" Target="https://www.youtube.com/watch?v=hNGJ0WHXMyE" TargetMode="External"/><Relationship Id="rId205" Type="http://schemas.openxmlformats.org/officeDocument/2006/relationships/hyperlink" Target="http://www.cambridgeinternational.org/support" TargetMode="External"/><Relationship Id="rId226" Type="http://schemas.openxmlformats.org/officeDocument/2006/relationships/hyperlink" Target="https://phet.colorado.edu/en/simulation/coulombs-law" TargetMode="External"/><Relationship Id="rId247" Type="http://schemas.openxmlformats.org/officeDocument/2006/relationships/hyperlink" Target="https://home.cern/science/accelerators/how-accelerator-works" TargetMode="External"/><Relationship Id="rId107" Type="http://schemas.openxmlformats.org/officeDocument/2006/relationships/hyperlink" Target="https://phet.colorado.edu/en/simulation/under-pressure" TargetMode="External"/><Relationship Id="rId268" Type="http://schemas.openxmlformats.org/officeDocument/2006/relationships/hyperlink" Target="https://spark.iop.org/episode-501-spectra-and-energy-levels" TargetMode="External"/><Relationship Id="rId289" Type="http://schemas.openxmlformats.org/officeDocument/2006/relationships/hyperlink" Target="https://spark.iop.org/ultrasound-scans" TargetMode="External"/><Relationship Id="rId11" Type="http://schemas.openxmlformats.org/officeDocument/2006/relationships/endnotes" Target="endnotes.xml"/><Relationship Id="rId32" Type="http://schemas.openxmlformats.org/officeDocument/2006/relationships/hyperlink" Target="https://www.physicsclassroom.com" TargetMode="External"/><Relationship Id="rId53" Type="http://schemas.openxmlformats.org/officeDocument/2006/relationships/hyperlink" Target="https://phet.colorado.edu/en/simulation/vector-addition" TargetMode="External"/><Relationship Id="rId74" Type="http://schemas.openxmlformats.org/officeDocument/2006/relationships/footer" Target="footer7.xml"/><Relationship Id="rId128" Type="http://schemas.openxmlformats.org/officeDocument/2006/relationships/hyperlink" Target="https://spark.iop.org/electromagnetic-spectrum-0" TargetMode="External"/><Relationship Id="rId149" Type="http://schemas.openxmlformats.org/officeDocument/2006/relationships/hyperlink" Target="http://www.cambridgeinternational.org/support" TargetMode="External"/><Relationship Id="rId5" Type="http://schemas.openxmlformats.org/officeDocument/2006/relationships/customXml" Target="../customXml/item5.xml"/><Relationship Id="rId95" Type="http://schemas.openxmlformats.org/officeDocument/2006/relationships/hyperlink" Target="https://spark.iop.org/episode-203-turning-effects" TargetMode="External"/><Relationship Id="rId160" Type="http://schemas.openxmlformats.org/officeDocument/2006/relationships/hyperlink" Target="https://www.stem.org.uk/resources/elibrary/resource/28161/hand-battery" TargetMode="External"/><Relationship Id="rId181" Type="http://schemas.openxmlformats.org/officeDocument/2006/relationships/hyperlink" Target="https://spark.iop.org/episode-402-fields-field-lines-and-field-strength" TargetMode="External"/><Relationship Id="rId216" Type="http://schemas.openxmlformats.org/officeDocument/2006/relationships/hyperlink" Target="https://spark.iop.org/episode-307-resonance" TargetMode="External"/><Relationship Id="rId237" Type="http://schemas.openxmlformats.org/officeDocument/2006/relationships/footer" Target="footer17.xml"/><Relationship Id="rId258" Type="http://schemas.openxmlformats.org/officeDocument/2006/relationships/header" Target="header20.xml"/><Relationship Id="rId279" Type="http://schemas.openxmlformats.org/officeDocument/2006/relationships/hyperlink" Target="https://phet.colorado.edu/en/simulation/legacy/beta-decay" TargetMode="External"/><Relationship Id="rId22" Type="http://schemas.openxmlformats.org/officeDocument/2006/relationships/header" Target="header6.xml"/><Relationship Id="rId43" Type="http://schemas.openxmlformats.org/officeDocument/2006/relationships/hyperlink" Target="https://www.s-cool.co.uk/a-level/physics/units-quantities-and-measurements" TargetMode="External"/><Relationship Id="rId64" Type="http://schemas.openxmlformats.org/officeDocument/2006/relationships/hyperlink" Target="https://www.s-cool.co.uk/a-level/physics/equations-of-motion/revise-it/equations-of-motion" TargetMode="External"/><Relationship Id="rId118" Type="http://schemas.openxmlformats.org/officeDocument/2006/relationships/hyperlink" Target="https://www.s-cool.co.uk/a-level/physics/progressive-waves/revise-it/progressive-waves" TargetMode="External"/><Relationship Id="rId139" Type="http://schemas.openxmlformats.org/officeDocument/2006/relationships/hyperlink" Target="https://spark.iop.org/episode-323-diffraction" TargetMode="External"/><Relationship Id="rId290" Type="http://schemas.openxmlformats.org/officeDocument/2006/relationships/hyperlink" Target="https://www.stem.org.uk/elibrary/resource/31828" TargetMode="External"/><Relationship Id="rId304" Type="http://schemas.openxmlformats.org/officeDocument/2006/relationships/hyperlink" Target="https://phet.colorado.edu/en/simulation/blackbody-spectrum" TargetMode="External"/><Relationship Id="rId85" Type="http://schemas.openxmlformats.org/officeDocument/2006/relationships/hyperlink" Target="https://www.guinnessworldrecords.com/news/60at60/2015/8/2012-highest-freefall-parachute-jump-392848" TargetMode="External"/><Relationship Id="rId150" Type="http://schemas.openxmlformats.org/officeDocument/2006/relationships/header" Target="header13.xml"/><Relationship Id="rId171" Type="http://schemas.openxmlformats.org/officeDocument/2006/relationships/header" Target="header14.xml"/><Relationship Id="rId192" Type="http://schemas.openxmlformats.org/officeDocument/2006/relationships/hyperlink" Target="https://spark.iop.org/episode-607-specific-heat-capacity" TargetMode="External"/><Relationship Id="rId206" Type="http://schemas.openxmlformats.org/officeDocument/2006/relationships/header" Target="header17.xml"/><Relationship Id="rId227" Type="http://schemas.openxmlformats.org/officeDocument/2006/relationships/hyperlink" Target="https://www.khanacademy.org/science/electrical-engineering/ee-electrostatics/ee-fields-potential-voltage/a/ee-electric-potential-voltage" TargetMode="External"/><Relationship Id="rId248" Type="http://schemas.openxmlformats.org/officeDocument/2006/relationships/hyperlink" Target="http://hyperphysics.phy-astr.gsu.edu/hbase/magnetic/Hall.html" TargetMode="External"/><Relationship Id="rId269" Type="http://schemas.openxmlformats.org/officeDocument/2006/relationships/hyperlink" Target="http://www.cambridgeinternational.org/support" TargetMode="External"/><Relationship Id="rId12" Type="http://schemas.openxmlformats.org/officeDocument/2006/relationships/image" Target="media/image1.jpg"/><Relationship Id="rId33" Type="http://schemas.openxmlformats.org/officeDocument/2006/relationships/hyperlink" Target="http://www.physicslab.co.uk" TargetMode="External"/><Relationship Id="rId108" Type="http://schemas.openxmlformats.org/officeDocument/2006/relationships/hyperlink" Target="https://spark.iop.org/gas-pressure-rises-temperature" TargetMode="External"/><Relationship Id="rId129" Type="http://schemas.openxmlformats.org/officeDocument/2006/relationships/hyperlink" Target="https://spark.iop.org/episode-324-stationary-or-standing-waves" TargetMode="External"/><Relationship Id="rId280" Type="http://schemas.openxmlformats.org/officeDocument/2006/relationships/hyperlink" Target="https://spark.iop.org/episode-534-antiparticles-and-lepton-family" TargetMode="External"/><Relationship Id="rId54" Type="http://schemas.openxmlformats.org/officeDocument/2006/relationships/hyperlink" Target="https://www.physicsclassroom.com/Physics-Interactives/Vectors-and-Projectiles/Vector-Addition/Vector-Addition-Interactive" TargetMode="External"/><Relationship Id="rId75" Type="http://schemas.openxmlformats.org/officeDocument/2006/relationships/hyperlink" Target="https://studynova.com/lecture/physics/mechanics/forces-and-newtons-laws/" TargetMode="External"/><Relationship Id="rId96" Type="http://schemas.openxmlformats.org/officeDocument/2006/relationships/hyperlink" Target="http://www.cambridgeinternational.org/support" TargetMode="External"/><Relationship Id="rId140" Type="http://schemas.openxmlformats.org/officeDocument/2006/relationships/hyperlink" Target="https://phet.colorado.edu/en/simulation/wave-interference" TargetMode="External"/><Relationship Id="rId161" Type="http://schemas.openxmlformats.org/officeDocument/2006/relationships/hyperlink" Target="https://spark.iop.org/collections/emf-and-internal-resistance" TargetMode="External"/><Relationship Id="rId182" Type="http://schemas.openxmlformats.org/officeDocument/2006/relationships/hyperlink" Target="https://phet.colorado.edu/en/simulation/gravity-force-lab" TargetMode="External"/><Relationship Id="rId217" Type="http://schemas.openxmlformats.org/officeDocument/2006/relationships/hyperlink" Target="http://www.physicslab.co.uk/Pull-it.htm" TargetMode="External"/><Relationship Id="rId6" Type="http://schemas.openxmlformats.org/officeDocument/2006/relationships/numbering" Target="numbering.xml"/><Relationship Id="rId238" Type="http://schemas.openxmlformats.org/officeDocument/2006/relationships/hyperlink" Target="https://spark.iop.org/representing-magnetic-fields-practice" TargetMode="External"/><Relationship Id="rId259" Type="http://schemas.openxmlformats.org/officeDocument/2006/relationships/footer" Target="footer18.xml"/><Relationship Id="rId23" Type="http://schemas.openxmlformats.org/officeDocument/2006/relationships/footer" Target="footer4.xml"/><Relationship Id="rId119" Type="http://schemas.openxmlformats.org/officeDocument/2006/relationships/hyperlink" Target="https://studynova.com/lecture/physics/waves/properties-of-waves/" TargetMode="External"/><Relationship Id="rId270" Type="http://schemas.openxmlformats.org/officeDocument/2006/relationships/hyperlink" Target="https://spark.iop.org/episode-521-rutherfords-experiment" TargetMode="External"/><Relationship Id="rId291" Type="http://schemas.openxmlformats.org/officeDocument/2006/relationships/hyperlink" Target="https://www.howequipmentworks.com/ultrasound_basics/" TargetMode="External"/><Relationship Id="rId305" Type="http://schemas.openxmlformats.org/officeDocument/2006/relationships/hyperlink" Target="https://spark.iop.org/episode-704-expanding-universe" TargetMode="External"/><Relationship Id="rId44" Type="http://schemas.openxmlformats.org/officeDocument/2006/relationships/hyperlink" Target="https://www.nikon.com/about/sp/universcale/scale.htm" TargetMode="External"/><Relationship Id="rId65" Type="http://schemas.openxmlformats.org/officeDocument/2006/relationships/hyperlink" Target="https://studynova.com/lecture/physics/mechanics/uniformly-accelerated-motion/" TargetMode="External"/><Relationship Id="rId86" Type="http://schemas.openxmlformats.org/officeDocument/2006/relationships/hyperlink" Target="https://spark.iop.org/force-used-kick-football" TargetMode="External"/><Relationship Id="rId130" Type="http://schemas.openxmlformats.org/officeDocument/2006/relationships/hyperlink" Target="https://phet.colorado.edu/en/simulation/legacy/radio-waves" TargetMode="External"/><Relationship Id="rId151" Type="http://schemas.openxmlformats.org/officeDocument/2006/relationships/footer" Target="footer11.xml"/><Relationship Id="rId172" Type="http://schemas.openxmlformats.org/officeDocument/2006/relationships/footer" Target="footer12.xml"/><Relationship Id="rId193" Type="http://schemas.openxmlformats.org/officeDocument/2006/relationships/hyperlink" Target="https://spark.iop.org/episode-608-latent-heat" TargetMode="External"/><Relationship Id="rId207" Type="http://schemas.openxmlformats.org/officeDocument/2006/relationships/footer" Target="footer15.xml"/><Relationship Id="rId228" Type="http://schemas.openxmlformats.org/officeDocument/2006/relationships/hyperlink" Target="https://www.physicsclassroom.com/class/circuits/Lesson-1/Electric-Potential" TargetMode="External"/><Relationship Id="rId249" Type="http://schemas.openxmlformats.org/officeDocument/2006/relationships/hyperlink" Target="https://www.khanacademy.org/science/physics/magnetic-forces-and-magnetic-fields/magnetic-flux-faradays-law/a/what-is-faradays-law" TargetMode="External"/><Relationship Id="rId13" Type="http://schemas.openxmlformats.org/officeDocument/2006/relationships/image" Target="media/image2.emf"/><Relationship Id="rId109" Type="http://schemas.openxmlformats.org/officeDocument/2006/relationships/hyperlink" Target="https://spark.iop.org/episode-227-hookes-law" TargetMode="External"/><Relationship Id="rId260" Type="http://schemas.openxmlformats.org/officeDocument/2006/relationships/hyperlink" Target="https://www.scienceinschool.org/2014/issue28/planck" TargetMode="External"/><Relationship Id="rId281" Type="http://schemas.openxmlformats.org/officeDocument/2006/relationships/hyperlink" Target="https://spark.iop.org/episode-519-particle-detectors" TargetMode="External"/><Relationship Id="rId34" Type="http://schemas.openxmlformats.org/officeDocument/2006/relationships/hyperlink" Target="https://sciencing.com" TargetMode="External"/><Relationship Id="rId55" Type="http://schemas.openxmlformats.org/officeDocument/2006/relationships/hyperlink" Target="https://www.falstad.com/dotproduct/" TargetMode="External"/><Relationship Id="rId76" Type="http://schemas.openxmlformats.org/officeDocument/2006/relationships/hyperlink" Target="https://www.mathsisfun.com/physics/force.html" TargetMode="External"/><Relationship Id="rId97" Type="http://schemas.openxmlformats.org/officeDocument/2006/relationships/header" Target="header11.xml"/><Relationship Id="rId120" Type="http://schemas.openxmlformats.org/officeDocument/2006/relationships/hyperlink" Target="https://studynova.com/lecture/physics/waves/intensity-and-amplitude/" TargetMode="External"/><Relationship Id="rId141" Type="http://schemas.openxmlformats.org/officeDocument/2006/relationships/hyperlink" Target="https://studynova.com/lecture/physics/waves/interference/" TargetMode="External"/><Relationship Id="rId7" Type="http://schemas.openxmlformats.org/officeDocument/2006/relationships/styles" Target="styles.xml"/><Relationship Id="rId162" Type="http://schemas.openxmlformats.org/officeDocument/2006/relationships/hyperlink" Target="https://spark.iop.org/internal-resistance-fruit-and-vegetable-cells" TargetMode="External"/><Relationship Id="rId183" Type="http://schemas.openxmlformats.org/officeDocument/2006/relationships/hyperlink" Target="https://spark.iop.org/why-only-one-geostationary-orbit" TargetMode="External"/><Relationship Id="rId218" Type="http://schemas.openxmlformats.org/officeDocument/2006/relationships/hyperlink" Target="http://www.cambridgeinternational.org/support" TargetMode="External"/><Relationship Id="rId239" Type="http://schemas.openxmlformats.org/officeDocument/2006/relationships/hyperlink" Target="https://spark.iop.org/drawing-magnetic-field-patterns-activity" TargetMode="External"/><Relationship Id="rId250" Type="http://schemas.openxmlformats.org/officeDocument/2006/relationships/hyperlink" Target="https://www.youtube.com/watch?v=txmKr69jGBk&amp;list=PL16649CCE7EFA8B2F&amp;index=17&amp;t=0s" TargetMode="External"/><Relationship Id="rId271" Type="http://schemas.openxmlformats.org/officeDocument/2006/relationships/hyperlink" Target="https://spark.iop.org/episode-522-size-nucleus" TargetMode="External"/><Relationship Id="rId292" Type="http://schemas.openxmlformats.org/officeDocument/2006/relationships/hyperlink" Target="https://spark.iop.org/x-ray-imaging" TargetMode="External"/><Relationship Id="rId306" Type="http://schemas.openxmlformats.org/officeDocument/2006/relationships/hyperlink" Target="https://www.schoolsobservatory.org/discover/quick/uniball" TargetMode="External"/><Relationship Id="rId24" Type="http://schemas.openxmlformats.org/officeDocument/2006/relationships/hyperlink" Target="https://www.cambridgeinternational.org/programmes-and-qualifications/cambridge-international-as-and-a-level-physics-9702/published-resources/" TargetMode="External"/><Relationship Id="rId45" Type="http://schemas.openxmlformats.org/officeDocument/2006/relationships/hyperlink" Target="https://scaleofuniverse.com" TargetMode="External"/><Relationship Id="rId66" Type="http://schemas.openxmlformats.org/officeDocument/2006/relationships/hyperlink" Target="https://spark.iop.org/episode-206-uniform-and-non-uniform-acceleration" TargetMode="External"/><Relationship Id="rId87" Type="http://schemas.openxmlformats.org/officeDocument/2006/relationships/hyperlink" Target="https://phet.colorado.edu/en/simulation/legacy/collision-lab" TargetMode="External"/><Relationship Id="rId110" Type="http://schemas.openxmlformats.org/officeDocument/2006/relationships/hyperlink" Target="https://phet.colorado.edu/en/simulation/hookes-law" TargetMode="External"/><Relationship Id="rId131" Type="http://schemas.openxmlformats.org/officeDocument/2006/relationships/hyperlink" Target="https://phet.colorado.edu/en/simulation/legacy/microwaves" TargetMode="External"/><Relationship Id="rId61" Type="http://schemas.openxmlformats.org/officeDocument/2006/relationships/hyperlink" Target="https://www.s-cool.co.uk/a-level/physics/vectors-and-scalars-and-linear-motion/revise-it/the-basics-of-linear-motion-and-disp" TargetMode="External"/><Relationship Id="rId82" Type="http://schemas.openxmlformats.org/officeDocument/2006/relationships/hyperlink" Target="https://spark.iop.org/newtons-laws-motion" TargetMode="External"/><Relationship Id="rId152" Type="http://schemas.openxmlformats.org/officeDocument/2006/relationships/hyperlink" Target="https://spark.iop.org/episode-102-current-flow-charge" TargetMode="External"/><Relationship Id="rId173" Type="http://schemas.openxmlformats.org/officeDocument/2006/relationships/hyperlink" Target="https://phet.colorado.edu/en/simulation/legacy/rotation" TargetMode="External"/><Relationship Id="rId194" Type="http://schemas.openxmlformats.org/officeDocument/2006/relationships/hyperlink" Target="https://phet.colorado.edu/en/simulation/states-of-matter" TargetMode="External"/><Relationship Id="rId199" Type="http://schemas.openxmlformats.org/officeDocument/2006/relationships/hyperlink" Target="http://www.physicslab.co.uk/gas.htm" TargetMode="External"/><Relationship Id="rId203" Type="http://schemas.openxmlformats.org/officeDocument/2006/relationships/hyperlink" Target="https://spark.iop.org/episode-605-first-law-thermodynamics" TargetMode="External"/><Relationship Id="rId208" Type="http://schemas.openxmlformats.org/officeDocument/2006/relationships/hyperlink" Target="https://spark.iop.org/episode-305-energy-simple-harmonic-motion" TargetMode="External"/><Relationship Id="rId229" Type="http://schemas.openxmlformats.org/officeDocument/2006/relationships/hyperlink" Target="http://www.cambridgeinternational.org/support" TargetMode="External"/><Relationship Id="rId19" Type="http://schemas.openxmlformats.org/officeDocument/2006/relationships/header" Target="header4.xml"/><Relationship Id="rId224" Type="http://schemas.openxmlformats.org/officeDocument/2006/relationships/hyperlink" Target="https://spark.iop.org/episode-407-coulombs-law" TargetMode="External"/><Relationship Id="rId240" Type="http://schemas.openxmlformats.org/officeDocument/2006/relationships/hyperlink" Target="https://phet.colorado.edu/en/simulation/legacy/magnet-and-compass" TargetMode="External"/><Relationship Id="rId245" Type="http://schemas.openxmlformats.org/officeDocument/2006/relationships/hyperlink" Target="https://www.cyberphysics.co.uk/topics/magnetsm/electro/expt.htm" TargetMode="External"/><Relationship Id="rId261" Type="http://schemas.openxmlformats.org/officeDocument/2006/relationships/hyperlink" Target="https://spark.iop.org/wholesale-photoelectric-effect" TargetMode="External"/><Relationship Id="rId266" Type="http://schemas.openxmlformats.org/officeDocument/2006/relationships/hyperlink" Target="https://spark.iop.org/de-broglie-wavelength" TargetMode="External"/><Relationship Id="rId287" Type="http://schemas.openxmlformats.org/officeDocument/2006/relationships/header" Target="header21.xml"/><Relationship Id="rId14" Type="http://schemas.openxmlformats.org/officeDocument/2006/relationships/header" Target="header1.xml"/><Relationship Id="rId30" Type="http://schemas.openxmlformats.org/officeDocument/2006/relationships/hyperlink" Target="https://www.mathsisfun.com/physics/index.html" TargetMode="External"/><Relationship Id="rId35" Type="http://schemas.openxmlformats.org/officeDocument/2006/relationships/hyperlink" Target="https://www.stem.org.uk" TargetMode="External"/><Relationship Id="rId56" Type="http://schemas.openxmlformats.org/officeDocument/2006/relationships/hyperlink" Target="https://www.s-cool.co.uk/a-level/physics/vectors-and-scalars-and-linear-motion/revise-it/resolving-vectors-into-components" TargetMode="External"/><Relationship Id="rId77" Type="http://schemas.openxmlformats.org/officeDocument/2006/relationships/hyperlink" Target="https://www.s-cool.co.uk/a-level/physics/forces" TargetMode="External"/><Relationship Id="rId100" Type="http://schemas.openxmlformats.org/officeDocument/2006/relationships/hyperlink" Target="https://spark.iop.org/episode-217-conservation-energy" TargetMode="External"/><Relationship Id="rId105" Type="http://schemas.openxmlformats.org/officeDocument/2006/relationships/hyperlink" Target="http://www.cambridgeinternational.org/support" TargetMode="External"/><Relationship Id="rId126" Type="http://schemas.openxmlformats.org/officeDocument/2006/relationships/hyperlink" Target="https://www.astrocappella.com/doppler.shtml" TargetMode="External"/><Relationship Id="rId147" Type="http://schemas.openxmlformats.org/officeDocument/2006/relationships/hyperlink" Target="https://spark.iop.org/episode-322-diffraction-gratings" TargetMode="External"/><Relationship Id="rId168" Type="http://schemas.openxmlformats.org/officeDocument/2006/relationships/hyperlink" Target="https://alevelphysics.co.uk/notes/potential-divider/" TargetMode="External"/><Relationship Id="rId282" Type="http://schemas.openxmlformats.org/officeDocument/2006/relationships/hyperlink" Target="https://spark.iop.org/episode-525-binding-energy" TargetMode="External"/><Relationship Id="rId312"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mathsisfun.com/algebra/vectors.html" TargetMode="External"/><Relationship Id="rId72" Type="http://schemas.openxmlformats.org/officeDocument/2006/relationships/hyperlink" Target="http://www.cambridgeinternational.org/support" TargetMode="External"/><Relationship Id="rId93" Type="http://schemas.openxmlformats.org/officeDocument/2006/relationships/hyperlink" Target="https://phet.colorado.edu/en/simulation/balancing-act" TargetMode="External"/><Relationship Id="rId98" Type="http://schemas.openxmlformats.org/officeDocument/2006/relationships/footer" Target="footer9.xml"/><Relationship Id="rId121" Type="http://schemas.openxmlformats.org/officeDocument/2006/relationships/hyperlink" Target="https://spark.iop.org/collections/progressive-waves" TargetMode="External"/><Relationship Id="rId142" Type="http://schemas.openxmlformats.org/officeDocument/2006/relationships/hyperlink" Target="https://spark.iop.org/episode-321-interference-patterns" TargetMode="External"/><Relationship Id="rId163" Type="http://schemas.openxmlformats.org/officeDocument/2006/relationships/hyperlink" Target="https://phet.colorado.edu/en/simulation/circuit-construction-kit-dc-virtual-lab" TargetMode="External"/><Relationship Id="rId184" Type="http://schemas.openxmlformats.org/officeDocument/2006/relationships/hyperlink" Target="https://www.n2yo.com" TargetMode="External"/><Relationship Id="rId189" Type="http://schemas.openxmlformats.org/officeDocument/2006/relationships/hyperlink" Target="https://www.stevespanglerscience.com/lab/experiments/colorful-convection-currents/" TargetMode="External"/><Relationship Id="rId219" Type="http://schemas.openxmlformats.org/officeDocument/2006/relationships/header" Target="header18.xml"/><Relationship Id="rId3" Type="http://schemas.openxmlformats.org/officeDocument/2006/relationships/customXml" Target="../customXml/item3.xml"/><Relationship Id="rId214" Type="http://schemas.openxmlformats.org/officeDocument/2006/relationships/hyperlink" Target="https://spark.iop.org/datalogging-shm-mass-spring" TargetMode="External"/><Relationship Id="rId230" Type="http://schemas.openxmlformats.org/officeDocument/2006/relationships/hyperlink" Target="https://spark.iop.org/bin-bag-capacitor" TargetMode="External"/><Relationship Id="rId235" Type="http://schemas.openxmlformats.org/officeDocument/2006/relationships/hyperlink" Target="http://www.cambridgeinternational.org/support" TargetMode="External"/><Relationship Id="rId251" Type="http://schemas.openxmlformats.org/officeDocument/2006/relationships/hyperlink" Target="https://phet.colorado.edu/en/simulation/faradays-law" TargetMode="External"/><Relationship Id="rId256" Type="http://schemas.openxmlformats.org/officeDocument/2006/relationships/hyperlink" Target="https://studynova.com/lecture/physics/electromagnetic-induction/full-wave-rectification-and-diode-bridge/" TargetMode="External"/><Relationship Id="rId277" Type="http://schemas.openxmlformats.org/officeDocument/2006/relationships/hyperlink" Target="http://www.physicslab.co.uk/decay.htm" TargetMode="External"/><Relationship Id="rId298" Type="http://schemas.openxmlformats.org/officeDocument/2006/relationships/header" Target="header22.xml"/><Relationship Id="rId25" Type="http://schemas.openxmlformats.org/officeDocument/2006/relationships/hyperlink" Target="http://www.cambridgeinternational.org/support" TargetMode="External"/><Relationship Id="rId46" Type="http://schemas.openxmlformats.org/officeDocument/2006/relationships/hyperlink" Target="https://www.mathsisfun.com/accuracy-precision.html" TargetMode="External"/><Relationship Id="rId67" Type="http://schemas.openxmlformats.org/officeDocument/2006/relationships/hyperlink" Target="https://phet.colorado.edu/en/simulation/projectile-motion" TargetMode="External"/><Relationship Id="rId116" Type="http://schemas.openxmlformats.org/officeDocument/2006/relationships/header" Target="header12.xml"/><Relationship Id="rId137" Type="http://schemas.openxmlformats.org/officeDocument/2006/relationships/hyperlink" Target="https://www.youtube.com/watch?v=2awbKQ2DLRE&amp;list=PL16649CCE7EFA8B2F&amp;index=10&amp;t=0s" TargetMode="External"/><Relationship Id="rId158" Type="http://schemas.openxmlformats.org/officeDocument/2006/relationships/hyperlink" Target="https://www.instructables.com/id/How-to-make-conductive-play-dough/" TargetMode="External"/><Relationship Id="rId272" Type="http://schemas.openxmlformats.org/officeDocument/2006/relationships/hyperlink" Target="https://spark.iop.org/episode-533-particle-zoo" TargetMode="External"/><Relationship Id="rId293" Type="http://schemas.openxmlformats.org/officeDocument/2006/relationships/hyperlink" Target="https://www.stem.org.uk/resources/elibrary/resource/31829/x-ray-imaging" TargetMode="External"/><Relationship Id="rId302" Type="http://schemas.openxmlformats.org/officeDocument/2006/relationships/hyperlink" Target="https://www.nasa.gov/pdf/583137main_Inverse_Square_Law_of_Light.pdf" TargetMode="External"/><Relationship Id="rId307" Type="http://schemas.openxmlformats.org/officeDocument/2006/relationships/hyperlink" Target="http://www.cambridgeinternational.org/support" TargetMode="External"/><Relationship Id="rId20" Type="http://schemas.openxmlformats.org/officeDocument/2006/relationships/footer" Target="footer3.xml"/><Relationship Id="rId41" Type="http://schemas.openxmlformats.org/officeDocument/2006/relationships/footer" Target="footer5.xml"/><Relationship Id="rId62" Type="http://schemas.openxmlformats.org/officeDocument/2006/relationships/hyperlink" Target="https://phet.colorado.edu/en/simulation/legacy/moving-man" TargetMode="External"/><Relationship Id="rId83" Type="http://schemas.openxmlformats.org/officeDocument/2006/relationships/hyperlink" Target="https://www.physicsclassroom.com/Teacher-Toolkits/Terminal-Velocity/Terminal-Velocity-Complete-ToolKit" TargetMode="External"/><Relationship Id="rId88" Type="http://schemas.openxmlformats.org/officeDocument/2006/relationships/hyperlink" Target="http://www.cambridgeinternational.org/support" TargetMode="External"/><Relationship Id="rId111" Type="http://schemas.openxmlformats.org/officeDocument/2006/relationships/hyperlink" Target="https://www.youtube.com/watch?v=uiyMuHuCFo4&amp;list=PL16649CCE7EFA8B2F&amp;index=21&amp;t=0s" TargetMode="External"/><Relationship Id="rId132" Type="http://schemas.openxmlformats.org/officeDocument/2006/relationships/hyperlink" Target="https://studynova.com/lecture/physics/waves/polarization-and-malus-law/" TargetMode="External"/><Relationship Id="rId153" Type="http://schemas.openxmlformats.org/officeDocument/2006/relationships/hyperlink" Target="https://spark.iop.org/episode-104-drift-velocity" TargetMode="External"/><Relationship Id="rId174" Type="http://schemas.openxmlformats.org/officeDocument/2006/relationships/hyperlink" Target="https://spark.iop.org/episode-224-describing-circular-motion" TargetMode="External"/><Relationship Id="rId179" Type="http://schemas.openxmlformats.org/officeDocument/2006/relationships/header" Target="header15.xml"/><Relationship Id="rId195" Type="http://schemas.openxmlformats.org/officeDocument/2006/relationships/hyperlink" Target="https://spark.iop.org/episode-601-brownian-motion-and-ideal-gases" TargetMode="External"/><Relationship Id="rId209" Type="http://schemas.openxmlformats.org/officeDocument/2006/relationships/hyperlink" Target="https://spark.iop.org/episode-301-recognising-simple-harmonic-motion" TargetMode="External"/><Relationship Id="rId190" Type="http://schemas.openxmlformats.org/officeDocument/2006/relationships/hyperlink" Target="https://phet.colorado.edu/en/simulation/states-of-matter" TargetMode="External"/><Relationship Id="rId204" Type="http://schemas.openxmlformats.org/officeDocument/2006/relationships/hyperlink" Target="https://www.khanacademy.org/science/physics/thermodynamics/laws-of-thermodynamics/a/what-is-the-first-law-of-thermodynamics" TargetMode="External"/><Relationship Id="rId220" Type="http://schemas.openxmlformats.org/officeDocument/2006/relationships/footer" Target="footer16.xml"/><Relationship Id="rId225" Type="http://schemas.openxmlformats.org/officeDocument/2006/relationships/hyperlink" Target="https://www.stem.org.uk/resources/elibrary/resource/27904/unit-3-field-and-potential" TargetMode="External"/><Relationship Id="rId241" Type="http://schemas.openxmlformats.org/officeDocument/2006/relationships/hyperlink" Target="https://phet.colorado.edu/en/simulation/legacy/magnets-and-electromagnets" TargetMode="External"/><Relationship Id="rId246" Type="http://schemas.openxmlformats.org/officeDocument/2006/relationships/hyperlink" Target="http://hyperphysics.phy-astr.gsu.edu/hbase/magnetic/maspec.html" TargetMode="External"/><Relationship Id="rId267" Type="http://schemas.openxmlformats.org/officeDocument/2006/relationships/hyperlink" Target="https://phet.colorado.edu/en/simulation/legacy/hydrogen-atom" TargetMode="External"/><Relationship Id="rId288" Type="http://schemas.openxmlformats.org/officeDocument/2006/relationships/footer" Target="footer19.xml"/><Relationship Id="rId15" Type="http://schemas.openxmlformats.org/officeDocument/2006/relationships/footer" Target="footer1.xml"/><Relationship Id="rId36" Type="http://schemas.openxmlformats.org/officeDocument/2006/relationships/hyperlink" Target="https://studynova.com/lecture/physics/" TargetMode="External"/><Relationship Id="rId57" Type="http://schemas.openxmlformats.org/officeDocument/2006/relationships/hyperlink" Target="https://www.physicsclassroom.com/Class/vectors/u3l1e.cfm" TargetMode="External"/><Relationship Id="rId106" Type="http://schemas.openxmlformats.org/officeDocument/2006/relationships/hyperlink" Target="https://phet.colorado.edu/en/simulation/legacy/buoyancy" TargetMode="External"/><Relationship Id="rId127" Type="http://schemas.openxmlformats.org/officeDocument/2006/relationships/hyperlink" Target="https://spark.iop.org/episode-312-preparation-electromagnetic-waves-topic" TargetMode="External"/><Relationship Id="rId262" Type="http://schemas.openxmlformats.org/officeDocument/2006/relationships/hyperlink" Target="https://spark.iop.org/episode-502-photoelectric-effect" TargetMode="External"/><Relationship Id="rId283" Type="http://schemas.openxmlformats.org/officeDocument/2006/relationships/hyperlink" Target="https://spark.iop.org/episode-527-nuclear-transmutation" TargetMode="External"/><Relationship Id="rId313"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phet.colorado.edu" TargetMode="External"/><Relationship Id="rId52" Type="http://schemas.openxmlformats.org/officeDocument/2006/relationships/hyperlink" Target="https://spark.iop.org/episode-201-scalars-and-vectors" TargetMode="External"/><Relationship Id="rId73" Type="http://schemas.openxmlformats.org/officeDocument/2006/relationships/header" Target="header9.xml"/><Relationship Id="rId78" Type="http://schemas.openxmlformats.org/officeDocument/2006/relationships/hyperlink" Target="https://youtu.be/E43-CfukEgs" TargetMode="External"/><Relationship Id="rId94" Type="http://schemas.openxmlformats.org/officeDocument/2006/relationships/hyperlink" Target="https://spark.iop.org/episode-202-forces-equilibrium" TargetMode="External"/><Relationship Id="rId99" Type="http://schemas.openxmlformats.org/officeDocument/2006/relationships/hyperlink" Target="https://spark.iop.org/episode-214-work-done-force" TargetMode="External"/><Relationship Id="rId101" Type="http://schemas.openxmlformats.org/officeDocument/2006/relationships/hyperlink" Target="https://phet.colorado.edu/en/simulation/energy-skate-park-basics" TargetMode="External"/><Relationship Id="rId122" Type="http://schemas.openxmlformats.org/officeDocument/2006/relationships/hyperlink" Target="https://www.falstad.com/ripple/" TargetMode="External"/><Relationship Id="rId143" Type="http://schemas.openxmlformats.org/officeDocument/2006/relationships/hyperlink" Target="https://phet.colorado.edu/en/simulation/legacy/sound" TargetMode="External"/><Relationship Id="rId148" Type="http://schemas.openxmlformats.org/officeDocument/2006/relationships/hyperlink" Target="https://phet.colorado.edu/en/simulation/wave-interference" TargetMode="External"/><Relationship Id="rId164" Type="http://schemas.openxmlformats.org/officeDocument/2006/relationships/hyperlink" Target="http://www.physicslab.co.uk/emfandpd.htm" TargetMode="External"/><Relationship Id="rId169" Type="http://schemas.openxmlformats.org/officeDocument/2006/relationships/hyperlink" Target="https://www.falstad.com/circuit/e-voltdivide.html" TargetMode="External"/><Relationship Id="rId185" Type="http://schemas.openxmlformats.org/officeDocument/2006/relationships/hyperlink" Target="https://spark.iop.org/episode-408-field-strength-and-energy"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13.xml"/><Relationship Id="rId210" Type="http://schemas.openxmlformats.org/officeDocument/2006/relationships/hyperlink" Target="https://spark.iop.org/episode-302-getting-mathematical" TargetMode="External"/><Relationship Id="rId215" Type="http://schemas.openxmlformats.org/officeDocument/2006/relationships/hyperlink" Target="https://spark.iop.org/episode-306-damped-simple-harmonic-motion" TargetMode="External"/><Relationship Id="rId236" Type="http://schemas.openxmlformats.org/officeDocument/2006/relationships/header" Target="header19.xml"/><Relationship Id="rId257" Type="http://schemas.openxmlformats.org/officeDocument/2006/relationships/hyperlink" Target="http://www.cambridgeinternational.org/support" TargetMode="External"/><Relationship Id="rId278" Type="http://schemas.openxmlformats.org/officeDocument/2006/relationships/hyperlink" Target="https://home.cern/science/physics/standard-model"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s://spark.iop.org/episode-126-capacitance-and-equation-qcv" TargetMode="External"/><Relationship Id="rId252" Type="http://schemas.openxmlformats.org/officeDocument/2006/relationships/hyperlink" Target="https://phet.colorado.edu/en/simulation/legacy/faraday" TargetMode="External"/><Relationship Id="rId273" Type="http://schemas.openxmlformats.org/officeDocument/2006/relationships/hyperlink" Target="https://phet.colorado.edu/en/simulation/legacy/alpha-decay" TargetMode="External"/><Relationship Id="rId294" Type="http://schemas.openxmlformats.org/officeDocument/2006/relationships/hyperlink" Target="https://www.radiologyinfo.org/en/info.cfm?pg=bodyct" TargetMode="External"/><Relationship Id="rId308" Type="http://schemas.openxmlformats.org/officeDocument/2006/relationships/hyperlink" Target="mailto:info@cambridgeinternational.org" TargetMode="External"/><Relationship Id="rId47" Type="http://schemas.openxmlformats.org/officeDocument/2006/relationships/hyperlink" Target="https://sciencing.com/how-to-calculate-uncertainty-13710219.html" TargetMode="External"/><Relationship Id="rId68" Type="http://schemas.openxmlformats.org/officeDocument/2006/relationships/hyperlink" Target="http://www.physicslab.co.uk/shoot.htm" TargetMode="External"/><Relationship Id="rId89" Type="http://schemas.openxmlformats.org/officeDocument/2006/relationships/header" Target="header10.xml"/><Relationship Id="rId112" Type="http://schemas.openxmlformats.org/officeDocument/2006/relationships/hyperlink" Target="https://www.instructables.com/id/Rubber-Band-Launcher-1/" TargetMode="External"/><Relationship Id="rId133" Type="http://schemas.openxmlformats.org/officeDocument/2006/relationships/hyperlink" Target="https://spark.iop.org/episode-313-polarisation" TargetMode="External"/><Relationship Id="rId154" Type="http://schemas.openxmlformats.org/officeDocument/2006/relationships/hyperlink" Target="https://spark.iop.org/electrical-resistance" TargetMode="External"/><Relationship Id="rId175" Type="http://schemas.openxmlformats.org/officeDocument/2006/relationships/hyperlink" Target="https://spark.iop.org/episode-225-quantitative-circular-motion" TargetMode="External"/><Relationship Id="rId196" Type="http://schemas.openxmlformats.org/officeDocument/2006/relationships/hyperlink" Target="https://spark.iop.org/episode-602-ideal-gases-and-absolute-zero" TargetMode="External"/><Relationship Id="rId200" Type="http://schemas.openxmlformats.org/officeDocument/2006/relationships/hyperlink" Target="https://phet.colorado.edu/en/simulation/gas-properties" TargetMode="External"/><Relationship Id="rId16" Type="http://schemas.openxmlformats.org/officeDocument/2006/relationships/header" Target="header2.xml"/><Relationship Id="rId221" Type="http://schemas.openxmlformats.org/officeDocument/2006/relationships/hyperlink" Target="https://spark.iop.org/electric-field-patterns" TargetMode="External"/><Relationship Id="rId242" Type="http://schemas.openxmlformats.org/officeDocument/2006/relationships/hyperlink" Target="https://www.youtube.com/watch?v=dg3pza4y2ws" TargetMode="External"/><Relationship Id="rId263" Type="http://schemas.openxmlformats.org/officeDocument/2006/relationships/hyperlink" Target="https://www.stem.org.uk/resources/elibrary/resource/28841/photoelectric-effect" TargetMode="External"/><Relationship Id="rId284" Type="http://schemas.openxmlformats.org/officeDocument/2006/relationships/hyperlink" Target="https://spark.iop.org/episode-528-controlling-fission" TargetMode="External"/><Relationship Id="rId37" Type="http://schemas.openxmlformats.org/officeDocument/2006/relationships/hyperlink" Target="http://www.cambridgeinternational.org/support" TargetMode="External"/><Relationship Id="rId58" Type="http://schemas.openxmlformats.org/officeDocument/2006/relationships/hyperlink" Target="http://www.cambridgeinternational.org/support" TargetMode="External"/><Relationship Id="rId79" Type="http://schemas.openxmlformats.org/officeDocument/2006/relationships/hyperlink" Target="https://moon.nasa.gov/resources/331/the-apollo-15-hammer-feather-drop/" TargetMode="External"/><Relationship Id="rId102" Type="http://schemas.openxmlformats.org/officeDocument/2006/relationships/hyperlink" Target="https://phet.colorado.edu/en/simulation/legacy/energy-skate-park" TargetMode="External"/><Relationship Id="rId123" Type="http://schemas.openxmlformats.org/officeDocument/2006/relationships/hyperlink" Target="http://www.physicslab.co.uk/twave.htm" TargetMode="External"/><Relationship Id="rId144" Type="http://schemas.openxmlformats.org/officeDocument/2006/relationships/hyperlink" Target="https://phet.colorado.edu/en/simulation/wave-interference" TargetMode="External"/><Relationship Id="rId90" Type="http://schemas.openxmlformats.org/officeDocument/2006/relationships/footer" Target="footer8.xml"/><Relationship Id="rId165" Type="http://schemas.openxmlformats.org/officeDocument/2006/relationships/hyperlink" Target="https://studynova.com/lecture/physics/electricity-and-magnetism/kirchhoffs-laws/" TargetMode="External"/><Relationship Id="rId186" Type="http://schemas.openxmlformats.org/officeDocument/2006/relationships/hyperlink" Target="http://www.cambridgeinternational.org/support" TargetMode="External"/><Relationship Id="rId211" Type="http://schemas.openxmlformats.org/officeDocument/2006/relationships/hyperlink" Target="http://www.physicslab.co.uk/shm.htm" TargetMode="External"/><Relationship Id="rId232" Type="http://schemas.openxmlformats.org/officeDocument/2006/relationships/hyperlink" Target="https://spark.iop.org/episode-127-capacitors-series-and-parallel" TargetMode="External"/><Relationship Id="rId253" Type="http://schemas.openxmlformats.org/officeDocument/2006/relationships/hyperlink" Target="https://phet.colorado.edu/en/simulation/legacy/generator" TargetMode="External"/><Relationship Id="rId274" Type="http://schemas.openxmlformats.org/officeDocument/2006/relationships/hyperlink" Target="https://phet.colorado.edu/en/simulation/legacy/beta-decay" TargetMode="External"/><Relationship Id="rId295" Type="http://schemas.openxmlformats.org/officeDocument/2006/relationships/hyperlink" Target="https://spark.iop.org/positron-emission-tomography-pet" TargetMode="External"/><Relationship Id="rId309" Type="http://schemas.openxmlformats.org/officeDocument/2006/relationships/hyperlink" Target="http://www.cambridgeinternational.org"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s://www.bellevuecollege.edu/physics/resources/measure-sigfigsintro/f-uncert-percent/" TargetMode="External"/><Relationship Id="rId69" Type="http://schemas.openxmlformats.org/officeDocument/2006/relationships/hyperlink" Target="https://spark.iop.org/episode-207-projectile-motion" TargetMode="External"/><Relationship Id="rId113" Type="http://schemas.openxmlformats.org/officeDocument/2006/relationships/hyperlink" Target="https://spark.iop.org/episode-229-stress-strain-graphs" TargetMode="External"/><Relationship Id="rId134" Type="http://schemas.openxmlformats.org/officeDocument/2006/relationships/hyperlink" Target="https://studynova.com/lecture/physics/waves/standing-waves/" TargetMode="External"/><Relationship Id="rId80" Type="http://schemas.openxmlformats.org/officeDocument/2006/relationships/hyperlink" Target="https://phet.colorado.edu/en/simulation/forces-and-motion-basics" TargetMode="External"/><Relationship Id="rId155" Type="http://schemas.openxmlformats.org/officeDocument/2006/relationships/hyperlink" Target="https://spark.iop.org/collections/ohms-law-and-resistance" TargetMode="External"/><Relationship Id="rId176" Type="http://schemas.openxmlformats.org/officeDocument/2006/relationships/hyperlink" Target="https://spark.iop.org/episode-225-quantitative-circular-motion" TargetMode="External"/><Relationship Id="rId197" Type="http://schemas.openxmlformats.org/officeDocument/2006/relationships/hyperlink" Target="https://spark.iop.org/gas-pressure-rises-temperature" TargetMode="External"/><Relationship Id="rId201" Type="http://schemas.openxmlformats.org/officeDocument/2006/relationships/hyperlink" Target="https://spark.iop.org/episode-603-kinetic-model-ideal-gas" TargetMode="External"/><Relationship Id="rId222" Type="http://schemas.openxmlformats.org/officeDocument/2006/relationships/hyperlink" Target="https://www.youtube.com/watch?v=m0Ei6h3LVb0&amp;feature=emb_logo" TargetMode="External"/><Relationship Id="rId243" Type="http://schemas.openxmlformats.org/officeDocument/2006/relationships/hyperlink" Target="https://spark.iop.org/catapult-magnetic-field" TargetMode="External"/><Relationship Id="rId264" Type="http://schemas.openxmlformats.org/officeDocument/2006/relationships/hyperlink" Target="https://phet.colorado.edu/en/simulation/legacy/photoelectric" TargetMode="External"/><Relationship Id="rId285" Type="http://schemas.openxmlformats.org/officeDocument/2006/relationships/hyperlink" Target="https://phet.colorado.edu/en/simulation/legacy/nuclear-fission" TargetMode="External"/><Relationship Id="rId17" Type="http://schemas.openxmlformats.org/officeDocument/2006/relationships/footer" Target="footer2.xml"/><Relationship Id="rId38" Type="http://schemas.openxmlformats.org/officeDocument/2006/relationships/hyperlink" Target="http://www.cambridgeinternational.org/support" TargetMode="External"/><Relationship Id="rId59" Type="http://schemas.openxmlformats.org/officeDocument/2006/relationships/header" Target="header8.xml"/><Relationship Id="rId103" Type="http://schemas.openxmlformats.org/officeDocument/2006/relationships/hyperlink" Target="https://spark.iop.org/episode-218-mechanical-power" TargetMode="External"/><Relationship Id="rId124" Type="http://schemas.openxmlformats.org/officeDocument/2006/relationships/hyperlink" Target="https://phet.colorado.edu/en/simulation/waves-intro" TargetMode="External"/><Relationship Id="rId310" Type="http://schemas.openxmlformats.org/officeDocument/2006/relationships/header" Target="header23.xml"/><Relationship Id="rId70" Type="http://schemas.openxmlformats.org/officeDocument/2006/relationships/hyperlink" Target="https://www.stem.org.uk/resources/elibrary/resource/27021/monkey-and-hunter" TargetMode="External"/><Relationship Id="rId91" Type="http://schemas.openxmlformats.org/officeDocument/2006/relationships/hyperlink" Target="https://phet.colorado.edu/en/simulation/legacy/torque" TargetMode="External"/><Relationship Id="rId145" Type="http://schemas.openxmlformats.org/officeDocument/2006/relationships/hyperlink" Target="https://www.youtube.com/watch?v=Iuv6hY6zsd0" TargetMode="External"/><Relationship Id="rId166" Type="http://schemas.openxmlformats.org/officeDocument/2006/relationships/hyperlink" Target="https://spark.iop.org/episode-117-kirchhoffs-laws" TargetMode="External"/><Relationship Id="rId187" Type="http://schemas.openxmlformats.org/officeDocument/2006/relationships/header" Target="header16.xml"/><Relationship Id="rId1" Type="http://schemas.openxmlformats.org/officeDocument/2006/relationships/customXml" Target="../customXml/item1.xml"/><Relationship Id="rId212" Type="http://schemas.openxmlformats.org/officeDocument/2006/relationships/hyperlink" Target="https://spark.iop.org/episode-305-energy-simple-harmonic-motion" TargetMode="External"/><Relationship Id="rId233" Type="http://schemas.openxmlformats.org/officeDocument/2006/relationships/hyperlink" Target="https://spark.iop.org/episode-129-discharge-capacitor" TargetMode="External"/><Relationship Id="rId254" Type="http://schemas.openxmlformats.org/officeDocument/2006/relationships/hyperlink" Target="https://studynova.com/lecture/physics/electromagnetic-induction/alternating-current/" TargetMode="External"/><Relationship Id="rId28" Type="http://schemas.openxmlformats.org/officeDocument/2006/relationships/hyperlink" Target="http://www.openoffice.org/" TargetMode="External"/><Relationship Id="rId49" Type="http://schemas.openxmlformats.org/officeDocument/2006/relationships/hyperlink" Target="https://studynova.com/lecture/physics/measurement-and-uncertainty/absolute-fractional-percentage-uncertainty/" TargetMode="External"/><Relationship Id="rId114" Type="http://schemas.openxmlformats.org/officeDocument/2006/relationships/hyperlink" Target="https://spark.iop.org/episode-228-young-modulus" TargetMode="External"/><Relationship Id="rId275" Type="http://schemas.openxmlformats.org/officeDocument/2006/relationships/hyperlink" Target="https://spark.iop.org/episode-515-radioactive-decay-formula" TargetMode="External"/><Relationship Id="rId296" Type="http://schemas.openxmlformats.org/officeDocument/2006/relationships/hyperlink" Target="https://www.stem.org.uk/elibrary/resource/31832" TargetMode="External"/><Relationship Id="rId300" Type="http://schemas.openxmlformats.org/officeDocument/2006/relationships/hyperlink" Target="https://astro.unl.edu/naap/hr/hr_background2.html" TargetMode="External"/><Relationship Id="rId60" Type="http://schemas.openxmlformats.org/officeDocument/2006/relationships/footer" Target="footer6.xml"/><Relationship Id="rId81" Type="http://schemas.openxmlformats.org/officeDocument/2006/relationships/hyperlink" Target="https://phet.colorado.edu/en/simulation/legacy/forces-and-motion" TargetMode="External"/><Relationship Id="rId135" Type="http://schemas.openxmlformats.org/officeDocument/2006/relationships/hyperlink" Target="https://phet.colorado.edu/en/simulation/wave-on-a-string" TargetMode="External"/><Relationship Id="rId156" Type="http://schemas.openxmlformats.org/officeDocument/2006/relationships/hyperlink" Target="https://spark.iop.org/episode-112-resistivity" TargetMode="External"/><Relationship Id="rId177" Type="http://schemas.openxmlformats.org/officeDocument/2006/relationships/hyperlink" Target="https://www.stem.org.uk/resources/elibrary/resource/228680/circular-motion-ball-tether-released-vertical-plane" TargetMode="External"/><Relationship Id="rId198" Type="http://schemas.openxmlformats.org/officeDocument/2006/relationships/hyperlink" Target="https://www.preproom.org/equipment/eq.aspx?eqID=5001" TargetMode="External"/><Relationship Id="rId202" Type="http://schemas.openxmlformats.org/officeDocument/2006/relationships/hyperlink" Target="https://phet.colorado.edu/en/simulation/states-of-matter" TargetMode="External"/><Relationship Id="rId223" Type="http://schemas.openxmlformats.org/officeDocument/2006/relationships/hyperlink" Target="https://phet.colorado.edu/en/simulation/charges-and-fields" TargetMode="External"/><Relationship Id="rId244" Type="http://schemas.openxmlformats.org/officeDocument/2006/relationships/hyperlink" Target="https://spark.iop.org/episode-412-force-conductor-magnetic-field" TargetMode="External"/><Relationship Id="rId18" Type="http://schemas.openxmlformats.org/officeDocument/2006/relationships/header" Target="header3.xml"/><Relationship Id="rId39" Type="http://schemas.openxmlformats.org/officeDocument/2006/relationships/image" Target="media/image4.png"/><Relationship Id="rId265" Type="http://schemas.openxmlformats.org/officeDocument/2006/relationships/hyperlink" Target="https://spark.iop.org/episode-506-particles-waves" TargetMode="External"/><Relationship Id="rId286" Type="http://schemas.openxmlformats.org/officeDocument/2006/relationships/hyperlink" Target="http://www.cambridgeinternational.org/support" TargetMode="External"/><Relationship Id="rId50" Type="http://schemas.openxmlformats.org/officeDocument/2006/relationships/hyperlink" Target="https://www.mathwarehouse.com/vectors/resultant-vector.php" TargetMode="External"/><Relationship Id="rId104" Type="http://schemas.openxmlformats.org/officeDocument/2006/relationships/hyperlink" Target="https://studynova.com/lecture/physics/mechanics/work-energy-power/" TargetMode="External"/><Relationship Id="rId125" Type="http://schemas.openxmlformats.org/officeDocument/2006/relationships/hyperlink" Target="https://spark.iop.org/hearing-doppler-effect" TargetMode="External"/><Relationship Id="rId146" Type="http://schemas.openxmlformats.org/officeDocument/2006/relationships/hyperlink" Target="https://studynova.com/lecture/physics/waves/slit-diffraction/" TargetMode="External"/><Relationship Id="rId167" Type="http://schemas.openxmlformats.org/officeDocument/2006/relationships/hyperlink" Target="https://phet.colorado.edu/en/simulation/circuit-construction-kit-dc-virtual-lab" TargetMode="External"/><Relationship Id="rId188" Type="http://schemas.openxmlformats.org/officeDocument/2006/relationships/footer" Target="footer14.xml"/><Relationship Id="rId311" Type="http://schemas.openxmlformats.org/officeDocument/2006/relationships/footer" Target="footer21.xml"/><Relationship Id="rId71" Type="http://schemas.openxmlformats.org/officeDocument/2006/relationships/hyperlink" Target="https://www.stem.org.uk/resources/elibrary/resource/34375/pearls-water" TargetMode="External"/><Relationship Id="rId92" Type="http://schemas.openxmlformats.org/officeDocument/2006/relationships/hyperlink" Target="https://phet.colorado.edu/en/simulation/legacy/the-ramp" TargetMode="External"/><Relationship Id="rId213" Type="http://schemas.openxmlformats.org/officeDocument/2006/relationships/hyperlink" Target="https://phet.colorado.edu/en/simulation/legacy/energy-skate-park" TargetMode="External"/><Relationship Id="rId234" Type="http://schemas.openxmlformats.org/officeDocument/2006/relationships/hyperlink" Target="https://www.falstad.com/circuit/e-cap.html" TargetMode="External"/><Relationship Id="rId2" Type="http://schemas.openxmlformats.org/officeDocument/2006/relationships/customXml" Target="../customXml/item2.xml"/><Relationship Id="rId29" Type="http://schemas.openxmlformats.org/officeDocument/2006/relationships/hyperlink" Target="https://www.khanacademy.org/science/physics" TargetMode="External"/><Relationship Id="rId255" Type="http://schemas.openxmlformats.org/officeDocument/2006/relationships/hyperlink" Target="https://studynova.com/lecture/physics/electromagnetic-induction/transformers-and-half-wave-rectification/" TargetMode="External"/><Relationship Id="rId276" Type="http://schemas.openxmlformats.org/officeDocument/2006/relationships/hyperlink" Target="https://www.youtube.com/watch?v=TRL7o2kPqw0&amp;t=604s" TargetMode="External"/><Relationship Id="rId297" Type="http://schemas.openxmlformats.org/officeDocument/2006/relationships/hyperlink" Target="http://www.cambridgeinternational.org/support" TargetMode="External"/><Relationship Id="rId40" Type="http://schemas.openxmlformats.org/officeDocument/2006/relationships/header" Target="header7.xml"/><Relationship Id="rId115" Type="http://schemas.openxmlformats.org/officeDocument/2006/relationships/hyperlink" Target="http://www.cambridgeinternational.org/support" TargetMode="External"/><Relationship Id="rId136" Type="http://schemas.openxmlformats.org/officeDocument/2006/relationships/hyperlink" Target="https://spark.iop.org/episode-324-stationary-or-standing-waves" TargetMode="External"/><Relationship Id="rId157" Type="http://schemas.openxmlformats.org/officeDocument/2006/relationships/hyperlink" Target="https://phet.colorado.edu/en/simulation/ohms-law" TargetMode="External"/><Relationship Id="rId178" Type="http://schemas.openxmlformats.org/officeDocument/2006/relationships/hyperlink" Target="http://www.cambridgeinternational.org/support" TargetMode="External"/><Relationship Id="rId301" Type="http://schemas.openxmlformats.org/officeDocument/2006/relationships/hyperlink" Target="http://www.astro.ex.ac.uk/people/hatchell/rinr/candles.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5A5DC683C04082C76ACB61619D05" ma:contentTypeVersion="12" ma:contentTypeDescription="Create a new document." ma:contentTypeScope="" ma:versionID="2cee35bb50b08ba3a89e00eed11cbbef">
  <xsd:schema xmlns:xsd="http://www.w3.org/2001/XMLSchema" xmlns:xs="http://www.w3.org/2001/XMLSchema" xmlns:p="http://schemas.microsoft.com/office/2006/metadata/properties" xmlns:ns2="9ad1216b-cdc1-40e2-a0c2-94597fd44697" xmlns:ns3="8a983182-d737-4738-96fb-0c3c886778fe" targetNamespace="http://schemas.microsoft.com/office/2006/metadata/properties" ma:root="true" ma:fieldsID="6a9e1d970456b12da4bb9265c2293909" ns2:_="" ns3:_="">
    <xsd:import namespace="9ad1216b-cdc1-40e2-a0c2-94597fd44697"/>
    <xsd:import namespace="8a983182-d737-4738-96fb-0c3c88677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83182-d737-4738-96fb-0c3c886778f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7VPTP7ZE6X33-1681016217-1649</_dlc_DocId>
    <_dlc_DocIdUrl xmlns="9ad1216b-cdc1-40e2-a0c2-94597fd44697">
      <Url>https://cambridgeorg.sharepoint.com/sites/cie/education/pd/Curriculum_Support/_layouts/15/DocIdRedir.aspx?ID=7VPTP7ZE6X33-1681016217-1649</Url>
      <Description>7VPTP7ZE6X33-1681016217-1649</Description>
    </_dlc_DocIdUrl>
  </documentManagement>
</p:properties>
</file>

<file path=customXml/itemProps1.xml><?xml version="1.0" encoding="utf-8"?>
<ds:datastoreItem xmlns:ds="http://schemas.openxmlformats.org/officeDocument/2006/customXml" ds:itemID="{5A23E8DF-E9B6-425E-A5DE-7D8655E84614}">
  <ds:schemaRefs>
    <ds:schemaRef ds:uri="http://schemas.openxmlformats.org/officeDocument/2006/bibliography"/>
  </ds:schemaRefs>
</ds:datastoreItem>
</file>

<file path=customXml/itemProps2.xml><?xml version="1.0" encoding="utf-8"?>
<ds:datastoreItem xmlns:ds="http://schemas.openxmlformats.org/officeDocument/2006/customXml" ds:itemID="{D2E8040E-BA5B-4D69-9DF4-9FEEA65C2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8a983182-d737-4738-96fb-0c3c8867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FF903-CCD9-46AE-8DD9-0F90B1F1A077}">
  <ds:schemaRefs>
    <ds:schemaRef ds:uri="http://schemas.microsoft.com/sharepoint/events"/>
  </ds:schemaRefs>
</ds:datastoreItem>
</file>

<file path=customXml/itemProps4.xml><?xml version="1.0" encoding="utf-8"?>
<ds:datastoreItem xmlns:ds="http://schemas.openxmlformats.org/officeDocument/2006/customXml" ds:itemID="{2AB0D2E2-364F-485D-9057-0E65EF9D2943}">
  <ds:schemaRefs>
    <ds:schemaRef ds:uri="http://schemas.microsoft.com/sharepoint/v3/contenttype/forms"/>
  </ds:schemaRefs>
</ds:datastoreItem>
</file>

<file path=customXml/itemProps5.xml><?xml version="1.0" encoding="utf-8"?>
<ds:datastoreItem xmlns:ds="http://schemas.openxmlformats.org/officeDocument/2006/customXml" ds:itemID="{1492536E-9CFE-4F43-A569-6EC09B4E08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35498</Words>
  <Characters>202342</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2022-11-17T10:40:00Z</dcterms:created>
  <dcterms:modified xsi:type="dcterms:W3CDTF">2022-11-17T11:29:00Z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0x010100B3725A5DC683C04082C76ACB61619D05</vt:lpwstr>
  </property>
  <property fmtid="{D5CDD505-2E9C-101B-9397-08002B2CF9AE}" pid="3" name="_dlc_DocIdItemGuid">
    <vt:lpwstr>88f81d3e-2517-4ec1-afe6-f84297e2e22e</vt:lpwstr>
  </property>
</Properties>
</file>