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8B560" w14:textId="77777777" w:rsidR="004C6B31" w:rsidRPr="004D72E6" w:rsidRDefault="00695D78" w:rsidP="00E907C1">
      <w:pPr>
        <w:pStyle w:val="SupportType"/>
        <w:ind w:left="0"/>
        <w:rPr>
          <w:rFonts w:ascii="Open Sans Light" w:hAnsi="Open Sans Light" w:cs="Open Sans Light"/>
          <w:szCs w:val="52"/>
        </w:rPr>
      </w:pPr>
      <w:r>
        <w:drawing>
          <wp:anchor distT="0" distB="0" distL="114300" distR="114300" simplePos="0" relativeHeight="251679232" behindDoc="0" locked="0" layoutInCell="1" allowOverlap="1" wp14:anchorId="73D43724" wp14:editId="3E60D395">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54D315B1" w14:textId="77777777" w:rsidR="004C6B31" w:rsidRPr="004D72E6" w:rsidRDefault="004C6B31" w:rsidP="00E907C1">
      <w:pPr>
        <w:pStyle w:val="SupportType"/>
        <w:ind w:left="0"/>
        <w:rPr>
          <w:rFonts w:ascii="Open Sans Light" w:hAnsi="Open Sans Light" w:cs="Open Sans Light"/>
          <w:szCs w:val="52"/>
        </w:rPr>
      </w:pPr>
    </w:p>
    <w:p w14:paraId="02FE021F" w14:textId="37F6959C" w:rsidR="00191AAA" w:rsidRPr="00191AAA" w:rsidRDefault="00E044F9" w:rsidP="00191AAA">
      <w:pPr>
        <w:pStyle w:val="SupportType"/>
        <w:ind w:left="0"/>
        <w:rPr>
          <w:color w:val="FF0000"/>
          <w:szCs w:val="52"/>
        </w:rPr>
      </w:pPr>
      <w:r w:rsidRPr="00150490">
        <w:rPr>
          <w:szCs w:val="52"/>
        </w:rPr>
        <w:t>Scheme of Work</w:t>
      </w:r>
      <w:r w:rsidR="004B6CD4">
        <w:rPr>
          <w:szCs w:val="52"/>
        </w:rPr>
        <w:t xml:space="preserve"> </w:t>
      </w:r>
    </w:p>
    <w:p w14:paraId="69C271E6" w14:textId="49FFF795" w:rsidR="00AF1596" w:rsidRPr="00515048" w:rsidRDefault="00AF1596" w:rsidP="00515048">
      <w:pPr>
        <w:pStyle w:val="Qualification"/>
        <w:spacing w:before="240"/>
      </w:pPr>
      <w:r w:rsidRPr="00515048">
        <w:t>Cambridge O Level</w:t>
      </w:r>
    </w:p>
    <w:p w14:paraId="639865BC" w14:textId="3AF434C3" w:rsidR="00AF1596" w:rsidRPr="00420644" w:rsidRDefault="00746495" w:rsidP="00420644">
      <w:pPr>
        <w:pStyle w:val="Subject"/>
        <w:rPr>
          <w:rStyle w:val="SubjectChar"/>
        </w:rPr>
      </w:pPr>
      <w:r w:rsidRPr="00420644">
        <w:rPr>
          <w:rStyle w:val="SubjectChar"/>
        </w:rPr>
        <w:t xml:space="preserve">Mathematics </w:t>
      </w:r>
      <w:r w:rsidR="00AF1596" w:rsidRPr="00420644">
        <w:rPr>
          <w:rStyle w:val="SubjectChar"/>
        </w:rPr>
        <w:t>4024</w:t>
      </w:r>
    </w:p>
    <w:p w14:paraId="4B639875" w14:textId="77777777" w:rsidR="00150490" w:rsidRDefault="00150490" w:rsidP="00E907C1">
      <w:pPr>
        <w:pStyle w:val="Forexaminationfrom"/>
      </w:pPr>
    </w:p>
    <w:p w14:paraId="6803AE2A" w14:textId="1CBA42F2" w:rsidR="000C0722" w:rsidRPr="003E3868" w:rsidRDefault="00330287" w:rsidP="00E907C1">
      <w:pPr>
        <w:pStyle w:val="Forexaminationfrom"/>
        <w:rPr>
          <w:sz w:val="52"/>
          <w:szCs w:val="52"/>
        </w:rPr>
      </w:pPr>
      <w:r w:rsidRPr="00150490">
        <w:rPr>
          <w:noProof/>
          <w:lang w:eastAsia="en-GB"/>
        </w:rPr>
        <w:drawing>
          <wp:anchor distT="0" distB="0" distL="114300" distR="114300" simplePos="0" relativeHeight="251601408" behindDoc="0" locked="0" layoutInCell="1" allowOverlap="1" wp14:anchorId="04CAE18D" wp14:editId="45975BFA">
            <wp:simplePos x="0" y="0"/>
            <wp:positionH relativeFrom="margin">
              <wp:posOffset>5831840</wp:posOffset>
            </wp:positionH>
            <wp:positionV relativeFrom="margin">
              <wp:posOffset>2894965</wp:posOffset>
            </wp:positionV>
            <wp:extent cx="3404235" cy="2879725"/>
            <wp:effectExtent l="0" t="0" r="5715" b="0"/>
            <wp:wrapNone/>
            <wp:docPr id="3" name="Picture 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6" descr="Icon&#10;&#10;Description automatically generated"/>
                    <pic:cNvPicPr>
                      <a:picLocks noChangeAspect="1" noChangeArrowheads="1"/>
                    </pic:cNvPicPr>
                  </pic:nvPicPr>
                  <pic:blipFill>
                    <a:blip r:embed="rId13"/>
                    <a:stretch>
                      <a:fillRect/>
                    </a:stretch>
                  </pic:blipFill>
                  <pic:spPr bwMode="auto">
                    <a:xfrm>
                      <a:off x="0" y="0"/>
                      <a:ext cx="3404235"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689FDF" w14:textId="7AE0912D" w:rsidR="00F116EA" w:rsidRPr="009D71FE" w:rsidRDefault="00E044F9" w:rsidP="00E907C1">
      <w:pPr>
        <w:pStyle w:val="Forexaminationfrom"/>
        <w:rPr>
          <w:sz w:val="32"/>
          <w:szCs w:val="32"/>
        </w:rPr>
      </w:pPr>
      <w:r w:rsidRPr="009D71FE">
        <w:rPr>
          <w:sz w:val="32"/>
          <w:szCs w:val="32"/>
        </w:rPr>
        <w:t>F</w:t>
      </w:r>
      <w:r w:rsidR="009B3DA9" w:rsidRPr="009D71FE">
        <w:rPr>
          <w:sz w:val="32"/>
          <w:szCs w:val="32"/>
        </w:rPr>
        <w:t xml:space="preserve">or examination </w:t>
      </w:r>
      <w:r w:rsidR="006A3734" w:rsidRPr="009D71FE">
        <w:rPr>
          <w:sz w:val="32"/>
          <w:szCs w:val="32"/>
        </w:rPr>
        <w:t>from</w:t>
      </w:r>
      <w:r w:rsidR="00054A03" w:rsidRPr="009D71FE">
        <w:rPr>
          <w:sz w:val="32"/>
          <w:szCs w:val="32"/>
        </w:rPr>
        <w:t xml:space="preserve"> </w:t>
      </w:r>
      <w:r w:rsidR="009B3DA9" w:rsidRPr="009D71FE">
        <w:rPr>
          <w:sz w:val="32"/>
          <w:szCs w:val="32"/>
        </w:rPr>
        <w:t>20</w:t>
      </w:r>
      <w:r w:rsidR="003E3868" w:rsidRPr="009D71FE">
        <w:rPr>
          <w:sz w:val="32"/>
          <w:szCs w:val="32"/>
        </w:rPr>
        <w:t>25</w:t>
      </w:r>
    </w:p>
    <w:p w14:paraId="02C9DE7F" w14:textId="73DDBD76" w:rsidR="00E044F9" w:rsidRPr="004C6B31" w:rsidRDefault="00E044F9" w:rsidP="00E907C1">
      <w:pPr>
        <w:rPr>
          <w:rFonts w:ascii="Calisto MT" w:hAnsi="Calisto MT"/>
          <w:sz w:val="28"/>
          <w:szCs w:val="28"/>
        </w:rPr>
      </w:pPr>
    </w:p>
    <w:p w14:paraId="15694F43" w14:textId="77777777" w:rsidR="00E044F9" w:rsidRPr="00FE3ADB" w:rsidRDefault="00E044F9" w:rsidP="00E907C1">
      <w:pPr>
        <w:rPr>
          <w:sz w:val="28"/>
          <w:szCs w:val="28"/>
        </w:rPr>
      </w:pPr>
    </w:p>
    <w:p w14:paraId="78E0495F" w14:textId="77777777" w:rsidR="00E044F9" w:rsidRPr="008743EC" w:rsidRDefault="00E044F9" w:rsidP="00E907C1">
      <w:pPr>
        <w:rPr>
          <w:rFonts w:ascii="Arial" w:hAnsi="Arial"/>
          <w:sz w:val="28"/>
          <w:szCs w:val="28"/>
        </w:rPr>
        <w:sectPr w:rsidR="00E044F9" w:rsidRPr="008743EC" w:rsidSect="009B3DA9">
          <w:headerReference w:type="even" r:id="rId14"/>
          <w:headerReference w:type="default" r:id="rId15"/>
          <w:footerReference w:type="even" r:id="rId16"/>
          <w:footerReference w:type="default" r:id="rId17"/>
          <w:headerReference w:type="first" r:id="rId18"/>
          <w:footerReference w:type="first" r:id="rId19"/>
          <w:pgSz w:w="16840" w:h="11900" w:orient="landscape" w:code="9"/>
          <w:pgMar w:top="1134" w:right="1134" w:bottom="1134" w:left="1134" w:header="0" w:footer="454" w:gutter="0"/>
          <w:cols w:space="708"/>
          <w:titlePg/>
          <w:docGrid w:linePitch="326"/>
        </w:sectPr>
      </w:pPr>
    </w:p>
    <w:p w14:paraId="24FC2571" w14:textId="41D5E92E" w:rsidR="005071D3" w:rsidRDefault="005071D3" w:rsidP="005071D3">
      <w:bookmarkStart w:id="0" w:name="_Toc442785067"/>
      <w:bookmarkStart w:id="1" w:name="Contents"/>
    </w:p>
    <w:p w14:paraId="465F73A9" w14:textId="56E4EE17" w:rsidR="00F10486" w:rsidRDefault="00F10486" w:rsidP="005071D3"/>
    <w:p w14:paraId="278EBE13" w14:textId="557EDB6C" w:rsidR="00F10486" w:rsidRDefault="00F10486" w:rsidP="005071D3"/>
    <w:p w14:paraId="7EB4B24B" w14:textId="7528F54F" w:rsidR="00F10486" w:rsidRDefault="00F10486" w:rsidP="005071D3"/>
    <w:p w14:paraId="3F57C086" w14:textId="2481B304" w:rsidR="00F10486" w:rsidRDefault="00F10486" w:rsidP="005071D3"/>
    <w:p w14:paraId="1EBD6E3B" w14:textId="643A95BD" w:rsidR="00F10486" w:rsidRDefault="00F10486" w:rsidP="005071D3"/>
    <w:p w14:paraId="368F585D" w14:textId="343DC66C" w:rsidR="00F10486" w:rsidRDefault="00F10486" w:rsidP="005071D3"/>
    <w:p w14:paraId="40F1E085" w14:textId="1A3F2C81" w:rsidR="00F10486" w:rsidRDefault="00F10486" w:rsidP="005071D3"/>
    <w:p w14:paraId="049B10B5" w14:textId="4BDC99F0" w:rsidR="00F10486" w:rsidRDefault="00F10486" w:rsidP="005071D3"/>
    <w:p w14:paraId="690A7024" w14:textId="507CFAC1" w:rsidR="00F10486" w:rsidRDefault="00F10486" w:rsidP="005071D3"/>
    <w:p w14:paraId="65ACAA9C" w14:textId="2C19FD1D" w:rsidR="00F10486" w:rsidRDefault="00F10486" w:rsidP="005071D3"/>
    <w:p w14:paraId="7C0FFE39" w14:textId="77777777" w:rsidR="00F10486" w:rsidRDefault="00F10486" w:rsidP="005071D3"/>
    <w:p w14:paraId="78352F66" w14:textId="77777777" w:rsidR="005071D3" w:rsidRDefault="005071D3" w:rsidP="005071D3"/>
    <w:p w14:paraId="2B68439B" w14:textId="77777777" w:rsidR="005071D3" w:rsidRDefault="005071D3" w:rsidP="005071D3"/>
    <w:p w14:paraId="59F66C58" w14:textId="77777777" w:rsidR="005071D3" w:rsidRDefault="005071D3" w:rsidP="005071D3"/>
    <w:p w14:paraId="5DA76068" w14:textId="77777777" w:rsidR="005071D3" w:rsidRDefault="005071D3" w:rsidP="005071D3"/>
    <w:p w14:paraId="792A59F5" w14:textId="77777777" w:rsidR="005071D3" w:rsidRDefault="005071D3" w:rsidP="005071D3"/>
    <w:p w14:paraId="68CA0696" w14:textId="77777777" w:rsidR="005071D3" w:rsidRDefault="005071D3" w:rsidP="005071D3"/>
    <w:p w14:paraId="296B88A0" w14:textId="77777777" w:rsidR="005071D3" w:rsidRDefault="005071D3" w:rsidP="005071D3"/>
    <w:p w14:paraId="1D653DB1" w14:textId="77777777" w:rsidR="005071D3" w:rsidRDefault="005071D3" w:rsidP="005071D3"/>
    <w:p w14:paraId="4FFC616D" w14:textId="77777777" w:rsidR="005071D3" w:rsidRDefault="005071D3" w:rsidP="005071D3"/>
    <w:p w14:paraId="2032804C" w14:textId="77777777" w:rsidR="005071D3" w:rsidRDefault="005071D3" w:rsidP="005071D3"/>
    <w:p w14:paraId="4C709416" w14:textId="77777777" w:rsidR="005071D3" w:rsidRDefault="005071D3" w:rsidP="005071D3"/>
    <w:p w14:paraId="15EDFDD7" w14:textId="77777777" w:rsidR="005071D3" w:rsidRDefault="005071D3" w:rsidP="005071D3"/>
    <w:p w14:paraId="662FDF85" w14:textId="77777777" w:rsidR="005071D3" w:rsidRDefault="005071D3" w:rsidP="005071D3"/>
    <w:p w14:paraId="559ED6EB" w14:textId="77777777" w:rsidR="005071D3" w:rsidRDefault="005071D3" w:rsidP="005071D3"/>
    <w:p w14:paraId="49A7DAE6" w14:textId="77777777" w:rsidR="008B5B38" w:rsidRDefault="008B5B38" w:rsidP="005071D3">
      <w:pPr>
        <w:pStyle w:val="Body"/>
      </w:pPr>
    </w:p>
    <w:p w14:paraId="01C4C068" w14:textId="3B723F07" w:rsidR="00373ECB" w:rsidRPr="003B7BE6" w:rsidRDefault="00373ECB" w:rsidP="00373ECB">
      <w:pPr>
        <w:rPr>
          <w:rFonts w:ascii="Arial" w:hAnsi="Arial" w:cs="Arial"/>
          <w:color w:val="FF0000"/>
          <w:sz w:val="20"/>
          <w:szCs w:val="20"/>
        </w:rPr>
      </w:pPr>
      <w:r w:rsidRPr="003B7BE6">
        <w:rPr>
          <w:rFonts w:ascii="Arial" w:hAnsi="Arial" w:cs="Arial"/>
          <w:sz w:val="20"/>
          <w:szCs w:val="20"/>
        </w:rPr>
        <w:t>© Cambridge University Press &amp; Assessment</w:t>
      </w:r>
      <w:r w:rsidRPr="00AD213B">
        <w:rPr>
          <w:rFonts w:ascii="Arial" w:hAnsi="Arial" w:cs="Arial"/>
          <w:sz w:val="20"/>
          <w:szCs w:val="20"/>
        </w:rPr>
        <w:t xml:space="preserve"> </w:t>
      </w:r>
      <w:r w:rsidR="00401DFB" w:rsidRPr="00AD213B">
        <w:rPr>
          <w:rFonts w:ascii="Arial" w:hAnsi="Arial" w:cs="Arial"/>
          <w:sz w:val="20"/>
          <w:szCs w:val="20"/>
        </w:rPr>
        <w:t>202</w:t>
      </w:r>
      <w:r w:rsidR="00DA3630" w:rsidRPr="00AD213B">
        <w:rPr>
          <w:rFonts w:ascii="Arial" w:hAnsi="Arial" w:cs="Arial"/>
          <w:sz w:val="20"/>
          <w:szCs w:val="20"/>
        </w:rPr>
        <w:t>2</w:t>
      </w:r>
      <w:r w:rsidR="00401DFB" w:rsidRPr="00AD213B">
        <w:rPr>
          <w:rFonts w:ascii="Arial" w:hAnsi="Arial" w:cs="Arial"/>
          <w:sz w:val="20"/>
          <w:szCs w:val="20"/>
        </w:rPr>
        <w:t xml:space="preserve"> v</w:t>
      </w:r>
      <w:r w:rsidR="009D71FE">
        <w:rPr>
          <w:rFonts w:ascii="Arial" w:hAnsi="Arial" w:cs="Arial"/>
          <w:sz w:val="20"/>
          <w:szCs w:val="20"/>
        </w:rPr>
        <w:t>2</w:t>
      </w:r>
    </w:p>
    <w:p w14:paraId="4CBA227E" w14:textId="77777777" w:rsidR="003141A7" w:rsidRDefault="003141A7" w:rsidP="003141A7">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1BCA23C7" w14:textId="77777777" w:rsidR="003141A7" w:rsidRDefault="003141A7" w:rsidP="003141A7">
      <w:pPr>
        <w:rPr>
          <w:rFonts w:ascii="Arial" w:hAnsi="Arial" w:cs="Arial"/>
          <w:color w:val="000000"/>
          <w:sz w:val="20"/>
          <w:szCs w:val="20"/>
        </w:rPr>
      </w:pPr>
    </w:p>
    <w:p w14:paraId="34CB4144" w14:textId="77777777" w:rsidR="003141A7" w:rsidRDefault="003141A7" w:rsidP="003141A7">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64CE1725" w14:textId="3DE11FB0" w:rsidR="005071D3" w:rsidRPr="005071D3" w:rsidRDefault="005071D3" w:rsidP="005071D3">
      <w:pPr>
        <w:rPr>
          <w:rFonts w:ascii="Arial" w:hAnsi="Arial" w:cs="Arial"/>
          <w:sz w:val="20"/>
          <w:szCs w:val="20"/>
        </w:rPr>
        <w:sectPr w:rsidR="005071D3" w:rsidRPr="005071D3" w:rsidSect="009B3DA9">
          <w:headerReference w:type="default" r:id="rId20"/>
          <w:headerReference w:type="first" r:id="rId21"/>
          <w:footerReference w:type="first" r:id="rId22"/>
          <w:pgSz w:w="16840" w:h="11900" w:orient="landscape" w:code="9"/>
          <w:pgMar w:top="1134" w:right="1134" w:bottom="1134" w:left="1134" w:header="0" w:footer="454" w:gutter="0"/>
          <w:cols w:space="708"/>
          <w:titlePg/>
          <w:docGrid w:linePitch="326"/>
        </w:sectPr>
      </w:pPr>
    </w:p>
    <w:p w14:paraId="515ACD04" w14:textId="77777777" w:rsidR="00F116EA" w:rsidRPr="005010EA" w:rsidRDefault="00F116EA" w:rsidP="00BA046C">
      <w:pPr>
        <w:pStyle w:val="Heading1"/>
      </w:pPr>
      <w:bookmarkStart w:id="2" w:name="_Toc102400192"/>
      <w:bookmarkStart w:id="3" w:name="_Toc109639304"/>
      <w:bookmarkStart w:id="4" w:name="_Toc109645446"/>
      <w:bookmarkStart w:id="5" w:name="_Toc109645501"/>
      <w:r w:rsidRPr="005010EA">
        <w:lastRenderedPageBreak/>
        <w:t>Contents</w:t>
      </w:r>
      <w:bookmarkEnd w:id="0"/>
      <w:bookmarkEnd w:id="2"/>
      <w:bookmarkEnd w:id="3"/>
      <w:bookmarkEnd w:id="4"/>
      <w:bookmarkEnd w:id="5"/>
      <w:r w:rsidR="001A54F8" w:rsidRPr="005010EA">
        <w:t xml:space="preserve"> </w:t>
      </w:r>
    </w:p>
    <w:bookmarkEnd w:id="1"/>
    <w:p w14:paraId="237805D8" w14:textId="77777777" w:rsidR="00F116EA" w:rsidRPr="004A4E17" w:rsidRDefault="00F116EA" w:rsidP="003D2B2A">
      <w:pPr>
        <w:rPr>
          <w:rFonts w:ascii="Arial" w:hAnsi="Arial"/>
          <w:bCs/>
          <w:sz w:val="20"/>
          <w:szCs w:val="20"/>
        </w:rPr>
      </w:pPr>
    </w:p>
    <w:p w14:paraId="2D151798" w14:textId="7FEC66DD" w:rsidR="004E3A06" w:rsidRDefault="00F83F96">
      <w:pPr>
        <w:pStyle w:val="TOC1"/>
        <w:rPr>
          <w:rFonts w:asciiTheme="minorHAnsi" w:eastAsiaTheme="minorEastAsia" w:hAnsiTheme="minorHAnsi" w:cstheme="minorBidi"/>
          <w:noProof/>
          <w:sz w:val="22"/>
          <w:szCs w:val="22"/>
          <w:lang w:eastAsia="en-GB"/>
        </w:rPr>
      </w:pPr>
      <w:r>
        <w:rPr>
          <w:bCs/>
          <w:szCs w:val="20"/>
        </w:rPr>
        <w:fldChar w:fldCharType="begin"/>
      </w:r>
      <w:r>
        <w:rPr>
          <w:bCs/>
          <w:szCs w:val="20"/>
        </w:rPr>
        <w:instrText xml:space="preserve"> TOC \o "1-1" \h \z \u </w:instrText>
      </w:r>
      <w:r>
        <w:rPr>
          <w:bCs/>
          <w:szCs w:val="20"/>
        </w:rPr>
        <w:fldChar w:fldCharType="separate"/>
      </w:r>
      <w:hyperlink w:anchor="_Toc109645502" w:history="1">
        <w:r w:rsidR="004E3A06" w:rsidRPr="004967CA">
          <w:rPr>
            <w:rStyle w:val="Hyperlink"/>
            <w:noProof/>
          </w:rPr>
          <w:t>Introduction</w:t>
        </w:r>
        <w:r w:rsidR="004E3A06">
          <w:rPr>
            <w:noProof/>
            <w:webHidden/>
          </w:rPr>
          <w:tab/>
        </w:r>
        <w:r w:rsidR="004E3A06">
          <w:rPr>
            <w:noProof/>
            <w:webHidden/>
          </w:rPr>
          <w:fldChar w:fldCharType="begin"/>
        </w:r>
        <w:r w:rsidR="004E3A06">
          <w:rPr>
            <w:noProof/>
            <w:webHidden/>
          </w:rPr>
          <w:instrText xml:space="preserve"> PAGEREF _Toc109645502 \h </w:instrText>
        </w:r>
        <w:r w:rsidR="004E3A06">
          <w:rPr>
            <w:noProof/>
            <w:webHidden/>
          </w:rPr>
        </w:r>
        <w:r w:rsidR="004E3A06">
          <w:rPr>
            <w:noProof/>
            <w:webHidden/>
          </w:rPr>
          <w:fldChar w:fldCharType="separate"/>
        </w:r>
        <w:r w:rsidR="002B5E48">
          <w:rPr>
            <w:noProof/>
            <w:webHidden/>
          </w:rPr>
          <w:t>4</w:t>
        </w:r>
        <w:r w:rsidR="004E3A06">
          <w:rPr>
            <w:noProof/>
            <w:webHidden/>
          </w:rPr>
          <w:fldChar w:fldCharType="end"/>
        </w:r>
      </w:hyperlink>
    </w:p>
    <w:p w14:paraId="1D36FC6F" w14:textId="62A966E6" w:rsidR="004E3A06" w:rsidRDefault="00D4562C">
      <w:pPr>
        <w:pStyle w:val="TOC1"/>
        <w:rPr>
          <w:rFonts w:asciiTheme="minorHAnsi" w:eastAsiaTheme="minorEastAsia" w:hAnsiTheme="minorHAnsi" w:cstheme="minorBidi"/>
          <w:noProof/>
          <w:sz w:val="22"/>
          <w:szCs w:val="22"/>
          <w:lang w:eastAsia="en-GB"/>
        </w:rPr>
      </w:pPr>
      <w:hyperlink w:anchor="_Toc109645503" w:history="1">
        <w:r w:rsidR="004E3A06" w:rsidRPr="004967CA">
          <w:rPr>
            <w:rStyle w:val="Hyperlink"/>
            <w:noProof/>
          </w:rPr>
          <w:t>1. Introduction to mathematics I</w:t>
        </w:r>
        <w:r w:rsidR="004E3A06">
          <w:rPr>
            <w:noProof/>
            <w:webHidden/>
          </w:rPr>
          <w:tab/>
        </w:r>
        <w:r w:rsidR="004E3A06">
          <w:rPr>
            <w:noProof/>
            <w:webHidden/>
          </w:rPr>
          <w:fldChar w:fldCharType="begin"/>
        </w:r>
        <w:r w:rsidR="004E3A06">
          <w:rPr>
            <w:noProof/>
            <w:webHidden/>
          </w:rPr>
          <w:instrText xml:space="preserve"> PAGEREF _Toc109645503 \h </w:instrText>
        </w:r>
        <w:r w:rsidR="004E3A06">
          <w:rPr>
            <w:noProof/>
            <w:webHidden/>
          </w:rPr>
        </w:r>
        <w:r w:rsidR="004E3A06">
          <w:rPr>
            <w:noProof/>
            <w:webHidden/>
          </w:rPr>
          <w:fldChar w:fldCharType="separate"/>
        </w:r>
        <w:r w:rsidR="002B5E48">
          <w:rPr>
            <w:noProof/>
            <w:webHidden/>
          </w:rPr>
          <w:t>7</w:t>
        </w:r>
        <w:r w:rsidR="004E3A06">
          <w:rPr>
            <w:noProof/>
            <w:webHidden/>
          </w:rPr>
          <w:fldChar w:fldCharType="end"/>
        </w:r>
      </w:hyperlink>
    </w:p>
    <w:p w14:paraId="617EFC79" w14:textId="27AC1D4C" w:rsidR="004E3A06" w:rsidRDefault="00D4562C">
      <w:pPr>
        <w:pStyle w:val="TOC1"/>
        <w:rPr>
          <w:rFonts w:asciiTheme="minorHAnsi" w:eastAsiaTheme="minorEastAsia" w:hAnsiTheme="minorHAnsi" w:cstheme="minorBidi"/>
          <w:noProof/>
          <w:sz w:val="22"/>
          <w:szCs w:val="22"/>
          <w:lang w:eastAsia="en-GB"/>
        </w:rPr>
      </w:pPr>
      <w:hyperlink w:anchor="_Toc109645504" w:history="1">
        <w:r w:rsidR="004E3A06" w:rsidRPr="004967CA">
          <w:rPr>
            <w:rStyle w:val="Hyperlink"/>
            <w:noProof/>
          </w:rPr>
          <w:t>2. Introduction to mathematics II</w:t>
        </w:r>
        <w:r w:rsidR="004E3A06">
          <w:rPr>
            <w:noProof/>
            <w:webHidden/>
          </w:rPr>
          <w:tab/>
        </w:r>
        <w:r w:rsidR="004E3A06">
          <w:rPr>
            <w:noProof/>
            <w:webHidden/>
          </w:rPr>
          <w:fldChar w:fldCharType="begin"/>
        </w:r>
        <w:r w:rsidR="004E3A06">
          <w:rPr>
            <w:noProof/>
            <w:webHidden/>
          </w:rPr>
          <w:instrText xml:space="preserve"> PAGEREF _Toc109645504 \h </w:instrText>
        </w:r>
        <w:r w:rsidR="004E3A06">
          <w:rPr>
            <w:noProof/>
            <w:webHidden/>
          </w:rPr>
        </w:r>
        <w:r w:rsidR="004E3A06">
          <w:rPr>
            <w:noProof/>
            <w:webHidden/>
          </w:rPr>
          <w:fldChar w:fldCharType="separate"/>
        </w:r>
        <w:r w:rsidR="002B5E48">
          <w:rPr>
            <w:noProof/>
            <w:webHidden/>
          </w:rPr>
          <w:t>14</w:t>
        </w:r>
        <w:r w:rsidR="004E3A06">
          <w:rPr>
            <w:noProof/>
            <w:webHidden/>
          </w:rPr>
          <w:fldChar w:fldCharType="end"/>
        </w:r>
      </w:hyperlink>
    </w:p>
    <w:p w14:paraId="5FA8991A" w14:textId="651EAB9D" w:rsidR="004E3A06" w:rsidRDefault="00D4562C">
      <w:pPr>
        <w:pStyle w:val="TOC1"/>
        <w:rPr>
          <w:rFonts w:asciiTheme="minorHAnsi" w:eastAsiaTheme="minorEastAsia" w:hAnsiTheme="minorHAnsi" w:cstheme="minorBidi"/>
          <w:noProof/>
          <w:sz w:val="22"/>
          <w:szCs w:val="22"/>
          <w:lang w:eastAsia="en-GB"/>
        </w:rPr>
      </w:pPr>
      <w:hyperlink w:anchor="_Toc109645505" w:history="1">
        <w:r w:rsidR="004E3A06" w:rsidRPr="004967CA">
          <w:rPr>
            <w:rStyle w:val="Hyperlink"/>
            <w:noProof/>
          </w:rPr>
          <w:t>3. Further algebra, Pythagoras’ theorem, surds and appropriate accuracy</w:t>
        </w:r>
        <w:r w:rsidR="004E3A06">
          <w:rPr>
            <w:noProof/>
            <w:webHidden/>
          </w:rPr>
          <w:tab/>
        </w:r>
        <w:r w:rsidR="004E3A06">
          <w:rPr>
            <w:noProof/>
            <w:webHidden/>
          </w:rPr>
          <w:fldChar w:fldCharType="begin"/>
        </w:r>
        <w:r w:rsidR="004E3A06">
          <w:rPr>
            <w:noProof/>
            <w:webHidden/>
          </w:rPr>
          <w:instrText xml:space="preserve"> PAGEREF _Toc109645505 \h </w:instrText>
        </w:r>
        <w:r w:rsidR="004E3A06">
          <w:rPr>
            <w:noProof/>
            <w:webHidden/>
          </w:rPr>
        </w:r>
        <w:r w:rsidR="004E3A06">
          <w:rPr>
            <w:noProof/>
            <w:webHidden/>
          </w:rPr>
          <w:fldChar w:fldCharType="separate"/>
        </w:r>
        <w:r w:rsidR="002B5E48">
          <w:rPr>
            <w:noProof/>
            <w:webHidden/>
          </w:rPr>
          <w:t>21</w:t>
        </w:r>
        <w:r w:rsidR="004E3A06">
          <w:rPr>
            <w:noProof/>
            <w:webHidden/>
          </w:rPr>
          <w:fldChar w:fldCharType="end"/>
        </w:r>
      </w:hyperlink>
    </w:p>
    <w:p w14:paraId="620670E8" w14:textId="7E5CCA7F" w:rsidR="004E3A06" w:rsidRDefault="00D4562C">
      <w:pPr>
        <w:pStyle w:val="TOC1"/>
        <w:rPr>
          <w:rFonts w:asciiTheme="minorHAnsi" w:eastAsiaTheme="minorEastAsia" w:hAnsiTheme="minorHAnsi" w:cstheme="minorBidi"/>
          <w:noProof/>
          <w:sz w:val="22"/>
          <w:szCs w:val="22"/>
          <w:lang w:eastAsia="en-GB"/>
        </w:rPr>
      </w:pPr>
      <w:hyperlink w:anchor="_Toc109645506" w:history="1">
        <w:r w:rsidR="004E3A06" w:rsidRPr="004967CA">
          <w:rPr>
            <w:rStyle w:val="Hyperlink"/>
            <w:noProof/>
          </w:rPr>
          <w:t>4. Coordinate geometry I, ratio and scale drawing</w:t>
        </w:r>
        <w:r w:rsidR="004E3A06">
          <w:rPr>
            <w:noProof/>
            <w:webHidden/>
          </w:rPr>
          <w:tab/>
        </w:r>
        <w:r w:rsidR="004E3A06">
          <w:rPr>
            <w:noProof/>
            <w:webHidden/>
          </w:rPr>
          <w:fldChar w:fldCharType="begin"/>
        </w:r>
        <w:r w:rsidR="004E3A06">
          <w:rPr>
            <w:noProof/>
            <w:webHidden/>
          </w:rPr>
          <w:instrText xml:space="preserve"> PAGEREF _Toc109645506 \h </w:instrText>
        </w:r>
        <w:r w:rsidR="004E3A06">
          <w:rPr>
            <w:noProof/>
            <w:webHidden/>
          </w:rPr>
        </w:r>
        <w:r w:rsidR="004E3A06">
          <w:rPr>
            <w:noProof/>
            <w:webHidden/>
          </w:rPr>
          <w:fldChar w:fldCharType="separate"/>
        </w:r>
        <w:r w:rsidR="002B5E48">
          <w:rPr>
            <w:noProof/>
            <w:webHidden/>
          </w:rPr>
          <w:t>26</w:t>
        </w:r>
        <w:r w:rsidR="004E3A06">
          <w:rPr>
            <w:noProof/>
            <w:webHidden/>
          </w:rPr>
          <w:fldChar w:fldCharType="end"/>
        </w:r>
      </w:hyperlink>
    </w:p>
    <w:p w14:paraId="2C2654CA" w14:textId="25877651" w:rsidR="004E3A06" w:rsidRDefault="00D4562C">
      <w:pPr>
        <w:pStyle w:val="TOC1"/>
        <w:rPr>
          <w:rFonts w:asciiTheme="minorHAnsi" w:eastAsiaTheme="minorEastAsia" w:hAnsiTheme="minorHAnsi" w:cstheme="minorBidi"/>
          <w:noProof/>
          <w:sz w:val="22"/>
          <w:szCs w:val="22"/>
          <w:lang w:eastAsia="en-GB"/>
        </w:rPr>
      </w:pPr>
      <w:hyperlink w:anchor="_Toc109645507" w:history="1">
        <w:r w:rsidR="004E3A06" w:rsidRPr="004967CA">
          <w:rPr>
            <w:rStyle w:val="Hyperlink"/>
            <w:noProof/>
          </w:rPr>
          <w:t>5. Probability I, geometry and graphs</w:t>
        </w:r>
        <w:r w:rsidR="004E3A06">
          <w:rPr>
            <w:noProof/>
            <w:webHidden/>
          </w:rPr>
          <w:tab/>
        </w:r>
        <w:r w:rsidR="004E3A06">
          <w:rPr>
            <w:noProof/>
            <w:webHidden/>
          </w:rPr>
          <w:fldChar w:fldCharType="begin"/>
        </w:r>
        <w:r w:rsidR="004E3A06">
          <w:rPr>
            <w:noProof/>
            <w:webHidden/>
          </w:rPr>
          <w:instrText xml:space="preserve"> PAGEREF _Toc109645507 \h </w:instrText>
        </w:r>
        <w:r w:rsidR="004E3A06">
          <w:rPr>
            <w:noProof/>
            <w:webHidden/>
          </w:rPr>
        </w:r>
        <w:r w:rsidR="004E3A06">
          <w:rPr>
            <w:noProof/>
            <w:webHidden/>
          </w:rPr>
          <w:fldChar w:fldCharType="separate"/>
        </w:r>
        <w:r w:rsidR="002B5E48">
          <w:rPr>
            <w:noProof/>
            <w:webHidden/>
          </w:rPr>
          <w:t>31</w:t>
        </w:r>
        <w:r w:rsidR="004E3A06">
          <w:rPr>
            <w:noProof/>
            <w:webHidden/>
          </w:rPr>
          <w:fldChar w:fldCharType="end"/>
        </w:r>
      </w:hyperlink>
    </w:p>
    <w:p w14:paraId="558FA16C" w14:textId="28FF563C" w:rsidR="004E3A06" w:rsidRDefault="00D4562C">
      <w:pPr>
        <w:pStyle w:val="TOC1"/>
        <w:rPr>
          <w:rFonts w:asciiTheme="minorHAnsi" w:eastAsiaTheme="minorEastAsia" w:hAnsiTheme="minorHAnsi" w:cstheme="minorBidi"/>
          <w:noProof/>
          <w:sz w:val="22"/>
          <w:szCs w:val="22"/>
          <w:lang w:eastAsia="en-GB"/>
        </w:rPr>
      </w:pPr>
      <w:hyperlink w:anchor="_Toc109645508" w:history="1">
        <w:r w:rsidR="004E3A06" w:rsidRPr="004967CA">
          <w:rPr>
            <w:rStyle w:val="Hyperlink"/>
            <w:noProof/>
          </w:rPr>
          <w:t>6. Circles, 3D mensuration, vectors and cumulative frequency</w:t>
        </w:r>
        <w:r w:rsidR="004E3A06">
          <w:rPr>
            <w:noProof/>
            <w:webHidden/>
          </w:rPr>
          <w:tab/>
        </w:r>
        <w:r w:rsidR="004E3A06">
          <w:rPr>
            <w:noProof/>
            <w:webHidden/>
          </w:rPr>
          <w:fldChar w:fldCharType="begin"/>
        </w:r>
        <w:r w:rsidR="004E3A06">
          <w:rPr>
            <w:noProof/>
            <w:webHidden/>
          </w:rPr>
          <w:instrText xml:space="preserve"> PAGEREF _Toc109645508 \h </w:instrText>
        </w:r>
        <w:r w:rsidR="004E3A06">
          <w:rPr>
            <w:noProof/>
            <w:webHidden/>
          </w:rPr>
        </w:r>
        <w:r w:rsidR="004E3A06">
          <w:rPr>
            <w:noProof/>
            <w:webHidden/>
          </w:rPr>
          <w:fldChar w:fldCharType="separate"/>
        </w:r>
        <w:r w:rsidR="002B5E48">
          <w:rPr>
            <w:noProof/>
            <w:webHidden/>
          </w:rPr>
          <w:t>38</w:t>
        </w:r>
        <w:r w:rsidR="004E3A06">
          <w:rPr>
            <w:noProof/>
            <w:webHidden/>
          </w:rPr>
          <w:fldChar w:fldCharType="end"/>
        </w:r>
      </w:hyperlink>
    </w:p>
    <w:p w14:paraId="0230967D" w14:textId="0AAF5A25" w:rsidR="004E3A06" w:rsidRDefault="00D4562C">
      <w:pPr>
        <w:pStyle w:val="TOC1"/>
        <w:rPr>
          <w:rFonts w:asciiTheme="minorHAnsi" w:eastAsiaTheme="minorEastAsia" w:hAnsiTheme="minorHAnsi" w:cstheme="minorBidi"/>
          <w:noProof/>
          <w:sz w:val="22"/>
          <w:szCs w:val="22"/>
          <w:lang w:eastAsia="en-GB"/>
        </w:rPr>
      </w:pPr>
      <w:hyperlink w:anchor="_Toc109645509" w:history="1">
        <w:r w:rsidR="004E3A06" w:rsidRPr="004967CA">
          <w:rPr>
            <w:rStyle w:val="Hyperlink"/>
            <w:noProof/>
          </w:rPr>
          <w:t>7. Standard form, similarity, trigonometry I and probability II</w:t>
        </w:r>
        <w:r w:rsidR="004E3A06">
          <w:rPr>
            <w:noProof/>
            <w:webHidden/>
          </w:rPr>
          <w:tab/>
        </w:r>
        <w:r w:rsidR="004E3A06">
          <w:rPr>
            <w:noProof/>
            <w:webHidden/>
          </w:rPr>
          <w:fldChar w:fldCharType="begin"/>
        </w:r>
        <w:r w:rsidR="004E3A06">
          <w:rPr>
            <w:noProof/>
            <w:webHidden/>
          </w:rPr>
          <w:instrText xml:space="preserve"> PAGEREF _Toc109645509 \h </w:instrText>
        </w:r>
        <w:r w:rsidR="004E3A06">
          <w:rPr>
            <w:noProof/>
            <w:webHidden/>
          </w:rPr>
        </w:r>
        <w:r w:rsidR="004E3A06">
          <w:rPr>
            <w:noProof/>
            <w:webHidden/>
          </w:rPr>
          <w:fldChar w:fldCharType="separate"/>
        </w:r>
        <w:r w:rsidR="002B5E48">
          <w:rPr>
            <w:noProof/>
            <w:webHidden/>
          </w:rPr>
          <w:t>44</w:t>
        </w:r>
        <w:r w:rsidR="004E3A06">
          <w:rPr>
            <w:noProof/>
            <w:webHidden/>
          </w:rPr>
          <w:fldChar w:fldCharType="end"/>
        </w:r>
      </w:hyperlink>
    </w:p>
    <w:p w14:paraId="1D09DC41" w14:textId="23F666A0" w:rsidR="004E3A06" w:rsidRDefault="00D4562C">
      <w:pPr>
        <w:pStyle w:val="TOC1"/>
        <w:rPr>
          <w:rFonts w:asciiTheme="minorHAnsi" w:eastAsiaTheme="minorEastAsia" w:hAnsiTheme="minorHAnsi" w:cstheme="minorBidi"/>
          <w:noProof/>
          <w:sz w:val="22"/>
          <w:szCs w:val="22"/>
          <w:lang w:eastAsia="en-GB"/>
        </w:rPr>
      </w:pPr>
      <w:hyperlink w:anchor="_Toc109645510" w:history="1">
        <w:r w:rsidR="004E3A06" w:rsidRPr="004967CA">
          <w:rPr>
            <w:rStyle w:val="Hyperlink"/>
            <w:noProof/>
          </w:rPr>
          <w:t>8. Coordinate geometry II, accuracy and trigonometry II</w:t>
        </w:r>
        <w:r w:rsidR="004E3A06">
          <w:rPr>
            <w:noProof/>
            <w:webHidden/>
          </w:rPr>
          <w:tab/>
        </w:r>
        <w:r w:rsidR="004E3A06">
          <w:rPr>
            <w:noProof/>
            <w:webHidden/>
          </w:rPr>
          <w:fldChar w:fldCharType="begin"/>
        </w:r>
        <w:r w:rsidR="004E3A06">
          <w:rPr>
            <w:noProof/>
            <w:webHidden/>
          </w:rPr>
          <w:instrText xml:space="preserve"> PAGEREF _Toc109645510 \h </w:instrText>
        </w:r>
        <w:r w:rsidR="004E3A06">
          <w:rPr>
            <w:noProof/>
            <w:webHidden/>
          </w:rPr>
        </w:r>
        <w:r w:rsidR="004E3A06">
          <w:rPr>
            <w:noProof/>
            <w:webHidden/>
          </w:rPr>
          <w:fldChar w:fldCharType="separate"/>
        </w:r>
        <w:r w:rsidR="002B5E48">
          <w:rPr>
            <w:noProof/>
            <w:webHidden/>
          </w:rPr>
          <w:t>49</w:t>
        </w:r>
        <w:r w:rsidR="004E3A06">
          <w:rPr>
            <w:noProof/>
            <w:webHidden/>
          </w:rPr>
          <w:fldChar w:fldCharType="end"/>
        </w:r>
      </w:hyperlink>
    </w:p>
    <w:p w14:paraId="1E536EDA" w14:textId="2A72A2E7" w:rsidR="004E3A06" w:rsidRDefault="00D4562C">
      <w:pPr>
        <w:pStyle w:val="TOC1"/>
        <w:rPr>
          <w:rFonts w:asciiTheme="minorHAnsi" w:eastAsiaTheme="minorEastAsia" w:hAnsiTheme="minorHAnsi" w:cstheme="minorBidi"/>
          <w:noProof/>
          <w:sz w:val="22"/>
          <w:szCs w:val="22"/>
          <w:lang w:eastAsia="en-GB"/>
        </w:rPr>
      </w:pPr>
      <w:hyperlink w:anchor="_Toc109645511" w:history="1">
        <w:r w:rsidR="004E3A06" w:rsidRPr="004967CA">
          <w:rPr>
            <w:rStyle w:val="Hyperlink"/>
            <w:noProof/>
          </w:rPr>
          <w:t>9. Sets, scatter diagrams, 3D trig and vector geometry</w:t>
        </w:r>
        <w:r w:rsidR="004E3A06">
          <w:rPr>
            <w:noProof/>
            <w:webHidden/>
          </w:rPr>
          <w:tab/>
        </w:r>
        <w:r w:rsidR="004E3A06">
          <w:rPr>
            <w:noProof/>
            <w:webHidden/>
          </w:rPr>
          <w:fldChar w:fldCharType="begin"/>
        </w:r>
        <w:r w:rsidR="004E3A06">
          <w:rPr>
            <w:noProof/>
            <w:webHidden/>
          </w:rPr>
          <w:instrText xml:space="preserve"> PAGEREF _Toc109645511 \h </w:instrText>
        </w:r>
        <w:r w:rsidR="004E3A06">
          <w:rPr>
            <w:noProof/>
            <w:webHidden/>
          </w:rPr>
        </w:r>
        <w:r w:rsidR="004E3A06">
          <w:rPr>
            <w:noProof/>
            <w:webHidden/>
          </w:rPr>
          <w:fldChar w:fldCharType="separate"/>
        </w:r>
        <w:r w:rsidR="002B5E48">
          <w:rPr>
            <w:noProof/>
            <w:webHidden/>
          </w:rPr>
          <w:t>52</w:t>
        </w:r>
        <w:r w:rsidR="004E3A06">
          <w:rPr>
            <w:noProof/>
            <w:webHidden/>
          </w:rPr>
          <w:fldChar w:fldCharType="end"/>
        </w:r>
      </w:hyperlink>
    </w:p>
    <w:p w14:paraId="01D06562" w14:textId="567D2163" w:rsidR="004E3A06" w:rsidRDefault="00D4562C">
      <w:pPr>
        <w:pStyle w:val="TOC1"/>
        <w:rPr>
          <w:rFonts w:asciiTheme="minorHAnsi" w:eastAsiaTheme="minorEastAsia" w:hAnsiTheme="minorHAnsi" w:cstheme="minorBidi"/>
          <w:noProof/>
          <w:sz w:val="22"/>
          <w:szCs w:val="22"/>
          <w:lang w:eastAsia="en-GB"/>
        </w:rPr>
      </w:pPr>
      <w:hyperlink w:anchor="_Toc109645512" w:history="1">
        <w:r w:rsidR="004E3A06" w:rsidRPr="004967CA">
          <w:rPr>
            <w:rStyle w:val="Hyperlink"/>
            <w:noProof/>
          </w:rPr>
          <w:t>10. Functions, histograms (&amp; differentiation)</w:t>
        </w:r>
        <w:r w:rsidR="004E3A06">
          <w:rPr>
            <w:noProof/>
            <w:webHidden/>
          </w:rPr>
          <w:tab/>
        </w:r>
        <w:r w:rsidR="004E3A06">
          <w:rPr>
            <w:noProof/>
            <w:webHidden/>
          </w:rPr>
          <w:fldChar w:fldCharType="begin"/>
        </w:r>
        <w:r w:rsidR="004E3A06">
          <w:rPr>
            <w:noProof/>
            <w:webHidden/>
          </w:rPr>
          <w:instrText xml:space="preserve"> PAGEREF _Toc109645512 \h </w:instrText>
        </w:r>
        <w:r w:rsidR="004E3A06">
          <w:rPr>
            <w:noProof/>
            <w:webHidden/>
          </w:rPr>
        </w:r>
        <w:r w:rsidR="004E3A06">
          <w:rPr>
            <w:noProof/>
            <w:webHidden/>
          </w:rPr>
          <w:fldChar w:fldCharType="separate"/>
        </w:r>
        <w:r w:rsidR="002B5E48">
          <w:rPr>
            <w:noProof/>
            <w:webHidden/>
          </w:rPr>
          <w:t>56</w:t>
        </w:r>
        <w:r w:rsidR="004E3A06">
          <w:rPr>
            <w:noProof/>
            <w:webHidden/>
          </w:rPr>
          <w:fldChar w:fldCharType="end"/>
        </w:r>
      </w:hyperlink>
    </w:p>
    <w:p w14:paraId="68DD6C60" w14:textId="32CE1F51" w:rsidR="00F116EA" w:rsidRPr="004A4E17" w:rsidRDefault="00F83F96" w:rsidP="003D2B2A">
      <w:pPr>
        <w:rPr>
          <w:rFonts w:ascii="Arial" w:hAnsi="Arial"/>
          <w:bCs/>
          <w:sz w:val="20"/>
          <w:szCs w:val="20"/>
        </w:rPr>
      </w:pPr>
      <w:r>
        <w:rPr>
          <w:rFonts w:ascii="Arial" w:hAnsi="Arial"/>
          <w:bCs/>
          <w:sz w:val="20"/>
          <w:szCs w:val="20"/>
        </w:rPr>
        <w:fldChar w:fldCharType="end"/>
      </w:r>
    </w:p>
    <w:p w14:paraId="1193A05B" w14:textId="77777777" w:rsidR="00F116EA" w:rsidRPr="004A4E17" w:rsidRDefault="00F116EA" w:rsidP="003D2B2A">
      <w:pPr>
        <w:rPr>
          <w:rFonts w:ascii="Arial" w:hAnsi="Arial"/>
          <w:bCs/>
          <w:sz w:val="20"/>
          <w:szCs w:val="20"/>
        </w:rPr>
        <w:sectPr w:rsidR="00F116EA" w:rsidRPr="004A4E17" w:rsidSect="00A37B99">
          <w:pgSz w:w="16840" w:h="11900" w:orient="landscape" w:code="9"/>
          <w:pgMar w:top="1134" w:right="1134" w:bottom="1134" w:left="1134" w:header="567" w:footer="567" w:gutter="0"/>
          <w:cols w:space="708"/>
          <w:titlePg/>
          <w:docGrid w:linePitch="326"/>
        </w:sectPr>
      </w:pPr>
    </w:p>
    <w:p w14:paraId="677B71BD" w14:textId="77777777" w:rsidR="00D429D1" w:rsidRPr="004A4E17" w:rsidRDefault="001803D8" w:rsidP="00393536">
      <w:pPr>
        <w:pStyle w:val="Heading1"/>
        <w:ind w:right="142"/>
      </w:pPr>
      <w:bookmarkStart w:id="6" w:name="_Toc109645502"/>
      <w:bookmarkStart w:id="7" w:name="Overview"/>
      <w:r>
        <w:lastRenderedPageBreak/>
        <w:t>Introduction</w:t>
      </w:r>
      <w:bookmarkEnd w:id="6"/>
    </w:p>
    <w:bookmarkEnd w:id="7"/>
    <w:p w14:paraId="05C73FB9" w14:textId="77777777" w:rsidR="006D611D" w:rsidRDefault="006D611D" w:rsidP="0040672F">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proofErr w:type="gramStart"/>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for</w:t>
      </w:r>
      <w:proofErr w:type="gramEnd"/>
      <w:r>
        <w:rPr>
          <w:rFonts w:ascii="Arial" w:hAnsi="Arial" w:cs="Arial"/>
          <w:spacing w:val="13"/>
          <w:sz w:val="20"/>
          <w:szCs w:val="20"/>
        </w:rPr>
        <w:t xml:space="preserve">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proofErr w:type="gramStart"/>
      <w:r w:rsidRPr="000E35A0">
        <w:rPr>
          <w:rFonts w:ascii="Arial" w:hAnsi="Arial" w:cs="Arial"/>
          <w:sz w:val="20"/>
          <w:szCs w:val="20"/>
        </w:rPr>
        <w:t>take</w:t>
      </w:r>
      <w:proofErr w:type="gramEnd"/>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w:t>
      </w:r>
      <w:proofErr w:type="gramStart"/>
      <w:r>
        <w:rPr>
          <w:rFonts w:ascii="Arial"/>
          <w:sz w:val="20"/>
          <w:szCs w:val="20"/>
        </w:rPr>
        <w:t>take</w:t>
      </w:r>
      <w:proofErr w:type="gramEnd"/>
      <w:r>
        <w:rPr>
          <w:rFonts w:ascii="Arial"/>
          <w:sz w:val="20"/>
          <w:szCs w:val="20"/>
        </w:rPr>
        <w:t xml:space="preserve"> and you should always check the syllabus for the content of your course.</w:t>
      </w:r>
    </w:p>
    <w:p w14:paraId="634625FF" w14:textId="6497B85E" w:rsidR="00F35F41" w:rsidRPr="0093278B" w:rsidRDefault="006D611D" w:rsidP="00F35F41">
      <w:pPr>
        <w:spacing w:before="120" w:after="120"/>
        <w:ind w:right="-142"/>
        <w:rPr>
          <w:rFonts w:ascii="Arial" w:hAnsi="Arial" w:cs="Arial"/>
          <w:bCs/>
          <w:sz w:val="20"/>
          <w:szCs w:val="20"/>
        </w:rPr>
      </w:pPr>
      <w:r w:rsidRPr="00F35F41">
        <w:rPr>
          <w:rFonts w:ascii="Arial" w:hAnsi="Arial" w:cs="Arial"/>
          <w:spacing w:val="-1"/>
          <w:sz w:val="20"/>
          <w:szCs w:val="20"/>
        </w:rPr>
        <w:t>Suggestions</w:t>
      </w:r>
      <w:r w:rsidRPr="00F35F41">
        <w:rPr>
          <w:rFonts w:ascii="Arial" w:hAnsi="Arial" w:cs="Arial"/>
          <w:spacing w:val="-5"/>
          <w:sz w:val="20"/>
          <w:szCs w:val="20"/>
        </w:rPr>
        <w:t xml:space="preserve"> </w:t>
      </w:r>
      <w:r w:rsidRPr="00F35F41">
        <w:rPr>
          <w:rFonts w:ascii="Arial" w:hAnsi="Arial" w:cs="Arial"/>
          <w:sz w:val="20"/>
          <w:szCs w:val="20"/>
        </w:rPr>
        <w:t>for</w:t>
      </w:r>
      <w:r w:rsidRPr="00F35F41">
        <w:rPr>
          <w:rFonts w:ascii="Arial" w:hAnsi="Arial" w:cs="Arial"/>
          <w:spacing w:val="-5"/>
          <w:sz w:val="20"/>
          <w:szCs w:val="20"/>
        </w:rPr>
        <w:t xml:space="preserve"> independent study</w:t>
      </w:r>
      <w:r w:rsidRPr="00F35F41">
        <w:rPr>
          <w:rFonts w:ascii="Arial" w:hAnsi="Arial" w:cs="Arial"/>
          <w:spacing w:val="-3"/>
          <w:sz w:val="20"/>
          <w:szCs w:val="20"/>
        </w:rPr>
        <w:t xml:space="preserve"> </w:t>
      </w:r>
      <w:r w:rsidRPr="00F35F41">
        <w:rPr>
          <w:rFonts w:ascii="Arial" w:hAnsi="Arial" w:cs="Arial"/>
          <w:b/>
          <w:sz w:val="20"/>
          <w:szCs w:val="20"/>
        </w:rPr>
        <w:t>(I)</w:t>
      </w:r>
      <w:r w:rsidR="009447ED">
        <w:rPr>
          <w:rFonts w:ascii="Arial" w:hAnsi="Arial" w:cs="Arial"/>
          <w:b/>
          <w:sz w:val="20"/>
          <w:szCs w:val="20"/>
        </w:rPr>
        <w:t xml:space="preserve"> </w:t>
      </w:r>
      <w:r w:rsidR="009447ED" w:rsidRPr="009447ED">
        <w:rPr>
          <w:rFonts w:ascii="Arial" w:hAnsi="Arial" w:cs="Arial"/>
          <w:bCs/>
          <w:spacing w:val="-4"/>
          <w:sz w:val="20"/>
          <w:szCs w:val="20"/>
        </w:rPr>
        <w:t>and</w:t>
      </w:r>
      <w:r w:rsidR="000122F2" w:rsidRPr="00F35F41">
        <w:rPr>
          <w:rFonts w:ascii="Arial" w:hAnsi="Arial" w:cs="Arial"/>
          <w:b/>
          <w:spacing w:val="-4"/>
          <w:sz w:val="20"/>
          <w:szCs w:val="20"/>
        </w:rPr>
        <w:t xml:space="preserve"> </w:t>
      </w:r>
      <w:r w:rsidRPr="00F35F41">
        <w:rPr>
          <w:rFonts w:ascii="Arial" w:hAnsi="Arial" w:cs="Arial"/>
          <w:spacing w:val="-1"/>
          <w:sz w:val="20"/>
          <w:szCs w:val="20"/>
        </w:rPr>
        <w:t>formative</w:t>
      </w:r>
      <w:r w:rsidRPr="00F35F41">
        <w:rPr>
          <w:rFonts w:ascii="Arial" w:hAnsi="Arial" w:cs="Arial"/>
          <w:spacing w:val="-6"/>
          <w:sz w:val="20"/>
          <w:szCs w:val="20"/>
        </w:rPr>
        <w:t xml:space="preserve"> </w:t>
      </w:r>
      <w:r w:rsidRPr="00F35F41">
        <w:rPr>
          <w:rFonts w:ascii="Arial" w:hAnsi="Arial" w:cs="Arial"/>
          <w:sz w:val="20"/>
          <w:szCs w:val="20"/>
        </w:rPr>
        <w:t>assessment</w:t>
      </w:r>
      <w:r w:rsidRPr="00F35F41">
        <w:rPr>
          <w:rFonts w:ascii="Arial" w:hAnsi="Arial" w:cs="Arial"/>
          <w:spacing w:val="-6"/>
          <w:sz w:val="20"/>
          <w:szCs w:val="20"/>
        </w:rPr>
        <w:t xml:space="preserve"> </w:t>
      </w:r>
      <w:r w:rsidRPr="00F35F41">
        <w:rPr>
          <w:rFonts w:ascii="Arial" w:hAnsi="Arial" w:cs="Arial"/>
          <w:b/>
          <w:sz w:val="20"/>
          <w:szCs w:val="20"/>
        </w:rPr>
        <w:t>(F)</w:t>
      </w:r>
      <w:r w:rsidRPr="00F35F41">
        <w:rPr>
          <w:rFonts w:ascii="Arial" w:hAnsi="Arial" w:cs="Arial"/>
          <w:b/>
          <w:spacing w:val="-5"/>
          <w:sz w:val="20"/>
          <w:szCs w:val="20"/>
        </w:rPr>
        <w:t xml:space="preserve"> </w:t>
      </w:r>
      <w:r w:rsidR="00722775" w:rsidRPr="00722775">
        <w:rPr>
          <w:rFonts w:ascii="Arial" w:hAnsi="Arial" w:cs="Arial"/>
          <w:spacing w:val="-1"/>
          <w:sz w:val="20"/>
          <w:szCs w:val="20"/>
        </w:rPr>
        <w:t>and areas where sustainability may be addressed are included</w:t>
      </w:r>
      <w:r w:rsidRPr="0093278B">
        <w:rPr>
          <w:rFonts w:ascii="Arial" w:hAnsi="Arial" w:cs="Arial"/>
          <w:spacing w:val="-1"/>
          <w:sz w:val="20"/>
          <w:szCs w:val="20"/>
        </w:rPr>
        <w:t xml:space="preserve">. </w:t>
      </w:r>
      <w:r w:rsidR="00F35F41" w:rsidRPr="006158E7">
        <w:rPr>
          <w:rFonts w:ascii="Arial" w:hAnsi="Arial" w:cs="Arial"/>
          <w:bCs/>
          <w:sz w:val="20"/>
          <w:szCs w:val="20"/>
        </w:rPr>
        <w:t xml:space="preserve">Throughout the scheme of </w:t>
      </w:r>
      <w:proofErr w:type="gramStart"/>
      <w:r w:rsidR="00F35F41" w:rsidRPr="006158E7">
        <w:rPr>
          <w:rFonts w:ascii="Arial" w:hAnsi="Arial" w:cs="Arial"/>
          <w:bCs/>
          <w:sz w:val="20"/>
          <w:szCs w:val="20"/>
        </w:rPr>
        <w:t>work</w:t>
      </w:r>
      <w:proofErr w:type="gramEnd"/>
      <w:r w:rsidR="00F35F41" w:rsidRPr="006158E7">
        <w:rPr>
          <w:rFonts w:ascii="Arial" w:hAnsi="Arial" w:cs="Arial"/>
          <w:bCs/>
          <w:sz w:val="20"/>
          <w:szCs w:val="20"/>
        </w:rPr>
        <w:t xml:space="preserve"> we have included reference to the Sustainability Development Goals </w:t>
      </w:r>
      <w:r w:rsidR="00F35F41" w:rsidRPr="006158E7">
        <w:rPr>
          <w:rFonts w:ascii="Arial" w:hAnsi="Arial" w:cs="Arial"/>
          <w:b/>
          <w:sz w:val="20"/>
          <w:szCs w:val="20"/>
        </w:rPr>
        <w:t xml:space="preserve">(SDGs) </w:t>
      </w:r>
      <w:hyperlink r:id="rId23" w:history="1">
        <w:r w:rsidR="00F35F41" w:rsidRPr="006158E7">
          <w:rPr>
            <w:rStyle w:val="Hyperlink"/>
            <w:rFonts w:ascii="Arial" w:hAnsi="Arial" w:cs="Arial"/>
            <w:bCs/>
            <w:color w:val="auto"/>
            <w:sz w:val="20"/>
            <w:szCs w:val="20"/>
          </w:rPr>
          <w:t>sdgs.un.org/goals</w:t>
        </w:r>
      </w:hyperlink>
      <w:r w:rsidR="00F35F41" w:rsidRPr="006158E7">
        <w:rPr>
          <w:rFonts w:ascii="Arial" w:hAnsi="Arial" w:cs="Arial"/>
          <w:bCs/>
          <w:sz w:val="20"/>
          <w:szCs w:val="20"/>
        </w:rPr>
        <w:t xml:space="preserve"> in the first column, if and where they are relevant and applicable.</w:t>
      </w:r>
    </w:p>
    <w:p w14:paraId="1C08874D" w14:textId="62C72638" w:rsidR="001803D8" w:rsidRPr="00F35F41" w:rsidRDefault="006D611D" w:rsidP="00F35F41">
      <w:pPr>
        <w:spacing w:before="120" w:after="120"/>
        <w:ind w:right="-142"/>
        <w:rPr>
          <w:rFonts w:ascii="Arial" w:hAnsi="Arial" w:cs="Arial"/>
          <w:bCs/>
          <w:sz w:val="20"/>
          <w:szCs w:val="20"/>
        </w:rPr>
      </w:pPr>
      <w:r w:rsidRPr="00F35F41">
        <w:rPr>
          <w:rFonts w:ascii="Arial" w:hAnsi="Arial" w:cs="Arial"/>
          <w:bCs/>
          <w:sz w:val="20"/>
          <w:szCs w:val="20"/>
          <w:lang w:eastAsia="en-GB"/>
        </w:rPr>
        <w:t xml:space="preserve">Opportunities for differentiation are indicated as </w:t>
      </w:r>
      <w:r w:rsidR="00A73912">
        <w:rPr>
          <w:rFonts w:ascii="Arial" w:hAnsi="Arial" w:cs="Arial"/>
          <w:bCs/>
          <w:sz w:val="20"/>
          <w:szCs w:val="20"/>
          <w:lang w:eastAsia="en-GB"/>
        </w:rPr>
        <w:t>e</w:t>
      </w:r>
      <w:r w:rsidRPr="006158E7">
        <w:rPr>
          <w:rFonts w:ascii="Arial" w:hAnsi="Arial" w:cs="Arial"/>
          <w:bCs/>
          <w:sz w:val="20"/>
          <w:szCs w:val="20"/>
          <w:lang w:eastAsia="en-GB"/>
        </w:rPr>
        <w:t>xtension activities</w:t>
      </w:r>
      <w:r w:rsidR="00A73912">
        <w:rPr>
          <w:rFonts w:ascii="Arial" w:hAnsi="Arial" w:cs="Arial"/>
          <w:bCs/>
          <w:sz w:val="20"/>
          <w:szCs w:val="20"/>
          <w:lang w:eastAsia="en-GB"/>
        </w:rPr>
        <w:t xml:space="preserve"> </w:t>
      </w:r>
      <w:r w:rsidR="00A73912" w:rsidRPr="00F35F41">
        <w:rPr>
          <w:rFonts w:ascii="Arial" w:hAnsi="Arial" w:cs="Arial"/>
          <w:b/>
          <w:sz w:val="20"/>
          <w:szCs w:val="20"/>
        </w:rPr>
        <w:t>(</w:t>
      </w:r>
      <w:r w:rsidR="00A73912">
        <w:rPr>
          <w:rFonts w:ascii="Arial" w:hAnsi="Arial" w:cs="Arial"/>
          <w:b/>
          <w:sz w:val="20"/>
          <w:szCs w:val="20"/>
        </w:rPr>
        <w:t>E</w:t>
      </w:r>
      <w:r w:rsidR="00A73912" w:rsidRPr="00F35F41">
        <w:rPr>
          <w:rFonts w:ascii="Arial" w:hAnsi="Arial" w:cs="Arial"/>
          <w:b/>
          <w:sz w:val="20"/>
          <w:szCs w:val="20"/>
        </w:rPr>
        <w:t>)</w:t>
      </w:r>
      <w:r w:rsidRPr="00F35F41">
        <w:rPr>
          <w:rFonts w:ascii="Arial" w:hAnsi="Arial" w:cs="Arial"/>
          <w:bCs/>
          <w:sz w:val="20"/>
          <w:szCs w:val="20"/>
          <w:lang w:eastAsia="en-GB"/>
        </w:rPr>
        <w:t>; there is the potential for differentiation by resource, grouping, expected level of outcome, and degree of support by teacher, throughout the scheme of work. Timings for activities and feedback are left to the judg</w:t>
      </w:r>
      <w:r w:rsidR="00DA3630">
        <w:rPr>
          <w:rFonts w:ascii="Arial" w:hAnsi="Arial" w:cs="Arial"/>
          <w:bCs/>
          <w:sz w:val="20"/>
          <w:szCs w:val="20"/>
          <w:lang w:eastAsia="en-GB"/>
        </w:rPr>
        <w:t>e</w:t>
      </w:r>
      <w:r w:rsidRPr="00F35F41">
        <w:rPr>
          <w:rFonts w:ascii="Arial" w:hAnsi="Arial" w:cs="Arial"/>
          <w:bCs/>
          <w:sz w:val="20"/>
          <w:szCs w:val="20"/>
          <w:lang w:eastAsia="en-GB"/>
        </w:rPr>
        <w:t>ment of the teacher, according to the level of the learners and size of the class. Length of time allocated to a task is another possible area for differentiation.</w:t>
      </w:r>
    </w:p>
    <w:p w14:paraId="164293D4" w14:textId="77777777" w:rsidR="001803D8" w:rsidRPr="005010EA" w:rsidRDefault="001803D8" w:rsidP="0040672F">
      <w:pPr>
        <w:pStyle w:val="Heading2"/>
        <w:spacing w:before="120" w:after="120" w:line="276" w:lineRule="auto"/>
      </w:pPr>
      <w:r w:rsidRPr="005010EA">
        <w:t>Guided learning hours</w:t>
      </w:r>
    </w:p>
    <w:p w14:paraId="132DE1BE" w14:textId="0027CD96" w:rsidR="001803D8" w:rsidRDefault="001803D8" w:rsidP="0040672F">
      <w:pPr>
        <w:pStyle w:val="BodyText"/>
        <w:spacing w:before="120" w:after="120" w:line="276" w:lineRule="auto"/>
      </w:pPr>
      <w:r>
        <w:t xml:space="preserve">Guided learning hours give an indication of the amount of contact time you need to have with your learners to deliver a course. Our syllabuses are designed around 130 hours for Cambridge </w:t>
      </w:r>
      <w:r w:rsidR="00DA3630">
        <w:t xml:space="preserve">O Level </w:t>
      </w:r>
      <w:r>
        <w:t>courses. The number of hours may vary depending on local practice and your learners’ previous experience of the subject. The table below give some guidance about how many hours we recommend you spend on each topic area.</w:t>
      </w:r>
    </w:p>
    <w:tbl>
      <w:tblPr>
        <w:tblW w:w="12191"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4182"/>
        <w:gridCol w:w="5032"/>
        <w:gridCol w:w="2977"/>
      </w:tblGrid>
      <w:tr w:rsidR="00462C12" w:rsidRPr="000E08F0" w14:paraId="284D1E0F" w14:textId="77777777" w:rsidTr="008420D4">
        <w:trPr>
          <w:trHeight w:hRule="exact" w:val="440"/>
          <w:tblHeader/>
          <w:jc w:val="center"/>
        </w:trPr>
        <w:tc>
          <w:tcPr>
            <w:tcW w:w="4182" w:type="dxa"/>
            <w:shd w:val="clear" w:color="auto" w:fill="EA5B0C"/>
            <w:tcMar>
              <w:top w:w="113" w:type="dxa"/>
              <w:bottom w:w="113" w:type="dxa"/>
            </w:tcMar>
          </w:tcPr>
          <w:p w14:paraId="00458983" w14:textId="77777777" w:rsidR="00462C12" w:rsidRPr="000E08F0" w:rsidRDefault="00462C12" w:rsidP="008420D4">
            <w:pPr>
              <w:pStyle w:val="TableHead"/>
            </w:pPr>
            <w:r w:rsidRPr="000E08F0">
              <w:t>Topic</w:t>
            </w:r>
          </w:p>
          <w:p w14:paraId="06B91307" w14:textId="77777777" w:rsidR="00462C12" w:rsidRPr="000E08F0" w:rsidRDefault="00462C12" w:rsidP="008420D4">
            <w:pPr>
              <w:pStyle w:val="TableHead"/>
            </w:pPr>
            <w:r w:rsidRPr="000E08F0">
              <w:tab/>
            </w:r>
            <w:r w:rsidRPr="000E08F0">
              <w:tab/>
            </w:r>
            <w:r w:rsidRPr="000E08F0">
              <w:tab/>
              <w:t>op</w:t>
            </w:r>
          </w:p>
        </w:tc>
        <w:tc>
          <w:tcPr>
            <w:tcW w:w="5032" w:type="dxa"/>
            <w:shd w:val="clear" w:color="auto" w:fill="EA5B0C"/>
            <w:tcMar>
              <w:top w:w="113" w:type="dxa"/>
              <w:bottom w:w="113" w:type="dxa"/>
            </w:tcMar>
          </w:tcPr>
          <w:p w14:paraId="051B9C02" w14:textId="77777777" w:rsidR="00462C12" w:rsidRPr="000E08F0" w:rsidRDefault="00462C12" w:rsidP="008420D4">
            <w:pPr>
              <w:pStyle w:val="TableHead"/>
            </w:pPr>
            <w:r w:rsidRPr="000E08F0">
              <w:t>Suggested teaching time (</w:t>
            </w:r>
            <w:r>
              <w:t>hours / % of the course)</w:t>
            </w:r>
          </w:p>
        </w:tc>
        <w:tc>
          <w:tcPr>
            <w:tcW w:w="2977" w:type="dxa"/>
            <w:shd w:val="clear" w:color="auto" w:fill="EA5B0C"/>
          </w:tcPr>
          <w:p w14:paraId="0F3CBDE1" w14:textId="77777777" w:rsidR="00462C12" w:rsidRPr="000E08F0" w:rsidRDefault="00462C12" w:rsidP="008420D4">
            <w:pPr>
              <w:pStyle w:val="TableHead"/>
              <w:rPr>
                <w:highlight w:val="yellow"/>
              </w:rPr>
            </w:pPr>
            <w:r w:rsidRPr="000E08F0">
              <w:t>Suggested teaching order</w:t>
            </w:r>
          </w:p>
        </w:tc>
      </w:tr>
      <w:tr w:rsidR="00462C12" w:rsidRPr="005010EA" w14:paraId="2BF800BB" w14:textId="77777777" w:rsidTr="008420D4">
        <w:tblPrEx>
          <w:tblCellMar>
            <w:top w:w="0" w:type="dxa"/>
            <w:bottom w:w="0" w:type="dxa"/>
          </w:tblCellMar>
        </w:tblPrEx>
        <w:trPr>
          <w:jc w:val="center"/>
        </w:trPr>
        <w:tc>
          <w:tcPr>
            <w:tcW w:w="4182" w:type="dxa"/>
            <w:tcMar>
              <w:top w:w="113" w:type="dxa"/>
              <w:bottom w:w="113" w:type="dxa"/>
            </w:tcMar>
          </w:tcPr>
          <w:p w14:paraId="3186F6AC" w14:textId="77777777" w:rsidR="00462C12" w:rsidRPr="005010EA" w:rsidRDefault="00462C12" w:rsidP="008420D4">
            <w:pPr>
              <w:pStyle w:val="BodyText"/>
              <w:rPr>
                <w:lang w:eastAsia="en-GB"/>
              </w:rPr>
            </w:pPr>
            <w:r w:rsidRPr="00A047E2">
              <w:t>Introduction to mathematics I</w:t>
            </w:r>
          </w:p>
        </w:tc>
        <w:tc>
          <w:tcPr>
            <w:tcW w:w="5032" w:type="dxa"/>
            <w:tcMar>
              <w:top w:w="113" w:type="dxa"/>
              <w:bottom w:w="113" w:type="dxa"/>
            </w:tcMar>
          </w:tcPr>
          <w:p w14:paraId="21B1FA6E" w14:textId="77777777" w:rsidR="00462C12" w:rsidRPr="005010EA" w:rsidRDefault="00462C12" w:rsidP="008420D4">
            <w:pPr>
              <w:pStyle w:val="BodyText"/>
              <w:rPr>
                <w:lang w:eastAsia="en-GB"/>
              </w:rPr>
            </w:pPr>
            <w:r>
              <w:rPr>
                <w:lang w:eastAsia="en-GB"/>
              </w:rPr>
              <w:t>13hrs/10%</w:t>
            </w:r>
          </w:p>
        </w:tc>
        <w:tc>
          <w:tcPr>
            <w:tcW w:w="2977" w:type="dxa"/>
          </w:tcPr>
          <w:p w14:paraId="43E10E8D" w14:textId="77777777" w:rsidR="00462C12" w:rsidRPr="005010EA" w:rsidRDefault="00462C12" w:rsidP="008420D4">
            <w:pPr>
              <w:pStyle w:val="BodyText"/>
              <w:rPr>
                <w:highlight w:val="yellow"/>
              </w:rPr>
            </w:pPr>
            <w:r w:rsidRPr="00F71E02">
              <w:t>1</w:t>
            </w:r>
          </w:p>
        </w:tc>
      </w:tr>
      <w:tr w:rsidR="00462C12" w:rsidRPr="005010EA" w14:paraId="59C04651" w14:textId="77777777" w:rsidTr="008420D4">
        <w:tblPrEx>
          <w:tblCellMar>
            <w:top w:w="0" w:type="dxa"/>
            <w:bottom w:w="0" w:type="dxa"/>
          </w:tblCellMar>
        </w:tblPrEx>
        <w:trPr>
          <w:jc w:val="center"/>
        </w:trPr>
        <w:tc>
          <w:tcPr>
            <w:tcW w:w="4182" w:type="dxa"/>
            <w:tcMar>
              <w:top w:w="113" w:type="dxa"/>
              <w:bottom w:w="113" w:type="dxa"/>
            </w:tcMar>
          </w:tcPr>
          <w:p w14:paraId="6440C0AD" w14:textId="77777777" w:rsidR="00462C12" w:rsidRPr="005010EA" w:rsidRDefault="00462C12" w:rsidP="008420D4">
            <w:pPr>
              <w:pStyle w:val="BodyText"/>
              <w:rPr>
                <w:lang w:eastAsia="en-GB"/>
              </w:rPr>
            </w:pPr>
            <w:r w:rsidRPr="00A047E2">
              <w:t>Introduction to mathematics II</w:t>
            </w:r>
          </w:p>
        </w:tc>
        <w:tc>
          <w:tcPr>
            <w:tcW w:w="5032" w:type="dxa"/>
            <w:tcMar>
              <w:top w:w="113" w:type="dxa"/>
              <w:bottom w:w="113" w:type="dxa"/>
            </w:tcMar>
          </w:tcPr>
          <w:p w14:paraId="232C9646" w14:textId="77777777" w:rsidR="00462C12" w:rsidRPr="005010EA" w:rsidRDefault="00462C12" w:rsidP="008420D4">
            <w:pPr>
              <w:pStyle w:val="BodyText"/>
              <w:rPr>
                <w:lang w:eastAsia="en-GB"/>
              </w:rPr>
            </w:pPr>
            <w:r w:rsidRPr="00D8080A">
              <w:rPr>
                <w:lang w:eastAsia="en-GB"/>
              </w:rPr>
              <w:t>13hrs/10%</w:t>
            </w:r>
          </w:p>
        </w:tc>
        <w:tc>
          <w:tcPr>
            <w:tcW w:w="2977" w:type="dxa"/>
          </w:tcPr>
          <w:p w14:paraId="008DC4B7" w14:textId="77777777" w:rsidR="00462C12" w:rsidRPr="005010EA" w:rsidRDefault="00462C12" w:rsidP="008420D4">
            <w:pPr>
              <w:pStyle w:val="BodyText"/>
              <w:rPr>
                <w:highlight w:val="yellow"/>
                <w:lang w:eastAsia="en-GB"/>
              </w:rPr>
            </w:pPr>
            <w:r>
              <w:rPr>
                <w:lang w:eastAsia="en-GB"/>
              </w:rPr>
              <w:t>2</w:t>
            </w:r>
          </w:p>
        </w:tc>
      </w:tr>
      <w:tr w:rsidR="00462C12" w:rsidRPr="005010EA" w14:paraId="6AFC98D4" w14:textId="77777777" w:rsidTr="008420D4">
        <w:tblPrEx>
          <w:tblCellMar>
            <w:top w:w="0" w:type="dxa"/>
            <w:bottom w:w="0" w:type="dxa"/>
          </w:tblCellMar>
        </w:tblPrEx>
        <w:trPr>
          <w:jc w:val="center"/>
        </w:trPr>
        <w:tc>
          <w:tcPr>
            <w:tcW w:w="4182" w:type="dxa"/>
            <w:tcMar>
              <w:top w:w="113" w:type="dxa"/>
              <w:bottom w:w="113" w:type="dxa"/>
            </w:tcMar>
          </w:tcPr>
          <w:p w14:paraId="40568737" w14:textId="77777777" w:rsidR="00462C12" w:rsidRPr="005010EA" w:rsidRDefault="00462C12" w:rsidP="008420D4">
            <w:pPr>
              <w:pStyle w:val="BodyText"/>
              <w:rPr>
                <w:lang w:eastAsia="en-GB"/>
              </w:rPr>
            </w:pPr>
            <w:r w:rsidRPr="00A047E2">
              <w:t xml:space="preserve">Further algebra, Pythagoras’ theorem, </w:t>
            </w:r>
            <w:proofErr w:type="gramStart"/>
            <w:r w:rsidRPr="00A047E2">
              <w:t>surds</w:t>
            </w:r>
            <w:proofErr w:type="gramEnd"/>
            <w:r w:rsidRPr="00A047E2">
              <w:t xml:space="preserve"> and appropriate accuracy</w:t>
            </w:r>
          </w:p>
        </w:tc>
        <w:tc>
          <w:tcPr>
            <w:tcW w:w="5032" w:type="dxa"/>
            <w:tcMar>
              <w:top w:w="113" w:type="dxa"/>
              <w:bottom w:w="113" w:type="dxa"/>
            </w:tcMar>
          </w:tcPr>
          <w:p w14:paraId="528E1C9A" w14:textId="77777777" w:rsidR="00462C12" w:rsidRPr="005010EA" w:rsidRDefault="00462C12" w:rsidP="008420D4">
            <w:pPr>
              <w:pStyle w:val="BodyText"/>
              <w:rPr>
                <w:lang w:eastAsia="en-GB"/>
              </w:rPr>
            </w:pPr>
            <w:r w:rsidRPr="00D8080A">
              <w:rPr>
                <w:lang w:eastAsia="en-GB"/>
              </w:rPr>
              <w:t>13hrs/10%</w:t>
            </w:r>
          </w:p>
        </w:tc>
        <w:tc>
          <w:tcPr>
            <w:tcW w:w="2977" w:type="dxa"/>
          </w:tcPr>
          <w:p w14:paraId="30EC0EB2" w14:textId="77777777" w:rsidR="00462C12" w:rsidRPr="005010EA" w:rsidRDefault="00462C12" w:rsidP="008420D4">
            <w:pPr>
              <w:pStyle w:val="BodyText"/>
              <w:rPr>
                <w:highlight w:val="yellow"/>
                <w:lang w:eastAsia="en-GB"/>
              </w:rPr>
            </w:pPr>
            <w:r>
              <w:rPr>
                <w:lang w:eastAsia="en-GB"/>
              </w:rPr>
              <w:t>3</w:t>
            </w:r>
          </w:p>
        </w:tc>
      </w:tr>
      <w:tr w:rsidR="00462C12" w:rsidRPr="005010EA" w14:paraId="2DA80BB2" w14:textId="77777777" w:rsidTr="008420D4">
        <w:tblPrEx>
          <w:tblCellMar>
            <w:top w:w="0" w:type="dxa"/>
            <w:bottom w:w="0" w:type="dxa"/>
          </w:tblCellMar>
        </w:tblPrEx>
        <w:trPr>
          <w:jc w:val="center"/>
        </w:trPr>
        <w:tc>
          <w:tcPr>
            <w:tcW w:w="4182" w:type="dxa"/>
            <w:tcMar>
              <w:top w:w="113" w:type="dxa"/>
              <w:bottom w:w="113" w:type="dxa"/>
            </w:tcMar>
          </w:tcPr>
          <w:p w14:paraId="777FF8DE" w14:textId="77777777" w:rsidR="00462C12" w:rsidRPr="005010EA" w:rsidRDefault="00462C12" w:rsidP="008420D4">
            <w:pPr>
              <w:pStyle w:val="BodyText"/>
              <w:rPr>
                <w:lang w:eastAsia="en-GB"/>
              </w:rPr>
            </w:pPr>
            <w:r w:rsidRPr="00A047E2">
              <w:t>Coordinate Geometry I, Ratio and Scale Drawing</w:t>
            </w:r>
          </w:p>
        </w:tc>
        <w:tc>
          <w:tcPr>
            <w:tcW w:w="5032" w:type="dxa"/>
            <w:tcMar>
              <w:top w:w="113" w:type="dxa"/>
              <w:bottom w:w="113" w:type="dxa"/>
            </w:tcMar>
          </w:tcPr>
          <w:p w14:paraId="037B6698" w14:textId="77777777" w:rsidR="00462C12" w:rsidRPr="005010EA" w:rsidRDefault="00462C12" w:rsidP="008420D4">
            <w:pPr>
              <w:pStyle w:val="BodyText"/>
              <w:rPr>
                <w:lang w:eastAsia="en-GB"/>
              </w:rPr>
            </w:pPr>
            <w:r w:rsidRPr="00D8080A">
              <w:rPr>
                <w:lang w:eastAsia="en-GB"/>
              </w:rPr>
              <w:t>13hrs/10%</w:t>
            </w:r>
          </w:p>
        </w:tc>
        <w:tc>
          <w:tcPr>
            <w:tcW w:w="2977" w:type="dxa"/>
          </w:tcPr>
          <w:p w14:paraId="301B9822" w14:textId="77777777" w:rsidR="00462C12" w:rsidRPr="005010EA" w:rsidRDefault="00462C12" w:rsidP="008420D4">
            <w:pPr>
              <w:pStyle w:val="BodyText"/>
              <w:rPr>
                <w:highlight w:val="yellow"/>
                <w:lang w:eastAsia="en-GB"/>
              </w:rPr>
            </w:pPr>
            <w:r>
              <w:rPr>
                <w:lang w:eastAsia="en-GB"/>
              </w:rPr>
              <w:t>4</w:t>
            </w:r>
          </w:p>
        </w:tc>
      </w:tr>
      <w:tr w:rsidR="00462C12" w:rsidRPr="005010EA" w14:paraId="7C821098" w14:textId="77777777" w:rsidTr="008420D4">
        <w:tblPrEx>
          <w:tblCellMar>
            <w:top w:w="0" w:type="dxa"/>
            <w:bottom w:w="0" w:type="dxa"/>
          </w:tblCellMar>
        </w:tblPrEx>
        <w:trPr>
          <w:jc w:val="center"/>
        </w:trPr>
        <w:tc>
          <w:tcPr>
            <w:tcW w:w="4182" w:type="dxa"/>
            <w:tcMar>
              <w:top w:w="113" w:type="dxa"/>
              <w:bottom w:w="113" w:type="dxa"/>
            </w:tcMar>
          </w:tcPr>
          <w:p w14:paraId="22D5801C" w14:textId="77777777" w:rsidR="00462C12" w:rsidRDefault="00462C12" w:rsidP="008420D4">
            <w:pPr>
              <w:pStyle w:val="BodyText"/>
              <w:rPr>
                <w:lang w:eastAsia="en-GB"/>
              </w:rPr>
            </w:pPr>
            <w:r w:rsidRPr="00A047E2">
              <w:t xml:space="preserve">Probability I, </w:t>
            </w:r>
            <w:proofErr w:type="gramStart"/>
            <w:r w:rsidRPr="00A047E2">
              <w:t>geometry</w:t>
            </w:r>
            <w:proofErr w:type="gramEnd"/>
            <w:r w:rsidRPr="00A047E2">
              <w:t xml:space="preserve"> and graphs</w:t>
            </w:r>
          </w:p>
        </w:tc>
        <w:tc>
          <w:tcPr>
            <w:tcW w:w="5032" w:type="dxa"/>
            <w:tcMar>
              <w:top w:w="113" w:type="dxa"/>
              <w:bottom w:w="113" w:type="dxa"/>
            </w:tcMar>
          </w:tcPr>
          <w:p w14:paraId="73A080D8" w14:textId="77777777" w:rsidR="00462C12" w:rsidRDefault="00462C12" w:rsidP="008420D4">
            <w:pPr>
              <w:pStyle w:val="BodyText"/>
            </w:pPr>
            <w:r w:rsidRPr="00D8080A">
              <w:rPr>
                <w:lang w:eastAsia="en-GB"/>
              </w:rPr>
              <w:t>13hrs/10%</w:t>
            </w:r>
          </w:p>
        </w:tc>
        <w:tc>
          <w:tcPr>
            <w:tcW w:w="2977" w:type="dxa"/>
          </w:tcPr>
          <w:p w14:paraId="6F7BD407" w14:textId="77777777" w:rsidR="00462C12" w:rsidRPr="00F71E02" w:rsidRDefault="00462C12" w:rsidP="008420D4">
            <w:pPr>
              <w:pStyle w:val="BodyText"/>
              <w:rPr>
                <w:lang w:eastAsia="en-GB"/>
              </w:rPr>
            </w:pPr>
            <w:r>
              <w:rPr>
                <w:lang w:eastAsia="en-GB"/>
              </w:rPr>
              <w:t>5</w:t>
            </w:r>
          </w:p>
        </w:tc>
      </w:tr>
      <w:tr w:rsidR="00462C12" w:rsidRPr="005010EA" w14:paraId="5EF1DEFC" w14:textId="77777777" w:rsidTr="008420D4">
        <w:tblPrEx>
          <w:tblCellMar>
            <w:top w:w="0" w:type="dxa"/>
            <w:bottom w:w="0" w:type="dxa"/>
          </w:tblCellMar>
        </w:tblPrEx>
        <w:trPr>
          <w:jc w:val="center"/>
        </w:trPr>
        <w:tc>
          <w:tcPr>
            <w:tcW w:w="4182" w:type="dxa"/>
            <w:tcMar>
              <w:top w:w="113" w:type="dxa"/>
              <w:bottom w:w="113" w:type="dxa"/>
            </w:tcMar>
          </w:tcPr>
          <w:p w14:paraId="24C38165" w14:textId="77777777" w:rsidR="00462C12" w:rsidRDefault="00462C12" w:rsidP="008420D4">
            <w:pPr>
              <w:pStyle w:val="BodyText"/>
              <w:rPr>
                <w:lang w:eastAsia="en-GB"/>
              </w:rPr>
            </w:pPr>
            <w:r w:rsidRPr="00A047E2">
              <w:t xml:space="preserve">Circles, 3D mensuration, </w:t>
            </w:r>
            <w:proofErr w:type="gramStart"/>
            <w:r w:rsidRPr="00A047E2">
              <w:t>vectors</w:t>
            </w:r>
            <w:proofErr w:type="gramEnd"/>
            <w:r w:rsidRPr="00A047E2">
              <w:t xml:space="preserve"> and cumulative frequency</w:t>
            </w:r>
          </w:p>
        </w:tc>
        <w:tc>
          <w:tcPr>
            <w:tcW w:w="5032" w:type="dxa"/>
            <w:tcMar>
              <w:top w:w="113" w:type="dxa"/>
              <w:bottom w:w="113" w:type="dxa"/>
            </w:tcMar>
          </w:tcPr>
          <w:p w14:paraId="7B47C200" w14:textId="77777777" w:rsidR="00462C12" w:rsidRDefault="00462C12" w:rsidP="008420D4">
            <w:pPr>
              <w:pStyle w:val="BodyText"/>
            </w:pPr>
            <w:r w:rsidRPr="00D8080A">
              <w:rPr>
                <w:lang w:eastAsia="en-GB"/>
              </w:rPr>
              <w:t>13hrs/10%</w:t>
            </w:r>
          </w:p>
        </w:tc>
        <w:tc>
          <w:tcPr>
            <w:tcW w:w="2977" w:type="dxa"/>
          </w:tcPr>
          <w:p w14:paraId="0AEA70B1" w14:textId="77777777" w:rsidR="00462C12" w:rsidRDefault="00462C12" w:rsidP="008420D4">
            <w:pPr>
              <w:pStyle w:val="BodyText"/>
              <w:rPr>
                <w:lang w:eastAsia="en-GB"/>
              </w:rPr>
            </w:pPr>
            <w:r>
              <w:rPr>
                <w:lang w:eastAsia="en-GB"/>
              </w:rPr>
              <w:t>6</w:t>
            </w:r>
          </w:p>
        </w:tc>
      </w:tr>
      <w:tr w:rsidR="00462C12" w:rsidRPr="005010EA" w14:paraId="02CA23E5" w14:textId="77777777" w:rsidTr="008420D4">
        <w:tblPrEx>
          <w:tblCellMar>
            <w:top w:w="0" w:type="dxa"/>
            <w:bottom w:w="0" w:type="dxa"/>
          </w:tblCellMar>
        </w:tblPrEx>
        <w:trPr>
          <w:jc w:val="center"/>
        </w:trPr>
        <w:tc>
          <w:tcPr>
            <w:tcW w:w="4182" w:type="dxa"/>
            <w:tcMar>
              <w:top w:w="113" w:type="dxa"/>
              <w:bottom w:w="113" w:type="dxa"/>
            </w:tcMar>
          </w:tcPr>
          <w:p w14:paraId="00045B98" w14:textId="77777777" w:rsidR="00462C12" w:rsidRDefault="00462C12" w:rsidP="008420D4">
            <w:pPr>
              <w:pStyle w:val="BodyText"/>
              <w:rPr>
                <w:lang w:eastAsia="en-GB"/>
              </w:rPr>
            </w:pPr>
            <w:r w:rsidRPr="00A047E2">
              <w:t>Standard form, similarity, trigonometry I and probability II</w:t>
            </w:r>
          </w:p>
        </w:tc>
        <w:tc>
          <w:tcPr>
            <w:tcW w:w="5032" w:type="dxa"/>
            <w:tcMar>
              <w:top w:w="113" w:type="dxa"/>
              <w:bottom w:w="113" w:type="dxa"/>
            </w:tcMar>
          </w:tcPr>
          <w:p w14:paraId="423A74DD" w14:textId="77777777" w:rsidR="00462C12" w:rsidRDefault="00462C12" w:rsidP="008420D4">
            <w:pPr>
              <w:pStyle w:val="BodyText"/>
            </w:pPr>
            <w:r w:rsidRPr="00D8080A">
              <w:rPr>
                <w:lang w:eastAsia="en-GB"/>
              </w:rPr>
              <w:t>13hrs/10%</w:t>
            </w:r>
          </w:p>
        </w:tc>
        <w:tc>
          <w:tcPr>
            <w:tcW w:w="2977" w:type="dxa"/>
          </w:tcPr>
          <w:p w14:paraId="57A2274A" w14:textId="77777777" w:rsidR="00462C12" w:rsidRDefault="00462C12" w:rsidP="008420D4">
            <w:pPr>
              <w:pStyle w:val="BodyText"/>
              <w:rPr>
                <w:lang w:eastAsia="en-GB"/>
              </w:rPr>
            </w:pPr>
            <w:r>
              <w:rPr>
                <w:lang w:eastAsia="en-GB"/>
              </w:rPr>
              <w:t>7</w:t>
            </w:r>
          </w:p>
        </w:tc>
      </w:tr>
      <w:tr w:rsidR="00462C12" w:rsidRPr="005010EA" w14:paraId="3A0A8B40" w14:textId="77777777" w:rsidTr="008420D4">
        <w:tblPrEx>
          <w:tblCellMar>
            <w:top w:w="0" w:type="dxa"/>
            <w:bottom w:w="0" w:type="dxa"/>
          </w:tblCellMar>
        </w:tblPrEx>
        <w:trPr>
          <w:jc w:val="center"/>
        </w:trPr>
        <w:tc>
          <w:tcPr>
            <w:tcW w:w="4182" w:type="dxa"/>
            <w:tcMar>
              <w:top w:w="113" w:type="dxa"/>
              <w:bottom w:w="113" w:type="dxa"/>
            </w:tcMar>
          </w:tcPr>
          <w:p w14:paraId="1FCFABC9" w14:textId="77777777" w:rsidR="00462C12" w:rsidRDefault="00462C12" w:rsidP="008420D4">
            <w:pPr>
              <w:pStyle w:val="BodyText"/>
              <w:rPr>
                <w:lang w:eastAsia="en-GB"/>
              </w:rPr>
            </w:pPr>
            <w:r w:rsidRPr="00A047E2">
              <w:lastRenderedPageBreak/>
              <w:t xml:space="preserve">Coordinate geometry II, </w:t>
            </w:r>
            <w:proofErr w:type="gramStart"/>
            <w:r w:rsidRPr="00A047E2">
              <w:t>accuracy</w:t>
            </w:r>
            <w:proofErr w:type="gramEnd"/>
            <w:r w:rsidRPr="00A047E2">
              <w:t xml:space="preserve"> and trigonometry II</w:t>
            </w:r>
          </w:p>
        </w:tc>
        <w:tc>
          <w:tcPr>
            <w:tcW w:w="5032" w:type="dxa"/>
            <w:tcMar>
              <w:top w:w="113" w:type="dxa"/>
              <w:bottom w:w="113" w:type="dxa"/>
            </w:tcMar>
          </w:tcPr>
          <w:p w14:paraId="7CFDFC35" w14:textId="77777777" w:rsidR="00462C12" w:rsidRDefault="00462C12" w:rsidP="008420D4">
            <w:pPr>
              <w:pStyle w:val="BodyText"/>
            </w:pPr>
            <w:r w:rsidRPr="00D8080A">
              <w:rPr>
                <w:lang w:eastAsia="en-GB"/>
              </w:rPr>
              <w:t>13hrs/10%</w:t>
            </w:r>
          </w:p>
        </w:tc>
        <w:tc>
          <w:tcPr>
            <w:tcW w:w="2977" w:type="dxa"/>
          </w:tcPr>
          <w:p w14:paraId="36C18B52" w14:textId="77777777" w:rsidR="00462C12" w:rsidRDefault="00462C12" w:rsidP="008420D4">
            <w:pPr>
              <w:pStyle w:val="BodyText"/>
              <w:rPr>
                <w:lang w:eastAsia="en-GB"/>
              </w:rPr>
            </w:pPr>
            <w:r>
              <w:rPr>
                <w:lang w:eastAsia="en-GB"/>
              </w:rPr>
              <w:t>8</w:t>
            </w:r>
          </w:p>
        </w:tc>
      </w:tr>
      <w:tr w:rsidR="00462C12" w:rsidRPr="005010EA" w14:paraId="730B6003" w14:textId="77777777" w:rsidTr="008420D4">
        <w:tblPrEx>
          <w:tblCellMar>
            <w:top w:w="0" w:type="dxa"/>
            <w:bottom w:w="0" w:type="dxa"/>
          </w:tblCellMar>
        </w:tblPrEx>
        <w:trPr>
          <w:jc w:val="center"/>
        </w:trPr>
        <w:tc>
          <w:tcPr>
            <w:tcW w:w="4182" w:type="dxa"/>
            <w:tcMar>
              <w:top w:w="113" w:type="dxa"/>
              <w:bottom w:w="113" w:type="dxa"/>
            </w:tcMar>
          </w:tcPr>
          <w:p w14:paraId="418CF483" w14:textId="77777777" w:rsidR="00462C12" w:rsidRDefault="00462C12" w:rsidP="008420D4">
            <w:pPr>
              <w:pStyle w:val="BodyText"/>
              <w:rPr>
                <w:lang w:eastAsia="en-GB"/>
              </w:rPr>
            </w:pPr>
            <w:r w:rsidRPr="00A047E2">
              <w:t>Sets, scatter diagrams, 3D trig and vector geometry</w:t>
            </w:r>
          </w:p>
        </w:tc>
        <w:tc>
          <w:tcPr>
            <w:tcW w:w="5032" w:type="dxa"/>
            <w:tcMar>
              <w:top w:w="113" w:type="dxa"/>
              <w:bottom w:w="113" w:type="dxa"/>
            </w:tcMar>
          </w:tcPr>
          <w:p w14:paraId="578D0C65" w14:textId="77777777" w:rsidR="00462C12" w:rsidRDefault="00462C12" w:rsidP="008420D4">
            <w:pPr>
              <w:pStyle w:val="BodyText"/>
            </w:pPr>
            <w:r w:rsidRPr="00D8080A">
              <w:rPr>
                <w:lang w:eastAsia="en-GB"/>
              </w:rPr>
              <w:t>1</w:t>
            </w:r>
            <w:r>
              <w:rPr>
                <w:lang w:eastAsia="en-GB"/>
              </w:rPr>
              <w:t>0</w:t>
            </w:r>
            <w:r w:rsidRPr="00D8080A">
              <w:rPr>
                <w:lang w:eastAsia="en-GB"/>
              </w:rPr>
              <w:t>hrs/</w:t>
            </w:r>
            <w:r>
              <w:rPr>
                <w:lang w:eastAsia="en-GB"/>
              </w:rPr>
              <w:t>8</w:t>
            </w:r>
            <w:r w:rsidRPr="00D8080A">
              <w:rPr>
                <w:lang w:eastAsia="en-GB"/>
              </w:rPr>
              <w:t>%</w:t>
            </w:r>
            <w:r>
              <w:rPr>
                <w:lang w:eastAsia="en-GB"/>
              </w:rPr>
              <w:t xml:space="preserve"> (include time for exam preparation)</w:t>
            </w:r>
          </w:p>
        </w:tc>
        <w:tc>
          <w:tcPr>
            <w:tcW w:w="2977" w:type="dxa"/>
          </w:tcPr>
          <w:p w14:paraId="5921717B" w14:textId="77777777" w:rsidR="00462C12" w:rsidRDefault="00462C12" w:rsidP="008420D4">
            <w:pPr>
              <w:pStyle w:val="BodyText"/>
              <w:rPr>
                <w:lang w:eastAsia="en-GB"/>
              </w:rPr>
            </w:pPr>
            <w:r w:rsidRPr="00F71E02">
              <w:rPr>
                <w:lang w:eastAsia="en-GB"/>
              </w:rPr>
              <w:t>9</w:t>
            </w:r>
          </w:p>
        </w:tc>
      </w:tr>
      <w:tr w:rsidR="00462C12" w:rsidRPr="005010EA" w14:paraId="1C40A68A" w14:textId="77777777" w:rsidTr="008420D4">
        <w:tblPrEx>
          <w:tblCellMar>
            <w:top w:w="0" w:type="dxa"/>
            <w:bottom w:w="0" w:type="dxa"/>
          </w:tblCellMar>
        </w:tblPrEx>
        <w:trPr>
          <w:jc w:val="center"/>
        </w:trPr>
        <w:tc>
          <w:tcPr>
            <w:tcW w:w="4182" w:type="dxa"/>
            <w:tcMar>
              <w:top w:w="113" w:type="dxa"/>
              <w:bottom w:w="113" w:type="dxa"/>
            </w:tcMar>
          </w:tcPr>
          <w:p w14:paraId="166F3540" w14:textId="77777777" w:rsidR="00462C12" w:rsidRDefault="00462C12" w:rsidP="008420D4">
            <w:pPr>
              <w:pStyle w:val="BodyText"/>
              <w:rPr>
                <w:lang w:eastAsia="en-GB"/>
              </w:rPr>
            </w:pPr>
            <w:r w:rsidRPr="00A047E2">
              <w:t>Functions, histograms (&amp; differentiation)</w:t>
            </w:r>
          </w:p>
        </w:tc>
        <w:tc>
          <w:tcPr>
            <w:tcW w:w="5032" w:type="dxa"/>
            <w:tcMar>
              <w:top w:w="113" w:type="dxa"/>
              <w:bottom w:w="113" w:type="dxa"/>
            </w:tcMar>
          </w:tcPr>
          <w:p w14:paraId="435A89ED" w14:textId="77777777" w:rsidR="00462C12" w:rsidRDefault="00462C12" w:rsidP="008420D4">
            <w:pPr>
              <w:pStyle w:val="BodyText"/>
            </w:pPr>
            <w:r w:rsidRPr="00D8080A">
              <w:rPr>
                <w:lang w:eastAsia="en-GB"/>
              </w:rPr>
              <w:t>1</w:t>
            </w:r>
            <w:r>
              <w:rPr>
                <w:lang w:eastAsia="en-GB"/>
              </w:rPr>
              <w:t>0</w:t>
            </w:r>
            <w:r w:rsidRPr="00D8080A">
              <w:rPr>
                <w:lang w:eastAsia="en-GB"/>
              </w:rPr>
              <w:t>hrs/</w:t>
            </w:r>
            <w:r>
              <w:rPr>
                <w:lang w:eastAsia="en-GB"/>
              </w:rPr>
              <w:t>8</w:t>
            </w:r>
            <w:r w:rsidRPr="00D8080A">
              <w:rPr>
                <w:lang w:eastAsia="en-GB"/>
              </w:rPr>
              <w:t>%</w:t>
            </w:r>
            <w:r>
              <w:rPr>
                <w:lang w:eastAsia="en-GB"/>
              </w:rPr>
              <w:t xml:space="preserve"> (include time for exam preparation)</w:t>
            </w:r>
          </w:p>
        </w:tc>
        <w:tc>
          <w:tcPr>
            <w:tcW w:w="2977" w:type="dxa"/>
          </w:tcPr>
          <w:p w14:paraId="036A335A" w14:textId="77777777" w:rsidR="00462C12" w:rsidRPr="00F71E02" w:rsidRDefault="00462C12" w:rsidP="008420D4">
            <w:pPr>
              <w:pStyle w:val="BodyText"/>
              <w:rPr>
                <w:lang w:eastAsia="en-GB"/>
              </w:rPr>
            </w:pPr>
            <w:r>
              <w:rPr>
                <w:lang w:eastAsia="en-GB"/>
              </w:rPr>
              <w:t>10</w:t>
            </w:r>
          </w:p>
        </w:tc>
      </w:tr>
    </w:tbl>
    <w:p w14:paraId="0CF92312" w14:textId="77777777" w:rsidR="00D429D1" w:rsidRPr="004A4E17" w:rsidRDefault="00D429D1" w:rsidP="00BB6CF1">
      <w:pPr>
        <w:rPr>
          <w:rFonts w:ascii="Arial" w:hAnsi="Arial" w:cs="Arial"/>
          <w:sz w:val="20"/>
          <w:szCs w:val="20"/>
        </w:rPr>
      </w:pPr>
    </w:p>
    <w:p w14:paraId="4CC3136C" w14:textId="77777777" w:rsidR="001803D8" w:rsidRDefault="001803D8" w:rsidP="00F074DF">
      <w:pPr>
        <w:pStyle w:val="Heading2"/>
        <w:spacing w:before="120" w:after="120" w:line="276" w:lineRule="auto"/>
      </w:pPr>
      <w:r w:rsidRPr="00C364FD">
        <w:t>Resources</w:t>
      </w:r>
    </w:p>
    <w:p w14:paraId="3E395703" w14:textId="6C4C17DA" w:rsidR="00A83CA2" w:rsidRPr="00FD291D" w:rsidRDefault="00A83CA2" w:rsidP="00F074DF">
      <w:pPr>
        <w:pStyle w:val="Body"/>
        <w:spacing w:before="120" w:after="120" w:line="276" w:lineRule="auto"/>
        <w:rPr>
          <w:sz w:val="18"/>
        </w:rPr>
      </w:pPr>
      <w:r w:rsidRPr="00FD291D">
        <w:t xml:space="preserve">You can </w:t>
      </w:r>
      <w:r w:rsidR="00F12A5D" w:rsidRPr="00FD291D">
        <w:t xml:space="preserve">find the </w:t>
      </w:r>
      <w:r w:rsidRPr="00FD291D">
        <w:rPr>
          <w:spacing w:val="-1"/>
        </w:rPr>
        <w:t>endorsed</w:t>
      </w:r>
      <w:r w:rsidRPr="00FD291D">
        <w:rPr>
          <w:spacing w:val="-6"/>
        </w:rPr>
        <w:t xml:space="preserve"> </w:t>
      </w:r>
      <w:r w:rsidRPr="00FD291D">
        <w:rPr>
          <w:spacing w:val="1"/>
        </w:rPr>
        <w:t xml:space="preserve">resources to support Cambridge </w:t>
      </w:r>
      <w:r w:rsidR="00AF1596">
        <w:rPr>
          <w:spacing w:val="1"/>
        </w:rPr>
        <w:t>O Level</w:t>
      </w:r>
      <w:r w:rsidRPr="00FD291D">
        <w:rPr>
          <w:spacing w:val="1"/>
        </w:rPr>
        <w:t xml:space="preserve"> </w:t>
      </w:r>
      <w:r w:rsidR="00B34CC8" w:rsidRPr="00FD291D">
        <w:rPr>
          <w:spacing w:val="1"/>
        </w:rPr>
        <w:t>Mathematics</w:t>
      </w:r>
      <w:r w:rsidRPr="00FD291D">
        <w:rPr>
          <w:spacing w:val="1"/>
        </w:rPr>
        <w:t xml:space="preserve"> </w:t>
      </w:r>
      <w:r w:rsidRPr="00FD291D">
        <w:t>on the Published resources tab of the syllabus page on our website</w:t>
      </w:r>
      <w:r w:rsidR="001063D2">
        <w:t xml:space="preserve"> </w:t>
      </w:r>
      <w:hyperlink r:id="rId24" w:history="1">
        <w:r w:rsidR="001063D2" w:rsidRPr="001063D2">
          <w:rPr>
            <w:rStyle w:val="WebLink"/>
          </w:rPr>
          <w:t>https://www.cambridgeinternational.org/programmes-and-qualifications/cambridge-o-level-mathematics-d-4024/</w:t>
        </w:r>
      </w:hyperlink>
      <w:r w:rsidRPr="00FD291D">
        <w:t>.</w:t>
      </w:r>
    </w:p>
    <w:p w14:paraId="38CBD2CD" w14:textId="5C0EE215" w:rsidR="0096072C" w:rsidRPr="00FD291D" w:rsidRDefault="001803D8" w:rsidP="00F074DF">
      <w:pPr>
        <w:pStyle w:val="BodyText"/>
        <w:spacing w:before="120" w:after="120" w:line="276" w:lineRule="auto"/>
      </w:pPr>
      <w:r w:rsidRPr="00FD291D">
        <w:t>Endorsed</w:t>
      </w:r>
      <w:r w:rsidRPr="00FD291D">
        <w:rPr>
          <w:spacing w:val="-4"/>
        </w:rPr>
        <w:t xml:space="preserve"> </w:t>
      </w:r>
      <w:r w:rsidRPr="00FD291D">
        <w:t>textbooks</w:t>
      </w:r>
      <w:r w:rsidRPr="00FD291D">
        <w:rPr>
          <w:b/>
          <w:spacing w:val="-4"/>
        </w:rPr>
        <w:t xml:space="preserve"> </w:t>
      </w:r>
      <w:r w:rsidRPr="00FD291D">
        <w:t>have</w:t>
      </w:r>
      <w:r w:rsidRPr="00FD291D">
        <w:rPr>
          <w:spacing w:val="-5"/>
        </w:rPr>
        <w:t xml:space="preserve"> </w:t>
      </w:r>
      <w:r w:rsidRPr="00FD291D">
        <w:t>been</w:t>
      </w:r>
      <w:r w:rsidRPr="00FD291D">
        <w:rPr>
          <w:spacing w:val="-4"/>
        </w:rPr>
        <w:t xml:space="preserve"> </w:t>
      </w:r>
      <w:r w:rsidRPr="00FD291D">
        <w:t>written</w:t>
      </w:r>
      <w:r w:rsidRPr="00FD291D">
        <w:rPr>
          <w:spacing w:val="-6"/>
        </w:rPr>
        <w:t xml:space="preserve"> </w:t>
      </w:r>
      <w:r w:rsidRPr="00FD291D">
        <w:rPr>
          <w:spacing w:val="1"/>
        </w:rPr>
        <w:t>to</w:t>
      </w:r>
      <w:r w:rsidRPr="00FD291D">
        <w:rPr>
          <w:spacing w:val="-6"/>
        </w:rPr>
        <w:t xml:space="preserve"> </w:t>
      </w:r>
      <w:r w:rsidRPr="00FD291D">
        <w:rPr>
          <w:spacing w:val="1"/>
        </w:rPr>
        <w:t>be</w:t>
      </w:r>
      <w:r w:rsidRPr="00FD291D">
        <w:rPr>
          <w:spacing w:val="-6"/>
        </w:rPr>
        <w:t xml:space="preserve"> </w:t>
      </w:r>
      <w:r w:rsidRPr="00FD291D">
        <w:t>closely</w:t>
      </w:r>
      <w:r w:rsidRPr="00FD291D">
        <w:rPr>
          <w:spacing w:val="-8"/>
        </w:rPr>
        <w:t xml:space="preserve"> </w:t>
      </w:r>
      <w:r w:rsidRPr="00FD291D">
        <w:t>aligned</w:t>
      </w:r>
      <w:r w:rsidRPr="00FD291D">
        <w:rPr>
          <w:spacing w:val="-6"/>
        </w:rPr>
        <w:t xml:space="preserve"> </w:t>
      </w:r>
      <w:r w:rsidRPr="00FD291D">
        <w:t>to</w:t>
      </w:r>
      <w:r w:rsidRPr="00FD291D">
        <w:rPr>
          <w:spacing w:val="-4"/>
        </w:rPr>
        <w:t xml:space="preserve"> </w:t>
      </w:r>
      <w:r w:rsidRPr="00FD291D">
        <w:t>the</w:t>
      </w:r>
      <w:r w:rsidRPr="00FD291D">
        <w:rPr>
          <w:spacing w:val="-4"/>
        </w:rPr>
        <w:t xml:space="preserve"> </w:t>
      </w:r>
      <w:r w:rsidRPr="00FD291D">
        <w:t>syllabus</w:t>
      </w:r>
      <w:r w:rsidRPr="00FD291D">
        <w:rPr>
          <w:spacing w:val="-6"/>
        </w:rPr>
        <w:t xml:space="preserve"> </w:t>
      </w:r>
      <w:r w:rsidRPr="00FD291D">
        <w:t>they</w:t>
      </w:r>
      <w:r w:rsidRPr="00FD291D">
        <w:rPr>
          <w:spacing w:val="-7"/>
        </w:rPr>
        <w:t xml:space="preserve"> </w:t>
      </w:r>
      <w:proofErr w:type="gramStart"/>
      <w:r w:rsidRPr="00FD291D">
        <w:t>support,</w:t>
      </w:r>
      <w:r w:rsidRPr="00FD291D">
        <w:rPr>
          <w:spacing w:val="-4"/>
        </w:rPr>
        <w:t xml:space="preserve"> </w:t>
      </w:r>
      <w:r w:rsidRPr="00FD291D">
        <w:t>and</w:t>
      </w:r>
      <w:proofErr w:type="gramEnd"/>
      <w:r w:rsidRPr="00FD291D">
        <w:rPr>
          <w:spacing w:val="-4"/>
        </w:rPr>
        <w:t xml:space="preserve"> </w:t>
      </w:r>
      <w:r w:rsidRPr="00FD291D">
        <w:t>have</w:t>
      </w:r>
      <w:r w:rsidRPr="00FD291D">
        <w:rPr>
          <w:spacing w:val="-5"/>
        </w:rPr>
        <w:t xml:space="preserve"> </w:t>
      </w:r>
      <w:r w:rsidRPr="00FD291D">
        <w:t>been</w:t>
      </w:r>
      <w:r w:rsidRPr="00FD291D">
        <w:rPr>
          <w:spacing w:val="-6"/>
        </w:rPr>
        <w:t xml:space="preserve"> </w:t>
      </w:r>
      <w:r w:rsidRPr="00FD291D">
        <w:t>through</w:t>
      </w:r>
      <w:r w:rsidRPr="00FD291D">
        <w:rPr>
          <w:spacing w:val="-4"/>
        </w:rPr>
        <w:t xml:space="preserve"> </w:t>
      </w:r>
      <w:r w:rsidRPr="00FD291D">
        <w:t>a</w:t>
      </w:r>
      <w:r w:rsidRPr="00FD291D">
        <w:rPr>
          <w:spacing w:val="-6"/>
        </w:rPr>
        <w:t xml:space="preserve"> </w:t>
      </w:r>
      <w:r w:rsidRPr="00FD291D">
        <w:t>detailed</w:t>
      </w:r>
      <w:r w:rsidRPr="00FD291D">
        <w:rPr>
          <w:spacing w:val="-7"/>
        </w:rPr>
        <w:t xml:space="preserve"> </w:t>
      </w:r>
      <w:r w:rsidRPr="00FD291D">
        <w:t>quality</w:t>
      </w:r>
      <w:r w:rsidRPr="00FD291D">
        <w:rPr>
          <w:spacing w:val="-7"/>
        </w:rPr>
        <w:t xml:space="preserve"> </w:t>
      </w:r>
      <w:r w:rsidRPr="00FD291D">
        <w:t>assurance</w:t>
      </w:r>
      <w:r w:rsidRPr="00FD291D">
        <w:rPr>
          <w:spacing w:val="-6"/>
        </w:rPr>
        <w:t xml:space="preserve"> </w:t>
      </w:r>
      <w:r w:rsidRPr="00FD291D">
        <w:t>process.</w:t>
      </w:r>
      <w:r w:rsidRPr="00FD291D">
        <w:rPr>
          <w:spacing w:val="-4"/>
        </w:rPr>
        <w:t xml:space="preserve"> </w:t>
      </w:r>
      <w:r w:rsidR="00FB210B" w:rsidRPr="00FD291D">
        <w:rPr>
          <w:spacing w:val="-4"/>
        </w:rPr>
        <w:t>A</w:t>
      </w:r>
      <w:r w:rsidRPr="00FD291D">
        <w:t>ll</w:t>
      </w:r>
      <w:r w:rsidR="00A83CA2" w:rsidRPr="00FD291D">
        <w:t xml:space="preserve"> </w:t>
      </w:r>
      <w:r w:rsidRPr="00FD291D">
        <w:t>textbooks</w:t>
      </w:r>
      <w:r w:rsidRPr="00FD291D">
        <w:rPr>
          <w:spacing w:val="-6"/>
        </w:rPr>
        <w:t xml:space="preserve"> </w:t>
      </w:r>
      <w:r w:rsidRPr="00FD291D">
        <w:t>endorsed</w:t>
      </w:r>
      <w:r w:rsidRPr="00FD291D">
        <w:rPr>
          <w:spacing w:val="-4"/>
        </w:rPr>
        <w:t xml:space="preserve"> </w:t>
      </w:r>
      <w:r w:rsidRPr="00FD291D">
        <w:rPr>
          <w:spacing w:val="2"/>
        </w:rPr>
        <w:t>by</w:t>
      </w:r>
      <w:r w:rsidRPr="00FD291D">
        <w:rPr>
          <w:spacing w:val="-9"/>
        </w:rPr>
        <w:t xml:space="preserve"> </w:t>
      </w:r>
      <w:r w:rsidRPr="00FD291D">
        <w:t>Cambridge</w:t>
      </w:r>
      <w:r w:rsidR="004D72E6" w:rsidRPr="00FD291D">
        <w:t xml:space="preserve"> International</w:t>
      </w:r>
      <w:r w:rsidRPr="00FD291D">
        <w:rPr>
          <w:spacing w:val="-6"/>
        </w:rPr>
        <w:t xml:space="preserve"> </w:t>
      </w:r>
      <w:r w:rsidRPr="00FD291D">
        <w:t>for</w:t>
      </w:r>
      <w:r w:rsidRPr="00FD291D">
        <w:rPr>
          <w:spacing w:val="-5"/>
        </w:rPr>
        <w:t xml:space="preserve"> </w:t>
      </w:r>
      <w:r w:rsidRPr="00FD291D">
        <w:t>this</w:t>
      </w:r>
      <w:r w:rsidRPr="00FD291D">
        <w:rPr>
          <w:spacing w:val="-5"/>
        </w:rPr>
        <w:t xml:space="preserve"> </w:t>
      </w:r>
      <w:r w:rsidRPr="00FD291D">
        <w:t>syllabus</w:t>
      </w:r>
      <w:r w:rsidRPr="00FD291D">
        <w:rPr>
          <w:spacing w:val="-5"/>
        </w:rPr>
        <w:t xml:space="preserve"> </w:t>
      </w:r>
      <w:r w:rsidRPr="00FD291D">
        <w:t>are</w:t>
      </w:r>
      <w:r w:rsidRPr="00FD291D">
        <w:rPr>
          <w:spacing w:val="-6"/>
        </w:rPr>
        <w:t xml:space="preserve"> </w:t>
      </w:r>
      <w:r w:rsidRPr="00FD291D">
        <w:t>the</w:t>
      </w:r>
      <w:r w:rsidRPr="00FD291D">
        <w:rPr>
          <w:spacing w:val="-4"/>
        </w:rPr>
        <w:t xml:space="preserve"> </w:t>
      </w:r>
      <w:r w:rsidRPr="00FD291D">
        <w:t>ideal</w:t>
      </w:r>
      <w:r w:rsidRPr="00FD291D">
        <w:rPr>
          <w:spacing w:val="-7"/>
        </w:rPr>
        <w:t xml:space="preserve"> </w:t>
      </w:r>
      <w:r w:rsidRPr="00FD291D">
        <w:t>resource</w:t>
      </w:r>
      <w:r w:rsidRPr="00FD291D">
        <w:rPr>
          <w:spacing w:val="-6"/>
        </w:rPr>
        <w:t xml:space="preserve"> </w:t>
      </w:r>
      <w:r w:rsidRPr="00FD291D">
        <w:rPr>
          <w:spacing w:val="1"/>
        </w:rPr>
        <w:t>to</w:t>
      </w:r>
      <w:r w:rsidRPr="00FD291D">
        <w:rPr>
          <w:spacing w:val="-7"/>
        </w:rPr>
        <w:t xml:space="preserve"> </w:t>
      </w:r>
      <w:r w:rsidRPr="00FD291D">
        <w:rPr>
          <w:spacing w:val="1"/>
        </w:rPr>
        <w:t>be</w:t>
      </w:r>
      <w:r w:rsidRPr="00FD291D">
        <w:rPr>
          <w:spacing w:val="-6"/>
        </w:rPr>
        <w:t xml:space="preserve"> </w:t>
      </w:r>
      <w:r w:rsidRPr="00FD291D">
        <w:t>used</w:t>
      </w:r>
      <w:r w:rsidRPr="00FD291D">
        <w:rPr>
          <w:spacing w:val="-6"/>
        </w:rPr>
        <w:t xml:space="preserve"> </w:t>
      </w:r>
      <w:r w:rsidRPr="00FD291D">
        <w:t>alongside</w:t>
      </w:r>
      <w:r w:rsidRPr="00FD291D">
        <w:rPr>
          <w:spacing w:val="-4"/>
        </w:rPr>
        <w:t xml:space="preserve"> </w:t>
      </w:r>
      <w:r w:rsidRPr="00FD291D">
        <w:t>this</w:t>
      </w:r>
      <w:r w:rsidRPr="00FD291D">
        <w:rPr>
          <w:spacing w:val="-5"/>
        </w:rPr>
        <w:t xml:space="preserve"> </w:t>
      </w:r>
      <w:r w:rsidRPr="00FD291D">
        <w:t>scheme</w:t>
      </w:r>
      <w:r w:rsidRPr="00FD291D">
        <w:rPr>
          <w:spacing w:val="-6"/>
        </w:rPr>
        <w:t xml:space="preserve"> </w:t>
      </w:r>
      <w:r w:rsidRPr="00FD291D">
        <w:t>of</w:t>
      </w:r>
      <w:r w:rsidRPr="00FD291D">
        <w:rPr>
          <w:spacing w:val="-4"/>
        </w:rPr>
        <w:t xml:space="preserve"> </w:t>
      </w:r>
      <w:r w:rsidRPr="00FD291D">
        <w:t>work</w:t>
      </w:r>
      <w:r w:rsidRPr="00FD291D">
        <w:rPr>
          <w:spacing w:val="-3"/>
        </w:rPr>
        <w:t xml:space="preserve"> </w:t>
      </w:r>
      <w:r w:rsidRPr="00FD291D">
        <w:t>as</w:t>
      </w:r>
      <w:r w:rsidRPr="00FD291D">
        <w:rPr>
          <w:spacing w:val="-5"/>
        </w:rPr>
        <w:t xml:space="preserve"> </w:t>
      </w:r>
      <w:r w:rsidRPr="00FD291D">
        <w:t>they</w:t>
      </w:r>
      <w:r w:rsidRPr="00FD291D">
        <w:rPr>
          <w:spacing w:val="-10"/>
        </w:rPr>
        <w:t xml:space="preserve"> </w:t>
      </w:r>
      <w:r w:rsidRPr="00FD291D">
        <w:t>cover</w:t>
      </w:r>
      <w:r w:rsidRPr="00FD291D">
        <w:rPr>
          <w:spacing w:val="-5"/>
        </w:rPr>
        <w:t xml:space="preserve"> </w:t>
      </w:r>
      <w:r w:rsidRPr="00FD291D">
        <w:t>each</w:t>
      </w:r>
      <w:r w:rsidRPr="00FD291D">
        <w:rPr>
          <w:spacing w:val="-4"/>
        </w:rPr>
        <w:t xml:space="preserve"> </w:t>
      </w:r>
      <w:r w:rsidRPr="00FD291D">
        <w:t>learning</w:t>
      </w:r>
      <w:r w:rsidR="004D72E6" w:rsidRPr="00FD291D">
        <w:rPr>
          <w:spacing w:val="-6"/>
        </w:rPr>
        <w:t> </w:t>
      </w:r>
      <w:r w:rsidRPr="00FD291D">
        <w:t>objective.</w:t>
      </w:r>
      <w:r w:rsidR="00A643E1" w:rsidRPr="00FD291D">
        <w:t xml:space="preserve"> </w:t>
      </w:r>
      <w:r w:rsidR="0096072C" w:rsidRPr="00FD291D">
        <w:t xml:space="preserve">Throughout this scheme of </w:t>
      </w:r>
      <w:proofErr w:type="gramStart"/>
      <w:r w:rsidR="0096072C" w:rsidRPr="00FD291D">
        <w:t>work</w:t>
      </w:r>
      <w:proofErr w:type="gramEnd"/>
      <w:r w:rsidR="0096072C" w:rsidRPr="00FD291D">
        <w:t xml:space="preserve"> we refer to our Cambridge </w:t>
      </w:r>
      <w:r w:rsidR="00AF1596">
        <w:t>O Level</w:t>
      </w:r>
      <w:r w:rsidR="0096072C" w:rsidRPr="00FD291D">
        <w:t xml:space="preserve"> </w:t>
      </w:r>
      <w:r w:rsidR="00B34CC8" w:rsidRPr="00FD291D">
        <w:t xml:space="preserve">Mathematics </w:t>
      </w:r>
      <w:r w:rsidR="00AF1596">
        <w:t>4024</w:t>
      </w:r>
      <w:r w:rsidR="0096072C" w:rsidRPr="00FD291D">
        <w:t xml:space="preserve"> past papers. In addition to reading the syllabus, teachers should refer to the updated specimen assessment materials. </w:t>
      </w:r>
    </w:p>
    <w:p w14:paraId="6823C8F9" w14:textId="77777777" w:rsidR="00C2306E" w:rsidRPr="009A43EA" w:rsidRDefault="00D4562C" w:rsidP="00C2306E">
      <w:pPr>
        <w:pStyle w:val="BodyText"/>
        <w:spacing w:before="120" w:after="120" w:line="276" w:lineRule="auto"/>
        <w:rPr>
          <w:rStyle w:val="WebLink"/>
          <w:color w:val="auto"/>
          <w:u w:val="none"/>
        </w:rPr>
      </w:pPr>
      <w:hyperlink r:id="rId25" w:history="1">
        <w:r w:rsidR="00C2306E">
          <w:rPr>
            <w:rStyle w:val="Hyperlink"/>
            <w:color w:val="4A4A4A"/>
          </w:rPr>
          <w:t>Tools to support remote teaching and learning</w:t>
        </w:r>
      </w:hyperlink>
      <w:r w:rsidR="00C2306E" w:rsidRPr="009A43EA">
        <w:rPr>
          <w:rStyle w:val="WebLink"/>
          <w:u w:val="none"/>
        </w:rPr>
        <w:t xml:space="preserve"> </w:t>
      </w:r>
      <w:r w:rsidR="00C2306E" w:rsidRPr="009A43EA">
        <w:rPr>
          <w:rStyle w:val="WebLink"/>
          <w:color w:val="auto"/>
          <w:u w:val="none"/>
        </w:rPr>
        <w:t xml:space="preserve">– </w:t>
      </w:r>
      <w:r w:rsidR="00C2306E">
        <w:rPr>
          <w:rStyle w:val="WebLink"/>
          <w:color w:val="auto"/>
          <w:u w:val="none"/>
        </w:rPr>
        <w:t xml:space="preserve">to </w:t>
      </w:r>
      <w:r w:rsidR="00C2306E" w:rsidRPr="009A43EA">
        <w:rPr>
          <w:rStyle w:val="WebLink"/>
          <w:color w:val="auto"/>
          <w:u w:val="none"/>
        </w:rPr>
        <w:t>find out about and explore the various online tools available for teachers and learners.</w:t>
      </w:r>
    </w:p>
    <w:p w14:paraId="3825E04E" w14:textId="77777777" w:rsidR="00470135" w:rsidRPr="002A7AF5" w:rsidRDefault="002A7AF5" w:rsidP="00F074DF">
      <w:pPr>
        <w:pStyle w:val="Heading2"/>
        <w:spacing w:before="120" w:after="120" w:line="276" w:lineRule="auto"/>
        <w:rPr>
          <w:i/>
          <w:spacing w:val="-1"/>
        </w:rPr>
      </w:pPr>
      <w:r w:rsidRPr="002A7AF5">
        <w:t>School Support Hub</w:t>
      </w:r>
    </w:p>
    <w:p w14:paraId="201ADD97" w14:textId="77777777" w:rsidR="00470135" w:rsidRPr="006D611D" w:rsidRDefault="00470135" w:rsidP="00F074DF">
      <w:pPr>
        <w:pStyle w:val="BodyText"/>
        <w:spacing w:before="120" w:after="120" w:line="276" w:lineRule="auto"/>
      </w:pPr>
      <w:r w:rsidRPr="002A7AF5">
        <w:t>T</w:t>
      </w:r>
      <w:r w:rsidR="002A7AF5" w:rsidRPr="002A7AF5">
        <w:t xml:space="preserve">he School Support Hub </w:t>
      </w:r>
      <w:hyperlink r:id="rId26" w:history="1">
        <w:r w:rsidR="002A7AF5" w:rsidRPr="00C8122F">
          <w:rPr>
            <w:rStyle w:val="WebLink"/>
          </w:rPr>
          <w:t>www.cambridgeinternational.org/support</w:t>
        </w:r>
      </w:hyperlink>
      <w:r w:rsidR="002A7AF5" w:rsidRPr="002A7AF5">
        <w:rPr>
          <w:b/>
        </w:rPr>
        <w:t xml:space="preserve"> </w:t>
      </w:r>
      <w:r w:rsidRPr="002A7AF5">
        <w:rPr>
          <w:color w:val="000000" w:themeColor="text1"/>
          <w:spacing w:val="-1"/>
        </w:rPr>
        <w:t>i</w:t>
      </w:r>
      <w:r w:rsidRPr="002A7AF5">
        <w:rPr>
          <w:spacing w:val="-1"/>
        </w:rPr>
        <w:t>s</w:t>
      </w:r>
      <w:r w:rsidRPr="002A7AF5">
        <w:rPr>
          <w:spacing w:val="-7"/>
        </w:rPr>
        <w:t xml:space="preserve"> </w:t>
      </w:r>
      <w:r w:rsidRPr="002A7AF5">
        <w:t>a</w:t>
      </w:r>
      <w:r w:rsidRPr="002A7AF5">
        <w:rPr>
          <w:spacing w:val="-8"/>
        </w:rPr>
        <w:t xml:space="preserve"> </w:t>
      </w:r>
      <w:r w:rsidRPr="002A7AF5">
        <w:t>secure</w:t>
      </w:r>
      <w:r w:rsidRPr="002A7AF5">
        <w:rPr>
          <w:spacing w:val="-7"/>
        </w:rPr>
        <w:t xml:space="preserve"> </w:t>
      </w:r>
      <w:r w:rsidRPr="002A7AF5">
        <w:t>online</w:t>
      </w:r>
      <w:r w:rsidRPr="002A7AF5">
        <w:rPr>
          <w:spacing w:val="-8"/>
        </w:rPr>
        <w:t xml:space="preserve"> </w:t>
      </w:r>
      <w:r w:rsidRPr="002A7AF5">
        <w:t>resource</w:t>
      </w:r>
      <w:r w:rsidRPr="002A7AF5">
        <w:rPr>
          <w:spacing w:val="-8"/>
        </w:rPr>
        <w:t xml:space="preserve"> </w:t>
      </w:r>
      <w:r w:rsidRPr="002A7AF5">
        <w:t>bank</w:t>
      </w:r>
      <w:r w:rsidRPr="002A7AF5">
        <w:rPr>
          <w:spacing w:val="-4"/>
        </w:rPr>
        <w:t xml:space="preserve"> </w:t>
      </w:r>
      <w:r w:rsidRPr="002A7AF5">
        <w:rPr>
          <w:spacing w:val="-1"/>
        </w:rPr>
        <w:t>and</w:t>
      </w:r>
      <w:r w:rsidRPr="002A7AF5">
        <w:rPr>
          <w:spacing w:val="-7"/>
        </w:rPr>
        <w:t xml:space="preserve"> </w:t>
      </w:r>
      <w:r w:rsidRPr="002A7AF5">
        <w:t>community</w:t>
      </w:r>
      <w:r w:rsidRPr="002A7AF5">
        <w:rPr>
          <w:spacing w:val="-10"/>
        </w:rPr>
        <w:t xml:space="preserve"> </w:t>
      </w:r>
      <w:r w:rsidRPr="002A7AF5">
        <w:t>forum</w:t>
      </w:r>
      <w:r w:rsidRPr="002A7AF5">
        <w:rPr>
          <w:spacing w:val="-4"/>
        </w:rPr>
        <w:t xml:space="preserve"> </w:t>
      </w:r>
      <w:r w:rsidRPr="002A7AF5">
        <w:t>for</w:t>
      </w:r>
      <w:r w:rsidRPr="002A7AF5">
        <w:rPr>
          <w:spacing w:val="-6"/>
        </w:rPr>
        <w:t xml:space="preserve"> </w:t>
      </w:r>
      <w:r w:rsidRPr="002A7AF5">
        <w:rPr>
          <w:spacing w:val="-1"/>
        </w:rPr>
        <w:t>Cambridge</w:t>
      </w:r>
      <w:r w:rsidRPr="002A7AF5">
        <w:rPr>
          <w:spacing w:val="-8"/>
        </w:rPr>
        <w:t xml:space="preserve"> </w:t>
      </w:r>
      <w:r w:rsidRPr="002A7AF5">
        <w:t>teachers,</w:t>
      </w:r>
      <w:r w:rsidRPr="002A7AF5">
        <w:rPr>
          <w:spacing w:val="-6"/>
        </w:rPr>
        <w:t xml:space="preserve"> </w:t>
      </w:r>
      <w:r w:rsidRPr="002A7AF5">
        <w:rPr>
          <w:spacing w:val="-1"/>
        </w:rPr>
        <w:t>where</w:t>
      </w:r>
      <w:r w:rsidRPr="002A7AF5">
        <w:rPr>
          <w:spacing w:val="-3"/>
        </w:rPr>
        <w:t xml:space="preserve"> </w:t>
      </w:r>
      <w:r w:rsidRPr="002A7AF5">
        <w:rPr>
          <w:spacing w:val="-2"/>
        </w:rPr>
        <w:t>you</w:t>
      </w:r>
      <w:r w:rsidRPr="002A7AF5">
        <w:rPr>
          <w:spacing w:val="-6"/>
        </w:rPr>
        <w:t xml:space="preserve"> </w:t>
      </w:r>
      <w:r w:rsidRPr="002A7AF5">
        <w:t>can</w:t>
      </w:r>
      <w:r w:rsidRPr="002A7AF5">
        <w:rPr>
          <w:spacing w:val="-7"/>
        </w:rPr>
        <w:t xml:space="preserve"> </w:t>
      </w:r>
      <w:r w:rsidRPr="002A7AF5">
        <w:rPr>
          <w:spacing w:val="-1"/>
        </w:rPr>
        <w:t>download</w:t>
      </w:r>
      <w:r w:rsidRPr="002A7AF5">
        <w:rPr>
          <w:spacing w:val="-6"/>
        </w:rPr>
        <w:t xml:space="preserve"> </w:t>
      </w:r>
      <w:r w:rsidRPr="002A7AF5">
        <w:t>specimen</w:t>
      </w:r>
      <w:r w:rsidRPr="002A7AF5">
        <w:rPr>
          <w:spacing w:val="-8"/>
        </w:rPr>
        <w:t xml:space="preserve"> </w:t>
      </w:r>
      <w:r w:rsidRPr="002A7AF5">
        <w:t>and</w:t>
      </w:r>
      <w:r w:rsidR="0056494E" w:rsidRPr="002A7AF5">
        <w:t xml:space="preserve"> </w:t>
      </w:r>
      <w:r w:rsidRPr="002A7AF5">
        <w:rPr>
          <w:spacing w:val="-1"/>
        </w:rPr>
        <w:t>past</w:t>
      </w:r>
      <w:r w:rsidRPr="002A7AF5">
        <w:rPr>
          <w:spacing w:val="-8"/>
        </w:rPr>
        <w:t xml:space="preserve"> </w:t>
      </w:r>
      <w:r w:rsidRPr="002A7AF5">
        <w:t>question</w:t>
      </w:r>
      <w:r w:rsidRPr="002A7AF5">
        <w:rPr>
          <w:spacing w:val="-7"/>
        </w:rPr>
        <w:t xml:space="preserve"> </w:t>
      </w:r>
      <w:r w:rsidRPr="002A7AF5">
        <w:t>papers,</w:t>
      </w:r>
      <w:r w:rsidRPr="002A7AF5">
        <w:rPr>
          <w:spacing w:val="-7"/>
        </w:rPr>
        <w:t xml:space="preserve"> </w:t>
      </w:r>
      <w:r w:rsidRPr="002A7AF5">
        <w:t>mark</w:t>
      </w:r>
      <w:r w:rsidRPr="002A7AF5">
        <w:rPr>
          <w:spacing w:val="-6"/>
        </w:rPr>
        <w:t xml:space="preserve"> </w:t>
      </w:r>
      <w:r w:rsidRPr="002A7AF5">
        <w:t>schemes</w:t>
      </w:r>
      <w:r w:rsidRPr="002A7AF5">
        <w:rPr>
          <w:spacing w:val="-6"/>
        </w:rPr>
        <w:t xml:space="preserve"> </w:t>
      </w:r>
      <w:r w:rsidRPr="002A7AF5">
        <w:rPr>
          <w:spacing w:val="-1"/>
        </w:rPr>
        <w:t>and</w:t>
      </w:r>
      <w:r w:rsidRPr="002A7AF5">
        <w:rPr>
          <w:spacing w:val="-7"/>
        </w:rPr>
        <w:t xml:space="preserve"> </w:t>
      </w:r>
      <w:r w:rsidRPr="002A7AF5">
        <w:rPr>
          <w:spacing w:val="-1"/>
        </w:rPr>
        <w:t>other</w:t>
      </w:r>
      <w:r w:rsidRPr="002A7AF5">
        <w:rPr>
          <w:spacing w:val="-7"/>
        </w:rPr>
        <w:t xml:space="preserve"> </w:t>
      </w:r>
      <w:r w:rsidR="00F660DD">
        <w:rPr>
          <w:spacing w:val="-7"/>
        </w:rPr>
        <w:t xml:space="preserve">teaching and learning </w:t>
      </w:r>
      <w:r w:rsidRPr="002A7AF5">
        <w:t>resources.</w:t>
      </w:r>
      <w:r w:rsidRPr="002A7AF5">
        <w:rPr>
          <w:spacing w:val="-11"/>
        </w:rPr>
        <w:t xml:space="preserve"> </w:t>
      </w:r>
      <w:r w:rsidRPr="002A7AF5">
        <w:rPr>
          <w:spacing w:val="4"/>
        </w:rPr>
        <w:t>We</w:t>
      </w:r>
      <w:r w:rsidRPr="002A7AF5">
        <w:rPr>
          <w:spacing w:val="-7"/>
        </w:rPr>
        <w:t xml:space="preserve"> </w:t>
      </w:r>
      <w:r w:rsidRPr="002A7AF5">
        <w:rPr>
          <w:spacing w:val="-1"/>
        </w:rPr>
        <w:t>also</w:t>
      </w:r>
      <w:r w:rsidRPr="002A7AF5">
        <w:rPr>
          <w:spacing w:val="-7"/>
        </w:rPr>
        <w:t xml:space="preserve"> </w:t>
      </w:r>
      <w:r w:rsidRPr="002A7AF5">
        <w:t>offer</w:t>
      </w:r>
      <w:r w:rsidRPr="002A7AF5">
        <w:rPr>
          <w:spacing w:val="-6"/>
        </w:rPr>
        <w:t xml:space="preserve"> </w:t>
      </w:r>
      <w:r w:rsidRPr="002A7AF5">
        <w:rPr>
          <w:spacing w:val="-1"/>
        </w:rPr>
        <w:t>online</w:t>
      </w:r>
      <w:r w:rsidRPr="002A7AF5">
        <w:rPr>
          <w:spacing w:val="-8"/>
        </w:rPr>
        <w:t xml:space="preserve"> </w:t>
      </w:r>
      <w:r w:rsidRPr="002A7AF5">
        <w:t>and</w:t>
      </w:r>
      <w:r w:rsidRPr="002A7AF5">
        <w:rPr>
          <w:spacing w:val="-7"/>
        </w:rPr>
        <w:t xml:space="preserve"> </w:t>
      </w:r>
      <w:r w:rsidRPr="002A7AF5">
        <w:t>face-to-face</w:t>
      </w:r>
      <w:r w:rsidRPr="002A7AF5">
        <w:rPr>
          <w:spacing w:val="-7"/>
        </w:rPr>
        <w:t xml:space="preserve"> </w:t>
      </w:r>
      <w:r w:rsidRPr="002A7AF5">
        <w:rPr>
          <w:spacing w:val="-1"/>
        </w:rPr>
        <w:t>training;</w:t>
      </w:r>
      <w:r w:rsidRPr="002A7AF5">
        <w:rPr>
          <w:spacing w:val="-7"/>
        </w:rPr>
        <w:t xml:space="preserve"> </w:t>
      </w:r>
      <w:r w:rsidRPr="002A7AF5">
        <w:rPr>
          <w:spacing w:val="-1"/>
        </w:rPr>
        <w:t>details</w:t>
      </w:r>
      <w:r w:rsidRPr="002A7AF5">
        <w:rPr>
          <w:spacing w:val="-3"/>
        </w:rPr>
        <w:t xml:space="preserve"> </w:t>
      </w:r>
      <w:r w:rsidRPr="002A7AF5">
        <w:rPr>
          <w:spacing w:val="-1"/>
        </w:rPr>
        <w:t>of</w:t>
      </w:r>
      <w:r w:rsidRPr="002A7AF5">
        <w:rPr>
          <w:spacing w:val="-6"/>
        </w:rPr>
        <w:t xml:space="preserve"> </w:t>
      </w:r>
      <w:r w:rsidRPr="002A7AF5">
        <w:rPr>
          <w:spacing w:val="-1"/>
        </w:rPr>
        <w:t>forthcoming</w:t>
      </w:r>
      <w:r w:rsidRPr="002A7AF5">
        <w:rPr>
          <w:spacing w:val="-7"/>
        </w:rPr>
        <w:t xml:space="preserve"> </w:t>
      </w:r>
      <w:r w:rsidRPr="002A7AF5">
        <w:rPr>
          <w:spacing w:val="-1"/>
        </w:rPr>
        <w:t>training</w:t>
      </w:r>
      <w:r w:rsidRPr="002A7AF5">
        <w:rPr>
          <w:spacing w:val="-4"/>
        </w:rPr>
        <w:t xml:space="preserve"> </w:t>
      </w:r>
      <w:r w:rsidRPr="002A7AF5">
        <w:rPr>
          <w:spacing w:val="-1"/>
        </w:rPr>
        <w:t>opportunities</w:t>
      </w:r>
      <w:r w:rsidRPr="002A7AF5">
        <w:rPr>
          <w:spacing w:val="-6"/>
        </w:rPr>
        <w:t xml:space="preserve"> </w:t>
      </w:r>
      <w:r w:rsidRPr="002A7AF5">
        <w:rPr>
          <w:spacing w:val="-1"/>
        </w:rPr>
        <w:t>are</w:t>
      </w:r>
      <w:r w:rsidRPr="002A7AF5">
        <w:rPr>
          <w:spacing w:val="-8"/>
        </w:rPr>
        <w:t xml:space="preserve"> </w:t>
      </w:r>
      <w:r w:rsidRPr="002A7AF5">
        <w:t>posted</w:t>
      </w:r>
      <w:r w:rsidRPr="002A7AF5">
        <w:rPr>
          <w:spacing w:val="-5"/>
        </w:rPr>
        <w:t xml:space="preserve"> </w:t>
      </w:r>
      <w:r w:rsidRPr="002A7AF5">
        <w:t>online.</w:t>
      </w:r>
      <w:r w:rsidR="00C364FD" w:rsidRPr="002A7AF5">
        <w:t xml:space="preserve"> </w:t>
      </w:r>
      <w:r w:rsidRPr="002A7AF5">
        <w:t>This</w:t>
      </w:r>
      <w:r w:rsidRPr="002A7AF5">
        <w:rPr>
          <w:spacing w:val="-6"/>
        </w:rPr>
        <w:t xml:space="preserve"> </w:t>
      </w:r>
      <w:r w:rsidRPr="002A7AF5">
        <w:t>scheme</w:t>
      </w:r>
      <w:r w:rsidRPr="002A7AF5">
        <w:rPr>
          <w:spacing w:val="-6"/>
        </w:rPr>
        <w:t xml:space="preserve"> </w:t>
      </w:r>
      <w:r w:rsidRPr="002A7AF5">
        <w:rPr>
          <w:spacing w:val="-1"/>
        </w:rPr>
        <w:t>of</w:t>
      </w:r>
      <w:r w:rsidRPr="002A7AF5">
        <w:rPr>
          <w:spacing w:val="-4"/>
        </w:rPr>
        <w:t xml:space="preserve"> </w:t>
      </w:r>
      <w:r w:rsidRPr="002A7AF5">
        <w:rPr>
          <w:spacing w:val="-1"/>
        </w:rPr>
        <w:t>work</w:t>
      </w:r>
      <w:r w:rsidRPr="002A7AF5">
        <w:rPr>
          <w:spacing w:val="-3"/>
        </w:rPr>
        <w:t xml:space="preserve"> </w:t>
      </w:r>
      <w:r w:rsidRPr="002A7AF5">
        <w:rPr>
          <w:spacing w:val="-1"/>
        </w:rPr>
        <w:t>is</w:t>
      </w:r>
      <w:r w:rsidRPr="002A7AF5">
        <w:rPr>
          <w:spacing w:val="-5"/>
        </w:rPr>
        <w:t xml:space="preserve"> </w:t>
      </w:r>
      <w:r w:rsidRPr="002A7AF5">
        <w:rPr>
          <w:spacing w:val="-1"/>
        </w:rPr>
        <w:t>available</w:t>
      </w:r>
      <w:r w:rsidRPr="002A7AF5">
        <w:rPr>
          <w:spacing w:val="-6"/>
        </w:rPr>
        <w:t xml:space="preserve"> </w:t>
      </w:r>
      <w:r w:rsidRPr="002A7AF5">
        <w:rPr>
          <w:spacing w:val="-1"/>
        </w:rPr>
        <w:t>as</w:t>
      </w:r>
      <w:r w:rsidRPr="002A7AF5">
        <w:rPr>
          <w:spacing w:val="-3"/>
        </w:rPr>
        <w:t xml:space="preserve"> </w:t>
      </w:r>
      <w:r w:rsidRPr="002A7AF5">
        <w:rPr>
          <w:spacing w:val="-1"/>
        </w:rPr>
        <w:t>PDF</w:t>
      </w:r>
      <w:r w:rsidRPr="002A7AF5">
        <w:rPr>
          <w:spacing w:val="-5"/>
        </w:rPr>
        <w:t xml:space="preserve"> </w:t>
      </w:r>
      <w:r w:rsidRPr="002A7AF5">
        <w:t>and</w:t>
      </w:r>
      <w:r w:rsidRPr="002A7AF5">
        <w:rPr>
          <w:spacing w:val="-6"/>
        </w:rPr>
        <w:t xml:space="preserve"> </w:t>
      </w:r>
      <w:r w:rsidRPr="002A7AF5">
        <w:rPr>
          <w:spacing w:val="1"/>
        </w:rPr>
        <w:t>an</w:t>
      </w:r>
      <w:r w:rsidRPr="002A7AF5">
        <w:rPr>
          <w:spacing w:val="-6"/>
        </w:rPr>
        <w:t xml:space="preserve"> </w:t>
      </w:r>
      <w:r w:rsidRPr="002A7AF5">
        <w:t>editable</w:t>
      </w:r>
      <w:r w:rsidRPr="002A7AF5">
        <w:rPr>
          <w:spacing w:val="-5"/>
        </w:rPr>
        <w:t xml:space="preserve"> </w:t>
      </w:r>
      <w:r w:rsidRPr="002A7AF5">
        <w:rPr>
          <w:spacing w:val="-1"/>
        </w:rPr>
        <w:t>version</w:t>
      </w:r>
      <w:r w:rsidRPr="002A7AF5">
        <w:rPr>
          <w:spacing w:val="-4"/>
        </w:rPr>
        <w:t xml:space="preserve"> </w:t>
      </w:r>
      <w:r w:rsidRPr="002A7AF5">
        <w:rPr>
          <w:spacing w:val="-1"/>
        </w:rPr>
        <w:t>in</w:t>
      </w:r>
      <w:r w:rsidRPr="002A7AF5">
        <w:rPr>
          <w:spacing w:val="-4"/>
        </w:rPr>
        <w:t xml:space="preserve"> </w:t>
      </w:r>
      <w:r w:rsidRPr="002A7AF5">
        <w:t>Microsoft</w:t>
      </w:r>
      <w:r w:rsidRPr="002A7AF5">
        <w:rPr>
          <w:spacing w:val="-11"/>
        </w:rPr>
        <w:t xml:space="preserve"> </w:t>
      </w:r>
      <w:r w:rsidRPr="002A7AF5">
        <w:rPr>
          <w:spacing w:val="1"/>
        </w:rPr>
        <w:t>Word</w:t>
      </w:r>
      <w:r w:rsidRPr="002A7AF5">
        <w:rPr>
          <w:spacing w:val="-6"/>
        </w:rPr>
        <w:t xml:space="preserve"> </w:t>
      </w:r>
      <w:r w:rsidRPr="002A7AF5">
        <w:t>format;</w:t>
      </w:r>
      <w:r w:rsidRPr="002A7AF5">
        <w:rPr>
          <w:spacing w:val="-6"/>
        </w:rPr>
        <w:t xml:space="preserve"> </w:t>
      </w:r>
      <w:r w:rsidRPr="002A7AF5">
        <w:rPr>
          <w:spacing w:val="-1"/>
        </w:rPr>
        <w:t>both</w:t>
      </w:r>
      <w:r w:rsidRPr="002A7AF5">
        <w:rPr>
          <w:spacing w:val="-7"/>
        </w:rPr>
        <w:t xml:space="preserve"> </w:t>
      </w:r>
      <w:r w:rsidRPr="002A7AF5">
        <w:t>are</w:t>
      </w:r>
      <w:r w:rsidRPr="002A7AF5">
        <w:rPr>
          <w:spacing w:val="-6"/>
        </w:rPr>
        <w:t xml:space="preserve"> </w:t>
      </w:r>
      <w:r w:rsidRPr="002A7AF5">
        <w:t>available</w:t>
      </w:r>
      <w:r w:rsidRPr="002A7AF5">
        <w:rPr>
          <w:spacing w:val="-6"/>
        </w:rPr>
        <w:t xml:space="preserve"> </w:t>
      </w:r>
      <w:r w:rsidRPr="002A7AF5">
        <w:rPr>
          <w:spacing w:val="-1"/>
        </w:rPr>
        <w:t>on</w:t>
      </w:r>
      <w:r w:rsidRPr="002A7AF5">
        <w:rPr>
          <w:spacing w:val="-5"/>
        </w:rPr>
        <w:t xml:space="preserve"> </w:t>
      </w:r>
      <w:r w:rsidR="002A7AF5" w:rsidRPr="002A7AF5">
        <w:t xml:space="preserve">the School Support Hub </w:t>
      </w:r>
      <w:r w:rsidRPr="002A7AF5">
        <w:rPr>
          <w:spacing w:val="-1"/>
        </w:rPr>
        <w:t>at</w:t>
      </w:r>
      <w:r w:rsidRPr="002A7AF5">
        <w:rPr>
          <w:spacing w:val="-6"/>
        </w:rPr>
        <w:t xml:space="preserve"> </w:t>
      </w:r>
      <w:hyperlink r:id="rId27" w:history="1">
        <w:r w:rsidR="002A7AF5" w:rsidRPr="00C8122F">
          <w:rPr>
            <w:rStyle w:val="WebLink"/>
          </w:rPr>
          <w:t>www.cambridgeinternational.org/support</w:t>
        </w:r>
        <w:r w:rsidR="002A7AF5" w:rsidRPr="002A7AF5">
          <w:rPr>
            <w:rStyle w:val="Hyperlink"/>
            <w:color w:val="auto"/>
            <w:spacing w:val="-1"/>
            <w:u w:val="none"/>
          </w:rPr>
          <w:t>.</w:t>
        </w:r>
      </w:hyperlink>
      <w:r w:rsidRPr="002A7AF5">
        <w:rPr>
          <w:spacing w:val="-6"/>
        </w:rPr>
        <w:t xml:space="preserve"> </w:t>
      </w:r>
      <w:r w:rsidRPr="002A7AF5">
        <w:rPr>
          <w:spacing w:val="-1"/>
        </w:rPr>
        <w:t>If</w:t>
      </w:r>
      <w:r w:rsidRPr="002A7AF5">
        <w:rPr>
          <w:spacing w:val="-2"/>
        </w:rPr>
        <w:t xml:space="preserve"> you</w:t>
      </w:r>
      <w:r w:rsidR="00137744">
        <w:rPr>
          <w:spacing w:val="-2"/>
        </w:rPr>
        <w:t xml:space="preserve"> </w:t>
      </w:r>
      <w:r w:rsidRPr="002A7AF5">
        <w:rPr>
          <w:spacing w:val="-1"/>
        </w:rPr>
        <w:t>are</w:t>
      </w:r>
      <w:r w:rsidRPr="002A7AF5">
        <w:rPr>
          <w:spacing w:val="-7"/>
        </w:rPr>
        <w:t xml:space="preserve"> </w:t>
      </w:r>
      <w:r w:rsidRPr="002A7AF5">
        <w:t>unable</w:t>
      </w:r>
      <w:r w:rsidRPr="002A7AF5">
        <w:rPr>
          <w:spacing w:val="-7"/>
        </w:rPr>
        <w:t xml:space="preserve"> </w:t>
      </w:r>
      <w:r w:rsidRPr="002A7AF5">
        <w:rPr>
          <w:spacing w:val="1"/>
        </w:rPr>
        <w:t>to</w:t>
      </w:r>
      <w:r w:rsidRPr="002A7AF5">
        <w:rPr>
          <w:spacing w:val="-6"/>
        </w:rPr>
        <w:t xml:space="preserve"> </w:t>
      </w:r>
      <w:r w:rsidRPr="002A7AF5">
        <w:t>use</w:t>
      </w:r>
      <w:r w:rsidRPr="002A7AF5">
        <w:rPr>
          <w:spacing w:val="-5"/>
        </w:rPr>
        <w:t xml:space="preserve"> </w:t>
      </w:r>
      <w:r w:rsidRPr="002A7AF5">
        <w:t>Microsoft</w:t>
      </w:r>
      <w:r w:rsidRPr="002A7AF5">
        <w:rPr>
          <w:spacing w:val="-11"/>
        </w:rPr>
        <w:t xml:space="preserve"> </w:t>
      </w:r>
      <w:r w:rsidRPr="002A7AF5">
        <w:rPr>
          <w:spacing w:val="1"/>
        </w:rPr>
        <w:t>Word</w:t>
      </w:r>
      <w:r w:rsidRPr="002A7AF5">
        <w:rPr>
          <w:spacing w:val="-5"/>
        </w:rPr>
        <w:t xml:space="preserve"> </w:t>
      </w:r>
      <w:r w:rsidRPr="002A7AF5">
        <w:rPr>
          <w:spacing w:val="-2"/>
        </w:rPr>
        <w:t>you</w:t>
      </w:r>
      <w:r w:rsidRPr="002A7AF5">
        <w:rPr>
          <w:spacing w:val="-7"/>
        </w:rPr>
        <w:t xml:space="preserve"> </w:t>
      </w:r>
      <w:r w:rsidRPr="002A7AF5">
        <w:t>can</w:t>
      </w:r>
      <w:r w:rsidRPr="002A7AF5">
        <w:rPr>
          <w:spacing w:val="-5"/>
        </w:rPr>
        <w:t xml:space="preserve"> </w:t>
      </w:r>
      <w:r w:rsidRPr="002A7AF5">
        <w:rPr>
          <w:spacing w:val="-1"/>
        </w:rPr>
        <w:t>download</w:t>
      </w:r>
      <w:r w:rsidRPr="002A7AF5">
        <w:rPr>
          <w:spacing w:val="-6"/>
        </w:rPr>
        <w:t xml:space="preserve"> </w:t>
      </w:r>
      <w:r w:rsidRPr="002A7AF5">
        <w:t>Open</w:t>
      </w:r>
      <w:r w:rsidRPr="002A7AF5">
        <w:rPr>
          <w:spacing w:val="-7"/>
        </w:rPr>
        <w:t xml:space="preserve"> </w:t>
      </w:r>
      <w:r w:rsidRPr="002A7AF5">
        <w:t>Office</w:t>
      </w:r>
      <w:r w:rsidRPr="002A7AF5">
        <w:rPr>
          <w:spacing w:val="-7"/>
        </w:rPr>
        <w:t xml:space="preserve"> </w:t>
      </w:r>
      <w:r w:rsidRPr="002A7AF5">
        <w:t>free</w:t>
      </w:r>
      <w:r w:rsidRPr="002A7AF5">
        <w:rPr>
          <w:spacing w:val="-6"/>
        </w:rPr>
        <w:t xml:space="preserve"> </w:t>
      </w:r>
      <w:r w:rsidRPr="002A7AF5">
        <w:rPr>
          <w:spacing w:val="-1"/>
        </w:rPr>
        <w:t>of</w:t>
      </w:r>
      <w:r w:rsidRPr="002A7AF5">
        <w:rPr>
          <w:spacing w:val="-5"/>
        </w:rPr>
        <w:t xml:space="preserve"> </w:t>
      </w:r>
      <w:r w:rsidRPr="002A7AF5">
        <w:rPr>
          <w:spacing w:val="-1"/>
        </w:rPr>
        <w:t>charge</w:t>
      </w:r>
      <w:r w:rsidRPr="002A7AF5">
        <w:rPr>
          <w:spacing w:val="-7"/>
        </w:rPr>
        <w:t xml:space="preserve"> </w:t>
      </w:r>
      <w:r w:rsidRPr="002A7AF5">
        <w:rPr>
          <w:spacing w:val="-1"/>
        </w:rPr>
        <w:t>from</w:t>
      </w:r>
      <w:r w:rsidRPr="002A7AF5">
        <w:rPr>
          <w:spacing w:val="-4"/>
        </w:rPr>
        <w:t xml:space="preserve"> </w:t>
      </w:r>
      <w:hyperlink r:id="rId28" w:history="1">
        <w:r w:rsidR="0056494E" w:rsidRPr="00C8122F">
          <w:rPr>
            <w:rStyle w:val="WebLink"/>
          </w:rPr>
          <w:t>www.openoffice.org</w:t>
        </w:r>
      </w:hyperlink>
    </w:p>
    <w:p w14:paraId="24372594" w14:textId="77777777" w:rsidR="001803D8" w:rsidRPr="00C364FD" w:rsidRDefault="00470135" w:rsidP="00F074DF">
      <w:pPr>
        <w:pStyle w:val="Heading2"/>
        <w:spacing w:before="120" w:after="120" w:line="276" w:lineRule="auto"/>
        <w:rPr>
          <w:bCs/>
        </w:rPr>
      </w:pPr>
      <w:r w:rsidRPr="00C364FD">
        <w:t>Websites</w:t>
      </w:r>
    </w:p>
    <w:p w14:paraId="72A95469" w14:textId="77777777" w:rsidR="001803D8" w:rsidRDefault="001803D8" w:rsidP="00F074DF">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C7515C">
        <w:t>Cambridge</w:t>
      </w:r>
      <w:r w:rsidR="004D72E6" w:rsidRPr="00C7515C">
        <w:t xml:space="preserve"> Assessment</w:t>
      </w:r>
      <w:r w:rsidRPr="00C7515C">
        <w:rPr>
          <w:spacing w:val="-7"/>
        </w:rPr>
        <w:t xml:space="preserve"> </w:t>
      </w:r>
      <w:r w:rsidRPr="00C7515C">
        <w:t>International</w:t>
      </w:r>
      <w:r w:rsidRPr="00C7515C">
        <w:rPr>
          <w:spacing w:val="-8"/>
        </w:rPr>
        <w:t xml:space="preserve"> </w:t>
      </w:r>
      <w:r w:rsidRPr="00C7515C">
        <w:t>E</w:t>
      </w:r>
      <w:r w:rsidR="004D72E6" w:rsidRPr="00C7515C">
        <w:t>ducation</w:t>
      </w:r>
      <w:r w:rsidR="004D72E6">
        <w:t xml:space="preserve"> </w:t>
      </w:r>
      <w:r>
        <w:t>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sidR="00050612">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6EB9E475" w14:textId="77777777" w:rsidR="001803D8" w:rsidRDefault="001803D8" w:rsidP="00F074DF">
      <w:pPr>
        <w:pStyle w:val="BodyText"/>
        <w:spacing w:before="120" w:after="120" w:line="276" w:lineRule="auto"/>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proofErr w:type="gramStart"/>
      <w:r>
        <w:t>particular</w:t>
      </w:r>
      <w:r>
        <w:rPr>
          <w:spacing w:val="-6"/>
        </w:rPr>
        <w:t xml:space="preserve"> </w:t>
      </w:r>
      <w:r>
        <w:t>resources</w:t>
      </w:r>
      <w:proofErr w:type="gramEnd"/>
      <w:r>
        <w:rPr>
          <w:spacing w:val="-7"/>
        </w:rPr>
        <w:t xml:space="preserve"> </w:t>
      </w:r>
      <w:r>
        <w:t>are</w:t>
      </w:r>
      <w:r>
        <w:rPr>
          <w:spacing w:val="-5"/>
        </w:rPr>
        <w:t xml:space="preserve"> </w:t>
      </w:r>
      <w:r>
        <w:t>recommended.</w:t>
      </w:r>
    </w:p>
    <w:p w14:paraId="41E6350E" w14:textId="77777777" w:rsidR="00470135" w:rsidRPr="00876AC6" w:rsidRDefault="00470135" w:rsidP="00F074DF">
      <w:pPr>
        <w:spacing w:before="120" w:after="120" w:line="276" w:lineRule="auto"/>
        <w:rPr>
          <w:rFonts w:ascii="Arial" w:eastAsia="Times New Roman" w:hAnsi="Arial" w:cs="Arial"/>
          <w:spacing w:val="-1"/>
          <w:sz w:val="20"/>
          <w:szCs w:val="20"/>
          <w:lang w:val="en-US"/>
        </w:rPr>
      </w:pPr>
      <w:r w:rsidRPr="00876AC6">
        <w:rPr>
          <w:rFonts w:ascii="Arial" w:hAnsi="Arial" w:cs="Arial"/>
          <w:spacing w:val="-1"/>
          <w:sz w:val="20"/>
          <w:szCs w:val="20"/>
        </w:rPr>
        <w:br w:type="page"/>
      </w:r>
    </w:p>
    <w:p w14:paraId="378E44B6" w14:textId="364A726A" w:rsidR="00470135" w:rsidRPr="0043639B" w:rsidRDefault="00470135" w:rsidP="0040672F">
      <w:pPr>
        <w:pStyle w:val="Heading2"/>
        <w:spacing w:before="120" w:after="120" w:line="276" w:lineRule="auto"/>
      </w:pPr>
      <w:r w:rsidRPr="0043639B">
        <w:lastRenderedPageBreak/>
        <w:t xml:space="preserve">How to get the most out of this scheme of work – integrating syllabus content, </w:t>
      </w:r>
      <w:proofErr w:type="gramStart"/>
      <w:r w:rsidRPr="0043639B">
        <w:t>skills</w:t>
      </w:r>
      <w:proofErr w:type="gramEnd"/>
      <w:r w:rsidRPr="0043639B">
        <w:t xml:space="preserve"> and teaching strategies</w:t>
      </w:r>
    </w:p>
    <w:p w14:paraId="67EEBFCC" w14:textId="32386F81" w:rsidR="003F6BD3" w:rsidRDefault="0047511D" w:rsidP="0040672F">
      <w:pPr>
        <w:pStyle w:val="BodyText"/>
        <w:spacing w:before="120" w:after="120" w:line="276" w:lineRule="auto"/>
      </w:pPr>
      <w:r>
        <w:rPr>
          <w:b/>
          <w:noProof/>
        </w:rPr>
        <mc:AlternateContent>
          <mc:Choice Requires="wps">
            <w:drawing>
              <wp:anchor distT="0" distB="0" distL="114300" distR="114300" simplePos="0" relativeHeight="251649024" behindDoc="0" locked="0" layoutInCell="1" allowOverlap="1" wp14:anchorId="47961879" wp14:editId="2678A1DB">
                <wp:simplePos x="0" y="0"/>
                <wp:positionH relativeFrom="column">
                  <wp:posOffset>5097145</wp:posOffset>
                </wp:positionH>
                <wp:positionV relativeFrom="paragraph">
                  <wp:posOffset>356235</wp:posOffset>
                </wp:positionV>
                <wp:extent cx="3028850" cy="1017834"/>
                <wp:effectExtent l="38100" t="38100" r="114935" b="10668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8850" cy="1017834"/>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02542FA" w14:textId="77777777" w:rsidR="000221DB" w:rsidRPr="00E0484B" w:rsidRDefault="000221DB"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a:graphicData>
                </a:graphic>
              </wp:anchor>
            </w:drawing>
          </mc:Choice>
          <mc:Fallback>
            <w:pict>
              <v:roundrect w14:anchorId="47961879" id="AutoShape 6" o:spid="_x0000_s1026" style="position:absolute;margin-left:401.35pt;margin-top:28.05pt;width:238.5pt;height:80.15pt;z-index:25164902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" fillcolor="white [3212]" strokecolor="#ea5b0c" strokeweight="1pt">
                <v:shadow on="t" color="black" opacity="26214f" origin="-.5,-.5" offset=".74836mm,.74836mm"/>
                <v:textbox inset=",7.2pt,,7.2pt">
                  <w:txbxContent>
                    <w:p w14:paraId="702542FA" w14:textId="77777777" w:rsidR="000221DB" w:rsidRPr="00E0484B" w:rsidRDefault="000221DB"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w:pict>
          </mc:Fallback>
        </mc:AlternateContent>
      </w:r>
      <w:r w:rsidR="00470135" w:rsidRPr="00CA1031">
        <w:t>We have written this scheme of work for the Cambridge</w:t>
      </w:r>
      <w:r w:rsidR="00470135">
        <w:t xml:space="preserve"> </w:t>
      </w:r>
      <w:r w:rsidR="00AB75BB">
        <w:t xml:space="preserve">O Level </w:t>
      </w:r>
      <w:r w:rsidR="00FD291D" w:rsidRPr="00FD291D">
        <w:t>Mathematics</w:t>
      </w:r>
      <w:r w:rsidR="00470135" w:rsidRPr="004C6B31">
        <w:rPr>
          <w:color w:val="FF0000"/>
        </w:rPr>
        <w:t xml:space="preserve"> </w:t>
      </w:r>
      <w:proofErr w:type="gramStart"/>
      <w:r w:rsidR="00470135" w:rsidRPr="00CA1031">
        <w:t>syllabus</w:t>
      </w:r>
      <w:proofErr w:type="gramEnd"/>
      <w:r w:rsidR="00470135" w:rsidRPr="00CA1031">
        <w:t xml:space="preserve"> and it provides some ideas and suggestions of how to cover the </w:t>
      </w:r>
      <w:r w:rsidR="003F6BD3">
        <w:t>content</w:t>
      </w:r>
      <w:r w:rsidR="00470135" w:rsidRPr="00CA1031">
        <w:t xml:space="preserve"> of the syllabus. We have designed the following features to help guide you through your course. </w:t>
      </w:r>
    </w:p>
    <w:p w14:paraId="4FA294A6" w14:textId="3A1A854D" w:rsidR="00DB2C1F" w:rsidRDefault="0047511D" w:rsidP="00321D1B">
      <w:pPr>
        <w:jc w:val="center"/>
        <w:rPr>
          <w:rFonts w:ascii="Arial" w:hAnsi="Arial"/>
          <w:bCs/>
          <w:noProof/>
          <w:sz w:val="20"/>
          <w:szCs w:val="20"/>
          <w:lang w:eastAsia="en-GB"/>
        </w:rPr>
      </w:pPr>
      <w:r>
        <w:rPr>
          <w:b/>
          <w:noProof/>
        </w:rPr>
        <mc:AlternateContent>
          <mc:Choice Requires="wps">
            <w:drawing>
              <wp:anchor distT="0" distB="0" distL="114300" distR="114300" simplePos="0" relativeHeight="251614208" behindDoc="0" locked="0" layoutInCell="1" allowOverlap="1" wp14:anchorId="21ED3550" wp14:editId="6E0F5361">
                <wp:simplePos x="0" y="0"/>
                <wp:positionH relativeFrom="column">
                  <wp:posOffset>41275</wp:posOffset>
                </wp:positionH>
                <wp:positionV relativeFrom="paragraph">
                  <wp:posOffset>42545</wp:posOffset>
                </wp:positionV>
                <wp:extent cx="3308985" cy="833755"/>
                <wp:effectExtent l="38100" t="38100" r="120015" b="11874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8985" cy="83375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3D7E19F" w14:textId="2156EDFB" w:rsidR="000221DB" w:rsidRPr="0043639B" w:rsidRDefault="000221DB"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a:graphicData>
                </a:graphic>
              </wp:anchor>
            </w:drawing>
          </mc:Choice>
          <mc:Fallback>
            <w:pict>
              <v:roundrect w14:anchorId="21ED3550" id="AutoShape 2" o:spid="_x0000_s1027" style="position:absolute;left:0;text-align:left;margin-left:3.25pt;margin-top:3.35pt;width:260.55pt;height:65.65pt;z-index:25161420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" fillcolor="white [3212]" strokecolor="#ea5b0c" strokeweight="1pt">
                <v:shadow on="t" color="black" opacity="26214f" origin="-.5,-.5" offset=".74836mm,.74836mm"/>
                <v:textbox inset=",7.2pt,,7.2pt">
                  <w:txbxContent>
                    <w:p w14:paraId="63D7E19F" w14:textId="2156EDFB" w:rsidR="000221DB" w:rsidRPr="0043639B" w:rsidRDefault="000221DB"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clear the knowledge they are trying to build. Pass these on to your learners by expressing them as ‘We are learning to / about…’.</w:t>
                      </w:r>
                    </w:p>
                  </w:txbxContent>
                </v:textbox>
              </v:roundrect>
            </w:pict>
          </mc:Fallback>
        </mc:AlternateContent>
      </w:r>
    </w:p>
    <w:p w14:paraId="67531FE3" w14:textId="49186369" w:rsidR="00DB2C1F" w:rsidRDefault="00DB2C1F" w:rsidP="00321D1B">
      <w:pPr>
        <w:jc w:val="center"/>
        <w:rPr>
          <w:rFonts w:ascii="Arial" w:hAnsi="Arial" w:cs="Arial"/>
          <w:b/>
          <w:sz w:val="20"/>
          <w:szCs w:val="20"/>
        </w:rPr>
      </w:pPr>
    </w:p>
    <w:p w14:paraId="7AFB2AF7" w14:textId="30B3DB8F" w:rsidR="00EF031C" w:rsidRDefault="00EF031C" w:rsidP="00321D1B">
      <w:pPr>
        <w:jc w:val="center"/>
        <w:rPr>
          <w:rFonts w:ascii="Arial" w:hAnsi="Arial" w:cs="Arial"/>
          <w:b/>
          <w:sz w:val="20"/>
          <w:szCs w:val="20"/>
        </w:rPr>
      </w:pPr>
    </w:p>
    <w:p w14:paraId="10AC4E54" w14:textId="6EBB5E3F" w:rsidR="00EF031C" w:rsidRDefault="00EF031C" w:rsidP="00321D1B">
      <w:pPr>
        <w:jc w:val="center"/>
        <w:rPr>
          <w:rFonts w:ascii="Arial" w:hAnsi="Arial" w:cs="Arial"/>
          <w:b/>
          <w:sz w:val="20"/>
          <w:szCs w:val="20"/>
        </w:rPr>
      </w:pPr>
    </w:p>
    <w:p w14:paraId="3D45A516" w14:textId="772A3052" w:rsidR="00EF031C" w:rsidRDefault="00EF031C" w:rsidP="00321D1B">
      <w:pPr>
        <w:jc w:val="center"/>
        <w:rPr>
          <w:rFonts w:ascii="Arial" w:hAnsi="Arial" w:cs="Arial"/>
          <w:b/>
          <w:sz w:val="20"/>
          <w:szCs w:val="20"/>
        </w:rPr>
      </w:pPr>
    </w:p>
    <w:p w14:paraId="33DB1C27" w14:textId="62CFB9E8" w:rsidR="00EF031C" w:rsidRPr="00DB2C1F" w:rsidRDefault="0047511D" w:rsidP="00321D1B">
      <w:pPr>
        <w:jc w:val="center"/>
        <w:rPr>
          <w:rFonts w:ascii="Arial" w:hAnsi="Arial" w:cs="Arial"/>
          <w:b/>
          <w:sz w:val="20"/>
          <w:szCs w:val="20"/>
        </w:rPr>
      </w:pPr>
      <w:r>
        <w:rPr>
          <w:rFonts w:ascii="Arial" w:hAnsi="Arial" w:cs="Arial"/>
          <w:b/>
          <w:noProof/>
          <w:sz w:val="20"/>
          <w:szCs w:val="20"/>
        </w:rPr>
        <mc:AlternateContent>
          <mc:Choice Requires="wpg">
            <w:drawing>
              <wp:anchor distT="0" distB="0" distL="114300" distR="114300" simplePos="0" relativeHeight="251718144" behindDoc="1" locked="0" layoutInCell="1" allowOverlap="1" wp14:anchorId="561BDC43" wp14:editId="7B4641F4">
                <wp:simplePos x="0" y="0"/>
                <wp:positionH relativeFrom="column">
                  <wp:posOffset>537210</wp:posOffset>
                </wp:positionH>
                <wp:positionV relativeFrom="paragraph">
                  <wp:posOffset>131445</wp:posOffset>
                </wp:positionV>
                <wp:extent cx="6772275" cy="5064125"/>
                <wp:effectExtent l="0" t="0" r="9525" b="3175"/>
                <wp:wrapNone/>
                <wp:docPr id="15" name="Group 15"/>
                <wp:cNvGraphicFramePr/>
                <a:graphic xmlns:a="http://schemas.openxmlformats.org/drawingml/2006/main">
                  <a:graphicData uri="http://schemas.microsoft.com/office/word/2010/wordprocessingGroup">
                    <wpg:wgp>
                      <wpg:cNvGrpSpPr/>
                      <wpg:grpSpPr>
                        <a:xfrm>
                          <a:off x="0" y="0"/>
                          <a:ext cx="6772275" cy="5064125"/>
                          <a:chOff x="0" y="0"/>
                          <a:chExt cx="6772275" cy="5064125"/>
                        </a:xfrm>
                      </wpg:grpSpPr>
                      <pic:pic xmlns:pic="http://schemas.openxmlformats.org/drawingml/2006/picture">
                        <pic:nvPicPr>
                          <pic:cNvPr id="1" name="Picture 1" descr="Table&#10;&#10;Description automatically generated"/>
                          <pic:cNvPicPr>
                            <a:picLocks noChangeAspect="1"/>
                          </pic:cNvPicPr>
                        </pic:nvPicPr>
                        <pic:blipFill>
                          <a:blip r:embed="rId29"/>
                          <a:stretch>
                            <a:fillRect/>
                          </a:stretch>
                        </pic:blipFill>
                        <pic:spPr>
                          <a:xfrm>
                            <a:off x="9525" y="0"/>
                            <a:ext cx="6750685" cy="4592320"/>
                          </a:xfrm>
                          <a:prstGeom prst="rect">
                            <a:avLst/>
                          </a:prstGeom>
                        </pic:spPr>
                      </pic:pic>
                      <pic:pic xmlns:pic="http://schemas.openxmlformats.org/drawingml/2006/picture">
                        <pic:nvPicPr>
                          <pic:cNvPr id="12" name="Picture 12"/>
                          <pic:cNvPicPr>
                            <a:picLocks noChangeAspect="1"/>
                          </pic:cNvPicPr>
                        </pic:nvPicPr>
                        <pic:blipFill>
                          <a:blip r:embed="rId30"/>
                          <a:stretch>
                            <a:fillRect/>
                          </a:stretch>
                        </pic:blipFill>
                        <pic:spPr>
                          <a:xfrm>
                            <a:off x="0" y="4572000"/>
                            <a:ext cx="6772275" cy="492125"/>
                          </a:xfrm>
                          <a:prstGeom prst="rect">
                            <a:avLst/>
                          </a:prstGeom>
                        </pic:spPr>
                      </pic:pic>
                    </wpg:wgp>
                  </a:graphicData>
                </a:graphic>
              </wp:anchor>
            </w:drawing>
          </mc:Choice>
          <mc:Fallback>
            <w:pict>
              <v:group w14:anchorId="4DFDFCD1" id="Group 15" o:spid="_x0000_s1026" style="position:absolute;margin-left:42.3pt;margin-top:10.35pt;width:533.25pt;height:398.75pt;z-index:-251598336" coordsize="67722,50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Table&#10;&#10;Description automatically generated" style="position:absolute;left:95;width:67507;height:45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">
                  <v:imagedata r:id="rId31" o:title="Table&#10;&#10;Description automatically generated"/>
                </v:shape>
                <v:shape id="Picture 12" o:spid="_x0000_s1028" type="#_x0000_t75" style="position:absolute;top:45720;width:67722;height:4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">
                  <v:imagedata r:id="rId32" o:title=""/>
                </v:shape>
              </v:group>
            </w:pict>
          </mc:Fallback>
        </mc:AlternateContent>
      </w:r>
    </w:p>
    <w:p w14:paraId="77D3D1DE" w14:textId="7B4EEFDE" w:rsidR="00C13066" w:rsidRPr="004A4E17" w:rsidRDefault="00C13066" w:rsidP="003D2B2A">
      <w:pPr>
        <w:rPr>
          <w:rFonts w:ascii="Arial" w:hAnsi="Arial" w:cs="Arial"/>
          <w:sz w:val="20"/>
          <w:szCs w:val="20"/>
        </w:rPr>
      </w:pPr>
    </w:p>
    <w:p w14:paraId="7E34B028" w14:textId="155607C7" w:rsidR="00C92F05" w:rsidRDefault="00C92F05" w:rsidP="00716D43">
      <w:pPr>
        <w:pStyle w:val="WalkTable"/>
        <w:rPr>
          <w:bCs/>
          <w:sz w:val="20"/>
          <w:szCs w:val="20"/>
        </w:rPr>
      </w:pPr>
    </w:p>
    <w:p w14:paraId="12997048" w14:textId="05AE40D2" w:rsidR="00EF031C" w:rsidRDefault="00EF031C" w:rsidP="003D2B2A">
      <w:pPr>
        <w:rPr>
          <w:rFonts w:ascii="Arial" w:hAnsi="Arial"/>
          <w:b/>
          <w:color w:val="EA5B0C"/>
          <w:sz w:val="20"/>
        </w:rPr>
      </w:pPr>
    </w:p>
    <w:p w14:paraId="03853756" w14:textId="0A3D86C6" w:rsidR="003C36BC" w:rsidRPr="003C36BC" w:rsidRDefault="003C36BC" w:rsidP="003C36BC">
      <w:pPr>
        <w:rPr>
          <w:rFonts w:ascii="Arial" w:hAnsi="Arial"/>
          <w:sz w:val="20"/>
          <w:szCs w:val="20"/>
        </w:rPr>
      </w:pPr>
    </w:p>
    <w:p w14:paraId="65A6149E" w14:textId="709BDE45" w:rsidR="003C36BC" w:rsidRPr="003C36BC" w:rsidRDefault="0047511D" w:rsidP="003C36BC">
      <w:pPr>
        <w:rPr>
          <w:rFonts w:ascii="Arial" w:hAnsi="Arial"/>
          <w:sz w:val="20"/>
          <w:szCs w:val="20"/>
        </w:rPr>
      </w:pPr>
      <w:r>
        <w:rPr>
          <w:noProof/>
          <w:color w:val="FF0000"/>
        </w:rPr>
        <mc:AlternateContent>
          <mc:Choice Requires="wps">
            <w:drawing>
              <wp:anchor distT="0" distB="0" distL="114300" distR="114300" simplePos="0" relativeHeight="251656192" behindDoc="0" locked="0" layoutInCell="1" allowOverlap="1" wp14:anchorId="5B406390" wp14:editId="7C5148FB">
                <wp:simplePos x="0" y="0"/>
                <wp:positionH relativeFrom="column">
                  <wp:posOffset>6747510</wp:posOffset>
                </wp:positionH>
                <wp:positionV relativeFrom="paragraph">
                  <wp:posOffset>48895</wp:posOffset>
                </wp:positionV>
                <wp:extent cx="2266950" cy="895350"/>
                <wp:effectExtent l="38100" t="38100" r="114300" b="114300"/>
                <wp:wrapNone/>
                <wp:docPr id="1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89535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F4363A9" w14:textId="77777777" w:rsidR="000221DB" w:rsidRPr="0043639B" w:rsidRDefault="000221DB"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w:t>
                            </w:r>
                            <w:r>
                              <w:rPr>
                                <w:rStyle w:val="BodyTextChar"/>
                                <w:lang w:val="en-GB"/>
                              </w:rPr>
                              <w:t xml:space="preserve"> without direct </w:t>
                            </w:r>
                            <w:r w:rsidRPr="0043639B">
                              <w:rPr>
                                <w:rStyle w:val="BodyTextChar"/>
                                <w:lang w:val="en-GB"/>
                              </w:rPr>
                              <w:t>input from you.</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B406390" id="AutoShape 7" o:spid="_x0000_s1028" style="position:absolute;margin-left:531.3pt;margin-top:3.85pt;width:178.5pt;height:7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" fillcolor="white [3212]" strokecolor="#ea5b0c" strokeweight="1pt">
                <v:shadow on="t" color="black" opacity="26214f" origin="-.5,-.5" offset=".74836mm,.74836mm"/>
                <v:textbox inset=",7.2pt,,7.2pt">
                  <w:txbxContent>
                    <w:p w14:paraId="4F4363A9" w14:textId="77777777" w:rsidR="000221DB" w:rsidRPr="0043639B" w:rsidRDefault="000221DB"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w:t>
                      </w:r>
                      <w:r>
                        <w:rPr>
                          <w:rStyle w:val="BodyTextChar"/>
                          <w:lang w:val="en-GB"/>
                        </w:rPr>
                        <w:t xml:space="preserve"> without direct </w:t>
                      </w:r>
                      <w:r w:rsidRPr="0043639B">
                        <w:rPr>
                          <w:rStyle w:val="BodyTextChar"/>
                          <w:lang w:val="en-GB"/>
                        </w:rPr>
                        <w:t>input from you.</w:t>
                      </w:r>
                    </w:p>
                  </w:txbxContent>
                </v:textbox>
              </v:roundrect>
            </w:pict>
          </mc:Fallback>
        </mc:AlternateContent>
      </w:r>
    </w:p>
    <w:p w14:paraId="3ED04F54" w14:textId="6B0E8E61" w:rsidR="003C36BC" w:rsidRPr="003C36BC" w:rsidRDefault="003C36BC" w:rsidP="003C36BC">
      <w:pPr>
        <w:rPr>
          <w:rFonts w:ascii="Arial" w:hAnsi="Arial"/>
          <w:sz w:val="20"/>
          <w:szCs w:val="20"/>
        </w:rPr>
      </w:pPr>
    </w:p>
    <w:p w14:paraId="45E7B698" w14:textId="016E1015" w:rsidR="003C36BC" w:rsidRDefault="003C36BC" w:rsidP="003C36BC">
      <w:pPr>
        <w:rPr>
          <w:rFonts w:ascii="Arial" w:hAnsi="Arial"/>
          <w:b/>
          <w:color w:val="EA5B0C"/>
          <w:sz w:val="20"/>
        </w:rPr>
      </w:pPr>
    </w:p>
    <w:p w14:paraId="2F9CA471" w14:textId="73C996F6" w:rsidR="003C36BC" w:rsidRDefault="003C36BC" w:rsidP="003C36BC">
      <w:pPr>
        <w:tabs>
          <w:tab w:val="left" w:pos="1095"/>
        </w:tabs>
        <w:rPr>
          <w:rFonts w:ascii="Arial" w:hAnsi="Arial"/>
          <w:b/>
          <w:color w:val="EA5B0C"/>
          <w:sz w:val="20"/>
        </w:rPr>
      </w:pPr>
      <w:r>
        <w:rPr>
          <w:rFonts w:ascii="Arial" w:hAnsi="Arial"/>
          <w:b/>
          <w:color w:val="EA5B0C"/>
          <w:sz w:val="20"/>
        </w:rPr>
        <w:tab/>
      </w:r>
    </w:p>
    <w:p w14:paraId="73FAE9FE" w14:textId="52DDBF6A" w:rsidR="003C36BC" w:rsidRPr="003C36BC" w:rsidRDefault="002B5E48" w:rsidP="003C36BC">
      <w:pPr>
        <w:tabs>
          <w:tab w:val="left" w:pos="1095"/>
        </w:tabs>
        <w:rPr>
          <w:rFonts w:ascii="Arial" w:hAnsi="Arial"/>
          <w:sz w:val="20"/>
          <w:szCs w:val="20"/>
        </w:rPr>
        <w:sectPr w:rsidR="003C36BC" w:rsidRPr="003C36BC" w:rsidSect="006158E7">
          <w:headerReference w:type="default" r:id="rId33"/>
          <w:footerReference w:type="default" r:id="rId34"/>
          <w:headerReference w:type="first" r:id="rId35"/>
          <w:footerReference w:type="first" r:id="rId36"/>
          <w:pgSz w:w="16840" w:h="11900" w:orient="landscape" w:code="9"/>
          <w:pgMar w:top="79" w:right="1106" w:bottom="1134" w:left="1134" w:header="567" w:footer="567" w:gutter="0"/>
          <w:cols w:space="708"/>
          <w:docGrid w:linePitch="326"/>
        </w:sectPr>
      </w:pPr>
      <w:r w:rsidRPr="000B44FF">
        <w:rPr>
          <w:noProof/>
          <w:lang w:eastAsia="en-GB"/>
        </w:rPr>
        <mc:AlternateContent>
          <mc:Choice Requires="wps">
            <w:drawing>
              <wp:anchor distT="0" distB="0" distL="114300" distR="114300" simplePos="0" relativeHeight="251681792" behindDoc="0" locked="0" layoutInCell="1" allowOverlap="1" wp14:anchorId="5C2BA7A1" wp14:editId="295CBC2C">
                <wp:simplePos x="0" y="0"/>
                <wp:positionH relativeFrom="column">
                  <wp:posOffset>850900</wp:posOffset>
                </wp:positionH>
                <wp:positionV relativeFrom="paragraph">
                  <wp:posOffset>860425</wp:posOffset>
                </wp:positionV>
                <wp:extent cx="1714500" cy="999204"/>
                <wp:effectExtent l="38100" t="38100" r="114300" b="106045"/>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99204"/>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E0E0557" w14:textId="77777777" w:rsidR="000221DB" w:rsidRPr="0043639B" w:rsidRDefault="000221DB" w:rsidP="0031446C">
                            <w:pPr>
                              <w:rPr>
                                <w:rStyle w:val="BodyTextChar"/>
                                <w:lang w:val="en-GB"/>
                              </w:rPr>
                            </w:pPr>
                            <w:r>
                              <w:rPr>
                                <w:rFonts w:ascii="Arial" w:hAnsi="Arial"/>
                                <w:b/>
                                <w:color w:val="EA5B0C"/>
                                <w:sz w:val="20"/>
                              </w:rPr>
                              <w:t>Sustainability Development Goals</w:t>
                            </w:r>
                            <w:r w:rsidRPr="00C7515C">
                              <w:rPr>
                                <w:rFonts w:ascii="Arial" w:hAnsi="Arial"/>
                                <w:color w:val="EA5B0C"/>
                                <w:sz w:val="20"/>
                              </w:rPr>
                              <w:t xml:space="preserve"> </w:t>
                            </w:r>
                            <w:r>
                              <w:rPr>
                                <w:rFonts w:ascii="Arial" w:hAnsi="Arial"/>
                                <w:color w:val="EA5B0C"/>
                                <w:sz w:val="20"/>
                              </w:rPr>
                              <w:t>(SDG)</w:t>
                            </w:r>
                            <w:r>
                              <w:rPr>
                                <w:rStyle w:val="BodyTextChar"/>
                                <w:lang w:val="en-GB"/>
                              </w:rPr>
                              <w:t xml:space="preserve"> references and links to further classroom activities</w:t>
                            </w:r>
                            <w:r w:rsidRPr="0043639B">
                              <w:rPr>
                                <w:rStyle w:val="BodyTextChar"/>
                                <w:lang w:val="en-GB"/>
                              </w:rPr>
                              <w:t>.</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C2BA7A1" id="AutoShape 3" o:spid="_x0000_s1029" style="position:absolute;margin-left:67pt;margin-top:67.75pt;width:135pt;height:78.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" fillcolor="white [3212]" strokecolor="#ea5b0c" strokeweight="1pt">
                <v:shadow on="t" color="black" opacity="26214f" origin="-.5,-.5" offset=".74836mm,.74836mm"/>
                <v:textbox inset=",7.2pt,,7.2pt">
                  <w:txbxContent>
                    <w:p w14:paraId="7E0E0557" w14:textId="77777777" w:rsidR="000221DB" w:rsidRPr="0043639B" w:rsidRDefault="000221DB" w:rsidP="0031446C">
                      <w:pPr>
                        <w:rPr>
                          <w:rStyle w:val="BodyTextChar"/>
                          <w:lang w:val="en-GB"/>
                        </w:rPr>
                      </w:pPr>
                      <w:r>
                        <w:rPr>
                          <w:rFonts w:ascii="Arial" w:hAnsi="Arial"/>
                          <w:b/>
                          <w:color w:val="EA5B0C"/>
                          <w:sz w:val="20"/>
                        </w:rPr>
                        <w:t>Sustainability Development Goals</w:t>
                      </w:r>
                      <w:r w:rsidRPr="00C7515C">
                        <w:rPr>
                          <w:rFonts w:ascii="Arial" w:hAnsi="Arial"/>
                          <w:color w:val="EA5B0C"/>
                          <w:sz w:val="20"/>
                        </w:rPr>
                        <w:t xml:space="preserve"> </w:t>
                      </w:r>
                      <w:r>
                        <w:rPr>
                          <w:rFonts w:ascii="Arial" w:hAnsi="Arial"/>
                          <w:color w:val="EA5B0C"/>
                          <w:sz w:val="20"/>
                        </w:rPr>
                        <w:t>(SDG)</w:t>
                      </w:r>
                      <w:r>
                        <w:rPr>
                          <w:rStyle w:val="BodyTextChar"/>
                          <w:lang w:val="en-GB"/>
                        </w:rPr>
                        <w:t xml:space="preserve"> references and links to further classroom activities</w:t>
                      </w:r>
                      <w:r w:rsidRPr="0043639B">
                        <w:rPr>
                          <w:rStyle w:val="BodyTextChar"/>
                          <w:lang w:val="en-GB"/>
                        </w:rPr>
                        <w:t>.</w:t>
                      </w:r>
                    </w:p>
                  </w:txbxContent>
                </v:textbox>
              </v:roundrect>
            </w:pict>
          </mc:Fallback>
        </mc:AlternateContent>
      </w:r>
      <w:r w:rsidR="0047511D">
        <w:rPr>
          <w:bCs/>
          <w:noProof/>
          <w:sz w:val="20"/>
          <w:szCs w:val="20"/>
        </w:rPr>
        <mc:AlternateContent>
          <mc:Choice Requires="wps">
            <w:drawing>
              <wp:anchor distT="0" distB="0" distL="114300" distR="114300" simplePos="0" relativeHeight="251644928" behindDoc="0" locked="0" layoutInCell="1" allowOverlap="1" wp14:anchorId="195FE0B3" wp14:editId="470A0518">
                <wp:simplePos x="0" y="0"/>
                <wp:positionH relativeFrom="column">
                  <wp:posOffset>6014085</wp:posOffset>
                </wp:positionH>
                <wp:positionV relativeFrom="paragraph">
                  <wp:posOffset>2750819</wp:posOffset>
                </wp:positionV>
                <wp:extent cx="3476625" cy="1362075"/>
                <wp:effectExtent l="38100" t="38100" r="123825" b="12382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136207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C134657" w14:textId="77777777" w:rsidR="000221DB" w:rsidRPr="0043639B" w:rsidRDefault="000221DB" w:rsidP="0043639B">
                            <w:pPr>
                              <w:pStyle w:val="BodyText"/>
                              <w:rPr>
                                <w:rStyle w:val="Hyperlink"/>
                                <w:rFonts w:cs="Arial"/>
                                <w:color w:val="auto"/>
                                <w:u w:val="none"/>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sidRPr="00E0484B">
                              <w:t xml:space="preserve"> </w:t>
                            </w:r>
                            <w:r>
                              <w:t>and</w:t>
                            </w:r>
                            <w:r w:rsidRPr="00C7515C">
                              <w:rPr>
                                <w:color w:val="EA5B0C"/>
                              </w:rPr>
                              <w:t xml:space="preserve"> </w:t>
                            </w:r>
                            <w:r>
                              <w:rPr>
                                <w:b/>
                                <w:color w:val="EA5B0C"/>
                              </w:rPr>
                              <w:t>m</w:t>
                            </w:r>
                            <w:r w:rsidRPr="00C7515C">
                              <w:rPr>
                                <w:b/>
                                <w:color w:val="EA5B0C"/>
                              </w:rPr>
                              <w:t xml:space="preserve">ark </w:t>
                            </w:r>
                            <w:r>
                              <w:rPr>
                                <w:b/>
                                <w:color w:val="EA5B0C"/>
                              </w:rPr>
                              <w:t>s</w:t>
                            </w:r>
                            <w:r w:rsidRPr="00C7515C">
                              <w:rPr>
                                <w:b/>
                                <w:color w:val="EA5B0C"/>
                              </w:rPr>
                              <w:t>chemes</w:t>
                            </w:r>
                            <w:r w:rsidRPr="00C7515C">
                              <w:rPr>
                                <w:color w:val="EA5B0C"/>
                              </w:rPr>
                              <w:t xml:space="preserve"> </w:t>
                            </w:r>
                            <w:r>
                              <w:t xml:space="preserve">are available for you to download at: </w:t>
                            </w:r>
                            <w:hyperlink r:id="rId37" w:history="1">
                              <w:r w:rsidRPr="00C27972">
                                <w:rPr>
                                  <w:rStyle w:val="WebLink"/>
                                </w:rPr>
                                <w:t>www.cambridgeinternational.org/support</w:t>
                              </w:r>
                            </w:hyperlink>
                          </w:p>
                          <w:p w14:paraId="2A7E39D8" w14:textId="77777777" w:rsidR="000221DB" w:rsidRPr="00EF031C" w:rsidRDefault="000221DB" w:rsidP="0043639B">
                            <w:pPr>
                              <w:pStyle w:val="BodyText"/>
                              <w:rPr>
                                <w:b/>
                              </w:rPr>
                            </w:pPr>
                          </w:p>
                          <w:p w14:paraId="477DDCD3" w14:textId="77777777" w:rsidR="000221DB" w:rsidRPr="00E0484B" w:rsidRDefault="000221DB"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95FE0B3" id="AutoShape 4" o:spid="_x0000_s1030" style="position:absolute;margin-left:473.55pt;margin-top:216.6pt;width:273.75pt;height:107.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" fillcolor="white [3212]" strokecolor="#ea5b0c" strokeweight="1pt">
                <v:shadow on="t" color="black" opacity="26214f" origin="-.5,-.5" offset=".74836mm,.74836mm"/>
                <v:textbox inset=",7.2pt,,7.2pt">
                  <w:txbxContent>
                    <w:p w14:paraId="1C134657" w14:textId="77777777" w:rsidR="000221DB" w:rsidRPr="0043639B" w:rsidRDefault="000221DB" w:rsidP="0043639B">
                      <w:pPr>
                        <w:pStyle w:val="BodyText"/>
                        <w:rPr>
                          <w:rStyle w:val="Hyperlink"/>
                          <w:rFonts w:cs="Arial"/>
                          <w:color w:val="auto"/>
                          <w:u w:val="none"/>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sidRPr="00E0484B">
                        <w:t xml:space="preserve"> </w:t>
                      </w:r>
                      <w:r>
                        <w:t>and</w:t>
                      </w:r>
                      <w:r w:rsidRPr="00C7515C">
                        <w:rPr>
                          <w:color w:val="EA5B0C"/>
                        </w:rPr>
                        <w:t xml:space="preserve"> </w:t>
                      </w:r>
                      <w:r>
                        <w:rPr>
                          <w:b/>
                          <w:color w:val="EA5B0C"/>
                        </w:rPr>
                        <w:t>m</w:t>
                      </w:r>
                      <w:r w:rsidRPr="00C7515C">
                        <w:rPr>
                          <w:b/>
                          <w:color w:val="EA5B0C"/>
                        </w:rPr>
                        <w:t xml:space="preserve">ark </w:t>
                      </w:r>
                      <w:r>
                        <w:rPr>
                          <w:b/>
                          <w:color w:val="EA5B0C"/>
                        </w:rPr>
                        <w:t>s</w:t>
                      </w:r>
                      <w:r w:rsidRPr="00C7515C">
                        <w:rPr>
                          <w:b/>
                          <w:color w:val="EA5B0C"/>
                        </w:rPr>
                        <w:t>chemes</w:t>
                      </w:r>
                      <w:r w:rsidRPr="00C7515C">
                        <w:rPr>
                          <w:color w:val="EA5B0C"/>
                        </w:rPr>
                        <w:t xml:space="preserve"> </w:t>
                      </w:r>
                      <w:r>
                        <w:t xml:space="preserve">are available for you to download at: </w:t>
                      </w:r>
                      <w:hyperlink r:id="rId38" w:history="1">
                        <w:r w:rsidRPr="00C27972">
                          <w:rPr>
                            <w:rStyle w:val="WebLink"/>
                          </w:rPr>
                          <w:t>www.cambridgeinternational.org/support</w:t>
                        </w:r>
                      </w:hyperlink>
                    </w:p>
                    <w:p w14:paraId="2A7E39D8" w14:textId="77777777" w:rsidR="000221DB" w:rsidRPr="00EF031C" w:rsidRDefault="000221DB" w:rsidP="0043639B">
                      <w:pPr>
                        <w:pStyle w:val="BodyText"/>
                        <w:rPr>
                          <w:b/>
                        </w:rPr>
                      </w:pPr>
                    </w:p>
                    <w:p w14:paraId="477DDCD3" w14:textId="77777777" w:rsidR="000221DB" w:rsidRPr="00E0484B" w:rsidRDefault="000221DB" w:rsidP="0043639B">
                      <w:pPr>
                        <w:pStyle w:val="BodyText"/>
                        <w:rPr>
                          <w:b/>
                          <w:color w:val="DD5D2B"/>
                        </w:rPr>
                      </w:pPr>
                      <w:r>
                        <w:t>Using these resources with your learners allows you to check their progress and give them confidence and understanding.</w:t>
                      </w:r>
                    </w:p>
                  </w:txbxContent>
                </v:textbox>
              </v:roundrect>
            </w:pict>
          </mc:Fallback>
        </mc:AlternateContent>
      </w:r>
      <w:r w:rsidR="0047511D">
        <w:rPr>
          <w:bCs/>
          <w:noProof/>
          <w:sz w:val="20"/>
          <w:szCs w:val="20"/>
        </w:rPr>
        <mc:AlternateContent>
          <mc:Choice Requires="wps">
            <w:drawing>
              <wp:anchor distT="0" distB="0" distL="114300" distR="114300" simplePos="0" relativeHeight="251667456" behindDoc="0" locked="0" layoutInCell="1" allowOverlap="1" wp14:anchorId="62370040" wp14:editId="34E97F66">
                <wp:simplePos x="0" y="0"/>
                <wp:positionH relativeFrom="column">
                  <wp:posOffset>6014085</wp:posOffset>
                </wp:positionH>
                <wp:positionV relativeFrom="paragraph">
                  <wp:posOffset>1436370</wp:posOffset>
                </wp:positionV>
                <wp:extent cx="3499485" cy="1186815"/>
                <wp:effectExtent l="38100" t="38100" r="120015" b="108585"/>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9485" cy="118681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390A98A" w14:textId="1EF48C34" w:rsidR="000221DB" w:rsidRPr="00E0484B" w:rsidRDefault="000221DB"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a:graphicData>
                </a:graphic>
                <wp14:sizeRelH relativeFrom="margin">
                  <wp14:pctWidth>0</wp14:pctWidth>
                </wp14:sizeRelH>
              </wp:anchor>
            </w:drawing>
          </mc:Choice>
          <mc:Fallback>
            <w:pict>
              <v:roundrect w14:anchorId="62370040" id="AutoShape 5" o:spid="_x0000_s1031" style="position:absolute;margin-left:473.55pt;margin-top:113.1pt;width:275.55pt;height:93.4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" fillcolor="white [3212]" strokecolor="#ea5b0c" strokeweight="1pt">
                <v:shadow on="t" color="black" opacity="26214f" origin="-.5,-.5" offset=".74836mm,.74836mm"/>
                <v:textbox inset=",7.2pt,,7.2pt">
                  <w:txbxContent>
                    <w:p w14:paraId="1390A98A" w14:textId="1EF48C34" w:rsidR="000221DB" w:rsidRPr="00E0484B" w:rsidRDefault="000221DB"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w:pict>
          </mc:Fallback>
        </mc:AlternateContent>
      </w:r>
      <w:r w:rsidR="0047511D">
        <w:rPr>
          <w:bCs/>
          <w:noProof/>
          <w:sz w:val="20"/>
          <w:szCs w:val="20"/>
        </w:rPr>
        <mc:AlternateContent>
          <mc:Choice Requires="wps">
            <w:drawing>
              <wp:anchor distT="0" distB="0" distL="114300" distR="114300" simplePos="0" relativeHeight="251628544" behindDoc="0" locked="0" layoutInCell="1" allowOverlap="1" wp14:anchorId="56635910" wp14:editId="2242E375">
                <wp:simplePos x="0" y="0"/>
                <wp:positionH relativeFrom="column">
                  <wp:posOffset>6004560</wp:posOffset>
                </wp:positionH>
                <wp:positionV relativeFrom="paragraph">
                  <wp:posOffset>502920</wp:posOffset>
                </wp:positionV>
                <wp:extent cx="3509010" cy="847725"/>
                <wp:effectExtent l="38100" t="38100" r="110490" b="12382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9010" cy="84772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2DE66F92" w14:textId="77777777" w:rsidR="000221DB" w:rsidRPr="0043639B" w:rsidRDefault="000221DB"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6635910" id="_x0000_s1032" style="position:absolute;margin-left:472.8pt;margin-top:39.6pt;width:276.3pt;height:66.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" fillcolor="white [3212]" strokecolor="#ea5b0c" strokeweight="1pt">
                <v:shadow on="t" color="black" opacity="26214f" origin="-.5,-.5" offset=".74836mm,.74836mm"/>
                <v:textbox inset=",7.2pt,,7.2pt">
                  <w:txbxContent>
                    <w:p w14:paraId="2DE66F92" w14:textId="77777777" w:rsidR="000221DB" w:rsidRPr="0043639B" w:rsidRDefault="000221DB"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v:textbox>
              </v:roundrect>
            </w:pict>
          </mc:Fallback>
        </mc:AlternateContent>
      </w:r>
      <w:r w:rsidR="0047511D">
        <w:rPr>
          <w:noProof/>
          <w:lang w:eastAsia="en-GB"/>
        </w:rPr>
        <mc:AlternateContent>
          <mc:Choice Requires="wps">
            <w:drawing>
              <wp:anchor distT="0" distB="0" distL="114300" distR="114300" simplePos="0" relativeHeight="251693056" behindDoc="0" locked="0" layoutInCell="1" allowOverlap="1" wp14:anchorId="2F19CFFF" wp14:editId="18ED35A9">
                <wp:simplePos x="0" y="0"/>
                <wp:positionH relativeFrom="column">
                  <wp:posOffset>-57150</wp:posOffset>
                </wp:positionH>
                <wp:positionV relativeFrom="paragraph">
                  <wp:posOffset>2263775</wp:posOffset>
                </wp:positionV>
                <wp:extent cx="2667000" cy="1038225"/>
                <wp:effectExtent l="38100" t="38100" r="114300" b="123825"/>
                <wp:wrapNone/>
                <wp:docPr id="1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103822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5AE8FDA" w14:textId="77777777" w:rsidR="003C36BC" w:rsidRPr="0043639B" w:rsidRDefault="003C36BC" w:rsidP="003C36BC">
                            <w:pPr>
                              <w:rPr>
                                <w:rStyle w:val="BodyTextChar"/>
                                <w:lang w:val="en-GB"/>
                              </w:rPr>
                            </w:pPr>
                            <w:r w:rsidRPr="003C36BC">
                              <w:rPr>
                                <w:rFonts w:ascii="Arial" w:hAnsi="Arial"/>
                                <w:b/>
                                <w:color w:val="EA5B0C"/>
                                <w:sz w:val="20"/>
                              </w:rPr>
                              <w:t>Resource Plus</w:t>
                            </w:r>
                            <w:r w:rsidRPr="00E0484B">
                              <w:t xml:space="preserve"> </w:t>
                            </w:r>
                            <w:r>
                              <w:rPr>
                                <w:rStyle w:val="BodyTextChar"/>
                                <w:lang w:val="en-GB"/>
                              </w:rPr>
                              <w:t xml:space="preserve">provides ready built, multi-media rich Teaching Packs with lesson plans. Access these through the School Support Hub syllabus page </w:t>
                            </w:r>
                            <w:hyperlink r:id="rId39" w:history="1">
                              <w:r w:rsidRPr="00C27972">
                                <w:rPr>
                                  <w:rStyle w:val="WebLink"/>
                                </w:rPr>
                                <w:t>www.cambridgeinternational.org/support</w:t>
                              </w:r>
                            </w:hyperlink>
                          </w:p>
                        </w:txbxContent>
                      </wps:txbx>
                      <wps:bodyPr rot="0" vert="horz" wrap="square" lIns="91440" tIns="91440" rIns="91440" bIns="91440" anchor="t" anchorCtr="0" upright="1">
                        <a:noAutofit/>
                      </wps:bodyPr>
                    </wps:wsp>
                  </a:graphicData>
                </a:graphic>
                <wp14:sizeRelV relativeFrom="margin">
                  <wp14:pctHeight>0</wp14:pctHeight>
                </wp14:sizeRelV>
              </wp:anchor>
            </w:drawing>
          </mc:Choice>
          <mc:Fallback>
            <w:pict>
              <v:roundrect w14:anchorId="2F19CFFF" id="_x0000_s1033" style="position:absolute;margin-left:-4.5pt;margin-top:178.25pt;width:210pt;height:81.7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" fillcolor="white [3212]" strokecolor="#ea5b0c" strokeweight="1pt">
                <v:shadow on="t" color="black" opacity="26214f" origin="-.5,-.5" offset=".74836mm,.74836mm"/>
                <v:textbox inset=",7.2pt,,7.2pt">
                  <w:txbxContent>
                    <w:p w14:paraId="75AE8FDA" w14:textId="77777777" w:rsidR="003C36BC" w:rsidRPr="0043639B" w:rsidRDefault="003C36BC" w:rsidP="003C36BC">
                      <w:pPr>
                        <w:rPr>
                          <w:rStyle w:val="BodyTextChar"/>
                          <w:lang w:val="en-GB"/>
                        </w:rPr>
                      </w:pPr>
                      <w:r w:rsidRPr="003C36BC">
                        <w:rPr>
                          <w:rFonts w:ascii="Arial" w:hAnsi="Arial"/>
                          <w:b/>
                          <w:color w:val="EA5B0C"/>
                          <w:sz w:val="20"/>
                        </w:rPr>
                        <w:t>Resource Plus</w:t>
                      </w:r>
                      <w:r w:rsidRPr="00E0484B">
                        <w:t xml:space="preserve"> </w:t>
                      </w:r>
                      <w:r>
                        <w:rPr>
                          <w:rStyle w:val="BodyTextChar"/>
                          <w:lang w:val="en-GB"/>
                        </w:rPr>
                        <w:t xml:space="preserve">provides ready built, multi-media rich Teaching Packs with lesson plans. Access these through the School Support Hub syllabus page </w:t>
                      </w:r>
                      <w:hyperlink r:id="rId40" w:history="1">
                        <w:r w:rsidRPr="00C27972">
                          <w:rPr>
                            <w:rStyle w:val="WebLink"/>
                          </w:rPr>
                          <w:t>www.cambridgeinternational.org/support</w:t>
                        </w:r>
                      </w:hyperlink>
                    </w:p>
                  </w:txbxContent>
                </v:textbox>
              </v:roundrect>
            </w:pict>
          </mc:Fallback>
        </mc:AlternateContent>
      </w:r>
      <w:r w:rsidR="003C36BC">
        <w:rPr>
          <w:rFonts w:ascii="Arial" w:hAnsi="Arial"/>
          <w:sz w:val="20"/>
          <w:szCs w:val="20"/>
        </w:rPr>
        <w:tab/>
      </w:r>
    </w:p>
    <w:p w14:paraId="7BEF9B19" w14:textId="2EAB58A2" w:rsidR="00C92F05" w:rsidRPr="00393536" w:rsidRDefault="007473A5" w:rsidP="00393536">
      <w:pPr>
        <w:pStyle w:val="Heading1"/>
      </w:pPr>
      <w:bookmarkStart w:id="8" w:name="_Toc109645503"/>
      <w:bookmarkStart w:id="9" w:name="Unit01"/>
      <w:r>
        <w:lastRenderedPageBreak/>
        <w:t>1</w:t>
      </w:r>
      <w:r w:rsidR="006F43CD">
        <w:t>.</w:t>
      </w:r>
      <w:r>
        <w:t xml:space="preserve"> </w:t>
      </w:r>
      <w:r w:rsidR="001E30A4">
        <w:t>Introduction</w:t>
      </w:r>
      <w:r w:rsidR="009B0919">
        <w:t xml:space="preserve"> to mathematics</w:t>
      </w:r>
      <w:r w:rsidR="001E30A4">
        <w:t xml:space="preserve"> </w:t>
      </w:r>
      <w:r w:rsidR="00564DB3">
        <w:t>I</w:t>
      </w:r>
      <w:bookmarkEnd w:id="8"/>
      <w:r w:rsidR="00C92F05"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3947CA" w:rsidRPr="004A4E17" w14:paraId="71B62581" w14:textId="77777777" w:rsidTr="005927C9">
        <w:trPr>
          <w:trHeight w:hRule="exact" w:val="440"/>
          <w:tblHeader/>
        </w:trPr>
        <w:tc>
          <w:tcPr>
            <w:tcW w:w="2552" w:type="dxa"/>
            <w:shd w:val="clear" w:color="auto" w:fill="EA5B0C"/>
            <w:tcMar>
              <w:top w:w="113" w:type="dxa"/>
              <w:bottom w:w="113" w:type="dxa"/>
            </w:tcMar>
            <w:vAlign w:val="center"/>
          </w:tcPr>
          <w:bookmarkEnd w:id="9"/>
          <w:p w14:paraId="321E0897" w14:textId="74466742" w:rsidR="003947CA" w:rsidRPr="004A4E17" w:rsidRDefault="005927C9" w:rsidP="00DA3630">
            <w:pPr>
              <w:pStyle w:val="TableHead"/>
            </w:pPr>
            <w:r w:rsidRPr="004A4E17">
              <w:t>Syllabus ref</w:t>
            </w:r>
            <w:r>
              <w:t xml:space="preserve">. </w:t>
            </w:r>
            <w:r w:rsidRPr="006158E7">
              <w:t>and SDGs</w:t>
            </w:r>
          </w:p>
        </w:tc>
        <w:tc>
          <w:tcPr>
            <w:tcW w:w="2126" w:type="dxa"/>
            <w:shd w:val="clear" w:color="auto" w:fill="EA5B0C"/>
            <w:tcMar>
              <w:top w:w="113" w:type="dxa"/>
              <w:bottom w:w="113" w:type="dxa"/>
            </w:tcMar>
            <w:vAlign w:val="center"/>
          </w:tcPr>
          <w:p w14:paraId="453C6218" w14:textId="77777777" w:rsidR="003947CA" w:rsidRPr="004A4E17" w:rsidRDefault="003947CA" w:rsidP="00DA3630">
            <w:pPr>
              <w:pStyle w:val="TableHead"/>
            </w:pPr>
            <w:r w:rsidRPr="004A4E17">
              <w:t>Learning objectives</w:t>
            </w:r>
          </w:p>
        </w:tc>
        <w:tc>
          <w:tcPr>
            <w:tcW w:w="9923" w:type="dxa"/>
            <w:shd w:val="clear" w:color="auto" w:fill="EA5B0C"/>
            <w:tcMar>
              <w:top w:w="113" w:type="dxa"/>
              <w:bottom w:w="113" w:type="dxa"/>
            </w:tcMar>
            <w:vAlign w:val="center"/>
          </w:tcPr>
          <w:p w14:paraId="388C195F" w14:textId="77777777" w:rsidR="003947CA" w:rsidRPr="00DF2AEF" w:rsidRDefault="003947CA" w:rsidP="00DA3630">
            <w:pPr>
              <w:pStyle w:val="TableHead"/>
            </w:pPr>
            <w:r w:rsidRPr="00DF2AEF">
              <w:t>Suggested teaching activities</w:t>
            </w:r>
            <w:r>
              <w:t xml:space="preserve"> </w:t>
            </w:r>
          </w:p>
        </w:tc>
      </w:tr>
      <w:tr w:rsidR="00F31C94" w:rsidRPr="004A4E17" w14:paraId="44C02A43" w14:textId="77777777" w:rsidTr="005927C9">
        <w:tblPrEx>
          <w:tblCellMar>
            <w:top w:w="0" w:type="dxa"/>
            <w:bottom w:w="0" w:type="dxa"/>
          </w:tblCellMar>
        </w:tblPrEx>
        <w:trPr>
          <w:trHeight w:val="487"/>
        </w:trPr>
        <w:tc>
          <w:tcPr>
            <w:tcW w:w="2552" w:type="dxa"/>
            <w:tcMar>
              <w:top w:w="113" w:type="dxa"/>
              <w:bottom w:w="113" w:type="dxa"/>
            </w:tcMar>
          </w:tcPr>
          <w:p w14:paraId="73C9B774" w14:textId="5705D94A" w:rsidR="00F31C94" w:rsidRPr="004A4E17" w:rsidRDefault="00663EB8" w:rsidP="00F31C94">
            <w:pPr>
              <w:pStyle w:val="BodyText"/>
              <w:rPr>
                <w:lang w:eastAsia="en-GB"/>
              </w:rPr>
            </w:pPr>
            <w:r>
              <w:rPr>
                <w:lang w:eastAsia="en-GB"/>
              </w:rPr>
              <w:t>1.1</w:t>
            </w:r>
            <w:r w:rsidR="00E71476">
              <w:rPr>
                <w:lang w:eastAsia="en-GB"/>
              </w:rPr>
              <w:t xml:space="preserve"> </w:t>
            </w:r>
            <w:r w:rsidR="00E71476" w:rsidRPr="00E71476">
              <w:rPr>
                <w:lang w:eastAsia="en-GB"/>
              </w:rPr>
              <w:t>Types of number</w:t>
            </w:r>
          </w:p>
        </w:tc>
        <w:tc>
          <w:tcPr>
            <w:tcW w:w="2126" w:type="dxa"/>
            <w:tcMar>
              <w:top w:w="113" w:type="dxa"/>
              <w:bottom w:w="113" w:type="dxa"/>
            </w:tcMar>
          </w:tcPr>
          <w:p w14:paraId="2BB13C58" w14:textId="77777777" w:rsidR="00823ADE" w:rsidRDefault="00F31C94" w:rsidP="000531FA">
            <w:pPr>
              <w:autoSpaceDE w:val="0"/>
              <w:autoSpaceDN w:val="0"/>
              <w:adjustRightInd w:val="0"/>
              <w:rPr>
                <w:rFonts w:ascii="Arial" w:hAnsi="Arial" w:cs="Arial"/>
                <w:color w:val="000000"/>
                <w:sz w:val="20"/>
                <w:szCs w:val="20"/>
                <w:lang w:eastAsia="en-GB"/>
              </w:rPr>
            </w:pPr>
            <w:r w:rsidRPr="00BF002D">
              <w:rPr>
                <w:rFonts w:ascii="Arial" w:hAnsi="Arial" w:cs="Arial"/>
                <w:color w:val="000000"/>
                <w:sz w:val="20"/>
                <w:szCs w:val="20"/>
                <w:lang w:eastAsia="en-GB"/>
              </w:rPr>
              <w:t>Identify and use</w:t>
            </w:r>
            <w:r w:rsidR="00823ADE">
              <w:rPr>
                <w:rFonts w:ascii="Arial" w:hAnsi="Arial" w:cs="Arial"/>
                <w:color w:val="000000"/>
                <w:sz w:val="20"/>
                <w:szCs w:val="20"/>
                <w:lang w:eastAsia="en-GB"/>
              </w:rPr>
              <w:t>:</w:t>
            </w:r>
          </w:p>
          <w:p w14:paraId="7889E829" w14:textId="77777777" w:rsidR="00823ADE" w:rsidRPr="00823ADE" w:rsidRDefault="00F31C94" w:rsidP="005E12AE">
            <w:pPr>
              <w:pStyle w:val="ListParagraph"/>
              <w:numPr>
                <w:ilvl w:val="0"/>
                <w:numId w:val="16"/>
              </w:numPr>
              <w:autoSpaceDE w:val="0"/>
              <w:autoSpaceDN w:val="0"/>
              <w:adjustRightInd w:val="0"/>
              <w:ind w:left="323" w:hanging="283"/>
              <w:rPr>
                <w:lang w:eastAsia="en-GB"/>
              </w:rPr>
            </w:pPr>
            <w:r w:rsidRPr="00823ADE">
              <w:rPr>
                <w:rFonts w:cs="Arial"/>
                <w:color w:val="000000"/>
                <w:lang w:eastAsia="en-GB"/>
              </w:rPr>
              <w:t>natural numbers</w:t>
            </w:r>
          </w:p>
          <w:p w14:paraId="0186BE54" w14:textId="77777777" w:rsidR="00823ADE" w:rsidRPr="00823ADE" w:rsidRDefault="00F31C94" w:rsidP="005E12AE">
            <w:pPr>
              <w:pStyle w:val="ListParagraph"/>
              <w:numPr>
                <w:ilvl w:val="0"/>
                <w:numId w:val="16"/>
              </w:numPr>
              <w:autoSpaceDE w:val="0"/>
              <w:autoSpaceDN w:val="0"/>
              <w:adjustRightInd w:val="0"/>
              <w:ind w:left="323" w:hanging="283"/>
              <w:rPr>
                <w:lang w:eastAsia="en-GB"/>
              </w:rPr>
            </w:pPr>
            <w:r w:rsidRPr="00823ADE">
              <w:rPr>
                <w:rFonts w:cs="Arial"/>
                <w:color w:val="000000"/>
                <w:lang w:eastAsia="en-GB"/>
              </w:rPr>
              <w:t>integers (positive, negative and zero)</w:t>
            </w:r>
          </w:p>
          <w:p w14:paraId="0F802D2B" w14:textId="77777777" w:rsidR="00823ADE" w:rsidRPr="00823ADE" w:rsidRDefault="00F31C94" w:rsidP="005E12AE">
            <w:pPr>
              <w:pStyle w:val="ListParagraph"/>
              <w:numPr>
                <w:ilvl w:val="0"/>
                <w:numId w:val="16"/>
              </w:numPr>
              <w:autoSpaceDE w:val="0"/>
              <w:autoSpaceDN w:val="0"/>
              <w:adjustRightInd w:val="0"/>
              <w:ind w:left="323" w:hanging="283"/>
              <w:rPr>
                <w:lang w:eastAsia="en-GB"/>
              </w:rPr>
            </w:pPr>
            <w:r w:rsidRPr="00823ADE">
              <w:rPr>
                <w:rFonts w:cs="Arial"/>
                <w:color w:val="000000"/>
                <w:lang w:eastAsia="en-GB"/>
              </w:rPr>
              <w:t>prime numbers</w:t>
            </w:r>
          </w:p>
          <w:p w14:paraId="2DAE457B" w14:textId="77777777" w:rsidR="00823ADE" w:rsidRPr="00823ADE" w:rsidRDefault="00F31C94" w:rsidP="005E12AE">
            <w:pPr>
              <w:pStyle w:val="ListParagraph"/>
              <w:numPr>
                <w:ilvl w:val="0"/>
                <w:numId w:val="16"/>
              </w:numPr>
              <w:autoSpaceDE w:val="0"/>
              <w:autoSpaceDN w:val="0"/>
              <w:adjustRightInd w:val="0"/>
              <w:ind w:left="323" w:hanging="283"/>
              <w:rPr>
                <w:lang w:eastAsia="en-GB"/>
              </w:rPr>
            </w:pPr>
            <w:r w:rsidRPr="00823ADE">
              <w:rPr>
                <w:rFonts w:cs="Arial"/>
                <w:color w:val="000000"/>
                <w:lang w:eastAsia="en-GB"/>
              </w:rPr>
              <w:t>square numbers</w:t>
            </w:r>
          </w:p>
          <w:p w14:paraId="6EBFD5C8" w14:textId="77777777" w:rsidR="0072466B" w:rsidRPr="0072466B" w:rsidRDefault="00F31C94" w:rsidP="005E12AE">
            <w:pPr>
              <w:pStyle w:val="ListParagraph"/>
              <w:numPr>
                <w:ilvl w:val="0"/>
                <w:numId w:val="16"/>
              </w:numPr>
              <w:autoSpaceDE w:val="0"/>
              <w:autoSpaceDN w:val="0"/>
              <w:adjustRightInd w:val="0"/>
              <w:ind w:left="323" w:hanging="283"/>
              <w:rPr>
                <w:lang w:eastAsia="en-GB"/>
              </w:rPr>
            </w:pPr>
            <w:r w:rsidRPr="00823ADE">
              <w:rPr>
                <w:rFonts w:cs="Arial"/>
                <w:color w:val="000000"/>
                <w:lang w:eastAsia="en-GB"/>
              </w:rPr>
              <w:t>cube numbers</w:t>
            </w:r>
          </w:p>
          <w:p w14:paraId="7214FECD" w14:textId="77777777" w:rsidR="0072466B" w:rsidRPr="0072466B" w:rsidRDefault="00F31C94" w:rsidP="005E12AE">
            <w:pPr>
              <w:pStyle w:val="ListParagraph"/>
              <w:numPr>
                <w:ilvl w:val="0"/>
                <w:numId w:val="16"/>
              </w:numPr>
              <w:autoSpaceDE w:val="0"/>
              <w:autoSpaceDN w:val="0"/>
              <w:adjustRightInd w:val="0"/>
              <w:ind w:left="323" w:hanging="283"/>
              <w:rPr>
                <w:lang w:eastAsia="en-GB"/>
              </w:rPr>
            </w:pPr>
            <w:r w:rsidRPr="00823ADE">
              <w:rPr>
                <w:rFonts w:cs="Arial"/>
                <w:color w:val="000000"/>
                <w:lang w:eastAsia="en-GB"/>
              </w:rPr>
              <w:t>common factors</w:t>
            </w:r>
          </w:p>
          <w:p w14:paraId="275D60B7" w14:textId="77777777" w:rsidR="0072466B" w:rsidRPr="0072466B" w:rsidRDefault="00F31C94" w:rsidP="005E12AE">
            <w:pPr>
              <w:pStyle w:val="ListParagraph"/>
              <w:numPr>
                <w:ilvl w:val="0"/>
                <w:numId w:val="16"/>
              </w:numPr>
              <w:autoSpaceDE w:val="0"/>
              <w:autoSpaceDN w:val="0"/>
              <w:adjustRightInd w:val="0"/>
              <w:ind w:left="323" w:hanging="283"/>
              <w:rPr>
                <w:lang w:eastAsia="en-GB"/>
              </w:rPr>
            </w:pPr>
            <w:r w:rsidRPr="00823ADE">
              <w:rPr>
                <w:rFonts w:cs="Arial"/>
                <w:color w:val="000000"/>
                <w:lang w:eastAsia="en-GB"/>
              </w:rPr>
              <w:t>common multiples</w:t>
            </w:r>
          </w:p>
          <w:p w14:paraId="0211FE2E" w14:textId="77777777" w:rsidR="0072466B" w:rsidRPr="0072466B" w:rsidRDefault="00F31C94" w:rsidP="005E12AE">
            <w:pPr>
              <w:pStyle w:val="ListParagraph"/>
              <w:numPr>
                <w:ilvl w:val="0"/>
                <w:numId w:val="16"/>
              </w:numPr>
              <w:autoSpaceDE w:val="0"/>
              <w:autoSpaceDN w:val="0"/>
              <w:adjustRightInd w:val="0"/>
              <w:ind w:left="323" w:hanging="283"/>
              <w:rPr>
                <w:lang w:eastAsia="en-GB"/>
              </w:rPr>
            </w:pPr>
            <w:r w:rsidRPr="00823ADE">
              <w:rPr>
                <w:rFonts w:cs="Arial"/>
                <w:color w:val="000000"/>
                <w:lang w:eastAsia="en-GB"/>
              </w:rPr>
              <w:t>rational and irrational numbers</w:t>
            </w:r>
          </w:p>
          <w:p w14:paraId="1C8FC512" w14:textId="696C7D5B" w:rsidR="00F31C94" w:rsidRPr="004A4E17" w:rsidRDefault="000531FA" w:rsidP="005E12AE">
            <w:pPr>
              <w:pStyle w:val="ListParagraph"/>
              <w:numPr>
                <w:ilvl w:val="0"/>
                <w:numId w:val="16"/>
              </w:numPr>
              <w:autoSpaceDE w:val="0"/>
              <w:autoSpaceDN w:val="0"/>
              <w:adjustRightInd w:val="0"/>
              <w:ind w:left="323" w:hanging="283"/>
              <w:rPr>
                <w:lang w:eastAsia="en-GB"/>
              </w:rPr>
            </w:pPr>
            <w:r w:rsidRPr="00823ADE">
              <w:rPr>
                <w:rFonts w:cs="Arial"/>
                <w:color w:val="000000"/>
                <w:lang w:eastAsia="en-GB"/>
              </w:rPr>
              <w:t>reciprocals</w:t>
            </w:r>
            <w:r w:rsidR="004D6D09" w:rsidRPr="00823ADE">
              <w:rPr>
                <w:rFonts w:cs="Arial"/>
                <w:color w:val="000000"/>
                <w:lang w:eastAsia="en-GB"/>
              </w:rPr>
              <w:t>.</w:t>
            </w:r>
          </w:p>
        </w:tc>
        <w:tc>
          <w:tcPr>
            <w:tcW w:w="9923" w:type="dxa"/>
            <w:tcMar>
              <w:top w:w="113" w:type="dxa"/>
              <w:bottom w:w="113" w:type="dxa"/>
            </w:tcMar>
          </w:tcPr>
          <w:p w14:paraId="09C381F9" w14:textId="09CA3C6C" w:rsidR="00F31C94" w:rsidRPr="00BF002D" w:rsidRDefault="00F31C94" w:rsidP="00F31C94">
            <w:pPr>
              <w:autoSpaceDE w:val="0"/>
              <w:autoSpaceDN w:val="0"/>
              <w:adjustRightInd w:val="0"/>
              <w:rPr>
                <w:rFonts w:ascii="Arial" w:hAnsi="Arial" w:cs="Arial"/>
                <w:sz w:val="20"/>
                <w:szCs w:val="20"/>
                <w:lang w:eastAsia="en-GB"/>
              </w:rPr>
            </w:pPr>
            <w:r w:rsidRPr="00BF002D">
              <w:rPr>
                <w:rFonts w:ascii="Arial" w:hAnsi="Arial" w:cs="Arial"/>
                <w:sz w:val="20"/>
                <w:szCs w:val="20"/>
                <w:lang w:eastAsia="en-GB"/>
              </w:rPr>
              <w:t>A</w:t>
            </w:r>
            <w:r w:rsidR="00161F25">
              <w:rPr>
                <w:rFonts w:ascii="Arial" w:hAnsi="Arial" w:cs="Arial"/>
                <w:sz w:val="20"/>
                <w:szCs w:val="20"/>
                <w:lang w:eastAsia="en-GB"/>
              </w:rPr>
              <w:t>s a</w:t>
            </w:r>
            <w:r w:rsidRPr="00BF002D">
              <w:rPr>
                <w:rFonts w:ascii="Arial" w:hAnsi="Arial" w:cs="Arial"/>
                <w:sz w:val="20"/>
                <w:szCs w:val="20"/>
                <w:lang w:eastAsia="en-GB"/>
              </w:rPr>
              <w:t xml:space="preserve"> useful starting point</w:t>
            </w:r>
            <w:r w:rsidR="00161F25">
              <w:rPr>
                <w:rFonts w:ascii="Arial" w:hAnsi="Arial" w:cs="Arial"/>
                <w:sz w:val="20"/>
                <w:szCs w:val="20"/>
                <w:lang w:eastAsia="en-GB"/>
              </w:rPr>
              <w:t>,</w:t>
            </w:r>
            <w:r w:rsidRPr="00BF002D">
              <w:rPr>
                <w:rFonts w:ascii="Arial" w:hAnsi="Arial" w:cs="Arial"/>
                <w:sz w:val="20"/>
                <w:szCs w:val="20"/>
                <w:lang w:eastAsia="en-GB"/>
              </w:rPr>
              <w:t xml:space="preserve"> revise positive and negative numbers using a number line and explain the difference between natural numbers and integers. </w:t>
            </w:r>
            <w:r w:rsidR="00161F25">
              <w:rPr>
                <w:rFonts w:ascii="Arial" w:hAnsi="Arial" w:cs="Arial"/>
                <w:sz w:val="20"/>
                <w:szCs w:val="20"/>
                <w:lang w:eastAsia="en-GB"/>
              </w:rPr>
              <w:t>Provide l</w:t>
            </w:r>
            <w:r w:rsidRPr="00BF002D">
              <w:rPr>
                <w:rFonts w:ascii="Arial" w:hAnsi="Arial" w:cs="Arial"/>
                <w:sz w:val="20"/>
                <w:szCs w:val="20"/>
                <w:lang w:eastAsia="en-GB"/>
              </w:rPr>
              <w:t>earners</w:t>
            </w:r>
            <w:r w:rsidR="00161F25">
              <w:rPr>
                <w:rFonts w:ascii="Arial" w:hAnsi="Arial" w:cs="Arial"/>
                <w:sz w:val="20"/>
                <w:szCs w:val="20"/>
                <w:lang w:eastAsia="en-GB"/>
              </w:rPr>
              <w:t xml:space="preserve"> with</w:t>
            </w:r>
            <w:r w:rsidRPr="00BF002D">
              <w:rPr>
                <w:rFonts w:ascii="Arial" w:hAnsi="Arial" w:cs="Arial"/>
                <w:sz w:val="20"/>
                <w:szCs w:val="20"/>
                <w:lang w:eastAsia="en-GB"/>
              </w:rPr>
              <w:t xml:space="preserve"> definition</w:t>
            </w:r>
            <w:r w:rsidR="00161F25">
              <w:rPr>
                <w:rFonts w:ascii="Arial" w:hAnsi="Arial" w:cs="Arial"/>
                <w:sz w:val="20"/>
                <w:szCs w:val="20"/>
                <w:lang w:eastAsia="en-GB"/>
              </w:rPr>
              <w:t>s</w:t>
            </w:r>
            <w:r w:rsidRPr="00BF002D">
              <w:rPr>
                <w:rFonts w:ascii="Arial" w:hAnsi="Arial" w:cs="Arial"/>
                <w:sz w:val="20"/>
                <w:szCs w:val="20"/>
                <w:lang w:eastAsia="en-GB"/>
              </w:rPr>
              <w:t xml:space="preserve"> of the listed terms (</w:t>
            </w:r>
            <w:proofErr w:type="gramStart"/>
            <w:r w:rsidRPr="00BF002D">
              <w:rPr>
                <w:rFonts w:ascii="Arial" w:hAnsi="Arial" w:cs="Arial"/>
                <w:sz w:val="20"/>
                <w:szCs w:val="20"/>
                <w:lang w:eastAsia="en-GB"/>
              </w:rPr>
              <w:t>e.g.</w:t>
            </w:r>
            <w:proofErr w:type="gramEnd"/>
            <w:r w:rsidRPr="00BF002D">
              <w:rPr>
                <w:rFonts w:ascii="Arial" w:hAnsi="Arial" w:cs="Arial"/>
                <w:sz w:val="20"/>
                <w:szCs w:val="20"/>
                <w:lang w:eastAsia="en-GB"/>
              </w:rPr>
              <w:t xml:space="preserve"> factor, multiple, square number) which </w:t>
            </w:r>
            <w:r w:rsidR="00161F25">
              <w:rPr>
                <w:rFonts w:ascii="Arial" w:hAnsi="Arial" w:cs="Arial"/>
                <w:sz w:val="20"/>
                <w:szCs w:val="20"/>
                <w:lang w:eastAsia="en-GB"/>
              </w:rPr>
              <w:t>are</w:t>
            </w:r>
            <w:r w:rsidRPr="00BF002D">
              <w:rPr>
                <w:rFonts w:ascii="Arial" w:hAnsi="Arial" w:cs="Arial"/>
                <w:sz w:val="20"/>
                <w:szCs w:val="20"/>
                <w:lang w:eastAsia="en-GB"/>
              </w:rPr>
              <w:t xml:space="preserve"> on the Maths Revision website (</w:t>
            </w:r>
            <w:hyperlink r:id="rId41" w:history="1">
              <w:r w:rsidRPr="00BF002D">
                <w:rPr>
                  <w:rStyle w:val="Hyperlink"/>
                  <w:rFonts w:ascii="Arial" w:hAnsi="Arial" w:cs="Arial"/>
                  <w:sz w:val="20"/>
                  <w:szCs w:val="20"/>
                  <w:lang w:eastAsia="en-GB"/>
                </w:rPr>
                <w:t>www.mathsrevision.net</w:t>
              </w:r>
            </w:hyperlink>
            <w:r w:rsidRPr="00BF002D">
              <w:rPr>
                <w:rStyle w:val="Hyperlink"/>
                <w:rFonts w:ascii="Arial" w:hAnsi="Arial" w:cs="Arial"/>
                <w:color w:val="auto"/>
                <w:sz w:val="20"/>
                <w:szCs w:val="20"/>
                <w:u w:val="none"/>
                <w:lang w:eastAsia="en-GB"/>
              </w:rPr>
              <w:t xml:space="preserve">). If the link doesn’t </w:t>
            </w:r>
            <w:proofErr w:type="gramStart"/>
            <w:r w:rsidRPr="00BF002D">
              <w:rPr>
                <w:rStyle w:val="Hyperlink"/>
                <w:rFonts w:ascii="Arial" w:hAnsi="Arial" w:cs="Arial"/>
                <w:color w:val="auto"/>
                <w:sz w:val="20"/>
                <w:szCs w:val="20"/>
                <w:u w:val="none"/>
                <w:lang w:eastAsia="en-GB"/>
              </w:rPr>
              <w:t>work:</w:t>
            </w:r>
            <w:proofErr w:type="gramEnd"/>
            <w:r w:rsidRPr="00BF002D">
              <w:rPr>
                <w:rStyle w:val="Hyperlink"/>
                <w:rFonts w:ascii="Arial" w:hAnsi="Arial" w:cs="Arial"/>
                <w:color w:val="auto"/>
                <w:sz w:val="20"/>
                <w:szCs w:val="20"/>
                <w:u w:val="none"/>
                <w:lang w:eastAsia="en-GB"/>
              </w:rPr>
              <w:t xml:space="preserve"> from the home page, select ‘GCSE &gt; number &gt; numbers’.</w:t>
            </w:r>
            <w:r w:rsidRPr="00BF002D">
              <w:rPr>
                <w:rFonts w:ascii="Arial" w:hAnsi="Arial" w:cs="Arial"/>
                <w:sz w:val="20"/>
                <w:szCs w:val="20"/>
                <w:lang w:eastAsia="en-GB"/>
              </w:rPr>
              <w:t xml:space="preserve"> </w:t>
            </w:r>
            <w:r w:rsidRPr="00BF002D">
              <w:rPr>
                <w:rFonts w:ascii="Arial" w:hAnsi="Arial" w:cs="Arial"/>
                <w:b/>
                <w:sz w:val="20"/>
                <w:szCs w:val="20"/>
                <w:lang w:eastAsia="en-GB"/>
              </w:rPr>
              <w:t xml:space="preserve">(I) </w:t>
            </w:r>
          </w:p>
          <w:p w14:paraId="2C5DE761" w14:textId="77777777" w:rsidR="00F31C94" w:rsidRPr="00BF002D" w:rsidRDefault="00F31C94" w:rsidP="00F31C94">
            <w:pPr>
              <w:autoSpaceDE w:val="0"/>
              <w:autoSpaceDN w:val="0"/>
              <w:adjustRightInd w:val="0"/>
              <w:rPr>
                <w:rFonts w:ascii="Arial" w:hAnsi="Arial" w:cs="Arial"/>
                <w:sz w:val="20"/>
                <w:szCs w:val="20"/>
                <w:lang w:eastAsia="en-GB"/>
              </w:rPr>
            </w:pPr>
          </w:p>
          <w:p w14:paraId="29823760" w14:textId="29C07716" w:rsidR="00F31C94" w:rsidRPr="00BF002D" w:rsidRDefault="00F31C94" w:rsidP="00F31C94">
            <w:pPr>
              <w:autoSpaceDE w:val="0"/>
              <w:autoSpaceDN w:val="0"/>
              <w:adjustRightInd w:val="0"/>
              <w:rPr>
                <w:rFonts w:ascii="Arial" w:hAnsi="Arial" w:cs="Arial"/>
                <w:sz w:val="20"/>
                <w:szCs w:val="20"/>
                <w:lang w:eastAsia="en-GB"/>
              </w:rPr>
            </w:pPr>
            <w:r w:rsidRPr="00BF002D">
              <w:rPr>
                <w:rFonts w:ascii="Arial" w:hAnsi="Arial" w:cs="Arial"/>
                <w:sz w:val="20"/>
                <w:szCs w:val="20"/>
                <w:lang w:eastAsia="en-GB"/>
              </w:rPr>
              <w:t>A fun activity is to allocate a number to each learner in the class and ask them to stand up if their number exhibits a property that you call out. For example, you might call out “a multiple of 4”; “a factor of 18”, etc. Use this to show interesting facts, such as prime numbers will have 2 people standing up (this emphasises that 1 is not prime); and square numbers will have an odd number of people standing up. You can use this activity to highlight common factors</w:t>
            </w:r>
            <w:r w:rsidR="00161F25">
              <w:rPr>
                <w:rFonts w:ascii="Arial" w:hAnsi="Arial" w:cs="Arial"/>
                <w:sz w:val="20"/>
                <w:szCs w:val="20"/>
                <w:lang w:eastAsia="en-GB"/>
              </w:rPr>
              <w:t xml:space="preserve"> </w:t>
            </w:r>
            <w:r w:rsidRPr="00BF002D">
              <w:rPr>
                <w:rFonts w:ascii="Arial" w:hAnsi="Arial" w:cs="Arial"/>
                <w:sz w:val="20"/>
                <w:szCs w:val="20"/>
                <w:lang w:eastAsia="en-GB"/>
              </w:rPr>
              <w:t>/</w:t>
            </w:r>
            <w:r w:rsidR="00161F25">
              <w:rPr>
                <w:rFonts w:ascii="Arial" w:hAnsi="Arial" w:cs="Arial"/>
                <w:sz w:val="20"/>
                <w:szCs w:val="20"/>
                <w:lang w:eastAsia="en-GB"/>
              </w:rPr>
              <w:t xml:space="preserve"> </w:t>
            </w:r>
            <w:r w:rsidRPr="00BF002D">
              <w:rPr>
                <w:rFonts w:ascii="Arial" w:hAnsi="Arial" w:cs="Arial"/>
                <w:sz w:val="20"/>
                <w:szCs w:val="20"/>
                <w:lang w:eastAsia="en-GB"/>
              </w:rPr>
              <w:t xml:space="preserve">common multiples for pairs of numbers. This could be extended to </w:t>
            </w:r>
            <w:r w:rsidR="00161F25">
              <w:rPr>
                <w:rFonts w:ascii="Arial" w:hAnsi="Arial" w:cs="Arial"/>
                <w:sz w:val="20"/>
                <w:szCs w:val="20"/>
                <w:lang w:eastAsia="en-GB"/>
              </w:rPr>
              <w:t xml:space="preserve">highest </w:t>
            </w:r>
            <w:r w:rsidR="00161F25" w:rsidRPr="00BF002D">
              <w:rPr>
                <w:rFonts w:ascii="Arial" w:hAnsi="Arial" w:cs="Arial"/>
                <w:sz w:val="20"/>
                <w:szCs w:val="20"/>
                <w:lang w:eastAsia="en-GB"/>
              </w:rPr>
              <w:t>common factors</w:t>
            </w:r>
            <w:r w:rsidR="00161F25">
              <w:rPr>
                <w:rFonts w:ascii="Arial" w:hAnsi="Arial" w:cs="Arial"/>
                <w:sz w:val="20"/>
                <w:szCs w:val="20"/>
                <w:lang w:eastAsia="en-GB"/>
              </w:rPr>
              <w:t xml:space="preserve"> (</w:t>
            </w:r>
            <w:r w:rsidRPr="00BF002D">
              <w:rPr>
                <w:rFonts w:ascii="Arial" w:hAnsi="Arial" w:cs="Arial"/>
                <w:sz w:val="20"/>
                <w:szCs w:val="20"/>
                <w:lang w:eastAsia="en-GB"/>
              </w:rPr>
              <w:t>HCF</w:t>
            </w:r>
            <w:r w:rsidR="00161F25">
              <w:rPr>
                <w:rFonts w:ascii="Arial" w:hAnsi="Arial" w:cs="Arial"/>
                <w:sz w:val="20"/>
                <w:szCs w:val="20"/>
                <w:lang w:eastAsia="en-GB"/>
              </w:rPr>
              <w:t>)</w:t>
            </w:r>
            <w:r w:rsidRPr="00BF002D">
              <w:rPr>
                <w:rFonts w:ascii="Arial" w:hAnsi="Arial" w:cs="Arial"/>
                <w:sz w:val="20"/>
                <w:szCs w:val="20"/>
                <w:lang w:eastAsia="en-GB"/>
              </w:rPr>
              <w:t xml:space="preserve"> and </w:t>
            </w:r>
            <w:r w:rsidR="00161F25">
              <w:rPr>
                <w:rFonts w:ascii="Arial" w:hAnsi="Arial" w:cs="Arial"/>
                <w:sz w:val="20"/>
                <w:szCs w:val="20"/>
                <w:lang w:eastAsia="en-GB"/>
              </w:rPr>
              <w:t xml:space="preserve">lowest </w:t>
            </w:r>
            <w:r w:rsidR="00161F25" w:rsidRPr="00BF002D">
              <w:rPr>
                <w:rFonts w:ascii="Arial" w:hAnsi="Arial" w:cs="Arial"/>
                <w:sz w:val="20"/>
                <w:szCs w:val="20"/>
                <w:lang w:eastAsia="en-GB"/>
              </w:rPr>
              <w:t xml:space="preserve">common multiples </w:t>
            </w:r>
            <w:r w:rsidR="00161F25">
              <w:rPr>
                <w:rFonts w:ascii="Arial" w:hAnsi="Arial" w:cs="Arial"/>
                <w:sz w:val="20"/>
                <w:szCs w:val="20"/>
                <w:lang w:eastAsia="en-GB"/>
              </w:rPr>
              <w:t>(</w:t>
            </w:r>
            <w:r w:rsidRPr="00BF002D">
              <w:rPr>
                <w:rFonts w:ascii="Arial" w:hAnsi="Arial" w:cs="Arial"/>
                <w:sz w:val="20"/>
                <w:szCs w:val="20"/>
                <w:lang w:eastAsia="en-GB"/>
              </w:rPr>
              <w:t>LCM</w:t>
            </w:r>
            <w:r w:rsidR="00161F25">
              <w:rPr>
                <w:rFonts w:ascii="Arial" w:hAnsi="Arial" w:cs="Arial"/>
                <w:sz w:val="20"/>
                <w:szCs w:val="20"/>
                <w:lang w:eastAsia="en-GB"/>
              </w:rPr>
              <w:t>)</w:t>
            </w:r>
            <w:r w:rsidRPr="00BF002D">
              <w:rPr>
                <w:rFonts w:ascii="Arial" w:hAnsi="Arial" w:cs="Arial"/>
                <w:sz w:val="20"/>
                <w:szCs w:val="20"/>
                <w:lang w:eastAsia="en-GB"/>
              </w:rPr>
              <w:t xml:space="preserve">. </w:t>
            </w:r>
          </w:p>
          <w:p w14:paraId="03932E21" w14:textId="2627CBD7" w:rsidR="00F31C94" w:rsidRDefault="00F31C94" w:rsidP="00F31C94">
            <w:pPr>
              <w:autoSpaceDE w:val="0"/>
              <w:autoSpaceDN w:val="0"/>
              <w:adjustRightInd w:val="0"/>
              <w:rPr>
                <w:rFonts w:ascii="Arial" w:hAnsi="Arial" w:cs="Arial"/>
                <w:sz w:val="20"/>
                <w:szCs w:val="20"/>
                <w:lang w:eastAsia="en-GB"/>
              </w:rPr>
            </w:pPr>
          </w:p>
          <w:p w14:paraId="36B55316" w14:textId="55E97028" w:rsidR="00A97EDE" w:rsidRPr="00A97EDE" w:rsidRDefault="00A97EDE" w:rsidP="00A97EDE">
            <w:pPr>
              <w:ind w:right="48"/>
              <w:rPr>
                <w:rFonts w:ascii="Arial" w:eastAsia="Arial" w:hAnsi="Arial" w:cs="Arial"/>
                <w:b/>
                <w:bCs/>
                <w:sz w:val="20"/>
                <w:szCs w:val="20"/>
              </w:rPr>
            </w:pPr>
            <w:r>
              <w:rPr>
                <w:rFonts w:ascii="Arial" w:hAnsi="Arial" w:cs="Arial"/>
                <w:sz w:val="20"/>
                <w:szCs w:val="20"/>
                <w:lang w:eastAsia="en-GB"/>
              </w:rPr>
              <w:t>Don Steward has posted a challenge to identify pairs of numbers from the HCF and LCM which is available</w:t>
            </w:r>
            <w:r w:rsidR="00C86A56">
              <w:rPr>
                <w:rFonts w:ascii="Arial" w:hAnsi="Arial" w:cs="Arial"/>
                <w:sz w:val="20"/>
                <w:szCs w:val="20"/>
                <w:lang w:eastAsia="en-GB"/>
              </w:rPr>
              <w:t xml:space="preserve"> at</w:t>
            </w:r>
            <w:r>
              <w:rPr>
                <w:rFonts w:ascii="Arial" w:hAnsi="Arial" w:cs="Arial"/>
                <w:sz w:val="20"/>
                <w:szCs w:val="20"/>
                <w:lang w:eastAsia="en-GB"/>
              </w:rPr>
              <w:t xml:space="preserve"> </w:t>
            </w:r>
            <w:hyperlink r:id="rId42" w:history="1">
              <w:r w:rsidR="00C86A56">
                <w:rPr>
                  <w:rStyle w:val="Hyperlink"/>
                  <w:rFonts w:ascii="Arial" w:hAnsi="Arial" w:cs="Arial"/>
                  <w:sz w:val="20"/>
                  <w:szCs w:val="20"/>
                  <w:lang w:eastAsia="en-GB"/>
                </w:rPr>
                <w:t>donsteward.blogspot.co.uk\search\label\LCM and HCF</w:t>
              </w:r>
            </w:hyperlink>
            <w:r>
              <w:rPr>
                <w:rFonts w:ascii="Arial" w:hAnsi="Arial" w:cs="Arial"/>
                <w:sz w:val="20"/>
                <w:szCs w:val="20"/>
                <w:lang w:eastAsia="en-GB"/>
              </w:rPr>
              <w:t xml:space="preserve"> </w:t>
            </w:r>
            <w:r w:rsidR="002E54B1" w:rsidRPr="002E54B1">
              <w:rPr>
                <w:rFonts w:ascii="Arial" w:hAnsi="Arial" w:cs="Arial"/>
                <w:b/>
                <w:sz w:val="20"/>
                <w:szCs w:val="20"/>
                <w:lang w:eastAsia="en-GB"/>
              </w:rPr>
              <w:t>(E)</w:t>
            </w:r>
          </w:p>
          <w:p w14:paraId="5FC3B9CA" w14:textId="654149AF" w:rsidR="00A97EDE" w:rsidRPr="00BF002D" w:rsidRDefault="00A97EDE" w:rsidP="00F31C94">
            <w:pPr>
              <w:autoSpaceDE w:val="0"/>
              <w:autoSpaceDN w:val="0"/>
              <w:adjustRightInd w:val="0"/>
              <w:rPr>
                <w:rFonts w:ascii="Arial" w:hAnsi="Arial" w:cs="Arial"/>
                <w:sz w:val="20"/>
                <w:szCs w:val="20"/>
                <w:lang w:eastAsia="en-GB"/>
              </w:rPr>
            </w:pPr>
          </w:p>
          <w:p w14:paraId="405D49B5" w14:textId="17DFF9FE" w:rsidR="00F31C94" w:rsidRPr="00A97EDE" w:rsidRDefault="00F31C94" w:rsidP="00F31C94">
            <w:pPr>
              <w:autoSpaceDE w:val="0"/>
              <w:autoSpaceDN w:val="0"/>
              <w:adjustRightInd w:val="0"/>
              <w:rPr>
                <w:rFonts w:ascii="Arial" w:hAnsi="Arial" w:cs="Arial"/>
                <w:b/>
                <w:bCs/>
                <w:sz w:val="20"/>
                <w:szCs w:val="20"/>
                <w:lang w:eastAsia="en-GB"/>
              </w:rPr>
            </w:pPr>
            <w:r w:rsidRPr="00BF002D">
              <w:rPr>
                <w:rFonts w:ascii="Arial" w:hAnsi="Arial" w:cs="Arial"/>
                <w:sz w:val="20"/>
                <w:szCs w:val="20"/>
                <w:lang w:eastAsia="en-GB"/>
              </w:rPr>
              <w:t>A</w:t>
            </w:r>
            <w:r w:rsidR="00C86A56">
              <w:rPr>
                <w:rFonts w:ascii="Arial" w:hAnsi="Arial" w:cs="Arial"/>
                <w:sz w:val="20"/>
                <w:szCs w:val="20"/>
                <w:lang w:eastAsia="en-GB"/>
              </w:rPr>
              <w:t>s a</w:t>
            </w:r>
            <w:r w:rsidRPr="00BF002D">
              <w:rPr>
                <w:rFonts w:ascii="Arial" w:hAnsi="Arial" w:cs="Arial"/>
                <w:sz w:val="20"/>
                <w:szCs w:val="20"/>
                <w:lang w:eastAsia="en-GB"/>
              </w:rPr>
              <w:t xml:space="preserve"> follow-on activity</w:t>
            </w:r>
            <w:r w:rsidR="00C86A56">
              <w:rPr>
                <w:rFonts w:ascii="Arial" w:hAnsi="Arial" w:cs="Arial"/>
                <w:sz w:val="20"/>
                <w:szCs w:val="20"/>
                <w:lang w:eastAsia="en-GB"/>
              </w:rPr>
              <w:t>,</w:t>
            </w:r>
            <w:r w:rsidRPr="00BF002D">
              <w:rPr>
                <w:rFonts w:ascii="Arial" w:hAnsi="Arial" w:cs="Arial"/>
                <w:sz w:val="20"/>
                <w:szCs w:val="20"/>
                <w:lang w:eastAsia="en-GB"/>
              </w:rPr>
              <w:t xml:space="preserve"> learners identify a number from a description of its properties. For example, say to the class “which number less than 50 has 3 and 5 as factors and is a multiple of 9?” You could also ask learners to make up their own descriptions and test one another. </w:t>
            </w:r>
            <w:r w:rsidR="00A97EDE">
              <w:rPr>
                <w:rFonts w:ascii="Arial" w:hAnsi="Arial" w:cs="Arial"/>
                <w:b/>
                <w:bCs/>
                <w:sz w:val="20"/>
                <w:szCs w:val="20"/>
                <w:lang w:eastAsia="en-GB"/>
              </w:rPr>
              <w:t>(I)</w:t>
            </w:r>
          </w:p>
          <w:p w14:paraId="6EE75BCF" w14:textId="77777777" w:rsidR="000A7762" w:rsidRPr="000A7762" w:rsidRDefault="000A7762" w:rsidP="000A7762">
            <w:pPr>
              <w:pStyle w:val="BodyText"/>
              <w:rPr>
                <w:b/>
                <w:bCs/>
                <w:lang w:eastAsia="en-GB"/>
              </w:rPr>
            </w:pPr>
          </w:p>
          <w:p w14:paraId="55E1748D" w14:textId="4B5F95C2" w:rsidR="00F31C94" w:rsidRDefault="000A7762" w:rsidP="000A7762">
            <w:pPr>
              <w:autoSpaceDE w:val="0"/>
              <w:autoSpaceDN w:val="0"/>
              <w:adjustRightInd w:val="0"/>
              <w:rPr>
                <w:rFonts w:ascii="Arial" w:hAnsi="Arial" w:cs="Arial"/>
                <w:b/>
                <w:sz w:val="20"/>
                <w:szCs w:val="20"/>
                <w:lang w:eastAsia="en-GB"/>
              </w:rPr>
            </w:pPr>
            <w:r w:rsidRPr="000A7762">
              <w:rPr>
                <w:rFonts w:ascii="Arial" w:eastAsia="Arial" w:hAnsi="Arial" w:cs="Arial"/>
                <w:sz w:val="20"/>
                <w:szCs w:val="20"/>
              </w:rPr>
              <w:t>The Strange Bank Account from NRICH provide</w:t>
            </w:r>
            <w:r w:rsidR="00C86A56">
              <w:rPr>
                <w:rFonts w:ascii="Arial" w:eastAsia="Arial" w:hAnsi="Arial" w:cs="Arial"/>
                <w:sz w:val="20"/>
                <w:szCs w:val="20"/>
              </w:rPr>
              <w:t>s</w:t>
            </w:r>
            <w:r w:rsidRPr="000A7762">
              <w:rPr>
                <w:rFonts w:ascii="Arial" w:eastAsia="Arial" w:hAnsi="Arial" w:cs="Arial"/>
                <w:sz w:val="20"/>
                <w:szCs w:val="20"/>
              </w:rPr>
              <w:t xml:space="preserve"> a starting point for an interesting investigation: </w:t>
            </w:r>
            <w:hyperlink r:id="rId43" w:history="1">
              <w:r w:rsidRPr="000A7762">
                <w:rPr>
                  <w:rStyle w:val="Hyperlink"/>
                  <w:rFonts w:ascii="Arial" w:eastAsia="Arial" w:hAnsi="Arial" w:cs="Arial"/>
                  <w:sz w:val="20"/>
                  <w:szCs w:val="20"/>
                  <w:u w:color="0000FF"/>
                </w:rPr>
                <w:t>nrich.maths.org/9923</w:t>
              </w:r>
            </w:hyperlink>
            <w:r w:rsidRPr="000A7762">
              <w:rPr>
                <w:rFonts w:ascii="Arial" w:eastAsia="Arial" w:hAnsi="Arial" w:cs="Arial"/>
                <w:sz w:val="20"/>
                <w:szCs w:val="20"/>
              </w:rPr>
              <w:t xml:space="preserve"> </w:t>
            </w:r>
            <w:r w:rsidRPr="000A7762">
              <w:rPr>
                <w:rFonts w:ascii="Arial" w:eastAsia="Arial" w:hAnsi="Arial" w:cs="Arial"/>
                <w:b/>
                <w:sz w:val="20"/>
                <w:szCs w:val="20"/>
              </w:rPr>
              <w:t>(I</w:t>
            </w:r>
            <w:r>
              <w:rPr>
                <w:rFonts w:eastAsia="Arial"/>
                <w:b/>
              </w:rPr>
              <w:t>)</w:t>
            </w:r>
            <w:r w:rsidR="002E54B1">
              <w:rPr>
                <w:rFonts w:eastAsia="Arial"/>
                <w:b/>
              </w:rPr>
              <w:t xml:space="preserve"> </w:t>
            </w:r>
            <w:r w:rsidR="002E54B1" w:rsidRPr="002E54B1">
              <w:rPr>
                <w:rFonts w:ascii="Arial" w:hAnsi="Arial" w:cs="Arial"/>
                <w:b/>
                <w:sz w:val="20"/>
                <w:szCs w:val="20"/>
                <w:lang w:eastAsia="en-GB"/>
              </w:rPr>
              <w:t>(E)</w:t>
            </w:r>
          </w:p>
          <w:p w14:paraId="1CEF5F4D" w14:textId="1B282A31" w:rsidR="00A97EDE" w:rsidRPr="00BF002D" w:rsidRDefault="00A97EDE" w:rsidP="000A7762">
            <w:pPr>
              <w:autoSpaceDE w:val="0"/>
              <w:autoSpaceDN w:val="0"/>
              <w:adjustRightInd w:val="0"/>
              <w:rPr>
                <w:rFonts w:ascii="Arial" w:hAnsi="Arial" w:cs="Arial"/>
                <w:b/>
                <w:sz w:val="20"/>
                <w:szCs w:val="20"/>
                <w:lang w:eastAsia="en-GB"/>
              </w:rPr>
            </w:pPr>
          </w:p>
          <w:p w14:paraId="45413038" w14:textId="0100B1E4" w:rsidR="00F31C94" w:rsidRPr="00BF002D" w:rsidRDefault="00F31C94" w:rsidP="000A7762">
            <w:pPr>
              <w:autoSpaceDE w:val="0"/>
              <w:autoSpaceDN w:val="0"/>
              <w:adjustRightInd w:val="0"/>
              <w:rPr>
                <w:rFonts w:ascii="Arial" w:hAnsi="Arial" w:cs="Arial"/>
                <w:b/>
                <w:sz w:val="20"/>
                <w:szCs w:val="20"/>
                <w:lang w:eastAsia="en-GB"/>
              </w:rPr>
            </w:pPr>
            <w:r w:rsidRPr="00BF002D">
              <w:rPr>
                <w:rFonts w:ascii="Arial" w:hAnsi="Arial" w:cs="Arial"/>
                <w:sz w:val="20"/>
                <w:szCs w:val="20"/>
                <w:lang w:eastAsia="en-GB"/>
              </w:rPr>
              <w:t xml:space="preserve">Another interesting task is to look a Fermat’s discovery, which shows that some prime numbers are the sum of two squares, </w:t>
            </w:r>
            <w:proofErr w:type="gramStart"/>
            <w:r w:rsidRPr="00BF002D">
              <w:rPr>
                <w:rFonts w:ascii="Arial" w:hAnsi="Arial" w:cs="Arial"/>
                <w:sz w:val="20"/>
                <w:szCs w:val="20"/>
                <w:lang w:eastAsia="en-GB"/>
              </w:rPr>
              <w:t>e.g.</w:t>
            </w:r>
            <w:proofErr w:type="gramEnd"/>
            <w:r w:rsidRPr="00BF002D">
              <w:rPr>
                <w:rFonts w:ascii="Arial" w:hAnsi="Arial" w:cs="Arial"/>
                <w:sz w:val="20"/>
                <w:szCs w:val="20"/>
                <w:lang w:eastAsia="en-GB"/>
              </w:rPr>
              <w:t xml:space="preserve"> 29 = 25 + 4 = 5</w:t>
            </w:r>
            <w:r w:rsidRPr="00BF002D">
              <w:rPr>
                <w:rFonts w:ascii="Arial" w:hAnsi="Arial" w:cs="Arial"/>
                <w:sz w:val="2"/>
                <w:szCs w:val="2"/>
                <w:lang w:eastAsia="en-GB"/>
              </w:rPr>
              <w:t>P</w:t>
            </w:r>
            <w:r w:rsidRPr="00BF002D">
              <w:rPr>
                <w:rFonts w:ascii="Arial" w:hAnsi="Arial" w:cs="Arial"/>
                <w:sz w:val="20"/>
                <w:szCs w:val="20"/>
                <w:vertAlign w:val="superscript"/>
                <w:lang w:eastAsia="en-GB"/>
              </w:rPr>
              <w:t>2</w:t>
            </w:r>
            <w:r w:rsidRPr="00BF002D">
              <w:rPr>
                <w:rFonts w:ascii="Arial" w:hAnsi="Arial" w:cs="Arial"/>
                <w:sz w:val="2"/>
                <w:szCs w:val="2"/>
                <w:lang w:eastAsia="en-GB"/>
              </w:rPr>
              <w:t>P</w:t>
            </w:r>
            <w:r w:rsidRPr="00BF002D">
              <w:rPr>
                <w:rFonts w:ascii="Arial" w:hAnsi="Arial" w:cs="Arial"/>
                <w:sz w:val="20"/>
                <w:szCs w:val="20"/>
                <w:lang w:eastAsia="en-GB"/>
              </w:rPr>
              <w:t xml:space="preserve"> + 2</w:t>
            </w:r>
            <w:r w:rsidRPr="00BF002D">
              <w:rPr>
                <w:rFonts w:ascii="Arial" w:hAnsi="Arial" w:cs="Arial"/>
                <w:sz w:val="2"/>
                <w:szCs w:val="2"/>
                <w:lang w:eastAsia="en-GB"/>
              </w:rPr>
              <w:t>P</w:t>
            </w:r>
            <w:r w:rsidRPr="00BF002D">
              <w:rPr>
                <w:rFonts w:ascii="Arial" w:hAnsi="Arial" w:cs="Arial"/>
                <w:sz w:val="20"/>
                <w:szCs w:val="20"/>
                <w:vertAlign w:val="superscript"/>
                <w:lang w:eastAsia="en-GB"/>
              </w:rPr>
              <w:t>2</w:t>
            </w:r>
            <w:r w:rsidRPr="00BF002D">
              <w:rPr>
                <w:rFonts w:ascii="Arial" w:hAnsi="Arial" w:cs="Arial"/>
                <w:sz w:val="2"/>
                <w:szCs w:val="2"/>
                <w:lang w:eastAsia="en-GB"/>
              </w:rPr>
              <w:t>P</w:t>
            </w:r>
            <w:r w:rsidRPr="00BF002D">
              <w:rPr>
                <w:rFonts w:ascii="Arial" w:hAnsi="Arial" w:cs="Arial"/>
                <w:sz w:val="20"/>
                <w:szCs w:val="20"/>
                <w:lang w:eastAsia="en-GB"/>
              </w:rPr>
              <w:t xml:space="preserve">. </w:t>
            </w:r>
            <w:r w:rsidR="00EA6DFC">
              <w:rPr>
                <w:rFonts w:ascii="Arial" w:hAnsi="Arial" w:cs="Arial"/>
                <w:sz w:val="20"/>
                <w:szCs w:val="20"/>
                <w:lang w:eastAsia="en-GB"/>
              </w:rPr>
              <w:t>Ask l</w:t>
            </w:r>
            <w:r w:rsidRPr="00BF002D">
              <w:rPr>
                <w:rFonts w:ascii="Arial" w:hAnsi="Arial" w:cs="Arial"/>
                <w:sz w:val="20"/>
                <w:szCs w:val="20"/>
                <w:lang w:eastAsia="en-GB"/>
              </w:rPr>
              <w:t xml:space="preserve">earners </w:t>
            </w:r>
            <w:r w:rsidR="00EA6DFC">
              <w:rPr>
                <w:rFonts w:ascii="Arial" w:hAnsi="Arial" w:cs="Arial"/>
                <w:sz w:val="20"/>
                <w:szCs w:val="20"/>
                <w:lang w:eastAsia="en-GB"/>
              </w:rPr>
              <w:t>to find</w:t>
            </w:r>
            <w:r w:rsidRPr="00BF002D">
              <w:rPr>
                <w:rFonts w:ascii="Arial" w:hAnsi="Arial" w:cs="Arial"/>
                <w:sz w:val="20"/>
                <w:szCs w:val="20"/>
                <w:lang w:eastAsia="en-GB"/>
              </w:rPr>
              <w:t xml:space="preserve"> what other prime numbers they can form in this way, and any they can’t form in this way. </w:t>
            </w:r>
            <w:r w:rsidR="00EA6DFC">
              <w:rPr>
                <w:rFonts w:ascii="Arial" w:hAnsi="Arial" w:cs="Arial"/>
                <w:sz w:val="20"/>
                <w:szCs w:val="20"/>
                <w:lang w:eastAsia="en-GB"/>
              </w:rPr>
              <w:t>Then ask if they can</w:t>
            </w:r>
            <w:r w:rsidRPr="00BF002D">
              <w:rPr>
                <w:rFonts w:ascii="Arial" w:hAnsi="Arial" w:cs="Arial"/>
                <w:sz w:val="20"/>
                <w:szCs w:val="20"/>
                <w:lang w:eastAsia="en-GB"/>
              </w:rPr>
              <w:t xml:space="preserve"> for</w:t>
            </w:r>
            <w:r w:rsidR="00EA6DFC">
              <w:rPr>
                <w:rFonts w:ascii="Arial" w:hAnsi="Arial" w:cs="Arial"/>
                <w:sz w:val="20"/>
                <w:szCs w:val="20"/>
                <w:lang w:eastAsia="en-GB"/>
              </w:rPr>
              <w:t>mulate</w:t>
            </w:r>
            <w:r w:rsidRPr="00BF002D">
              <w:rPr>
                <w:rFonts w:ascii="Arial" w:hAnsi="Arial" w:cs="Arial"/>
                <w:sz w:val="20"/>
                <w:szCs w:val="20"/>
                <w:lang w:eastAsia="en-GB"/>
              </w:rPr>
              <w:t xml:space="preserve"> a rule that tests if a prime can be made like this.</w:t>
            </w:r>
            <w:r w:rsidR="002E54B1">
              <w:rPr>
                <w:rFonts w:ascii="Arial" w:hAnsi="Arial" w:cs="Arial"/>
                <w:sz w:val="20"/>
                <w:szCs w:val="20"/>
                <w:lang w:eastAsia="en-GB"/>
              </w:rPr>
              <w:t xml:space="preserve"> </w:t>
            </w:r>
            <w:r w:rsidR="002E54B1" w:rsidRPr="002E54B1">
              <w:rPr>
                <w:rFonts w:ascii="Arial" w:hAnsi="Arial" w:cs="Arial"/>
                <w:b/>
                <w:sz w:val="20"/>
                <w:szCs w:val="20"/>
                <w:lang w:eastAsia="en-GB"/>
              </w:rPr>
              <w:t>(E)</w:t>
            </w:r>
          </w:p>
          <w:p w14:paraId="70E3BCDE" w14:textId="77777777" w:rsidR="00F31C94" w:rsidRPr="00BF002D" w:rsidRDefault="00F31C94" w:rsidP="00F31C94">
            <w:pPr>
              <w:autoSpaceDE w:val="0"/>
              <w:autoSpaceDN w:val="0"/>
              <w:adjustRightInd w:val="0"/>
              <w:rPr>
                <w:rFonts w:ascii="Arial" w:hAnsi="Arial" w:cs="Arial"/>
                <w:sz w:val="20"/>
                <w:szCs w:val="20"/>
                <w:lang w:eastAsia="en-GB"/>
              </w:rPr>
            </w:pPr>
          </w:p>
          <w:p w14:paraId="6BD17965" w14:textId="5033D64F" w:rsidR="00F31C94" w:rsidRPr="00BF002D" w:rsidRDefault="00F31C94" w:rsidP="00F31C94">
            <w:pPr>
              <w:autoSpaceDE w:val="0"/>
              <w:autoSpaceDN w:val="0"/>
              <w:adjustRightInd w:val="0"/>
              <w:rPr>
                <w:rFonts w:ascii="Arial" w:hAnsi="Arial" w:cs="Arial"/>
                <w:b/>
                <w:sz w:val="20"/>
                <w:szCs w:val="20"/>
                <w:lang w:eastAsia="en-GB"/>
              </w:rPr>
            </w:pPr>
            <w:r w:rsidRPr="00BF002D">
              <w:rPr>
                <w:rFonts w:ascii="Arial" w:hAnsi="Arial" w:cs="Arial"/>
                <w:sz w:val="20"/>
                <w:szCs w:val="20"/>
                <w:lang w:eastAsia="en-GB"/>
              </w:rPr>
              <w:t xml:space="preserve">Look at how to write any integer as a product of prime numbers. Demonstrate </w:t>
            </w:r>
            <w:r w:rsidR="003C33E7">
              <w:rPr>
                <w:rFonts w:ascii="Arial" w:hAnsi="Arial" w:cs="Arial"/>
                <w:sz w:val="20"/>
                <w:szCs w:val="20"/>
                <w:lang w:eastAsia="en-GB"/>
              </w:rPr>
              <w:t>the factor tree method</w:t>
            </w:r>
            <w:r w:rsidRPr="00BF002D">
              <w:rPr>
                <w:rFonts w:ascii="Arial" w:hAnsi="Arial" w:cs="Arial"/>
                <w:sz w:val="20"/>
                <w:szCs w:val="20"/>
                <w:lang w:eastAsia="en-GB"/>
              </w:rPr>
              <w:t xml:space="preserve"> to your learners</w:t>
            </w:r>
            <w:r w:rsidR="003C33E7">
              <w:rPr>
                <w:rFonts w:ascii="Arial" w:hAnsi="Arial" w:cs="Arial"/>
                <w:sz w:val="20"/>
                <w:szCs w:val="20"/>
                <w:lang w:eastAsia="en-GB"/>
              </w:rPr>
              <w:t xml:space="preserve"> (you can find this online)</w:t>
            </w:r>
            <w:r w:rsidRPr="00BF002D">
              <w:rPr>
                <w:rFonts w:ascii="Arial" w:hAnsi="Arial" w:cs="Arial"/>
                <w:sz w:val="20"/>
                <w:szCs w:val="20"/>
                <w:lang w:eastAsia="en-GB"/>
              </w:rPr>
              <w:t>, then ask them to practise using th</w:t>
            </w:r>
            <w:r w:rsidR="003C33E7">
              <w:rPr>
                <w:rFonts w:ascii="Arial" w:hAnsi="Arial" w:cs="Arial"/>
                <w:sz w:val="20"/>
                <w:szCs w:val="20"/>
                <w:lang w:eastAsia="en-GB"/>
              </w:rPr>
              <w:t>is</w:t>
            </w:r>
            <w:r w:rsidRPr="00BF002D">
              <w:rPr>
                <w:rFonts w:ascii="Arial" w:hAnsi="Arial" w:cs="Arial"/>
                <w:sz w:val="20"/>
                <w:szCs w:val="20"/>
                <w:lang w:eastAsia="en-GB"/>
              </w:rPr>
              <w:t xml:space="preserve"> method to write other numbers as products of primes. Then ask learners to find the product of primes of other numbers, for example 60, 450, 42, 315, but this time</w:t>
            </w:r>
            <w:r w:rsidR="003C33E7">
              <w:rPr>
                <w:rFonts w:ascii="Arial" w:hAnsi="Arial" w:cs="Arial"/>
                <w:sz w:val="20"/>
                <w:szCs w:val="20"/>
                <w:lang w:eastAsia="en-GB"/>
              </w:rPr>
              <w:t>,</w:t>
            </w:r>
            <w:r w:rsidRPr="00BF002D">
              <w:rPr>
                <w:rFonts w:ascii="Arial" w:hAnsi="Arial" w:cs="Arial"/>
                <w:sz w:val="20"/>
                <w:szCs w:val="20"/>
                <w:lang w:eastAsia="en-GB"/>
              </w:rPr>
              <w:t xml:space="preserve"> </w:t>
            </w:r>
            <w:r w:rsidR="003C33E7">
              <w:rPr>
                <w:rFonts w:ascii="Arial" w:hAnsi="Arial" w:cs="Arial"/>
                <w:sz w:val="20"/>
                <w:szCs w:val="20"/>
                <w:lang w:eastAsia="en-GB"/>
              </w:rPr>
              <w:t>ask them</w:t>
            </w:r>
            <w:r w:rsidRPr="00BF002D">
              <w:rPr>
                <w:rFonts w:ascii="Arial" w:hAnsi="Arial" w:cs="Arial"/>
                <w:sz w:val="20"/>
                <w:szCs w:val="20"/>
                <w:lang w:eastAsia="en-GB"/>
              </w:rPr>
              <w:t xml:space="preserve"> to look for alternative methods, for example by researching on the internet; another useful method is the repeated division method. </w:t>
            </w:r>
            <w:r w:rsidRPr="00BF002D">
              <w:rPr>
                <w:rFonts w:ascii="Arial" w:hAnsi="Arial" w:cs="Arial"/>
                <w:b/>
                <w:sz w:val="20"/>
                <w:szCs w:val="20"/>
                <w:lang w:eastAsia="en-GB"/>
              </w:rPr>
              <w:t>(I)</w:t>
            </w:r>
          </w:p>
          <w:p w14:paraId="5E2B157F" w14:textId="77777777" w:rsidR="00F31C94" w:rsidRPr="00BF002D" w:rsidRDefault="00F31C94" w:rsidP="00F31C94">
            <w:pPr>
              <w:autoSpaceDE w:val="0"/>
              <w:autoSpaceDN w:val="0"/>
              <w:adjustRightInd w:val="0"/>
              <w:rPr>
                <w:rFonts w:ascii="Arial" w:hAnsi="Arial" w:cs="Arial"/>
                <w:sz w:val="20"/>
                <w:szCs w:val="20"/>
                <w:lang w:eastAsia="en-GB"/>
              </w:rPr>
            </w:pPr>
          </w:p>
          <w:p w14:paraId="5287F49E" w14:textId="39E97EDD" w:rsidR="000A7762" w:rsidRPr="00DB2C1F" w:rsidRDefault="00F31C94" w:rsidP="00F44650">
            <w:pPr>
              <w:pStyle w:val="BodyText"/>
              <w:rPr>
                <w:lang w:eastAsia="en-GB"/>
              </w:rPr>
            </w:pPr>
            <w:r w:rsidRPr="00BF002D">
              <w:rPr>
                <w:bCs/>
                <w:lang w:eastAsia="en-GB"/>
              </w:rPr>
              <w:t xml:space="preserve">Give learners a definition of the terms rational, </w:t>
            </w:r>
            <w:proofErr w:type="gramStart"/>
            <w:r w:rsidRPr="00BF002D">
              <w:rPr>
                <w:bCs/>
                <w:lang w:eastAsia="en-GB"/>
              </w:rPr>
              <w:t>irrational</w:t>
            </w:r>
            <w:proofErr w:type="gramEnd"/>
            <w:r w:rsidRPr="00BF002D">
              <w:rPr>
                <w:bCs/>
                <w:lang w:eastAsia="en-GB"/>
              </w:rPr>
              <w:t xml:space="preserve"> and real numbers, which you can find on the Maths is </w:t>
            </w:r>
            <w:r w:rsidRPr="00BF002D">
              <w:rPr>
                <w:bCs/>
                <w:lang w:eastAsia="en-GB"/>
              </w:rPr>
              <w:lastRenderedPageBreak/>
              <w:t>Fun website (</w:t>
            </w:r>
            <w:hyperlink r:id="rId44" w:history="1">
              <w:r w:rsidRPr="006158E7">
                <w:rPr>
                  <w:rStyle w:val="Hyperlink"/>
                  <w:rFonts w:eastAsia="Arial" w:cs="Arial"/>
                  <w:u w:color="0000FF"/>
                </w:rPr>
                <w:t>www.mathsisfun.com</w:t>
              </w:r>
            </w:hyperlink>
            <w:r w:rsidRPr="00BF002D">
              <w:rPr>
                <w:bCs/>
                <w:lang w:eastAsia="en-GB"/>
              </w:rPr>
              <w:t xml:space="preserve">). If the link doesn’t work, from the home page: click on ‘Index &gt; 10 upwards &gt; numbers &gt; Irrational Numbers. The website also includes questions on rational and irrational numbers for learners to try. </w:t>
            </w:r>
            <w:proofErr w:type="gramStart"/>
            <w:r w:rsidRPr="00BF002D">
              <w:rPr>
                <w:bCs/>
                <w:lang w:eastAsia="en-GB"/>
              </w:rPr>
              <w:t>These start</w:t>
            </w:r>
            <w:proofErr w:type="gramEnd"/>
            <w:r w:rsidRPr="00BF002D">
              <w:rPr>
                <w:bCs/>
                <w:lang w:eastAsia="en-GB"/>
              </w:rPr>
              <w:t xml:space="preserve"> simple and soon become more challenging. </w:t>
            </w:r>
            <w:r w:rsidRPr="00BF002D">
              <w:rPr>
                <w:b/>
                <w:bCs/>
                <w:lang w:eastAsia="en-GB"/>
              </w:rPr>
              <w:t>(I) (F)</w:t>
            </w:r>
          </w:p>
        </w:tc>
      </w:tr>
      <w:tr w:rsidR="00AD68D1" w:rsidRPr="000420CE" w14:paraId="085F3A0F" w14:textId="77777777" w:rsidTr="006B019D">
        <w:tblPrEx>
          <w:tblCellMar>
            <w:top w:w="0" w:type="dxa"/>
            <w:bottom w:w="0" w:type="dxa"/>
          </w:tblCellMar>
        </w:tblPrEx>
        <w:tc>
          <w:tcPr>
            <w:tcW w:w="2552" w:type="dxa"/>
            <w:tcMar>
              <w:top w:w="113" w:type="dxa"/>
              <w:bottom w:w="113" w:type="dxa"/>
            </w:tcMar>
          </w:tcPr>
          <w:p w14:paraId="2B645249" w14:textId="4B356EC5" w:rsidR="00AD68D1" w:rsidRPr="000420CE" w:rsidRDefault="00AD68D1" w:rsidP="006B019D">
            <w:pPr>
              <w:pStyle w:val="BodyText"/>
              <w:rPr>
                <w:lang w:eastAsia="en-GB"/>
              </w:rPr>
            </w:pPr>
            <w:r>
              <w:rPr>
                <w:lang w:eastAsia="en-GB"/>
              </w:rPr>
              <w:lastRenderedPageBreak/>
              <w:t>1.6</w:t>
            </w:r>
            <w:r w:rsidR="006F5BFF">
              <w:rPr>
                <w:lang w:eastAsia="en-GB"/>
              </w:rPr>
              <w:t xml:space="preserve"> </w:t>
            </w:r>
            <w:r w:rsidR="006F5BFF" w:rsidRPr="006F5BFF">
              <w:rPr>
                <w:lang w:eastAsia="en-GB"/>
              </w:rPr>
              <w:t>The four operations</w:t>
            </w:r>
          </w:p>
        </w:tc>
        <w:tc>
          <w:tcPr>
            <w:tcW w:w="2126" w:type="dxa"/>
            <w:tcMar>
              <w:top w:w="113" w:type="dxa"/>
              <w:bottom w:w="113" w:type="dxa"/>
            </w:tcMar>
          </w:tcPr>
          <w:p w14:paraId="42B594E2" w14:textId="77777777" w:rsidR="00AD68D1" w:rsidRPr="005F559B" w:rsidRDefault="00AD68D1" w:rsidP="006B019D">
            <w:pPr>
              <w:pStyle w:val="BodyText"/>
            </w:pPr>
            <w:r w:rsidRPr="005F559B">
              <w:t xml:space="preserve">Use the four </w:t>
            </w:r>
            <w:r>
              <w:t>operations</w:t>
            </w:r>
            <w:r w:rsidRPr="005F559B">
              <w:t xml:space="preserve"> for calculations with integers, </w:t>
            </w:r>
            <w:proofErr w:type="gramStart"/>
            <w:r w:rsidRPr="005F559B">
              <w:t>fractions</w:t>
            </w:r>
            <w:proofErr w:type="gramEnd"/>
            <w:r w:rsidRPr="005F559B">
              <w:t xml:space="preserve"> and decimals</w:t>
            </w:r>
            <w:r>
              <w:t>,</w:t>
            </w:r>
            <w:r w:rsidRPr="005F559B">
              <w:t xml:space="preserve"> including correct ordering of operations and use of brackets.</w:t>
            </w:r>
          </w:p>
          <w:p w14:paraId="4B1D7E30" w14:textId="77777777" w:rsidR="00AD68D1" w:rsidRPr="005F559B" w:rsidRDefault="00AD68D1" w:rsidP="006B019D">
            <w:pPr>
              <w:autoSpaceDE w:val="0"/>
              <w:autoSpaceDN w:val="0"/>
              <w:adjustRightInd w:val="0"/>
              <w:rPr>
                <w:rFonts w:ascii="Arial" w:hAnsi="Arial" w:cs="Arial"/>
                <w:sz w:val="20"/>
                <w:szCs w:val="20"/>
                <w:lang w:eastAsia="en-GB"/>
              </w:rPr>
            </w:pPr>
          </w:p>
        </w:tc>
        <w:tc>
          <w:tcPr>
            <w:tcW w:w="9923" w:type="dxa"/>
            <w:tcMar>
              <w:top w:w="113" w:type="dxa"/>
              <w:bottom w:w="113" w:type="dxa"/>
            </w:tcMar>
          </w:tcPr>
          <w:p w14:paraId="457EDA58" w14:textId="77777777" w:rsidR="00AD68D1" w:rsidRPr="000420CE" w:rsidRDefault="00AD68D1" w:rsidP="006B019D">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A</w:t>
            </w:r>
            <w:r>
              <w:rPr>
                <w:rFonts w:ascii="Arial" w:hAnsi="Arial" w:cs="Arial"/>
                <w:sz w:val="20"/>
                <w:szCs w:val="20"/>
                <w:lang w:eastAsia="en-GB"/>
              </w:rPr>
              <w:t>s a</w:t>
            </w:r>
            <w:r w:rsidRPr="000420CE">
              <w:rPr>
                <w:rFonts w:ascii="Arial" w:hAnsi="Arial" w:cs="Arial"/>
                <w:sz w:val="20"/>
                <w:szCs w:val="20"/>
                <w:lang w:eastAsia="en-GB"/>
              </w:rPr>
              <w:t xml:space="preserve"> start</w:t>
            </w:r>
            <w:r>
              <w:rPr>
                <w:rFonts w:ascii="Arial" w:hAnsi="Arial" w:cs="Arial"/>
                <w:sz w:val="20"/>
                <w:szCs w:val="20"/>
                <w:lang w:eastAsia="en-GB"/>
              </w:rPr>
              <w:t>er</w:t>
            </w:r>
            <w:r w:rsidRPr="000420CE">
              <w:rPr>
                <w:rFonts w:ascii="Arial" w:hAnsi="Arial" w:cs="Arial"/>
                <w:sz w:val="20"/>
                <w:szCs w:val="20"/>
                <w:lang w:eastAsia="en-GB"/>
              </w:rPr>
              <w:t xml:space="preserve"> activity</w:t>
            </w:r>
            <w:r>
              <w:rPr>
                <w:rFonts w:ascii="Arial" w:hAnsi="Arial" w:cs="Arial"/>
                <w:sz w:val="20"/>
                <w:szCs w:val="20"/>
                <w:lang w:eastAsia="en-GB"/>
              </w:rPr>
              <w:t xml:space="preserve">, </w:t>
            </w:r>
            <w:r w:rsidRPr="000420CE">
              <w:rPr>
                <w:rFonts w:ascii="Arial" w:hAnsi="Arial" w:cs="Arial"/>
                <w:sz w:val="20"/>
                <w:szCs w:val="20"/>
                <w:lang w:eastAsia="en-GB"/>
              </w:rPr>
              <w:t xml:space="preserve">ask learners to work in groups to use four 4s and the four rules for calculations to obtain all the whole numbers from 1 to 20, </w:t>
            </w:r>
            <w:proofErr w:type="gramStart"/>
            <w:r w:rsidRPr="000420CE">
              <w:rPr>
                <w:rFonts w:ascii="Arial" w:hAnsi="Arial" w:cs="Arial"/>
                <w:sz w:val="20"/>
                <w:szCs w:val="20"/>
                <w:lang w:eastAsia="en-GB"/>
              </w:rPr>
              <w:t>e.g.</w:t>
            </w:r>
            <w:proofErr w:type="gramEnd"/>
            <w:r w:rsidRPr="000420CE">
              <w:rPr>
                <w:rFonts w:ascii="Arial" w:hAnsi="Arial" w:cs="Arial"/>
                <w:sz w:val="20"/>
                <w:szCs w:val="20"/>
                <w:lang w:eastAsia="en-GB"/>
              </w:rPr>
              <w:t xml:space="preserve"> 4 + 4 × 4 – 4 = 16. </w:t>
            </w:r>
          </w:p>
          <w:p w14:paraId="2E8B32D1" w14:textId="77777777" w:rsidR="00AD68D1" w:rsidRPr="000420CE" w:rsidRDefault="00AD68D1" w:rsidP="006B019D">
            <w:pPr>
              <w:tabs>
                <w:tab w:val="left" w:pos="3065"/>
              </w:tabs>
              <w:autoSpaceDE w:val="0"/>
              <w:autoSpaceDN w:val="0"/>
              <w:adjustRightInd w:val="0"/>
              <w:rPr>
                <w:rFonts w:ascii="Arial" w:hAnsi="Arial" w:cs="Arial"/>
                <w:sz w:val="20"/>
                <w:szCs w:val="20"/>
                <w:lang w:eastAsia="en-GB"/>
              </w:rPr>
            </w:pPr>
            <w:r w:rsidRPr="000420CE">
              <w:rPr>
                <w:rFonts w:ascii="Arial" w:hAnsi="Arial" w:cs="Arial"/>
                <w:sz w:val="20"/>
                <w:szCs w:val="20"/>
                <w:lang w:eastAsia="en-GB"/>
              </w:rPr>
              <w:tab/>
            </w:r>
          </w:p>
          <w:p w14:paraId="2D295564" w14:textId="77777777" w:rsidR="00AD68D1" w:rsidRPr="000420CE" w:rsidRDefault="00AD68D1" w:rsidP="006B019D">
            <w:pPr>
              <w:autoSpaceDE w:val="0"/>
              <w:autoSpaceDN w:val="0"/>
              <w:adjustRightInd w:val="0"/>
              <w:rPr>
                <w:rFonts w:ascii="Arial" w:hAnsi="Arial" w:cs="Arial"/>
                <w:sz w:val="20"/>
                <w:szCs w:val="20"/>
                <w:lang w:eastAsia="en-GB"/>
              </w:rPr>
            </w:pPr>
            <w:r>
              <w:rPr>
                <w:rFonts w:ascii="Arial" w:hAnsi="Arial" w:cs="Arial"/>
                <w:sz w:val="20"/>
                <w:szCs w:val="20"/>
                <w:lang w:eastAsia="en-GB"/>
              </w:rPr>
              <w:t>N</w:t>
            </w:r>
            <w:r w:rsidRPr="000420CE">
              <w:rPr>
                <w:rFonts w:ascii="Arial" w:hAnsi="Arial" w:cs="Arial"/>
                <w:sz w:val="20"/>
                <w:szCs w:val="20"/>
                <w:lang w:eastAsia="en-GB"/>
              </w:rPr>
              <w:t xml:space="preserve">ext look at long multiplication, and short and long division. You can see repeated subtraction (chunking) examples on the </w:t>
            </w:r>
            <w:r>
              <w:rPr>
                <w:rFonts w:ascii="Arial" w:hAnsi="Arial" w:cs="Arial"/>
                <w:sz w:val="20"/>
                <w:szCs w:val="20"/>
                <w:lang w:eastAsia="en-GB"/>
              </w:rPr>
              <w:t xml:space="preserve">3 Minute Maths channel at </w:t>
            </w:r>
            <w:hyperlink r:id="rId45" w:history="1">
              <w:r>
                <w:rPr>
                  <w:rStyle w:val="Hyperlink"/>
                  <w:rFonts w:ascii="Arial" w:hAnsi="Arial" w:cs="Arial"/>
                  <w:sz w:val="20"/>
                  <w:szCs w:val="20"/>
                  <w:lang w:eastAsia="en-GB"/>
                </w:rPr>
                <w:t>www.youtube.com/</w:t>
              </w:r>
            </w:hyperlink>
            <w:r>
              <w:rPr>
                <w:rFonts w:ascii="Arial" w:hAnsi="Arial" w:cs="Arial"/>
                <w:sz w:val="20"/>
                <w:szCs w:val="20"/>
                <w:lang w:eastAsia="en-GB"/>
              </w:rPr>
              <w:t>. (If the link doesn’t work, search for ‘Chunking division 3 Minute Maths’ on You Tube.) Or go to</w:t>
            </w:r>
            <w:r w:rsidRPr="000420CE">
              <w:rPr>
                <w:rFonts w:ascii="Arial" w:hAnsi="Arial" w:cs="Arial"/>
                <w:sz w:val="20"/>
                <w:szCs w:val="20"/>
                <w:lang w:eastAsia="en-GB"/>
              </w:rPr>
              <w:t xml:space="preserve"> </w:t>
            </w:r>
            <w:hyperlink r:id="rId46" w:history="1">
              <w:r w:rsidRPr="006158E7">
                <w:rPr>
                  <w:rStyle w:val="Hyperlink"/>
                  <w:rFonts w:ascii="Arial" w:hAnsi="Arial" w:cs="Arial"/>
                  <w:sz w:val="20"/>
                  <w:szCs w:val="20"/>
                  <w:lang w:eastAsia="en-GB"/>
                </w:rPr>
                <w:t>www.bbc.co.uk/schools/gcsebitesize/maths</w:t>
              </w:r>
            </w:hyperlink>
            <w:r w:rsidRPr="000420CE">
              <w:rPr>
                <w:rFonts w:ascii="Arial" w:hAnsi="Arial" w:cs="Arial"/>
                <w:sz w:val="20"/>
                <w:szCs w:val="20"/>
                <w:lang w:eastAsia="en-GB"/>
              </w:rPr>
              <w:t>.</w:t>
            </w:r>
            <w:r>
              <w:rPr>
                <w:rFonts w:ascii="Arial" w:hAnsi="Arial" w:cs="Arial"/>
                <w:sz w:val="20"/>
                <w:szCs w:val="20"/>
                <w:lang w:eastAsia="en-GB"/>
              </w:rPr>
              <w:t xml:space="preserve"> </w:t>
            </w:r>
            <w:r w:rsidRPr="006158E7">
              <w:rPr>
                <w:rFonts w:ascii="Arial" w:hAnsi="Arial" w:cs="Arial"/>
                <w:sz w:val="20"/>
                <w:szCs w:val="20"/>
                <w:lang w:eastAsia="en-GB"/>
              </w:rPr>
              <w:t>If the link doesn’t work, search for ‘Long multiplication and division’ on the BBC Bitesize website.</w:t>
            </w:r>
            <w:r w:rsidRPr="000420CE">
              <w:rPr>
                <w:rFonts w:ascii="Arial" w:hAnsi="Arial" w:cs="Arial"/>
                <w:sz w:val="20"/>
                <w:szCs w:val="20"/>
                <w:lang w:eastAsia="en-GB"/>
              </w:rPr>
              <w:t xml:space="preserve"> This should be revision for most but is worth spending a bit of time on to ensure learners are confident in the methods. </w:t>
            </w:r>
          </w:p>
          <w:p w14:paraId="25BDB286" w14:textId="77777777" w:rsidR="00AD68D1" w:rsidRPr="000420CE" w:rsidRDefault="00AD68D1" w:rsidP="006B019D">
            <w:pPr>
              <w:autoSpaceDE w:val="0"/>
              <w:autoSpaceDN w:val="0"/>
              <w:adjustRightInd w:val="0"/>
              <w:rPr>
                <w:rFonts w:ascii="Arial" w:hAnsi="Arial" w:cs="Arial"/>
                <w:sz w:val="20"/>
                <w:szCs w:val="20"/>
                <w:lang w:eastAsia="en-GB"/>
              </w:rPr>
            </w:pPr>
          </w:p>
          <w:p w14:paraId="7976864F" w14:textId="77777777" w:rsidR="00AD68D1" w:rsidRPr="000420CE" w:rsidRDefault="00AD68D1" w:rsidP="006B019D">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 xml:space="preserve">Clarify the order of operations, including the use of brackets. Highlight common errors such as working from left to right instead of using the order of operations rule, BIDMAS (Brackets Indices Division Multiplication Addition and Subtraction). Give learners some examples that illustrate the rules for multiplying and dividing with negative numbers. </w:t>
            </w:r>
          </w:p>
          <w:p w14:paraId="530B776A" w14:textId="77777777" w:rsidR="00AD68D1" w:rsidRPr="000420CE" w:rsidRDefault="00AD68D1" w:rsidP="006B019D">
            <w:pPr>
              <w:autoSpaceDE w:val="0"/>
              <w:autoSpaceDN w:val="0"/>
              <w:adjustRightInd w:val="0"/>
              <w:rPr>
                <w:rFonts w:ascii="Arial" w:hAnsi="Arial" w:cs="Arial"/>
                <w:sz w:val="20"/>
                <w:szCs w:val="20"/>
                <w:lang w:eastAsia="en-GB"/>
              </w:rPr>
            </w:pPr>
          </w:p>
          <w:p w14:paraId="79F0FAF1" w14:textId="77777777" w:rsidR="00AD68D1" w:rsidRDefault="00AD68D1"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Extend this to using the four rules with fractions (including mixed numbers) and decimals. It is important that learners can do these calculations both with and without the use of a calculator as they may be expected to show working. </w:t>
            </w:r>
          </w:p>
          <w:p w14:paraId="2CD7DCCC" w14:textId="77777777" w:rsidR="00AD68D1" w:rsidRDefault="00AD68D1" w:rsidP="006B019D">
            <w:pPr>
              <w:autoSpaceDE w:val="0"/>
              <w:autoSpaceDN w:val="0"/>
              <w:adjustRightInd w:val="0"/>
              <w:rPr>
                <w:rFonts w:ascii="Arial" w:eastAsia="Arial" w:hAnsi="Arial" w:cs="Arial"/>
                <w:sz w:val="20"/>
                <w:szCs w:val="20"/>
              </w:rPr>
            </w:pPr>
          </w:p>
          <w:p w14:paraId="703E51A7" w14:textId="77777777" w:rsidR="00AD68D1" w:rsidRDefault="00AD68D1" w:rsidP="006B019D">
            <w:pPr>
              <w:autoSpaceDE w:val="0"/>
              <w:autoSpaceDN w:val="0"/>
              <w:adjustRightInd w:val="0"/>
              <w:rPr>
                <w:rFonts w:ascii="Arial" w:eastAsia="Arial" w:hAnsi="Arial" w:cs="Arial"/>
                <w:b/>
                <w:sz w:val="20"/>
                <w:szCs w:val="20"/>
              </w:rPr>
            </w:pPr>
            <w:r>
              <w:rPr>
                <w:rFonts w:ascii="Arial" w:eastAsia="Arial" w:hAnsi="Arial" w:cs="Arial"/>
                <w:sz w:val="20"/>
                <w:szCs w:val="20"/>
              </w:rPr>
              <w:t>Ask a variety of questions using</w:t>
            </w:r>
            <w:r w:rsidRPr="00992AB9">
              <w:rPr>
                <w:rFonts w:ascii="Arial" w:eastAsia="Arial" w:hAnsi="Arial" w:cs="Arial"/>
                <w:sz w:val="20"/>
                <w:szCs w:val="20"/>
              </w:rPr>
              <w:t xml:space="preserve"> ‘Would you </w:t>
            </w:r>
            <w:proofErr w:type="gramStart"/>
            <w:r w:rsidRPr="00992AB9">
              <w:rPr>
                <w:rFonts w:ascii="Arial" w:eastAsia="Arial" w:hAnsi="Arial" w:cs="Arial"/>
                <w:sz w:val="20"/>
                <w:szCs w:val="20"/>
              </w:rPr>
              <w:t>rather</w:t>
            </w:r>
            <w:r>
              <w:rPr>
                <w:rFonts w:ascii="Arial" w:eastAsia="Arial" w:hAnsi="Arial" w:cs="Arial"/>
                <w:sz w:val="20"/>
                <w:szCs w:val="20"/>
              </w:rPr>
              <w:t>..</w:t>
            </w:r>
            <w:r w:rsidRPr="00992AB9">
              <w:rPr>
                <w:rFonts w:ascii="Arial" w:eastAsia="Arial" w:hAnsi="Arial" w:cs="Arial"/>
                <w:sz w:val="20"/>
                <w:szCs w:val="20"/>
              </w:rPr>
              <w:t>?</w:t>
            </w:r>
            <w:proofErr w:type="gramEnd"/>
            <w:r w:rsidRPr="00992AB9">
              <w:rPr>
                <w:rFonts w:ascii="Arial" w:eastAsia="Arial" w:hAnsi="Arial" w:cs="Arial"/>
                <w:sz w:val="20"/>
                <w:szCs w:val="20"/>
              </w:rPr>
              <w:t xml:space="preserve">’ that require </w:t>
            </w:r>
            <w:r>
              <w:rPr>
                <w:rFonts w:ascii="Arial" w:eastAsia="Arial" w:hAnsi="Arial" w:cs="Arial"/>
                <w:sz w:val="20"/>
                <w:szCs w:val="20"/>
              </w:rPr>
              <w:t xml:space="preserve">learners to use </w:t>
            </w:r>
            <w:r w:rsidRPr="00992AB9">
              <w:rPr>
                <w:rFonts w:ascii="Arial" w:eastAsia="Arial" w:hAnsi="Arial" w:cs="Arial"/>
                <w:sz w:val="20"/>
                <w:szCs w:val="20"/>
              </w:rPr>
              <w:t xml:space="preserve">mathematical calculations, e.g. Would you rather have a stack of </w:t>
            </w:r>
            <w:r>
              <w:rPr>
                <w:rFonts w:ascii="Arial" w:eastAsia="Arial" w:hAnsi="Arial" w:cs="Arial"/>
                <w:sz w:val="20"/>
                <w:szCs w:val="20"/>
              </w:rPr>
              <w:t>coins (use a small local currency, e.g. 25 cents)</w:t>
            </w:r>
            <w:r w:rsidRPr="00992AB9">
              <w:rPr>
                <w:rFonts w:ascii="Arial" w:eastAsia="Arial" w:hAnsi="Arial" w:cs="Arial"/>
                <w:sz w:val="20"/>
                <w:szCs w:val="20"/>
              </w:rPr>
              <w:t xml:space="preserve"> from the floor to the top of your head OR $225? </w:t>
            </w:r>
            <w:r>
              <w:rPr>
                <w:rFonts w:ascii="Arial" w:eastAsia="Arial" w:hAnsi="Arial" w:cs="Arial"/>
                <w:b/>
                <w:bCs/>
                <w:sz w:val="20"/>
                <w:szCs w:val="20"/>
              </w:rPr>
              <w:t xml:space="preserve">(I) </w:t>
            </w:r>
            <w:r w:rsidRPr="002E54B1">
              <w:rPr>
                <w:rFonts w:ascii="Arial" w:hAnsi="Arial" w:cs="Arial"/>
                <w:b/>
                <w:sz w:val="20"/>
                <w:szCs w:val="20"/>
                <w:lang w:eastAsia="en-GB"/>
              </w:rPr>
              <w:t>(E)</w:t>
            </w:r>
            <w:r w:rsidDel="00A101E2">
              <w:rPr>
                <w:rFonts w:ascii="Arial" w:hAnsi="Arial" w:cs="Arial"/>
                <w:b/>
                <w:bCs/>
                <w:sz w:val="20"/>
                <w:szCs w:val="20"/>
                <w:lang w:eastAsia="en-GB"/>
              </w:rPr>
              <w:t xml:space="preserve"> </w:t>
            </w:r>
          </w:p>
          <w:p w14:paraId="21CF61D1" w14:textId="77777777" w:rsidR="00AD68D1" w:rsidRDefault="00AD68D1" w:rsidP="006B019D">
            <w:pPr>
              <w:autoSpaceDE w:val="0"/>
              <w:autoSpaceDN w:val="0"/>
              <w:adjustRightInd w:val="0"/>
              <w:rPr>
                <w:rFonts w:ascii="Arial" w:hAnsi="Arial" w:cs="Arial"/>
                <w:sz w:val="20"/>
                <w:szCs w:val="20"/>
                <w:lang w:eastAsia="en-GB"/>
              </w:rPr>
            </w:pPr>
          </w:p>
          <w:p w14:paraId="2BE84301" w14:textId="77777777" w:rsidR="00AD68D1" w:rsidRPr="000420CE" w:rsidRDefault="00AD68D1" w:rsidP="006B019D">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To check their understanding </w:t>
            </w:r>
            <w:r w:rsidRPr="000420CE">
              <w:rPr>
                <w:rFonts w:ascii="Arial" w:hAnsi="Arial" w:cs="Arial"/>
                <w:sz w:val="20"/>
                <w:szCs w:val="20"/>
                <w:lang w:eastAsia="en-GB"/>
              </w:rPr>
              <w:t xml:space="preserve">learners </w:t>
            </w:r>
            <w:r>
              <w:rPr>
                <w:rFonts w:ascii="Arial" w:hAnsi="Arial" w:cs="Arial"/>
                <w:sz w:val="20"/>
                <w:szCs w:val="20"/>
                <w:lang w:eastAsia="en-GB"/>
              </w:rPr>
              <w:t>can</w:t>
            </w:r>
            <w:r w:rsidRPr="000420CE">
              <w:rPr>
                <w:rFonts w:ascii="Arial" w:hAnsi="Arial" w:cs="Arial"/>
                <w:sz w:val="20"/>
                <w:szCs w:val="20"/>
                <w:lang w:eastAsia="en-GB"/>
              </w:rPr>
              <w:t xml:space="preserve"> try </w:t>
            </w:r>
            <w:r>
              <w:rPr>
                <w:rFonts w:ascii="Arial" w:hAnsi="Arial" w:cs="Arial"/>
                <w:sz w:val="20"/>
                <w:szCs w:val="20"/>
                <w:lang w:eastAsia="en-GB"/>
              </w:rPr>
              <w:t>past paper</w:t>
            </w:r>
            <w:r w:rsidRPr="000420CE">
              <w:rPr>
                <w:rFonts w:ascii="Arial" w:hAnsi="Arial" w:cs="Arial"/>
                <w:sz w:val="20"/>
                <w:szCs w:val="20"/>
                <w:lang w:eastAsia="en-GB"/>
              </w:rPr>
              <w:t xml:space="preserve"> questions. </w:t>
            </w:r>
            <w:r w:rsidRPr="000420CE">
              <w:rPr>
                <w:rFonts w:ascii="Arial" w:hAnsi="Arial" w:cs="Arial"/>
                <w:b/>
                <w:sz w:val="20"/>
                <w:szCs w:val="20"/>
                <w:lang w:eastAsia="en-GB"/>
              </w:rPr>
              <w:t xml:space="preserve">(I) </w:t>
            </w:r>
          </w:p>
        </w:tc>
      </w:tr>
      <w:tr w:rsidR="00AD68D1" w:rsidRPr="003C2120" w14:paraId="0B220A67" w14:textId="77777777" w:rsidTr="006B019D">
        <w:tblPrEx>
          <w:tblCellMar>
            <w:top w:w="0" w:type="dxa"/>
            <w:bottom w:w="0" w:type="dxa"/>
          </w:tblCellMar>
        </w:tblPrEx>
        <w:tc>
          <w:tcPr>
            <w:tcW w:w="2552" w:type="dxa"/>
            <w:tcMar>
              <w:top w:w="113" w:type="dxa"/>
              <w:bottom w:w="113" w:type="dxa"/>
            </w:tcMar>
          </w:tcPr>
          <w:p w14:paraId="176B5F78" w14:textId="77748E53" w:rsidR="00AD68D1" w:rsidRPr="004A4E17" w:rsidRDefault="00AD68D1" w:rsidP="006B019D">
            <w:pPr>
              <w:pStyle w:val="BodyText"/>
              <w:rPr>
                <w:lang w:eastAsia="en-GB"/>
              </w:rPr>
            </w:pPr>
            <w:r>
              <w:rPr>
                <w:lang w:eastAsia="en-GB"/>
              </w:rPr>
              <w:t>1</w:t>
            </w:r>
            <w:r w:rsidRPr="000420CE">
              <w:rPr>
                <w:lang w:eastAsia="en-GB"/>
              </w:rPr>
              <w:t>.7</w:t>
            </w:r>
            <w:r w:rsidR="006F5BFF">
              <w:rPr>
                <w:lang w:eastAsia="en-GB"/>
              </w:rPr>
              <w:t xml:space="preserve"> </w:t>
            </w:r>
            <w:r w:rsidR="006F5BFF" w:rsidRPr="006F5BFF">
              <w:rPr>
                <w:lang w:eastAsia="en-GB"/>
              </w:rPr>
              <w:t>Indices I</w:t>
            </w:r>
          </w:p>
        </w:tc>
        <w:tc>
          <w:tcPr>
            <w:tcW w:w="2126" w:type="dxa"/>
            <w:tcMar>
              <w:top w:w="113" w:type="dxa"/>
              <w:bottom w:w="113" w:type="dxa"/>
            </w:tcMar>
          </w:tcPr>
          <w:p w14:paraId="0D3A3692" w14:textId="07E18D69" w:rsidR="00AD68D1" w:rsidRPr="006F5BFF" w:rsidRDefault="00AD68D1" w:rsidP="005E12AE">
            <w:pPr>
              <w:pStyle w:val="ListParagraph"/>
              <w:numPr>
                <w:ilvl w:val="0"/>
                <w:numId w:val="17"/>
              </w:numPr>
              <w:autoSpaceDE w:val="0"/>
              <w:autoSpaceDN w:val="0"/>
              <w:adjustRightInd w:val="0"/>
              <w:ind w:left="323" w:hanging="283"/>
              <w:rPr>
                <w:rFonts w:cs="Arial"/>
                <w:lang w:eastAsia="en-GB"/>
              </w:rPr>
            </w:pPr>
            <w:r w:rsidRPr="006F5BFF">
              <w:rPr>
                <w:rFonts w:cs="Arial"/>
                <w:lang w:eastAsia="en-GB"/>
              </w:rPr>
              <w:t>Understand and use indices</w:t>
            </w:r>
            <w:r w:rsidRPr="006F5BFF">
              <w:rPr>
                <w:rFonts w:cs="Arial"/>
              </w:rPr>
              <w:t xml:space="preserve"> (positive, </w:t>
            </w:r>
            <w:r w:rsidR="006F5BFF" w:rsidRPr="006F5BFF">
              <w:rPr>
                <w:rFonts w:cs="Arial"/>
                <w:lang w:eastAsia="en-GB"/>
              </w:rPr>
              <w:t>zero</w:t>
            </w:r>
            <w:r w:rsidR="006F5BFF">
              <w:rPr>
                <w:rFonts w:cs="Arial"/>
                <w:lang w:eastAsia="en-GB"/>
              </w:rPr>
              <w:t xml:space="preserve">, </w:t>
            </w:r>
            <w:r w:rsidRPr="006F5BFF">
              <w:rPr>
                <w:rFonts w:cs="Arial"/>
                <w:lang w:eastAsia="en-GB"/>
              </w:rPr>
              <w:t>negative</w:t>
            </w:r>
            <w:r w:rsidR="006F5BFF">
              <w:rPr>
                <w:rFonts w:cs="Arial"/>
                <w:lang w:eastAsia="en-GB"/>
              </w:rPr>
              <w:t xml:space="preserve"> </w:t>
            </w:r>
            <w:r w:rsidR="006F5BFF" w:rsidRPr="006F5BFF">
              <w:rPr>
                <w:rFonts w:cs="Arial"/>
                <w:lang w:eastAsia="en-GB"/>
              </w:rPr>
              <w:t xml:space="preserve">and </w:t>
            </w:r>
            <w:r w:rsidRPr="006F5BFF">
              <w:rPr>
                <w:rFonts w:cs="Arial"/>
                <w:lang w:eastAsia="en-GB"/>
              </w:rPr>
              <w:t>fractional).</w:t>
            </w:r>
          </w:p>
          <w:p w14:paraId="0D4C2674" w14:textId="77777777" w:rsidR="00AD68D1" w:rsidRDefault="00AD68D1" w:rsidP="006F5BFF">
            <w:pPr>
              <w:autoSpaceDE w:val="0"/>
              <w:autoSpaceDN w:val="0"/>
              <w:adjustRightInd w:val="0"/>
              <w:ind w:left="323" w:hanging="283"/>
              <w:rPr>
                <w:rFonts w:ascii="Arial" w:hAnsi="Arial" w:cs="Arial"/>
                <w:sz w:val="20"/>
                <w:szCs w:val="20"/>
                <w:lang w:eastAsia="en-GB"/>
              </w:rPr>
            </w:pPr>
          </w:p>
          <w:p w14:paraId="3D6BF872" w14:textId="5C9F6EC9" w:rsidR="00AD68D1" w:rsidRPr="006F5BFF" w:rsidRDefault="00AD68D1" w:rsidP="005E12AE">
            <w:pPr>
              <w:pStyle w:val="ListParagraph"/>
              <w:numPr>
                <w:ilvl w:val="0"/>
                <w:numId w:val="17"/>
              </w:numPr>
              <w:autoSpaceDE w:val="0"/>
              <w:autoSpaceDN w:val="0"/>
              <w:adjustRightInd w:val="0"/>
              <w:ind w:left="323" w:hanging="283"/>
              <w:rPr>
                <w:rFonts w:cs="Arial"/>
                <w:lang w:eastAsia="en-GB"/>
              </w:rPr>
            </w:pPr>
            <w:r w:rsidRPr="006F5BFF">
              <w:rPr>
                <w:rFonts w:cs="Arial"/>
                <w:lang w:eastAsia="en-GB"/>
              </w:rPr>
              <w:t>Understand and use the rule</w:t>
            </w:r>
            <w:r w:rsidR="00255764">
              <w:rPr>
                <w:rFonts w:cs="Arial"/>
                <w:lang w:eastAsia="en-GB"/>
              </w:rPr>
              <w:t>s</w:t>
            </w:r>
            <w:r w:rsidRPr="006F5BFF">
              <w:rPr>
                <w:rFonts w:cs="Arial"/>
                <w:lang w:eastAsia="en-GB"/>
              </w:rPr>
              <w:t xml:space="preserve"> of indices.</w:t>
            </w:r>
          </w:p>
          <w:p w14:paraId="7227121D" w14:textId="77777777" w:rsidR="00AD68D1" w:rsidRPr="004A4E17" w:rsidRDefault="00AD68D1" w:rsidP="006B019D">
            <w:pPr>
              <w:autoSpaceDE w:val="0"/>
              <w:autoSpaceDN w:val="0"/>
              <w:adjustRightInd w:val="0"/>
              <w:rPr>
                <w:lang w:eastAsia="en-GB"/>
              </w:rPr>
            </w:pPr>
          </w:p>
        </w:tc>
        <w:tc>
          <w:tcPr>
            <w:tcW w:w="9923" w:type="dxa"/>
            <w:tcMar>
              <w:top w:w="113" w:type="dxa"/>
              <w:bottom w:w="113" w:type="dxa"/>
            </w:tcMar>
          </w:tcPr>
          <w:p w14:paraId="5FEEE788" w14:textId="77777777" w:rsidR="00AD68D1" w:rsidRPr="000420CE" w:rsidRDefault="00AD68D1" w:rsidP="006B019D">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Start by revising the meaning of positive indices and the basic rules of indices such as 3</w:t>
            </w:r>
            <w:r w:rsidRPr="000420CE">
              <w:rPr>
                <w:rFonts w:ascii="Arial" w:hAnsi="Arial" w:cs="Arial"/>
                <w:sz w:val="20"/>
                <w:szCs w:val="20"/>
                <w:vertAlign w:val="superscript"/>
                <w:lang w:eastAsia="en-GB"/>
              </w:rPr>
              <w:t>3</w:t>
            </w:r>
            <w:r w:rsidRPr="000420CE">
              <w:rPr>
                <w:rFonts w:ascii="Arial" w:hAnsi="Arial" w:cs="Arial"/>
                <w:sz w:val="20"/>
                <w:szCs w:val="20"/>
                <w:lang w:eastAsia="en-GB"/>
              </w:rPr>
              <w:t xml:space="preserve"> × 3</w:t>
            </w:r>
            <w:r w:rsidRPr="000420CE">
              <w:rPr>
                <w:rFonts w:ascii="Arial" w:hAnsi="Arial" w:cs="Arial"/>
                <w:sz w:val="20"/>
                <w:szCs w:val="20"/>
                <w:vertAlign w:val="superscript"/>
                <w:lang w:eastAsia="en-GB"/>
              </w:rPr>
              <w:t>5</w:t>
            </w:r>
            <w:r w:rsidRPr="000420CE">
              <w:rPr>
                <w:rFonts w:ascii="Arial" w:hAnsi="Arial" w:cs="Arial"/>
                <w:sz w:val="20"/>
                <w:szCs w:val="20"/>
                <w:lang w:eastAsia="en-GB"/>
              </w:rPr>
              <w:t xml:space="preserve"> = 3</w:t>
            </w:r>
            <w:r w:rsidRPr="000420CE">
              <w:rPr>
                <w:rFonts w:ascii="Arial" w:hAnsi="Arial" w:cs="Arial"/>
                <w:sz w:val="20"/>
                <w:szCs w:val="20"/>
                <w:vertAlign w:val="superscript"/>
                <w:lang w:eastAsia="en-GB"/>
              </w:rPr>
              <w:t>8</w:t>
            </w:r>
            <w:r w:rsidRPr="000420CE">
              <w:rPr>
                <w:rFonts w:ascii="Arial" w:hAnsi="Arial" w:cs="Arial"/>
                <w:sz w:val="20"/>
                <w:szCs w:val="20"/>
                <w:lang w:eastAsia="en-GB"/>
              </w:rPr>
              <w:t xml:space="preserve">, </w:t>
            </w:r>
            <w:r>
              <w:rPr>
                <w:rFonts w:ascii="Arial" w:hAnsi="Arial" w:cs="Arial"/>
                <w:sz w:val="20"/>
                <w:szCs w:val="20"/>
                <w:lang w:eastAsia="en-GB"/>
              </w:rPr>
              <w:br/>
            </w:r>
            <w:r w:rsidRPr="000420CE">
              <w:rPr>
                <w:rFonts w:ascii="Arial" w:hAnsi="Arial" w:cs="Arial"/>
                <w:sz w:val="20"/>
                <w:szCs w:val="20"/>
                <w:lang w:eastAsia="en-GB"/>
              </w:rPr>
              <w:t>5</w:t>
            </w:r>
            <w:r w:rsidRPr="000420CE">
              <w:rPr>
                <w:rFonts w:ascii="Arial" w:hAnsi="Arial" w:cs="Arial"/>
                <w:sz w:val="20"/>
                <w:szCs w:val="20"/>
                <w:vertAlign w:val="superscript"/>
                <w:lang w:eastAsia="en-GB"/>
              </w:rPr>
              <w:t>4</w:t>
            </w:r>
            <w:r w:rsidRPr="000420CE">
              <w:rPr>
                <w:rFonts w:ascii="Arial" w:hAnsi="Arial" w:cs="Arial"/>
                <w:sz w:val="20"/>
                <w:szCs w:val="20"/>
                <w:lang w:eastAsia="en-GB"/>
              </w:rPr>
              <w:t xml:space="preserve"> ÷ 5</w:t>
            </w:r>
            <w:r w:rsidRPr="000420CE">
              <w:rPr>
                <w:rFonts w:ascii="Arial" w:hAnsi="Arial" w:cs="Arial"/>
                <w:sz w:val="20"/>
                <w:szCs w:val="20"/>
                <w:vertAlign w:val="superscript"/>
                <w:lang w:eastAsia="en-GB"/>
              </w:rPr>
              <w:t>3</w:t>
            </w:r>
            <w:r w:rsidRPr="000420CE">
              <w:rPr>
                <w:rFonts w:ascii="Arial" w:hAnsi="Arial" w:cs="Arial"/>
                <w:sz w:val="20"/>
                <w:szCs w:val="20"/>
                <w:lang w:eastAsia="en-GB"/>
              </w:rPr>
              <w:t xml:space="preserve"> = 5</w:t>
            </w:r>
            <w:r w:rsidRPr="000420CE">
              <w:rPr>
                <w:rFonts w:ascii="Arial" w:hAnsi="Arial" w:cs="Arial"/>
                <w:sz w:val="20"/>
                <w:szCs w:val="20"/>
                <w:vertAlign w:val="superscript"/>
                <w:lang w:eastAsia="en-GB"/>
              </w:rPr>
              <w:t>1</w:t>
            </w:r>
            <w:r w:rsidRPr="000420CE">
              <w:rPr>
                <w:rFonts w:ascii="Arial" w:hAnsi="Arial" w:cs="Arial"/>
                <w:sz w:val="20"/>
                <w:szCs w:val="20"/>
                <w:lang w:eastAsia="en-GB"/>
              </w:rPr>
              <w:t xml:space="preserve"> = 5, etc. Give </w:t>
            </w:r>
            <w:r>
              <w:rPr>
                <w:rFonts w:ascii="Arial" w:hAnsi="Arial" w:cs="Arial"/>
                <w:sz w:val="20"/>
                <w:szCs w:val="20"/>
                <w:lang w:eastAsia="en-GB"/>
              </w:rPr>
              <w:t xml:space="preserve">learners </w:t>
            </w:r>
            <w:r w:rsidRPr="000420CE">
              <w:rPr>
                <w:rFonts w:ascii="Arial" w:hAnsi="Arial" w:cs="Arial"/>
                <w:sz w:val="20"/>
                <w:szCs w:val="20"/>
                <w:lang w:eastAsia="en-GB"/>
              </w:rPr>
              <w:t xml:space="preserve">simple examples to revise writing an integer as a product of prime numbers, including writing answers using index notation.  Try to avoid using 2 as the number you work with initially as </w:t>
            </w:r>
            <w:r>
              <w:rPr>
                <w:rFonts w:ascii="Arial" w:hAnsi="Arial" w:cs="Arial"/>
                <w:sz w:val="20"/>
                <w:szCs w:val="20"/>
                <w:lang w:eastAsia="en-GB"/>
              </w:rPr>
              <w:t>learners may think, incorrectly,</w:t>
            </w:r>
            <w:r w:rsidRPr="000420CE">
              <w:rPr>
                <w:rFonts w:ascii="Arial" w:hAnsi="Arial" w:cs="Arial"/>
                <w:sz w:val="20"/>
                <w:szCs w:val="20"/>
                <w:lang w:eastAsia="en-GB"/>
              </w:rPr>
              <w:t xml:space="preserve"> that 2</w:t>
            </w:r>
            <w:r w:rsidRPr="000420CE">
              <w:rPr>
                <w:rFonts w:ascii="Arial" w:hAnsi="Arial" w:cs="Arial"/>
                <w:sz w:val="20"/>
                <w:szCs w:val="20"/>
                <w:vertAlign w:val="superscript"/>
                <w:lang w:eastAsia="en-GB"/>
              </w:rPr>
              <w:t xml:space="preserve">3 </w:t>
            </w:r>
            <w:r w:rsidRPr="000420CE">
              <w:rPr>
                <w:rFonts w:ascii="Arial" w:hAnsi="Arial" w:cs="Arial"/>
                <w:sz w:val="20"/>
                <w:szCs w:val="20"/>
                <w:lang w:eastAsia="en-GB"/>
              </w:rPr>
              <w:t>means 2 × 3 because of the exception that is 2</w:t>
            </w:r>
            <w:r w:rsidRPr="000420CE">
              <w:rPr>
                <w:rFonts w:ascii="Arial" w:hAnsi="Arial" w:cs="Arial"/>
                <w:sz w:val="20"/>
                <w:szCs w:val="20"/>
                <w:vertAlign w:val="superscript"/>
                <w:lang w:eastAsia="en-GB"/>
              </w:rPr>
              <w:t xml:space="preserve">2 </w:t>
            </w:r>
            <w:r w:rsidRPr="000420CE">
              <w:rPr>
                <w:rFonts w:ascii="Arial" w:hAnsi="Arial" w:cs="Arial"/>
                <w:sz w:val="20"/>
                <w:szCs w:val="20"/>
                <w:lang w:eastAsia="en-GB"/>
              </w:rPr>
              <w:t xml:space="preserve">. </w:t>
            </w:r>
            <w:r>
              <w:rPr>
                <w:rFonts w:ascii="Arial" w:hAnsi="Arial" w:cs="Arial"/>
                <w:sz w:val="20"/>
                <w:szCs w:val="20"/>
                <w:lang w:eastAsia="en-GB"/>
              </w:rPr>
              <w:t xml:space="preserve">You </w:t>
            </w:r>
            <w:r w:rsidRPr="000420CE">
              <w:rPr>
                <w:rFonts w:ascii="Arial" w:hAnsi="Arial" w:cs="Arial"/>
                <w:sz w:val="20"/>
                <w:szCs w:val="20"/>
                <w:lang w:eastAsia="en-GB"/>
              </w:rPr>
              <w:t>can discuss</w:t>
            </w:r>
            <w:r>
              <w:rPr>
                <w:rFonts w:ascii="Arial" w:hAnsi="Arial" w:cs="Arial"/>
                <w:sz w:val="20"/>
                <w:szCs w:val="20"/>
                <w:lang w:eastAsia="en-GB"/>
              </w:rPr>
              <w:t xml:space="preserve"> this exception</w:t>
            </w:r>
            <w:r w:rsidRPr="000420CE">
              <w:rPr>
                <w:rFonts w:ascii="Arial" w:hAnsi="Arial" w:cs="Arial"/>
                <w:sz w:val="20"/>
                <w:szCs w:val="20"/>
                <w:lang w:eastAsia="en-GB"/>
              </w:rPr>
              <w:t xml:space="preserve"> once </w:t>
            </w:r>
            <w:r>
              <w:rPr>
                <w:rFonts w:ascii="Arial" w:hAnsi="Arial" w:cs="Arial"/>
                <w:sz w:val="20"/>
                <w:szCs w:val="20"/>
                <w:lang w:eastAsia="en-GB"/>
              </w:rPr>
              <w:t xml:space="preserve">learners understand </w:t>
            </w:r>
            <w:r w:rsidRPr="000420CE">
              <w:rPr>
                <w:rFonts w:ascii="Arial" w:hAnsi="Arial" w:cs="Arial"/>
                <w:sz w:val="20"/>
                <w:szCs w:val="20"/>
                <w:lang w:eastAsia="en-GB"/>
              </w:rPr>
              <w:t>the concept.</w:t>
            </w:r>
          </w:p>
          <w:p w14:paraId="6B353621" w14:textId="77777777" w:rsidR="00AD68D1" w:rsidRPr="000420CE" w:rsidRDefault="00AD68D1" w:rsidP="006B019D">
            <w:pPr>
              <w:autoSpaceDE w:val="0"/>
              <w:autoSpaceDN w:val="0"/>
              <w:adjustRightInd w:val="0"/>
              <w:rPr>
                <w:rFonts w:ascii="Arial" w:hAnsi="Arial" w:cs="Arial"/>
                <w:b/>
                <w:sz w:val="20"/>
                <w:szCs w:val="20"/>
                <w:lang w:eastAsia="en-GB"/>
              </w:rPr>
            </w:pPr>
          </w:p>
          <w:p w14:paraId="736A7524" w14:textId="77777777" w:rsidR="00AD68D1" w:rsidRPr="00B34CC8" w:rsidRDefault="00AD68D1" w:rsidP="006B019D">
            <w:pPr>
              <w:autoSpaceDE w:val="0"/>
              <w:autoSpaceDN w:val="0"/>
              <w:adjustRightInd w:val="0"/>
              <w:rPr>
                <w:rFonts w:ascii="Arial" w:hAnsi="Arial" w:cs="Arial"/>
                <w:b/>
                <w:bCs/>
                <w:sz w:val="20"/>
                <w:szCs w:val="20"/>
                <w:lang w:eastAsia="en-GB"/>
              </w:rPr>
            </w:pPr>
            <w:r w:rsidRPr="000420CE">
              <w:rPr>
                <w:rFonts w:ascii="Arial" w:hAnsi="Arial" w:cs="Arial"/>
                <w:sz w:val="20"/>
                <w:szCs w:val="20"/>
                <w:lang w:eastAsia="en-GB"/>
              </w:rPr>
              <w:t xml:space="preserve">An interesting challenge for learners is the puzzle ‘Power Crazy’ on the </w:t>
            </w:r>
            <w:proofErr w:type="spellStart"/>
            <w:r w:rsidRPr="000420CE">
              <w:rPr>
                <w:rFonts w:ascii="Arial" w:hAnsi="Arial" w:cs="Arial"/>
                <w:sz w:val="20"/>
                <w:szCs w:val="20"/>
                <w:lang w:eastAsia="en-GB"/>
              </w:rPr>
              <w:t>Nrich</w:t>
            </w:r>
            <w:proofErr w:type="spellEnd"/>
            <w:r w:rsidRPr="000420CE">
              <w:rPr>
                <w:rFonts w:ascii="Arial" w:hAnsi="Arial" w:cs="Arial"/>
                <w:sz w:val="20"/>
                <w:szCs w:val="20"/>
                <w:lang w:eastAsia="en-GB"/>
              </w:rPr>
              <w:t xml:space="preserve"> website (</w:t>
            </w:r>
            <w:hyperlink r:id="rId47" w:history="1">
              <w:r w:rsidRPr="000420CE">
                <w:rPr>
                  <w:rStyle w:val="Hyperlink"/>
                  <w:rFonts w:ascii="Arial" w:hAnsi="Arial" w:cs="Arial"/>
                  <w:sz w:val="20"/>
                  <w:szCs w:val="20"/>
                  <w:lang w:eastAsia="en-GB"/>
                </w:rPr>
                <w:t>nrich.maths.org</w:t>
              </w:r>
            </w:hyperlink>
            <w:r w:rsidRPr="000420CE">
              <w:rPr>
                <w:rStyle w:val="Hyperlink"/>
                <w:rFonts w:ascii="Arial" w:hAnsi="Arial" w:cs="Arial"/>
                <w:color w:val="auto"/>
                <w:sz w:val="20"/>
                <w:szCs w:val="20"/>
                <w:u w:val="none"/>
              </w:rPr>
              <w:t>)</w:t>
            </w:r>
            <w:r w:rsidRPr="000420CE">
              <w:rPr>
                <w:rFonts w:ascii="Arial" w:hAnsi="Arial" w:cs="Arial"/>
                <w:sz w:val="20"/>
                <w:szCs w:val="20"/>
                <w:lang w:eastAsia="en-GB"/>
              </w:rPr>
              <w:t xml:space="preserve">. Ask learners to work in groups to complete the challenge. This can be extended to ‘Excel investigation: Power Crazy’ on the same website. This example also illustrates that </w:t>
            </w:r>
            <w:r>
              <w:rPr>
                <w:rFonts w:ascii="Arial" w:hAnsi="Arial" w:cs="Arial"/>
                <w:sz w:val="20"/>
                <w:szCs w:val="20"/>
                <w:lang w:eastAsia="en-GB"/>
              </w:rPr>
              <w:t xml:space="preserve">although </w:t>
            </w:r>
            <w:r w:rsidRPr="000420CE">
              <w:rPr>
                <w:rFonts w:ascii="Arial" w:hAnsi="Arial" w:cs="Arial"/>
                <w:sz w:val="20"/>
                <w:szCs w:val="20"/>
                <w:lang w:eastAsia="en-GB"/>
              </w:rPr>
              <w:t>a spreadsheet can be used as a tool to make calculations, we need our brains to solve the problem using reasoning.</w:t>
            </w:r>
            <w:r>
              <w:rPr>
                <w:rFonts w:ascii="Arial" w:hAnsi="Arial" w:cs="Arial"/>
                <w:sz w:val="20"/>
                <w:szCs w:val="20"/>
                <w:lang w:eastAsia="en-GB"/>
              </w:rPr>
              <w:t xml:space="preserve"> </w:t>
            </w:r>
            <w:r w:rsidRPr="002E54B1">
              <w:rPr>
                <w:rFonts w:ascii="Arial" w:hAnsi="Arial" w:cs="Arial"/>
                <w:b/>
                <w:sz w:val="20"/>
                <w:szCs w:val="20"/>
                <w:lang w:eastAsia="en-GB"/>
              </w:rPr>
              <w:t>(E)</w:t>
            </w:r>
            <w:r w:rsidDel="00A101E2">
              <w:rPr>
                <w:rFonts w:ascii="Arial" w:hAnsi="Arial" w:cs="Arial"/>
                <w:b/>
                <w:bCs/>
                <w:sz w:val="20"/>
                <w:szCs w:val="20"/>
                <w:lang w:eastAsia="en-GB"/>
              </w:rPr>
              <w:t xml:space="preserve"> </w:t>
            </w:r>
          </w:p>
          <w:p w14:paraId="561CC84F" w14:textId="77777777" w:rsidR="00AD68D1" w:rsidRPr="000420CE" w:rsidRDefault="00AD68D1" w:rsidP="006B019D">
            <w:pPr>
              <w:autoSpaceDE w:val="0"/>
              <w:autoSpaceDN w:val="0"/>
              <w:adjustRightInd w:val="0"/>
              <w:rPr>
                <w:rFonts w:ascii="Arial" w:hAnsi="Arial" w:cs="Arial"/>
                <w:sz w:val="20"/>
                <w:szCs w:val="20"/>
                <w:lang w:eastAsia="en-GB"/>
              </w:rPr>
            </w:pPr>
          </w:p>
          <w:p w14:paraId="293D5DA3" w14:textId="77777777" w:rsidR="00AD68D1" w:rsidRPr="000420CE" w:rsidRDefault="00AD68D1" w:rsidP="006B019D">
            <w:pPr>
              <w:autoSpaceDE w:val="0"/>
              <w:autoSpaceDN w:val="0"/>
              <w:adjustRightInd w:val="0"/>
              <w:rPr>
                <w:rFonts w:ascii="Arial" w:hAnsi="Arial" w:cs="Arial"/>
                <w:color w:val="FF0000"/>
                <w:sz w:val="20"/>
                <w:szCs w:val="20"/>
                <w:lang w:eastAsia="en-GB"/>
              </w:rPr>
            </w:pPr>
            <w:r w:rsidRPr="000420CE">
              <w:rPr>
                <w:rFonts w:ascii="Arial" w:hAnsi="Arial" w:cs="Arial"/>
                <w:sz w:val="20"/>
                <w:szCs w:val="20"/>
                <w:lang w:eastAsia="en-GB"/>
              </w:rPr>
              <w:t>Move on to negative, zero and fractional indices.</w:t>
            </w:r>
            <w:r w:rsidRPr="000420CE">
              <w:rPr>
                <w:rFonts w:ascii="Arial" w:hAnsi="Arial" w:cs="Arial"/>
                <w:color w:val="FF0000"/>
                <w:sz w:val="20"/>
                <w:szCs w:val="20"/>
                <w:lang w:eastAsia="en-GB"/>
              </w:rPr>
              <w:t xml:space="preserve"> </w:t>
            </w:r>
          </w:p>
          <w:p w14:paraId="323DEF03" w14:textId="1D668137" w:rsidR="00AD68D1" w:rsidRPr="000420CE" w:rsidRDefault="00AD68D1"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Useful examples are </w:t>
            </w:r>
            <m:oMath>
              <m:sSup>
                <m:sSupPr>
                  <m:ctrlPr>
                    <w:rPr>
                      <w:rFonts w:ascii="Cambria Math" w:hAnsi="Cambria Math" w:cs="Arial"/>
                      <w:i/>
                      <w:sz w:val="20"/>
                      <w:szCs w:val="20"/>
                      <w:lang w:eastAsia="en-GB"/>
                    </w:rPr>
                  </m:ctrlPr>
                </m:sSupPr>
                <m:e>
                  <m:r>
                    <m:rPr>
                      <m:nor/>
                    </m:rPr>
                    <w:rPr>
                      <w:rFonts w:ascii="Arial" w:hAnsi="Arial" w:cs="Arial"/>
                      <w:sz w:val="20"/>
                      <w:szCs w:val="20"/>
                      <w:lang w:eastAsia="en-GB"/>
                    </w:rPr>
                    <m:t>2</m:t>
                  </m:r>
                </m:e>
                <m:sup>
                  <m:r>
                    <m:rPr>
                      <m:nor/>
                    </m:rPr>
                    <w:rPr>
                      <w:rFonts w:ascii="Arial" w:hAnsi="Arial" w:cs="Arial"/>
                      <w:sz w:val="20"/>
                      <w:szCs w:val="20"/>
                      <w:lang w:eastAsia="en-GB"/>
                    </w:rPr>
                    <m:t>-1</m:t>
                  </m:r>
                </m:sup>
              </m:sSup>
              <m:r>
                <m:rPr>
                  <m:nor/>
                </m:rPr>
                <w:rPr>
                  <w:rFonts w:ascii="Arial" w:hAnsi="Arial" w:cs="Arial"/>
                  <w:sz w:val="20"/>
                  <w:szCs w:val="20"/>
                  <w:lang w:eastAsia="en-GB"/>
                </w:rPr>
                <m:t>=</m:t>
              </m:r>
              <m:sSup>
                <m:sSupPr>
                  <m:ctrlPr>
                    <w:rPr>
                      <w:rFonts w:ascii="Cambria Math" w:hAnsi="Cambria Math" w:cs="Arial"/>
                      <w:i/>
                      <w:sz w:val="20"/>
                      <w:szCs w:val="20"/>
                      <w:lang w:eastAsia="en-GB"/>
                    </w:rPr>
                  </m:ctrlPr>
                </m:sSupPr>
                <m:e>
                  <m:r>
                    <m:rPr>
                      <m:nor/>
                    </m:rPr>
                    <w:rPr>
                      <w:rFonts w:ascii="Arial" w:hAnsi="Arial" w:cs="Arial"/>
                      <w:sz w:val="20"/>
                      <w:szCs w:val="20"/>
                      <w:lang w:eastAsia="en-GB"/>
                    </w:rPr>
                    <m:t>2</m:t>
                  </m:r>
                </m:e>
                <m:sup>
                  <m:r>
                    <m:rPr>
                      <m:nor/>
                    </m:rPr>
                    <w:rPr>
                      <w:rFonts w:ascii="Arial" w:hAnsi="Arial" w:cs="Arial"/>
                      <w:sz w:val="20"/>
                      <w:szCs w:val="20"/>
                      <w:lang w:eastAsia="en-GB"/>
                    </w:rPr>
                    <m:t>(2-3)</m:t>
                  </m:r>
                </m:sup>
              </m:sSup>
              <m:r>
                <m:rPr>
                  <m:nor/>
                </m:rPr>
                <w:rPr>
                  <w:rFonts w:ascii="Arial" w:hAnsi="Arial" w:cs="Arial"/>
                  <w:sz w:val="20"/>
                  <w:szCs w:val="20"/>
                  <w:lang w:eastAsia="en-GB"/>
                </w:rPr>
                <m:t>=</m:t>
              </m:r>
              <m:f>
                <m:fPr>
                  <m:ctrlPr>
                    <w:rPr>
                      <w:rFonts w:ascii="Cambria Math" w:hAnsi="Cambria Math" w:cs="Arial"/>
                      <w:i/>
                      <w:sz w:val="20"/>
                      <w:szCs w:val="20"/>
                      <w:lang w:eastAsia="en-GB"/>
                    </w:rPr>
                  </m:ctrlPr>
                </m:fPr>
                <m:num>
                  <m:sSup>
                    <m:sSupPr>
                      <m:ctrlPr>
                        <w:rPr>
                          <w:rFonts w:ascii="Cambria Math" w:hAnsi="Cambria Math" w:cs="Arial"/>
                          <w:i/>
                          <w:sz w:val="20"/>
                          <w:szCs w:val="20"/>
                          <w:lang w:eastAsia="en-GB"/>
                        </w:rPr>
                      </m:ctrlPr>
                    </m:sSupPr>
                    <m:e>
                      <m:r>
                        <m:rPr>
                          <m:nor/>
                        </m:rPr>
                        <w:rPr>
                          <w:rFonts w:ascii="Arial" w:hAnsi="Arial" w:cs="Arial"/>
                          <w:sz w:val="20"/>
                          <w:szCs w:val="20"/>
                          <w:lang w:eastAsia="en-GB"/>
                        </w:rPr>
                        <m:t>2</m:t>
                      </m:r>
                    </m:e>
                    <m:sup>
                      <m:r>
                        <m:rPr>
                          <m:nor/>
                        </m:rPr>
                        <w:rPr>
                          <w:rFonts w:ascii="Arial" w:hAnsi="Arial" w:cs="Arial"/>
                          <w:sz w:val="20"/>
                          <w:szCs w:val="20"/>
                          <w:lang w:eastAsia="en-GB"/>
                        </w:rPr>
                        <m:t>2</m:t>
                      </m:r>
                    </m:sup>
                  </m:sSup>
                </m:num>
                <m:den>
                  <m:sSup>
                    <m:sSupPr>
                      <m:ctrlPr>
                        <w:rPr>
                          <w:rFonts w:ascii="Cambria Math" w:hAnsi="Cambria Math" w:cs="Arial"/>
                          <w:i/>
                          <w:sz w:val="20"/>
                          <w:szCs w:val="20"/>
                          <w:lang w:eastAsia="en-GB"/>
                        </w:rPr>
                      </m:ctrlPr>
                    </m:sSupPr>
                    <m:e>
                      <m:r>
                        <m:rPr>
                          <m:nor/>
                        </m:rPr>
                        <w:rPr>
                          <w:rFonts w:ascii="Arial" w:hAnsi="Arial" w:cs="Arial"/>
                          <w:sz w:val="20"/>
                          <w:szCs w:val="20"/>
                          <w:lang w:eastAsia="en-GB"/>
                        </w:rPr>
                        <m:t>2</m:t>
                      </m:r>
                    </m:e>
                    <m:sup>
                      <m:r>
                        <m:rPr>
                          <m:nor/>
                        </m:rPr>
                        <w:rPr>
                          <w:rFonts w:ascii="Arial" w:hAnsi="Arial" w:cs="Arial"/>
                          <w:sz w:val="20"/>
                          <w:szCs w:val="20"/>
                          <w:lang w:eastAsia="en-GB"/>
                        </w:rPr>
                        <m:t>3</m:t>
                      </m:r>
                    </m:sup>
                  </m:sSup>
                </m:den>
              </m:f>
              <m:r>
                <m:rPr>
                  <m:nor/>
                </m:rPr>
                <w:rPr>
                  <w:rFonts w:ascii="Arial" w:hAnsi="Arial" w:cs="Arial"/>
                  <w:sz w:val="20"/>
                  <w:szCs w:val="20"/>
                  <w:lang w:eastAsia="en-GB"/>
                </w:rPr>
                <m:t>=</m:t>
              </m:r>
              <m:f>
                <m:fPr>
                  <m:ctrlPr>
                    <w:rPr>
                      <w:rFonts w:ascii="Cambria Math" w:hAnsi="Cambria Math" w:cs="Arial"/>
                      <w:i/>
                      <w:sz w:val="20"/>
                      <w:szCs w:val="20"/>
                      <w:lang w:eastAsia="en-GB"/>
                    </w:rPr>
                  </m:ctrlPr>
                </m:fPr>
                <m:num>
                  <m:r>
                    <m:rPr>
                      <m:nor/>
                    </m:rPr>
                    <w:rPr>
                      <w:rFonts w:ascii="Arial" w:hAnsi="Arial" w:cs="Arial"/>
                      <w:sz w:val="20"/>
                      <w:szCs w:val="20"/>
                      <w:lang w:eastAsia="en-GB"/>
                    </w:rPr>
                    <m:t>1</m:t>
                  </m:r>
                </m:num>
                <m:den>
                  <m:r>
                    <m:rPr>
                      <m:nor/>
                    </m:rPr>
                    <w:rPr>
                      <w:rFonts w:ascii="Arial" w:hAnsi="Arial" w:cs="Arial"/>
                      <w:sz w:val="20"/>
                      <w:szCs w:val="20"/>
                      <w:lang w:eastAsia="en-GB"/>
                    </w:rPr>
                    <m:t>2</m:t>
                  </m:r>
                </m:den>
              </m:f>
            </m:oMath>
            <w:r w:rsidRPr="000420CE">
              <w:rPr>
                <w:rFonts w:ascii="Arial" w:hAnsi="Arial" w:cs="Arial"/>
                <w:sz w:val="20"/>
                <w:szCs w:val="20"/>
                <w:lang w:eastAsia="en-GB"/>
              </w:rPr>
              <w:t xml:space="preserve"> and </w:t>
            </w:r>
            <m:oMath>
              <m:sSup>
                <m:sSupPr>
                  <m:ctrlPr>
                    <w:rPr>
                      <w:rFonts w:ascii="Cambria Math" w:hAnsi="Cambria Math" w:cs="Arial"/>
                      <w:i/>
                      <w:sz w:val="20"/>
                      <w:szCs w:val="20"/>
                      <w:lang w:eastAsia="en-GB"/>
                    </w:rPr>
                  </m:ctrlPr>
                </m:sSupPr>
                <m:e>
                  <m:r>
                    <m:rPr>
                      <m:nor/>
                    </m:rPr>
                    <w:rPr>
                      <w:rFonts w:ascii="Arial" w:hAnsi="Arial" w:cs="Arial"/>
                      <w:sz w:val="20"/>
                      <w:szCs w:val="20"/>
                      <w:lang w:eastAsia="en-GB"/>
                    </w:rPr>
                    <m:t>2</m:t>
                  </m:r>
                </m:e>
                <m:sup>
                  <m:r>
                    <m:rPr>
                      <m:nor/>
                    </m:rPr>
                    <w:rPr>
                      <w:rFonts w:ascii="Arial" w:hAnsi="Arial" w:cs="Arial"/>
                      <w:sz w:val="20"/>
                      <w:szCs w:val="20"/>
                      <w:lang w:eastAsia="en-GB"/>
                    </w:rPr>
                    <m:t>0</m:t>
                  </m:r>
                </m:sup>
              </m:sSup>
              <m:r>
                <m:rPr>
                  <m:nor/>
                </m:rPr>
                <w:rPr>
                  <w:rFonts w:ascii="Arial" w:hAnsi="Arial" w:cs="Arial"/>
                  <w:sz w:val="20"/>
                  <w:szCs w:val="20"/>
                  <w:lang w:eastAsia="en-GB"/>
                </w:rPr>
                <m:t>=</m:t>
              </m:r>
              <m:sSup>
                <m:sSupPr>
                  <m:ctrlPr>
                    <w:rPr>
                      <w:rFonts w:ascii="Cambria Math" w:hAnsi="Cambria Math" w:cs="Arial"/>
                      <w:i/>
                      <w:sz w:val="20"/>
                      <w:szCs w:val="20"/>
                      <w:lang w:eastAsia="en-GB"/>
                    </w:rPr>
                  </m:ctrlPr>
                </m:sSupPr>
                <m:e>
                  <m:r>
                    <m:rPr>
                      <m:nor/>
                    </m:rPr>
                    <w:rPr>
                      <w:rFonts w:ascii="Arial" w:hAnsi="Arial" w:cs="Arial"/>
                      <w:sz w:val="20"/>
                      <w:szCs w:val="20"/>
                      <w:lang w:eastAsia="en-GB"/>
                    </w:rPr>
                    <m:t>2</m:t>
                  </m:r>
                </m:e>
                <m:sup>
                  <m:r>
                    <m:rPr>
                      <m:nor/>
                    </m:rPr>
                    <w:rPr>
                      <w:rFonts w:ascii="Arial" w:hAnsi="Arial" w:cs="Arial"/>
                      <w:sz w:val="20"/>
                      <w:szCs w:val="20"/>
                      <w:lang w:eastAsia="en-GB"/>
                    </w:rPr>
                    <m:t>(3-3)</m:t>
                  </m:r>
                </m:sup>
              </m:sSup>
              <m:r>
                <m:rPr>
                  <m:nor/>
                </m:rPr>
                <w:rPr>
                  <w:rFonts w:ascii="Arial" w:hAnsi="Arial" w:cs="Arial"/>
                  <w:sz w:val="20"/>
                  <w:szCs w:val="20"/>
                  <w:lang w:eastAsia="en-GB"/>
                </w:rPr>
                <m:t>=</m:t>
              </m:r>
              <m:f>
                <m:fPr>
                  <m:ctrlPr>
                    <w:rPr>
                      <w:rFonts w:ascii="Cambria Math" w:hAnsi="Cambria Math" w:cs="Arial"/>
                      <w:i/>
                      <w:sz w:val="20"/>
                      <w:szCs w:val="20"/>
                      <w:lang w:eastAsia="en-GB"/>
                    </w:rPr>
                  </m:ctrlPr>
                </m:fPr>
                <m:num>
                  <m:sSup>
                    <m:sSupPr>
                      <m:ctrlPr>
                        <w:rPr>
                          <w:rFonts w:ascii="Cambria Math" w:hAnsi="Cambria Math" w:cs="Arial"/>
                          <w:i/>
                          <w:sz w:val="20"/>
                          <w:szCs w:val="20"/>
                          <w:lang w:eastAsia="en-GB"/>
                        </w:rPr>
                      </m:ctrlPr>
                    </m:sSupPr>
                    <m:e>
                      <m:r>
                        <m:rPr>
                          <m:nor/>
                        </m:rPr>
                        <w:rPr>
                          <w:rFonts w:ascii="Arial" w:hAnsi="Arial" w:cs="Arial"/>
                          <w:sz w:val="20"/>
                          <w:szCs w:val="20"/>
                          <w:lang w:eastAsia="en-GB"/>
                        </w:rPr>
                        <m:t>2</m:t>
                      </m:r>
                    </m:e>
                    <m:sup>
                      <m:r>
                        <m:rPr>
                          <m:nor/>
                        </m:rPr>
                        <w:rPr>
                          <w:rFonts w:ascii="Arial" w:hAnsi="Arial" w:cs="Arial"/>
                          <w:sz w:val="20"/>
                          <w:szCs w:val="20"/>
                          <w:lang w:eastAsia="en-GB"/>
                        </w:rPr>
                        <m:t>3</m:t>
                      </m:r>
                    </m:sup>
                  </m:sSup>
                </m:num>
                <m:den>
                  <m:sSup>
                    <m:sSupPr>
                      <m:ctrlPr>
                        <w:rPr>
                          <w:rFonts w:ascii="Cambria Math" w:hAnsi="Cambria Math" w:cs="Arial"/>
                          <w:i/>
                          <w:sz w:val="20"/>
                          <w:szCs w:val="20"/>
                          <w:lang w:eastAsia="en-GB"/>
                        </w:rPr>
                      </m:ctrlPr>
                    </m:sSupPr>
                    <m:e>
                      <m:r>
                        <m:rPr>
                          <m:nor/>
                        </m:rPr>
                        <w:rPr>
                          <w:rFonts w:ascii="Arial" w:hAnsi="Arial" w:cs="Arial"/>
                          <w:sz w:val="20"/>
                          <w:szCs w:val="20"/>
                          <w:lang w:eastAsia="en-GB"/>
                        </w:rPr>
                        <m:t>2</m:t>
                      </m:r>
                    </m:e>
                    <m:sup>
                      <m:r>
                        <m:rPr>
                          <m:nor/>
                        </m:rPr>
                        <w:rPr>
                          <w:rFonts w:ascii="Arial" w:hAnsi="Arial" w:cs="Arial"/>
                          <w:sz w:val="20"/>
                          <w:szCs w:val="20"/>
                          <w:lang w:eastAsia="en-GB"/>
                        </w:rPr>
                        <m:t>3</m:t>
                      </m:r>
                    </m:sup>
                  </m:sSup>
                </m:den>
              </m:f>
              <m:r>
                <m:rPr>
                  <m:nor/>
                </m:rPr>
                <w:rPr>
                  <w:rFonts w:ascii="Arial" w:hAnsi="Arial" w:cs="Arial"/>
                  <w:sz w:val="20"/>
                  <w:szCs w:val="20"/>
                  <w:lang w:eastAsia="en-GB"/>
                </w:rPr>
                <m:t>=1</m:t>
              </m:r>
            </m:oMath>
          </w:p>
          <w:p w14:paraId="0D0713CB" w14:textId="094E13CA" w:rsidR="00AD68D1" w:rsidRDefault="00AD68D1"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You can move on to introducing fractional indices by relating them to roots (of positive integers), for example </w:t>
            </w:r>
            <m:oMath>
              <m:sSup>
                <m:sSupPr>
                  <m:ctrlPr>
                    <w:rPr>
                      <w:rFonts w:ascii="Cambria Math" w:hAnsi="Cambria Math" w:cs="Arial"/>
                      <w:i/>
                      <w:sz w:val="20"/>
                      <w:szCs w:val="20"/>
                      <w:lang w:eastAsia="en-GB"/>
                    </w:rPr>
                  </m:ctrlPr>
                </m:sSupPr>
                <m:e>
                  <m:r>
                    <m:rPr>
                      <m:nor/>
                    </m:rPr>
                    <w:rPr>
                      <w:rFonts w:ascii="Arial" w:hAnsi="Arial" w:cs="Arial"/>
                      <w:sz w:val="20"/>
                      <w:szCs w:val="20"/>
                      <w:lang w:eastAsia="en-GB"/>
                    </w:rPr>
                    <m:t>4</m:t>
                  </m:r>
                </m:e>
                <m:sup>
                  <m:f>
                    <m:fPr>
                      <m:ctrlPr>
                        <w:rPr>
                          <w:rFonts w:ascii="Cambria Math" w:hAnsi="Cambria Math" w:cs="Arial"/>
                          <w:i/>
                          <w:sz w:val="20"/>
                          <w:szCs w:val="20"/>
                          <w:lang w:eastAsia="en-GB"/>
                        </w:rPr>
                      </m:ctrlPr>
                    </m:fPr>
                    <m:num>
                      <m:r>
                        <m:rPr>
                          <m:nor/>
                        </m:rPr>
                        <w:rPr>
                          <w:rFonts w:ascii="Arial" w:hAnsi="Arial" w:cs="Arial"/>
                          <w:sz w:val="20"/>
                          <w:szCs w:val="20"/>
                          <w:lang w:eastAsia="en-GB"/>
                        </w:rPr>
                        <m:t>1</m:t>
                      </m:r>
                    </m:num>
                    <m:den>
                      <m:r>
                        <m:rPr>
                          <m:nor/>
                        </m:rPr>
                        <w:rPr>
                          <w:rFonts w:ascii="Arial" w:hAnsi="Arial" w:cs="Arial"/>
                          <w:sz w:val="20"/>
                          <w:szCs w:val="20"/>
                          <w:lang w:eastAsia="en-GB"/>
                        </w:rPr>
                        <m:t>2</m:t>
                      </m:r>
                    </m:den>
                  </m:f>
                </m:sup>
              </m:sSup>
              <m:r>
                <m:rPr>
                  <m:nor/>
                </m:rPr>
                <w:rPr>
                  <w:rFonts w:ascii="Arial" w:hAnsi="Arial" w:cs="Arial"/>
                  <w:sz w:val="20"/>
                  <w:szCs w:val="20"/>
                  <w:lang w:eastAsia="en-GB"/>
                </w:rPr>
                <m:t>×</m:t>
              </m:r>
              <m:sSup>
                <m:sSupPr>
                  <m:ctrlPr>
                    <w:rPr>
                      <w:rFonts w:ascii="Cambria Math" w:hAnsi="Cambria Math" w:cs="Arial"/>
                      <w:i/>
                      <w:sz w:val="20"/>
                      <w:szCs w:val="20"/>
                      <w:lang w:eastAsia="en-GB"/>
                    </w:rPr>
                  </m:ctrlPr>
                </m:sSupPr>
                <m:e>
                  <m:r>
                    <m:rPr>
                      <m:nor/>
                    </m:rPr>
                    <w:rPr>
                      <w:rFonts w:ascii="Arial" w:hAnsi="Arial" w:cs="Arial"/>
                      <w:sz w:val="20"/>
                      <w:szCs w:val="20"/>
                      <w:lang w:eastAsia="en-GB"/>
                    </w:rPr>
                    <m:t>4</m:t>
                  </m:r>
                </m:e>
                <m:sup>
                  <m:f>
                    <m:fPr>
                      <m:ctrlPr>
                        <w:rPr>
                          <w:rFonts w:ascii="Cambria Math" w:hAnsi="Cambria Math" w:cs="Arial"/>
                          <w:i/>
                          <w:sz w:val="20"/>
                          <w:szCs w:val="20"/>
                          <w:lang w:eastAsia="en-GB"/>
                        </w:rPr>
                      </m:ctrlPr>
                    </m:fPr>
                    <m:num>
                      <m:r>
                        <m:rPr>
                          <m:nor/>
                        </m:rPr>
                        <w:rPr>
                          <w:rFonts w:ascii="Arial" w:hAnsi="Arial" w:cs="Arial"/>
                          <w:sz w:val="20"/>
                          <w:szCs w:val="20"/>
                          <w:lang w:eastAsia="en-GB"/>
                        </w:rPr>
                        <m:t>1</m:t>
                      </m:r>
                    </m:num>
                    <m:den>
                      <m:r>
                        <m:rPr>
                          <m:nor/>
                        </m:rPr>
                        <w:rPr>
                          <w:rFonts w:ascii="Arial" w:hAnsi="Arial" w:cs="Arial"/>
                          <w:sz w:val="20"/>
                          <w:szCs w:val="20"/>
                          <w:lang w:eastAsia="en-GB"/>
                        </w:rPr>
                        <m:t>2</m:t>
                      </m:r>
                    </m:den>
                  </m:f>
                </m:sup>
              </m:sSup>
              <m:r>
                <m:rPr>
                  <m:nor/>
                </m:rPr>
                <w:rPr>
                  <w:rFonts w:ascii="Arial" w:hAnsi="Arial" w:cs="Arial"/>
                  <w:sz w:val="20"/>
                  <w:szCs w:val="20"/>
                  <w:lang w:eastAsia="en-GB"/>
                </w:rPr>
                <m:t>=</m:t>
              </m:r>
              <m:sSup>
                <m:sSupPr>
                  <m:ctrlPr>
                    <w:rPr>
                      <w:rFonts w:ascii="Cambria Math" w:hAnsi="Cambria Math" w:cs="Arial"/>
                      <w:i/>
                      <w:sz w:val="20"/>
                      <w:szCs w:val="20"/>
                      <w:lang w:eastAsia="en-GB"/>
                    </w:rPr>
                  </m:ctrlPr>
                </m:sSupPr>
                <m:e>
                  <m:r>
                    <m:rPr>
                      <m:nor/>
                    </m:rPr>
                    <w:rPr>
                      <w:rFonts w:ascii="Arial" w:hAnsi="Arial" w:cs="Arial"/>
                      <w:sz w:val="20"/>
                      <w:szCs w:val="20"/>
                      <w:lang w:eastAsia="en-GB"/>
                    </w:rPr>
                    <m:t>4</m:t>
                  </m:r>
                </m:e>
                <m:sup>
                  <m:r>
                    <m:rPr>
                      <m:nor/>
                    </m:rPr>
                    <w:rPr>
                      <w:rFonts w:ascii="Arial" w:hAnsi="Arial" w:cs="Arial"/>
                      <w:sz w:val="20"/>
                      <w:szCs w:val="20"/>
                      <w:lang w:eastAsia="en-GB"/>
                    </w:rPr>
                    <m:t>1</m:t>
                  </m:r>
                </m:sup>
              </m:sSup>
              <m:r>
                <m:rPr>
                  <m:nor/>
                </m:rPr>
                <w:rPr>
                  <w:rFonts w:ascii="Arial" w:hAnsi="Arial" w:cs="Arial"/>
                  <w:sz w:val="20"/>
                  <w:szCs w:val="20"/>
                  <w:lang w:eastAsia="en-GB"/>
                </w:rPr>
                <m:t>=4</m:t>
              </m:r>
            </m:oMath>
            <w:r w:rsidRPr="000420CE">
              <w:rPr>
                <w:rFonts w:ascii="Arial" w:hAnsi="Arial" w:cs="Arial"/>
                <w:sz w:val="20"/>
                <w:szCs w:val="20"/>
                <w:lang w:eastAsia="en-GB"/>
              </w:rPr>
              <w:t xml:space="preserve"> so</w:t>
            </w:r>
            <w:r w:rsidR="00B411FF">
              <w:rPr>
                <w:rFonts w:ascii="Arial" w:hAnsi="Arial" w:cs="Arial"/>
                <w:sz w:val="20"/>
                <w:szCs w:val="20"/>
                <w:lang w:eastAsia="en-GB"/>
              </w:rPr>
              <w:t xml:space="preserve"> </w:t>
            </w:r>
            <m:oMath>
              <m:sSup>
                <m:sSupPr>
                  <m:ctrlPr>
                    <w:rPr>
                      <w:rFonts w:ascii="Cambria Math" w:hAnsi="Cambria Math" w:cs="Arial"/>
                      <w:i/>
                      <w:sz w:val="20"/>
                      <w:szCs w:val="20"/>
                      <w:lang w:eastAsia="en-GB"/>
                    </w:rPr>
                  </m:ctrlPr>
                </m:sSupPr>
                <m:e>
                  <m:r>
                    <w:rPr>
                      <w:rFonts w:ascii="Cambria Math" w:hAnsi="Cambria Math" w:cs="Arial"/>
                      <w:sz w:val="20"/>
                      <w:szCs w:val="20"/>
                      <w:lang w:eastAsia="en-GB"/>
                    </w:rPr>
                    <m:t>4</m:t>
                  </m:r>
                </m:e>
                <m:sup>
                  <m:f>
                    <m:fPr>
                      <m:ctrlPr>
                        <w:rPr>
                          <w:rFonts w:ascii="Cambria Math" w:hAnsi="Cambria Math" w:cs="Arial"/>
                          <w:i/>
                          <w:sz w:val="20"/>
                          <w:szCs w:val="20"/>
                          <w:lang w:eastAsia="en-GB"/>
                        </w:rPr>
                      </m:ctrlPr>
                    </m:fPr>
                    <m:num>
                      <m:r>
                        <w:rPr>
                          <w:rFonts w:ascii="Cambria Math" w:hAnsi="Cambria Math" w:cs="Arial"/>
                          <w:sz w:val="20"/>
                          <w:szCs w:val="20"/>
                          <w:lang w:eastAsia="en-GB"/>
                        </w:rPr>
                        <m:t>1</m:t>
                      </m:r>
                    </m:num>
                    <m:den>
                      <m:r>
                        <w:rPr>
                          <w:rFonts w:ascii="Cambria Math" w:hAnsi="Cambria Math" w:cs="Arial"/>
                          <w:sz w:val="20"/>
                          <w:szCs w:val="20"/>
                          <w:lang w:eastAsia="en-GB"/>
                        </w:rPr>
                        <m:t>2</m:t>
                      </m:r>
                    </m:den>
                  </m:f>
                </m:sup>
              </m:sSup>
              <m:r>
                <w:rPr>
                  <w:rFonts w:ascii="Cambria Math" w:hAnsi="Cambria Math" w:cs="Arial"/>
                  <w:sz w:val="20"/>
                  <w:szCs w:val="20"/>
                  <w:lang w:eastAsia="en-GB"/>
                </w:rPr>
                <m:t>=</m:t>
              </m:r>
              <m:rad>
                <m:radPr>
                  <m:degHide m:val="1"/>
                  <m:ctrlPr>
                    <w:rPr>
                      <w:rFonts w:ascii="Cambria Math" w:hAnsi="Cambria Math" w:cs="Arial"/>
                      <w:i/>
                      <w:sz w:val="20"/>
                      <w:szCs w:val="20"/>
                      <w:lang w:eastAsia="en-GB"/>
                    </w:rPr>
                  </m:ctrlPr>
                </m:radPr>
                <m:deg/>
                <m:e>
                  <m:r>
                    <w:rPr>
                      <w:rFonts w:ascii="Cambria Math" w:hAnsi="Cambria Math" w:cs="Arial"/>
                      <w:sz w:val="20"/>
                      <w:szCs w:val="20"/>
                      <w:lang w:eastAsia="en-GB"/>
                    </w:rPr>
                    <m:t>4</m:t>
                  </m:r>
                </m:e>
              </m:rad>
              <m:r>
                <w:rPr>
                  <w:rFonts w:ascii="Cambria Math" w:hAnsi="Cambria Math" w:cs="Arial"/>
                  <w:sz w:val="20"/>
                  <w:szCs w:val="20"/>
                  <w:lang w:eastAsia="en-GB"/>
                </w:rPr>
                <m:t>=2</m:t>
              </m:r>
            </m:oMath>
            <w:r w:rsidRPr="000420CE">
              <w:rPr>
                <w:rFonts w:ascii="Arial" w:hAnsi="Arial" w:cs="Arial"/>
                <w:sz w:val="20"/>
                <w:szCs w:val="20"/>
                <w:lang w:eastAsia="en-GB"/>
              </w:rPr>
              <w:t xml:space="preserve">. </w:t>
            </w:r>
            <w:r>
              <w:rPr>
                <w:rFonts w:ascii="Arial" w:hAnsi="Arial" w:cs="Arial"/>
                <w:sz w:val="20"/>
                <w:szCs w:val="20"/>
                <w:lang w:eastAsia="en-GB"/>
              </w:rPr>
              <w:t>Use t</w:t>
            </w:r>
            <w:r w:rsidRPr="000420CE">
              <w:rPr>
                <w:rFonts w:ascii="Arial" w:hAnsi="Arial" w:cs="Arial"/>
                <w:sz w:val="20"/>
                <w:szCs w:val="20"/>
                <w:lang w:eastAsia="en-GB"/>
              </w:rPr>
              <w:t xml:space="preserve">he rules of indices to show how values such as </w:t>
            </w:r>
            <m:oMath>
              <m:sSup>
                <m:sSupPr>
                  <m:ctrlPr>
                    <w:rPr>
                      <w:rFonts w:ascii="Cambria Math" w:hAnsi="Cambria Math" w:cs="Arial"/>
                      <w:i/>
                      <w:sz w:val="20"/>
                      <w:szCs w:val="20"/>
                      <w:lang w:eastAsia="en-GB"/>
                    </w:rPr>
                  </m:ctrlPr>
                </m:sSupPr>
                <m:e>
                  <m:r>
                    <m:rPr>
                      <m:nor/>
                    </m:rPr>
                    <w:rPr>
                      <w:rFonts w:ascii="Arial" w:hAnsi="Arial" w:cs="Arial"/>
                      <w:sz w:val="20"/>
                      <w:szCs w:val="20"/>
                      <w:lang w:eastAsia="en-GB"/>
                    </w:rPr>
                    <m:t>16</m:t>
                  </m:r>
                </m:e>
                <m:sup>
                  <m:f>
                    <m:fPr>
                      <m:ctrlPr>
                        <w:rPr>
                          <w:rFonts w:ascii="Cambria Math" w:hAnsi="Cambria Math" w:cs="Arial"/>
                          <w:i/>
                          <w:sz w:val="20"/>
                          <w:szCs w:val="20"/>
                          <w:lang w:eastAsia="en-GB"/>
                        </w:rPr>
                      </m:ctrlPr>
                    </m:fPr>
                    <m:num>
                      <m:r>
                        <m:rPr>
                          <m:nor/>
                        </m:rPr>
                        <w:rPr>
                          <w:rFonts w:ascii="Arial" w:hAnsi="Arial" w:cs="Arial"/>
                          <w:sz w:val="20"/>
                          <w:szCs w:val="20"/>
                          <w:lang w:eastAsia="en-GB"/>
                        </w:rPr>
                        <m:t>3</m:t>
                      </m:r>
                    </m:num>
                    <m:den>
                      <m:r>
                        <m:rPr>
                          <m:nor/>
                        </m:rPr>
                        <w:rPr>
                          <w:rFonts w:ascii="Arial" w:hAnsi="Arial" w:cs="Arial"/>
                          <w:sz w:val="20"/>
                          <w:szCs w:val="20"/>
                          <w:lang w:eastAsia="en-GB"/>
                        </w:rPr>
                        <m:t>4</m:t>
                      </m:r>
                    </m:den>
                  </m:f>
                </m:sup>
              </m:sSup>
            </m:oMath>
            <w:r w:rsidR="000055DA">
              <w:rPr>
                <w:rFonts w:ascii="Arial" w:hAnsi="Arial" w:cs="Arial"/>
                <w:sz w:val="20"/>
                <w:szCs w:val="20"/>
                <w:lang w:eastAsia="en-GB"/>
              </w:rPr>
              <w:t xml:space="preserve"> </w:t>
            </w:r>
            <w:r w:rsidRPr="000420CE">
              <w:rPr>
                <w:rFonts w:ascii="Arial" w:hAnsi="Arial" w:cs="Arial"/>
                <w:sz w:val="20"/>
                <w:szCs w:val="20"/>
                <w:lang w:eastAsia="en-GB"/>
              </w:rPr>
              <w:t xml:space="preserve">can be simplified. </w:t>
            </w:r>
          </w:p>
          <w:p w14:paraId="638F1415" w14:textId="77777777" w:rsidR="00AD68D1" w:rsidRDefault="00AD68D1" w:rsidP="006B019D">
            <w:pPr>
              <w:autoSpaceDE w:val="0"/>
              <w:autoSpaceDN w:val="0"/>
              <w:adjustRightInd w:val="0"/>
              <w:rPr>
                <w:rFonts w:ascii="Arial" w:hAnsi="Arial" w:cs="Arial"/>
                <w:sz w:val="20"/>
                <w:szCs w:val="20"/>
                <w:lang w:eastAsia="en-GB"/>
              </w:rPr>
            </w:pPr>
          </w:p>
          <w:p w14:paraId="03025275" w14:textId="77777777" w:rsidR="00AD68D1" w:rsidRPr="003C2120" w:rsidRDefault="00AD68D1" w:rsidP="006B019D">
            <w:pPr>
              <w:autoSpaceDE w:val="0"/>
              <w:autoSpaceDN w:val="0"/>
              <w:adjustRightInd w:val="0"/>
              <w:rPr>
                <w:rFonts w:ascii="Arial" w:hAnsi="Arial" w:cs="Arial"/>
                <w:sz w:val="20"/>
                <w:szCs w:val="20"/>
              </w:rPr>
            </w:pPr>
            <w:r w:rsidRPr="000420CE">
              <w:rPr>
                <w:rFonts w:ascii="Arial" w:hAnsi="Arial" w:cs="Arial"/>
                <w:sz w:val="20"/>
                <w:szCs w:val="20"/>
                <w:lang w:eastAsia="en-GB"/>
              </w:rPr>
              <w:t xml:space="preserve">Learners should try lots of examples and questions. </w:t>
            </w:r>
            <w:r w:rsidRPr="006158E7">
              <w:rPr>
                <w:rFonts w:ascii="Arial" w:hAnsi="Arial" w:cs="Arial"/>
                <w:b/>
                <w:sz w:val="20"/>
                <w:szCs w:val="20"/>
                <w:lang w:eastAsia="en-GB"/>
              </w:rPr>
              <w:t>(I)</w:t>
            </w:r>
            <w:r w:rsidRPr="000420CE">
              <w:rPr>
                <w:rFonts w:ascii="Arial" w:hAnsi="Arial" w:cs="Arial"/>
                <w:sz w:val="20"/>
                <w:szCs w:val="20"/>
              </w:rPr>
              <w:t xml:space="preserve"> </w:t>
            </w:r>
            <w:r w:rsidRPr="000420CE">
              <w:rPr>
                <w:rFonts w:ascii="Arial" w:hAnsi="Arial" w:cs="Arial"/>
                <w:b/>
                <w:sz w:val="20"/>
                <w:szCs w:val="20"/>
                <w:lang w:eastAsia="en-GB"/>
              </w:rPr>
              <w:t xml:space="preserve"> </w:t>
            </w:r>
          </w:p>
        </w:tc>
      </w:tr>
      <w:tr w:rsidR="00A83A78" w:rsidRPr="004A4E17" w14:paraId="694C8889" w14:textId="77777777" w:rsidTr="005927C9">
        <w:tblPrEx>
          <w:tblCellMar>
            <w:top w:w="0" w:type="dxa"/>
            <w:bottom w:w="0" w:type="dxa"/>
          </w:tblCellMar>
        </w:tblPrEx>
        <w:tc>
          <w:tcPr>
            <w:tcW w:w="2552" w:type="dxa"/>
            <w:tcMar>
              <w:top w:w="113" w:type="dxa"/>
              <w:bottom w:w="113" w:type="dxa"/>
            </w:tcMar>
          </w:tcPr>
          <w:p w14:paraId="2658E94B" w14:textId="71D72E34" w:rsidR="00A83A78" w:rsidRPr="004A4E17" w:rsidRDefault="00663EB8" w:rsidP="00A83A78">
            <w:pPr>
              <w:pStyle w:val="BodyText"/>
              <w:rPr>
                <w:lang w:eastAsia="en-GB"/>
              </w:rPr>
            </w:pPr>
            <w:r>
              <w:rPr>
                <w:lang w:eastAsia="en-GB"/>
              </w:rPr>
              <w:lastRenderedPageBreak/>
              <w:t>1.3</w:t>
            </w:r>
            <w:r w:rsidR="00A83A78" w:rsidRPr="00BF002D">
              <w:rPr>
                <w:lang w:eastAsia="en-GB"/>
              </w:rPr>
              <w:t xml:space="preserve"> </w:t>
            </w:r>
            <w:r w:rsidR="00255764" w:rsidRPr="00255764">
              <w:rPr>
                <w:lang w:eastAsia="en-GB"/>
              </w:rPr>
              <w:t>Powers and roots</w:t>
            </w:r>
          </w:p>
        </w:tc>
        <w:tc>
          <w:tcPr>
            <w:tcW w:w="2126" w:type="dxa"/>
            <w:tcMar>
              <w:top w:w="113" w:type="dxa"/>
              <w:bottom w:w="113" w:type="dxa"/>
            </w:tcMar>
          </w:tcPr>
          <w:p w14:paraId="5C833602" w14:textId="77777777" w:rsidR="00EF5EE1" w:rsidRDefault="00A83A78" w:rsidP="00A83A78">
            <w:pPr>
              <w:pStyle w:val="BodyText"/>
              <w:rPr>
                <w:lang w:eastAsia="en-GB"/>
              </w:rPr>
            </w:pPr>
            <w:r w:rsidRPr="00BF002D">
              <w:rPr>
                <w:lang w:eastAsia="en-GB"/>
              </w:rPr>
              <w:t>Calculate with</w:t>
            </w:r>
            <w:r w:rsidR="00255764">
              <w:rPr>
                <w:lang w:eastAsia="en-GB"/>
              </w:rPr>
              <w:t xml:space="preserve"> the following:</w:t>
            </w:r>
          </w:p>
          <w:p w14:paraId="79CBCBF5" w14:textId="0B7F2FF3" w:rsidR="00EF5EE1" w:rsidRDefault="00EF5EE1" w:rsidP="005E12AE">
            <w:pPr>
              <w:pStyle w:val="BodyText"/>
              <w:numPr>
                <w:ilvl w:val="0"/>
                <w:numId w:val="18"/>
              </w:numPr>
              <w:ind w:left="323" w:hanging="283"/>
              <w:rPr>
                <w:lang w:eastAsia="en-GB"/>
              </w:rPr>
            </w:pPr>
            <w:r>
              <w:rPr>
                <w:lang w:eastAsia="en-GB"/>
              </w:rPr>
              <w:t>s</w:t>
            </w:r>
            <w:r w:rsidR="00A83A78" w:rsidRPr="00BF002D">
              <w:rPr>
                <w:lang w:eastAsia="en-GB"/>
              </w:rPr>
              <w:t>quares</w:t>
            </w:r>
          </w:p>
          <w:p w14:paraId="0773790F" w14:textId="77777777" w:rsidR="00EF5EE1" w:rsidRDefault="00A83A78" w:rsidP="005E12AE">
            <w:pPr>
              <w:pStyle w:val="BodyText"/>
              <w:numPr>
                <w:ilvl w:val="0"/>
                <w:numId w:val="18"/>
              </w:numPr>
              <w:ind w:left="323" w:hanging="283"/>
              <w:rPr>
                <w:lang w:eastAsia="en-GB"/>
              </w:rPr>
            </w:pPr>
            <w:r w:rsidRPr="00BF002D">
              <w:rPr>
                <w:lang w:eastAsia="en-GB"/>
              </w:rPr>
              <w:t>square roots</w:t>
            </w:r>
          </w:p>
          <w:p w14:paraId="157A3F5E" w14:textId="77777777" w:rsidR="00EF5EE1" w:rsidRDefault="00A83A78" w:rsidP="005E12AE">
            <w:pPr>
              <w:pStyle w:val="BodyText"/>
              <w:numPr>
                <w:ilvl w:val="0"/>
                <w:numId w:val="18"/>
              </w:numPr>
              <w:ind w:left="323" w:hanging="283"/>
              <w:rPr>
                <w:lang w:eastAsia="en-GB"/>
              </w:rPr>
            </w:pPr>
            <w:r w:rsidRPr="00BF002D">
              <w:rPr>
                <w:lang w:eastAsia="en-GB"/>
              </w:rPr>
              <w:t>cubes</w:t>
            </w:r>
          </w:p>
          <w:p w14:paraId="21EFCE07" w14:textId="77777777" w:rsidR="00EF5EE1" w:rsidRDefault="00A83A78" w:rsidP="005E12AE">
            <w:pPr>
              <w:pStyle w:val="BodyText"/>
              <w:numPr>
                <w:ilvl w:val="0"/>
                <w:numId w:val="18"/>
              </w:numPr>
              <w:ind w:left="323" w:hanging="283"/>
              <w:rPr>
                <w:lang w:eastAsia="en-GB"/>
              </w:rPr>
            </w:pPr>
            <w:r w:rsidRPr="00BF002D">
              <w:rPr>
                <w:lang w:eastAsia="en-GB"/>
              </w:rPr>
              <w:t>cube roots</w:t>
            </w:r>
          </w:p>
          <w:p w14:paraId="3BFA9DAA" w14:textId="652D9D13" w:rsidR="00A83A78" w:rsidRPr="004A4E17" w:rsidRDefault="00A83A78" w:rsidP="005E12AE">
            <w:pPr>
              <w:pStyle w:val="BodyText"/>
              <w:numPr>
                <w:ilvl w:val="0"/>
                <w:numId w:val="18"/>
              </w:numPr>
              <w:ind w:left="323" w:hanging="283"/>
              <w:rPr>
                <w:lang w:eastAsia="en-GB"/>
              </w:rPr>
            </w:pPr>
            <w:r w:rsidRPr="00BF002D">
              <w:rPr>
                <w:lang w:eastAsia="en-GB"/>
              </w:rPr>
              <w:t>other powers and roots of numbers</w:t>
            </w:r>
            <w:r w:rsidR="008F4983">
              <w:rPr>
                <w:lang w:eastAsia="en-GB"/>
              </w:rPr>
              <w:t>.</w:t>
            </w:r>
          </w:p>
        </w:tc>
        <w:tc>
          <w:tcPr>
            <w:tcW w:w="9923" w:type="dxa"/>
            <w:tcMar>
              <w:top w:w="113" w:type="dxa"/>
              <w:bottom w:w="113" w:type="dxa"/>
            </w:tcMar>
          </w:tcPr>
          <w:p w14:paraId="31DAB7CA" w14:textId="77777777" w:rsidR="00A83A78" w:rsidRPr="00BF002D" w:rsidRDefault="00A83A78" w:rsidP="00A83A78">
            <w:pPr>
              <w:autoSpaceDE w:val="0"/>
              <w:autoSpaceDN w:val="0"/>
              <w:adjustRightInd w:val="0"/>
              <w:rPr>
                <w:rFonts w:ascii="Arial" w:hAnsi="Arial" w:cs="Arial"/>
                <w:sz w:val="20"/>
                <w:szCs w:val="20"/>
                <w:lang w:eastAsia="en-GB"/>
              </w:rPr>
            </w:pPr>
            <w:r w:rsidRPr="00BF002D">
              <w:rPr>
                <w:rFonts w:ascii="Arial" w:hAnsi="Arial" w:cs="Arial"/>
                <w:sz w:val="20"/>
                <w:szCs w:val="20"/>
                <w:lang w:eastAsia="en-GB"/>
              </w:rPr>
              <w:t xml:space="preserve">Using simple examples, illustrate squares, square roots, </w:t>
            </w:r>
            <w:proofErr w:type="gramStart"/>
            <w:r w:rsidRPr="00BF002D">
              <w:rPr>
                <w:rFonts w:ascii="Arial" w:hAnsi="Arial" w:cs="Arial"/>
                <w:sz w:val="20"/>
                <w:szCs w:val="20"/>
                <w:lang w:eastAsia="en-GB"/>
              </w:rPr>
              <w:t>cubes</w:t>
            </w:r>
            <w:proofErr w:type="gramEnd"/>
            <w:r w:rsidRPr="00BF002D">
              <w:rPr>
                <w:rFonts w:ascii="Arial" w:hAnsi="Arial" w:cs="Arial"/>
                <w:sz w:val="20"/>
                <w:szCs w:val="20"/>
                <w:lang w:eastAsia="en-GB"/>
              </w:rPr>
              <w:t xml:space="preserve"> and cube roots of integers.</w:t>
            </w:r>
          </w:p>
          <w:p w14:paraId="2EC9944E" w14:textId="77777777" w:rsidR="00A83A78" w:rsidRPr="00BF002D" w:rsidRDefault="00A83A78" w:rsidP="00A83A78">
            <w:pPr>
              <w:autoSpaceDE w:val="0"/>
              <w:autoSpaceDN w:val="0"/>
              <w:adjustRightInd w:val="0"/>
              <w:rPr>
                <w:rFonts w:ascii="Arial" w:hAnsi="Arial" w:cs="Arial"/>
                <w:sz w:val="20"/>
                <w:szCs w:val="20"/>
                <w:lang w:eastAsia="en-GB"/>
              </w:rPr>
            </w:pPr>
          </w:p>
          <w:p w14:paraId="064B3899" w14:textId="36E25FD5" w:rsidR="00A83A78" w:rsidRPr="00BF002D" w:rsidRDefault="00A83A78" w:rsidP="00A83A78">
            <w:pPr>
              <w:autoSpaceDE w:val="0"/>
              <w:autoSpaceDN w:val="0"/>
              <w:adjustRightInd w:val="0"/>
              <w:rPr>
                <w:rFonts w:ascii="Arial" w:hAnsi="Arial" w:cs="Arial"/>
                <w:sz w:val="20"/>
                <w:szCs w:val="20"/>
                <w:lang w:eastAsia="en-GB"/>
              </w:rPr>
            </w:pPr>
            <w:r w:rsidRPr="00BF002D">
              <w:rPr>
                <w:rFonts w:ascii="Arial" w:hAnsi="Arial" w:cs="Arial"/>
                <w:sz w:val="20"/>
                <w:szCs w:val="20"/>
                <w:lang w:eastAsia="en-GB"/>
              </w:rPr>
              <w:t>Extend this by asking more able learners to find the square and cube of fractions and decimals without using a calculator; you might need to cover topic 1.</w:t>
            </w:r>
            <w:r w:rsidR="006703F7">
              <w:rPr>
                <w:rFonts w:ascii="Arial" w:hAnsi="Arial" w:cs="Arial"/>
                <w:sz w:val="20"/>
                <w:szCs w:val="20"/>
                <w:lang w:eastAsia="en-GB"/>
              </w:rPr>
              <w:t>7 Indices I</w:t>
            </w:r>
            <w:r w:rsidRPr="00BF002D">
              <w:rPr>
                <w:rFonts w:ascii="Arial" w:hAnsi="Arial" w:cs="Arial"/>
                <w:sz w:val="20"/>
                <w:szCs w:val="20"/>
                <w:lang w:eastAsia="en-GB"/>
              </w:rPr>
              <w:t xml:space="preserve"> first to help with this. </w:t>
            </w:r>
          </w:p>
          <w:p w14:paraId="0EC70B45" w14:textId="77777777" w:rsidR="00A83A78" w:rsidRPr="00BF002D" w:rsidRDefault="00A83A78" w:rsidP="00A83A78">
            <w:pPr>
              <w:autoSpaceDE w:val="0"/>
              <w:autoSpaceDN w:val="0"/>
              <w:adjustRightInd w:val="0"/>
              <w:rPr>
                <w:rFonts w:ascii="Arial" w:hAnsi="Arial" w:cs="Arial"/>
                <w:sz w:val="20"/>
                <w:szCs w:val="20"/>
                <w:lang w:eastAsia="en-GB"/>
              </w:rPr>
            </w:pPr>
          </w:p>
          <w:p w14:paraId="050806B3" w14:textId="77777777" w:rsidR="00A83A78" w:rsidRPr="00BF002D" w:rsidRDefault="00A83A78" w:rsidP="00A83A78">
            <w:pPr>
              <w:autoSpaceDE w:val="0"/>
              <w:autoSpaceDN w:val="0"/>
              <w:adjustRightInd w:val="0"/>
              <w:rPr>
                <w:rFonts w:ascii="Arial" w:hAnsi="Arial" w:cs="Arial"/>
                <w:sz w:val="20"/>
                <w:szCs w:val="20"/>
                <w:lang w:eastAsia="en-GB"/>
              </w:rPr>
            </w:pPr>
            <w:r w:rsidRPr="00BF002D">
              <w:rPr>
                <w:rFonts w:ascii="Arial" w:hAnsi="Arial" w:cs="Arial"/>
                <w:sz w:val="20"/>
                <w:szCs w:val="20"/>
                <w:lang w:eastAsia="en-GB"/>
              </w:rPr>
              <w:t xml:space="preserve">Show how to find the square root of an integer by repeated subtraction of consecutive odd numbers until you reach zero. For example, for 25 subtract in turn 1, 3, 5, 7, and then 9 to get to 0. Five odd numbers have been subtracted so the square root of 25 is 5. Ask learners to investigate this method for other, larger, square numbers. </w:t>
            </w:r>
            <w:r w:rsidRPr="00BF002D">
              <w:rPr>
                <w:rFonts w:ascii="Arial" w:hAnsi="Arial" w:cs="Arial"/>
                <w:b/>
                <w:sz w:val="20"/>
                <w:szCs w:val="20"/>
                <w:lang w:eastAsia="en-GB"/>
              </w:rPr>
              <w:t xml:space="preserve">(I) </w:t>
            </w:r>
          </w:p>
          <w:p w14:paraId="1FF5B016" w14:textId="77777777" w:rsidR="00A83A78" w:rsidRPr="00BF002D" w:rsidRDefault="00A83A78" w:rsidP="00A83A78">
            <w:pPr>
              <w:autoSpaceDE w:val="0"/>
              <w:autoSpaceDN w:val="0"/>
              <w:adjustRightInd w:val="0"/>
              <w:rPr>
                <w:rFonts w:ascii="Arial" w:hAnsi="Arial" w:cs="Arial"/>
                <w:sz w:val="20"/>
                <w:szCs w:val="20"/>
                <w:lang w:eastAsia="en-GB"/>
              </w:rPr>
            </w:pPr>
          </w:p>
          <w:p w14:paraId="2F70F22B" w14:textId="77777777" w:rsidR="00A83A78" w:rsidRPr="00BF002D" w:rsidRDefault="00A83A78" w:rsidP="00A83A78">
            <w:pPr>
              <w:autoSpaceDE w:val="0"/>
              <w:autoSpaceDN w:val="0"/>
              <w:adjustRightInd w:val="0"/>
              <w:rPr>
                <w:rFonts w:ascii="Arial" w:hAnsi="Arial" w:cs="Arial"/>
                <w:b/>
                <w:sz w:val="20"/>
                <w:szCs w:val="20"/>
                <w:lang w:eastAsia="en-GB"/>
              </w:rPr>
            </w:pPr>
            <w:r w:rsidRPr="00BF002D">
              <w:rPr>
                <w:rFonts w:ascii="Arial" w:hAnsi="Arial" w:cs="Arial"/>
                <w:sz w:val="20"/>
                <w:szCs w:val="20"/>
                <w:lang w:eastAsia="en-GB"/>
              </w:rPr>
              <w:t xml:space="preserve">Explain to learners that the square number 121 is palindromic (when the digits are reversed it is the same number). Challenge learners to find all the palindromic square numbers less than 1000. </w:t>
            </w:r>
            <w:r w:rsidRPr="00BF002D">
              <w:rPr>
                <w:rFonts w:ascii="Arial" w:hAnsi="Arial" w:cs="Arial"/>
                <w:b/>
                <w:sz w:val="20"/>
                <w:szCs w:val="20"/>
                <w:lang w:eastAsia="en-GB"/>
              </w:rPr>
              <w:t xml:space="preserve">(I) </w:t>
            </w:r>
          </w:p>
          <w:p w14:paraId="1B071B9D" w14:textId="77777777" w:rsidR="00A83A78" w:rsidRPr="00BF002D" w:rsidRDefault="00A83A78" w:rsidP="00A83A78">
            <w:pPr>
              <w:pStyle w:val="BodyText"/>
              <w:rPr>
                <w:b/>
                <w:lang w:eastAsia="en-GB"/>
              </w:rPr>
            </w:pPr>
          </w:p>
          <w:p w14:paraId="187F5E2C" w14:textId="3490EAE5" w:rsidR="00A83A78" w:rsidRPr="004A4E17" w:rsidRDefault="00A83A78">
            <w:pPr>
              <w:pStyle w:val="BodyText"/>
            </w:pPr>
            <w:r w:rsidRPr="00BF002D">
              <w:rPr>
                <w:lang w:eastAsia="en-GB"/>
              </w:rPr>
              <w:t xml:space="preserve">To check their understanding, learners can then try </w:t>
            </w:r>
            <w:proofErr w:type="gramStart"/>
            <w:r w:rsidR="00D44296">
              <w:rPr>
                <w:lang w:eastAsia="en-GB"/>
              </w:rPr>
              <w:t>an</w:t>
            </w:r>
            <w:proofErr w:type="gramEnd"/>
            <w:r w:rsidR="00D44296">
              <w:rPr>
                <w:lang w:eastAsia="en-GB"/>
              </w:rPr>
              <w:t xml:space="preserve"> </w:t>
            </w:r>
            <w:r w:rsidR="0084791A">
              <w:rPr>
                <w:lang w:eastAsia="en-GB"/>
              </w:rPr>
              <w:t>past</w:t>
            </w:r>
            <w:r w:rsidR="0084791A" w:rsidRPr="00D44296">
              <w:rPr>
                <w:color w:val="FF0000"/>
                <w:lang w:eastAsia="en-GB"/>
              </w:rPr>
              <w:t xml:space="preserve"> </w:t>
            </w:r>
            <w:r w:rsidRPr="006158E7">
              <w:rPr>
                <w:lang w:eastAsia="en-GB"/>
              </w:rPr>
              <w:t xml:space="preserve">paper </w:t>
            </w:r>
            <w:r w:rsidRPr="00BF002D">
              <w:rPr>
                <w:lang w:eastAsia="en-GB"/>
              </w:rPr>
              <w:t xml:space="preserve">question. </w:t>
            </w:r>
            <w:r w:rsidRPr="00BF002D">
              <w:rPr>
                <w:b/>
                <w:lang w:eastAsia="en-GB"/>
              </w:rPr>
              <w:t>(F)</w:t>
            </w:r>
          </w:p>
        </w:tc>
      </w:tr>
      <w:tr w:rsidR="00DA53C8" w:rsidRPr="004A4E17" w14:paraId="6DEC7D46" w14:textId="77777777" w:rsidTr="005927C9">
        <w:tblPrEx>
          <w:tblCellMar>
            <w:top w:w="0" w:type="dxa"/>
            <w:bottom w:w="0" w:type="dxa"/>
          </w:tblCellMar>
        </w:tblPrEx>
        <w:tc>
          <w:tcPr>
            <w:tcW w:w="2552" w:type="dxa"/>
            <w:tcMar>
              <w:top w:w="113" w:type="dxa"/>
              <w:bottom w:w="113" w:type="dxa"/>
            </w:tcMar>
          </w:tcPr>
          <w:p w14:paraId="39D1F71B" w14:textId="3D260E1C" w:rsidR="00DA53C8" w:rsidRPr="004A4E17" w:rsidRDefault="008F412D" w:rsidP="00DA53C8">
            <w:pPr>
              <w:pStyle w:val="BodyText"/>
              <w:rPr>
                <w:lang w:eastAsia="en-GB"/>
              </w:rPr>
            </w:pPr>
            <w:r>
              <w:rPr>
                <w:lang w:eastAsia="en-GB"/>
              </w:rPr>
              <w:t>1.1</w:t>
            </w:r>
            <w:r w:rsidR="00900DB6">
              <w:rPr>
                <w:lang w:eastAsia="en-GB"/>
              </w:rPr>
              <w:t>4 Using a calculator</w:t>
            </w:r>
          </w:p>
        </w:tc>
        <w:tc>
          <w:tcPr>
            <w:tcW w:w="2126" w:type="dxa"/>
            <w:tcMar>
              <w:top w:w="113" w:type="dxa"/>
              <w:bottom w:w="113" w:type="dxa"/>
            </w:tcMar>
          </w:tcPr>
          <w:p w14:paraId="05130EEB" w14:textId="77777777" w:rsidR="00DA53C8" w:rsidRPr="00900DB6" w:rsidRDefault="00DA53C8" w:rsidP="005E12AE">
            <w:pPr>
              <w:pStyle w:val="ListParagraph"/>
              <w:numPr>
                <w:ilvl w:val="0"/>
                <w:numId w:val="19"/>
              </w:numPr>
              <w:autoSpaceDE w:val="0"/>
              <w:autoSpaceDN w:val="0"/>
              <w:adjustRightInd w:val="0"/>
              <w:ind w:left="323" w:hanging="283"/>
              <w:rPr>
                <w:rFonts w:cs="Arial"/>
                <w:lang w:eastAsia="en-GB"/>
              </w:rPr>
            </w:pPr>
            <w:r w:rsidRPr="00900DB6">
              <w:rPr>
                <w:rFonts w:cs="Arial"/>
                <w:lang w:eastAsia="en-GB"/>
              </w:rPr>
              <w:t>Use a calculator efficiently.</w:t>
            </w:r>
          </w:p>
          <w:p w14:paraId="472FFEE6" w14:textId="77777777" w:rsidR="00DA53C8" w:rsidRPr="000420CE" w:rsidRDefault="00DA53C8" w:rsidP="00900DB6">
            <w:pPr>
              <w:autoSpaceDE w:val="0"/>
              <w:autoSpaceDN w:val="0"/>
              <w:adjustRightInd w:val="0"/>
              <w:ind w:left="323" w:hanging="283"/>
              <w:rPr>
                <w:rFonts w:ascii="Arial" w:hAnsi="Arial" w:cs="Arial"/>
                <w:sz w:val="20"/>
                <w:szCs w:val="20"/>
                <w:lang w:eastAsia="en-GB"/>
              </w:rPr>
            </w:pPr>
          </w:p>
          <w:p w14:paraId="4E3B3099" w14:textId="77777777" w:rsidR="00F00201" w:rsidRPr="002C0AFF" w:rsidRDefault="00F00201" w:rsidP="005E12AE">
            <w:pPr>
              <w:pStyle w:val="BodyText"/>
              <w:numPr>
                <w:ilvl w:val="0"/>
                <w:numId w:val="19"/>
              </w:numPr>
              <w:ind w:left="323" w:hanging="283"/>
              <w:rPr>
                <w:lang w:eastAsia="en-GB"/>
              </w:rPr>
            </w:pPr>
            <w:r w:rsidRPr="002C0AFF">
              <w:rPr>
                <w:lang w:eastAsia="en-GB"/>
              </w:rPr>
              <w:t>Enter values appropriately on a calculator.</w:t>
            </w:r>
          </w:p>
          <w:p w14:paraId="337B33D5" w14:textId="77777777" w:rsidR="00F00201" w:rsidRPr="002C0AFF" w:rsidRDefault="00F00201" w:rsidP="00900DB6">
            <w:pPr>
              <w:pStyle w:val="BodyText"/>
              <w:ind w:left="323" w:hanging="283"/>
              <w:rPr>
                <w:lang w:eastAsia="en-GB"/>
              </w:rPr>
            </w:pPr>
          </w:p>
          <w:p w14:paraId="47018C0B" w14:textId="4B6948CD" w:rsidR="00DA53C8" w:rsidRPr="004A4E17" w:rsidRDefault="00F00201" w:rsidP="005E12AE">
            <w:pPr>
              <w:pStyle w:val="BodyText"/>
              <w:numPr>
                <w:ilvl w:val="0"/>
                <w:numId w:val="19"/>
              </w:numPr>
              <w:ind w:left="323" w:hanging="283"/>
              <w:rPr>
                <w:lang w:eastAsia="en-GB"/>
              </w:rPr>
            </w:pPr>
            <w:r w:rsidRPr="002C0AFF">
              <w:rPr>
                <w:lang w:eastAsia="en-GB"/>
              </w:rPr>
              <w:t>Interpret the calculator display appropriately</w:t>
            </w:r>
            <w:r>
              <w:rPr>
                <w:lang w:eastAsia="en-GB"/>
              </w:rPr>
              <w:t>.</w:t>
            </w:r>
          </w:p>
        </w:tc>
        <w:tc>
          <w:tcPr>
            <w:tcW w:w="9923" w:type="dxa"/>
            <w:tcMar>
              <w:top w:w="113" w:type="dxa"/>
              <w:bottom w:w="113" w:type="dxa"/>
            </w:tcMar>
          </w:tcPr>
          <w:p w14:paraId="56E5AB18" w14:textId="4FACBCE7" w:rsidR="00DA53C8" w:rsidRPr="000420CE" w:rsidRDefault="00DA53C8" w:rsidP="00DA53C8">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 xml:space="preserve">Start this topic by using examples to show how to estimate the answer to a calculation by rounding each figure in the calculation to 1 significant figure. Learners then check their estimates by doing the original calculation using a calculator. Find good </w:t>
            </w:r>
            <w:r w:rsidR="005D5522">
              <w:rPr>
                <w:rFonts w:ascii="Arial" w:hAnsi="Arial" w:cs="Arial"/>
                <w:sz w:val="20"/>
                <w:szCs w:val="20"/>
                <w:lang w:eastAsia="en-GB"/>
              </w:rPr>
              <w:t>exercises</w:t>
            </w:r>
            <w:r w:rsidR="005D5522" w:rsidRPr="000420CE">
              <w:rPr>
                <w:rFonts w:ascii="Arial" w:hAnsi="Arial" w:cs="Arial"/>
                <w:sz w:val="20"/>
                <w:szCs w:val="20"/>
                <w:lang w:eastAsia="en-GB"/>
              </w:rPr>
              <w:t xml:space="preserve"> </w:t>
            </w:r>
            <w:r w:rsidRPr="000420CE">
              <w:rPr>
                <w:rFonts w:ascii="Arial" w:hAnsi="Arial" w:cs="Arial"/>
                <w:sz w:val="20"/>
                <w:szCs w:val="20"/>
                <w:lang w:eastAsia="en-GB"/>
              </w:rPr>
              <w:t>and ask learners to practi</w:t>
            </w:r>
            <w:r w:rsidR="005D5522">
              <w:rPr>
                <w:rFonts w:ascii="Arial" w:hAnsi="Arial" w:cs="Arial"/>
                <w:sz w:val="20"/>
                <w:szCs w:val="20"/>
                <w:lang w:eastAsia="en-GB"/>
              </w:rPr>
              <w:t>s</w:t>
            </w:r>
            <w:r w:rsidRPr="000420CE">
              <w:rPr>
                <w:rFonts w:ascii="Arial" w:hAnsi="Arial" w:cs="Arial"/>
                <w:sz w:val="20"/>
                <w:szCs w:val="20"/>
                <w:lang w:eastAsia="en-GB"/>
              </w:rPr>
              <w:t>e.</w:t>
            </w:r>
            <w:r w:rsidRPr="000420CE">
              <w:rPr>
                <w:rFonts w:ascii="Arial" w:hAnsi="Arial" w:cs="Arial"/>
                <w:b/>
                <w:sz w:val="20"/>
                <w:szCs w:val="20"/>
                <w:lang w:eastAsia="en-GB"/>
              </w:rPr>
              <w:t xml:space="preserve"> (I) </w:t>
            </w:r>
          </w:p>
          <w:p w14:paraId="43E1A291" w14:textId="77777777" w:rsidR="00DA53C8" w:rsidRPr="000420CE" w:rsidRDefault="00DA53C8" w:rsidP="00DA53C8">
            <w:pPr>
              <w:autoSpaceDE w:val="0"/>
              <w:autoSpaceDN w:val="0"/>
              <w:adjustRightInd w:val="0"/>
              <w:rPr>
                <w:rFonts w:ascii="Arial" w:hAnsi="Arial" w:cs="Arial"/>
                <w:sz w:val="20"/>
                <w:szCs w:val="20"/>
                <w:lang w:eastAsia="en-GB"/>
              </w:rPr>
            </w:pPr>
          </w:p>
          <w:p w14:paraId="2166558B" w14:textId="1E823ACC" w:rsidR="00DA53C8" w:rsidRPr="00392443" w:rsidRDefault="00DA53C8">
            <w:pPr>
              <w:pStyle w:val="BodyText"/>
              <w:rPr>
                <w:b/>
                <w:bCs/>
              </w:rPr>
            </w:pPr>
            <w:r w:rsidRPr="000420CE">
              <w:rPr>
                <w:lang w:eastAsia="en-GB"/>
              </w:rPr>
              <w:t>A</w:t>
            </w:r>
            <w:r w:rsidR="00C3233D">
              <w:rPr>
                <w:lang w:eastAsia="en-GB"/>
              </w:rPr>
              <w:t>s a</w:t>
            </w:r>
            <w:r w:rsidRPr="000420CE">
              <w:rPr>
                <w:lang w:eastAsia="en-GB"/>
              </w:rPr>
              <w:t xml:space="preserve">n interesting extension activity </w:t>
            </w:r>
            <w:r w:rsidR="00C3233D">
              <w:rPr>
                <w:lang w:eastAsia="en-GB"/>
              </w:rPr>
              <w:t xml:space="preserve">to </w:t>
            </w:r>
            <w:r w:rsidRPr="000420CE">
              <w:rPr>
                <w:lang w:eastAsia="en-GB"/>
              </w:rPr>
              <w:t xml:space="preserve">link this work to percentages, </w:t>
            </w:r>
            <w:r w:rsidR="005D5522">
              <w:rPr>
                <w:lang w:eastAsia="en-GB"/>
              </w:rPr>
              <w:t>learners</w:t>
            </w:r>
            <w:r w:rsidRPr="000420CE">
              <w:rPr>
                <w:lang w:eastAsia="en-GB"/>
              </w:rPr>
              <w:t xml:space="preserve"> investigate the percentage error produced by rounding calculations using addition/subtraction and multiplication/division. (</w:t>
            </w:r>
            <w:r w:rsidR="005D5522">
              <w:rPr>
                <w:lang w:eastAsia="en-GB"/>
              </w:rPr>
              <w:t>Make sure you</w:t>
            </w:r>
            <w:r w:rsidRPr="000420CE">
              <w:rPr>
                <w:lang w:eastAsia="en-GB"/>
              </w:rPr>
              <w:t xml:space="preserve"> explain percentage error beforehand.) </w:t>
            </w:r>
            <w:r w:rsidR="002E54B1" w:rsidRPr="002E54B1">
              <w:rPr>
                <w:b/>
                <w:lang w:eastAsia="en-GB"/>
              </w:rPr>
              <w:t>(E)</w:t>
            </w:r>
            <w:r w:rsidR="002E54B1" w:rsidDel="00A101E2">
              <w:rPr>
                <w:b/>
                <w:bCs/>
                <w:lang w:eastAsia="en-GB"/>
              </w:rPr>
              <w:t xml:space="preserve"> </w:t>
            </w:r>
          </w:p>
        </w:tc>
      </w:tr>
      <w:tr w:rsidR="00D77323" w:rsidRPr="00DB2C1F" w14:paraId="3DB4A9F2" w14:textId="77777777" w:rsidTr="006B019D">
        <w:tblPrEx>
          <w:tblCellMar>
            <w:top w:w="0" w:type="dxa"/>
            <w:bottom w:w="0" w:type="dxa"/>
          </w:tblCellMar>
        </w:tblPrEx>
        <w:trPr>
          <w:trHeight w:val="487"/>
        </w:trPr>
        <w:tc>
          <w:tcPr>
            <w:tcW w:w="2552" w:type="dxa"/>
            <w:tcMar>
              <w:top w:w="113" w:type="dxa"/>
              <w:bottom w:w="113" w:type="dxa"/>
            </w:tcMar>
          </w:tcPr>
          <w:p w14:paraId="5CEA115F" w14:textId="31CF8560" w:rsidR="00D77323" w:rsidRPr="004A4E17" w:rsidRDefault="00D77323" w:rsidP="006B019D">
            <w:pPr>
              <w:pStyle w:val="BodyText"/>
              <w:rPr>
                <w:lang w:eastAsia="en-GB"/>
              </w:rPr>
            </w:pPr>
            <w:r>
              <w:rPr>
                <w:lang w:eastAsia="en-GB"/>
              </w:rPr>
              <w:t>2.1</w:t>
            </w:r>
            <w:r w:rsidR="00FD796D">
              <w:rPr>
                <w:lang w:eastAsia="en-GB"/>
              </w:rPr>
              <w:t xml:space="preserve"> </w:t>
            </w:r>
            <w:r w:rsidR="00FD796D" w:rsidRPr="00FD796D">
              <w:rPr>
                <w:lang w:eastAsia="en-GB"/>
              </w:rPr>
              <w:t>Introduction to algebra</w:t>
            </w:r>
          </w:p>
        </w:tc>
        <w:tc>
          <w:tcPr>
            <w:tcW w:w="2126" w:type="dxa"/>
            <w:tcMar>
              <w:top w:w="113" w:type="dxa"/>
              <w:bottom w:w="113" w:type="dxa"/>
            </w:tcMar>
          </w:tcPr>
          <w:p w14:paraId="1AA95F14" w14:textId="77777777" w:rsidR="00D77323" w:rsidRPr="00320E3D" w:rsidRDefault="00D77323" w:rsidP="005E12AE">
            <w:pPr>
              <w:pStyle w:val="ListParagraph"/>
              <w:numPr>
                <w:ilvl w:val="0"/>
                <w:numId w:val="20"/>
              </w:numPr>
              <w:autoSpaceDE w:val="0"/>
              <w:autoSpaceDN w:val="0"/>
              <w:adjustRightInd w:val="0"/>
              <w:ind w:left="323" w:hanging="283"/>
              <w:rPr>
                <w:rFonts w:cs="Arial"/>
                <w:lang w:eastAsia="en-GB"/>
              </w:rPr>
            </w:pPr>
            <w:r w:rsidRPr="00320E3D">
              <w:rPr>
                <w:rFonts w:cs="Arial"/>
                <w:lang w:eastAsia="en-GB"/>
              </w:rPr>
              <w:t xml:space="preserve">Know that letters can be used to represent </w:t>
            </w:r>
            <w:r w:rsidRPr="00320E3D">
              <w:rPr>
                <w:rFonts w:cs="Arial"/>
                <w:lang w:eastAsia="en-GB"/>
              </w:rPr>
              <w:lastRenderedPageBreak/>
              <w:t>generalised numbers.</w:t>
            </w:r>
          </w:p>
          <w:p w14:paraId="6EB13584" w14:textId="77777777" w:rsidR="00D77323" w:rsidRDefault="00D77323" w:rsidP="00320E3D">
            <w:pPr>
              <w:autoSpaceDE w:val="0"/>
              <w:autoSpaceDN w:val="0"/>
              <w:adjustRightInd w:val="0"/>
              <w:ind w:left="323" w:hanging="283"/>
              <w:rPr>
                <w:rFonts w:ascii="Arial" w:hAnsi="Arial" w:cs="Arial"/>
                <w:sz w:val="20"/>
                <w:szCs w:val="20"/>
                <w:lang w:eastAsia="en-GB"/>
              </w:rPr>
            </w:pPr>
          </w:p>
          <w:p w14:paraId="1F5EEC16" w14:textId="77777777" w:rsidR="00D77323" w:rsidRPr="00320E3D" w:rsidRDefault="00D77323" w:rsidP="005E12AE">
            <w:pPr>
              <w:pStyle w:val="ListParagraph"/>
              <w:numPr>
                <w:ilvl w:val="0"/>
                <w:numId w:val="20"/>
              </w:numPr>
              <w:autoSpaceDE w:val="0"/>
              <w:autoSpaceDN w:val="0"/>
              <w:adjustRightInd w:val="0"/>
              <w:ind w:left="323" w:hanging="283"/>
              <w:rPr>
                <w:rFonts w:cs="Arial"/>
                <w:lang w:eastAsia="en-GB"/>
              </w:rPr>
            </w:pPr>
            <w:r w:rsidRPr="00320E3D">
              <w:rPr>
                <w:rFonts w:cs="Arial"/>
                <w:lang w:eastAsia="en-GB"/>
              </w:rPr>
              <w:t>Substitute numbers into expressions and formulas.</w:t>
            </w:r>
          </w:p>
          <w:p w14:paraId="1793C776" w14:textId="77777777" w:rsidR="00D77323" w:rsidRPr="000420CE" w:rsidRDefault="00D77323" w:rsidP="006B019D">
            <w:pPr>
              <w:autoSpaceDE w:val="0"/>
              <w:autoSpaceDN w:val="0"/>
              <w:adjustRightInd w:val="0"/>
              <w:rPr>
                <w:rFonts w:ascii="Arial" w:hAnsi="Arial" w:cs="Arial"/>
                <w:sz w:val="20"/>
                <w:szCs w:val="20"/>
                <w:lang w:eastAsia="en-GB"/>
              </w:rPr>
            </w:pPr>
          </w:p>
          <w:p w14:paraId="1B57A793" w14:textId="77777777" w:rsidR="00D77323" w:rsidRPr="004A4E17" w:rsidRDefault="00D77323" w:rsidP="006B019D">
            <w:pPr>
              <w:pStyle w:val="BodyText"/>
              <w:rPr>
                <w:lang w:eastAsia="en-GB"/>
              </w:rPr>
            </w:pPr>
          </w:p>
        </w:tc>
        <w:tc>
          <w:tcPr>
            <w:tcW w:w="9923" w:type="dxa"/>
            <w:tcMar>
              <w:top w:w="113" w:type="dxa"/>
              <w:bottom w:w="113" w:type="dxa"/>
            </w:tcMar>
          </w:tcPr>
          <w:p w14:paraId="0CC4849A" w14:textId="77777777" w:rsidR="00D77323" w:rsidRPr="000420CE" w:rsidRDefault="00D77323" w:rsidP="006B019D">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lastRenderedPageBreak/>
              <w:t xml:space="preserve">An effective start to this topic is revising basic algebraic notation. For example, </w:t>
            </w:r>
            <w:r w:rsidRPr="000420CE">
              <w:rPr>
                <w:rFonts w:ascii="Arial" w:hAnsi="Arial" w:cs="Arial"/>
                <w:i/>
                <w:sz w:val="20"/>
                <w:szCs w:val="20"/>
                <w:lang w:eastAsia="en-GB"/>
              </w:rPr>
              <w:t>a</w:t>
            </w:r>
            <w:r w:rsidRPr="000420CE">
              <w:rPr>
                <w:rFonts w:ascii="Arial" w:hAnsi="Arial" w:cs="Arial"/>
                <w:sz w:val="20"/>
                <w:szCs w:val="20"/>
                <w:lang w:eastAsia="en-GB"/>
              </w:rPr>
              <w:t> + </w:t>
            </w:r>
            <w:r w:rsidRPr="000420CE">
              <w:rPr>
                <w:rFonts w:ascii="Arial" w:hAnsi="Arial" w:cs="Arial"/>
                <w:i/>
                <w:sz w:val="20"/>
                <w:szCs w:val="20"/>
                <w:lang w:eastAsia="en-GB"/>
              </w:rPr>
              <w:t>a</w:t>
            </w:r>
            <w:r w:rsidRPr="000420CE">
              <w:rPr>
                <w:rFonts w:ascii="Arial" w:hAnsi="Arial" w:cs="Arial"/>
                <w:sz w:val="20"/>
                <w:szCs w:val="20"/>
                <w:lang w:eastAsia="en-GB"/>
              </w:rPr>
              <w:t xml:space="preserve"> = 2</w:t>
            </w:r>
            <w:r w:rsidRPr="000420CE">
              <w:rPr>
                <w:rFonts w:ascii="Arial" w:hAnsi="Arial" w:cs="Arial"/>
                <w:i/>
                <w:sz w:val="20"/>
                <w:szCs w:val="20"/>
                <w:lang w:eastAsia="en-GB"/>
              </w:rPr>
              <w:t>a</w:t>
            </w:r>
            <w:r w:rsidRPr="000420CE">
              <w:rPr>
                <w:rFonts w:ascii="Arial" w:hAnsi="Arial" w:cs="Arial"/>
                <w:sz w:val="20"/>
                <w:szCs w:val="20"/>
                <w:lang w:eastAsia="en-GB"/>
              </w:rPr>
              <w:t xml:space="preserve">, </w:t>
            </w:r>
            <w:r w:rsidRPr="000420CE">
              <w:rPr>
                <w:rFonts w:ascii="Arial" w:hAnsi="Arial" w:cs="Arial"/>
                <w:i/>
                <w:sz w:val="20"/>
                <w:szCs w:val="20"/>
                <w:lang w:eastAsia="en-GB"/>
              </w:rPr>
              <w:t>b</w:t>
            </w:r>
            <w:r w:rsidRPr="000420CE">
              <w:rPr>
                <w:rFonts w:ascii="Arial" w:hAnsi="Arial" w:cs="Arial"/>
                <w:sz w:val="20"/>
                <w:szCs w:val="20"/>
                <w:lang w:eastAsia="en-GB"/>
              </w:rPr>
              <w:t xml:space="preserve"> × </w:t>
            </w:r>
            <w:r w:rsidRPr="000420CE">
              <w:rPr>
                <w:rFonts w:ascii="Arial" w:hAnsi="Arial" w:cs="Arial"/>
                <w:i/>
                <w:sz w:val="20"/>
                <w:szCs w:val="20"/>
                <w:lang w:eastAsia="en-GB"/>
              </w:rPr>
              <w:t>c</w:t>
            </w:r>
            <w:r w:rsidRPr="000420CE">
              <w:rPr>
                <w:rFonts w:ascii="Arial" w:hAnsi="Arial" w:cs="Arial"/>
                <w:sz w:val="20"/>
                <w:szCs w:val="20"/>
                <w:lang w:eastAsia="en-GB"/>
              </w:rPr>
              <w:t xml:space="preserve"> = </w:t>
            </w:r>
            <w:proofErr w:type="spellStart"/>
            <w:r w:rsidRPr="000420CE">
              <w:rPr>
                <w:rFonts w:ascii="Arial" w:hAnsi="Arial" w:cs="Arial"/>
                <w:i/>
                <w:sz w:val="20"/>
                <w:szCs w:val="20"/>
                <w:lang w:eastAsia="en-GB"/>
              </w:rPr>
              <w:t>bc</w:t>
            </w:r>
            <w:proofErr w:type="spellEnd"/>
            <w:r w:rsidRPr="000420CE">
              <w:rPr>
                <w:rFonts w:ascii="Arial" w:hAnsi="Arial" w:cs="Arial"/>
                <w:sz w:val="20"/>
                <w:szCs w:val="20"/>
                <w:lang w:eastAsia="en-GB"/>
              </w:rPr>
              <w:t xml:space="preserve"> (emphasising that </w:t>
            </w:r>
            <w:proofErr w:type="spellStart"/>
            <w:r w:rsidRPr="000420CE">
              <w:rPr>
                <w:rFonts w:ascii="Arial" w:hAnsi="Arial" w:cs="Arial"/>
                <w:i/>
                <w:sz w:val="20"/>
                <w:szCs w:val="20"/>
                <w:lang w:eastAsia="en-GB"/>
              </w:rPr>
              <w:t>cb</w:t>
            </w:r>
            <w:proofErr w:type="spellEnd"/>
            <w:r w:rsidRPr="000420CE">
              <w:rPr>
                <w:rFonts w:ascii="Arial" w:hAnsi="Arial" w:cs="Arial"/>
                <w:sz w:val="20"/>
                <w:szCs w:val="20"/>
                <w:lang w:eastAsia="en-GB"/>
              </w:rPr>
              <w:t xml:space="preserve"> is the same as </w:t>
            </w:r>
            <w:proofErr w:type="spellStart"/>
            <w:r w:rsidRPr="000420CE">
              <w:rPr>
                <w:rFonts w:ascii="Arial" w:hAnsi="Arial" w:cs="Arial"/>
                <w:i/>
                <w:sz w:val="20"/>
                <w:szCs w:val="20"/>
                <w:lang w:eastAsia="en-GB"/>
              </w:rPr>
              <w:t>bc</w:t>
            </w:r>
            <w:proofErr w:type="spellEnd"/>
            <w:r w:rsidRPr="000420CE">
              <w:rPr>
                <w:rFonts w:ascii="Arial" w:hAnsi="Arial" w:cs="Arial"/>
                <w:sz w:val="20"/>
                <w:szCs w:val="20"/>
                <w:lang w:eastAsia="en-GB"/>
              </w:rPr>
              <w:t xml:space="preserve"> but that the convention is to write letters in alphabetical order). Also look at simple examples with indices </w:t>
            </w:r>
            <w:r w:rsidRPr="000420CE">
              <w:rPr>
                <w:rFonts w:ascii="Arial" w:hAnsi="Arial" w:cs="Arial"/>
                <w:i/>
                <w:sz w:val="20"/>
                <w:szCs w:val="20"/>
                <w:lang w:eastAsia="en-GB"/>
              </w:rPr>
              <w:t>d</w:t>
            </w:r>
            <w:r w:rsidRPr="000420CE">
              <w:rPr>
                <w:rFonts w:ascii="Arial" w:hAnsi="Arial" w:cs="Arial"/>
                <w:sz w:val="20"/>
                <w:szCs w:val="20"/>
                <w:lang w:eastAsia="en-GB"/>
              </w:rPr>
              <w:t xml:space="preserve"> × </w:t>
            </w:r>
            <w:r w:rsidRPr="000420CE">
              <w:rPr>
                <w:rFonts w:ascii="Arial" w:hAnsi="Arial" w:cs="Arial"/>
                <w:i/>
                <w:sz w:val="20"/>
                <w:szCs w:val="20"/>
                <w:lang w:eastAsia="en-GB"/>
              </w:rPr>
              <w:t>d</w:t>
            </w:r>
            <w:r w:rsidRPr="000420CE">
              <w:rPr>
                <w:rFonts w:ascii="Arial" w:hAnsi="Arial" w:cs="Arial"/>
                <w:sz w:val="20"/>
                <w:szCs w:val="20"/>
                <w:lang w:eastAsia="en-GB"/>
              </w:rPr>
              <w:t xml:space="preserve"> = </w:t>
            </w:r>
            <w:r w:rsidRPr="00DA63B3">
              <w:rPr>
                <w:rFonts w:ascii="Arial" w:hAnsi="Arial" w:cs="Arial"/>
                <w:i/>
                <w:iCs/>
                <w:sz w:val="20"/>
                <w:szCs w:val="20"/>
                <w:lang w:eastAsia="en-GB"/>
              </w:rPr>
              <w:t>d</w:t>
            </w:r>
            <w:r w:rsidRPr="000420CE">
              <w:rPr>
                <w:rFonts w:ascii="Arial" w:hAnsi="Arial" w:cs="Arial"/>
                <w:sz w:val="20"/>
                <w:szCs w:val="20"/>
                <w:vertAlign w:val="superscript"/>
                <w:lang w:eastAsia="en-GB"/>
              </w:rPr>
              <w:t>2</w:t>
            </w:r>
            <w:r w:rsidRPr="000420CE">
              <w:rPr>
                <w:rFonts w:ascii="Arial" w:hAnsi="Arial" w:cs="Arial"/>
                <w:sz w:val="20"/>
                <w:szCs w:val="20"/>
                <w:lang w:eastAsia="en-GB"/>
              </w:rPr>
              <w:t xml:space="preserve"> and </w:t>
            </w:r>
            <w:r w:rsidRPr="000420CE">
              <w:rPr>
                <w:rFonts w:ascii="Arial" w:hAnsi="Arial" w:cs="Arial"/>
                <w:i/>
                <w:sz w:val="20"/>
                <w:szCs w:val="20"/>
                <w:lang w:eastAsia="en-GB"/>
              </w:rPr>
              <w:t>e</w:t>
            </w:r>
            <w:r w:rsidRPr="000420CE">
              <w:rPr>
                <w:rFonts w:ascii="Arial" w:hAnsi="Arial" w:cs="Arial"/>
                <w:sz w:val="20"/>
                <w:szCs w:val="20"/>
                <w:lang w:eastAsia="en-GB"/>
              </w:rPr>
              <w:t xml:space="preserve"> × </w:t>
            </w:r>
            <w:r w:rsidRPr="000420CE">
              <w:rPr>
                <w:rFonts w:ascii="Arial" w:hAnsi="Arial" w:cs="Arial"/>
                <w:i/>
                <w:sz w:val="20"/>
                <w:szCs w:val="20"/>
                <w:lang w:eastAsia="en-GB"/>
              </w:rPr>
              <w:t>e</w:t>
            </w:r>
            <w:r w:rsidRPr="000420CE">
              <w:rPr>
                <w:rFonts w:ascii="Arial" w:hAnsi="Arial" w:cs="Arial"/>
                <w:sz w:val="20"/>
                <w:szCs w:val="20"/>
                <w:lang w:eastAsia="en-GB"/>
              </w:rPr>
              <w:t xml:space="preserve"> × </w:t>
            </w:r>
            <w:r w:rsidRPr="000420CE">
              <w:rPr>
                <w:rFonts w:ascii="Arial" w:hAnsi="Arial" w:cs="Arial"/>
                <w:i/>
                <w:sz w:val="20"/>
                <w:szCs w:val="20"/>
                <w:lang w:eastAsia="en-GB"/>
              </w:rPr>
              <w:t>e</w:t>
            </w:r>
            <w:r w:rsidRPr="000420CE">
              <w:rPr>
                <w:rFonts w:ascii="Arial" w:hAnsi="Arial" w:cs="Arial"/>
                <w:sz w:val="20"/>
                <w:szCs w:val="20"/>
                <w:lang w:eastAsia="en-GB"/>
              </w:rPr>
              <w:t xml:space="preserve"> × </w:t>
            </w:r>
            <w:r w:rsidRPr="000420CE">
              <w:rPr>
                <w:rFonts w:ascii="Arial" w:hAnsi="Arial" w:cs="Arial"/>
                <w:i/>
                <w:sz w:val="20"/>
                <w:szCs w:val="20"/>
                <w:lang w:eastAsia="en-GB"/>
              </w:rPr>
              <w:t>e</w:t>
            </w:r>
            <w:r w:rsidRPr="000420CE">
              <w:rPr>
                <w:rFonts w:ascii="Arial" w:hAnsi="Arial" w:cs="Arial"/>
                <w:sz w:val="20"/>
                <w:szCs w:val="20"/>
                <w:lang w:eastAsia="en-GB"/>
              </w:rPr>
              <w:t xml:space="preserve"> = </w:t>
            </w:r>
            <w:r w:rsidRPr="000420CE">
              <w:rPr>
                <w:rFonts w:ascii="Arial" w:hAnsi="Arial" w:cs="Arial"/>
                <w:i/>
                <w:sz w:val="20"/>
                <w:szCs w:val="20"/>
                <w:lang w:eastAsia="en-GB"/>
              </w:rPr>
              <w:t>e</w:t>
            </w:r>
            <w:r w:rsidRPr="000420CE">
              <w:rPr>
                <w:rFonts w:ascii="Arial" w:hAnsi="Arial" w:cs="Arial"/>
                <w:sz w:val="20"/>
                <w:szCs w:val="20"/>
                <w:vertAlign w:val="superscript"/>
                <w:lang w:eastAsia="en-GB"/>
              </w:rPr>
              <w:t>4</w:t>
            </w:r>
            <w:r w:rsidRPr="000420CE">
              <w:rPr>
                <w:rFonts w:ascii="Arial" w:hAnsi="Arial" w:cs="Arial"/>
                <w:sz w:val="20"/>
                <w:szCs w:val="20"/>
                <w:lang w:eastAsia="en-GB"/>
              </w:rPr>
              <w:t xml:space="preserve">. Explain to learners how to substitute </w:t>
            </w:r>
            <w:r w:rsidRPr="000420CE">
              <w:rPr>
                <w:rFonts w:ascii="Arial" w:hAnsi="Arial" w:cs="Arial"/>
                <w:sz w:val="20"/>
                <w:szCs w:val="20"/>
                <w:lang w:eastAsia="en-GB"/>
              </w:rPr>
              <w:lastRenderedPageBreak/>
              <w:t xml:space="preserve">numbers into a formula, including formulae that contain brackets. </w:t>
            </w:r>
          </w:p>
          <w:p w14:paraId="6A1FC562" w14:textId="77777777" w:rsidR="00D77323" w:rsidRPr="000420CE" w:rsidRDefault="00D77323" w:rsidP="006B019D">
            <w:pPr>
              <w:autoSpaceDE w:val="0"/>
              <w:autoSpaceDN w:val="0"/>
              <w:adjustRightInd w:val="0"/>
              <w:rPr>
                <w:rFonts w:ascii="Arial" w:hAnsi="Arial" w:cs="Arial"/>
                <w:b/>
                <w:sz w:val="20"/>
                <w:szCs w:val="20"/>
                <w:lang w:eastAsia="en-GB"/>
              </w:rPr>
            </w:pPr>
          </w:p>
          <w:p w14:paraId="5FE43EB4" w14:textId="77777777" w:rsidR="00D77323" w:rsidRPr="000420CE" w:rsidRDefault="00D77323"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Ask learners to work in groups to look at the difference between simple algebraic expressions which are often confused. For example, ‘Find the difference between 2</w:t>
            </w:r>
            <w:r w:rsidRPr="000420CE">
              <w:rPr>
                <w:rFonts w:ascii="Arial" w:hAnsi="Arial" w:cs="Arial"/>
                <w:i/>
                <w:sz w:val="20"/>
                <w:szCs w:val="20"/>
                <w:lang w:eastAsia="en-GB"/>
              </w:rPr>
              <w:t>x</w:t>
            </w:r>
            <w:r w:rsidRPr="000420CE">
              <w:rPr>
                <w:rFonts w:ascii="Arial" w:hAnsi="Arial" w:cs="Arial"/>
                <w:sz w:val="20"/>
                <w:szCs w:val="20"/>
                <w:lang w:eastAsia="en-GB"/>
              </w:rPr>
              <w:t xml:space="preserve">, 2 + </w:t>
            </w:r>
            <w:r w:rsidRPr="000420CE">
              <w:rPr>
                <w:rFonts w:ascii="Arial" w:hAnsi="Arial" w:cs="Arial"/>
                <w:i/>
                <w:sz w:val="20"/>
                <w:szCs w:val="20"/>
                <w:lang w:eastAsia="en-GB"/>
              </w:rPr>
              <w:t>x</w:t>
            </w:r>
            <w:r w:rsidRPr="000420CE">
              <w:rPr>
                <w:rFonts w:ascii="Arial" w:hAnsi="Arial" w:cs="Arial"/>
                <w:sz w:val="20"/>
                <w:szCs w:val="20"/>
                <w:lang w:eastAsia="en-GB"/>
              </w:rPr>
              <w:t xml:space="preserve"> and </w:t>
            </w:r>
            <w:r w:rsidRPr="000420CE">
              <w:rPr>
                <w:rFonts w:ascii="Arial" w:hAnsi="Arial" w:cs="Arial"/>
                <w:i/>
                <w:sz w:val="20"/>
                <w:szCs w:val="20"/>
                <w:lang w:eastAsia="en-GB"/>
              </w:rPr>
              <w:t>x</w:t>
            </w:r>
            <w:r w:rsidRPr="000420CE">
              <w:rPr>
                <w:rFonts w:ascii="Arial" w:hAnsi="Arial" w:cs="Arial"/>
                <w:sz w:val="20"/>
                <w:szCs w:val="20"/>
                <w:vertAlign w:val="superscript"/>
                <w:lang w:eastAsia="en-GB"/>
              </w:rPr>
              <w:t>2</w:t>
            </w:r>
            <w:r w:rsidRPr="000420CE">
              <w:rPr>
                <w:rFonts w:ascii="Arial" w:hAnsi="Arial" w:cs="Arial"/>
                <w:sz w:val="20"/>
                <w:szCs w:val="20"/>
                <w:lang w:eastAsia="en-GB"/>
              </w:rPr>
              <w:t xml:space="preserve"> for different values of </w:t>
            </w:r>
            <w:r w:rsidRPr="000420CE">
              <w:rPr>
                <w:rFonts w:ascii="Arial" w:hAnsi="Arial" w:cs="Arial"/>
                <w:i/>
                <w:sz w:val="20"/>
                <w:szCs w:val="20"/>
                <w:lang w:eastAsia="en-GB"/>
              </w:rPr>
              <w:t>x</w:t>
            </w:r>
            <w:r w:rsidRPr="000420CE">
              <w:rPr>
                <w:rFonts w:ascii="Arial" w:hAnsi="Arial" w:cs="Arial"/>
                <w:sz w:val="20"/>
                <w:szCs w:val="20"/>
                <w:lang w:eastAsia="en-GB"/>
              </w:rPr>
              <w:t xml:space="preserve">’. Ask learners “is there a number that makes them all equal?” </w:t>
            </w:r>
          </w:p>
          <w:p w14:paraId="52467421" w14:textId="77777777" w:rsidR="00D77323" w:rsidRPr="000420CE" w:rsidRDefault="00D77323" w:rsidP="006B019D">
            <w:pPr>
              <w:autoSpaceDE w:val="0"/>
              <w:autoSpaceDN w:val="0"/>
              <w:adjustRightInd w:val="0"/>
              <w:rPr>
                <w:rFonts w:ascii="Arial" w:hAnsi="Arial" w:cs="Arial"/>
                <w:sz w:val="20"/>
                <w:szCs w:val="20"/>
                <w:lang w:eastAsia="en-GB"/>
              </w:rPr>
            </w:pPr>
          </w:p>
          <w:p w14:paraId="73E1EFAD" w14:textId="77777777" w:rsidR="00D77323" w:rsidRPr="00DB2C1F" w:rsidRDefault="00D77323" w:rsidP="006B019D">
            <w:pPr>
              <w:autoSpaceDE w:val="0"/>
              <w:autoSpaceDN w:val="0"/>
              <w:adjustRightInd w:val="0"/>
              <w:rPr>
                <w:lang w:eastAsia="en-GB"/>
              </w:rPr>
            </w:pPr>
            <w:r w:rsidRPr="000420CE">
              <w:rPr>
                <w:rFonts w:ascii="Arial" w:hAnsi="Arial" w:cs="Arial"/>
                <w:sz w:val="20"/>
                <w:szCs w:val="20"/>
                <w:lang w:eastAsia="en-GB"/>
              </w:rPr>
              <w:t>Mov</w:t>
            </w:r>
            <w:r>
              <w:rPr>
                <w:rFonts w:ascii="Arial" w:hAnsi="Arial" w:cs="Arial"/>
                <w:sz w:val="20"/>
                <w:szCs w:val="20"/>
                <w:lang w:eastAsia="en-GB"/>
              </w:rPr>
              <w:t>e</w:t>
            </w:r>
            <w:r w:rsidRPr="000420CE">
              <w:rPr>
                <w:rFonts w:ascii="Arial" w:hAnsi="Arial" w:cs="Arial"/>
                <w:sz w:val="20"/>
                <w:szCs w:val="20"/>
                <w:lang w:eastAsia="en-GB"/>
              </w:rPr>
              <w:t xml:space="preserve"> on to more complicated formulae when substituting, for example those with many orders of operations to consider. You can link the work on transforming formulae to the work on solving equations, asking learners to think about the balance method used in both. </w:t>
            </w:r>
          </w:p>
        </w:tc>
      </w:tr>
      <w:tr w:rsidR="00D77323" w:rsidRPr="00E34CB9" w14:paraId="231E40BF" w14:textId="77777777" w:rsidTr="006B019D">
        <w:tblPrEx>
          <w:tblCellMar>
            <w:top w:w="0" w:type="dxa"/>
            <w:bottom w:w="0" w:type="dxa"/>
          </w:tblCellMar>
        </w:tblPrEx>
        <w:trPr>
          <w:trHeight w:val="487"/>
        </w:trPr>
        <w:tc>
          <w:tcPr>
            <w:tcW w:w="255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6E88A8B" w14:textId="42CEDEAD" w:rsidR="00D77323" w:rsidRPr="002C0AFF" w:rsidRDefault="00D77323" w:rsidP="006B019D">
            <w:pPr>
              <w:pStyle w:val="BodyText"/>
              <w:rPr>
                <w:lang w:eastAsia="en-GB"/>
              </w:rPr>
            </w:pPr>
            <w:r>
              <w:rPr>
                <w:lang w:eastAsia="en-GB"/>
              </w:rPr>
              <w:lastRenderedPageBreak/>
              <w:t>2.2</w:t>
            </w:r>
            <w:r w:rsidR="00320E3D">
              <w:rPr>
                <w:lang w:eastAsia="en-GB"/>
              </w:rPr>
              <w:t xml:space="preserve"> </w:t>
            </w:r>
            <w:r w:rsidR="00320E3D" w:rsidRPr="00320E3D">
              <w:rPr>
                <w:lang w:eastAsia="en-GB"/>
              </w:rPr>
              <w:t>Algebraic manipulation</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217EA56" w14:textId="77777777" w:rsidR="00D77323" w:rsidRPr="00C83A0C" w:rsidRDefault="00D77323" w:rsidP="005E12AE">
            <w:pPr>
              <w:pStyle w:val="ListParagraph"/>
              <w:numPr>
                <w:ilvl w:val="0"/>
                <w:numId w:val="21"/>
              </w:numPr>
              <w:autoSpaceDE w:val="0"/>
              <w:autoSpaceDN w:val="0"/>
              <w:adjustRightInd w:val="0"/>
              <w:ind w:left="323" w:hanging="283"/>
              <w:rPr>
                <w:rFonts w:cs="Arial"/>
                <w:lang w:eastAsia="en-GB"/>
              </w:rPr>
            </w:pPr>
            <w:r w:rsidRPr="00C83A0C">
              <w:rPr>
                <w:rFonts w:cs="Arial"/>
                <w:lang w:eastAsia="en-GB"/>
              </w:rPr>
              <w:t>Simplify expressions by collecting like terms.</w:t>
            </w:r>
          </w:p>
          <w:p w14:paraId="5A85B809" w14:textId="77777777" w:rsidR="00D77323" w:rsidRDefault="00D77323" w:rsidP="00C83A0C">
            <w:pPr>
              <w:autoSpaceDE w:val="0"/>
              <w:autoSpaceDN w:val="0"/>
              <w:adjustRightInd w:val="0"/>
              <w:ind w:left="323" w:hanging="283"/>
              <w:rPr>
                <w:rFonts w:ascii="Arial" w:hAnsi="Arial" w:cs="Arial"/>
                <w:sz w:val="20"/>
                <w:szCs w:val="20"/>
                <w:lang w:eastAsia="en-GB"/>
              </w:rPr>
            </w:pPr>
          </w:p>
          <w:p w14:paraId="56F22675" w14:textId="77777777" w:rsidR="00D77323" w:rsidRPr="00C83A0C" w:rsidRDefault="00D77323" w:rsidP="005E12AE">
            <w:pPr>
              <w:pStyle w:val="ListParagraph"/>
              <w:numPr>
                <w:ilvl w:val="0"/>
                <w:numId w:val="21"/>
              </w:numPr>
              <w:autoSpaceDE w:val="0"/>
              <w:autoSpaceDN w:val="0"/>
              <w:adjustRightInd w:val="0"/>
              <w:ind w:left="323" w:hanging="283"/>
              <w:rPr>
                <w:rFonts w:cs="Arial"/>
                <w:lang w:eastAsia="en-GB"/>
              </w:rPr>
            </w:pPr>
            <w:r w:rsidRPr="00C83A0C">
              <w:rPr>
                <w:rFonts w:cs="Arial"/>
                <w:lang w:eastAsia="en-GB"/>
              </w:rPr>
              <w:t>Expand products of algebraic expressions.</w:t>
            </w:r>
          </w:p>
          <w:p w14:paraId="22BA33A4" w14:textId="77777777" w:rsidR="00D77323" w:rsidRDefault="00D77323" w:rsidP="00C83A0C">
            <w:pPr>
              <w:autoSpaceDE w:val="0"/>
              <w:autoSpaceDN w:val="0"/>
              <w:adjustRightInd w:val="0"/>
              <w:ind w:left="323" w:hanging="283"/>
              <w:rPr>
                <w:rFonts w:ascii="Arial" w:hAnsi="Arial" w:cs="Arial"/>
                <w:sz w:val="20"/>
                <w:szCs w:val="20"/>
                <w:lang w:eastAsia="en-GB"/>
              </w:rPr>
            </w:pPr>
          </w:p>
          <w:p w14:paraId="5C5BEBF3" w14:textId="77777777" w:rsidR="00D77323" w:rsidRPr="00C83A0C" w:rsidRDefault="00D77323" w:rsidP="005E12AE">
            <w:pPr>
              <w:pStyle w:val="ListParagraph"/>
              <w:numPr>
                <w:ilvl w:val="0"/>
                <w:numId w:val="21"/>
              </w:numPr>
              <w:autoSpaceDE w:val="0"/>
              <w:autoSpaceDN w:val="0"/>
              <w:adjustRightInd w:val="0"/>
              <w:ind w:left="323" w:hanging="283"/>
              <w:rPr>
                <w:rFonts w:cs="Arial"/>
                <w:lang w:eastAsia="en-GB"/>
              </w:rPr>
            </w:pPr>
            <w:r w:rsidRPr="00C83A0C">
              <w:rPr>
                <w:rFonts w:cs="Arial"/>
                <w:lang w:eastAsia="en-GB"/>
              </w:rPr>
              <w:t>Factorise by extracting common factors.</w:t>
            </w:r>
          </w:p>
          <w:p w14:paraId="4D77AD28" w14:textId="77777777" w:rsidR="00D77323" w:rsidRPr="000420CE" w:rsidRDefault="00D77323" w:rsidP="00C83A0C">
            <w:pPr>
              <w:autoSpaceDE w:val="0"/>
              <w:autoSpaceDN w:val="0"/>
              <w:adjustRightInd w:val="0"/>
              <w:ind w:left="323" w:hanging="283"/>
              <w:rPr>
                <w:rFonts w:ascii="Arial" w:hAnsi="Arial" w:cs="Arial"/>
                <w:sz w:val="20"/>
                <w:szCs w:val="20"/>
                <w:lang w:eastAsia="en-GB"/>
              </w:rPr>
            </w:pPr>
          </w:p>
          <w:p w14:paraId="033AB63F" w14:textId="77777777" w:rsidR="00D77323" w:rsidRPr="00C83A0C" w:rsidRDefault="00D77323" w:rsidP="005E12AE">
            <w:pPr>
              <w:pStyle w:val="ListParagraph"/>
              <w:numPr>
                <w:ilvl w:val="0"/>
                <w:numId w:val="21"/>
              </w:numPr>
              <w:autoSpaceDE w:val="0"/>
              <w:autoSpaceDN w:val="0"/>
              <w:adjustRightInd w:val="0"/>
              <w:ind w:left="323" w:hanging="283"/>
              <w:rPr>
                <w:rFonts w:cs="Arial"/>
                <w:lang w:eastAsia="en-GB"/>
              </w:rPr>
            </w:pPr>
            <w:r w:rsidRPr="00C83A0C">
              <w:rPr>
                <w:rFonts w:cs="Arial"/>
                <w:lang w:eastAsia="en-GB"/>
              </w:rPr>
              <w:t xml:space="preserve">Factorise expressions of the form: </w:t>
            </w:r>
          </w:p>
          <w:p w14:paraId="7E6E32C6" w14:textId="77777777" w:rsidR="00D77323" w:rsidRPr="00C83A0C" w:rsidRDefault="00D77323" w:rsidP="005E12AE">
            <w:pPr>
              <w:pStyle w:val="ListParagraph"/>
              <w:numPr>
                <w:ilvl w:val="1"/>
                <w:numId w:val="22"/>
              </w:numPr>
              <w:autoSpaceDE w:val="0"/>
              <w:autoSpaceDN w:val="0"/>
              <w:adjustRightInd w:val="0"/>
              <w:rPr>
                <w:rFonts w:cs="Arial"/>
                <w:i/>
                <w:iCs/>
                <w:lang w:eastAsia="en-GB"/>
              </w:rPr>
            </w:pPr>
            <w:proofErr w:type="spellStart"/>
            <w:r w:rsidRPr="00C83A0C">
              <w:rPr>
                <w:rFonts w:cs="Arial"/>
                <w:i/>
                <w:iCs/>
                <w:lang w:eastAsia="en-GB"/>
              </w:rPr>
              <w:t>ax</w:t>
            </w:r>
            <w:proofErr w:type="spellEnd"/>
            <w:r w:rsidRPr="00C83A0C">
              <w:rPr>
                <w:rFonts w:cs="Arial"/>
                <w:i/>
                <w:iCs/>
                <w:lang w:eastAsia="en-GB"/>
              </w:rPr>
              <w:t xml:space="preserve"> </w:t>
            </w:r>
            <w:r w:rsidRPr="00C83A0C">
              <w:rPr>
                <w:rFonts w:cs="Arial"/>
                <w:lang w:eastAsia="en-GB"/>
              </w:rPr>
              <w:t xml:space="preserve">+ </w:t>
            </w:r>
            <w:proofErr w:type="spellStart"/>
            <w:r w:rsidRPr="00C83A0C">
              <w:rPr>
                <w:rFonts w:cs="Arial"/>
                <w:i/>
                <w:iCs/>
                <w:lang w:eastAsia="en-GB"/>
              </w:rPr>
              <w:t>bx</w:t>
            </w:r>
            <w:proofErr w:type="spellEnd"/>
            <w:r w:rsidRPr="00C83A0C">
              <w:rPr>
                <w:rFonts w:cs="Arial"/>
                <w:i/>
                <w:iCs/>
                <w:lang w:eastAsia="en-GB"/>
              </w:rPr>
              <w:t xml:space="preserve"> </w:t>
            </w:r>
            <w:r w:rsidRPr="00C83A0C">
              <w:rPr>
                <w:rFonts w:cs="Arial"/>
                <w:lang w:eastAsia="en-GB"/>
              </w:rPr>
              <w:t xml:space="preserve">+ </w:t>
            </w:r>
            <w:r w:rsidRPr="00C83A0C">
              <w:rPr>
                <w:rFonts w:cs="Arial"/>
                <w:i/>
                <w:iCs/>
                <w:lang w:eastAsia="en-GB"/>
              </w:rPr>
              <w:t xml:space="preserve">kay </w:t>
            </w:r>
            <w:r w:rsidRPr="00C83A0C">
              <w:rPr>
                <w:rFonts w:cs="Arial"/>
                <w:lang w:eastAsia="en-GB"/>
              </w:rPr>
              <w:t xml:space="preserve">+ </w:t>
            </w:r>
            <w:proofErr w:type="spellStart"/>
            <w:r w:rsidRPr="00C83A0C">
              <w:rPr>
                <w:rFonts w:cs="Arial"/>
                <w:i/>
                <w:iCs/>
                <w:lang w:eastAsia="en-GB"/>
              </w:rPr>
              <w:t>kby</w:t>
            </w:r>
            <w:proofErr w:type="spellEnd"/>
          </w:p>
          <w:p w14:paraId="67CB536F" w14:textId="77777777" w:rsidR="0049634B" w:rsidRPr="0049634B" w:rsidRDefault="00D77323" w:rsidP="005E12AE">
            <w:pPr>
              <w:pStyle w:val="ListParagraph"/>
              <w:numPr>
                <w:ilvl w:val="1"/>
                <w:numId w:val="22"/>
              </w:numPr>
              <w:autoSpaceDE w:val="0"/>
              <w:autoSpaceDN w:val="0"/>
              <w:adjustRightInd w:val="0"/>
              <w:rPr>
                <w:rFonts w:cs="Arial"/>
                <w:lang w:eastAsia="en-GB"/>
              </w:rPr>
            </w:pPr>
            <w:r w:rsidRPr="00C83A0C">
              <w:rPr>
                <w:rFonts w:cs="Arial"/>
                <w:i/>
                <w:lang w:eastAsia="en-GB"/>
              </w:rPr>
              <w:t>a</w:t>
            </w:r>
            <w:r w:rsidRPr="00C83A0C">
              <w:rPr>
                <w:rFonts w:cs="Arial"/>
                <w:vertAlign w:val="superscript"/>
                <w:lang w:eastAsia="en-GB"/>
              </w:rPr>
              <w:t>2</w:t>
            </w:r>
            <w:r w:rsidRPr="00C83A0C">
              <w:rPr>
                <w:rFonts w:cs="Arial"/>
                <w:i/>
                <w:lang w:eastAsia="en-GB"/>
              </w:rPr>
              <w:t>x</w:t>
            </w:r>
            <w:r w:rsidRPr="00C83A0C">
              <w:rPr>
                <w:rFonts w:cs="Arial"/>
                <w:vertAlign w:val="superscript"/>
                <w:lang w:eastAsia="en-GB"/>
              </w:rPr>
              <w:t>2</w:t>
            </w:r>
            <w:r w:rsidRPr="00C83A0C">
              <w:rPr>
                <w:rFonts w:cs="Arial"/>
                <w:lang w:eastAsia="en-GB"/>
              </w:rPr>
              <w:t xml:space="preserve"> – </w:t>
            </w:r>
            <w:r w:rsidRPr="00C83A0C">
              <w:rPr>
                <w:rFonts w:cs="Arial"/>
                <w:i/>
                <w:lang w:eastAsia="en-GB"/>
              </w:rPr>
              <w:t>b</w:t>
            </w:r>
            <w:r w:rsidRPr="00C83A0C">
              <w:rPr>
                <w:rFonts w:cs="Arial"/>
                <w:vertAlign w:val="superscript"/>
                <w:lang w:eastAsia="en-GB"/>
              </w:rPr>
              <w:t>2</w:t>
            </w:r>
            <w:r w:rsidRPr="00C83A0C">
              <w:rPr>
                <w:rFonts w:cs="Arial"/>
                <w:i/>
                <w:lang w:eastAsia="en-GB"/>
              </w:rPr>
              <w:t>y</w:t>
            </w:r>
            <w:r w:rsidRPr="00C83A0C">
              <w:rPr>
                <w:rFonts w:cs="Arial"/>
                <w:vertAlign w:val="superscript"/>
                <w:lang w:eastAsia="en-GB"/>
              </w:rPr>
              <w:t>2</w:t>
            </w:r>
          </w:p>
          <w:p w14:paraId="3C925EB7" w14:textId="31B42A66" w:rsidR="00D77323" w:rsidRPr="0049634B" w:rsidRDefault="00D77323" w:rsidP="005E12AE">
            <w:pPr>
              <w:pStyle w:val="ListParagraph"/>
              <w:numPr>
                <w:ilvl w:val="1"/>
                <w:numId w:val="22"/>
              </w:numPr>
              <w:autoSpaceDE w:val="0"/>
              <w:autoSpaceDN w:val="0"/>
              <w:adjustRightInd w:val="0"/>
              <w:rPr>
                <w:rFonts w:cs="Arial"/>
                <w:lang w:eastAsia="en-GB"/>
              </w:rPr>
            </w:pPr>
            <w:r w:rsidRPr="0049634B">
              <w:rPr>
                <w:rFonts w:cs="Arial"/>
                <w:i/>
                <w:lang w:eastAsia="en-GB"/>
              </w:rPr>
              <w:t>a</w:t>
            </w:r>
            <w:r w:rsidRPr="0049634B">
              <w:rPr>
                <w:rFonts w:cs="Arial"/>
                <w:vertAlign w:val="superscript"/>
                <w:lang w:eastAsia="en-GB"/>
              </w:rPr>
              <w:t>2</w:t>
            </w:r>
            <w:r w:rsidRPr="0049634B">
              <w:rPr>
                <w:rFonts w:cs="Arial"/>
                <w:lang w:eastAsia="en-GB"/>
              </w:rPr>
              <w:t xml:space="preserve"> + 2</w:t>
            </w:r>
            <w:r w:rsidRPr="0049634B">
              <w:rPr>
                <w:rFonts w:cs="Arial"/>
                <w:i/>
                <w:lang w:eastAsia="en-GB"/>
              </w:rPr>
              <w:t>ab</w:t>
            </w:r>
            <w:r w:rsidRPr="0049634B">
              <w:rPr>
                <w:rFonts w:cs="Arial"/>
                <w:lang w:eastAsia="en-GB"/>
              </w:rPr>
              <w:t xml:space="preserve"> + </w:t>
            </w:r>
            <w:r w:rsidRPr="0049634B">
              <w:rPr>
                <w:rFonts w:cs="Arial"/>
                <w:i/>
                <w:lang w:eastAsia="en-GB"/>
              </w:rPr>
              <w:t>b</w:t>
            </w:r>
            <w:r w:rsidRPr="0049634B">
              <w:rPr>
                <w:rFonts w:cs="Arial"/>
                <w:vertAlign w:val="superscript"/>
                <w:lang w:eastAsia="en-GB"/>
              </w:rPr>
              <w:t>2</w:t>
            </w:r>
          </w:p>
          <w:p w14:paraId="56485D68" w14:textId="77777777" w:rsidR="00D77323" w:rsidRPr="00C83A0C" w:rsidRDefault="00D77323" w:rsidP="005E12AE">
            <w:pPr>
              <w:pStyle w:val="ListParagraph"/>
              <w:numPr>
                <w:ilvl w:val="1"/>
                <w:numId w:val="22"/>
              </w:numPr>
              <w:autoSpaceDE w:val="0"/>
              <w:autoSpaceDN w:val="0"/>
              <w:adjustRightInd w:val="0"/>
              <w:rPr>
                <w:rFonts w:cs="Arial"/>
                <w:i/>
                <w:iCs/>
                <w:lang w:eastAsia="en-GB"/>
              </w:rPr>
            </w:pPr>
            <w:r w:rsidRPr="00C83A0C">
              <w:rPr>
                <w:rFonts w:cs="Arial"/>
                <w:i/>
                <w:iCs/>
                <w:lang w:eastAsia="en-GB"/>
              </w:rPr>
              <w:t>ax</w:t>
            </w:r>
            <w:r w:rsidRPr="00C83A0C">
              <w:rPr>
                <w:rFonts w:cs="Arial"/>
                <w:i/>
                <w:iCs/>
                <w:vertAlign w:val="superscript"/>
                <w:lang w:eastAsia="en-GB"/>
              </w:rPr>
              <w:t>2</w:t>
            </w:r>
            <w:r w:rsidRPr="00C83A0C">
              <w:rPr>
                <w:rFonts w:cs="Arial"/>
                <w:i/>
                <w:iCs/>
                <w:lang w:eastAsia="en-GB"/>
              </w:rPr>
              <w:t xml:space="preserve"> + </w:t>
            </w:r>
            <w:proofErr w:type="spellStart"/>
            <w:r w:rsidRPr="00C83A0C">
              <w:rPr>
                <w:rFonts w:cs="Arial"/>
                <w:i/>
                <w:iCs/>
                <w:lang w:eastAsia="en-GB"/>
              </w:rPr>
              <w:t>bx</w:t>
            </w:r>
            <w:proofErr w:type="spellEnd"/>
            <w:r w:rsidRPr="00C83A0C">
              <w:rPr>
                <w:rFonts w:cs="Arial"/>
                <w:i/>
                <w:iCs/>
                <w:lang w:eastAsia="en-GB"/>
              </w:rPr>
              <w:t xml:space="preserve"> + c</w:t>
            </w:r>
          </w:p>
          <w:p w14:paraId="31345133" w14:textId="77777777" w:rsidR="00D77323" w:rsidRPr="00C83A0C" w:rsidRDefault="00D77323" w:rsidP="005E12AE">
            <w:pPr>
              <w:pStyle w:val="ListParagraph"/>
              <w:numPr>
                <w:ilvl w:val="1"/>
                <w:numId w:val="22"/>
              </w:numPr>
              <w:autoSpaceDE w:val="0"/>
              <w:autoSpaceDN w:val="0"/>
              <w:adjustRightInd w:val="0"/>
              <w:rPr>
                <w:rFonts w:cs="Arial"/>
                <w:i/>
                <w:iCs/>
                <w:lang w:eastAsia="en-GB"/>
              </w:rPr>
            </w:pPr>
            <w:r w:rsidRPr="00C83A0C">
              <w:rPr>
                <w:rFonts w:cs="Arial"/>
                <w:i/>
                <w:iCs/>
                <w:lang w:eastAsia="en-GB"/>
              </w:rPr>
              <w:t>ax</w:t>
            </w:r>
            <w:r w:rsidRPr="00C83A0C">
              <w:rPr>
                <w:rFonts w:cs="Arial"/>
                <w:i/>
                <w:iCs/>
                <w:vertAlign w:val="superscript"/>
                <w:lang w:eastAsia="en-GB"/>
              </w:rPr>
              <w:t>3</w:t>
            </w:r>
            <w:r w:rsidRPr="00C83A0C">
              <w:rPr>
                <w:rFonts w:cs="Arial"/>
                <w:i/>
                <w:iCs/>
                <w:lang w:eastAsia="en-GB"/>
              </w:rPr>
              <w:t xml:space="preserve"> + bx</w:t>
            </w:r>
            <w:r w:rsidRPr="00C83A0C">
              <w:rPr>
                <w:rFonts w:cs="Arial"/>
                <w:i/>
                <w:iCs/>
                <w:vertAlign w:val="superscript"/>
                <w:lang w:eastAsia="en-GB"/>
              </w:rPr>
              <w:t xml:space="preserve">2 </w:t>
            </w:r>
            <w:r w:rsidRPr="00C83A0C">
              <w:rPr>
                <w:rFonts w:cs="Arial"/>
                <w:i/>
                <w:iCs/>
                <w:lang w:eastAsia="en-GB"/>
              </w:rPr>
              <w:t>+ cx</w:t>
            </w:r>
          </w:p>
          <w:p w14:paraId="3F1BD304" w14:textId="77777777" w:rsidR="00D77323" w:rsidRDefault="00D77323" w:rsidP="00C83A0C">
            <w:pPr>
              <w:spacing w:before="60"/>
              <w:ind w:left="323" w:right="-132" w:hanging="283"/>
              <w:rPr>
                <w:rFonts w:ascii="Arial" w:hAnsi="Arial" w:cs="Arial"/>
                <w:i/>
                <w:iCs/>
                <w:sz w:val="20"/>
                <w:szCs w:val="20"/>
                <w:lang w:eastAsia="en-GB"/>
              </w:rPr>
            </w:pPr>
          </w:p>
          <w:p w14:paraId="297B10DA" w14:textId="77777777" w:rsidR="00D77323" w:rsidRPr="00C83A0C" w:rsidRDefault="00D77323" w:rsidP="005E12AE">
            <w:pPr>
              <w:pStyle w:val="ListParagraph"/>
              <w:numPr>
                <w:ilvl w:val="0"/>
                <w:numId w:val="21"/>
              </w:numPr>
              <w:spacing w:before="60"/>
              <w:ind w:left="323" w:right="-132" w:hanging="283"/>
              <w:rPr>
                <w:rFonts w:cs="Arial"/>
                <w:i/>
                <w:iCs/>
                <w:lang w:eastAsia="en-GB"/>
              </w:rPr>
            </w:pPr>
            <w:r w:rsidRPr="00C83A0C">
              <w:rPr>
                <w:rFonts w:cs="Arial"/>
                <w:lang w:eastAsia="en-GB"/>
              </w:rPr>
              <w:t xml:space="preserve">Complete the square for expressions in the </w:t>
            </w:r>
            <w:r w:rsidRPr="00C83A0C">
              <w:rPr>
                <w:rFonts w:cs="Arial"/>
                <w:lang w:eastAsia="en-GB"/>
              </w:rPr>
              <w:lastRenderedPageBreak/>
              <w:t xml:space="preserve">form </w:t>
            </w:r>
            <w:r w:rsidRPr="00C83A0C">
              <w:rPr>
                <w:rFonts w:cs="Arial"/>
                <w:i/>
                <w:iCs/>
                <w:lang w:eastAsia="en-GB"/>
              </w:rPr>
              <w:t>ax</w:t>
            </w:r>
            <w:r w:rsidRPr="00C83A0C">
              <w:rPr>
                <w:rFonts w:cs="Arial"/>
                <w:i/>
                <w:iCs/>
                <w:vertAlign w:val="superscript"/>
                <w:lang w:eastAsia="en-GB"/>
              </w:rPr>
              <w:t>2</w:t>
            </w:r>
            <w:r w:rsidRPr="00C83A0C">
              <w:rPr>
                <w:rFonts w:cs="Arial"/>
                <w:i/>
                <w:iCs/>
                <w:lang w:eastAsia="en-GB"/>
              </w:rPr>
              <w:t xml:space="preserve"> + </w:t>
            </w:r>
            <w:proofErr w:type="spellStart"/>
            <w:r w:rsidRPr="00C83A0C">
              <w:rPr>
                <w:rFonts w:cs="Arial"/>
                <w:i/>
                <w:iCs/>
                <w:lang w:eastAsia="en-GB"/>
              </w:rPr>
              <w:t>bx</w:t>
            </w:r>
            <w:proofErr w:type="spellEnd"/>
            <w:r w:rsidRPr="00C83A0C">
              <w:rPr>
                <w:rFonts w:cs="Arial"/>
                <w:i/>
                <w:iCs/>
                <w:lang w:eastAsia="en-GB"/>
              </w:rPr>
              <w:t xml:space="preserve"> + c</w:t>
            </w: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1425136" w14:textId="77777777" w:rsidR="00D77323" w:rsidRPr="00E34CB9" w:rsidRDefault="00D77323" w:rsidP="006B019D">
            <w:pPr>
              <w:autoSpaceDE w:val="0"/>
              <w:autoSpaceDN w:val="0"/>
              <w:adjustRightInd w:val="0"/>
              <w:rPr>
                <w:rFonts w:ascii="Arial" w:hAnsi="Arial" w:cs="Arial"/>
                <w:b/>
                <w:sz w:val="20"/>
                <w:szCs w:val="20"/>
                <w:lang w:eastAsia="en-GB"/>
              </w:rPr>
            </w:pPr>
            <w:r w:rsidRPr="00E34CB9">
              <w:rPr>
                <w:rFonts w:ascii="Arial" w:hAnsi="Arial" w:cs="Arial"/>
                <w:sz w:val="20"/>
                <w:szCs w:val="20"/>
                <w:lang w:eastAsia="en-GB"/>
              </w:rPr>
              <w:lastRenderedPageBreak/>
              <w:t xml:space="preserve">Start by revising all aspects of directed numbers with all four operations and link this to positive and negative algebraic terms with the four operations. Make sure learners can work with negative numbers as this is important in algebraic work. </w:t>
            </w:r>
          </w:p>
          <w:p w14:paraId="1832728A" w14:textId="77777777" w:rsidR="00D77323" w:rsidRPr="00E34CB9" w:rsidRDefault="00D77323" w:rsidP="006B019D">
            <w:pPr>
              <w:autoSpaceDE w:val="0"/>
              <w:autoSpaceDN w:val="0"/>
              <w:adjustRightInd w:val="0"/>
              <w:rPr>
                <w:rFonts w:ascii="Arial" w:hAnsi="Arial" w:cs="Arial"/>
                <w:sz w:val="20"/>
                <w:szCs w:val="20"/>
                <w:lang w:eastAsia="en-GB"/>
              </w:rPr>
            </w:pPr>
          </w:p>
          <w:p w14:paraId="6260DD97" w14:textId="77777777" w:rsidR="00D77323" w:rsidRPr="00E34CB9" w:rsidRDefault="00D77323" w:rsidP="006B019D">
            <w:pPr>
              <w:autoSpaceDE w:val="0"/>
              <w:autoSpaceDN w:val="0"/>
              <w:adjustRightInd w:val="0"/>
              <w:rPr>
                <w:rFonts w:ascii="Arial" w:hAnsi="Arial" w:cs="Arial"/>
                <w:sz w:val="20"/>
                <w:szCs w:val="20"/>
                <w:lang w:eastAsia="en-GB"/>
              </w:rPr>
            </w:pPr>
            <w:r w:rsidRPr="00E34CB9">
              <w:rPr>
                <w:rFonts w:ascii="Arial" w:hAnsi="Arial" w:cs="Arial"/>
                <w:sz w:val="20"/>
                <w:szCs w:val="20"/>
                <w:lang w:eastAsia="en-GB"/>
              </w:rPr>
              <w:t>You will need to use examples, with both positive and negative numbers, to illustrate expanding brackets. Start simply with a single term being multiplied over a bracket containing two or more terms. Extend this technique to multiplying two simple linear brackets together for example (</w:t>
            </w:r>
            <w:r w:rsidRPr="00E34CB9">
              <w:rPr>
                <w:rFonts w:ascii="Arial" w:hAnsi="Arial" w:cs="Arial"/>
                <w:i/>
                <w:sz w:val="20"/>
                <w:szCs w:val="20"/>
                <w:lang w:eastAsia="en-GB"/>
              </w:rPr>
              <w:t>x</w:t>
            </w:r>
            <w:r w:rsidRPr="00E34CB9">
              <w:rPr>
                <w:rFonts w:ascii="Arial" w:hAnsi="Arial" w:cs="Arial"/>
                <w:sz w:val="20"/>
                <w:szCs w:val="20"/>
                <w:lang w:eastAsia="en-GB"/>
              </w:rPr>
              <w:t xml:space="preserve"> – 3)(</w:t>
            </w:r>
            <w:r w:rsidRPr="00E34CB9">
              <w:rPr>
                <w:rFonts w:ascii="Arial" w:hAnsi="Arial" w:cs="Arial"/>
                <w:i/>
                <w:sz w:val="20"/>
                <w:szCs w:val="20"/>
                <w:lang w:eastAsia="en-GB"/>
              </w:rPr>
              <w:t>x</w:t>
            </w:r>
            <w:r w:rsidRPr="00E34CB9">
              <w:rPr>
                <w:rFonts w:ascii="Arial" w:hAnsi="Arial" w:cs="Arial"/>
                <w:sz w:val="20"/>
                <w:szCs w:val="20"/>
                <w:lang w:eastAsia="en-GB"/>
              </w:rPr>
              <w:t xml:space="preserve"> + 7). It may be useful to build on the grid method of multiplication linked to the partitioning of numbers. You could use a 2 × 2 algebraic multiplication </w:t>
            </w:r>
            <w:proofErr w:type="gramStart"/>
            <w:r w:rsidRPr="00E34CB9">
              <w:rPr>
                <w:rFonts w:ascii="Arial" w:hAnsi="Arial" w:cs="Arial"/>
                <w:sz w:val="20"/>
                <w:szCs w:val="20"/>
                <w:lang w:eastAsia="en-GB"/>
              </w:rPr>
              <w:t>grid</w:t>
            </w:r>
            <w:proofErr w:type="gramEnd"/>
            <w:r w:rsidRPr="00E34CB9">
              <w:rPr>
                <w:rFonts w:ascii="Arial" w:hAnsi="Arial" w:cs="Arial"/>
                <w:sz w:val="20"/>
                <w:szCs w:val="20"/>
                <w:lang w:eastAsia="en-GB"/>
              </w:rPr>
              <w:t xml:space="preserve"> to help with learners’ understanding.</w:t>
            </w:r>
          </w:p>
          <w:p w14:paraId="3921D24E" w14:textId="77777777" w:rsidR="00D77323" w:rsidRPr="00E34CB9" w:rsidRDefault="00D77323" w:rsidP="006B019D">
            <w:pPr>
              <w:autoSpaceDE w:val="0"/>
              <w:autoSpaceDN w:val="0"/>
              <w:adjustRightInd w:val="0"/>
              <w:rPr>
                <w:rFonts w:ascii="Arial" w:hAnsi="Arial" w:cs="Arial"/>
                <w:sz w:val="20"/>
                <w:szCs w:val="20"/>
                <w:lang w:eastAsia="en-GB"/>
              </w:rPr>
            </w:pPr>
          </w:p>
          <w:p w14:paraId="618DDC1E" w14:textId="77777777" w:rsidR="00D77323" w:rsidRPr="00E34CB9" w:rsidRDefault="00D77323" w:rsidP="006B019D">
            <w:pPr>
              <w:autoSpaceDE w:val="0"/>
              <w:autoSpaceDN w:val="0"/>
              <w:adjustRightInd w:val="0"/>
              <w:rPr>
                <w:rFonts w:ascii="Arial" w:hAnsi="Arial" w:cs="Arial"/>
                <w:b/>
                <w:sz w:val="20"/>
                <w:szCs w:val="20"/>
                <w:lang w:eastAsia="en-GB"/>
              </w:rPr>
            </w:pPr>
            <w:r w:rsidRPr="00E34CB9">
              <w:rPr>
                <w:rFonts w:ascii="Arial" w:hAnsi="Arial" w:cs="Arial"/>
                <w:sz w:val="20"/>
                <w:szCs w:val="20"/>
                <w:lang w:eastAsia="en-GB"/>
              </w:rPr>
              <w:t>The next step is to use examples, with both positive and negative numbers, to illustrate factorising simple expressions with one bracket. Explain that factorising is the reverse of expanding.</w:t>
            </w:r>
            <w:r w:rsidRPr="00E34CB9">
              <w:rPr>
                <w:rFonts w:ascii="Arial" w:hAnsi="Arial" w:cs="Arial"/>
                <w:sz w:val="20"/>
                <w:szCs w:val="20"/>
              </w:rPr>
              <w:t xml:space="preserve"> </w:t>
            </w:r>
          </w:p>
          <w:p w14:paraId="1A424650" w14:textId="77777777" w:rsidR="00D77323" w:rsidRPr="00E34CB9" w:rsidRDefault="00D77323" w:rsidP="006B019D">
            <w:pPr>
              <w:autoSpaceDE w:val="0"/>
              <w:autoSpaceDN w:val="0"/>
              <w:adjustRightInd w:val="0"/>
              <w:rPr>
                <w:rFonts w:ascii="Arial" w:hAnsi="Arial" w:cs="Arial"/>
                <w:b/>
                <w:sz w:val="20"/>
                <w:szCs w:val="20"/>
                <w:lang w:eastAsia="en-GB"/>
              </w:rPr>
            </w:pPr>
          </w:p>
          <w:p w14:paraId="7B90359D" w14:textId="77777777" w:rsidR="00D77323" w:rsidRPr="00E34CB9" w:rsidRDefault="00D77323" w:rsidP="006B019D">
            <w:pPr>
              <w:spacing w:before="60"/>
              <w:ind w:right="-132"/>
              <w:rPr>
                <w:rFonts w:ascii="Arial" w:hAnsi="Arial" w:cs="Arial"/>
                <w:sz w:val="20"/>
                <w:szCs w:val="20"/>
              </w:rPr>
            </w:pPr>
            <w:r w:rsidRPr="00E34CB9">
              <w:rPr>
                <w:rFonts w:ascii="Arial" w:hAnsi="Arial" w:cs="Arial"/>
                <w:sz w:val="20"/>
                <w:szCs w:val="20"/>
                <w:lang w:eastAsia="en-GB"/>
              </w:rPr>
              <w:t>Follow on with examples where learners will need to find the products of algebraic expressions, for example</w:t>
            </w:r>
            <w:r>
              <w:rPr>
                <w:rFonts w:ascii="Arial" w:hAnsi="Arial" w:cs="Arial"/>
                <w:sz w:val="20"/>
                <w:szCs w:val="20"/>
                <w:lang w:eastAsia="en-GB"/>
              </w:rPr>
              <w:br/>
            </w:r>
            <w:r w:rsidRPr="00E34CB9">
              <w:rPr>
                <w:rFonts w:ascii="Arial" w:hAnsi="Arial" w:cs="Arial"/>
                <w:sz w:val="20"/>
                <w:szCs w:val="20"/>
                <w:lang w:eastAsia="en-GB"/>
              </w:rPr>
              <w:t>(</w:t>
            </w:r>
            <w:r w:rsidRPr="00E34CB9">
              <w:rPr>
                <w:rFonts w:ascii="Arial" w:hAnsi="Arial" w:cs="Arial"/>
                <w:i/>
                <w:sz w:val="20"/>
                <w:szCs w:val="20"/>
                <w:lang w:eastAsia="en-GB"/>
              </w:rPr>
              <w:t>x</w:t>
            </w:r>
            <w:r w:rsidRPr="00E34CB9">
              <w:rPr>
                <w:rFonts w:ascii="Arial" w:hAnsi="Arial" w:cs="Arial"/>
                <w:sz w:val="20"/>
                <w:szCs w:val="20"/>
                <w:vertAlign w:val="superscript"/>
                <w:lang w:eastAsia="en-GB"/>
              </w:rPr>
              <w:t>2</w:t>
            </w:r>
            <w:r w:rsidRPr="00E34CB9">
              <w:rPr>
                <w:rFonts w:ascii="Arial" w:hAnsi="Arial" w:cs="Arial"/>
                <w:sz w:val="20"/>
                <w:szCs w:val="20"/>
                <w:lang w:eastAsia="en-GB"/>
              </w:rPr>
              <w:t xml:space="preserve"> + 3</w:t>
            </w:r>
            <w:r w:rsidRPr="00E34CB9">
              <w:rPr>
                <w:rFonts w:ascii="Arial" w:hAnsi="Arial" w:cs="Arial"/>
                <w:i/>
                <w:sz w:val="20"/>
                <w:szCs w:val="20"/>
                <w:lang w:eastAsia="en-GB"/>
              </w:rPr>
              <w:t>x</w:t>
            </w:r>
            <w:r w:rsidRPr="00E34CB9">
              <w:rPr>
                <w:rFonts w:ascii="Arial" w:hAnsi="Arial" w:cs="Arial"/>
                <w:sz w:val="20"/>
                <w:szCs w:val="20"/>
                <w:lang w:eastAsia="en-GB"/>
              </w:rPr>
              <w:t xml:space="preserve"> – 4)(</w:t>
            </w:r>
            <w:r w:rsidRPr="00E34CB9">
              <w:rPr>
                <w:rFonts w:ascii="Arial" w:hAnsi="Arial" w:cs="Arial"/>
                <w:i/>
                <w:sz w:val="20"/>
                <w:szCs w:val="20"/>
                <w:lang w:eastAsia="en-GB"/>
              </w:rPr>
              <w:t>x</w:t>
            </w:r>
            <w:r w:rsidRPr="00E34CB9">
              <w:rPr>
                <w:rFonts w:ascii="Arial" w:hAnsi="Arial" w:cs="Arial"/>
                <w:sz w:val="20"/>
                <w:szCs w:val="20"/>
                <w:lang w:eastAsia="en-GB"/>
              </w:rPr>
              <w:t xml:space="preserve"> – 5). Building on the earlier factorising work, use examples to show learners how to factorise three-term quadratic equations, initially where the coefficient of </w:t>
            </w:r>
            <w:r w:rsidRPr="00E34CB9">
              <w:rPr>
                <w:rFonts w:ascii="Arial" w:hAnsi="Arial" w:cs="Arial"/>
                <w:i/>
                <w:sz w:val="20"/>
                <w:szCs w:val="20"/>
                <w:lang w:eastAsia="en-GB"/>
              </w:rPr>
              <w:t>x</w:t>
            </w:r>
            <w:r w:rsidRPr="00E34CB9">
              <w:rPr>
                <w:rFonts w:ascii="Arial" w:hAnsi="Arial" w:cs="Arial"/>
                <w:sz w:val="20"/>
                <w:szCs w:val="20"/>
                <w:vertAlign w:val="superscript"/>
                <w:lang w:eastAsia="en-GB"/>
              </w:rPr>
              <w:t>2</w:t>
            </w:r>
            <w:r w:rsidRPr="00E34CB9">
              <w:rPr>
                <w:rFonts w:ascii="Arial" w:hAnsi="Arial" w:cs="Arial"/>
                <w:sz w:val="20"/>
                <w:szCs w:val="20"/>
                <w:lang w:eastAsia="en-GB"/>
              </w:rPr>
              <w:t xml:space="preserve"> is 1. </w:t>
            </w:r>
          </w:p>
          <w:p w14:paraId="6665BDF8" w14:textId="77777777" w:rsidR="00D77323" w:rsidRPr="00E34CB9" w:rsidRDefault="00D77323" w:rsidP="006B019D">
            <w:pPr>
              <w:spacing w:before="60"/>
              <w:ind w:right="-132"/>
              <w:rPr>
                <w:rFonts w:ascii="Arial" w:hAnsi="Arial" w:cs="Arial"/>
                <w:sz w:val="20"/>
                <w:szCs w:val="20"/>
                <w:lang w:eastAsia="en-GB"/>
              </w:rPr>
            </w:pPr>
          </w:p>
          <w:p w14:paraId="6835CFB3" w14:textId="77777777" w:rsidR="00D77323" w:rsidRPr="00E34CB9" w:rsidRDefault="00D77323" w:rsidP="006B019D">
            <w:pPr>
              <w:autoSpaceDE w:val="0"/>
              <w:autoSpaceDN w:val="0"/>
              <w:adjustRightInd w:val="0"/>
              <w:rPr>
                <w:rFonts w:ascii="Arial" w:hAnsi="Arial" w:cs="Arial"/>
                <w:sz w:val="20"/>
                <w:szCs w:val="20"/>
                <w:lang w:eastAsia="en-GB"/>
              </w:rPr>
            </w:pPr>
            <w:r w:rsidRPr="00E34CB9">
              <w:rPr>
                <w:rFonts w:ascii="Arial" w:hAnsi="Arial" w:cs="Arial"/>
                <w:sz w:val="20"/>
                <w:szCs w:val="20"/>
                <w:lang w:eastAsia="en-GB"/>
              </w:rPr>
              <w:t xml:space="preserve">Include examples of simple difference of two squares, such as </w:t>
            </w:r>
            <w:r w:rsidRPr="00E34CB9">
              <w:rPr>
                <w:rFonts w:ascii="Arial" w:hAnsi="Arial" w:cs="Arial"/>
                <w:i/>
                <w:sz w:val="20"/>
                <w:szCs w:val="20"/>
                <w:lang w:eastAsia="en-GB"/>
              </w:rPr>
              <w:t>x</w:t>
            </w:r>
            <w:r w:rsidRPr="00E34CB9">
              <w:rPr>
                <w:rFonts w:ascii="Arial" w:hAnsi="Arial" w:cs="Arial"/>
                <w:sz w:val="20"/>
                <w:szCs w:val="20"/>
                <w:vertAlign w:val="superscript"/>
                <w:lang w:eastAsia="en-GB"/>
              </w:rPr>
              <w:t>2</w:t>
            </w:r>
            <w:r w:rsidRPr="00E34CB9">
              <w:rPr>
                <w:rFonts w:ascii="Arial" w:hAnsi="Arial" w:cs="Arial"/>
                <w:sz w:val="20"/>
                <w:szCs w:val="20"/>
                <w:lang w:eastAsia="en-GB"/>
              </w:rPr>
              <w:t xml:space="preserve"> – 16, emphasising that these can be solved using the same method as three-term quadratics bearing in mind that the coefficient of the </w:t>
            </w:r>
            <w:r w:rsidRPr="00E34CB9">
              <w:rPr>
                <w:rFonts w:ascii="Arial" w:hAnsi="Arial" w:cs="Arial"/>
                <w:i/>
                <w:sz w:val="20"/>
                <w:szCs w:val="20"/>
                <w:lang w:eastAsia="en-GB"/>
              </w:rPr>
              <w:t>x</w:t>
            </w:r>
            <w:r w:rsidRPr="00E34CB9">
              <w:rPr>
                <w:rFonts w:ascii="Arial" w:hAnsi="Arial" w:cs="Arial"/>
                <w:sz w:val="20"/>
                <w:szCs w:val="20"/>
                <w:lang w:eastAsia="en-GB"/>
              </w:rPr>
              <w:t xml:space="preserve"> term is 0. There are some good questions to get your learners practi</w:t>
            </w:r>
            <w:r>
              <w:rPr>
                <w:rFonts w:ascii="Arial" w:hAnsi="Arial" w:cs="Arial"/>
                <w:sz w:val="20"/>
                <w:szCs w:val="20"/>
                <w:lang w:eastAsia="en-GB"/>
              </w:rPr>
              <w:t>s</w:t>
            </w:r>
            <w:r w:rsidRPr="00E34CB9">
              <w:rPr>
                <w:rFonts w:ascii="Arial" w:hAnsi="Arial" w:cs="Arial"/>
                <w:sz w:val="20"/>
                <w:szCs w:val="20"/>
                <w:lang w:eastAsia="en-GB"/>
              </w:rPr>
              <w:t>ing factorising simple quadratics on slide 5 of the PowerPoint presentation ‘Factorising quadratic expressions’ on the TES website (</w:t>
            </w:r>
            <w:hyperlink r:id="rId48" w:history="1">
              <w:r w:rsidRPr="00E34CB9">
                <w:rPr>
                  <w:rStyle w:val="Hyperlink"/>
                  <w:rFonts w:ascii="Arial" w:hAnsi="Arial" w:cs="Arial"/>
                  <w:sz w:val="20"/>
                  <w:szCs w:val="20"/>
                  <w:lang w:eastAsia="en-GB"/>
                </w:rPr>
                <w:t>www.tes.co.uk</w:t>
              </w:r>
            </w:hyperlink>
            <w:r w:rsidRPr="00E34CB9">
              <w:rPr>
                <w:rFonts w:ascii="Arial" w:hAnsi="Arial" w:cs="Arial"/>
                <w:sz w:val="20"/>
                <w:szCs w:val="20"/>
                <w:lang w:eastAsia="en-GB"/>
              </w:rPr>
              <w:t>).</w:t>
            </w:r>
          </w:p>
          <w:p w14:paraId="736DE27C" w14:textId="77777777" w:rsidR="00D77323" w:rsidRPr="00E34CB9" w:rsidRDefault="00D77323" w:rsidP="006B019D">
            <w:pPr>
              <w:spacing w:before="60"/>
              <w:ind w:right="-132"/>
              <w:rPr>
                <w:rFonts w:ascii="Arial" w:hAnsi="Arial" w:cs="Arial"/>
                <w:sz w:val="20"/>
                <w:szCs w:val="20"/>
                <w:lang w:eastAsia="en-GB"/>
              </w:rPr>
            </w:pPr>
          </w:p>
          <w:p w14:paraId="5996B4CB" w14:textId="77777777" w:rsidR="00D77323" w:rsidRPr="00E34CB9" w:rsidRDefault="00D77323" w:rsidP="006B019D">
            <w:pPr>
              <w:spacing w:before="60"/>
              <w:ind w:right="-132"/>
              <w:rPr>
                <w:rFonts w:ascii="Arial" w:hAnsi="Arial" w:cs="Arial"/>
                <w:sz w:val="20"/>
                <w:szCs w:val="20"/>
                <w:lang w:eastAsia="en-GB"/>
              </w:rPr>
            </w:pPr>
            <w:r w:rsidRPr="00E34CB9">
              <w:rPr>
                <w:rFonts w:ascii="Arial" w:hAnsi="Arial" w:cs="Arial"/>
                <w:sz w:val="20"/>
                <w:szCs w:val="20"/>
                <w:lang w:eastAsia="en-GB"/>
              </w:rPr>
              <w:t xml:space="preserve">A really challenging topic is that of factorising quadratics where the coefficient of </w:t>
            </w:r>
            <w:r w:rsidRPr="00E34CB9">
              <w:rPr>
                <w:rFonts w:ascii="Arial" w:hAnsi="Arial" w:cs="Arial"/>
                <w:i/>
                <w:sz w:val="20"/>
                <w:szCs w:val="20"/>
                <w:lang w:eastAsia="en-GB"/>
              </w:rPr>
              <w:t>x</w:t>
            </w:r>
            <w:r w:rsidRPr="00E34CB9">
              <w:rPr>
                <w:rFonts w:ascii="Arial" w:hAnsi="Arial" w:cs="Arial"/>
                <w:sz w:val="20"/>
                <w:szCs w:val="20"/>
                <w:vertAlign w:val="superscript"/>
                <w:lang w:eastAsia="en-GB"/>
              </w:rPr>
              <w:t>2</w:t>
            </w:r>
            <w:r w:rsidRPr="00E34CB9">
              <w:rPr>
                <w:rFonts w:ascii="Arial" w:hAnsi="Arial" w:cs="Arial"/>
                <w:sz w:val="20"/>
                <w:szCs w:val="20"/>
                <w:lang w:eastAsia="en-GB"/>
              </w:rPr>
              <w:t xml:space="preserve"> is </w:t>
            </w:r>
            <w:r w:rsidRPr="00E34CB9">
              <w:rPr>
                <w:rFonts w:ascii="Arial" w:hAnsi="Arial" w:cs="Arial"/>
                <w:b/>
                <w:sz w:val="20"/>
                <w:szCs w:val="20"/>
                <w:lang w:eastAsia="en-GB"/>
              </w:rPr>
              <w:t>not</w:t>
            </w:r>
            <w:r w:rsidRPr="00E34CB9">
              <w:rPr>
                <w:rFonts w:ascii="Arial" w:hAnsi="Arial" w:cs="Arial"/>
                <w:sz w:val="20"/>
                <w:szCs w:val="20"/>
                <w:lang w:eastAsia="en-GB"/>
              </w:rPr>
              <w:t xml:space="preserve"> 1. It is worth spending a considerable amount of time on this topic, including revisiting it throughout the course to </w:t>
            </w:r>
            <w:r>
              <w:rPr>
                <w:rFonts w:ascii="Arial" w:hAnsi="Arial" w:cs="Arial"/>
                <w:sz w:val="20"/>
                <w:szCs w:val="20"/>
                <w:lang w:eastAsia="en-GB"/>
              </w:rPr>
              <w:t xml:space="preserve">make </w:t>
            </w:r>
            <w:r w:rsidRPr="00E34CB9">
              <w:rPr>
                <w:rFonts w:ascii="Arial" w:hAnsi="Arial" w:cs="Arial"/>
                <w:sz w:val="20"/>
                <w:szCs w:val="20"/>
                <w:lang w:eastAsia="en-GB"/>
              </w:rPr>
              <w:t xml:space="preserve">sure </w:t>
            </w:r>
            <w:r>
              <w:rPr>
                <w:rFonts w:ascii="Arial" w:hAnsi="Arial" w:cs="Arial"/>
                <w:sz w:val="20"/>
                <w:szCs w:val="20"/>
                <w:lang w:eastAsia="en-GB"/>
              </w:rPr>
              <w:t xml:space="preserve">learners remember the </w:t>
            </w:r>
            <w:r w:rsidRPr="00E34CB9">
              <w:rPr>
                <w:rFonts w:ascii="Arial" w:hAnsi="Arial" w:cs="Arial"/>
                <w:sz w:val="20"/>
                <w:szCs w:val="20"/>
                <w:lang w:eastAsia="en-GB"/>
              </w:rPr>
              <w:t>methods. A higher</w:t>
            </w:r>
            <w:r>
              <w:rPr>
                <w:rFonts w:ascii="Arial" w:hAnsi="Arial" w:cs="Arial"/>
                <w:sz w:val="20"/>
                <w:szCs w:val="20"/>
                <w:lang w:eastAsia="en-GB"/>
              </w:rPr>
              <w:t>-</w:t>
            </w:r>
            <w:r w:rsidRPr="00E34CB9">
              <w:rPr>
                <w:rFonts w:ascii="Arial" w:hAnsi="Arial" w:cs="Arial"/>
                <w:sz w:val="20"/>
                <w:szCs w:val="20"/>
                <w:lang w:eastAsia="en-GB"/>
              </w:rPr>
              <w:t xml:space="preserve">order thinking skill is to ask learners to compare different methods for tackling a question. This is particularly useful for more able learners. Ask them to compare the two different methods for factorising quadratics of the form </w:t>
            </w:r>
            <w:r w:rsidRPr="00E34CB9">
              <w:rPr>
                <w:rFonts w:ascii="Arial" w:hAnsi="Arial" w:cs="Arial"/>
                <w:i/>
                <w:sz w:val="20"/>
                <w:szCs w:val="20"/>
                <w:lang w:eastAsia="en-GB"/>
              </w:rPr>
              <w:t>ax</w:t>
            </w:r>
            <w:r w:rsidRPr="00E34CB9">
              <w:rPr>
                <w:rFonts w:ascii="Arial" w:hAnsi="Arial" w:cs="Arial"/>
                <w:sz w:val="20"/>
                <w:szCs w:val="20"/>
                <w:vertAlign w:val="superscript"/>
                <w:lang w:eastAsia="en-GB"/>
              </w:rPr>
              <w:t>2</w:t>
            </w:r>
            <w:r w:rsidRPr="00E34CB9">
              <w:rPr>
                <w:rFonts w:ascii="Arial" w:hAnsi="Arial" w:cs="Arial"/>
                <w:sz w:val="20"/>
                <w:szCs w:val="20"/>
                <w:lang w:eastAsia="en-GB"/>
              </w:rPr>
              <w:t> + </w:t>
            </w:r>
            <w:proofErr w:type="spellStart"/>
            <w:r w:rsidRPr="00E34CB9">
              <w:rPr>
                <w:rFonts w:ascii="Arial" w:hAnsi="Arial" w:cs="Arial"/>
                <w:i/>
                <w:iCs/>
                <w:sz w:val="20"/>
                <w:szCs w:val="20"/>
                <w:lang w:eastAsia="en-GB"/>
              </w:rPr>
              <w:t>bx</w:t>
            </w:r>
            <w:proofErr w:type="spellEnd"/>
            <w:r w:rsidRPr="00E34CB9">
              <w:rPr>
                <w:rFonts w:ascii="Arial" w:hAnsi="Arial" w:cs="Arial"/>
                <w:i/>
                <w:iCs/>
                <w:sz w:val="20"/>
                <w:szCs w:val="20"/>
                <w:lang w:eastAsia="en-GB"/>
              </w:rPr>
              <w:t> </w:t>
            </w:r>
            <w:r w:rsidRPr="00E34CB9">
              <w:rPr>
                <w:rFonts w:ascii="Arial" w:hAnsi="Arial" w:cs="Arial"/>
                <w:sz w:val="20"/>
                <w:szCs w:val="20"/>
                <w:lang w:eastAsia="en-GB"/>
              </w:rPr>
              <w:t>+ </w:t>
            </w:r>
            <w:r w:rsidRPr="00E34CB9">
              <w:rPr>
                <w:rFonts w:ascii="Arial" w:hAnsi="Arial" w:cs="Arial"/>
                <w:i/>
                <w:iCs/>
                <w:sz w:val="20"/>
                <w:szCs w:val="20"/>
                <w:lang w:eastAsia="en-GB"/>
              </w:rPr>
              <w:t>c</w:t>
            </w:r>
            <w:r w:rsidRPr="00E34CB9">
              <w:rPr>
                <w:rFonts w:ascii="Arial" w:hAnsi="Arial" w:cs="Arial"/>
                <w:sz w:val="20"/>
                <w:szCs w:val="20"/>
                <w:lang w:eastAsia="en-GB"/>
              </w:rPr>
              <w:t xml:space="preserve">, where </w:t>
            </w:r>
            <w:r w:rsidRPr="00E34CB9">
              <w:rPr>
                <w:rFonts w:ascii="Arial" w:hAnsi="Arial" w:cs="Arial"/>
                <w:i/>
                <w:sz w:val="20"/>
                <w:szCs w:val="20"/>
                <w:lang w:eastAsia="en-GB"/>
              </w:rPr>
              <w:t>a</w:t>
            </w:r>
            <w:r w:rsidRPr="00E34CB9">
              <w:rPr>
                <w:rFonts w:ascii="Arial" w:hAnsi="Arial" w:cs="Arial"/>
                <w:sz w:val="20"/>
                <w:szCs w:val="20"/>
                <w:lang w:eastAsia="en-GB"/>
              </w:rPr>
              <w:t xml:space="preserve"> </w:t>
            </w:r>
            <m:oMath>
              <m:r>
                <w:rPr>
                  <w:rFonts w:ascii="Cambria Math" w:hAnsi="Cambria Math" w:cs="Arial" w:hint="eastAsia"/>
                  <w:sz w:val="20"/>
                  <w:szCs w:val="20"/>
                  <w:lang w:eastAsia="en-GB"/>
                </w:rPr>
                <m:t>≠</m:t>
              </m:r>
            </m:oMath>
            <w:r w:rsidRPr="00E34CB9">
              <w:rPr>
                <w:rFonts w:ascii="Arial" w:hAnsi="Arial" w:cs="Arial"/>
                <w:sz w:val="20"/>
                <w:szCs w:val="20"/>
                <w:lang w:eastAsia="en-GB"/>
              </w:rPr>
              <w:t xml:space="preserve"> 1. The first method </w:t>
            </w:r>
            <w:r>
              <w:rPr>
                <w:rFonts w:ascii="Arial" w:hAnsi="Arial" w:cs="Arial"/>
                <w:sz w:val="20"/>
                <w:szCs w:val="20"/>
                <w:lang w:eastAsia="en-GB"/>
              </w:rPr>
              <w:t>is</w:t>
            </w:r>
            <w:r w:rsidRPr="00E34CB9">
              <w:rPr>
                <w:rFonts w:ascii="Arial" w:hAnsi="Arial" w:cs="Arial"/>
                <w:sz w:val="20"/>
                <w:szCs w:val="20"/>
                <w:lang w:eastAsia="en-GB"/>
              </w:rPr>
              <w:t xml:space="preserve"> on slide 16 of the </w:t>
            </w:r>
            <w:r>
              <w:rPr>
                <w:rFonts w:ascii="Arial" w:hAnsi="Arial" w:cs="Arial"/>
                <w:sz w:val="20"/>
                <w:szCs w:val="20"/>
                <w:lang w:eastAsia="en-GB"/>
              </w:rPr>
              <w:lastRenderedPageBreak/>
              <w:t>P</w:t>
            </w:r>
            <w:r w:rsidRPr="00E34CB9">
              <w:rPr>
                <w:rFonts w:ascii="Arial" w:hAnsi="Arial" w:cs="Arial"/>
                <w:sz w:val="20"/>
                <w:szCs w:val="20"/>
                <w:lang w:eastAsia="en-GB"/>
              </w:rPr>
              <w:t>ower</w:t>
            </w:r>
            <w:r>
              <w:rPr>
                <w:rFonts w:ascii="Arial" w:hAnsi="Arial" w:cs="Arial"/>
                <w:sz w:val="20"/>
                <w:szCs w:val="20"/>
                <w:lang w:eastAsia="en-GB"/>
              </w:rPr>
              <w:t>P</w:t>
            </w:r>
            <w:r w:rsidRPr="00E34CB9">
              <w:rPr>
                <w:rFonts w:ascii="Arial" w:hAnsi="Arial" w:cs="Arial"/>
                <w:sz w:val="20"/>
                <w:szCs w:val="20"/>
                <w:lang w:eastAsia="en-GB"/>
              </w:rPr>
              <w:t xml:space="preserve">oint presentation above, (which uses splitting the </w:t>
            </w:r>
            <w:r w:rsidRPr="00E34CB9">
              <w:rPr>
                <w:rFonts w:ascii="Arial" w:hAnsi="Arial" w:cs="Arial"/>
                <w:i/>
                <w:sz w:val="20"/>
                <w:szCs w:val="20"/>
                <w:lang w:eastAsia="en-GB"/>
              </w:rPr>
              <w:t>x</w:t>
            </w:r>
            <w:r w:rsidRPr="00E34CB9">
              <w:rPr>
                <w:rFonts w:ascii="Arial" w:hAnsi="Arial" w:cs="Arial"/>
                <w:sz w:val="20"/>
                <w:szCs w:val="20"/>
                <w:lang w:eastAsia="en-GB"/>
              </w:rPr>
              <w:t xml:space="preserve"> term into two terms and then factorising by grouping). The second method </w:t>
            </w:r>
            <w:r>
              <w:rPr>
                <w:rFonts w:ascii="Arial" w:hAnsi="Arial" w:cs="Arial"/>
                <w:sz w:val="20"/>
                <w:szCs w:val="20"/>
                <w:lang w:eastAsia="en-GB"/>
              </w:rPr>
              <w:t>is</w:t>
            </w:r>
            <w:r w:rsidRPr="00E34CB9">
              <w:rPr>
                <w:rFonts w:ascii="Arial" w:hAnsi="Arial" w:cs="Arial"/>
                <w:sz w:val="20"/>
                <w:szCs w:val="20"/>
                <w:lang w:eastAsia="en-GB"/>
              </w:rPr>
              <w:t xml:space="preserve"> on Mr Barton Maths website (</w:t>
            </w:r>
            <w:hyperlink r:id="rId49" w:history="1">
              <w:r w:rsidRPr="00E34CB9">
                <w:rPr>
                  <w:rStyle w:val="Hyperlink"/>
                  <w:rFonts w:ascii="Arial" w:hAnsi="Arial" w:cs="Arial"/>
                  <w:sz w:val="20"/>
                  <w:szCs w:val="20"/>
                  <w:lang w:eastAsia="en-GB"/>
                </w:rPr>
                <w:t>mrbartonmaths.com</w:t>
              </w:r>
            </w:hyperlink>
            <w:r w:rsidRPr="00E34CB9">
              <w:rPr>
                <w:rFonts w:ascii="Arial" w:hAnsi="Arial" w:cs="Arial"/>
                <w:sz w:val="20"/>
                <w:szCs w:val="20"/>
                <w:lang w:eastAsia="en-GB"/>
              </w:rPr>
              <w:t xml:space="preserve">) in </w:t>
            </w:r>
            <w:r>
              <w:rPr>
                <w:rFonts w:ascii="Arial" w:hAnsi="Arial" w:cs="Arial"/>
                <w:sz w:val="20"/>
                <w:szCs w:val="20"/>
                <w:lang w:eastAsia="en-GB"/>
              </w:rPr>
              <w:t>the</w:t>
            </w:r>
            <w:r w:rsidRPr="00E34CB9">
              <w:rPr>
                <w:rFonts w:ascii="Arial" w:hAnsi="Arial" w:cs="Arial"/>
                <w:sz w:val="20"/>
                <w:szCs w:val="20"/>
                <w:lang w:eastAsia="en-GB"/>
              </w:rPr>
              <w:t xml:space="preserve"> eBook ‘The Maths E-Book of Notes and Examples’ in the section ‘More factorising quadratics’</w:t>
            </w:r>
            <w:r>
              <w:rPr>
                <w:rFonts w:ascii="Arial" w:hAnsi="Arial" w:cs="Arial"/>
                <w:sz w:val="20"/>
                <w:szCs w:val="20"/>
                <w:lang w:eastAsia="en-GB"/>
              </w:rPr>
              <w:t xml:space="preserve"> (which </w:t>
            </w:r>
            <w:r w:rsidRPr="00E34CB9">
              <w:rPr>
                <w:rFonts w:ascii="Arial" w:hAnsi="Arial" w:cs="Arial"/>
                <w:sz w:val="20"/>
                <w:szCs w:val="20"/>
                <w:lang w:eastAsia="en-GB"/>
              </w:rPr>
              <w:t>uses a trial and error approach</w:t>
            </w:r>
            <w:r>
              <w:rPr>
                <w:rFonts w:ascii="Arial" w:hAnsi="Arial" w:cs="Arial"/>
                <w:sz w:val="20"/>
                <w:szCs w:val="20"/>
                <w:lang w:eastAsia="en-GB"/>
              </w:rPr>
              <w:t>)</w:t>
            </w:r>
            <w:r w:rsidRPr="00E34CB9">
              <w:rPr>
                <w:rFonts w:ascii="Arial" w:hAnsi="Arial" w:cs="Arial"/>
                <w:sz w:val="20"/>
                <w:szCs w:val="20"/>
                <w:lang w:eastAsia="en-GB"/>
              </w:rPr>
              <w:t>. T</w:t>
            </w:r>
            <w:r>
              <w:rPr>
                <w:rFonts w:ascii="Arial" w:hAnsi="Arial" w:cs="Arial"/>
                <w:sz w:val="20"/>
                <w:szCs w:val="20"/>
                <w:lang w:eastAsia="en-GB"/>
              </w:rPr>
              <w:t>o support learners’ understanding, t</w:t>
            </w:r>
            <w:r w:rsidRPr="00E34CB9">
              <w:rPr>
                <w:rFonts w:ascii="Arial" w:hAnsi="Arial" w:cs="Arial"/>
                <w:sz w:val="20"/>
                <w:szCs w:val="20"/>
                <w:lang w:eastAsia="en-GB"/>
              </w:rPr>
              <w:t>he Maths is Fun website (</w:t>
            </w:r>
            <w:hyperlink r:id="rId50" w:history="1">
              <w:r w:rsidRPr="00E34CB9">
                <w:rPr>
                  <w:rStyle w:val="Hyperlink"/>
                  <w:rFonts w:ascii="Arial" w:hAnsi="Arial" w:cs="Arial"/>
                  <w:sz w:val="20"/>
                  <w:szCs w:val="20"/>
                  <w:lang w:eastAsia="en-GB"/>
                </w:rPr>
                <w:t>www.mathsisfun.com</w:t>
              </w:r>
            </w:hyperlink>
            <w:r w:rsidRPr="00E34CB9">
              <w:rPr>
                <w:rFonts w:ascii="Arial" w:hAnsi="Arial" w:cs="Arial"/>
                <w:sz w:val="20"/>
                <w:szCs w:val="20"/>
                <w:lang w:eastAsia="en-GB"/>
              </w:rPr>
              <w:t xml:space="preserve">) has a good explanation of completing the square that uses multiple representations.  (If the link </w:t>
            </w:r>
            <w:r>
              <w:rPr>
                <w:rFonts w:ascii="Arial" w:hAnsi="Arial" w:cs="Arial"/>
                <w:sz w:val="20"/>
                <w:szCs w:val="20"/>
                <w:lang w:eastAsia="en-GB"/>
              </w:rPr>
              <w:t>doesn’t work</w:t>
            </w:r>
            <w:r w:rsidRPr="00E34CB9">
              <w:rPr>
                <w:rFonts w:ascii="Arial" w:hAnsi="Arial" w:cs="Arial"/>
                <w:sz w:val="20"/>
                <w:szCs w:val="20"/>
                <w:lang w:eastAsia="en-GB"/>
              </w:rPr>
              <w:t>, search ‘Completing the square’.)</w:t>
            </w:r>
          </w:p>
          <w:p w14:paraId="05A2B26E" w14:textId="77777777" w:rsidR="00D77323" w:rsidRPr="00E34CB9" w:rsidRDefault="00D77323" w:rsidP="006B019D">
            <w:pPr>
              <w:spacing w:before="60"/>
              <w:ind w:right="-132"/>
              <w:rPr>
                <w:rFonts w:ascii="Arial" w:hAnsi="Arial" w:cs="Arial"/>
                <w:sz w:val="20"/>
                <w:szCs w:val="20"/>
                <w:lang w:eastAsia="en-GB"/>
              </w:rPr>
            </w:pPr>
          </w:p>
          <w:p w14:paraId="4DA3E1E7" w14:textId="77777777" w:rsidR="00D77323" w:rsidRPr="00E34CB9" w:rsidRDefault="00D77323" w:rsidP="006B019D">
            <w:pPr>
              <w:pStyle w:val="BodyText"/>
              <w:rPr>
                <w:i/>
              </w:rPr>
            </w:pPr>
            <w:r w:rsidRPr="00E34CB9">
              <w:rPr>
                <w:lang w:eastAsia="en-GB"/>
              </w:rPr>
              <w:t>Finally, give learners example problems requiring them to factorise the difference of two squares, for example 16</w:t>
            </w:r>
            <w:r w:rsidRPr="00E34CB9">
              <w:rPr>
                <w:i/>
                <w:lang w:eastAsia="en-GB"/>
              </w:rPr>
              <w:t>x</w:t>
            </w:r>
            <w:r w:rsidRPr="00E34CB9">
              <w:rPr>
                <w:vertAlign w:val="superscript"/>
                <w:lang w:eastAsia="en-GB"/>
              </w:rPr>
              <w:t>2</w:t>
            </w:r>
            <w:r w:rsidRPr="00E34CB9">
              <w:rPr>
                <w:lang w:eastAsia="en-GB"/>
              </w:rPr>
              <w:t xml:space="preserve"> – 25</w:t>
            </w:r>
            <w:r w:rsidRPr="00E34CB9">
              <w:rPr>
                <w:i/>
                <w:lang w:eastAsia="en-GB"/>
              </w:rPr>
              <w:t>y</w:t>
            </w:r>
            <w:r w:rsidRPr="00E34CB9">
              <w:rPr>
                <w:vertAlign w:val="superscript"/>
                <w:lang w:eastAsia="en-GB"/>
              </w:rPr>
              <w:t>2</w:t>
            </w:r>
            <w:r w:rsidRPr="00E34CB9">
              <w:rPr>
                <w:lang w:eastAsia="en-GB"/>
              </w:rPr>
              <w:t xml:space="preserve">. </w:t>
            </w:r>
            <w:r>
              <w:rPr>
                <w:lang w:eastAsia="en-GB"/>
              </w:rPr>
              <w:t>Discuss</w:t>
            </w:r>
            <w:r w:rsidRPr="00E34CB9">
              <w:rPr>
                <w:lang w:eastAsia="en-GB"/>
              </w:rPr>
              <w:t xml:space="preserve"> two-term quadratic factorising examples such as 18</w:t>
            </w:r>
            <w:r w:rsidRPr="00E34CB9">
              <w:rPr>
                <w:i/>
                <w:lang w:eastAsia="en-GB"/>
              </w:rPr>
              <w:t>x</w:t>
            </w:r>
            <w:r w:rsidRPr="00E34CB9">
              <w:rPr>
                <w:vertAlign w:val="superscript"/>
                <w:lang w:eastAsia="en-GB"/>
              </w:rPr>
              <w:t>2</w:t>
            </w:r>
            <w:r w:rsidRPr="00E34CB9">
              <w:rPr>
                <w:lang w:eastAsia="en-GB"/>
              </w:rPr>
              <w:t xml:space="preserve"> – 24</w:t>
            </w:r>
            <w:r w:rsidRPr="00E34CB9">
              <w:rPr>
                <w:i/>
                <w:lang w:eastAsia="en-GB"/>
              </w:rPr>
              <w:t>x</w:t>
            </w:r>
            <w:r w:rsidRPr="00E34CB9">
              <w:rPr>
                <w:lang w:eastAsia="en-GB"/>
              </w:rPr>
              <w:t xml:space="preserve">. Emphasise that these are often poorly answered. Point out that because they are quadratics learners often try to use two sets of brackets instead of just the one set of brackets required. </w:t>
            </w:r>
          </w:p>
        </w:tc>
      </w:tr>
      <w:tr w:rsidR="00181229" w:rsidRPr="00DB2C1F" w14:paraId="474BD1BB" w14:textId="77777777" w:rsidTr="006B019D">
        <w:tblPrEx>
          <w:tblCellMar>
            <w:top w:w="0" w:type="dxa"/>
            <w:bottom w:w="0" w:type="dxa"/>
          </w:tblCellMar>
        </w:tblPrEx>
        <w:trPr>
          <w:trHeight w:val="487"/>
        </w:trPr>
        <w:tc>
          <w:tcPr>
            <w:tcW w:w="2552" w:type="dxa"/>
            <w:tcMar>
              <w:top w:w="113" w:type="dxa"/>
              <w:bottom w:w="113" w:type="dxa"/>
            </w:tcMar>
          </w:tcPr>
          <w:p w14:paraId="7A832CF6" w14:textId="0E74C3F4" w:rsidR="00181229" w:rsidRPr="004A4E17" w:rsidRDefault="00181229" w:rsidP="00311B7C">
            <w:pPr>
              <w:pStyle w:val="BodyText"/>
              <w:rPr>
                <w:lang w:eastAsia="en-GB"/>
              </w:rPr>
            </w:pPr>
            <w:r>
              <w:rPr>
                <w:lang w:eastAsia="en-GB"/>
              </w:rPr>
              <w:lastRenderedPageBreak/>
              <w:t>9</w:t>
            </w:r>
            <w:r w:rsidRPr="00420B71">
              <w:rPr>
                <w:lang w:eastAsia="en-GB"/>
              </w:rPr>
              <w:t>.1</w:t>
            </w:r>
            <w:r w:rsidR="00311B7C">
              <w:rPr>
                <w:lang w:eastAsia="en-GB"/>
              </w:rPr>
              <w:t xml:space="preserve"> </w:t>
            </w:r>
            <w:r w:rsidR="00311B7C" w:rsidRPr="00311B7C">
              <w:rPr>
                <w:lang w:eastAsia="en-GB"/>
              </w:rPr>
              <w:t>Classifying statistical data</w:t>
            </w:r>
          </w:p>
        </w:tc>
        <w:tc>
          <w:tcPr>
            <w:tcW w:w="2126" w:type="dxa"/>
            <w:tcMar>
              <w:top w:w="113" w:type="dxa"/>
              <w:bottom w:w="113" w:type="dxa"/>
            </w:tcMar>
          </w:tcPr>
          <w:p w14:paraId="1560DE25" w14:textId="77777777" w:rsidR="00181229" w:rsidRPr="00420B71" w:rsidRDefault="00181229" w:rsidP="006B019D">
            <w:pPr>
              <w:autoSpaceDE w:val="0"/>
              <w:autoSpaceDN w:val="0"/>
              <w:adjustRightInd w:val="0"/>
              <w:rPr>
                <w:rFonts w:ascii="Arial" w:hAnsi="Arial" w:cs="Arial"/>
                <w:sz w:val="20"/>
                <w:szCs w:val="20"/>
                <w:lang w:eastAsia="en-GB"/>
              </w:rPr>
            </w:pPr>
            <w:r>
              <w:rPr>
                <w:rFonts w:ascii="Arial" w:hAnsi="Arial" w:cs="Arial"/>
                <w:sz w:val="20"/>
                <w:szCs w:val="20"/>
                <w:lang w:eastAsia="en-GB"/>
              </w:rPr>
              <w:t>C</w:t>
            </w:r>
            <w:r w:rsidRPr="00420B71">
              <w:rPr>
                <w:rFonts w:ascii="Arial" w:hAnsi="Arial" w:cs="Arial"/>
                <w:sz w:val="20"/>
                <w:szCs w:val="20"/>
                <w:lang w:eastAsia="en-GB"/>
              </w:rPr>
              <w:t>lassify and tabulate statistical data.</w:t>
            </w:r>
          </w:p>
          <w:p w14:paraId="4036DFD3" w14:textId="77777777" w:rsidR="00181229" w:rsidRPr="00420B71" w:rsidRDefault="00181229" w:rsidP="006B019D">
            <w:pPr>
              <w:autoSpaceDE w:val="0"/>
              <w:autoSpaceDN w:val="0"/>
              <w:adjustRightInd w:val="0"/>
              <w:rPr>
                <w:rFonts w:ascii="Arial" w:hAnsi="Arial" w:cs="Arial"/>
                <w:sz w:val="20"/>
                <w:szCs w:val="20"/>
                <w:lang w:eastAsia="en-GB"/>
              </w:rPr>
            </w:pPr>
          </w:p>
          <w:p w14:paraId="143565D7" w14:textId="77777777" w:rsidR="00181229" w:rsidRPr="004A4E17" w:rsidRDefault="00181229" w:rsidP="006B019D">
            <w:pPr>
              <w:pStyle w:val="BodyText"/>
              <w:rPr>
                <w:lang w:eastAsia="en-GB"/>
              </w:rPr>
            </w:pPr>
          </w:p>
        </w:tc>
        <w:tc>
          <w:tcPr>
            <w:tcW w:w="9923" w:type="dxa"/>
            <w:tcMar>
              <w:top w:w="113" w:type="dxa"/>
              <w:bottom w:w="113" w:type="dxa"/>
            </w:tcMar>
          </w:tcPr>
          <w:p w14:paraId="5F90A7D2" w14:textId="77777777" w:rsidR="00181229" w:rsidRPr="00420B71" w:rsidRDefault="00181229" w:rsidP="006B019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Use simple examples to revise collecting data and presenting it in a frequency (tally) chart. For example, record the different makes of car in a car park, or record the number of words on the first page of a series of different books. </w:t>
            </w:r>
          </w:p>
          <w:p w14:paraId="4B82FE67" w14:textId="77777777" w:rsidR="00181229" w:rsidRPr="00420B71" w:rsidRDefault="00181229" w:rsidP="006B019D">
            <w:pPr>
              <w:autoSpaceDE w:val="0"/>
              <w:autoSpaceDN w:val="0"/>
              <w:adjustRightInd w:val="0"/>
              <w:rPr>
                <w:rFonts w:ascii="Arial" w:hAnsi="Arial" w:cs="Arial"/>
                <w:sz w:val="20"/>
                <w:szCs w:val="20"/>
                <w:lang w:eastAsia="en-GB"/>
              </w:rPr>
            </w:pPr>
          </w:p>
          <w:p w14:paraId="7B668A75" w14:textId="77777777" w:rsidR="00181229" w:rsidRPr="00420B71" w:rsidRDefault="00181229" w:rsidP="006B019D">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t xml:space="preserve">Ask learners to conduct an experiment of this type, tabulating their data. </w:t>
            </w:r>
          </w:p>
          <w:p w14:paraId="27DAB0ED" w14:textId="77777777" w:rsidR="00181229" w:rsidRPr="00420B71" w:rsidRDefault="00181229" w:rsidP="006B019D">
            <w:pPr>
              <w:autoSpaceDE w:val="0"/>
              <w:autoSpaceDN w:val="0"/>
              <w:adjustRightInd w:val="0"/>
              <w:rPr>
                <w:rFonts w:ascii="Arial" w:hAnsi="Arial" w:cs="Arial"/>
                <w:sz w:val="20"/>
                <w:szCs w:val="20"/>
                <w:lang w:eastAsia="en-GB"/>
              </w:rPr>
            </w:pPr>
          </w:p>
          <w:p w14:paraId="0BC248D8" w14:textId="77777777" w:rsidR="00181229" w:rsidRDefault="00181229" w:rsidP="006B019D">
            <w:pPr>
              <w:pStyle w:val="BodyText"/>
              <w:rPr>
                <w:b/>
                <w:lang w:eastAsia="en-GB"/>
              </w:rPr>
            </w:pPr>
            <w:r w:rsidRPr="00420B71">
              <w:rPr>
                <w:lang w:eastAsia="en-GB"/>
              </w:rPr>
              <w:t xml:space="preserve">Use examples to classify data using statistical terminology, </w:t>
            </w:r>
            <w:proofErr w:type="gramStart"/>
            <w:r w:rsidRPr="00420B71">
              <w:rPr>
                <w:lang w:eastAsia="en-GB"/>
              </w:rPr>
              <w:t>e.g.</w:t>
            </w:r>
            <w:proofErr w:type="gramEnd"/>
            <w:r w:rsidRPr="00420B71">
              <w:rPr>
                <w:lang w:eastAsia="en-GB"/>
              </w:rPr>
              <w:t xml:space="preserve"> discrete, continuous, numerical (quantitative), non-numerical (qualitative). Use examples to show how to draw simple inferences from statistical diagrams, and tables including two-way tables.</w:t>
            </w:r>
            <w:r w:rsidRPr="00420B71">
              <w:rPr>
                <w:b/>
                <w:lang w:eastAsia="en-GB"/>
              </w:rPr>
              <w:t xml:space="preserve"> </w:t>
            </w:r>
          </w:p>
          <w:p w14:paraId="37714AA8" w14:textId="77777777" w:rsidR="00181229" w:rsidRDefault="00181229" w:rsidP="006B019D">
            <w:pPr>
              <w:pStyle w:val="BodyText"/>
              <w:rPr>
                <w:b/>
                <w:lang w:eastAsia="en-GB"/>
              </w:rPr>
            </w:pPr>
          </w:p>
          <w:tbl>
            <w:tblPr>
              <w:tblStyle w:val="TableGrid"/>
              <w:tblW w:w="0" w:type="auto"/>
              <w:tblLayout w:type="fixed"/>
              <w:tblLook w:val="04A0" w:firstRow="1" w:lastRow="0" w:firstColumn="1" w:lastColumn="0" w:noHBand="0" w:noVBand="1"/>
            </w:tblPr>
            <w:tblGrid>
              <w:gridCol w:w="1809"/>
              <w:gridCol w:w="6158"/>
            </w:tblGrid>
            <w:tr w:rsidR="00181229" w:rsidRPr="00420B71" w14:paraId="5A984A8B" w14:textId="77777777" w:rsidTr="006B019D">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1049CDC0" w14:textId="77777777" w:rsidR="00181229" w:rsidRPr="00420B71" w:rsidRDefault="00181229" w:rsidP="006B019D">
                  <w:pPr>
                    <w:rPr>
                      <w:rFonts w:ascii="Arial" w:hAnsi="Arial" w:cs="Arial"/>
                      <w:spacing w:val="-1"/>
                      <w:sz w:val="20"/>
                      <w:szCs w:val="20"/>
                    </w:rPr>
                  </w:pPr>
                  <w:r w:rsidRPr="00420B71">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7A66F37F" w14:textId="77777777" w:rsidR="00181229" w:rsidRPr="00420B71" w:rsidRDefault="00181229" w:rsidP="006B019D">
                  <w:pPr>
                    <w:rPr>
                      <w:rFonts w:ascii="Arial" w:hAnsi="Arial" w:cs="Arial"/>
                      <w:spacing w:val="-1"/>
                      <w:sz w:val="20"/>
                      <w:szCs w:val="20"/>
                    </w:rPr>
                  </w:pPr>
                  <w:r w:rsidRPr="00420B71">
                    <w:rPr>
                      <w:rFonts w:ascii="Arial" w:hAnsi="Arial" w:cs="Arial"/>
                      <w:spacing w:val="-1"/>
                      <w:sz w:val="20"/>
                      <w:szCs w:val="20"/>
                    </w:rPr>
                    <w:t xml:space="preserve"> </w:t>
                  </w:r>
                </w:p>
              </w:tc>
            </w:tr>
            <w:tr w:rsidR="00181229" w:rsidRPr="00420B71" w14:paraId="1A96ED7E" w14:textId="77777777" w:rsidTr="006B019D">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1F7096A2" w14:textId="77777777" w:rsidR="00181229" w:rsidRPr="00420B71" w:rsidRDefault="00181229" w:rsidP="006B019D">
                  <w:pPr>
                    <w:rPr>
                      <w:rFonts w:ascii="Arial" w:hAnsi="Arial" w:cs="Arial"/>
                      <w:spacing w:val="-1"/>
                      <w:sz w:val="20"/>
                      <w:szCs w:val="20"/>
                    </w:rPr>
                  </w:pPr>
                  <w:r>
                    <w:rPr>
                      <w:rFonts w:ascii="Arial" w:hAnsi="Arial" w:cs="Arial"/>
                      <w:spacing w:val="-1"/>
                      <w:sz w:val="20"/>
                      <w:szCs w:val="20"/>
                    </w:rPr>
                    <w:t>Teaching</w:t>
                  </w:r>
                  <w:r w:rsidRPr="00420B71">
                    <w:rPr>
                      <w:rFonts w:ascii="Arial" w:hAnsi="Arial" w:cs="Arial"/>
                      <w:spacing w:val="-1"/>
                      <w:sz w:val="20"/>
                      <w:szCs w:val="20"/>
                    </w:rPr>
                    <w:t xml:space="preserve"> Pack: </w:t>
                  </w:r>
                  <w:r>
                    <w:rPr>
                      <w:rFonts w:ascii="Arial" w:hAnsi="Arial" w:cs="Arial"/>
                      <w:spacing w:val="-1"/>
                      <w:sz w:val="20"/>
                      <w:szCs w:val="20"/>
                    </w:rPr>
                    <w:t>Statistics</w:t>
                  </w:r>
                </w:p>
                <w:p w14:paraId="3D4F7A0D" w14:textId="77777777" w:rsidR="00181229" w:rsidRPr="00420B71" w:rsidRDefault="00181229" w:rsidP="006B019D">
                  <w:pPr>
                    <w:rPr>
                      <w:rFonts w:ascii="Arial" w:hAnsi="Arial" w:cs="Arial"/>
                      <w:spacing w:val="-1"/>
                      <w:sz w:val="20"/>
                      <w:szCs w:val="20"/>
                    </w:rPr>
                  </w:pPr>
                  <w:r w:rsidRPr="00420B71">
                    <w:rPr>
                      <w:rFonts w:ascii="Arial" w:hAnsi="Arial" w:cs="Arial"/>
                      <w:spacing w:val="-1"/>
                      <w:sz w:val="20"/>
                      <w:szCs w:val="20"/>
                    </w:rPr>
                    <w:t xml:space="preserve">The </w:t>
                  </w:r>
                  <w:r>
                    <w:rPr>
                      <w:rFonts w:ascii="Arial" w:hAnsi="Arial" w:cs="Arial"/>
                      <w:spacing w:val="-1"/>
                      <w:sz w:val="20"/>
                      <w:szCs w:val="20"/>
                    </w:rPr>
                    <w:t>Teaching</w:t>
                  </w:r>
                  <w:r w:rsidRPr="00420B71">
                    <w:rPr>
                      <w:rFonts w:ascii="Arial" w:hAnsi="Arial" w:cs="Arial"/>
                      <w:spacing w:val="-1"/>
                      <w:sz w:val="20"/>
                      <w:szCs w:val="20"/>
                    </w:rPr>
                    <w:t xml:space="preserve"> Pack includes lessons on:</w:t>
                  </w:r>
                </w:p>
                <w:p w14:paraId="2D0A1D37" w14:textId="77777777" w:rsidR="00181229" w:rsidRDefault="00181229" w:rsidP="00DA7E1D">
                  <w:pPr>
                    <w:pStyle w:val="ListParagraph"/>
                    <w:numPr>
                      <w:ilvl w:val="0"/>
                      <w:numId w:val="8"/>
                    </w:numPr>
                    <w:rPr>
                      <w:rFonts w:cs="Arial"/>
                      <w:spacing w:val="-1"/>
                    </w:rPr>
                  </w:pPr>
                  <w:r>
                    <w:rPr>
                      <w:rFonts w:cs="Arial"/>
                      <w:spacing w:val="-1"/>
                    </w:rPr>
                    <w:t>predicting trends, considering data models and effective questioning</w:t>
                  </w:r>
                </w:p>
                <w:p w14:paraId="780F8E4F" w14:textId="77777777" w:rsidR="00181229" w:rsidRDefault="00181229" w:rsidP="00DA7E1D">
                  <w:pPr>
                    <w:pStyle w:val="ListParagraph"/>
                    <w:numPr>
                      <w:ilvl w:val="0"/>
                      <w:numId w:val="8"/>
                    </w:numPr>
                    <w:rPr>
                      <w:rFonts w:cs="Arial"/>
                      <w:spacing w:val="-1"/>
                    </w:rPr>
                  </w:pPr>
                  <w:r>
                    <w:rPr>
                      <w:rFonts w:cs="Arial"/>
                      <w:spacing w:val="-1"/>
                    </w:rPr>
                    <w:t>bar charts and histograms</w:t>
                  </w:r>
                </w:p>
                <w:p w14:paraId="07D369E8" w14:textId="77777777" w:rsidR="00181229" w:rsidRDefault="00181229" w:rsidP="00DA7E1D">
                  <w:pPr>
                    <w:pStyle w:val="ListParagraph"/>
                    <w:numPr>
                      <w:ilvl w:val="0"/>
                      <w:numId w:val="8"/>
                    </w:numPr>
                    <w:rPr>
                      <w:rFonts w:cs="Arial"/>
                      <w:spacing w:val="-1"/>
                    </w:rPr>
                  </w:pPr>
                  <w:r>
                    <w:rPr>
                      <w:rFonts w:cs="Arial"/>
                      <w:spacing w:val="-1"/>
                    </w:rPr>
                    <w:t xml:space="preserve">representations, </w:t>
                  </w:r>
                  <w:proofErr w:type="gramStart"/>
                  <w:r>
                    <w:rPr>
                      <w:rFonts w:cs="Arial"/>
                      <w:spacing w:val="-1"/>
                    </w:rPr>
                    <w:t>restrictions</w:t>
                  </w:r>
                  <w:proofErr w:type="gramEnd"/>
                  <w:r>
                    <w:rPr>
                      <w:rFonts w:cs="Arial"/>
                      <w:spacing w:val="-1"/>
                    </w:rPr>
                    <w:t xml:space="preserve"> and relationships between data</w:t>
                  </w:r>
                </w:p>
                <w:p w14:paraId="5492B0D6" w14:textId="77777777" w:rsidR="00181229" w:rsidRPr="00420B71" w:rsidRDefault="00181229" w:rsidP="00DA7E1D">
                  <w:pPr>
                    <w:pStyle w:val="ListParagraph"/>
                    <w:numPr>
                      <w:ilvl w:val="0"/>
                      <w:numId w:val="8"/>
                    </w:numPr>
                    <w:rPr>
                      <w:rFonts w:cs="Arial"/>
                      <w:spacing w:val="-1"/>
                    </w:rPr>
                  </w:pPr>
                  <w:r>
                    <w:rPr>
                      <w:rFonts w:cs="Arial"/>
                      <w:spacing w:val="-1"/>
                    </w:rPr>
                    <w:t>cumulative frequency and box-and-whisker plots.</w:t>
                  </w:r>
                </w:p>
              </w:tc>
            </w:tr>
          </w:tbl>
          <w:p w14:paraId="5A0FDAD9" w14:textId="77777777" w:rsidR="00181229" w:rsidRDefault="00181229" w:rsidP="006B019D">
            <w:pPr>
              <w:pStyle w:val="BodyText"/>
              <w:rPr>
                <w:lang w:eastAsia="en-GB"/>
              </w:rPr>
            </w:pPr>
          </w:p>
          <w:p w14:paraId="2D4BA713" w14:textId="77777777" w:rsidR="00311B7C" w:rsidRPr="007A365E" w:rsidRDefault="00311B7C" w:rsidP="007A365E">
            <w:pPr>
              <w:pStyle w:val="BodyText"/>
              <w:rPr>
                <w:b/>
                <w:bCs/>
                <w:lang w:eastAsia="en-GB"/>
              </w:rPr>
            </w:pPr>
            <w:r w:rsidRPr="007A365E">
              <w:rPr>
                <w:b/>
                <w:bCs/>
                <w:lang w:eastAsia="en-GB"/>
              </w:rPr>
              <w:t>SDG 11 / 13</w:t>
            </w:r>
          </w:p>
          <w:p w14:paraId="2B21B5E5" w14:textId="4A55617D" w:rsidR="00311B7C" w:rsidRPr="00DB2C1F" w:rsidRDefault="00311B7C" w:rsidP="00311B7C">
            <w:pPr>
              <w:pStyle w:val="BodyText"/>
              <w:rPr>
                <w:lang w:eastAsia="en-GB"/>
              </w:rPr>
            </w:pPr>
            <w:r>
              <w:rPr>
                <w:lang w:eastAsia="en-GB"/>
              </w:rPr>
              <w:t xml:space="preserve">Consider collecting and presenting local data such as </w:t>
            </w:r>
            <w:r w:rsidRPr="006158E7">
              <w:rPr>
                <w:b/>
                <w:bCs/>
                <w:lang w:eastAsia="en-GB"/>
              </w:rPr>
              <w:t>distance</w:t>
            </w:r>
            <w:r>
              <w:rPr>
                <w:lang w:eastAsia="en-GB"/>
              </w:rPr>
              <w:t xml:space="preserve"> travelled to school or annual rainfall over time.</w:t>
            </w:r>
            <w:r>
              <w:rPr>
                <w:color w:val="FF0000"/>
                <w:lang w:eastAsia="en-GB"/>
              </w:rPr>
              <w:t xml:space="preserve">  </w:t>
            </w:r>
          </w:p>
        </w:tc>
      </w:tr>
      <w:tr w:rsidR="00181229" w:rsidRPr="004A4E17" w14:paraId="7D8CBB19" w14:textId="77777777" w:rsidTr="006B019D">
        <w:trPr>
          <w:trHeight w:val="2577"/>
        </w:trPr>
        <w:tc>
          <w:tcPr>
            <w:tcW w:w="2552" w:type="dxa"/>
            <w:tcMar>
              <w:top w:w="113" w:type="dxa"/>
              <w:bottom w:w="113" w:type="dxa"/>
            </w:tcMar>
          </w:tcPr>
          <w:p w14:paraId="2411BF8A" w14:textId="1C625BA7" w:rsidR="00181229" w:rsidRPr="004A4E17" w:rsidRDefault="00181229" w:rsidP="006B019D">
            <w:pPr>
              <w:pStyle w:val="BodyText"/>
              <w:rPr>
                <w:lang w:eastAsia="en-GB"/>
              </w:rPr>
            </w:pPr>
            <w:r>
              <w:rPr>
                <w:lang w:eastAsia="en-GB"/>
              </w:rPr>
              <w:lastRenderedPageBreak/>
              <w:t>4</w:t>
            </w:r>
            <w:r w:rsidRPr="009D5962">
              <w:rPr>
                <w:lang w:eastAsia="en-GB"/>
              </w:rPr>
              <w:t>.2</w:t>
            </w:r>
            <w:r w:rsidR="009630B1">
              <w:rPr>
                <w:lang w:eastAsia="en-GB"/>
              </w:rPr>
              <w:t xml:space="preserve"> </w:t>
            </w:r>
            <w:r w:rsidR="009630B1" w:rsidRPr="009630B1">
              <w:rPr>
                <w:lang w:eastAsia="en-GB"/>
              </w:rPr>
              <w:t>Geometrical constructions</w:t>
            </w:r>
          </w:p>
        </w:tc>
        <w:tc>
          <w:tcPr>
            <w:tcW w:w="2126" w:type="dxa"/>
            <w:tcMar>
              <w:top w:w="113" w:type="dxa"/>
              <w:bottom w:w="113" w:type="dxa"/>
            </w:tcMar>
          </w:tcPr>
          <w:p w14:paraId="57EDC9A1" w14:textId="77777777" w:rsidR="00181229" w:rsidRPr="009630B1" w:rsidRDefault="00181229" w:rsidP="005E12AE">
            <w:pPr>
              <w:pStyle w:val="ListParagraph"/>
              <w:numPr>
                <w:ilvl w:val="0"/>
                <w:numId w:val="23"/>
              </w:numPr>
              <w:autoSpaceDE w:val="0"/>
              <w:autoSpaceDN w:val="0"/>
              <w:adjustRightInd w:val="0"/>
              <w:ind w:left="323" w:hanging="283"/>
              <w:rPr>
                <w:rFonts w:cs="Arial"/>
                <w:lang w:eastAsia="en-GB"/>
              </w:rPr>
            </w:pPr>
            <w:r w:rsidRPr="009630B1">
              <w:rPr>
                <w:rFonts w:cs="Arial"/>
                <w:lang w:eastAsia="en-GB"/>
              </w:rPr>
              <w:t>Measure and draw lines and angles.</w:t>
            </w:r>
          </w:p>
          <w:p w14:paraId="585CFDAD" w14:textId="77777777" w:rsidR="00181229" w:rsidRPr="009D5962" w:rsidRDefault="00181229" w:rsidP="009630B1">
            <w:pPr>
              <w:autoSpaceDE w:val="0"/>
              <w:autoSpaceDN w:val="0"/>
              <w:adjustRightInd w:val="0"/>
              <w:ind w:left="323" w:hanging="283"/>
              <w:rPr>
                <w:rFonts w:ascii="Arial" w:hAnsi="Arial" w:cs="Arial"/>
                <w:sz w:val="20"/>
                <w:szCs w:val="20"/>
                <w:lang w:eastAsia="en-GB"/>
              </w:rPr>
            </w:pPr>
          </w:p>
          <w:p w14:paraId="027CCE09" w14:textId="77777777" w:rsidR="00181229" w:rsidRPr="009630B1" w:rsidRDefault="00181229" w:rsidP="005E12AE">
            <w:pPr>
              <w:pStyle w:val="ListParagraph"/>
              <w:numPr>
                <w:ilvl w:val="0"/>
                <w:numId w:val="23"/>
              </w:numPr>
              <w:autoSpaceDE w:val="0"/>
              <w:autoSpaceDN w:val="0"/>
              <w:adjustRightInd w:val="0"/>
              <w:ind w:left="323" w:hanging="283"/>
              <w:rPr>
                <w:rFonts w:cs="Arial"/>
                <w:lang w:eastAsia="en-GB"/>
              </w:rPr>
            </w:pPr>
            <w:r w:rsidRPr="009630B1">
              <w:rPr>
                <w:rFonts w:cs="Arial"/>
                <w:lang w:eastAsia="en-GB"/>
              </w:rPr>
              <w:t>Construct a triangle, given the three sides, using a ruler and pair of compasses only.</w:t>
            </w:r>
          </w:p>
          <w:p w14:paraId="08F8F03C" w14:textId="77777777" w:rsidR="00181229" w:rsidRDefault="00181229" w:rsidP="009630B1">
            <w:pPr>
              <w:autoSpaceDE w:val="0"/>
              <w:autoSpaceDN w:val="0"/>
              <w:adjustRightInd w:val="0"/>
              <w:ind w:left="323" w:hanging="283"/>
              <w:rPr>
                <w:rFonts w:ascii="Arial" w:hAnsi="Arial" w:cs="Arial"/>
                <w:sz w:val="20"/>
                <w:szCs w:val="20"/>
                <w:lang w:eastAsia="en-GB"/>
              </w:rPr>
            </w:pPr>
          </w:p>
          <w:p w14:paraId="5124F3C8" w14:textId="77777777" w:rsidR="00181229" w:rsidRPr="004A4E17" w:rsidRDefault="00181229" w:rsidP="005E12AE">
            <w:pPr>
              <w:pStyle w:val="ListParagraph"/>
              <w:numPr>
                <w:ilvl w:val="0"/>
                <w:numId w:val="23"/>
              </w:numPr>
              <w:autoSpaceDE w:val="0"/>
              <w:autoSpaceDN w:val="0"/>
              <w:adjustRightInd w:val="0"/>
              <w:ind w:left="323" w:hanging="283"/>
              <w:rPr>
                <w:lang w:eastAsia="en-GB"/>
              </w:rPr>
            </w:pPr>
            <w:r w:rsidRPr="009630B1">
              <w:rPr>
                <w:rFonts w:cs="Arial"/>
                <w:lang w:eastAsia="en-GB"/>
              </w:rPr>
              <w:t>Draw, use and interpret nets.</w:t>
            </w:r>
          </w:p>
        </w:tc>
        <w:tc>
          <w:tcPr>
            <w:tcW w:w="9923" w:type="dxa"/>
            <w:tcMar>
              <w:top w:w="113" w:type="dxa"/>
              <w:bottom w:w="113" w:type="dxa"/>
            </w:tcMar>
          </w:tcPr>
          <w:p w14:paraId="11A92328" w14:textId="77777777" w:rsidR="00181229" w:rsidRPr="009D5962" w:rsidRDefault="00181229" w:rsidP="006B019D">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 xml:space="preserve">Reinforce accurate measurement of lines and angles through various exercises. For example, each learner draws two lines that intersect. Measure the length of each line to the nearest millimetre and one of the angles to the nearest degree. Each learner should then measure another learner’s drawing and compare answers. </w:t>
            </w:r>
          </w:p>
          <w:p w14:paraId="20B6621E" w14:textId="77777777" w:rsidR="00181229" w:rsidRPr="009D5962" w:rsidRDefault="00181229" w:rsidP="006B019D">
            <w:pPr>
              <w:autoSpaceDE w:val="0"/>
              <w:autoSpaceDN w:val="0"/>
              <w:adjustRightInd w:val="0"/>
              <w:rPr>
                <w:rFonts w:ascii="Arial" w:hAnsi="Arial" w:cs="Arial"/>
                <w:sz w:val="20"/>
                <w:szCs w:val="20"/>
                <w:lang w:eastAsia="en-GB"/>
              </w:rPr>
            </w:pPr>
          </w:p>
          <w:p w14:paraId="0FDECF4D" w14:textId="77777777" w:rsidR="00181229" w:rsidRPr="009D5962" w:rsidRDefault="00181229" w:rsidP="006B019D">
            <w:pPr>
              <w:autoSpaceDE w:val="0"/>
              <w:autoSpaceDN w:val="0"/>
              <w:adjustRightInd w:val="0"/>
              <w:rPr>
                <w:rFonts w:ascii="Arial" w:hAnsi="Arial" w:cs="Arial"/>
                <w:b/>
                <w:sz w:val="20"/>
                <w:szCs w:val="20"/>
                <w:lang w:eastAsia="en-GB"/>
              </w:rPr>
            </w:pPr>
            <w:r w:rsidRPr="009D5962">
              <w:rPr>
                <w:rFonts w:ascii="Arial" w:hAnsi="Arial" w:cs="Arial"/>
                <w:sz w:val="20"/>
                <w:szCs w:val="20"/>
                <w:lang w:eastAsia="en-GB"/>
              </w:rPr>
              <w:t xml:space="preserve">Ask learners to draw any triangle and then measure the three angles and check that they add up to 180°. </w:t>
            </w:r>
          </w:p>
          <w:p w14:paraId="71C36B80" w14:textId="77777777" w:rsidR="00181229" w:rsidRPr="009D5962" w:rsidRDefault="00181229" w:rsidP="006B019D">
            <w:pPr>
              <w:autoSpaceDE w:val="0"/>
              <w:autoSpaceDN w:val="0"/>
              <w:adjustRightInd w:val="0"/>
              <w:rPr>
                <w:rFonts w:ascii="Arial" w:hAnsi="Arial" w:cs="Arial"/>
                <w:sz w:val="20"/>
                <w:szCs w:val="20"/>
                <w:lang w:eastAsia="en-GB"/>
              </w:rPr>
            </w:pPr>
          </w:p>
          <w:p w14:paraId="710005FB" w14:textId="77777777" w:rsidR="00181229" w:rsidRDefault="00181229" w:rsidP="006B019D">
            <w:pPr>
              <w:pStyle w:val="BodyText"/>
              <w:rPr>
                <w:lang w:eastAsia="en-GB"/>
              </w:rPr>
            </w:pPr>
            <w:r w:rsidRPr="009D5962">
              <w:rPr>
                <w:lang w:eastAsia="en-GB"/>
              </w:rPr>
              <w:t>Show how to construct a triangle using a ruler and a pair of compasses only, given the lengths of all three sides. The Maths is fun website (</w:t>
            </w:r>
            <w:hyperlink r:id="rId51" w:history="1">
              <w:r w:rsidRPr="009D5962">
                <w:rPr>
                  <w:rStyle w:val="Hyperlink"/>
                  <w:rFonts w:cs="Arial"/>
                  <w:lang w:eastAsia="en-GB"/>
                </w:rPr>
                <w:t>www.mathsisfun.com</w:t>
              </w:r>
            </w:hyperlink>
            <w:r w:rsidRPr="009D5962">
              <w:rPr>
                <w:lang w:eastAsia="en-GB"/>
              </w:rPr>
              <w:t>) has a useful animation, ‘Constructing a triangle with 3 known sides’, to demonstrate.</w:t>
            </w:r>
          </w:p>
          <w:p w14:paraId="28F27163" w14:textId="77777777" w:rsidR="00181229" w:rsidRDefault="00181229" w:rsidP="006B019D">
            <w:pPr>
              <w:pStyle w:val="BodyText"/>
              <w:rPr>
                <w:lang w:eastAsia="en-GB"/>
              </w:rPr>
            </w:pPr>
          </w:p>
          <w:p w14:paraId="77F49889" w14:textId="77777777" w:rsidR="00181229" w:rsidRPr="004A4E17" w:rsidRDefault="00181229" w:rsidP="006B019D">
            <w:pPr>
              <w:pStyle w:val="BodyText"/>
            </w:pPr>
            <w:r w:rsidRPr="009D5962">
              <w:rPr>
                <w:lang w:eastAsia="en-GB"/>
              </w:rPr>
              <w:t>Explore some geometric solids and their properties on the Illuminations website (</w:t>
            </w:r>
            <w:hyperlink r:id="rId52" w:history="1">
              <w:r w:rsidRPr="009D5962">
                <w:rPr>
                  <w:rStyle w:val="Hyperlink"/>
                  <w:rFonts w:cs="Arial"/>
                  <w:lang w:eastAsia="en-GB"/>
                </w:rPr>
                <w:t>illuminations.nctm.org</w:t>
              </w:r>
            </w:hyperlink>
            <w:r w:rsidRPr="009D5962">
              <w:rPr>
                <w:lang w:eastAsia="en-GB"/>
              </w:rPr>
              <w:t>); search for ‘Geometric solids’.</w:t>
            </w:r>
            <w:r w:rsidRPr="009D5962">
              <w:rPr>
                <w:b/>
                <w:lang w:eastAsia="en-GB"/>
              </w:rPr>
              <w:t xml:space="preserve"> (I)</w:t>
            </w:r>
            <w:r>
              <w:rPr>
                <w:b/>
                <w:lang w:eastAsia="en-GB"/>
              </w:rPr>
              <w:t xml:space="preserve"> </w:t>
            </w:r>
            <w:r w:rsidRPr="002E54B1">
              <w:rPr>
                <w:b/>
                <w:lang w:eastAsia="en-GB"/>
              </w:rPr>
              <w:t>(E)</w:t>
            </w:r>
          </w:p>
        </w:tc>
      </w:tr>
      <w:tr w:rsidR="00DA53C8" w:rsidRPr="004A4E17" w14:paraId="62BC97DF" w14:textId="77777777" w:rsidTr="005927C9">
        <w:tblPrEx>
          <w:tblCellMar>
            <w:top w:w="0" w:type="dxa"/>
            <w:bottom w:w="0" w:type="dxa"/>
          </w:tblCellMar>
        </w:tblPrEx>
        <w:tc>
          <w:tcPr>
            <w:tcW w:w="2552" w:type="dxa"/>
            <w:tcMar>
              <w:top w:w="113" w:type="dxa"/>
              <w:bottom w:w="113" w:type="dxa"/>
            </w:tcMar>
          </w:tcPr>
          <w:p w14:paraId="248EE715" w14:textId="433C2F8E" w:rsidR="00DA53C8" w:rsidRPr="004A4E17" w:rsidRDefault="008F412D" w:rsidP="00DA53C8">
            <w:pPr>
              <w:pStyle w:val="BodyText"/>
              <w:rPr>
                <w:lang w:eastAsia="en-GB"/>
              </w:rPr>
            </w:pPr>
            <w:r>
              <w:rPr>
                <w:lang w:eastAsia="en-GB"/>
              </w:rPr>
              <w:t>1.1</w:t>
            </w:r>
            <w:r w:rsidR="006A2C43">
              <w:rPr>
                <w:lang w:eastAsia="en-GB"/>
              </w:rPr>
              <w:t>5 Time</w:t>
            </w:r>
          </w:p>
        </w:tc>
        <w:tc>
          <w:tcPr>
            <w:tcW w:w="2126" w:type="dxa"/>
            <w:tcMar>
              <w:top w:w="113" w:type="dxa"/>
              <w:bottom w:w="113" w:type="dxa"/>
            </w:tcMar>
          </w:tcPr>
          <w:p w14:paraId="0050248F" w14:textId="05166BE5" w:rsidR="00C604C5" w:rsidRPr="003A1F1C" w:rsidRDefault="00F00201" w:rsidP="005E12AE">
            <w:pPr>
              <w:pStyle w:val="ListParagraph"/>
              <w:numPr>
                <w:ilvl w:val="0"/>
                <w:numId w:val="24"/>
              </w:numPr>
              <w:autoSpaceDE w:val="0"/>
              <w:autoSpaceDN w:val="0"/>
              <w:adjustRightInd w:val="0"/>
              <w:ind w:left="323" w:hanging="283"/>
              <w:rPr>
                <w:rFonts w:cs="Arial"/>
                <w:lang w:eastAsia="en-GB"/>
              </w:rPr>
            </w:pPr>
            <w:r w:rsidRPr="003A1F1C">
              <w:rPr>
                <w:rFonts w:cs="Arial"/>
                <w:lang w:eastAsia="en-GB"/>
              </w:rPr>
              <w:t>Calculations involving time</w:t>
            </w:r>
            <w:r w:rsidR="00C604C5" w:rsidRPr="003A1F1C">
              <w:rPr>
                <w:rFonts w:cs="Arial"/>
                <w:lang w:eastAsia="en-GB"/>
              </w:rPr>
              <w:t>: seconds (s), minutes (min), hours (h), days, weeks, months, years, including the relationship between units.</w:t>
            </w:r>
          </w:p>
          <w:p w14:paraId="1EBE86AE" w14:textId="77777777" w:rsidR="00C604C5" w:rsidRDefault="00C604C5" w:rsidP="003A1F1C">
            <w:pPr>
              <w:autoSpaceDE w:val="0"/>
              <w:autoSpaceDN w:val="0"/>
              <w:adjustRightInd w:val="0"/>
              <w:ind w:left="323" w:hanging="283"/>
              <w:rPr>
                <w:rFonts w:ascii="Arial" w:hAnsi="Arial" w:cs="Arial"/>
                <w:sz w:val="20"/>
                <w:szCs w:val="20"/>
                <w:lang w:eastAsia="en-GB"/>
              </w:rPr>
            </w:pPr>
          </w:p>
          <w:p w14:paraId="7CD4E96B" w14:textId="511A7D92" w:rsidR="00DA53C8" w:rsidRPr="003A1F1C" w:rsidRDefault="00DA53C8" w:rsidP="005E12AE">
            <w:pPr>
              <w:pStyle w:val="ListParagraph"/>
              <w:numPr>
                <w:ilvl w:val="0"/>
                <w:numId w:val="24"/>
              </w:numPr>
              <w:autoSpaceDE w:val="0"/>
              <w:autoSpaceDN w:val="0"/>
              <w:adjustRightInd w:val="0"/>
              <w:ind w:left="323" w:hanging="283"/>
              <w:rPr>
                <w:rFonts w:cs="Arial"/>
                <w:lang w:eastAsia="en-GB"/>
              </w:rPr>
            </w:pPr>
            <w:r w:rsidRPr="003A1F1C">
              <w:rPr>
                <w:rFonts w:cs="Arial"/>
                <w:lang w:eastAsia="en-GB"/>
              </w:rPr>
              <w:t>Calculate times in terms of the 24-hour and 12-hour clock.</w:t>
            </w:r>
          </w:p>
          <w:p w14:paraId="0F0BA636" w14:textId="77777777" w:rsidR="00DA53C8" w:rsidRPr="000420CE" w:rsidRDefault="00DA53C8" w:rsidP="003A1F1C">
            <w:pPr>
              <w:autoSpaceDE w:val="0"/>
              <w:autoSpaceDN w:val="0"/>
              <w:adjustRightInd w:val="0"/>
              <w:ind w:left="323" w:hanging="283"/>
              <w:rPr>
                <w:rFonts w:ascii="Arial" w:hAnsi="Arial" w:cs="Arial"/>
                <w:sz w:val="20"/>
                <w:szCs w:val="20"/>
                <w:lang w:eastAsia="en-GB"/>
              </w:rPr>
            </w:pPr>
          </w:p>
          <w:p w14:paraId="1943E5D3" w14:textId="54E86A14" w:rsidR="00DA53C8" w:rsidRPr="004A4E17" w:rsidRDefault="00DA53C8" w:rsidP="005E12AE">
            <w:pPr>
              <w:pStyle w:val="BodyText"/>
              <w:numPr>
                <w:ilvl w:val="0"/>
                <w:numId w:val="24"/>
              </w:numPr>
              <w:ind w:left="323" w:hanging="283"/>
              <w:rPr>
                <w:lang w:eastAsia="en-GB"/>
              </w:rPr>
            </w:pPr>
            <w:r w:rsidRPr="000420CE">
              <w:rPr>
                <w:lang w:eastAsia="en-GB"/>
              </w:rPr>
              <w:t>Read clocks</w:t>
            </w:r>
            <w:r w:rsidR="00C604C5">
              <w:rPr>
                <w:lang w:eastAsia="en-GB"/>
              </w:rPr>
              <w:t xml:space="preserve"> </w:t>
            </w:r>
            <w:r w:rsidRPr="000420CE">
              <w:rPr>
                <w:lang w:eastAsia="en-GB"/>
              </w:rPr>
              <w:t>and timetables.</w:t>
            </w:r>
          </w:p>
        </w:tc>
        <w:tc>
          <w:tcPr>
            <w:tcW w:w="9923" w:type="dxa"/>
            <w:tcMar>
              <w:top w:w="113" w:type="dxa"/>
              <w:bottom w:w="113" w:type="dxa"/>
            </w:tcMar>
          </w:tcPr>
          <w:p w14:paraId="49D59203" w14:textId="4835E41E" w:rsidR="00DA53C8" w:rsidRPr="000420CE" w:rsidRDefault="005D5522" w:rsidP="00DA53C8">
            <w:pPr>
              <w:autoSpaceDE w:val="0"/>
              <w:autoSpaceDN w:val="0"/>
              <w:adjustRightInd w:val="0"/>
              <w:rPr>
                <w:rFonts w:ascii="Arial" w:hAnsi="Arial" w:cs="Arial"/>
                <w:b/>
                <w:sz w:val="20"/>
                <w:szCs w:val="20"/>
                <w:lang w:eastAsia="en-GB"/>
              </w:rPr>
            </w:pPr>
            <w:r>
              <w:rPr>
                <w:rFonts w:ascii="Arial" w:hAnsi="Arial" w:cs="Arial"/>
                <w:sz w:val="20"/>
                <w:szCs w:val="20"/>
                <w:lang w:eastAsia="en-GB"/>
              </w:rPr>
              <w:t>R</w:t>
            </w:r>
            <w:r w:rsidR="00DA53C8" w:rsidRPr="000420CE">
              <w:rPr>
                <w:rFonts w:ascii="Arial" w:hAnsi="Arial" w:cs="Arial"/>
                <w:sz w:val="20"/>
                <w:szCs w:val="20"/>
                <w:lang w:eastAsia="en-GB"/>
              </w:rPr>
              <w:t xml:space="preserve">evise the units used for measuring time, with examples showing how to convert between hours, </w:t>
            </w:r>
            <w:proofErr w:type="gramStart"/>
            <w:r w:rsidR="00DA53C8" w:rsidRPr="000420CE">
              <w:rPr>
                <w:rFonts w:ascii="Arial" w:hAnsi="Arial" w:cs="Arial"/>
                <w:sz w:val="20"/>
                <w:szCs w:val="20"/>
                <w:lang w:eastAsia="en-GB"/>
              </w:rPr>
              <w:t>minutes</w:t>
            </w:r>
            <w:proofErr w:type="gramEnd"/>
            <w:r w:rsidR="00DA53C8" w:rsidRPr="000420CE">
              <w:rPr>
                <w:rFonts w:ascii="Arial" w:hAnsi="Arial" w:cs="Arial"/>
                <w:sz w:val="20"/>
                <w:szCs w:val="20"/>
                <w:lang w:eastAsia="en-GB"/>
              </w:rPr>
              <w:t xml:space="preserve"> and seconds. It is useful to use television schedules and bus/train timetables to help with calculations of time intervals, and conversions between 12-hour and 24-hour clock formats. </w:t>
            </w:r>
            <w:r w:rsidR="00DA53C8" w:rsidRPr="000420CE">
              <w:rPr>
                <w:rFonts w:ascii="Arial" w:hAnsi="Arial" w:cs="Arial"/>
                <w:b/>
                <w:sz w:val="20"/>
                <w:szCs w:val="20"/>
                <w:lang w:eastAsia="en-GB"/>
              </w:rPr>
              <w:t xml:space="preserve"> </w:t>
            </w:r>
          </w:p>
          <w:p w14:paraId="214F6877" w14:textId="77777777" w:rsidR="00DA53C8" w:rsidRPr="000420CE" w:rsidRDefault="00DA53C8" w:rsidP="00DA53C8">
            <w:pPr>
              <w:autoSpaceDE w:val="0"/>
              <w:autoSpaceDN w:val="0"/>
              <w:adjustRightInd w:val="0"/>
              <w:rPr>
                <w:rFonts w:ascii="Arial" w:hAnsi="Arial" w:cs="Arial"/>
                <w:sz w:val="20"/>
                <w:szCs w:val="20"/>
                <w:lang w:eastAsia="en-GB"/>
              </w:rPr>
            </w:pPr>
          </w:p>
          <w:p w14:paraId="7E675BDE" w14:textId="77777777" w:rsidR="00DA53C8" w:rsidRPr="000420CE" w:rsidRDefault="00DA53C8" w:rsidP="00DA53C8">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Ask learners to work in pairs or small groups to create a timetable for buses or trains running between two local towns. To extend a topic that is relatively easy for more able learners, there is an interesting case study online called ‘Scheduling an aircraft’ on the Centre for Innovation in Mathematics Teaching website (</w:t>
            </w:r>
            <w:hyperlink r:id="rId53" w:history="1">
              <w:r w:rsidRPr="000420CE">
                <w:rPr>
                  <w:rStyle w:val="Hyperlink"/>
                  <w:rFonts w:ascii="Arial" w:hAnsi="Arial" w:cs="Arial"/>
                  <w:sz w:val="20"/>
                  <w:szCs w:val="20"/>
                  <w:lang w:eastAsia="en-GB"/>
                </w:rPr>
                <w:t>www.cimt.org.uk</w:t>
              </w:r>
            </w:hyperlink>
            <w:r w:rsidRPr="000420CE">
              <w:rPr>
                <w:rFonts w:ascii="Arial" w:hAnsi="Arial" w:cs="Arial"/>
                <w:sz w:val="20"/>
                <w:szCs w:val="20"/>
                <w:lang w:eastAsia="en-GB"/>
              </w:rPr>
              <w:t>).</w:t>
            </w:r>
          </w:p>
          <w:p w14:paraId="5E3C4E28" w14:textId="77777777" w:rsidR="00DA53C8" w:rsidRPr="000420CE" w:rsidRDefault="00DA53C8" w:rsidP="00DA53C8">
            <w:pPr>
              <w:autoSpaceDE w:val="0"/>
              <w:autoSpaceDN w:val="0"/>
              <w:adjustRightInd w:val="0"/>
              <w:rPr>
                <w:rFonts w:ascii="Arial" w:hAnsi="Arial" w:cs="Arial"/>
                <w:sz w:val="20"/>
                <w:szCs w:val="20"/>
                <w:lang w:eastAsia="en-GB"/>
              </w:rPr>
            </w:pPr>
          </w:p>
          <w:p w14:paraId="4A8F2DC5" w14:textId="425BCBE3" w:rsidR="00DA53C8" w:rsidRPr="000420CE" w:rsidRDefault="00DA53C8" w:rsidP="00DA53C8">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 xml:space="preserve">It is useful for learners to look at world time differences and the different time zones. You could ask them to research and annotate a world map with times in various cities assuming it is 12:00 pm where you live. </w:t>
            </w:r>
            <w:r w:rsidR="005D5522">
              <w:rPr>
                <w:rFonts w:ascii="Arial" w:hAnsi="Arial" w:cs="Arial"/>
                <w:sz w:val="20"/>
                <w:szCs w:val="20"/>
                <w:lang w:eastAsia="en-GB"/>
              </w:rPr>
              <w:t>Learners can find t</w:t>
            </w:r>
            <w:r w:rsidRPr="000420CE">
              <w:rPr>
                <w:rFonts w:ascii="Arial" w:hAnsi="Arial" w:cs="Arial"/>
                <w:sz w:val="20"/>
                <w:szCs w:val="20"/>
                <w:lang w:eastAsia="en-GB"/>
              </w:rPr>
              <w:t xml:space="preserve">imes at </w:t>
            </w:r>
            <w:hyperlink r:id="rId54" w:history="1">
              <w:r w:rsidRPr="000420CE">
                <w:rPr>
                  <w:rStyle w:val="Hyperlink"/>
                  <w:rFonts w:ascii="Arial" w:hAnsi="Arial" w:cs="Arial"/>
                  <w:sz w:val="20"/>
                  <w:szCs w:val="20"/>
                  <w:lang w:eastAsia="en-GB"/>
                </w:rPr>
                <w:t>www.timeanddate.com</w:t>
              </w:r>
            </w:hyperlink>
            <w:r w:rsidRPr="000420CE">
              <w:rPr>
                <w:rFonts w:ascii="Arial" w:hAnsi="Arial" w:cs="Arial"/>
                <w:sz w:val="20"/>
                <w:szCs w:val="20"/>
                <w:lang w:eastAsia="en-GB"/>
              </w:rPr>
              <w:t xml:space="preserve"> by searching for the </w:t>
            </w:r>
            <w:proofErr w:type="spellStart"/>
            <w:r w:rsidRPr="000420CE">
              <w:rPr>
                <w:rFonts w:ascii="Arial" w:hAnsi="Arial" w:cs="Arial"/>
                <w:sz w:val="20"/>
                <w:szCs w:val="20"/>
                <w:lang w:eastAsia="en-GB"/>
              </w:rPr>
              <w:t>worldclock</w:t>
            </w:r>
            <w:proofErr w:type="spellEnd"/>
            <w:r w:rsidRPr="000420CE">
              <w:rPr>
                <w:rFonts w:ascii="Arial" w:hAnsi="Arial" w:cs="Arial"/>
                <w:sz w:val="20"/>
                <w:szCs w:val="20"/>
                <w:lang w:eastAsia="en-GB"/>
              </w:rPr>
              <w:t xml:space="preserve">. </w:t>
            </w:r>
            <w:r w:rsidRPr="000420CE">
              <w:rPr>
                <w:rFonts w:ascii="Arial" w:hAnsi="Arial" w:cs="Arial"/>
                <w:b/>
                <w:sz w:val="20"/>
                <w:szCs w:val="20"/>
                <w:lang w:eastAsia="en-GB"/>
              </w:rPr>
              <w:t>(I)</w:t>
            </w:r>
          </w:p>
          <w:p w14:paraId="71DBC537" w14:textId="77777777" w:rsidR="00DA53C8" w:rsidRPr="000420CE" w:rsidRDefault="00DA53C8" w:rsidP="00DA53C8">
            <w:pPr>
              <w:autoSpaceDE w:val="0"/>
              <w:autoSpaceDN w:val="0"/>
              <w:adjustRightInd w:val="0"/>
              <w:rPr>
                <w:rFonts w:ascii="Arial" w:hAnsi="Arial" w:cs="Arial"/>
                <w:b/>
                <w:sz w:val="20"/>
                <w:szCs w:val="20"/>
                <w:lang w:eastAsia="en-GB"/>
              </w:rPr>
            </w:pPr>
          </w:p>
          <w:p w14:paraId="5CD49748" w14:textId="1B525F5C" w:rsidR="00DA53C8" w:rsidRPr="004A4E17" w:rsidRDefault="00DA53C8">
            <w:pPr>
              <w:pStyle w:val="BodyText"/>
            </w:pPr>
            <w:r w:rsidRPr="000420CE">
              <w:rPr>
                <w:lang w:eastAsia="en-GB"/>
              </w:rPr>
              <w:t xml:space="preserve">A common error associated with time calculations occurs when learners use a calculator and are given a decimal answer, </w:t>
            </w:r>
            <w:proofErr w:type="gramStart"/>
            <w:r w:rsidRPr="000420CE">
              <w:rPr>
                <w:lang w:eastAsia="en-GB"/>
              </w:rPr>
              <w:t>e.g.</w:t>
            </w:r>
            <w:proofErr w:type="gramEnd"/>
            <w:r w:rsidRPr="000420CE">
              <w:rPr>
                <w:lang w:eastAsia="en-GB"/>
              </w:rPr>
              <w:t xml:space="preserve"> ‘5.3’. Make sure your learners understand that this means ‘5 hours 18 minutes’ not ‘5 hours 3 minutes’ or ‘5 hours 30 minutes’. You can illustrate this using the decimal time converter at </w:t>
            </w:r>
            <w:hyperlink r:id="rId55" w:history="1">
              <w:r w:rsidRPr="000420CE">
                <w:rPr>
                  <w:rStyle w:val="Hyperlink"/>
                  <w:rFonts w:cs="Arial"/>
                  <w:lang w:eastAsia="en-GB"/>
                </w:rPr>
                <w:t>www.springfrog.com</w:t>
              </w:r>
            </w:hyperlink>
            <w:r w:rsidR="00C50506">
              <w:rPr>
                <w:lang w:eastAsia="en-GB"/>
              </w:rPr>
              <w:t>;</w:t>
            </w:r>
            <w:r w:rsidRPr="000420CE">
              <w:rPr>
                <w:lang w:eastAsia="en-GB"/>
              </w:rPr>
              <w:t xml:space="preserve"> search for the ‘Convert between hours minutes &amp; seconds and decimal time’ page.</w:t>
            </w:r>
          </w:p>
        </w:tc>
      </w:tr>
      <w:tr w:rsidR="005B359E" w:rsidRPr="00DB2C1F" w14:paraId="4F7021E2" w14:textId="77777777" w:rsidTr="006B019D">
        <w:tblPrEx>
          <w:tblCellMar>
            <w:top w:w="0" w:type="dxa"/>
            <w:bottom w:w="0" w:type="dxa"/>
          </w:tblCellMar>
        </w:tblPrEx>
        <w:trPr>
          <w:trHeight w:val="487"/>
        </w:trPr>
        <w:tc>
          <w:tcPr>
            <w:tcW w:w="2552" w:type="dxa"/>
            <w:tcMar>
              <w:top w:w="113" w:type="dxa"/>
              <w:bottom w:w="113" w:type="dxa"/>
            </w:tcMar>
          </w:tcPr>
          <w:p w14:paraId="4A9EBB78" w14:textId="69E30AE0" w:rsidR="003A6C71" w:rsidRPr="004A4E17" w:rsidRDefault="005B359E" w:rsidP="003A1F1C">
            <w:pPr>
              <w:pStyle w:val="BodyText"/>
              <w:rPr>
                <w:lang w:eastAsia="en-GB"/>
              </w:rPr>
            </w:pPr>
            <w:r>
              <w:rPr>
                <w:lang w:eastAsia="en-GB"/>
              </w:rPr>
              <w:t>5</w:t>
            </w:r>
            <w:r w:rsidRPr="00420B71">
              <w:rPr>
                <w:lang w:eastAsia="en-GB"/>
              </w:rPr>
              <w:t>.1</w:t>
            </w:r>
            <w:r w:rsidR="00670ED5">
              <w:rPr>
                <w:lang w:eastAsia="en-GB"/>
              </w:rPr>
              <w:t xml:space="preserve"> </w:t>
            </w:r>
            <w:r w:rsidR="00670ED5" w:rsidRPr="00670ED5">
              <w:rPr>
                <w:lang w:eastAsia="en-GB"/>
              </w:rPr>
              <w:t>Units of measure</w:t>
            </w:r>
          </w:p>
        </w:tc>
        <w:tc>
          <w:tcPr>
            <w:tcW w:w="2126" w:type="dxa"/>
            <w:tcMar>
              <w:top w:w="113" w:type="dxa"/>
              <w:bottom w:w="113" w:type="dxa"/>
            </w:tcMar>
          </w:tcPr>
          <w:p w14:paraId="468AC3FC" w14:textId="77777777" w:rsidR="005B359E" w:rsidRPr="004A4E17" w:rsidRDefault="005B359E" w:rsidP="006B019D">
            <w:pPr>
              <w:pStyle w:val="BodyText"/>
              <w:rPr>
                <w:lang w:eastAsia="en-GB"/>
              </w:rPr>
            </w:pPr>
            <w:r>
              <w:rPr>
                <w:lang w:eastAsia="en-GB"/>
              </w:rPr>
              <w:t xml:space="preserve">Use metric units of mass, length, area, </w:t>
            </w:r>
            <w:proofErr w:type="gramStart"/>
            <w:r>
              <w:rPr>
                <w:lang w:eastAsia="en-GB"/>
              </w:rPr>
              <w:t>volume</w:t>
            </w:r>
            <w:proofErr w:type="gramEnd"/>
            <w:r>
              <w:rPr>
                <w:lang w:eastAsia="en-GB"/>
              </w:rPr>
              <w:t xml:space="preserve"> and capacity in practical situations and convert quantities into larger and smaller units</w:t>
            </w:r>
            <w:r w:rsidRPr="00420B71">
              <w:rPr>
                <w:lang w:eastAsia="en-GB"/>
              </w:rPr>
              <w:t>.</w:t>
            </w:r>
          </w:p>
        </w:tc>
        <w:tc>
          <w:tcPr>
            <w:tcW w:w="9923" w:type="dxa"/>
            <w:tcMar>
              <w:top w:w="113" w:type="dxa"/>
              <w:bottom w:w="113" w:type="dxa"/>
            </w:tcMar>
          </w:tcPr>
          <w:p w14:paraId="548D68C5" w14:textId="77777777" w:rsidR="005B359E" w:rsidRPr="00420B71" w:rsidRDefault="005B359E" w:rsidP="006B019D">
            <w:pPr>
              <w:autoSpaceDE w:val="0"/>
              <w:autoSpaceDN w:val="0"/>
              <w:adjustRightInd w:val="0"/>
              <w:rPr>
                <w:rFonts w:ascii="Arial" w:hAnsi="Arial" w:cs="Arial"/>
                <w:sz w:val="20"/>
                <w:szCs w:val="20"/>
                <w:lang w:eastAsia="en-GB"/>
              </w:rPr>
            </w:pPr>
            <w:r>
              <w:rPr>
                <w:rFonts w:ascii="Arial" w:hAnsi="Arial" w:cs="Arial"/>
                <w:sz w:val="20"/>
                <w:szCs w:val="20"/>
                <w:lang w:eastAsia="en-GB"/>
              </w:rPr>
              <w:t>First,</w:t>
            </w:r>
            <w:r w:rsidRPr="00420B71">
              <w:rPr>
                <w:rFonts w:ascii="Arial" w:hAnsi="Arial" w:cs="Arial"/>
                <w:sz w:val="20"/>
                <w:szCs w:val="20"/>
                <w:lang w:eastAsia="en-GB"/>
              </w:rPr>
              <w:t xml:space="preserve"> use practical examples to illustrate how to convert between: millimetres, centimetres, </w:t>
            </w:r>
            <w:proofErr w:type="gramStart"/>
            <w:r w:rsidRPr="00420B71">
              <w:rPr>
                <w:rFonts w:ascii="Arial" w:hAnsi="Arial" w:cs="Arial"/>
                <w:sz w:val="20"/>
                <w:szCs w:val="20"/>
                <w:lang w:eastAsia="en-GB"/>
              </w:rPr>
              <w:t>metres</w:t>
            </w:r>
            <w:proofErr w:type="gramEnd"/>
            <w:r w:rsidRPr="00420B71">
              <w:rPr>
                <w:rFonts w:ascii="Arial" w:hAnsi="Arial" w:cs="Arial"/>
                <w:sz w:val="20"/>
                <w:szCs w:val="20"/>
                <w:lang w:eastAsia="en-GB"/>
              </w:rPr>
              <w:t xml:space="preserve"> and kilometres; grams, kilograms and tonnes; millilitres, centilitres and litres</w:t>
            </w:r>
            <w:r>
              <w:rPr>
                <w:rFonts w:ascii="Arial" w:hAnsi="Arial" w:cs="Arial"/>
                <w:sz w:val="20"/>
                <w:szCs w:val="20"/>
                <w:lang w:eastAsia="en-GB"/>
              </w:rPr>
              <w:t>,</w:t>
            </w:r>
            <w:r w:rsidRPr="00420B71">
              <w:rPr>
                <w:rFonts w:ascii="Arial" w:hAnsi="Arial" w:cs="Arial"/>
                <w:sz w:val="20"/>
                <w:szCs w:val="20"/>
                <w:lang w:eastAsia="en-GB"/>
              </w:rPr>
              <w:t xml:space="preserve"> </w:t>
            </w:r>
            <w:r>
              <w:rPr>
                <w:rFonts w:ascii="Arial" w:hAnsi="Arial" w:cs="Arial"/>
                <w:sz w:val="20"/>
                <w:szCs w:val="20"/>
                <w:lang w:eastAsia="en-GB"/>
              </w:rPr>
              <w:t>f</w:t>
            </w:r>
            <w:r w:rsidRPr="00420B71">
              <w:rPr>
                <w:rFonts w:ascii="Arial" w:hAnsi="Arial" w:cs="Arial"/>
                <w:sz w:val="20"/>
                <w:szCs w:val="20"/>
                <w:lang w:eastAsia="en-GB"/>
              </w:rPr>
              <w:t xml:space="preserve">or example, by looking at various measuring scales. </w:t>
            </w:r>
          </w:p>
          <w:p w14:paraId="4FF93FAE" w14:textId="77777777" w:rsidR="005B359E" w:rsidRPr="00420B71" w:rsidRDefault="005B359E" w:rsidP="006B019D">
            <w:pPr>
              <w:autoSpaceDE w:val="0"/>
              <w:autoSpaceDN w:val="0"/>
              <w:adjustRightInd w:val="0"/>
              <w:rPr>
                <w:rFonts w:ascii="Arial" w:hAnsi="Arial" w:cs="Arial"/>
                <w:sz w:val="20"/>
                <w:szCs w:val="20"/>
                <w:lang w:eastAsia="en-GB"/>
              </w:rPr>
            </w:pPr>
          </w:p>
          <w:p w14:paraId="280CE88E" w14:textId="77777777" w:rsidR="005B359E" w:rsidRPr="00992AB9" w:rsidRDefault="005B359E" w:rsidP="006B019D">
            <w:pPr>
              <w:ind w:right="48"/>
              <w:rPr>
                <w:rFonts w:ascii="Arial" w:eastAsia="Arial" w:hAnsi="Arial" w:cs="Arial"/>
                <w:sz w:val="20"/>
                <w:szCs w:val="20"/>
              </w:rPr>
            </w:pPr>
            <w:r>
              <w:rPr>
                <w:rFonts w:ascii="Arial" w:eastAsia="Arial" w:hAnsi="Arial" w:cs="Arial"/>
                <w:sz w:val="20"/>
                <w:szCs w:val="20"/>
              </w:rPr>
              <w:t>Then learners i</w:t>
            </w:r>
            <w:r w:rsidRPr="00992AB9">
              <w:rPr>
                <w:rFonts w:ascii="Arial" w:eastAsia="Arial" w:hAnsi="Arial" w:cs="Arial"/>
                <w:sz w:val="20"/>
                <w:szCs w:val="20"/>
              </w:rPr>
              <w:t>nvestigate connections between non</w:t>
            </w:r>
            <w:r>
              <w:rPr>
                <w:rFonts w:ascii="Arial" w:eastAsia="Arial" w:hAnsi="Arial" w:cs="Arial"/>
                <w:sz w:val="20"/>
                <w:szCs w:val="20"/>
              </w:rPr>
              <w:t>-</w:t>
            </w:r>
            <w:r w:rsidRPr="00992AB9">
              <w:rPr>
                <w:rFonts w:ascii="Arial" w:eastAsia="Arial" w:hAnsi="Arial" w:cs="Arial"/>
                <w:sz w:val="20"/>
                <w:szCs w:val="20"/>
              </w:rPr>
              <w:t xml:space="preserve">linear units, for example by drawing a variety of squares and rectangles, marking key dimensions using mm, cm and m and using these to find areas in mm, cm and m. Use their results to deduce conversion factors for these square units. </w:t>
            </w:r>
          </w:p>
          <w:p w14:paraId="12424A1C" w14:textId="77777777" w:rsidR="005B359E" w:rsidRPr="00992AB9" w:rsidRDefault="005B359E" w:rsidP="006B019D">
            <w:pPr>
              <w:ind w:right="-20"/>
              <w:rPr>
                <w:rFonts w:ascii="Arial" w:eastAsia="Arial" w:hAnsi="Arial" w:cs="Arial"/>
                <w:sz w:val="20"/>
                <w:szCs w:val="20"/>
              </w:rPr>
            </w:pPr>
          </w:p>
          <w:p w14:paraId="1421C255" w14:textId="77777777" w:rsidR="005B359E" w:rsidRDefault="005B359E" w:rsidP="006B019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Extend this work to look at converting between units of area mm</w:t>
            </w:r>
            <w:r w:rsidRPr="00420B71">
              <w:rPr>
                <w:rFonts w:ascii="Arial" w:hAnsi="Arial" w:cs="Arial"/>
                <w:sz w:val="20"/>
                <w:szCs w:val="20"/>
                <w:vertAlign w:val="superscript"/>
                <w:lang w:eastAsia="en-GB"/>
              </w:rPr>
              <w:t>2</w:t>
            </w:r>
            <w:r w:rsidRPr="00420B71">
              <w:rPr>
                <w:rFonts w:ascii="Arial" w:hAnsi="Arial" w:cs="Arial"/>
                <w:sz w:val="20"/>
                <w:szCs w:val="20"/>
                <w:lang w:eastAsia="en-GB"/>
              </w:rPr>
              <w:t>, cm</w:t>
            </w:r>
            <w:r w:rsidRPr="00420B71">
              <w:rPr>
                <w:rFonts w:ascii="Arial" w:hAnsi="Arial" w:cs="Arial"/>
                <w:sz w:val="20"/>
                <w:szCs w:val="20"/>
                <w:vertAlign w:val="superscript"/>
                <w:lang w:eastAsia="en-GB"/>
              </w:rPr>
              <w:t>2</w:t>
            </w:r>
            <w:r w:rsidRPr="00420B71">
              <w:rPr>
                <w:rFonts w:ascii="Arial" w:hAnsi="Arial" w:cs="Arial"/>
                <w:sz w:val="20"/>
                <w:szCs w:val="20"/>
                <w:lang w:eastAsia="en-GB"/>
              </w:rPr>
              <w:t xml:space="preserve"> and m</w:t>
            </w:r>
            <w:r w:rsidRPr="00420B71">
              <w:rPr>
                <w:rFonts w:ascii="Arial" w:hAnsi="Arial" w:cs="Arial"/>
                <w:sz w:val="20"/>
                <w:szCs w:val="20"/>
                <w:vertAlign w:val="superscript"/>
                <w:lang w:eastAsia="en-GB"/>
              </w:rPr>
              <w:t>2</w:t>
            </w:r>
            <w:r w:rsidRPr="00420B71">
              <w:rPr>
                <w:rFonts w:ascii="Arial" w:hAnsi="Arial" w:cs="Arial"/>
                <w:sz w:val="20"/>
                <w:szCs w:val="20"/>
                <w:lang w:eastAsia="en-GB"/>
              </w:rPr>
              <w:t xml:space="preserve"> and volume mm</w:t>
            </w:r>
            <w:r w:rsidRPr="00420B71">
              <w:rPr>
                <w:rFonts w:ascii="Arial" w:hAnsi="Arial" w:cs="Arial"/>
                <w:sz w:val="20"/>
                <w:szCs w:val="20"/>
                <w:vertAlign w:val="superscript"/>
                <w:lang w:eastAsia="en-GB"/>
              </w:rPr>
              <w:t>3</w:t>
            </w:r>
            <w:r w:rsidRPr="00420B71">
              <w:rPr>
                <w:rFonts w:ascii="Arial" w:hAnsi="Arial" w:cs="Arial"/>
                <w:sz w:val="20"/>
                <w:szCs w:val="20"/>
                <w:lang w:eastAsia="en-GB"/>
              </w:rPr>
              <w:t>, cm</w:t>
            </w:r>
            <w:r w:rsidRPr="00420B71">
              <w:rPr>
                <w:rFonts w:ascii="Arial" w:hAnsi="Arial" w:cs="Arial"/>
                <w:sz w:val="20"/>
                <w:szCs w:val="20"/>
                <w:vertAlign w:val="superscript"/>
                <w:lang w:eastAsia="en-GB"/>
              </w:rPr>
              <w:t>3</w:t>
            </w:r>
            <w:r w:rsidRPr="00420B71">
              <w:rPr>
                <w:rFonts w:ascii="Arial" w:hAnsi="Arial" w:cs="Arial"/>
                <w:sz w:val="20"/>
                <w:szCs w:val="20"/>
                <w:lang w:eastAsia="en-GB"/>
              </w:rPr>
              <w:t xml:space="preserve"> and m</w:t>
            </w:r>
            <w:r w:rsidRPr="00420B71">
              <w:rPr>
                <w:rFonts w:ascii="Arial" w:hAnsi="Arial" w:cs="Arial"/>
                <w:sz w:val="20"/>
                <w:szCs w:val="20"/>
                <w:vertAlign w:val="superscript"/>
                <w:lang w:eastAsia="en-GB"/>
              </w:rPr>
              <w:t>3</w:t>
            </w:r>
            <w:r w:rsidRPr="00420B71">
              <w:rPr>
                <w:rFonts w:ascii="Arial" w:hAnsi="Arial" w:cs="Arial"/>
                <w:sz w:val="20"/>
                <w:szCs w:val="20"/>
                <w:lang w:eastAsia="en-GB"/>
              </w:rPr>
              <w:t xml:space="preserve">. </w:t>
            </w:r>
          </w:p>
          <w:p w14:paraId="6E28E628" w14:textId="77777777" w:rsidR="005B359E" w:rsidRPr="00420B71" w:rsidRDefault="005B359E" w:rsidP="006B019D">
            <w:pPr>
              <w:autoSpaceDE w:val="0"/>
              <w:autoSpaceDN w:val="0"/>
              <w:adjustRightInd w:val="0"/>
              <w:rPr>
                <w:rFonts w:ascii="Arial" w:hAnsi="Arial" w:cs="Arial"/>
                <w:sz w:val="20"/>
                <w:szCs w:val="20"/>
                <w:lang w:eastAsia="en-GB"/>
              </w:rPr>
            </w:pPr>
          </w:p>
          <w:p w14:paraId="32127DF9" w14:textId="77777777" w:rsidR="005B359E" w:rsidRPr="006158E7" w:rsidRDefault="005B359E" w:rsidP="006B019D">
            <w:pPr>
              <w:rPr>
                <w:lang w:eastAsia="en-GB"/>
              </w:rPr>
            </w:pPr>
            <w:r w:rsidRPr="00420B71">
              <w:rPr>
                <w:rFonts w:ascii="Arial" w:hAnsi="Arial" w:cs="Arial"/>
                <w:sz w:val="20"/>
                <w:szCs w:val="20"/>
                <w:lang w:eastAsia="en-GB"/>
              </w:rPr>
              <w:t xml:space="preserve">More able learners </w:t>
            </w:r>
            <w:r>
              <w:rPr>
                <w:rFonts w:ascii="Arial" w:hAnsi="Arial" w:cs="Arial"/>
                <w:sz w:val="20"/>
                <w:szCs w:val="20"/>
                <w:lang w:eastAsia="en-GB"/>
              </w:rPr>
              <w:t>may</w:t>
            </w:r>
            <w:r w:rsidRPr="00420B71">
              <w:rPr>
                <w:rFonts w:ascii="Arial" w:hAnsi="Arial" w:cs="Arial"/>
                <w:sz w:val="20"/>
                <w:szCs w:val="20"/>
                <w:lang w:eastAsia="en-GB"/>
              </w:rPr>
              <w:t xml:space="preserve"> find it interesting to explore the link between the work on converting between area units </w:t>
            </w:r>
            <w:r>
              <w:rPr>
                <w:rFonts w:ascii="Arial" w:hAnsi="Arial" w:cs="Arial"/>
                <w:sz w:val="20"/>
                <w:szCs w:val="20"/>
                <w:lang w:eastAsia="en-GB"/>
              </w:rPr>
              <w:t>and</w:t>
            </w:r>
            <w:r w:rsidRPr="00420B71">
              <w:rPr>
                <w:rFonts w:ascii="Arial" w:hAnsi="Arial" w:cs="Arial"/>
                <w:sz w:val="20"/>
                <w:szCs w:val="20"/>
                <w:lang w:eastAsia="en-GB"/>
              </w:rPr>
              <w:t xml:space="preserve"> the work on ratio</w:t>
            </w:r>
            <w:r>
              <w:rPr>
                <w:rFonts w:ascii="Arial" w:hAnsi="Arial" w:cs="Arial"/>
                <w:sz w:val="20"/>
                <w:szCs w:val="20"/>
                <w:lang w:eastAsia="en-GB"/>
              </w:rPr>
              <w:t xml:space="preserve"> (topic 1.11)</w:t>
            </w:r>
            <w:r w:rsidRPr="00420B71">
              <w:rPr>
                <w:rFonts w:ascii="Arial" w:hAnsi="Arial" w:cs="Arial"/>
                <w:sz w:val="20"/>
                <w:szCs w:val="20"/>
                <w:lang w:eastAsia="en-GB"/>
              </w:rPr>
              <w:t xml:space="preserve"> and similar shapes</w:t>
            </w:r>
            <w:r>
              <w:rPr>
                <w:rFonts w:ascii="Arial" w:hAnsi="Arial" w:cs="Arial"/>
                <w:sz w:val="20"/>
                <w:szCs w:val="20"/>
                <w:lang w:eastAsia="en-GB"/>
              </w:rPr>
              <w:t xml:space="preserve"> (topic 4.4</w:t>
            </w:r>
            <w:proofErr w:type="gramStart"/>
            <w:r>
              <w:rPr>
                <w:rFonts w:ascii="Arial" w:hAnsi="Arial" w:cs="Arial"/>
                <w:sz w:val="20"/>
                <w:szCs w:val="20"/>
                <w:lang w:eastAsia="en-GB"/>
              </w:rPr>
              <w:t>)</w:t>
            </w:r>
            <w:r w:rsidRPr="00420B71">
              <w:rPr>
                <w:rFonts w:ascii="Arial" w:hAnsi="Arial" w:cs="Arial"/>
                <w:sz w:val="20"/>
                <w:szCs w:val="20"/>
                <w:lang w:eastAsia="en-GB"/>
              </w:rPr>
              <w:t>, and</w:t>
            </w:r>
            <w:proofErr w:type="gramEnd"/>
            <w:r w:rsidRPr="00420B71">
              <w:rPr>
                <w:rFonts w:ascii="Arial" w:hAnsi="Arial" w:cs="Arial"/>
                <w:sz w:val="20"/>
                <w:szCs w:val="20"/>
                <w:lang w:eastAsia="en-GB"/>
              </w:rPr>
              <w:t xml:space="preserve"> can look at using scales on maps to work with areas.</w:t>
            </w:r>
            <w:r w:rsidRPr="002E54B1">
              <w:rPr>
                <w:rFonts w:ascii="Arial" w:hAnsi="Arial" w:cs="Arial"/>
                <w:b/>
                <w:sz w:val="20"/>
                <w:szCs w:val="20"/>
                <w:lang w:eastAsia="en-GB"/>
              </w:rPr>
              <w:t xml:space="preserve"> (E)</w:t>
            </w:r>
            <w:r w:rsidDel="00A101E2">
              <w:rPr>
                <w:rFonts w:ascii="Arial" w:hAnsi="Arial" w:cs="Arial"/>
                <w:b/>
                <w:bCs/>
                <w:sz w:val="20"/>
                <w:szCs w:val="20"/>
                <w:lang w:eastAsia="en-GB"/>
              </w:rPr>
              <w:t xml:space="preserve"> </w:t>
            </w:r>
            <w:r w:rsidRPr="00420B71">
              <w:rPr>
                <w:rFonts w:ascii="Arial" w:hAnsi="Arial" w:cs="Arial"/>
                <w:sz w:val="20"/>
                <w:szCs w:val="20"/>
                <w:lang w:eastAsia="en-GB"/>
              </w:rPr>
              <w:t xml:space="preserve"> </w:t>
            </w:r>
          </w:p>
          <w:p w14:paraId="0A779399" w14:textId="77777777" w:rsidR="005B359E" w:rsidRPr="00420B71" w:rsidRDefault="005B359E" w:rsidP="006B019D">
            <w:pPr>
              <w:autoSpaceDE w:val="0"/>
              <w:autoSpaceDN w:val="0"/>
              <w:adjustRightInd w:val="0"/>
              <w:rPr>
                <w:rFonts w:ascii="Arial" w:hAnsi="Arial" w:cs="Arial"/>
                <w:sz w:val="20"/>
                <w:szCs w:val="20"/>
                <w:lang w:eastAsia="en-GB"/>
              </w:rPr>
            </w:pPr>
          </w:p>
          <w:tbl>
            <w:tblPr>
              <w:tblStyle w:val="TableGrid"/>
              <w:tblW w:w="0" w:type="auto"/>
              <w:tblLayout w:type="fixed"/>
              <w:tblLook w:val="04A0" w:firstRow="1" w:lastRow="0" w:firstColumn="1" w:lastColumn="0" w:noHBand="0" w:noVBand="1"/>
            </w:tblPr>
            <w:tblGrid>
              <w:gridCol w:w="1809"/>
              <w:gridCol w:w="6158"/>
            </w:tblGrid>
            <w:tr w:rsidR="005B359E" w:rsidRPr="00420B71" w14:paraId="7A6BBCE4" w14:textId="77777777" w:rsidTr="006B019D">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28661BC4" w14:textId="77777777" w:rsidR="005B359E" w:rsidRPr="00420B71" w:rsidRDefault="005B359E" w:rsidP="006B019D">
                  <w:pPr>
                    <w:rPr>
                      <w:rFonts w:ascii="Arial" w:hAnsi="Arial" w:cs="Arial"/>
                      <w:spacing w:val="-1"/>
                      <w:sz w:val="20"/>
                      <w:szCs w:val="20"/>
                    </w:rPr>
                  </w:pPr>
                  <w:r w:rsidRPr="00420B71">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7043F71B" w14:textId="77777777" w:rsidR="005B359E" w:rsidRPr="00420B71" w:rsidRDefault="005B359E" w:rsidP="006B019D">
                  <w:pPr>
                    <w:rPr>
                      <w:rFonts w:ascii="Arial" w:hAnsi="Arial" w:cs="Arial"/>
                      <w:spacing w:val="-1"/>
                      <w:sz w:val="20"/>
                      <w:szCs w:val="20"/>
                    </w:rPr>
                  </w:pPr>
                  <w:r w:rsidRPr="00420B71">
                    <w:rPr>
                      <w:rFonts w:ascii="Arial" w:hAnsi="Arial" w:cs="Arial"/>
                      <w:spacing w:val="-1"/>
                      <w:sz w:val="20"/>
                      <w:szCs w:val="20"/>
                    </w:rPr>
                    <w:t xml:space="preserve"> </w:t>
                  </w:r>
                </w:p>
              </w:tc>
            </w:tr>
            <w:tr w:rsidR="005B359E" w:rsidRPr="00420B71" w14:paraId="56D37FF0" w14:textId="77777777" w:rsidTr="006B019D">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123A8139" w14:textId="77777777" w:rsidR="005B359E" w:rsidRPr="00420B71" w:rsidRDefault="005B359E" w:rsidP="006B019D">
                  <w:pPr>
                    <w:rPr>
                      <w:rFonts w:ascii="Arial" w:hAnsi="Arial" w:cs="Arial"/>
                      <w:spacing w:val="-1"/>
                      <w:sz w:val="20"/>
                      <w:szCs w:val="20"/>
                    </w:rPr>
                  </w:pPr>
                  <w:r>
                    <w:rPr>
                      <w:rFonts w:ascii="Arial" w:hAnsi="Arial" w:cs="Arial"/>
                      <w:spacing w:val="-1"/>
                      <w:sz w:val="20"/>
                      <w:szCs w:val="20"/>
                    </w:rPr>
                    <w:t>Teaching Pack</w:t>
                  </w:r>
                  <w:r w:rsidRPr="00420B71">
                    <w:rPr>
                      <w:rFonts w:ascii="Arial" w:hAnsi="Arial" w:cs="Arial"/>
                      <w:spacing w:val="-1"/>
                      <w:sz w:val="20"/>
                      <w:szCs w:val="20"/>
                    </w:rPr>
                    <w:t>: Unit conversions</w:t>
                  </w:r>
                </w:p>
                <w:p w14:paraId="697C2E10" w14:textId="77777777" w:rsidR="005B359E" w:rsidRPr="00420B71" w:rsidRDefault="005B359E" w:rsidP="006B019D">
                  <w:pPr>
                    <w:rPr>
                      <w:rFonts w:ascii="Arial" w:hAnsi="Arial" w:cs="Arial"/>
                      <w:spacing w:val="-1"/>
                      <w:sz w:val="20"/>
                      <w:szCs w:val="20"/>
                    </w:rPr>
                  </w:pPr>
                  <w:r w:rsidRPr="00420B71">
                    <w:rPr>
                      <w:rFonts w:ascii="Arial" w:hAnsi="Arial" w:cs="Arial"/>
                      <w:spacing w:val="-1"/>
                      <w:sz w:val="20"/>
                      <w:szCs w:val="20"/>
                    </w:rPr>
                    <w:t xml:space="preserve">The </w:t>
                  </w:r>
                  <w:r>
                    <w:rPr>
                      <w:rFonts w:ascii="Arial" w:hAnsi="Arial" w:cs="Arial"/>
                      <w:spacing w:val="-1"/>
                      <w:sz w:val="20"/>
                      <w:szCs w:val="20"/>
                    </w:rPr>
                    <w:t>Teaching Pack</w:t>
                  </w:r>
                  <w:r w:rsidRPr="00420B71">
                    <w:rPr>
                      <w:rFonts w:ascii="Arial" w:hAnsi="Arial" w:cs="Arial"/>
                      <w:spacing w:val="-1"/>
                      <w:sz w:val="20"/>
                      <w:szCs w:val="20"/>
                    </w:rPr>
                    <w:t xml:space="preserve"> includes lessons on:</w:t>
                  </w:r>
                </w:p>
                <w:p w14:paraId="5C000B28" w14:textId="77777777" w:rsidR="005B359E" w:rsidRPr="00420B71" w:rsidRDefault="005B359E" w:rsidP="00DA7E1D">
                  <w:pPr>
                    <w:pStyle w:val="ListParagraph"/>
                    <w:numPr>
                      <w:ilvl w:val="0"/>
                      <w:numId w:val="8"/>
                    </w:numPr>
                    <w:rPr>
                      <w:rFonts w:cs="Arial"/>
                      <w:spacing w:val="-1"/>
                    </w:rPr>
                  </w:pPr>
                  <w:r w:rsidRPr="00420B71">
                    <w:rPr>
                      <w:rFonts w:cs="Arial"/>
                      <w:spacing w:val="-1"/>
                    </w:rPr>
                    <w:t>converting between simple units of measure</w:t>
                  </w:r>
                </w:p>
                <w:p w14:paraId="08B8D43A" w14:textId="77777777" w:rsidR="005B359E" w:rsidRPr="00420B71" w:rsidRDefault="005B359E" w:rsidP="00DA7E1D">
                  <w:pPr>
                    <w:pStyle w:val="ListParagraph"/>
                    <w:numPr>
                      <w:ilvl w:val="0"/>
                      <w:numId w:val="8"/>
                    </w:numPr>
                    <w:rPr>
                      <w:rFonts w:cs="Arial"/>
                      <w:spacing w:val="-1"/>
                    </w:rPr>
                  </w:pPr>
                  <w:r w:rsidRPr="00420B71">
                    <w:rPr>
                      <w:rFonts w:cs="Arial"/>
                      <w:spacing w:val="-1"/>
                    </w:rPr>
                    <w:t>area and volume</w:t>
                  </w:r>
                </w:p>
                <w:p w14:paraId="35B26E9E" w14:textId="77777777" w:rsidR="005B359E" w:rsidRPr="00420B71" w:rsidRDefault="005B359E" w:rsidP="00DA7E1D">
                  <w:pPr>
                    <w:pStyle w:val="ListParagraph"/>
                    <w:numPr>
                      <w:ilvl w:val="0"/>
                      <w:numId w:val="8"/>
                    </w:numPr>
                    <w:rPr>
                      <w:rFonts w:cs="Arial"/>
                      <w:spacing w:val="-1"/>
                    </w:rPr>
                  </w:pPr>
                  <w:r w:rsidRPr="00420B71">
                    <w:rPr>
                      <w:rFonts w:cs="Arial"/>
                      <w:spacing w:val="-1"/>
                    </w:rPr>
                    <w:t>compound measures</w:t>
                  </w:r>
                </w:p>
                <w:p w14:paraId="194A6A0F" w14:textId="77777777" w:rsidR="005B359E" w:rsidRPr="00420B71" w:rsidRDefault="005B359E" w:rsidP="00DA7E1D">
                  <w:pPr>
                    <w:pStyle w:val="ListParagraph"/>
                    <w:numPr>
                      <w:ilvl w:val="0"/>
                      <w:numId w:val="8"/>
                    </w:numPr>
                    <w:rPr>
                      <w:rFonts w:cs="Arial"/>
                      <w:spacing w:val="-1"/>
                    </w:rPr>
                  </w:pPr>
                  <w:r w:rsidRPr="00420B71">
                    <w:rPr>
                      <w:rFonts w:cs="Arial"/>
                      <w:spacing w:val="-1"/>
                    </w:rPr>
                    <w:t>interpreting travel and conversion graphs.</w:t>
                  </w:r>
                </w:p>
              </w:tc>
            </w:tr>
          </w:tbl>
          <w:p w14:paraId="2320FA14" w14:textId="77777777" w:rsidR="005B359E" w:rsidRDefault="005B359E" w:rsidP="006B019D">
            <w:pPr>
              <w:pStyle w:val="BodyText"/>
              <w:rPr>
                <w:lang w:eastAsia="en-GB"/>
              </w:rPr>
            </w:pPr>
          </w:p>
          <w:p w14:paraId="7971302A" w14:textId="77777777" w:rsidR="003A1F1C" w:rsidRPr="00BE5074" w:rsidRDefault="003A1F1C" w:rsidP="00670ED5">
            <w:pPr>
              <w:pStyle w:val="BodyText"/>
              <w:rPr>
                <w:b/>
                <w:bCs/>
                <w:lang w:eastAsia="en-GB"/>
              </w:rPr>
            </w:pPr>
            <w:r w:rsidRPr="00BE5074">
              <w:rPr>
                <w:b/>
                <w:bCs/>
                <w:lang w:eastAsia="en-GB"/>
              </w:rPr>
              <w:t xml:space="preserve">SDG </w:t>
            </w:r>
            <w:r>
              <w:rPr>
                <w:b/>
                <w:bCs/>
                <w:lang w:eastAsia="en-GB"/>
              </w:rPr>
              <w:t>14/1</w:t>
            </w:r>
            <w:r w:rsidRPr="00BE5074">
              <w:rPr>
                <w:b/>
                <w:bCs/>
                <w:lang w:eastAsia="en-GB"/>
              </w:rPr>
              <w:t>5</w:t>
            </w:r>
          </w:p>
          <w:p w14:paraId="0AE006C3" w14:textId="0651AB94" w:rsidR="003A1F1C" w:rsidRPr="00DB2C1F" w:rsidRDefault="003A1F1C" w:rsidP="003A1F1C">
            <w:pPr>
              <w:pStyle w:val="BodyText"/>
              <w:rPr>
                <w:lang w:eastAsia="en-GB"/>
              </w:rPr>
            </w:pPr>
            <w:r w:rsidRPr="002C745E">
              <w:rPr>
                <w:lang w:eastAsia="en-GB"/>
              </w:rPr>
              <w:t>Consider using units related to sustainability topics.</w:t>
            </w:r>
          </w:p>
        </w:tc>
      </w:tr>
      <w:tr w:rsidR="00525EBA" w:rsidRPr="004A4E17" w14:paraId="510C46CA" w14:textId="77777777" w:rsidTr="00DA3630">
        <w:trPr>
          <w:trHeight w:hRule="exact" w:val="440"/>
          <w:tblHeader/>
        </w:trPr>
        <w:tc>
          <w:tcPr>
            <w:tcW w:w="14601" w:type="dxa"/>
            <w:gridSpan w:val="3"/>
            <w:shd w:val="clear" w:color="auto" w:fill="EA5B0C"/>
            <w:tcMar>
              <w:top w:w="113" w:type="dxa"/>
              <w:bottom w:w="113" w:type="dxa"/>
            </w:tcMar>
            <w:vAlign w:val="center"/>
          </w:tcPr>
          <w:p w14:paraId="0789EB15" w14:textId="77777777" w:rsidR="00525EBA" w:rsidRPr="00FB2E1E" w:rsidRDefault="00525EBA" w:rsidP="00525EBA">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525EBA" w:rsidRPr="004A4E17" w14:paraId="4EE69BA4" w14:textId="77777777" w:rsidTr="00DA3630">
        <w:tblPrEx>
          <w:tblCellMar>
            <w:top w:w="0" w:type="dxa"/>
            <w:bottom w:w="0" w:type="dxa"/>
          </w:tblCellMar>
        </w:tblPrEx>
        <w:tc>
          <w:tcPr>
            <w:tcW w:w="14601" w:type="dxa"/>
            <w:gridSpan w:val="3"/>
            <w:tcMar>
              <w:top w:w="113" w:type="dxa"/>
              <w:bottom w:w="113" w:type="dxa"/>
            </w:tcMar>
          </w:tcPr>
          <w:p w14:paraId="5F049C22" w14:textId="2645798A" w:rsidR="00470E5F" w:rsidRPr="00BB1590" w:rsidRDefault="00525EBA" w:rsidP="00BB1590">
            <w:pPr>
              <w:pStyle w:val="BodyText"/>
              <w:rPr>
                <w:rFonts w:cs="Times New Roman"/>
                <w:b/>
              </w:rPr>
            </w:pPr>
            <w:r>
              <w:rPr>
                <w:lang w:eastAsia="en-GB"/>
              </w:rPr>
              <w:t xml:space="preserve">Past/specimen papers and mark schemes are available to download at </w:t>
            </w:r>
            <w:hyperlink r:id="rId56" w:history="1">
              <w:r w:rsidRPr="00C8122F">
                <w:rPr>
                  <w:rStyle w:val="WebLink"/>
                </w:rPr>
                <w:t>www.cambridgeinternational.org/support</w:t>
              </w:r>
            </w:hyperlink>
            <w:r w:rsidRPr="00C8122F">
              <w:rPr>
                <w:rStyle w:val="BodyChar"/>
              </w:rPr>
              <w:t xml:space="preserve"> </w:t>
            </w:r>
            <w:r w:rsidRPr="00C8122F">
              <w:rPr>
                <w:rStyle w:val="Bold"/>
              </w:rPr>
              <w:t>(F)</w:t>
            </w:r>
          </w:p>
        </w:tc>
      </w:tr>
    </w:tbl>
    <w:p w14:paraId="7FEDD3DE" w14:textId="77777777" w:rsidR="0043639B" w:rsidRDefault="0043639B" w:rsidP="00C92F05">
      <w:pPr>
        <w:rPr>
          <w:rFonts w:ascii="Arial" w:hAnsi="Arial"/>
          <w:bCs/>
          <w:sz w:val="20"/>
          <w:szCs w:val="20"/>
        </w:rPr>
      </w:pPr>
    </w:p>
    <w:p w14:paraId="26E015FC" w14:textId="77777777" w:rsidR="003947CA" w:rsidRDefault="003947CA" w:rsidP="00C92F05">
      <w:pPr>
        <w:rPr>
          <w:rFonts w:ascii="Arial" w:hAnsi="Arial"/>
          <w:bCs/>
          <w:sz w:val="20"/>
          <w:szCs w:val="20"/>
        </w:rPr>
      </w:pPr>
    </w:p>
    <w:p w14:paraId="7DB82668" w14:textId="77777777" w:rsidR="003947CA" w:rsidRDefault="003947CA" w:rsidP="00C92F05">
      <w:pPr>
        <w:rPr>
          <w:rFonts w:ascii="Arial" w:hAnsi="Arial"/>
          <w:bCs/>
          <w:sz w:val="20"/>
          <w:szCs w:val="20"/>
        </w:rPr>
        <w:sectPr w:rsidR="003947CA" w:rsidSect="00C51375">
          <w:pgSz w:w="16840" w:h="11900" w:orient="landscape" w:code="9"/>
          <w:pgMar w:top="1134" w:right="1134" w:bottom="1134" w:left="1134" w:header="283" w:footer="283" w:gutter="0"/>
          <w:cols w:space="708"/>
          <w:titlePg/>
          <w:docGrid w:linePitch="326"/>
        </w:sectPr>
      </w:pPr>
    </w:p>
    <w:p w14:paraId="1CA65706" w14:textId="0C1BFC06" w:rsidR="003947CA" w:rsidRPr="00393536" w:rsidRDefault="007473A5" w:rsidP="003947CA">
      <w:pPr>
        <w:pStyle w:val="Heading1"/>
      </w:pPr>
      <w:bookmarkStart w:id="10" w:name="_Toc109645504"/>
      <w:r>
        <w:lastRenderedPageBreak/>
        <w:t>2</w:t>
      </w:r>
      <w:r w:rsidR="006F43CD">
        <w:t>.</w:t>
      </w:r>
      <w:r>
        <w:t xml:space="preserve"> </w:t>
      </w:r>
      <w:r w:rsidR="00CC10B2">
        <w:t>Introduction</w:t>
      </w:r>
      <w:r w:rsidR="009B0919">
        <w:t xml:space="preserve"> to mathematics</w:t>
      </w:r>
      <w:r w:rsidR="00CC10B2">
        <w:t xml:space="preserve"> II</w:t>
      </w:r>
      <w:bookmarkEnd w:id="10"/>
    </w:p>
    <w:p w14:paraId="7A0FC157" w14:textId="7EA8A02C" w:rsidR="003947CA" w:rsidRDefault="003947CA" w:rsidP="003947CA">
      <w:pPr>
        <w:rPr>
          <w:rFonts w:ascii="Arial" w:hAnsi="Arial"/>
          <w:bCs/>
          <w:sz w:val="20"/>
          <w:szCs w:val="20"/>
        </w:rPr>
      </w:pP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5927C9" w:rsidRPr="004A4E17" w14:paraId="22D76606" w14:textId="77777777" w:rsidTr="00DA3630">
        <w:trPr>
          <w:trHeight w:hRule="exact" w:val="440"/>
          <w:tblHeader/>
        </w:trPr>
        <w:tc>
          <w:tcPr>
            <w:tcW w:w="2552" w:type="dxa"/>
            <w:shd w:val="clear" w:color="auto" w:fill="EA5B0C"/>
            <w:tcMar>
              <w:top w:w="113" w:type="dxa"/>
              <w:bottom w:w="113" w:type="dxa"/>
            </w:tcMar>
            <w:vAlign w:val="center"/>
          </w:tcPr>
          <w:p w14:paraId="290029EE" w14:textId="77777777" w:rsidR="005927C9" w:rsidRPr="004A4E17" w:rsidRDefault="005927C9" w:rsidP="00DA3630">
            <w:pPr>
              <w:pStyle w:val="TableHead"/>
            </w:pPr>
            <w:r w:rsidRPr="004A4E17">
              <w:t>Syllabus ref</w:t>
            </w:r>
            <w:r>
              <w:t xml:space="preserve">. </w:t>
            </w:r>
            <w:r w:rsidRPr="006158E7">
              <w:t>and SDGs</w:t>
            </w:r>
          </w:p>
        </w:tc>
        <w:tc>
          <w:tcPr>
            <w:tcW w:w="2126" w:type="dxa"/>
            <w:shd w:val="clear" w:color="auto" w:fill="EA5B0C"/>
            <w:tcMar>
              <w:top w:w="113" w:type="dxa"/>
              <w:bottom w:w="113" w:type="dxa"/>
            </w:tcMar>
            <w:vAlign w:val="center"/>
          </w:tcPr>
          <w:p w14:paraId="065552E6" w14:textId="77777777" w:rsidR="005927C9" w:rsidRPr="004A4E17" w:rsidRDefault="005927C9" w:rsidP="00DA3630">
            <w:pPr>
              <w:pStyle w:val="TableHead"/>
            </w:pPr>
            <w:r w:rsidRPr="004A4E17">
              <w:t>Learning objectives</w:t>
            </w:r>
          </w:p>
        </w:tc>
        <w:tc>
          <w:tcPr>
            <w:tcW w:w="9923" w:type="dxa"/>
            <w:shd w:val="clear" w:color="auto" w:fill="EA5B0C"/>
            <w:tcMar>
              <w:top w:w="113" w:type="dxa"/>
              <w:bottom w:w="113" w:type="dxa"/>
            </w:tcMar>
            <w:vAlign w:val="center"/>
          </w:tcPr>
          <w:p w14:paraId="125A0751" w14:textId="77777777" w:rsidR="005927C9" w:rsidRPr="00DF2AEF" w:rsidRDefault="005927C9" w:rsidP="00DA3630">
            <w:pPr>
              <w:pStyle w:val="TableHead"/>
            </w:pPr>
            <w:r w:rsidRPr="00DF2AEF">
              <w:t>Suggested teaching activities</w:t>
            </w:r>
            <w:r>
              <w:t xml:space="preserve"> </w:t>
            </w:r>
          </w:p>
        </w:tc>
      </w:tr>
      <w:tr w:rsidR="00F007F9" w:rsidRPr="004A4E17" w14:paraId="58C0CDD7" w14:textId="77777777" w:rsidTr="006B019D">
        <w:tblPrEx>
          <w:tblCellMar>
            <w:top w:w="0" w:type="dxa"/>
            <w:bottom w:w="0" w:type="dxa"/>
          </w:tblCellMar>
        </w:tblPrEx>
        <w:tc>
          <w:tcPr>
            <w:tcW w:w="2552" w:type="dxa"/>
            <w:tcMar>
              <w:top w:w="113" w:type="dxa"/>
              <w:bottom w:w="113" w:type="dxa"/>
            </w:tcMar>
          </w:tcPr>
          <w:p w14:paraId="4A2826C6" w14:textId="432EFCB7" w:rsidR="00F007F9" w:rsidRPr="004A4E17" w:rsidRDefault="00F007F9" w:rsidP="006B019D">
            <w:pPr>
              <w:pStyle w:val="BodyText"/>
              <w:rPr>
                <w:lang w:eastAsia="en-GB"/>
              </w:rPr>
            </w:pPr>
            <w:r>
              <w:rPr>
                <w:lang w:eastAsia="en-GB"/>
              </w:rPr>
              <w:t>1.4</w:t>
            </w:r>
            <w:r w:rsidR="00216FE6">
              <w:rPr>
                <w:lang w:eastAsia="en-GB"/>
              </w:rPr>
              <w:t xml:space="preserve"> </w:t>
            </w:r>
            <w:r w:rsidR="00216FE6" w:rsidRPr="00216FE6">
              <w:rPr>
                <w:lang w:eastAsia="en-GB"/>
              </w:rPr>
              <w:t xml:space="preserve">Fractions, </w:t>
            </w:r>
            <w:proofErr w:type="gramStart"/>
            <w:r w:rsidR="00216FE6" w:rsidRPr="00216FE6">
              <w:rPr>
                <w:lang w:eastAsia="en-GB"/>
              </w:rPr>
              <w:t>decimals</w:t>
            </w:r>
            <w:proofErr w:type="gramEnd"/>
            <w:r w:rsidR="00216FE6" w:rsidRPr="00216FE6">
              <w:rPr>
                <w:lang w:eastAsia="en-GB"/>
              </w:rPr>
              <w:t xml:space="preserve"> and percentages</w:t>
            </w:r>
          </w:p>
        </w:tc>
        <w:tc>
          <w:tcPr>
            <w:tcW w:w="2126" w:type="dxa"/>
            <w:tcMar>
              <w:top w:w="113" w:type="dxa"/>
              <w:bottom w:w="113" w:type="dxa"/>
            </w:tcMar>
          </w:tcPr>
          <w:p w14:paraId="6581B74E" w14:textId="77777777" w:rsidR="00216FE6" w:rsidRPr="007A44FF" w:rsidRDefault="00F007F9" w:rsidP="005E12AE">
            <w:pPr>
              <w:pStyle w:val="ListParagraph"/>
              <w:numPr>
                <w:ilvl w:val="0"/>
                <w:numId w:val="25"/>
              </w:numPr>
              <w:autoSpaceDE w:val="0"/>
              <w:autoSpaceDN w:val="0"/>
              <w:adjustRightInd w:val="0"/>
              <w:ind w:left="323" w:hanging="283"/>
              <w:rPr>
                <w:rFonts w:cs="Arial"/>
                <w:lang w:eastAsia="en-GB"/>
              </w:rPr>
            </w:pPr>
            <w:r w:rsidRPr="007A44FF">
              <w:rPr>
                <w:rFonts w:cs="Arial"/>
                <w:lang w:eastAsia="en-GB"/>
              </w:rPr>
              <w:t>Use the language and notation of the following in appropriate contexts:</w:t>
            </w:r>
          </w:p>
          <w:p w14:paraId="0D77608E" w14:textId="77777777" w:rsidR="00216FE6" w:rsidRDefault="00F007F9" w:rsidP="005E12AE">
            <w:pPr>
              <w:pStyle w:val="ListParagraph"/>
              <w:numPr>
                <w:ilvl w:val="1"/>
                <w:numId w:val="26"/>
              </w:numPr>
              <w:autoSpaceDE w:val="0"/>
              <w:autoSpaceDN w:val="0"/>
              <w:adjustRightInd w:val="0"/>
              <w:rPr>
                <w:rFonts w:cs="Arial"/>
                <w:lang w:eastAsia="en-GB"/>
              </w:rPr>
            </w:pPr>
            <w:r w:rsidRPr="00216FE6">
              <w:rPr>
                <w:rFonts w:cs="Arial"/>
                <w:lang w:eastAsia="en-GB"/>
              </w:rPr>
              <w:t>proper</w:t>
            </w:r>
            <w:r w:rsidR="00216FE6">
              <w:rPr>
                <w:rFonts w:cs="Arial"/>
                <w:lang w:eastAsia="en-GB"/>
              </w:rPr>
              <w:t xml:space="preserve"> fractions</w:t>
            </w:r>
          </w:p>
          <w:p w14:paraId="6CC84FDE" w14:textId="77777777" w:rsidR="00216FE6" w:rsidRDefault="00F007F9" w:rsidP="005E12AE">
            <w:pPr>
              <w:pStyle w:val="ListParagraph"/>
              <w:numPr>
                <w:ilvl w:val="1"/>
                <w:numId w:val="26"/>
              </w:numPr>
              <w:autoSpaceDE w:val="0"/>
              <w:autoSpaceDN w:val="0"/>
              <w:adjustRightInd w:val="0"/>
              <w:rPr>
                <w:rFonts w:cs="Arial"/>
                <w:lang w:eastAsia="en-GB"/>
              </w:rPr>
            </w:pPr>
            <w:r w:rsidRPr="00216FE6">
              <w:rPr>
                <w:rFonts w:cs="Arial"/>
                <w:lang w:eastAsia="en-GB"/>
              </w:rPr>
              <w:t>improper fractions</w:t>
            </w:r>
          </w:p>
          <w:p w14:paraId="535BF3DF" w14:textId="77777777" w:rsidR="00216FE6" w:rsidRDefault="00F007F9" w:rsidP="005E12AE">
            <w:pPr>
              <w:pStyle w:val="ListParagraph"/>
              <w:numPr>
                <w:ilvl w:val="1"/>
                <w:numId w:val="26"/>
              </w:numPr>
              <w:autoSpaceDE w:val="0"/>
              <w:autoSpaceDN w:val="0"/>
              <w:adjustRightInd w:val="0"/>
              <w:rPr>
                <w:rFonts w:cs="Arial"/>
                <w:lang w:eastAsia="en-GB"/>
              </w:rPr>
            </w:pPr>
            <w:r w:rsidRPr="00216FE6">
              <w:rPr>
                <w:rFonts w:cs="Arial"/>
                <w:lang w:eastAsia="en-GB"/>
              </w:rPr>
              <w:t>mixed numbers</w:t>
            </w:r>
          </w:p>
          <w:p w14:paraId="1192D142" w14:textId="77777777" w:rsidR="00216FE6" w:rsidRDefault="00F007F9" w:rsidP="005E12AE">
            <w:pPr>
              <w:pStyle w:val="ListParagraph"/>
              <w:numPr>
                <w:ilvl w:val="1"/>
                <w:numId w:val="26"/>
              </w:numPr>
              <w:autoSpaceDE w:val="0"/>
              <w:autoSpaceDN w:val="0"/>
              <w:adjustRightInd w:val="0"/>
              <w:rPr>
                <w:rFonts w:cs="Arial"/>
                <w:lang w:eastAsia="en-GB"/>
              </w:rPr>
            </w:pPr>
            <w:r w:rsidRPr="00216FE6">
              <w:rPr>
                <w:rFonts w:cs="Arial"/>
                <w:lang w:eastAsia="en-GB"/>
              </w:rPr>
              <w:t>decimals</w:t>
            </w:r>
          </w:p>
          <w:p w14:paraId="0164654E" w14:textId="0DEB290F" w:rsidR="00F007F9" w:rsidRPr="00216FE6" w:rsidRDefault="00F007F9" w:rsidP="005E12AE">
            <w:pPr>
              <w:pStyle w:val="ListParagraph"/>
              <w:numPr>
                <w:ilvl w:val="1"/>
                <w:numId w:val="26"/>
              </w:numPr>
              <w:autoSpaceDE w:val="0"/>
              <w:autoSpaceDN w:val="0"/>
              <w:adjustRightInd w:val="0"/>
              <w:rPr>
                <w:rFonts w:cs="Arial"/>
                <w:lang w:eastAsia="en-GB"/>
              </w:rPr>
            </w:pPr>
            <w:r w:rsidRPr="00216FE6">
              <w:rPr>
                <w:rFonts w:cs="Arial"/>
                <w:lang w:eastAsia="en-GB"/>
              </w:rPr>
              <w:t>percentages.</w:t>
            </w:r>
          </w:p>
          <w:p w14:paraId="038F1FFB" w14:textId="77777777" w:rsidR="00F007F9" w:rsidRPr="000420CE" w:rsidRDefault="00F007F9" w:rsidP="006B019D">
            <w:pPr>
              <w:autoSpaceDE w:val="0"/>
              <w:autoSpaceDN w:val="0"/>
              <w:adjustRightInd w:val="0"/>
              <w:rPr>
                <w:rFonts w:ascii="Arial" w:hAnsi="Arial" w:cs="Arial"/>
                <w:sz w:val="20"/>
                <w:szCs w:val="20"/>
                <w:lang w:eastAsia="en-GB"/>
              </w:rPr>
            </w:pPr>
          </w:p>
          <w:p w14:paraId="04CEE005" w14:textId="11CDA734" w:rsidR="00F007F9" w:rsidRPr="004A4E17" w:rsidRDefault="00F007F9" w:rsidP="005E12AE">
            <w:pPr>
              <w:pStyle w:val="BodyText"/>
              <w:numPr>
                <w:ilvl w:val="0"/>
                <w:numId w:val="25"/>
              </w:numPr>
              <w:ind w:left="323" w:hanging="283"/>
              <w:rPr>
                <w:lang w:eastAsia="en-GB"/>
              </w:rPr>
            </w:pPr>
            <w:r w:rsidRPr="000420CE">
              <w:rPr>
                <w:lang w:eastAsia="en-GB"/>
              </w:rPr>
              <w:t>Recognise equivalence and convert between these forms.</w:t>
            </w:r>
          </w:p>
        </w:tc>
        <w:tc>
          <w:tcPr>
            <w:tcW w:w="9923" w:type="dxa"/>
            <w:tcMar>
              <w:top w:w="113" w:type="dxa"/>
              <w:bottom w:w="113" w:type="dxa"/>
            </w:tcMar>
          </w:tcPr>
          <w:p w14:paraId="0F74E41E" w14:textId="77777777" w:rsidR="00F007F9" w:rsidRPr="000420CE" w:rsidRDefault="00F007F9"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Give learners a definition of the relevant terms (</w:t>
            </w:r>
            <w:proofErr w:type="gramStart"/>
            <w:r w:rsidRPr="000420CE">
              <w:rPr>
                <w:rFonts w:ascii="Arial" w:hAnsi="Arial" w:cs="Arial"/>
                <w:sz w:val="20"/>
                <w:szCs w:val="20"/>
                <w:lang w:eastAsia="en-GB"/>
              </w:rPr>
              <w:t>e.g.</w:t>
            </w:r>
            <w:proofErr w:type="gramEnd"/>
            <w:r w:rsidRPr="000420CE">
              <w:rPr>
                <w:rFonts w:ascii="Arial" w:hAnsi="Arial" w:cs="Arial"/>
                <w:sz w:val="20"/>
                <w:szCs w:val="20"/>
                <w:lang w:eastAsia="en-GB"/>
              </w:rPr>
              <w:t xml:space="preserve"> numerator, denominator, equivalent fractions, simplify, </w:t>
            </w:r>
            <w:r>
              <w:rPr>
                <w:rFonts w:ascii="Arial" w:hAnsi="Arial" w:cs="Arial"/>
                <w:sz w:val="20"/>
                <w:szCs w:val="20"/>
                <w:lang w:eastAsia="en-GB"/>
              </w:rPr>
              <w:t>proper</w:t>
            </w:r>
            <w:r w:rsidRPr="000420CE">
              <w:rPr>
                <w:rFonts w:ascii="Arial" w:hAnsi="Arial" w:cs="Arial"/>
                <w:sz w:val="20"/>
                <w:szCs w:val="20"/>
                <w:lang w:eastAsia="en-GB"/>
              </w:rPr>
              <w:t xml:space="preserve"> fraction, improper fraction, mixed number, decimal and percentage). Ask learners to produce a crossword with the terms defined. Ask them to add any other terms that they can think of to do with fractions, </w:t>
            </w:r>
            <w:proofErr w:type="gramStart"/>
            <w:r w:rsidRPr="000420CE">
              <w:rPr>
                <w:rFonts w:ascii="Arial" w:hAnsi="Arial" w:cs="Arial"/>
                <w:sz w:val="20"/>
                <w:szCs w:val="20"/>
                <w:lang w:eastAsia="en-GB"/>
              </w:rPr>
              <w:t>decimals</w:t>
            </w:r>
            <w:proofErr w:type="gramEnd"/>
            <w:r w:rsidRPr="000420CE">
              <w:rPr>
                <w:rFonts w:ascii="Arial" w:hAnsi="Arial" w:cs="Arial"/>
                <w:sz w:val="20"/>
                <w:szCs w:val="20"/>
                <w:lang w:eastAsia="en-GB"/>
              </w:rPr>
              <w:t xml:space="preserve"> and percentages. </w:t>
            </w:r>
            <w:r>
              <w:rPr>
                <w:rFonts w:ascii="Arial" w:hAnsi="Arial" w:cs="Arial"/>
                <w:sz w:val="20"/>
                <w:szCs w:val="20"/>
              </w:rPr>
              <w:t>Learners</w:t>
            </w:r>
            <w:r w:rsidRPr="000420CE">
              <w:rPr>
                <w:rFonts w:ascii="Arial" w:hAnsi="Arial" w:cs="Arial"/>
                <w:sz w:val="20"/>
                <w:szCs w:val="20"/>
              </w:rPr>
              <w:t xml:space="preserve"> can easily create</w:t>
            </w:r>
            <w:r>
              <w:rPr>
                <w:rFonts w:ascii="Arial" w:hAnsi="Arial" w:cs="Arial"/>
                <w:sz w:val="20"/>
                <w:szCs w:val="20"/>
              </w:rPr>
              <w:t xml:space="preserve"> crosswords</w:t>
            </w:r>
            <w:r w:rsidRPr="000420CE">
              <w:rPr>
                <w:rFonts w:ascii="Arial" w:hAnsi="Arial" w:cs="Arial"/>
                <w:sz w:val="20"/>
                <w:szCs w:val="20"/>
              </w:rPr>
              <w:t xml:space="preserve"> using the excellent online software at EclipseCrossword.com (</w:t>
            </w:r>
            <w:hyperlink r:id="rId57" w:history="1">
              <w:r w:rsidRPr="000420CE">
                <w:rPr>
                  <w:rStyle w:val="Hyperlink1"/>
                  <w:rFonts w:ascii="Arial" w:hAnsi="Arial" w:cs="Arial"/>
                  <w:szCs w:val="20"/>
                </w:rPr>
                <w:t>www.eclipsecrossword.com</w:t>
              </w:r>
            </w:hyperlink>
            <w:r w:rsidRPr="000420CE">
              <w:rPr>
                <w:rFonts w:ascii="Arial" w:hAnsi="Arial" w:cs="Arial"/>
                <w:sz w:val="20"/>
                <w:szCs w:val="20"/>
              </w:rPr>
              <w:t>)</w:t>
            </w:r>
            <w:r w:rsidRPr="000420CE">
              <w:rPr>
                <w:rFonts w:ascii="Arial" w:hAnsi="Arial" w:cs="Arial"/>
                <w:b/>
                <w:sz w:val="20"/>
                <w:szCs w:val="20"/>
                <w:lang w:eastAsia="en-GB"/>
              </w:rPr>
              <w:t xml:space="preserve"> (I) </w:t>
            </w:r>
          </w:p>
          <w:p w14:paraId="126008E3" w14:textId="77777777" w:rsidR="00F007F9" w:rsidRPr="000420CE" w:rsidRDefault="00F007F9" w:rsidP="006B019D">
            <w:pPr>
              <w:autoSpaceDE w:val="0"/>
              <w:autoSpaceDN w:val="0"/>
              <w:adjustRightInd w:val="0"/>
              <w:rPr>
                <w:rFonts w:ascii="Arial" w:hAnsi="Arial" w:cs="Arial"/>
                <w:sz w:val="20"/>
                <w:szCs w:val="20"/>
                <w:lang w:eastAsia="en-GB"/>
              </w:rPr>
            </w:pPr>
          </w:p>
          <w:p w14:paraId="0941AE38" w14:textId="47D2B372" w:rsidR="00F007F9" w:rsidRPr="000420CE" w:rsidRDefault="00F007F9"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Use clear examples and questions to cover</w:t>
            </w:r>
            <w:r w:rsidRPr="000420CE">
              <w:rPr>
                <w:rFonts w:ascii="Arial" w:hAnsi="Arial" w:cs="Arial"/>
                <w:color w:val="FF0000"/>
                <w:sz w:val="20"/>
                <w:szCs w:val="20"/>
                <w:lang w:eastAsia="en-GB"/>
              </w:rPr>
              <w:t xml:space="preserve"> </w:t>
            </w:r>
            <w:r w:rsidRPr="000420CE">
              <w:rPr>
                <w:rFonts w:ascii="Arial" w:hAnsi="Arial" w:cs="Arial"/>
                <w:sz w:val="20"/>
                <w:szCs w:val="20"/>
                <w:lang w:eastAsia="en-GB"/>
              </w:rPr>
              <w:t xml:space="preserve">converting between fractions, </w:t>
            </w:r>
            <w:proofErr w:type="gramStart"/>
            <w:r w:rsidRPr="000420CE">
              <w:rPr>
                <w:rFonts w:ascii="Arial" w:hAnsi="Arial" w:cs="Arial"/>
                <w:sz w:val="20"/>
                <w:szCs w:val="20"/>
                <w:lang w:eastAsia="en-GB"/>
              </w:rPr>
              <w:t>decimals</w:t>
            </w:r>
            <w:proofErr w:type="gramEnd"/>
            <w:r w:rsidRPr="000420CE">
              <w:rPr>
                <w:rFonts w:ascii="Arial" w:hAnsi="Arial" w:cs="Arial"/>
                <w:sz w:val="20"/>
                <w:szCs w:val="20"/>
                <w:lang w:eastAsia="en-GB"/>
              </w:rPr>
              <w:t xml:space="preserve"> and percentages. Learners should understand how to use place value (units, tenths, hundredths, etc.) to change a simple decimal into a fraction. For </w:t>
            </w:r>
            <w:proofErr w:type="gramStart"/>
            <w:r w:rsidRPr="000420CE">
              <w:rPr>
                <w:rFonts w:ascii="Arial" w:hAnsi="Arial" w:cs="Arial"/>
                <w:sz w:val="20"/>
                <w:szCs w:val="20"/>
                <w:lang w:eastAsia="en-GB"/>
              </w:rPr>
              <w:t>example</w:t>
            </w:r>
            <w:proofErr w:type="gramEnd"/>
            <w:r w:rsidRPr="000420CE">
              <w:rPr>
                <w:rFonts w:ascii="Arial" w:hAnsi="Arial" w:cs="Arial"/>
                <w:sz w:val="20"/>
                <w:szCs w:val="20"/>
                <w:lang w:eastAsia="en-GB"/>
              </w:rPr>
              <w:t xml:space="preserve"> 0.3 has 3 in the tenths column so it is</w:t>
            </w:r>
            <w:r w:rsidR="001E4671">
              <w:rPr>
                <w:rFonts w:ascii="Arial" w:hAnsi="Arial" w:cs="Arial"/>
                <w:sz w:val="20"/>
                <w:szCs w:val="20"/>
                <w:lang w:eastAsia="en-GB"/>
              </w:rPr>
              <w:t xml:space="preserve"> </w:t>
            </w:r>
            <m:oMath>
              <m:f>
                <m:fPr>
                  <m:ctrlPr>
                    <w:rPr>
                      <w:rFonts w:ascii="Cambria Math" w:hAnsi="Cambria Math" w:cs="Arial"/>
                      <w:i/>
                      <w:sz w:val="20"/>
                      <w:szCs w:val="20"/>
                      <w:lang w:eastAsia="en-GB"/>
                    </w:rPr>
                  </m:ctrlPr>
                </m:fPr>
                <m:num>
                  <m:r>
                    <m:rPr>
                      <m:nor/>
                    </m:rPr>
                    <w:rPr>
                      <w:rFonts w:ascii="Arial" w:hAnsi="Arial" w:cs="Arial"/>
                      <w:sz w:val="20"/>
                      <w:szCs w:val="20"/>
                      <w:lang w:eastAsia="en-GB"/>
                    </w:rPr>
                    <m:t>3</m:t>
                  </m:r>
                </m:num>
                <m:den>
                  <m:r>
                    <m:rPr>
                      <m:nor/>
                    </m:rPr>
                    <w:rPr>
                      <w:rFonts w:ascii="Arial" w:hAnsi="Arial" w:cs="Arial"/>
                      <w:sz w:val="20"/>
                      <w:szCs w:val="20"/>
                      <w:lang w:eastAsia="en-GB"/>
                    </w:rPr>
                    <m:t>10</m:t>
                  </m:r>
                </m:den>
              </m:f>
            </m:oMath>
            <w:r w:rsidRPr="000420CE">
              <w:rPr>
                <w:rFonts w:ascii="Arial" w:hAnsi="Arial" w:cs="Arial"/>
                <w:sz w:val="20"/>
                <w:szCs w:val="20"/>
                <w:lang w:eastAsia="en-GB"/>
              </w:rPr>
              <w:t xml:space="preserve">. </w:t>
            </w:r>
          </w:p>
          <w:p w14:paraId="37C54996" w14:textId="77777777" w:rsidR="00F007F9" w:rsidRPr="000420CE" w:rsidRDefault="00F007F9" w:rsidP="006B019D">
            <w:pPr>
              <w:autoSpaceDE w:val="0"/>
              <w:autoSpaceDN w:val="0"/>
              <w:adjustRightInd w:val="0"/>
              <w:rPr>
                <w:rFonts w:ascii="Arial" w:hAnsi="Arial" w:cs="Arial"/>
                <w:b/>
                <w:color w:val="000000"/>
                <w:sz w:val="20"/>
                <w:szCs w:val="20"/>
                <w:lang w:eastAsia="en-GB"/>
              </w:rPr>
            </w:pPr>
          </w:p>
          <w:p w14:paraId="26A4DA45" w14:textId="77777777" w:rsidR="00F007F9" w:rsidRPr="000420CE" w:rsidRDefault="00F007F9" w:rsidP="006B019D">
            <w:pPr>
              <w:pStyle w:val="BodyText"/>
              <w:rPr>
                <w:lang w:eastAsia="en-GB"/>
              </w:rPr>
            </w:pPr>
            <w:r w:rsidRPr="000420CE">
              <w:rPr>
                <w:lang w:eastAsia="en-GB"/>
              </w:rPr>
              <w:t>Look at the online lesson ‘converting repeating decimals to fractions’ at Basic-Mathematics.com (</w:t>
            </w:r>
            <w:hyperlink r:id="rId58" w:history="1">
              <w:r w:rsidRPr="006B019D">
                <w:rPr>
                  <w:rStyle w:val="Hyperlink1"/>
                  <w:rFonts w:ascii="Arial" w:hAnsi="Arial"/>
                </w:rPr>
                <w:t>www.basic-mathematics.com</w:t>
              </w:r>
            </w:hyperlink>
            <w:r w:rsidRPr="000420CE">
              <w:rPr>
                <w:lang w:eastAsia="en-GB"/>
              </w:rPr>
              <w:t>) to demonstrate how to convert recurring decimals to fractions. It uses the following method:</w:t>
            </w:r>
          </w:p>
          <w:p w14:paraId="1D5651E6" w14:textId="77777777" w:rsidR="00F007F9" w:rsidRPr="000420CE" w:rsidRDefault="00F007F9" w:rsidP="006B019D">
            <w:pPr>
              <w:pStyle w:val="BodyText"/>
              <w:rPr>
                <w:lang w:eastAsia="en-GB"/>
              </w:rPr>
            </w:pPr>
            <w:r w:rsidRPr="000420CE">
              <w:rPr>
                <w:lang w:eastAsia="en-GB"/>
              </w:rPr>
              <w:t xml:space="preserve">       </w:t>
            </w:r>
            <w:r w:rsidRPr="000420CE">
              <w:rPr>
                <w:i/>
                <w:lang w:eastAsia="en-GB"/>
              </w:rPr>
              <w:t>x</w:t>
            </w:r>
            <w:r w:rsidRPr="000420CE">
              <w:rPr>
                <w:lang w:eastAsia="en-GB"/>
              </w:rPr>
              <w:t xml:space="preserve"> = 0.15151515….</w:t>
            </w:r>
          </w:p>
          <w:p w14:paraId="1390AD50" w14:textId="77777777" w:rsidR="00F007F9" w:rsidRPr="000420CE" w:rsidRDefault="00F007F9" w:rsidP="006B019D">
            <w:pPr>
              <w:pStyle w:val="BodyText"/>
              <w:rPr>
                <w:lang w:eastAsia="en-GB"/>
              </w:rPr>
            </w:pPr>
            <w:r w:rsidRPr="000420CE">
              <w:rPr>
                <w:lang w:eastAsia="en-GB"/>
              </w:rPr>
              <w:t xml:space="preserve"> 100</w:t>
            </w:r>
            <w:r w:rsidRPr="000420CE">
              <w:rPr>
                <w:i/>
                <w:lang w:eastAsia="en-GB"/>
              </w:rPr>
              <w:t>x</w:t>
            </w:r>
            <w:r w:rsidRPr="000420CE">
              <w:rPr>
                <w:lang w:eastAsia="en-GB"/>
              </w:rPr>
              <w:t xml:space="preserve"> = 15.15151515…  subtract these to get</w:t>
            </w:r>
          </w:p>
          <w:p w14:paraId="305597DA" w14:textId="1E182548" w:rsidR="00F007F9" w:rsidRPr="000420CE" w:rsidRDefault="00F007F9" w:rsidP="006B019D">
            <w:pPr>
              <w:pStyle w:val="BodyText"/>
              <w:rPr>
                <w:lang w:eastAsia="en-GB"/>
              </w:rPr>
            </w:pPr>
            <w:r w:rsidRPr="000420CE">
              <w:rPr>
                <w:lang w:eastAsia="en-GB"/>
              </w:rPr>
              <w:t xml:space="preserve">   99</w:t>
            </w:r>
            <w:r w:rsidRPr="000420CE">
              <w:rPr>
                <w:i/>
                <w:lang w:eastAsia="en-GB"/>
              </w:rPr>
              <w:t>x</w:t>
            </w:r>
            <w:r w:rsidRPr="000420CE">
              <w:rPr>
                <w:lang w:eastAsia="en-GB"/>
              </w:rPr>
              <w:t xml:space="preserve"> = 15 so </w:t>
            </w:r>
            <w:r w:rsidRPr="000420CE">
              <w:rPr>
                <w:i/>
                <w:lang w:eastAsia="en-GB"/>
              </w:rPr>
              <w:t>x</w:t>
            </w:r>
            <w:r w:rsidRPr="000420CE">
              <w:rPr>
                <w:lang w:eastAsia="en-GB"/>
              </w:rPr>
              <w:t xml:space="preserve"> =  </w:t>
            </w:r>
            <m:oMath>
              <m:f>
                <m:fPr>
                  <m:ctrlPr>
                    <w:rPr>
                      <w:rFonts w:ascii="Cambria Math" w:hAnsi="Cambria Math"/>
                      <w:lang w:eastAsia="en-GB"/>
                    </w:rPr>
                  </m:ctrlPr>
                </m:fPr>
                <m:num>
                  <m:r>
                    <m:rPr>
                      <m:nor/>
                    </m:rPr>
                    <w:rPr>
                      <w:lang w:eastAsia="en-GB"/>
                    </w:rPr>
                    <m:t>15</m:t>
                  </m:r>
                </m:num>
                <m:den>
                  <m:r>
                    <m:rPr>
                      <m:nor/>
                    </m:rPr>
                    <w:rPr>
                      <w:lang w:eastAsia="en-GB"/>
                    </w:rPr>
                    <m:t>99</m:t>
                  </m:r>
                </m:den>
              </m:f>
              <m:r>
                <m:rPr>
                  <m:nor/>
                </m:rPr>
                <w:rPr>
                  <w:lang w:eastAsia="en-GB"/>
                </w:rPr>
                <m:t>=</m:t>
              </m:r>
              <m:f>
                <m:fPr>
                  <m:ctrlPr>
                    <w:rPr>
                      <w:rFonts w:ascii="Cambria Math" w:hAnsi="Cambria Math"/>
                      <w:lang w:eastAsia="en-GB"/>
                    </w:rPr>
                  </m:ctrlPr>
                </m:fPr>
                <m:num>
                  <m:r>
                    <m:rPr>
                      <m:nor/>
                    </m:rPr>
                    <w:rPr>
                      <w:lang w:eastAsia="en-GB"/>
                    </w:rPr>
                    <m:t>5</m:t>
                  </m:r>
                </m:num>
                <m:den>
                  <m:r>
                    <m:rPr>
                      <m:nor/>
                    </m:rPr>
                    <w:rPr>
                      <w:lang w:eastAsia="en-GB"/>
                    </w:rPr>
                    <m:t>33</m:t>
                  </m:r>
                </m:den>
              </m:f>
            </m:oMath>
            <w:r w:rsidRPr="000420CE">
              <w:rPr>
                <w:lang w:eastAsia="en-GB"/>
              </w:rPr>
              <w:t xml:space="preserve">   </w:t>
            </w:r>
          </w:p>
          <w:p w14:paraId="5EAF4C1A" w14:textId="40CF078C" w:rsidR="00F007F9" w:rsidRPr="000420CE" w:rsidRDefault="00F007F9" w:rsidP="006B019D">
            <w:pPr>
              <w:pStyle w:val="BodyText"/>
              <w:rPr>
                <w:lang w:eastAsia="en-GB"/>
              </w:rPr>
            </w:pPr>
            <w:r>
              <w:rPr>
                <w:lang w:eastAsia="en-GB"/>
              </w:rPr>
              <w:t xml:space="preserve">Emphasise the appropriate recurring decimal notation, </w:t>
            </w:r>
            <w:proofErr w:type="gramStart"/>
            <w:r>
              <w:rPr>
                <w:lang w:eastAsia="en-GB"/>
              </w:rPr>
              <w:t>e.g.</w:t>
            </w:r>
            <w:proofErr w:type="gramEnd"/>
            <w:r>
              <w:rPr>
                <w:lang w:eastAsia="en-GB"/>
              </w:rPr>
              <w:t xml:space="preserve"> </w:t>
            </w:r>
            <m:oMath>
              <m:r>
                <m:rPr>
                  <m:nor/>
                </m:rPr>
                <w:rPr>
                  <w:lang w:eastAsia="en-GB"/>
                </w:rPr>
                <m:t>0.1</m:t>
              </m:r>
              <m:acc>
                <m:accPr>
                  <m:chr m:val="̇"/>
                  <m:ctrlPr>
                    <w:rPr>
                      <w:rFonts w:ascii="Cambria Math" w:hAnsi="Cambria Math"/>
                      <w:i/>
                      <w:lang w:eastAsia="en-GB"/>
                    </w:rPr>
                  </m:ctrlPr>
                </m:accPr>
                <m:e>
                  <m:r>
                    <m:rPr>
                      <m:nor/>
                    </m:rPr>
                    <w:rPr>
                      <w:lang w:eastAsia="en-GB"/>
                    </w:rPr>
                    <m:t>7</m:t>
                  </m:r>
                </m:e>
              </m:acc>
              <m:r>
                <m:rPr>
                  <m:nor/>
                </m:rPr>
                <w:rPr>
                  <w:lang w:eastAsia="en-GB"/>
                </w:rPr>
                <m:t>=0.1777…, 0.1</m:t>
              </m:r>
              <m:acc>
                <m:accPr>
                  <m:chr m:val="̇"/>
                  <m:ctrlPr>
                    <w:rPr>
                      <w:rFonts w:ascii="Cambria Math" w:hAnsi="Cambria Math"/>
                      <w:i/>
                      <w:lang w:eastAsia="en-GB"/>
                    </w:rPr>
                  </m:ctrlPr>
                </m:accPr>
                <m:e>
                  <m:r>
                    <m:rPr>
                      <m:nor/>
                    </m:rPr>
                    <w:rPr>
                      <w:lang w:eastAsia="en-GB"/>
                    </w:rPr>
                    <m:t>2</m:t>
                  </m:r>
                </m:e>
              </m:acc>
              <m:acc>
                <m:accPr>
                  <m:chr m:val="̇"/>
                  <m:ctrlPr>
                    <w:rPr>
                      <w:rFonts w:ascii="Cambria Math" w:hAnsi="Cambria Math"/>
                      <w:i/>
                      <w:lang w:eastAsia="en-GB"/>
                    </w:rPr>
                  </m:ctrlPr>
                </m:accPr>
                <m:e>
                  <m:r>
                    <m:rPr>
                      <m:nor/>
                    </m:rPr>
                    <w:rPr>
                      <w:lang w:eastAsia="en-GB"/>
                    </w:rPr>
                    <m:t>3</m:t>
                  </m:r>
                </m:e>
              </m:acc>
              <m:r>
                <m:rPr>
                  <m:nor/>
                </m:rPr>
                <w:rPr>
                  <w:lang w:eastAsia="en-GB"/>
                </w:rPr>
                <m:t>=0.1232323…, 0.</m:t>
              </m:r>
              <m:acc>
                <m:accPr>
                  <m:chr m:val="̅"/>
                  <m:ctrlPr>
                    <w:rPr>
                      <w:rFonts w:ascii="Cambria Math" w:hAnsi="Cambria Math"/>
                      <w:i/>
                      <w:lang w:eastAsia="en-GB"/>
                    </w:rPr>
                  </m:ctrlPr>
                </m:accPr>
                <m:e>
                  <m:r>
                    <m:rPr>
                      <m:nor/>
                    </m:rPr>
                    <w:rPr>
                      <w:lang w:eastAsia="en-GB"/>
                    </w:rPr>
                    <m:t>123</m:t>
                  </m:r>
                </m:e>
              </m:acc>
              <m:r>
                <m:rPr>
                  <m:nor/>
                </m:rPr>
                <w:rPr>
                  <w:lang w:eastAsia="en-GB"/>
                </w:rPr>
                <m:t xml:space="preserve">=0.123123… </m:t>
              </m:r>
            </m:oMath>
            <w:r>
              <w:rPr>
                <w:lang w:eastAsia="en-GB"/>
              </w:rPr>
              <w:t xml:space="preserve">. </w:t>
            </w:r>
          </w:p>
          <w:p w14:paraId="06076D59" w14:textId="77777777" w:rsidR="00F007F9" w:rsidRDefault="00F007F9" w:rsidP="006B019D">
            <w:pPr>
              <w:pStyle w:val="BodyText"/>
              <w:rPr>
                <w:lang w:eastAsia="en-GB"/>
              </w:rPr>
            </w:pPr>
          </w:p>
          <w:p w14:paraId="65FA9206" w14:textId="77777777" w:rsidR="00F007F9" w:rsidRPr="004A4E17" w:rsidRDefault="00F007F9" w:rsidP="006B019D">
            <w:pPr>
              <w:pStyle w:val="BodyText"/>
            </w:pPr>
            <w:r w:rsidRPr="000420CE">
              <w:rPr>
                <w:lang w:eastAsia="en-GB"/>
              </w:rPr>
              <w:t xml:space="preserve">To check their understanding, learners can then try </w:t>
            </w:r>
            <w:r>
              <w:rPr>
                <w:lang w:eastAsia="en-GB"/>
              </w:rPr>
              <w:t>a</w:t>
            </w:r>
            <w:r w:rsidRPr="000420CE">
              <w:rPr>
                <w:lang w:eastAsia="en-GB"/>
              </w:rPr>
              <w:t xml:space="preserve"> past paper question. </w:t>
            </w:r>
            <w:r w:rsidRPr="000420CE">
              <w:rPr>
                <w:b/>
                <w:lang w:eastAsia="en-GB"/>
              </w:rPr>
              <w:t>(F)</w:t>
            </w:r>
          </w:p>
        </w:tc>
      </w:tr>
      <w:tr w:rsidR="005E1201" w:rsidRPr="00BD06D6" w14:paraId="2C48ADEC" w14:textId="77777777" w:rsidTr="006B019D">
        <w:tblPrEx>
          <w:tblCellMar>
            <w:top w:w="0" w:type="dxa"/>
            <w:bottom w:w="0" w:type="dxa"/>
          </w:tblCellMar>
        </w:tblPrEx>
        <w:tc>
          <w:tcPr>
            <w:tcW w:w="2552" w:type="dxa"/>
            <w:tcMar>
              <w:top w:w="113" w:type="dxa"/>
              <w:bottom w:w="113" w:type="dxa"/>
            </w:tcMar>
          </w:tcPr>
          <w:p w14:paraId="43FCD39F" w14:textId="6538437C" w:rsidR="005E1201" w:rsidRPr="008D30BB" w:rsidRDefault="005E1201" w:rsidP="008D30BB">
            <w:pPr>
              <w:pStyle w:val="BodyText"/>
              <w:rPr>
                <w:lang w:eastAsia="en-GB"/>
              </w:rPr>
            </w:pPr>
            <w:r>
              <w:rPr>
                <w:lang w:eastAsia="en-GB"/>
              </w:rPr>
              <w:t>1.13</w:t>
            </w:r>
            <w:r w:rsidRPr="00380498" w:rsidDel="001B08A4">
              <w:rPr>
                <w:lang w:eastAsia="en-GB"/>
              </w:rPr>
              <w:t xml:space="preserve"> </w:t>
            </w:r>
            <w:r w:rsidR="00380498" w:rsidRPr="00380498">
              <w:rPr>
                <w:lang w:eastAsia="en-GB"/>
              </w:rPr>
              <w:t>Percentages</w:t>
            </w:r>
          </w:p>
        </w:tc>
        <w:tc>
          <w:tcPr>
            <w:tcW w:w="2126" w:type="dxa"/>
            <w:tcMar>
              <w:top w:w="113" w:type="dxa"/>
              <w:bottom w:w="113" w:type="dxa"/>
            </w:tcMar>
          </w:tcPr>
          <w:p w14:paraId="554F61F9" w14:textId="77777777" w:rsidR="005E1201" w:rsidRPr="000420CE" w:rsidRDefault="005E1201" w:rsidP="005E12AE">
            <w:pPr>
              <w:pStyle w:val="BodyText"/>
              <w:numPr>
                <w:ilvl w:val="0"/>
                <w:numId w:val="27"/>
              </w:numPr>
              <w:ind w:left="323" w:hanging="283"/>
              <w:rPr>
                <w:lang w:eastAsia="en-GB"/>
              </w:rPr>
            </w:pPr>
            <w:r w:rsidRPr="000420CE">
              <w:rPr>
                <w:lang w:eastAsia="en-GB"/>
              </w:rPr>
              <w:t xml:space="preserve">Calculate a given percentage of a </w:t>
            </w:r>
            <w:proofErr w:type="gramStart"/>
            <w:r w:rsidRPr="000420CE">
              <w:rPr>
                <w:lang w:eastAsia="en-GB"/>
              </w:rPr>
              <w:t>quantity</w:t>
            </w:r>
            <w:r>
              <w:rPr>
                <w:lang w:eastAsia="en-GB"/>
              </w:rPr>
              <w:t>.</w:t>
            </w:r>
            <w:r w:rsidRPr="000420CE">
              <w:rPr>
                <w:lang w:eastAsia="en-GB"/>
              </w:rPr>
              <w:t>.</w:t>
            </w:r>
            <w:proofErr w:type="gramEnd"/>
          </w:p>
          <w:p w14:paraId="616E827E" w14:textId="77777777" w:rsidR="005E1201" w:rsidRPr="000420CE" w:rsidRDefault="005E1201" w:rsidP="003218F4">
            <w:pPr>
              <w:pStyle w:val="BodyText"/>
              <w:rPr>
                <w:lang w:eastAsia="en-GB"/>
              </w:rPr>
            </w:pPr>
          </w:p>
          <w:p w14:paraId="67911155" w14:textId="77777777" w:rsidR="005E1201" w:rsidRPr="000420CE" w:rsidRDefault="005E1201" w:rsidP="005E12AE">
            <w:pPr>
              <w:pStyle w:val="BodyText"/>
              <w:numPr>
                <w:ilvl w:val="0"/>
                <w:numId w:val="27"/>
              </w:numPr>
              <w:ind w:left="400"/>
              <w:rPr>
                <w:lang w:eastAsia="en-GB"/>
              </w:rPr>
            </w:pPr>
            <w:r w:rsidRPr="000420CE">
              <w:rPr>
                <w:lang w:eastAsia="en-GB"/>
              </w:rPr>
              <w:t>Express one quantity as a percentage of another.</w:t>
            </w:r>
          </w:p>
          <w:p w14:paraId="4352E9DB" w14:textId="77777777" w:rsidR="005E1201" w:rsidRPr="000420CE" w:rsidRDefault="005E1201" w:rsidP="007C6190">
            <w:pPr>
              <w:pStyle w:val="BodyText"/>
              <w:rPr>
                <w:lang w:eastAsia="en-GB"/>
              </w:rPr>
            </w:pPr>
          </w:p>
          <w:p w14:paraId="5EE259B0" w14:textId="77777777" w:rsidR="005E1201" w:rsidRPr="000420CE" w:rsidRDefault="005E1201" w:rsidP="005E12AE">
            <w:pPr>
              <w:pStyle w:val="BodyText"/>
              <w:numPr>
                <w:ilvl w:val="0"/>
                <w:numId w:val="27"/>
              </w:numPr>
              <w:ind w:left="400"/>
              <w:rPr>
                <w:lang w:eastAsia="en-GB"/>
              </w:rPr>
            </w:pPr>
            <w:r w:rsidRPr="000420CE">
              <w:rPr>
                <w:lang w:eastAsia="en-GB"/>
              </w:rPr>
              <w:t xml:space="preserve">Calculate percentage </w:t>
            </w:r>
            <w:r w:rsidRPr="000420CE">
              <w:rPr>
                <w:lang w:eastAsia="en-GB"/>
              </w:rPr>
              <w:lastRenderedPageBreak/>
              <w:t>increase or decrease.</w:t>
            </w:r>
          </w:p>
          <w:p w14:paraId="2C979AB1" w14:textId="77777777" w:rsidR="005E1201" w:rsidRPr="000420CE" w:rsidRDefault="005E1201" w:rsidP="007C6190">
            <w:pPr>
              <w:pStyle w:val="BodyText"/>
              <w:rPr>
                <w:lang w:eastAsia="en-GB"/>
              </w:rPr>
            </w:pPr>
          </w:p>
          <w:p w14:paraId="4F164567" w14:textId="77777777" w:rsidR="005E1201" w:rsidRPr="000420CE" w:rsidRDefault="005E1201" w:rsidP="005E12AE">
            <w:pPr>
              <w:pStyle w:val="BodyText"/>
              <w:numPr>
                <w:ilvl w:val="0"/>
                <w:numId w:val="27"/>
              </w:numPr>
              <w:ind w:left="400"/>
              <w:rPr>
                <w:lang w:eastAsia="en-GB"/>
              </w:rPr>
            </w:pPr>
            <w:r>
              <w:rPr>
                <w:lang w:eastAsia="en-GB"/>
              </w:rPr>
              <w:t>Calculate with simple and compound interest.</w:t>
            </w:r>
          </w:p>
          <w:p w14:paraId="247156BD" w14:textId="77777777" w:rsidR="005E1201" w:rsidRPr="000420CE" w:rsidRDefault="005E1201" w:rsidP="007C6190">
            <w:pPr>
              <w:pStyle w:val="BodyText"/>
              <w:rPr>
                <w:lang w:eastAsia="en-GB"/>
              </w:rPr>
            </w:pPr>
          </w:p>
          <w:p w14:paraId="2B194DBA" w14:textId="77777777" w:rsidR="005E1201" w:rsidRPr="004A4E17" w:rsidRDefault="005E1201" w:rsidP="005E12AE">
            <w:pPr>
              <w:pStyle w:val="BodyText"/>
              <w:numPr>
                <w:ilvl w:val="0"/>
                <w:numId w:val="27"/>
              </w:numPr>
              <w:ind w:left="400"/>
              <w:rPr>
                <w:lang w:eastAsia="en-GB"/>
              </w:rPr>
            </w:pPr>
            <w:r w:rsidRPr="003218F4">
              <w:rPr>
                <w:lang w:eastAsia="en-GB"/>
              </w:rPr>
              <w:t>Calculate using reverse percentages.</w:t>
            </w:r>
          </w:p>
        </w:tc>
        <w:tc>
          <w:tcPr>
            <w:tcW w:w="9923" w:type="dxa"/>
            <w:tcMar>
              <w:top w:w="113" w:type="dxa"/>
              <w:bottom w:w="113" w:type="dxa"/>
            </w:tcMar>
          </w:tcPr>
          <w:p w14:paraId="04C7B3D6" w14:textId="77777777" w:rsidR="005E1201" w:rsidRPr="000420CE" w:rsidRDefault="005E1201"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lastRenderedPageBreak/>
              <w:t>The best starting point is to revise converting between percentages and decimals. You can use examples that require learners to find percentages of quantities, such as: to find 15% of $24</w:t>
            </w:r>
            <w:r>
              <w:rPr>
                <w:rFonts w:ascii="Arial" w:hAnsi="Arial" w:cs="Arial"/>
                <w:sz w:val="20"/>
                <w:szCs w:val="20"/>
                <w:lang w:eastAsia="en-GB"/>
              </w:rPr>
              <w:t>,</w:t>
            </w:r>
            <w:r w:rsidRPr="000420CE">
              <w:rPr>
                <w:rFonts w:ascii="Arial" w:hAnsi="Arial" w:cs="Arial"/>
                <w:sz w:val="20"/>
                <w:szCs w:val="20"/>
                <w:lang w:eastAsia="en-GB"/>
              </w:rPr>
              <w:t xml:space="preserve"> calculate 0.15 × 24 = 3.6 so the answer is $3.60. (Remind learners that in money calculations it is conventional to use 2 </w:t>
            </w:r>
            <w:proofErr w:type="spellStart"/>
            <w:r w:rsidRPr="000420CE">
              <w:rPr>
                <w:rFonts w:ascii="Arial" w:hAnsi="Arial" w:cs="Arial"/>
                <w:sz w:val="20"/>
                <w:szCs w:val="20"/>
                <w:lang w:eastAsia="en-GB"/>
              </w:rPr>
              <w:t>d.p.</w:t>
            </w:r>
            <w:proofErr w:type="spellEnd"/>
            <w:r w:rsidRPr="000420CE">
              <w:rPr>
                <w:rFonts w:ascii="Arial" w:hAnsi="Arial" w:cs="Arial"/>
                <w:sz w:val="20"/>
                <w:szCs w:val="20"/>
                <w:lang w:eastAsia="en-GB"/>
              </w:rPr>
              <w:t xml:space="preserve"> for dollar answers). </w:t>
            </w:r>
            <w:r>
              <w:rPr>
                <w:rFonts w:ascii="Arial" w:hAnsi="Arial" w:cs="Arial"/>
                <w:sz w:val="20"/>
                <w:szCs w:val="20"/>
                <w:lang w:eastAsia="en-GB"/>
              </w:rPr>
              <w:t>E</w:t>
            </w:r>
            <w:r w:rsidRPr="000420CE">
              <w:rPr>
                <w:rFonts w:ascii="Arial" w:hAnsi="Arial" w:cs="Arial"/>
                <w:sz w:val="20"/>
                <w:szCs w:val="20"/>
                <w:lang w:eastAsia="en-GB"/>
              </w:rPr>
              <w:t>ncourage learners to practi</w:t>
            </w:r>
            <w:r>
              <w:rPr>
                <w:rFonts w:ascii="Arial" w:hAnsi="Arial" w:cs="Arial"/>
                <w:sz w:val="20"/>
                <w:szCs w:val="20"/>
                <w:lang w:eastAsia="en-GB"/>
              </w:rPr>
              <w:t>s</w:t>
            </w:r>
            <w:r w:rsidRPr="000420CE">
              <w:rPr>
                <w:rFonts w:ascii="Arial" w:hAnsi="Arial" w:cs="Arial"/>
                <w:sz w:val="20"/>
                <w:szCs w:val="20"/>
                <w:lang w:eastAsia="en-GB"/>
              </w:rPr>
              <w:t xml:space="preserve">e mental arithmetic methods too, for example: divide by 10 to find 10%, halve this to find 5% and add these results to find 15%. </w:t>
            </w:r>
          </w:p>
          <w:p w14:paraId="7C4AD55B" w14:textId="77777777" w:rsidR="005E1201" w:rsidRPr="000420CE" w:rsidRDefault="005E1201"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 </w:t>
            </w:r>
          </w:p>
          <w:p w14:paraId="5DE8023D" w14:textId="77777777" w:rsidR="005E1201" w:rsidRPr="000420CE" w:rsidRDefault="005E1201"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Then, use examples to show how to express one quantity as a percentage of another including where there is a mixture of units. </w:t>
            </w:r>
          </w:p>
          <w:p w14:paraId="28AAB381" w14:textId="77777777" w:rsidR="005E1201" w:rsidRPr="000420CE" w:rsidRDefault="005E1201" w:rsidP="006B019D">
            <w:pPr>
              <w:autoSpaceDE w:val="0"/>
              <w:autoSpaceDN w:val="0"/>
              <w:adjustRightInd w:val="0"/>
              <w:rPr>
                <w:rFonts w:ascii="Arial" w:hAnsi="Arial" w:cs="Arial"/>
                <w:sz w:val="20"/>
                <w:szCs w:val="20"/>
              </w:rPr>
            </w:pPr>
          </w:p>
          <w:p w14:paraId="37B5316F" w14:textId="77777777" w:rsidR="005E1201" w:rsidRPr="000420CE" w:rsidRDefault="005E1201" w:rsidP="006B019D">
            <w:pPr>
              <w:autoSpaceDE w:val="0"/>
              <w:autoSpaceDN w:val="0"/>
              <w:adjustRightInd w:val="0"/>
              <w:rPr>
                <w:rFonts w:ascii="Arial" w:hAnsi="Arial" w:cs="Arial"/>
                <w:b/>
                <w:sz w:val="20"/>
                <w:szCs w:val="20"/>
                <w:lang w:eastAsia="en-GB"/>
              </w:rPr>
            </w:pPr>
            <w:r w:rsidRPr="000420CE">
              <w:rPr>
                <w:rFonts w:ascii="Arial" w:hAnsi="Arial" w:cs="Arial"/>
                <w:sz w:val="20"/>
                <w:szCs w:val="20"/>
              </w:rPr>
              <w:t xml:space="preserve">Extend the work on finding percentages of quantities to looking at how to calculate percentage increases and decreases. For example, to increase something by 15% you need to multiply by 1.15; to decrease something </w:t>
            </w:r>
            <w:r w:rsidRPr="000420CE">
              <w:rPr>
                <w:rFonts w:ascii="Arial" w:hAnsi="Arial" w:cs="Arial"/>
                <w:sz w:val="20"/>
                <w:szCs w:val="20"/>
              </w:rPr>
              <w:lastRenderedPageBreak/>
              <w:t>by 15% you need to multiply by 0.85. Provide practice examples.</w:t>
            </w:r>
            <w:r w:rsidRPr="000420CE">
              <w:rPr>
                <w:rFonts w:ascii="Arial" w:hAnsi="Arial" w:cs="Arial"/>
                <w:sz w:val="20"/>
                <w:szCs w:val="20"/>
                <w:lang w:eastAsia="en-GB"/>
              </w:rPr>
              <w:t xml:space="preserve"> </w:t>
            </w:r>
            <w:r w:rsidRPr="000420CE">
              <w:rPr>
                <w:rFonts w:ascii="Arial" w:hAnsi="Arial" w:cs="Arial"/>
                <w:b/>
                <w:sz w:val="20"/>
                <w:szCs w:val="20"/>
                <w:lang w:eastAsia="en-GB"/>
              </w:rPr>
              <w:t xml:space="preserve">(I) </w:t>
            </w:r>
          </w:p>
          <w:p w14:paraId="3D36336F" w14:textId="77777777" w:rsidR="005E1201" w:rsidRDefault="005E1201" w:rsidP="006B019D">
            <w:pPr>
              <w:autoSpaceDE w:val="0"/>
              <w:autoSpaceDN w:val="0"/>
              <w:adjustRightInd w:val="0"/>
              <w:rPr>
                <w:rFonts w:ascii="Arial" w:hAnsi="Arial" w:cs="Arial"/>
                <w:sz w:val="20"/>
                <w:szCs w:val="20"/>
                <w:lang w:eastAsia="en-GB"/>
              </w:rPr>
            </w:pPr>
            <w:r>
              <w:rPr>
                <w:rFonts w:ascii="Arial" w:hAnsi="Arial" w:cs="Arial"/>
                <w:sz w:val="20"/>
                <w:szCs w:val="20"/>
                <w:lang w:eastAsia="en-GB"/>
              </w:rPr>
              <w:t>Make sure learners don’t have</w:t>
            </w:r>
            <w:r w:rsidRPr="000420CE">
              <w:rPr>
                <w:rFonts w:ascii="Arial" w:hAnsi="Arial" w:cs="Arial"/>
                <w:sz w:val="20"/>
                <w:szCs w:val="20"/>
                <w:lang w:eastAsia="en-GB"/>
              </w:rPr>
              <w:t xml:space="preserve"> the </w:t>
            </w:r>
            <w:r>
              <w:rPr>
                <w:rFonts w:ascii="Arial" w:hAnsi="Arial" w:cs="Arial"/>
                <w:sz w:val="20"/>
                <w:szCs w:val="20"/>
                <w:lang w:eastAsia="en-GB"/>
              </w:rPr>
              <w:t>common misunderstanding</w:t>
            </w:r>
            <w:r w:rsidRPr="000420CE">
              <w:rPr>
                <w:rFonts w:ascii="Arial" w:hAnsi="Arial" w:cs="Arial"/>
                <w:sz w:val="20"/>
                <w:szCs w:val="20"/>
                <w:lang w:eastAsia="en-GB"/>
              </w:rPr>
              <w:t xml:space="preserve"> that increasing a quantity by 50% and then decreasing the resulting quantity by 50% leads back to the original value. </w:t>
            </w:r>
          </w:p>
          <w:p w14:paraId="6360076F" w14:textId="77777777" w:rsidR="005E1201" w:rsidRDefault="005E1201" w:rsidP="006B019D">
            <w:pPr>
              <w:autoSpaceDE w:val="0"/>
              <w:autoSpaceDN w:val="0"/>
              <w:adjustRightInd w:val="0"/>
              <w:rPr>
                <w:rFonts w:ascii="Arial" w:hAnsi="Arial" w:cs="Arial"/>
                <w:sz w:val="20"/>
                <w:szCs w:val="20"/>
                <w:lang w:eastAsia="en-GB"/>
              </w:rPr>
            </w:pPr>
          </w:p>
          <w:p w14:paraId="760A0C8E" w14:textId="77777777" w:rsidR="005E1201" w:rsidRPr="000420CE" w:rsidRDefault="005E1201"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Introduce the formula </w:t>
            </w:r>
            <w:r w:rsidRPr="000420CE">
              <w:rPr>
                <w:rFonts w:ascii="Arial" w:hAnsi="Arial" w:cs="Arial"/>
                <w:i/>
                <w:sz w:val="20"/>
                <w:szCs w:val="20"/>
                <w:lang w:eastAsia="en-GB"/>
              </w:rPr>
              <w:t xml:space="preserve">I </w:t>
            </w:r>
            <w:r w:rsidRPr="000420CE">
              <w:rPr>
                <w:rFonts w:ascii="Arial" w:hAnsi="Arial" w:cs="Arial"/>
                <w:sz w:val="20"/>
                <w:szCs w:val="20"/>
                <w:lang w:eastAsia="en-GB"/>
              </w:rPr>
              <w:t xml:space="preserve">= </w:t>
            </w:r>
            <w:r w:rsidRPr="000420CE">
              <w:rPr>
                <w:rFonts w:ascii="Arial" w:hAnsi="Arial" w:cs="Arial"/>
                <w:i/>
                <w:sz w:val="20"/>
                <w:szCs w:val="20"/>
                <w:lang w:eastAsia="en-GB"/>
              </w:rPr>
              <w:t>PRT</w:t>
            </w:r>
            <w:r w:rsidRPr="000420CE">
              <w:rPr>
                <w:rFonts w:ascii="Arial" w:hAnsi="Arial" w:cs="Arial"/>
                <w:sz w:val="20"/>
                <w:szCs w:val="20"/>
                <w:lang w:eastAsia="en-GB"/>
              </w:rPr>
              <w:t xml:space="preserve">, where </w:t>
            </w:r>
            <w:r w:rsidRPr="000420CE">
              <w:rPr>
                <w:rFonts w:ascii="Arial" w:hAnsi="Arial" w:cs="Arial"/>
                <w:i/>
                <w:sz w:val="20"/>
                <w:szCs w:val="20"/>
                <w:lang w:eastAsia="en-GB"/>
              </w:rPr>
              <w:t xml:space="preserve">I </w:t>
            </w:r>
            <w:r w:rsidRPr="000420CE">
              <w:rPr>
                <w:rFonts w:ascii="Arial" w:hAnsi="Arial" w:cs="Arial"/>
                <w:sz w:val="20"/>
                <w:szCs w:val="20"/>
                <w:lang w:eastAsia="en-GB"/>
              </w:rPr>
              <w:t>= interest earned,</w:t>
            </w:r>
            <w:r w:rsidRPr="000420CE">
              <w:rPr>
                <w:rFonts w:ascii="Arial" w:hAnsi="Arial" w:cs="Arial"/>
                <w:i/>
                <w:sz w:val="20"/>
                <w:szCs w:val="20"/>
                <w:lang w:eastAsia="en-GB"/>
              </w:rPr>
              <w:t xml:space="preserve"> P</w:t>
            </w:r>
            <w:r w:rsidRPr="000420CE">
              <w:rPr>
                <w:rFonts w:ascii="Arial" w:hAnsi="Arial" w:cs="Arial"/>
                <w:sz w:val="20"/>
                <w:szCs w:val="20"/>
                <w:lang w:eastAsia="en-GB"/>
              </w:rPr>
              <w:t xml:space="preserve"> is the investment, </w:t>
            </w:r>
            <w:r w:rsidRPr="000420CE">
              <w:rPr>
                <w:rFonts w:ascii="Arial" w:hAnsi="Arial" w:cs="Arial"/>
                <w:i/>
                <w:sz w:val="20"/>
                <w:szCs w:val="20"/>
                <w:lang w:eastAsia="en-GB"/>
              </w:rPr>
              <w:t>R</w:t>
            </w:r>
            <w:r w:rsidRPr="000420CE">
              <w:rPr>
                <w:rFonts w:ascii="Arial" w:hAnsi="Arial" w:cs="Arial"/>
                <w:sz w:val="20"/>
                <w:szCs w:val="20"/>
                <w:lang w:eastAsia="en-GB"/>
              </w:rPr>
              <w:t xml:space="preserve"> is the percentage rate and </w:t>
            </w:r>
            <w:r w:rsidRPr="000420CE">
              <w:rPr>
                <w:rFonts w:ascii="Arial" w:hAnsi="Arial" w:cs="Arial"/>
                <w:i/>
                <w:sz w:val="20"/>
                <w:szCs w:val="20"/>
                <w:lang w:eastAsia="en-GB"/>
              </w:rPr>
              <w:t>T</w:t>
            </w:r>
            <w:r w:rsidRPr="000420CE">
              <w:rPr>
                <w:rFonts w:ascii="Arial" w:hAnsi="Arial" w:cs="Arial"/>
                <w:sz w:val="20"/>
                <w:szCs w:val="20"/>
                <w:lang w:eastAsia="en-GB"/>
              </w:rPr>
              <w:t xml:space="preserve"> is the time. Use this formula to solve a variety of problems involving simple interest, including those requiring learners to use rearranged versions of the formula. </w:t>
            </w:r>
          </w:p>
          <w:p w14:paraId="7A909E9D" w14:textId="77777777" w:rsidR="005E1201" w:rsidRPr="000420CE" w:rsidRDefault="005E1201" w:rsidP="006B019D">
            <w:pPr>
              <w:pStyle w:val="TableParagraph"/>
              <w:spacing w:before="107"/>
              <w:ind w:left="0" w:right="240"/>
              <w:rPr>
                <w:sz w:val="20"/>
                <w:szCs w:val="20"/>
              </w:rPr>
            </w:pPr>
            <w:r w:rsidRPr="000420CE">
              <w:rPr>
                <w:sz w:val="20"/>
                <w:szCs w:val="20"/>
              </w:rPr>
              <w:t xml:space="preserve">Learners are required to calculate compound interest, ideally in a single calculation, using the formula:  </w:t>
            </w:r>
          </w:p>
          <w:p w14:paraId="1921F721" w14:textId="0E8DEBEF" w:rsidR="005E1201" w:rsidRPr="000420CE" w:rsidRDefault="00154ECD" w:rsidP="006B019D">
            <w:pPr>
              <w:pStyle w:val="TableParagraph"/>
              <w:spacing w:before="107"/>
              <w:ind w:left="0" w:right="240"/>
              <w:rPr>
                <w:color w:val="91431F"/>
                <w:sz w:val="20"/>
                <w:szCs w:val="20"/>
              </w:rPr>
            </w:pPr>
            <m:oMath>
              <m:r>
                <m:rPr>
                  <m:nor/>
                </m:rPr>
                <w:rPr>
                  <w:sz w:val="20"/>
                  <w:szCs w:val="20"/>
                </w:rPr>
                <m:t xml:space="preserve">Value of investment = </m:t>
              </m:r>
              <m:r>
                <m:rPr>
                  <m:nor/>
                </m:rPr>
                <w:rPr>
                  <w:i/>
                  <w:sz w:val="20"/>
                  <w:szCs w:val="20"/>
                </w:rPr>
                <m:t>P</m:t>
              </m:r>
              <m:sSup>
                <m:sSupPr>
                  <m:ctrlPr>
                    <w:rPr>
                      <w:rFonts w:ascii="Cambria Math" w:hAnsi="Cambria Math"/>
                      <w:sz w:val="20"/>
                      <w:szCs w:val="20"/>
                    </w:rPr>
                  </m:ctrlPr>
                </m:sSupPr>
                <m:e>
                  <m:r>
                    <m:rPr>
                      <m:nor/>
                    </m:rPr>
                    <w:rPr>
                      <w:sz w:val="20"/>
                      <w:szCs w:val="20"/>
                    </w:rPr>
                    <m:t>(1+</m:t>
                  </m:r>
                  <m:f>
                    <m:fPr>
                      <m:ctrlPr>
                        <w:rPr>
                          <w:rFonts w:ascii="Cambria Math" w:hAnsi="Cambria Math"/>
                          <w:i/>
                          <w:sz w:val="20"/>
                          <w:szCs w:val="20"/>
                        </w:rPr>
                      </m:ctrlPr>
                    </m:fPr>
                    <m:num>
                      <m:r>
                        <m:rPr>
                          <m:nor/>
                        </m:rPr>
                        <w:rPr>
                          <w:i/>
                          <w:sz w:val="20"/>
                          <w:szCs w:val="20"/>
                        </w:rPr>
                        <m:t>r</m:t>
                      </m:r>
                    </m:num>
                    <m:den>
                      <m:r>
                        <m:rPr>
                          <m:nor/>
                        </m:rPr>
                        <w:rPr>
                          <w:sz w:val="20"/>
                          <w:szCs w:val="20"/>
                        </w:rPr>
                        <m:t>100</m:t>
                      </m:r>
                    </m:den>
                  </m:f>
                  <m:r>
                    <m:rPr>
                      <m:nor/>
                    </m:rPr>
                    <w:rPr>
                      <w:sz w:val="20"/>
                      <w:szCs w:val="20"/>
                    </w:rPr>
                    <m:t>)</m:t>
                  </m:r>
                </m:e>
                <m:sup>
                  <m:r>
                    <m:rPr>
                      <m:nor/>
                    </m:rPr>
                    <w:rPr>
                      <w:i/>
                      <w:iCs/>
                      <w:sz w:val="20"/>
                      <w:szCs w:val="20"/>
                    </w:rPr>
                    <m:t>n</m:t>
                  </m:r>
                </m:sup>
              </m:sSup>
            </m:oMath>
            <w:r w:rsidR="000E04A1" w:rsidRPr="008F1F93">
              <w:rPr>
                <w:sz w:val="20"/>
                <w:szCs w:val="20"/>
              </w:rPr>
              <w:t xml:space="preserve"> </w:t>
            </w:r>
            <w:r w:rsidR="005E1201" w:rsidRPr="000420CE">
              <w:rPr>
                <w:color w:val="000000" w:themeColor="text1"/>
                <w:sz w:val="20"/>
                <w:szCs w:val="20"/>
              </w:rPr>
              <w:t xml:space="preserve">where </w:t>
            </w:r>
            <w:r w:rsidR="005E1201" w:rsidRPr="000420CE">
              <w:rPr>
                <w:i/>
                <w:sz w:val="20"/>
                <w:szCs w:val="20"/>
              </w:rPr>
              <w:t>P</w:t>
            </w:r>
            <w:r w:rsidR="005E1201" w:rsidRPr="000420CE">
              <w:rPr>
                <w:sz w:val="20"/>
                <w:szCs w:val="20"/>
              </w:rPr>
              <w:t xml:space="preserve"> is the amount invested, </w:t>
            </w:r>
            <w:r w:rsidR="005E1201" w:rsidRPr="000420CE">
              <w:rPr>
                <w:i/>
                <w:sz w:val="20"/>
                <w:szCs w:val="20"/>
              </w:rPr>
              <w:t>r</w:t>
            </w:r>
            <w:r w:rsidR="005E1201" w:rsidRPr="000420CE">
              <w:rPr>
                <w:sz w:val="20"/>
                <w:szCs w:val="20"/>
              </w:rPr>
              <w:t xml:space="preserve"> is the percentage rate of interest and </w:t>
            </w:r>
            <w:r w:rsidR="005E1201" w:rsidRPr="000420CE">
              <w:rPr>
                <w:i/>
                <w:sz w:val="20"/>
                <w:szCs w:val="20"/>
              </w:rPr>
              <w:t>n</w:t>
            </w:r>
            <w:r w:rsidR="005E1201" w:rsidRPr="000420CE">
              <w:rPr>
                <w:sz w:val="20"/>
                <w:szCs w:val="20"/>
              </w:rPr>
              <w:t xml:space="preserve"> is the number of years of compound interest.</w:t>
            </w:r>
            <w:r w:rsidR="005E1201" w:rsidRPr="000420CE">
              <w:rPr>
                <w:color w:val="91431F"/>
                <w:sz w:val="20"/>
                <w:szCs w:val="20"/>
              </w:rPr>
              <w:t xml:space="preserve"> </w:t>
            </w:r>
            <w:r w:rsidR="005E1201" w:rsidRPr="000420CE">
              <w:rPr>
                <w:sz w:val="20"/>
                <w:szCs w:val="20"/>
              </w:rPr>
              <w:t>For example, the compound interest earned on an investment of $500 over 4 years at a rate of 3% interest is 500 × 1.03</w:t>
            </w:r>
            <w:r w:rsidR="005E1201" w:rsidRPr="000420CE">
              <w:rPr>
                <w:sz w:val="20"/>
                <w:szCs w:val="20"/>
                <w:vertAlign w:val="superscript"/>
              </w:rPr>
              <w:t>4</w:t>
            </w:r>
            <w:r w:rsidR="005E1201" w:rsidRPr="000420CE">
              <w:rPr>
                <w:sz w:val="20"/>
                <w:szCs w:val="20"/>
              </w:rPr>
              <w:t xml:space="preserve">. </w:t>
            </w:r>
          </w:p>
          <w:p w14:paraId="47127DD6" w14:textId="77777777" w:rsidR="005E1201" w:rsidRPr="000420CE" w:rsidRDefault="005E1201" w:rsidP="006B019D">
            <w:pPr>
              <w:autoSpaceDE w:val="0"/>
              <w:autoSpaceDN w:val="0"/>
              <w:adjustRightInd w:val="0"/>
              <w:rPr>
                <w:rFonts w:ascii="Arial" w:hAnsi="Arial" w:cs="Arial"/>
                <w:sz w:val="20"/>
                <w:szCs w:val="20"/>
                <w:lang w:eastAsia="en-GB"/>
              </w:rPr>
            </w:pPr>
          </w:p>
          <w:p w14:paraId="2B725435" w14:textId="77777777" w:rsidR="005E1201" w:rsidRPr="000420CE" w:rsidRDefault="005E1201"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An interesting task is to ask learners to research the cost of borrowing money from different banks</w:t>
            </w:r>
            <w:r>
              <w:rPr>
                <w:rFonts w:ascii="Arial" w:hAnsi="Arial" w:cs="Arial"/>
                <w:sz w:val="20"/>
                <w:szCs w:val="20"/>
                <w:lang w:eastAsia="en-GB"/>
              </w:rPr>
              <w:t>.</w:t>
            </w:r>
          </w:p>
          <w:p w14:paraId="5C154A72" w14:textId="77777777" w:rsidR="005E1201" w:rsidRPr="000420CE" w:rsidRDefault="005E1201" w:rsidP="006B019D">
            <w:pPr>
              <w:autoSpaceDE w:val="0"/>
              <w:autoSpaceDN w:val="0"/>
              <w:adjustRightInd w:val="0"/>
              <w:rPr>
                <w:rFonts w:ascii="Arial" w:hAnsi="Arial" w:cs="Arial"/>
                <w:b/>
                <w:sz w:val="20"/>
                <w:szCs w:val="20"/>
                <w:lang w:eastAsia="en-GB"/>
              </w:rPr>
            </w:pPr>
          </w:p>
          <w:p w14:paraId="37D5E569" w14:textId="77777777" w:rsidR="005E1201" w:rsidRPr="000420CE" w:rsidRDefault="005E1201" w:rsidP="006B019D">
            <w:pPr>
              <w:autoSpaceDE w:val="0"/>
              <w:autoSpaceDN w:val="0"/>
              <w:adjustRightInd w:val="0"/>
              <w:rPr>
                <w:rFonts w:ascii="Arial" w:hAnsi="Arial" w:cs="Arial"/>
                <w:sz w:val="20"/>
                <w:szCs w:val="20"/>
                <w:lang w:eastAsia="en-GB"/>
              </w:rPr>
            </w:pPr>
            <w:r>
              <w:rPr>
                <w:rFonts w:ascii="Arial" w:hAnsi="Arial" w:cs="Arial"/>
                <w:sz w:val="20"/>
                <w:szCs w:val="20"/>
                <w:lang w:eastAsia="en-GB"/>
              </w:rPr>
              <w:t>M</w:t>
            </w:r>
            <w:r w:rsidRPr="000420CE">
              <w:rPr>
                <w:rFonts w:ascii="Arial" w:hAnsi="Arial" w:cs="Arial"/>
                <w:sz w:val="20"/>
                <w:szCs w:val="20"/>
                <w:lang w:eastAsia="en-GB"/>
              </w:rPr>
              <w:t>ove on to calculations involving reverse percentages. There are two good videos explaining two different approaches for reverse percentages questions:</w:t>
            </w:r>
          </w:p>
          <w:p w14:paraId="23CEB980" w14:textId="77777777" w:rsidR="005E1201" w:rsidRPr="000420CE" w:rsidRDefault="005E1201" w:rsidP="00DA7E1D">
            <w:pPr>
              <w:pStyle w:val="ListParagraph"/>
              <w:numPr>
                <w:ilvl w:val="0"/>
                <w:numId w:val="7"/>
              </w:numPr>
              <w:autoSpaceDE w:val="0"/>
              <w:autoSpaceDN w:val="0"/>
              <w:adjustRightInd w:val="0"/>
              <w:ind w:left="200" w:hanging="200"/>
              <w:rPr>
                <w:rFonts w:cs="Arial"/>
                <w:lang w:eastAsia="en-GB"/>
              </w:rPr>
            </w:pPr>
            <w:r w:rsidRPr="000420CE">
              <w:rPr>
                <w:rFonts w:cs="Arial"/>
                <w:lang w:eastAsia="en-GB"/>
              </w:rPr>
              <w:t>‘Reverse percentages’ on YouTube by ‘</w:t>
            </w:r>
            <w:proofErr w:type="spellStart"/>
            <w:r w:rsidRPr="000420CE">
              <w:rPr>
                <w:rFonts w:cs="Arial"/>
                <w:lang w:eastAsia="en-GB"/>
              </w:rPr>
              <w:t>MrArnoldsMaths</w:t>
            </w:r>
            <w:proofErr w:type="spellEnd"/>
            <w:r w:rsidRPr="000420CE">
              <w:rPr>
                <w:rFonts w:cs="Arial"/>
                <w:lang w:eastAsia="en-GB"/>
              </w:rPr>
              <w:t>’ (</w:t>
            </w:r>
            <w:hyperlink r:id="rId59" w:history="1">
              <w:r w:rsidRPr="006B019D">
                <w:rPr>
                  <w:rStyle w:val="Hyperlink"/>
                  <w:rFonts w:cs="Arial"/>
                </w:rPr>
                <w:t>www.youtube.com/watch?v=OQ9T1-0Up6I</w:t>
              </w:r>
            </w:hyperlink>
            <w:r w:rsidRPr="000420CE">
              <w:rPr>
                <w:rFonts w:cs="Arial"/>
                <w:lang w:eastAsia="en-GB"/>
              </w:rPr>
              <w:t>)</w:t>
            </w:r>
          </w:p>
          <w:p w14:paraId="4CAF1A7F" w14:textId="77777777" w:rsidR="005E1201" w:rsidRPr="000420CE" w:rsidRDefault="005E1201" w:rsidP="00DA7E1D">
            <w:pPr>
              <w:pStyle w:val="ListParagraph"/>
              <w:numPr>
                <w:ilvl w:val="0"/>
                <w:numId w:val="7"/>
              </w:numPr>
              <w:autoSpaceDE w:val="0"/>
              <w:autoSpaceDN w:val="0"/>
              <w:adjustRightInd w:val="0"/>
              <w:ind w:left="200" w:hanging="200"/>
              <w:rPr>
                <w:rFonts w:cs="Arial"/>
                <w:lang w:eastAsia="en-GB"/>
              </w:rPr>
            </w:pPr>
            <w:r w:rsidRPr="000420CE">
              <w:rPr>
                <w:rFonts w:cs="Arial"/>
                <w:lang w:eastAsia="en-GB"/>
              </w:rPr>
              <w:t xml:space="preserve">‘Reverse percentages’ on the B </w:t>
            </w:r>
            <w:r>
              <w:rPr>
                <w:rFonts w:cs="Arial"/>
                <w:lang w:eastAsia="en-GB"/>
              </w:rPr>
              <w:t>G</w:t>
            </w:r>
            <w:r w:rsidRPr="000420CE">
              <w:rPr>
                <w:rFonts w:cs="Arial"/>
                <w:lang w:eastAsia="en-GB"/>
              </w:rPr>
              <w:t xml:space="preserve">rade </w:t>
            </w:r>
            <w:r>
              <w:rPr>
                <w:rFonts w:cs="Arial"/>
                <w:lang w:eastAsia="en-GB"/>
              </w:rPr>
              <w:t>M</w:t>
            </w:r>
            <w:r w:rsidRPr="000420CE">
              <w:rPr>
                <w:rFonts w:cs="Arial"/>
                <w:lang w:eastAsia="en-GB"/>
              </w:rPr>
              <w:t>aths website (</w:t>
            </w:r>
            <w:hyperlink r:id="rId60" w:history="1">
              <w:r w:rsidRPr="000420CE">
                <w:rPr>
                  <w:rStyle w:val="Hyperlink"/>
                  <w:rFonts w:cs="Arial"/>
                  <w:lang w:eastAsia="en-GB"/>
                </w:rPr>
                <w:t>bgrademaths.blogspot.co.uk</w:t>
              </w:r>
            </w:hyperlink>
            <w:r w:rsidRPr="000420CE">
              <w:rPr>
                <w:rFonts w:cs="Arial"/>
                <w:lang w:eastAsia="en-GB"/>
              </w:rPr>
              <w:t>)</w:t>
            </w:r>
          </w:p>
          <w:p w14:paraId="74986069" w14:textId="77777777" w:rsidR="005E1201" w:rsidRPr="000420CE" w:rsidRDefault="005E1201"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Ask learners to compare these methods and to decide which method they think is easier. </w:t>
            </w:r>
          </w:p>
          <w:p w14:paraId="14B79A07" w14:textId="77777777" w:rsidR="005E1201" w:rsidRDefault="005E1201" w:rsidP="006B019D">
            <w:pPr>
              <w:autoSpaceDE w:val="0"/>
              <w:autoSpaceDN w:val="0"/>
              <w:adjustRightInd w:val="0"/>
              <w:rPr>
                <w:rFonts w:ascii="Arial" w:hAnsi="Arial" w:cs="Arial"/>
                <w:sz w:val="20"/>
                <w:szCs w:val="20"/>
                <w:lang w:eastAsia="en-GB"/>
              </w:rPr>
            </w:pPr>
          </w:p>
          <w:p w14:paraId="629CB803" w14:textId="77777777" w:rsidR="005E1201" w:rsidRPr="000420CE" w:rsidRDefault="005E1201" w:rsidP="006B019D">
            <w:pPr>
              <w:autoSpaceDE w:val="0"/>
              <w:autoSpaceDN w:val="0"/>
              <w:adjustRightInd w:val="0"/>
              <w:rPr>
                <w:rFonts w:ascii="Arial" w:hAnsi="Arial" w:cs="Arial"/>
                <w:sz w:val="20"/>
                <w:szCs w:val="20"/>
                <w:lang w:eastAsia="en-GB"/>
              </w:rPr>
            </w:pPr>
            <w:r>
              <w:rPr>
                <w:rFonts w:ascii="Arial" w:hAnsi="Arial" w:cs="Arial"/>
                <w:sz w:val="20"/>
                <w:szCs w:val="20"/>
                <w:lang w:eastAsia="en-GB"/>
              </w:rPr>
              <w:t>The STEM learning website (</w:t>
            </w:r>
            <w:hyperlink r:id="rId61" w:history="1">
              <w:r w:rsidRPr="00F236D7">
                <w:rPr>
                  <w:rStyle w:val="Hyperlink"/>
                  <w:rFonts w:ascii="Arial" w:hAnsi="Arial" w:cs="Arial"/>
                  <w:sz w:val="20"/>
                  <w:szCs w:val="20"/>
                  <w:lang w:eastAsia="en-GB"/>
                </w:rPr>
                <w:t>www.stem.org.uk/resources</w:t>
              </w:r>
            </w:hyperlink>
            <w:r>
              <w:rPr>
                <w:rFonts w:ascii="Arial" w:hAnsi="Arial" w:cs="Arial"/>
                <w:sz w:val="20"/>
                <w:szCs w:val="20"/>
                <w:lang w:eastAsia="en-GB"/>
              </w:rPr>
              <w:t xml:space="preserve">) has an excellent lesson on reverse percentages; search for ‘Using Percentages to Increase Quantities N7.’ The resource makes links between percentages, decimals and fractions, represents percentage </w:t>
            </w:r>
            <w:proofErr w:type="gramStart"/>
            <w:r>
              <w:rPr>
                <w:rFonts w:ascii="Arial" w:hAnsi="Arial" w:cs="Arial"/>
                <w:sz w:val="20"/>
                <w:szCs w:val="20"/>
                <w:lang w:eastAsia="en-GB"/>
              </w:rPr>
              <w:t>increase</w:t>
            </w:r>
            <w:proofErr w:type="gramEnd"/>
            <w:r>
              <w:rPr>
                <w:rFonts w:ascii="Arial" w:hAnsi="Arial" w:cs="Arial"/>
                <w:sz w:val="20"/>
                <w:szCs w:val="20"/>
                <w:lang w:eastAsia="en-GB"/>
              </w:rPr>
              <w:t xml:space="preserve"> and decrease as a multiplication and recognises the inverse relationship between increase and decrease. This material tackles the misconception that an increase of 50% followed by a decrease of 50% will take you back to the original value.</w:t>
            </w:r>
          </w:p>
          <w:p w14:paraId="314C3125" w14:textId="77777777" w:rsidR="005E1201" w:rsidRDefault="005E1201" w:rsidP="006B019D">
            <w:pPr>
              <w:autoSpaceDE w:val="0"/>
              <w:autoSpaceDN w:val="0"/>
              <w:adjustRightInd w:val="0"/>
              <w:rPr>
                <w:rFonts w:ascii="Arial" w:hAnsi="Arial" w:cs="Arial"/>
                <w:b/>
                <w:sz w:val="20"/>
                <w:szCs w:val="20"/>
                <w:lang w:eastAsia="en-GB"/>
              </w:rPr>
            </w:pPr>
          </w:p>
          <w:p w14:paraId="4DD4D9A4" w14:textId="77777777" w:rsidR="005E1201" w:rsidRDefault="005E1201" w:rsidP="006B019D">
            <w:pPr>
              <w:pStyle w:val="BodyText"/>
              <w:rPr>
                <w:b/>
                <w:bCs/>
                <w:lang w:eastAsia="en-GB"/>
              </w:rPr>
            </w:pPr>
            <w:r w:rsidRPr="000420CE">
              <w:t>‘Singapore Maths’ bar modelling can be used effectively to visualise reverse percentage problems. The Great Maths Teaching Ideas website (</w:t>
            </w:r>
            <w:hyperlink r:id="rId62" w:history="1">
              <w:r w:rsidRPr="00C520D9">
                <w:rPr>
                  <w:rStyle w:val="Hyperlink1"/>
                  <w:rFonts w:ascii="Arial" w:hAnsi="Arial"/>
                </w:rPr>
                <w:t>www.greatmathsteachingideas.com</w:t>
              </w:r>
            </w:hyperlink>
            <w:r w:rsidRPr="000420CE">
              <w:t>) includes an introduction on how to use a bar model with basic proportional reasoning problems; search for ‘</w:t>
            </w:r>
            <w:hyperlink r:id="rId63" w:tooltip="Bar modelling- a powerful visual approach for introducing number topics" w:history="1">
              <w:r w:rsidRPr="00C520D9">
                <w:rPr>
                  <w:rStyle w:val="Hyperlink"/>
                  <w:rFonts w:cs="Arial"/>
                  <w:bCs/>
                  <w:color w:val="auto"/>
                  <w:u w:val="none"/>
                  <w:bdr w:val="none" w:sz="0" w:space="0" w:color="auto" w:frame="1"/>
                </w:rPr>
                <w:t>Bar modelling – a powerful visual approach for introducing number topics</w:t>
              </w:r>
            </w:hyperlink>
            <w:r w:rsidRPr="00C50506">
              <w:rPr>
                <w:bCs/>
              </w:rPr>
              <w:t>’</w:t>
            </w:r>
            <w:r w:rsidRPr="000420CE">
              <w:rPr>
                <w:bCs/>
              </w:rPr>
              <w:t xml:space="preserve">. </w:t>
            </w:r>
            <w:r w:rsidRPr="000420CE">
              <w:t>This can be easily extended to include reverse percentage problems.</w:t>
            </w:r>
            <w:r>
              <w:t xml:space="preserve"> </w:t>
            </w:r>
            <w:r w:rsidRPr="002E54B1">
              <w:rPr>
                <w:b/>
                <w:lang w:eastAsia="en-GB"/>
              </w:rPr>
              <w:t>(E)</w:t>
            </w:r>
            <w:r w:rsidDel="00A101E2">
              <w:rPr>
                <w:b/>
                <w:bCs/>
                <w:lang w:eastAsia="en-GB"/>
              </w:rPr>
              <w:t xml:space="preserve"> </w:t>
            </w:r>
          </w:p>
          <w:p w14:paraId="2B794897" w14:textId="77777777" w:rsidR="008D30BB" w:rsidRDefault="008D30BB" w:rsidP="006B019D">
            <w:pPr>
              <w:pStyle w:val="BodyText"/>
              <w:rPr>
                <w:b/>
                <w:bCs/>
                <w:lang w:eastAsia="en-GB"/>
              </w:rPr>
            </w:pPr>
          </w:p>
          <w:p w14:paraId="66E294E8" w14:textId="77777777" w:rsidR="008D30BB" w:rsidRPr="001B08A4" w:rsidRDefault="008D30BB" w:rsidP="008D30BB">
            <w:pPr>
              <w:pStyle w:val="BodyText"/>
              <w:rPr>
                <w:b/>
                <w:lang w:eastAsia="en-GB"/>
              </w:rPr>
            </w:pPr>
            <w:r w:rsidRPr="001B08A4">
              <w:rPr>
                <w:b/>
                <w:lang w:eastAsia="en-GB"/>
              </w:rPr>
              <w:t>SDG 7 / 9</w:t>
            </w:r>
          </w:p>
          <w:p w14:paraId="53061B0D" w14:textId="1D777022" w:rsidR="008D30BB" w:rsidRPr="00BD06D6" w:rsidRDefault="008D30BB" w:rsidP="008D30BB">
            <w:pPr>
              <w:pStyle w:val="BodyText"/>
              <w:rPr>
                <w:b/>
                <w:bCs/>
              </w:rPr>
            </w:pPr>
            <w:r>
              <w:rPr>
                <w:lang w:eastAsia="en-GB"/>
              </w:rPr>
              <w:t xml:space="preserve">Consider the </w:t>
            </w:r>
            <w:r w:rsidRPr="00621D8B">
              <w:rPr>
                <w:lang w:eastAsia="en-GB"/>
              </w:rPr>
              <w:t>efficient production/transmission of energy</w:t>
            </w:r>
            <w:r>
              <w:rPr>
                <w:lang w:eastAsia="en-GB"/>
              </w:rPr>
              <w:t>,</w:t>
            </w:r>
            <w:r w:rsidRPr="00621D8B">
              <w:rPr>
                <w:lang w:eastAsia="en-GB"/>
              </w:rPr>
              <w:t xml:space="preserve"> or using resources efficiently with waste % being calculated </w:t>
            </w:r>
            <w:r>
              <w:rPr>
                <w:lang w:eastAsia="en-GB"/>
              </w:rPr>
              <w:t>e.g.,</w:t>
            </w:r>
            <w:r w:rsidRPr="00621D8B">
              <w:rPr>
                <w:lang w:eastAsia="en-GB"/>
              </w:rPr>
              <w:t xml:space="preserve"> how much food is not eaten on 1 day as a % of food prepared</w:t>
            </w:r>
          </w:p>
        </w:tc>
      </w:tr>
      <w:tr w:rsidR="00790DF2" w:rsidRPr="004A4E17" w14:paraId="60D6B101" w14:textId="77777777" w:rsidTr="006B019D">
        <w:tblPrEx>
          <w:tblCellMar>
            <w:top w:w="0" w:type="dxa"/>
            <w:bottom w:w="0" w:type="dxa"/>
          </w:tblCellMar>
        </w:tblPrEx>
        <w:tc>
          <w:tcPr>
            <w:tcW w:w="2552" w:type="dxa"/>
            <w:tcMar>
              <w:top w:w="113" w:type="dxa"/>
              <w:bottom w:w="113" w:type="dxa"/>
            </w:tcMar>
          </w:tcPr>
          <w:p w14:paraId="50033505" w14:textId="176A55CA" w:rsidR="00790DF2" w:rsidRPr="00665060" w:rsidRDefault="00790DF2" w:rsidP="00665060">
            <w:pPr>
              <w:pStyle w:val="BodyText"/>
              <w:rPr>
                <w:lang w:eastAsia="en-GB"/>
              </w:rPr>
            </w:pPr>
            <w:r>
              <w:rPr>
                <w:lang w:eastAsia="en-GB"/>
              </w:rPr>
              <w:lastRenderedPageBreak/>
              <w:t>1.1</w:t>
            </w:r>
            <w:r w:rsidR="00665060">
              <w:rPr>
                <w:lang w:eastAsia="en-GB"/>
              </w:rPr>
              <w:t>6 Money</w:t>
            </w:r>
          </w:p>
        </w:tc>
        <w:tc>
          <w:tcPr>
            <w:tcW w:w="2126" w:type="dxa"/>
            <w:tcMar>
              <w:top w:w="113" w:type="dxa"/>
              <w:bottom w:w="113" w:type="dxa"/>
            </w:tcMar>
          </w:tcPr>
          <w:p w14:paraId="2615E3E0" w14:textId="77777777" w:rsidR="00790DF2" w:rsidRDefault="00790DF2" w:rsidP="005E12AE">
            <w:pPr>
              <w:pStyle w:val="BodyText"/>
              <w:numPr>
                <w:ilvl w:val="0"/>
                <w:numId w:val="28"/>
              </w:numPr>
              <w:ind w:left="323" w:hanging="283"/>
              <w:rPr>
                <w:lang w:eastAsia="en-GB"/>
              </w:rPr>
            </w:pPr>
            <w:r w:rsidRPr="000420CE">
              <w:rPr>
                <w:lang w:eastAsia="en-GB"/>
              </w:rPr>
              <w:t xml:space="preserve">Calculate </w:t>
            </w:r>
            <w:r>
              <w:rPr>
                <w:lang w:eastAsia="en-GB"/>
              </w:rPr>
              <w:t>with</w:t>
            </w:r>
            <w:r w:rsidRPr="000420CE">
              <w:rPr>
                <w:lang w:eastAsia="en-GB"/>
              </w:rPr>
              <w:t xml:space="preserve"> </w:t>
            </w:r>
            <w:r w:rsidRPr="000420CE">
              <w:rPr>
                <w:lang w:eastAsia="en-GB"/>
              </w:rPr>
              <w:lastRenderedPageBreak/>
              <w:t>money</w:t>
            </w:r>
            <w:r>
              <w:rPr>
                <w:lang w:eastAsia="en-GB"/>
              </w:rPr>
              <w:t>.</w:t>
            </w:r>
          </w:p>
          <w:p w14:paraId="30D3C0CC" w14:textId="77777777" w:rsidR="00790DF2" w:rsidRDefault="00790DF2" w:rsidP="00665060">
            <w:pPr>
              <w:pStyle w:val="BodyText"/>
              <w:ind w:left="323" w:hanging="283"/>
              <w:rPr>
                <w:lang w:eastAsia="en-GB"/>
              </w:rPr>
            </w:pPr>
          </w:p>
          <w:p w14:paraId="46982355" w14:textId="77777777" w:rsidR="00790DF2" w:rsidRPr="004A4E17" w:rsidRDefault="00790DF2" w:rsidP="005E12AE">
            <w:pPr>
              <w:pStyle w:val="BodyText"/>
              <w:numPr>
                <w:ilvl w:val="0"/>
                <w:numId w:val="28"/>
              </w:numPr>
              <w:ind w:left="323" w:hanging="283"/>
              <w:rPr>
                <w:lang w:eastAsia="en-GB"/>
              </w:rPr>
            </w:pPr>
            <w:r>
              <w:rPr>
                <w:lang w:eastAsia="en-GB"/>
              </w:rPr>
              <w:t>C</w:t>
            </w:r>
            <w:r w:rsidRPr="000420CE">
              <w:rPr>
                <w:lang w:eastAsia="en-GB"/>
              </w:rPr>
              <w:t>onvert from one currency to another.</w:t>
            </w:r>
          </w:p>
        </w:tc>
        <w:tc>
          <w:tcPr>
            <w:tcW w:w="9923" w:type="dxa"/>
            <w:tcMar>
              <w:top w:w="113" w:type="dxa"/>
              <w:bottom w:w="113" w:type="dxa"/>
            </w:tcMar>
          </w:tcPr>
          <w:p w14:paraId="559049D2" w14:textId="77777777" w:rsidR="00790DF2" w:rsidRPr="000420CE" w:rsidRDefault="00790DF2" w:rsidP="006B019D">
            <w:pPr>
              <w:autoSpaceDE w:val="0"/>
              <w:autoSpaceDN w:val="0"/>
              <w:adjustRightInd w:val="0"/>
              <w:rPr>
                <w:rFonts w:ascii="Arial" w:hAnsi="Arial" w:cs="Arial"/>
                <w:sz w:val="20"/>
                <w:szCs w:val="20"/>
              </w:rPr>
            </w:pPr>
            <w:r w:rsidRPr="000420CE">
              <w:rPr>
                <w:rFonts w:ascii="Arial" w:hAnsi="Arial" w:cs="Arial"/>
                <w:sz w:val="20"/>
                <w:szCs w:val="20"/>
                <w:lang w:eastAsia="en-GB"/>
              </w:rPr>
              <w:lastRenderedPageBreak/>
              <w:t xml:space="preserve">Use examples to show how to solve straightforward problems involving exchange rates. </w:t>
            </w:r>
            <w:r w:rsidRPr="000420CE">
              <w:rPr>
                <w:rFonts w:ascii="Arial" w:hAnsi="Arial" w:cs="Arial"/>
                <w:sz w:val="20"/>
                <w:szCs w:val="20"/>
              </w:rPr>
              <w:t xml:space="preserve">It is useful for </w:t>
            </w:r>
            <w:r w:rsidRPr="000420CE">
              <w:rPr>
                <w:rFonts w:ascii="Arial" w:hAnsi="Arial" w:cs="Arial"/>
                <w:sz w:val="20"/>
                <w:szCs w:val="20"/>
              </w:rPr>
              <w:lastRenderedPageBreak/>
              <w:t xml:space="preserve">learners if you link this work to syllabus section 2.9 (conversion graphs). </w:t>
            </w:r>
            <w:r>
              <w:rPr>
                <w:rFonts w:ascii="Arial" w:hAnsi="Arial" w:cs="Arial"/>
                <w:sz w:val="20"/>
                <w:szCs w:val="20"/>
                <w:lang w:eastAsia="en-GB"/>
              </w:rPr>
              <w:t>Find u</w:t>
            </w:r>
            <w:r w:rsidRPr="000420CE">
              <w:rPr>
                <w:rFonts w:ascii="Arial" w:hAnsi="Arial" w:cs="Arial"/>
                <w:sz w:val="20"/>
                <w:szCs w:val="20"/>
                <w:lang w:eastAsia="en-GB"/>
              </w:rPr>
              <w:t>p-to-date exchange rates from a daily newspaper or online.</w:t>
            </w:r>
            <w:r w:rsidRPr="000420CE">
              <w:rPr>
                <w:rFonts w:ascii="Arial" w:hAnsi="Arial" w:cs="Arial"/>
                <w:b/>
                <w:sz w:val="20"/>
                <w:szCs w:val="20"/>
              </w:rPr>
              <w:t xml:space="preserve"> </w:t>
            </w:r>
          </w:p>
          <w:p w14:paraId="1B6CE43E" w14:textId="77777777" w:rsidR="00790DF2" w:rsidRDefault="00790DF2" w:rsidP="006B019D">
            <w:pPr>
              <w:autoSpaceDE w:val="0"/>
              <w:autoSpaceDN w:val="0"/>
              <w:adjustRightInd w:val="0"/>
              <w:rPr>
                <w:rFonts w:ascii="Arial" w:eastAsia="Arial" w:hAnsi="Arial" w:cs="Arial"/>
                <w:sz w:val="20"/>
                <w:szCs w:val="20"/>
              </w:rPr>
            </w:pPr>
          </w:p>
          <w:p w14:paraId="3B7CE807" w14:textId="77777777" w:rsidR="00790DF2" w:rsidRPr="005531D3" w:rsidRDefault="00790DF2" w:rsidP="006B019D">
            <w:pPr>
              <w:autoSpaceDE w:val="0"/>
              <w:autoSpaceDN w:val="0"/>
              <w:adjustRightInd w:val="0"/>
              <w:rPr>
                <w:rFonts w:ascii="Arial" w:hAnsi="Arial" w:cs="Arial"/>
                <w:b/>
                <w:bCs/>
                <w:sz w:val="20"/>
                <w:szCs w:val="20"/>
              </w:rPr>
            </w:pPr>
            <w:r w:rsidRPr="00DF53B5">
              <w:rPr>
                <w:rFonts w:ascii="Arial" w:eastAsia="Arial" w:hAnsi="Arial" w:cs="Arial"/>
                <w:sz w:val="20"/>
                <w:szCs w:val="20"/>
              </w:rPr>
              <w:t xml:space="preserve">Learners compare </w:t>
            </w:r>
            <w:proofErr w:type="gramStart"/>
            <w:r w:rsidRPr="00DF53B5">
              <w:rPr>
                <w:rFonts w:ascii="Arial" w:eastAsia="Arial" w:hAnsi="Arial" w:cs="Arial"/>
                <w:sz w:val="20"/>
                <w:szCs w:val="20"/>
              </w:rPr>
              <w:t>offers, or</w:t>
            </w:r>
            <w:proofErr w:type="gramEnd"/>
            <w:r w:rsidRPr="00DF53B5">
              <w:rPr>
                <w:rFonts w:ascii="Arial" w:eastAsia="Arial" w:hAnsi="Arial" w:cs="Arial"/>
                <w:sz w:val="20"/>
                <w:szCs w:val="20"/>
              </w:rPr>
              <w:t xml:space="preserve"> investigate offers that do not represent good value for money. They could collect their own information from websites or local </w:t>
            </w:r>
            <w:proofErr w:type="gramStart"/>
            <w:r w:rsidRPr="00DF53B5">
              <w:rPr>
                <w:rFonts w:ascii="Arial" w:eastAsia="Arial" w:hAnsi="Arial" w:cs="Arial"/>
                <w:sz w:val="20"/>
                <w:szCs w:val="20"/>
              </w:rPr>
              <w:t>retailers, or</w:t>
            </w:r>
            <w:proofErr w:type="gramEnd"/>
            <w:r w:rsidRPr="00DF53B5">
              <w:rPr>
                <w:rFonts w:ascii="Arial" w:eastAsia="Arial" w:hAnsi="Arial" w:cs="Arial"/>
                <w:sz w:val="20"/>
                <w:szCs w:val="20"/>
              </w:rPr>
              <w:t xml:space="preserve"> use images</w:t>
            </w:r>
            <w:r>
              <w:rPr>
                <w:rFonts w:ascii="Arial" w:eastAsia="Arial" w:hAnsi="Arial" w:cs="Arial"/>
                <w:sz w:val="20"/>
                <w:szCs w:val="20"/>
              </w:rPr>
              <w:t xml:space="preserve">. </w:t>
            </w:r>
            <w:r w:rsidRPr="002E54B1">
              <w:rPr>
                <w:rFonts w:ascii="Arial" w:hAnsi="Arial" w:cs="Arial"/>
                <w:b/>
                <w:sz w:val="20"/>
                <w:szCs w:val="20"/>
                <w:lang w:eastAsia="en-GB"/>
              </w:rPr>
              <w:t>(E)</w:t>
            </w:r>
            <w:r w:rsidDel="00A101E2">
              <w:rPr>
                <w:rFonts w:ascii="Arial" w:hAnsi="Arial" w:cs="Arial"/>
                <w:b/>
                <w:bCs/>
                <w:sz w:val="20"/>
                <w:szCs w:val="20"/>
                <w:lang w:eastAsia="en-GB"/>
              </w:rPr>
              <w:t xml:space="preserve"> </w:t>
            </w:r>
          </w:p>
          <w:p w14:paraId="41DE35A6" w14:textId="77777777" w:rsidR="00790DF2" w:rsidRPr="000420CE" w:rsidRDefault="00790DF2" w:rsidP="006B019D">
            <w:pPr>
              <w:autoSpaceDE w:val="0"/>
              <w:autoSpaceDN w:val="0"/>
              <w:adjustRightInd w:val="0"/>
              <w:rPr>
                <w:rFonts w:ascii="Arial" w:hAnsi="Arial" w:cs="Arial"/>
                <w:b/>
                <w:sz w:val="20"/>
                <w:szCs w:val="20"/>
              </w:rPr>
            </w:pPr>
          </w:p>
          <w:p w14:paraId="04BD0ABC" w14:textId="77777777" w:rsidR="00790DF2" w:rsidRPr="000420CE" w:rsidRDefault="00790DF2" w:rsidP="006B019D">
            <w:pPr>
              <w:autoSpaceDE w:val="0"/>
              <w:autoSpaceDN w:val="0"/>
              <w:adjustRightInd w:val="0"/>
              <w:rPr>
                <w:rFonts w:ascii="Arial" w:hAnsi="Arial" w:cs="Arial"/>
                <w:sz w:val="20"/>
                <w:szCs w:val="20"/>
              </w:rPr>
            </w:pPr>
            <w:r w:rsidRPr="000420CE">
              <w:rPr>
                <w:rFonts w:ascii="Arial" w:hAnsi="Arial" w:cs="Arial"/>
                <w:sz w:val="20"/>
                <w:szCs w:val="20"/>
                <w:lang w:eastAsia="en-GB"/>
              </w:rPr>
              <w:t>To check their understanding, learners can then try past paper question</w:t>
            </w:r>
            <w:r>
              <w:rPr>
                <w:rFonts w:ascii="Arial" w:hAnsi="Arial" w:cs="Arial"/>
                <w:sz w:val="20"/>
                <w:szCs w:val="20"/>
                <w:lang w:eastAsia="en-GB"/>
              </w:rPr>
              <w:t>s</w:t>
            </w:r>
            <w:r w:rsidRPr="000420CE">
              <w:rPr>
                <w:rFonts w:ascii="Arial" w:hAnsi="Arial" w:cs="Arial"/>
                <w:sz w:val="20"/>
                <w:szCs w:val="20"/>
                <w:lang w:eastAsia="en-GB"/>
              </w:rPr>
              <w:t xml:space="preserve">. </w:t>
            </w:r>
            <w:r w:rsidRPr="000420CE">
              <w:rPr>
                <w:rFonts w:ascii="Arial" w:hAnsi="Arial" w:cs="Arial"/>
                <w:b/>
                <w:sz w:val="20"/>
                <w:szCs w:val="20"/>
                <w:lang w:eastAsia="en-GB"/>
              </w:rPr>
              <w:t>(F)</w:t>
            </w:r>
            <w:r w:rsidRPr="000420CE">
              <w:rPr>
                <w:rFonts w:ascii="Arial" w:hAnsi="Arial" w:cs="Arial"/>
                <w:sz w:val="20"/>
                <w:szCs w:val="20"/>
              </w:rPr>
              <w:t xml:space="preserve"> </w:t>
            </w:r>
          </w:p>
          <w:p w14:paraId="63517136" w14:textId="77777777" w:rsidR="00790DF2" w:rsidRPr="000420CE" w:rsidRDefault="00790DF2" w:rsidP="006B019D">
            <w:pPr>
              <w:autoSpaceDE w:val="0"/>
              <w:autoSpaceDN w:val="0"/>
              <w:adjustRightInd w:val="0"/>
              <w:rPr>
                <w:rFonts w:ascii="Arial" w:hAnsi="Arial" w:cs="Arial"/>
                <w:sz w:val="20"/>
                <w:szCs w:val="20"/>
              </w:rPr>
            </w:pPr>
          </w:p>
          <w:tbl>
            <w:tblPr>
              <w:tblStyle w:val="TableGrid"/>
              <w:tblW w:w="0" w:type="auto"/>
              <w:tblLayout w:type="fixed"/>
              <w:tblLook w:val="04A0" w:firstRow="1" w:lastRow="0" w:firstColumn="1" w:lastColumn="0" w:noHBand="0" w:noVBand="1"/>
            </w:tblPr>
            <w:tblGrid>
              <w:gridCol w:w="1809"/>
              <w:gridCol w:w="6158"/>
            </w:tblGrid>
            <w:tr w:rsidR="00790DF2" w:rsidRPr="000420CE" w14:paraId="597837A8" w14:textId="77777777" w:rsidTr="006B019D">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4671172F" w14:textId="77777777" w:rsidR="00790DF2" w:rsidRPr="000420CE" w:rsidRDefault="00790DF2" w:rsidP="006B019D">
                  <w:pPr>
                    <w:rPr>
                      <w:rFonts w:ascii="Arial" w:hAnsi="Arial" w:cs="Arial"/>
                      <w:spacing w:val="-1"/>
                      <w:sz w:val="20"/>
                      <w:szCs w:val="20"/>
                    </w:rPr>
                  </w:pPr>
                  <w:r w:rsidRPr="000420CE">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7B93357F" w14:textId="77777777" w:rsidR="00790DF2" w:rsidRPr="000420CE" w:rsidRDefault="00790DF2" w:rsidP="006B019D">
                  <w:pPr>
                    <w:rPr>
                      <w:rFonts w:ascii="Arial" w:hAnsi="Arial" w:cs="Arial"/>
                      <w:spacing w:val="-1"/>
                      <w:sz w:val="20"/>
                      <w:szCs w:val="20"/>
                    </w:rPr>
                  </w:pPr>
                  <w:r w:rsidRPr="000420CE">
                    <w:rPr>
                      <w:rFonts w:ascii="Arial" w:hAnsi="Arial" w:cs="Arial"/>
                      <w:spacing w:val="-1"/>
                      <w:sz w:val="20"/>
                      <w:szCs w:val="20"/>
                    </w:rPr>
                    <w:t xml:space="preserve"> </w:t>
                  </w:r>
                </w:p>
              </w:tc>
            </w:tr>
            <w:tr w:rsidR="00790DF2" w:rsidRPr="000420CE" w14:paraId="1C62C33D" w14:textId="77777777" w:rsidTr="006B019D">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73FBFEDF" w14:textId="77777777" w:rsidR="00790DF2" w:rsidRPr="000420CE" w:rsidRDefault="00790DF2" w:rsidP="006B019D">
                  <w:pPr>
                    <w:rPr>
                      <w:rFonts w:ascii="Arial" w:hAnsi="Arial" w:cs="Arial"/>
                      <w:spacing w:val="-1"/>
                      <w:sz w:val="20"/>
                      <w:szCs w:val="20"/>
                    </w:rPr>
                  </w:pPr>
                  <w:r>
                    <w:rPr>
                      <w:rFonts w:ascii="Arial" w:hAnsi="Arial" w:cs="Arial"/>
                      <w:spacing w:val="-1"/>
                      <w:sz w:val="20"/>
                      <w:szCs w:val="20"/>
                    </w:rPr>
                    <w:t>Teaching Pack</w:t>
                  </w:r>
                  <w:r w:rsidRPr="000420CE">
                    <w:rPr>
                      <w:rFonts w:ascii="Arial" w:hAnsi="Arial" w:cs="Arial"/>
                      <w:spacing w:val="-1"/>
                      <w:sz w:val="20"/>
                      <w:szCs w:val="20"/>
                    </w:rPr>
                    <w:t>: Unit conversions</w:t>
                  </w:r>
                </w:p>
                <w:p w14:paraId="256D9EDC" w14:textId="77777777" w:rsidR="00790DF2" w:rsidRPr="000420CE" w:rsidRDefault="00790DF2" w:rsidP="006B019D">
                  <w:pPr>
                    <w:rPr>
                      <w:rFonts w:ascii="Arial" w:hAnsi="Arial" w:cs="Arial"/>
                      <w:spacing w:val="-1"/>
                      <w:sz w:val="20"/>
                      <w:szCs w:val="20"/>
                    </w:rPr>
                  </w:pPr>
                  <w:r w:rsidRPr="000420CE">
                    <w:rPr>
                      <w:rFonts w:ascii="Arial" w:hAnsi="Arial" w:cs="Arial"/>
                      <w:spacing w:val="-1"/>
                      <w:sz w:val="20"/>
                      <w:szCs w:val="20"/>
                    </w:rPr>
                    <w:t xml:space="preserve">The </w:t>
                  </w:r>
                  <w:r>
                    <w:rPr>
                      <w:rFonts w:ascii="Arial" w:hAnsi="Arial" w:cs="Arial"/>
                      <w:spacing w:val="-1"/>
                      <w:sz w:val="20"/>
                      <w:szCs w:val="20"/>
                    </w:rPr>
                    <w:t>Teaching Pack</w:t>
                  </w:r>
                  <w:r w:rsidRPr="000420CE">
                    <w:rPr>
                      <w:rFonts w:ascii="Arial" w:hAnsi="Arial" w:cs="Arial"/>
                      <w:spacing w:val="-1"/>
                      <w:sz w:val="20"/>
                      <w:szCs w:val="20"/>
                    </w:rPr>
                    <w:t xml:space="preserve"> includes lessons on:</w:t>
                  </w:r>
                </w:p>
                <w:p w14:paraId="79741C7C" w14:textId="77777777" w:rsidR="00790DF2" w:rsidRPr="000420CE" w:rsidRDefault="00790DF2" w:rsidP="00DA7E1D">
                  <w:pPr>
                    <w:pStyle w:val="ListParagraph"/>
                    <w:numPr>
                      <w:ilvl w:val="0"/>
                      <w:numId w:val="8"/>
                    </w:numPr>
                    <w:rPr>
                      <w:rFonts w:cs="Arial"/>
                      <w:spacing w:val="-1"/>
                    </w:rPr>
                  </w:pPr>
                  <w:r w:rsidRPr="000420CE">
                    <w:rPr>
                      <w:rFonts w:cs="Arial"/>
                      <w:spacing w:val="-1"/>
                    </w:rPr>
                    <w:t>converting between simple units of measure</w:t>
                  </w:r>
                </w:p>
                <w:p w14:paraId="7675B495" w14:textId="77777777" w:rsidR="00790DF2" w:rsidRPr="000420CE" w:rsidRDefault="00790DF2" w:rsidP="00DA7E1D">
                  <w:pPr>
                    <w:pStyle w:val="ListParagraph"/>
                    <w:numPr>
                      <w:ilvl w:val="0"/>
                      <w:numId w:val="8"/>
                    </w:numPr>
                    <w:rPr>
                      <w:rFonts w:cs="Arial"/>
                      <w:spacing w:val="-1"/>
                    </w:rPr>
                  </w:pPr>
                  <w:r w:rsidRPr="000420CE">
                    <w:rPr>
                      <w:rFonts w:cs="Arial"/>
                      <w:spacing w:val="-1"/>
                    </w:rPr>
                    <w:t>area and volume</w:t>
                  </w:r>
                </w:p>
                <w:p w14:paraId="1C9DBBEE" w14:textId="77777777" w:rsidR="00790DF2" w:rsidRPr="000420CE" w:rsidRDefault="00790DF2" w:rsidP="00DA7E1D">
                  <w:pPr>
                    <w:pStyle w:val="ListParagraph"/>
                    <w:numPr>
                      <w:ilvl w:val="0"/>
                      <w:numId w:val="8"/>
                    </w:numPr>
                    <w:rPr>
                      <w:rFonts w:cs="Arial"/>
                      <w:spacing w:val="-1"/>
                    </w:rPr>
                  </w:pPr>
                  <w:r w:rsidRPr="000420CE">
                    <w:rPr>
                      <w:rFonts w:cs="Arial"/>
                      <w:spacing w:val="-1"/>
                    </w:rPr>
                    <w:t>compound measures</w:t>
                  </w:r>
                </w:p>
                <w:p w14:paraId="6A3F606A" w14:textId="77777777" w:rsidR="00790DF2" w:rsidRPr="000420CE" w:rsidRDefault="00790DF2" w:rsidP="00DA7E1D">
                  <w:pPr>
                    <w:pStyle w:val="ListParagraph"/>
                    <w:numPr>
                      <w:ilvl w:val="0"/>
                      <w:numId w:val="8"/>
                    </w:numPr>
                    <w:rPr>
                      <w:rFonts w:cs="Arial"/>
                      <w:spacing w:val="-1"/>
                    </w:rPr>
                  </w:pPr>
                  <w:r w:rsidRPr="000420CE">
                    <w:rPr>
                      <w:rFonts w:cs="Arial"/>
                      <w:spacing w:val="-1"/>
                    </w:rPr>
                    <w:t>interpreting travel and conversion graphs.</w:t>
                  </w:r>
                </w:p>
              </w:tc>
            </w:tr>
          </w:tbl>
          <w:p w14:paraId="2CBA31D9" w14:textId="77777777" w:rsidR="00790DF2" w:rsidRDefault="00790DF2" w:rsidP="006B019D">
            <w:pPr>
              <w:pStyle w:val="BodyText"/>
            </w:pPr>
          </w:p>
          <w:p w14:paraId="7E1724C6" w14:textId="77777777" w:rsidR="00665060" w:rsidRPr="00C520D9" w:rsidRDefault="00665060" w:rsidP="00665060">
            <w:pPr>
              <w:pStyle w:val="BodyText"/>
              <w:rPr>
                <w:b/>
                <w:lang w:eastAsia="en-GB"/>
              </w:rPr>
            </w:pPr>
            <w:r w:rsidRPr="00C520D9">
              <w:rPr>
                <w:b/>
                <w:lang w:eastAsia="en-GB"/>
              </w:rPr>
              <w:t>SDG 5</w:t>
            </w:r>
          </w:p>
          <w:p w14:paraId="13E8B0E3" w14:textId="58EAC30E" w:rsidR="00665060" w:rsidRPr="004A4E17" w:rsidRDefault="00665060" w:rsidP="00665060">
            <w:pPr>
              <w:pStyle w:val="BodyText"/>
            </w:pPr>
            <w:r w:rsidRPr="00170B4A">
              <w:rPr>
                <w:lang w:eastAsia="en-GB"/>
              </w:rPr>
              <w:t>Consider comparing wages, either in different countries, or male/female, or any other suitable local discriminant.</w:t>
            </w:r>
          </w:p>
        </w:tc>
      </w:tr>
      <w:tr w:rsidR="00BE43FE" w:rsidRPr="00DB2C1F" w14:paraId="2DDE7881" w14:textId="77777777" w:rsidTr="006B019D">
        <w:tblPrEx>
          <w:tblCellMar>
            <w:top w:w="0" w:type="dxa"/>
            <w:bottom w:w="0" w:type="dxa"/>
          </w:tblCellMar>
        </w:tblPrEx>
        <w:trPr>
          <w:trHeight w:val="487"/>
        </w:trPr>
        <w:tc>
          <w:tcPr>
            <w:tcW w:w="2552" w:type="dxa"/>
            <w:tcMar>
              <w:top w:w="113" w:type="dxa"/>
              <w:bottom w:w="113" w:type="dxa"/>
            </w:tcMar>
          </w:tcPr>
          <w:p w14:paraId="6F95B214" w14:textId="25C7A92E" w:rsidR="00BE43FE" w:rsidRPr="004A4E17" w:rsidRDefault="00BE43FE" w:rsidP="00AD4274">
            <w:pPr>
              <w:pStyle w:val="BodyText"/>
            </w:pPr>
            <w:r>
              <w:lastRenderedPageBreak/>
              <w:t>9</w:t>
            </w:r>
            <w:r w:rsidRPr="00420B71">
              <w:t>.2</w:t>
            </w:r>
            <w:r w:rsidR="00AD4274">
              <w:t xml:space="preserve"> </w:t>
            </w:r>
            <w:r w:rsidR="00AD4274" w:rsidRPr="00AD4274">
              <w:t>Interpreting statistical data</w:t>
            </w:r>
          </w:p>
        </w:tc>
        <w:tc>
          <w:tcPr>
            <w:tcW w:w="2126" w:type="dxa"/>
            <w:tcMar>
              <w:top w:w="113" w:type="dxa"/>
              <w:bottom w:w="113" w:type="dxa"/>
            </w:tcMar>
          </w:tcPr>
          <w:p w14:paraId="5CDD966F" w14:textId="68A4072A" w:rsidR="00BE43FE" w:rsidRPr="00420B71" w:rsidRDefault="00BE43FE" w:rsidP="005E12AE">
            <w:pPr>
              <w:pStyle w:val="TableParagraph"/>
              <w:numPr>
                <w:ilvl w:val="0"/>
                <w:numId w:val="29"/>
              </w:numPr>
              <w:ind w:left="323" w:right="102" w:hanging="283"/>
              <w:rPr>
                <w:sz w:val="20"/>
                <w:szCs w:val="20"/>
              </w:rPr>
            </w:pPr>
            <w:r w:rsidRPr="00420B71">
              <w:rPr>
                <w:sz w:val="20"/>
                <w:szCs w:val="20"/>
              </w:rPr>
              <w:t xml:space="preserve">Read, </w:t>
            </w:r>
            <w:proofErr w:type="gramStart"/>
            <w:r w:rsidRPr="00420B71">
              <w:rPr>
                <w:sz w:val="20"/>
                <w:szCs w:val="20"/>
              </w:rPr>
              <w:t>interpret</w:t>
            </w:r>
            <w:proofErr w:type="gramEnd"/>
            <w:r w:rsidRPr="00420B71">
              <w:rPr>
                <w:sz w:val="20"/>
                <w:szCs w:val="20"/>
              </w:rPr>
              <w:t xml:space="preserve"> and draw inferences from tables and statistical diagrams.</w:t>
            </w:r>
            <w:r w:rsidR="0043061C">
              <w:rPr>
                <w:sz w:val="20"/>
                <w:szCs w:val="20"/>
              </w:rPr>
              <w:br/>
            </w:r>
          </w:p>
          <w:p w14:paraId="3BE11331" w14:textId="77B3C7EC" w:rsidR="00BE43FE" w:rsidRPr="00420B71" w:rsidRDefault="00BE43FE" w:rsidP="005E12AE">
            <w:pPr>
              <w:pStyle w:val="TableParagraph"/>
              <w:numPr>
                <w:ilvl w:val="0"/>
                <w:numId w:val="29"/>
              </w:numPr>
              <w:spacing w:before="112"/>
              <w:ind w:left="323" w:right="104" w:hanging="283"/>
              <w:rPr>
                <w:sz w:val="20"/>
                <w:szCs w:val="20"/>
              </w:rPr>
            </w:pPr>
            <w:r w:rsidRPr="00420B71">
              <w:rPr>
                <w:sz w:val="20"/>
                <w:szCs w:val="20"/>
              </w:rPr>
              <w:t>Compare</w:t>
            </w:r>
            <w:r w:rsidRPr="00420B71">
              <w:rPr>
                <w:spacing w:val="-15"/>
                <w:sz w:val="20"/>
                <w:szCs w:val="20"/>
              </w:rPr>
              <w:t xml:space="preserve"> </w:t>
            </w:r>
            <w:r w:rsidRPr="00420B71">
              <w:rPr>
                <w:sz w:val="20"/>
                <w:szCs w:val="20"/>
              </w:rPr>
              <w:t>sets</w:t>
            </w:r>
            <w:r w:rsidRPr="00420B71">
              <w:rPr>
                <w:spacing w:val="-15"/>
                <w:sz w:val="20"/>
                <w:szCs w:val="20"/>
              </w:rPr>
              <w:t xml:space="preserve"> </w:t>
            </w:r>
            <w:r w:rsidRPr="00420B71">
              <w:rPr>
                <w:sz w:val="20"/>
                <w:szCs w:val="20"/>
              </w:rPr>
              <w:t>of</w:t>
            </w:r>
            <w:r w:rsidRPr="00420B71">
              <w:rPr>
                <w:spacing w:val="-15"/>
                <w:sz w:val="20"/>
                <w:szCs w:val="20"/>
              </w:rPr>
              <w:t xml:space="preserve"> </w:t>
            </w:r>
            <w:r w:rsidRPr="00420B71">
              <w:rPr>
                <w:sz w:val="20"/>
                <w:szCs w:val="20"/>
              </w:rPr>
              <w:t>data</w:t>
            </w:r>
            <w:r w:rsidRPr="00420B71">
              <w:rPr>
                <w:spacing w:val="-15"/>
                <w:sz w:val="20"/>
                <w:szCs w:val="20"/>
              </w:rPr>
              <w:t xml:space="preserve"> </w:t>
            </w:r>
            <w:r w:rsidRPr="00420B71">
              <w:rPr>
                <w:sz w:val="20"/>
                <w:szCs w:val="20"/>
              </w:rPr>
              <w:t>using</w:t>
            </w:r>
            <w:r w:rsidRPr="00420B71">
              <w:rPr>
                <w:spacing w:val="-15"/>
                <w:sz w:val="20"/>
                <w:szCs w:val="20"/>
              </w:rPr>
              <w:t xml:space="preserve"> </w:t>
            </w:r>
            <w:r w:rsidRPr="00420B71">
              <w:rPr>
                <w:sz w:val="20"/>
                <w:szCs w:val="20"/>
              </w:rPr>
              <w:t>tables,</w:t>
            </w:r>
            <w:r w:rsidRPr="00420B71">
              <w:rPr>
                <w:spacing w:val="-15"/>
                <w:sz w:val="20"/>
                <w:szCs w:val="20"/>
              </w:rPr>
              <w:t xml:space="preserve"> </w:t>
            </w:r>
            <w:proofErr w:type="gramStart"/>
            <w:r w:rsidRPr="00420B71">
              <w:rPr>
                <w:sz w:val="20"/>
                <w:szCs w:val="20"/>
              </w:rPr>
              <w:t>graphs</w:t>
            </w:r>
            <w:proofErr w:type="gramEnd"/>
            <w:r w:rsidRPr="00420B71">
              <w:rPr>
                <w:spacing w:val="-15"/>
                <w:sz w:val="20"/>
                <w:szCs w:val="20"/>
              </w:rPr>
              <w:t xml:space="preserve"> </w:t>
            </w:r>
            <w:r w:rsidRPr="00420B71">
              <w:rPr>
                <w:sz w:val="20"/>
                <w:szCs w:val="20"/>
              </w:rPr>
              <w:t>and statistical</w:t>
            </w:r>
            <w:r w:rsidRPr="00420B71">
              <w:rPr>
                <w:spacing w:val="-2"/>
                <w:sz w:val="20"/>
                <w:szCs w:val="20"/>
              </w:rPr>
              <w:t xml:space="preserve"> </w:t>
            </w:r>
            <w:r w:rsidRPr="00420B71">
              <w:rPr>
                <w:sz w:val="20"/>
                <w:szCs w:val="20"/>
              </w:rPr>
              <w:t>measures.</w:t>
            </w:r>
            <w:r w:rsidR="0043061C">
              <w:rPr>
                <w:sz w:val="20"/>
                <w:szCs w:val="20"/>
              </w:rPr>
              <w:br/>
            </w:r>
          </w:p>
          <w:p w14:paraId="495E2155" w14:textId="77777777" w:rsidR="00BE43FE" w:rsidRPr="004A4E17" w:rsidRDefault="00BE43FE" w:rsidP="005E12AE">
            <w:pPr>
              <w:pStyle w:val="BodyText"/>
              <w:numPr>
                <w:ilvl w:val="0"/>
                <w:numId w:val="29"/>
              </w:numPr>
              <w:ind w:left="323" w:hanging="283"/>
              <w:rPr>
                <w:lang w:eastAsia="en-GB"/>
              </w:rPr>
            </w:pPr>
            <w:r w:rsidRPr="00420B71">
              <w:t>Appreciate</w:t>
            </w:r>
            <w:r w:rsidRPr="00420B71">
              <w:rPr>
                <w:spacing w:val="-27"/>
              </w:rPr>
              <w:t xml:space="preserve"> </w:t>
            </w:r>
            <w:r w:rsidRPr="00420B71">
              <w:t>restrictions</w:t>
            </w:r>
            <w:r w:rsidRPr="00420B71">
              <w:rPr>
                <w:spacing w:val="-27"/>
              </w:rPr>
              <w:t xml:space="preserve"> </w:t>
            </w:r>
            <w:r w:rsidRPr="00420B71">
              <w:t>on</w:t>
            </w:r>
            <w:r w:rsidRPr="00420B71">
              <w:rPr>
                <w:spacing w:val="-27"/>
              </w:rPr>
              <w:t xml:space="preserve"> </w:t>
            </w:r>
            <w:r w:rsidRPr="00420B71">
              <w:t>drawing</w:t>
            </w:r>
            <w:r w:rsidRPr="00420B71">
              <w:rPr>
                <w:spacing w:val="-27"/>
              </w:rPr>
              <w:t xml:space="preserve"> </w:t>
            </w:r>
            <w:r w:rsidRPr="00420B71">
              <w:t xml:space="preserve">conclusions from </w:t>
            </w:r>
            <w:r w:rsidRPr="00420B71">
              <w:lastRenderedPageBreak/>
              <w:t xml:space="preserve">given data. </w:t>
            </w:r>
          </w:p>
        </w:tc>
        <w:tc>
          <w:tcPr>
            <w:tcW w:w="9923" w:type="dxa"/>
            <w:tcMar>
              <w:top w:w="113" w:type="dxa"/>
              <w:bottom w:w="113" w:type="dxa"/>
            </w:tcMar>
          </w:tcPr>
          <w:p w14:paraId="3B319225" w14:textId="77777777" w:rsidR="00BE43FE" w:rsidRPr="00420B71" w:rsidRDefault="00BE43FE" w:rsidP="006B019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lastRenderedPageBreak/>
              <w:t xml:space="preserve">Explore the </w:t>
            </w:r>
            <w:proofErr w:type="spellStart"/>
            <w:r w:rsidRPr="00420B71">
              <w:rPr>
                <w:rFonts w:ascii="Arial" w:hAnsi="Arial" w:cs="Arial"/>
                <w:sz w:val="20"/>
                <w:szCs w:val="20"/>
                <w:lang w:eastAsia="en-GB"/>
              </w:rPr>
              <w:t>Gapminder</w:t>
            </w:r>
            <w:proofErr w:type="spellEnd"/>
            <w:r w:rsidRPr="00420B71">
              <w:rPr>
                <w:rFonts w:ascii="Arial" w:hAnsi="Arial" w:cs="Arial"/>
                <w:sz w:val="20"/>
                <w:szCs w:val="20"/>
                <w:lang w:eastAsia="en-GB"/>
              </w:rPr>
              <w:t xml:space="preserve"> website (</w:t>
            </w:r>
            <w:hyperlink r:id="rId64" w:history="1">
              <w:r w:rsidRPr="00420B71">
                <w:rPr>
                  <w:rStyle w:val="Hyperlink"/>
                  <w:rFonts w:ascii="Arial" w:hAnsi="Arial" w:cs="Arial"/>
                  <w:sz w:val="20"/>
                  <w:szCs w:val="20"/>
                  <w:lang w:eastAsia="en-GB"/>
                </w:rPr>
                <w:t>https://www.gapminder.org/</w:t>
              </w:r>
            </w:hyperlink>
            <w:r w:rsidRPr="00420B71">
              <w:rPr>
                <w:rFonts w:ascii="Arial" w:hAnsi="Arial" w:cs="Arial"/>
                <w:sz w:val="20"/>
                <w:szCs w:val="20"/>
                <w:lang w:eastAsia="en-GB"/>
              </w:rPr>
              <w:t xml:space="preserve">) for some interesting ways of displaying data and access to a wide range of data sets. </w:t>
            </w:r>
          </w:p>
          <w:p w14:paraId="77C06E3A" w14:textId="77777777" w:rsidR="00BE43FE" w:rsidRPr="00420B71" w:rsidRDefault="00BE43FE" w:rsidP="006B019D">
            <w:pPr>
              <w:autoSpaceDE w:val="0"/>
              <w:autoSpaceDN w:val="0"/>
              <w:adjustRightInd w:val="0"/>
              <w:rPr>
                <w:rFonts w:ascii="Arial" w:hAnsi="Arial" w:cs="Arial"/>
                <w:sz w:val="20"/>
                <w:szCs w:val="20"/>
                <w:lang w:eastAsia="en-GB"/>
              </w:rPr>
            </w:pPr>
          </w:p>
          <w:p w14:paraId="2C51B0A4" w14:textId="77777777" w:rsidR="00BE43FE" w:rsidRPr="00420B71" w:rsidRDefault="00BE43FE" w:rsidP="006B019D">
            <w:pPr>
              <w:autoSpaceDE w:val="0"/>
              <w:autoSpaceDN w:val="0"/>
              <w:adjustRightInd w:val="0"/>
              <w:rPr>
                <w:rFonts w:ascii="Arial" w:hAnsi="Arial" w:cs="Arial"/>
                <w:sz w:val="20"/>
                <w:szCs w:val="20"/>
                <w:lang w:eastAsia="en-GB"/>
              </w:rPr>
            </w:pPr>
            <w:r>
              <w:rPr>
                <w:rFonts w:ascii="Arial" w:hAnsi="Arial" w:cs="Arial"/>
                <w:sz w:val="20"/>
                <w:szCs w:val="20"/>
                <w:lang w:eastAsia="en-GB"/>
              </w:rPr>
              <w:t>Encourage</w:t>
            </w:r>
            <w:r w:rsidRPr="00420B71">
              <w:rPr>
                <w:rFonts w:ascii="Arial" w:hAnsi="Arial" w:cs="Arial"/>
                <w:sz w:val="20"/>
                <w:szCs w:val="20"/>
                <w:lang w:eastAsia="en-GB"/>
              </w:rPr>
              <w:t xml:space="preserve"> </w:t>
            </w:r>
            <w:r>
              <w:rPr>
                <w:rFonts w:ascii="Arial" w:hAnsi="Arial" w:cs="Arial"/>
                <w:sz w:val="20"/>
                <w:szCs w:val="20"/>
                <w:lang w:eastAsia="en-GB"/>
              </w:rPr>
              <w:t>l</w:t>
            </w:r>
            <w:r w:rsidRPr="00420B71">
              <w:rPr>
                <w:rFonts w:ascii="Arial" w:hAnsi="Arial" w:cs="Arial"/>
                <w:sz w:val="20"/>
                <w:szCs w:val="20"/>
                <w:lang w:eastAsia="en-GB"/>
              </w:rPr>
              <w:t xml:space="preserve">earners to bring in examples of data used in the media. Discuss how the data is represented. Is it designed to be informative, or to deliver a particular message, or to sell something? </w:t>
            </w:r>
          </w:p>
          <w:p w14:paraId="54F249EF" w14:textId="77777777" w:rsidR="00BE43FE" w:rsidRDefault="00BE43FE" w:rsidP="006B019D">
            <w:pPr>
              <w:pStyle w:val="BodyText"/>
              <w:rPr>
                <w:color w:val="000000" w:themeColor="text1"/>
                <w:shd w:val="clear" w:color="auto" w:fill="FFFFFF"/>
              </w:rPr>
            </w:pPr>
            <w:r w:rsidRPr="00420B71">
              <w:rPr>
                <w:color w:val="494A4A"/>
                <w:shd w:val="clear" w:color="auto" w:fill="FFFFFF"/>
              </w:rPr>
              <w:br/>
            </w:r>
            <w:r w:rsidRPr="00420B71">
              <w:rPr>
                <w:color w:val="000000" w:themeColor="text1"/>
                <w:shd w:val="clear" w:color="auto" w:fill="FFFFFF"/>
              </w:rPr>
              <w:t>‘I</w:t>
            </w:r>
            <w:r w:rsidRPr="00420B71">
              <w:rPr>
                <w:bCs/>
                <w:color w:val="000000" w:themeColor="text1"/>
              </w:rPr>
              <w:t>nterpreting Bar Charts, Pie Charts, Box and Whisker Plots S5’ on the</w:t>
            </w:r>
            <w:r w:rsidRPr="00420B71">
              <w:rPr>
                <w:color w:val="000000" w:themeColor="text1"/>
                <w:shd w:val="clear" w:color="auto" w:fill="FFFFFF"/>
              </w:rPr>
              <w:t xml:space="preserve"> STEM learning website (</w:t>
            </w:r>
            <w:hyperlink r:id="rId65" w:history="1">
              <w:r w:rsidRPr="001F3AFE">
                <w:rPr>
                  <w:rStyle w:val="Hyperlink"/>
                  <w:rFonts w:cs="Arial"/>
                  <w:lang w:eastAsia="en-GB"/>
                </w:rPr>
                <w:t>www.stem.org.uk</w:t>
              </w:r>
            </w:hyperlink>
            <w:r w:rsidRPr="00420B71">
              <w:rPr>
                <w:color w:val="000000" w:themeColor="text1"/>
                <w:shd w:val="clear" w:color="auto" w:fill="FFFFFF"/>
              </w:rPr>
              <w:t xml:space="preserve">) gives learners the opportunity to interpret bar charts and pie charts, and helps them appreciate the benefits and limitations of these representations. </w:t>
            </w:r>
            <w:r w:rsidRPr="006158E7">
              <w:rPr>
                <w:lang w:eastAsia="en-GB"/>
              </w:rPr>
              <w:t>The second part of the resource also compares box-and-whisker plots, which is useful for topic 9.6.</w:t>
            </w:r>
            <w:r>
              <w:rPr>
                <w:lang w:eastAsia="en-GB"/>
              </w:rPr>
              <w:t xml:space="preserve"> </w:t>
            </w:r>
            <w:r w:rsidRPr="002E54B1">
              <w:rPr>
                <w:b/>
                <w:lang w:eastAsia="en-GB"/>
              </w:rPr>
              <w:t>(E)</w:t>
            </w:r>
            <w:r w:rsidDel="00A101E2">
              <w:rPr>
                <w:b/>
                <w:bCs/>
                <w:lang w:eastAsia="en-GB"/>
              </w:rPr>
              <w:t xml:space="preserve"> </w:t>
            </w:r>
            <w:r w:rsidRPr="006158E7">
              <w:rPr>
                <w:lang w:eastAsia="en-GB"/>
              </w:rPr>
              <w:t xml:space="preserve"> </w:t>
            </w:r>
          </w:p>
          <w:p w14:paraId="6E0B452A" w14:textId="77777777" w:rsidR="00BE43FE" w:rsidRDefault="00BE43FE" w:rsidP="006B019D">
            <w:pPr>
              <w:pStyle w:val="BodyText"/>
              <w:rPr>
                <w:color w:val="000000" w:themeColor="text1"/>
                <w:shd w:val="clear" w:color="auto" w:fill="FFFFFF"/>
              </w:rPr>
            </w:pPr>
          </w:p>
          <w:tbl>
            <w:tblPr>
              <w:tblStyle w:val="TableGrid"/>
              <w:tblW w:w="0" w:type="auto"/>
              <w:tblLayout w:type="fixed"/>
              <w:tblLook w:val="04A0" w:firstRow="1" w:lastRow="0" w:firstColumn="1" w:lastColumn="0" w:noHBand="0" w:noVBand="1"/>
            </w:tblPr>
            <w:tblGrid>
              <w:gridCol w:w="1809"/>
              <w:gridCol w:w="6158"/>
            </w:tblGrid>
            <w:tr w:rsidR="00BE43FE" w:rsidRPr="00420B71" w14:paraId="2D50C3FD" w14:textId="77777777" w:rsidTr="006B019D">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41695950" w14:textId="77777777" w:rsidR="00BE43FE" w:rsidRPr="00420B71" w:rsidRDefault="00BE43FE" w:rsidP="006B019D">
                  <w:pPr>
                    <w:rPr>
                      <w:rFonts w:ascii="Arial" w:hAnsi="Arial" w:cs="Arial"/>
                      <w:spacing w:val="-1"/>
                      <w:sz w:val="20"/>
                      <w:szCs w:val="20"/>
                    </w:rPr>
                  </w:pPr>
                  <w:r w:rsidRPr="00420B71">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0194320D" w14:textId="77777777" w:rsidR="00BE43FE" w:rsidRPr="00420B71" w:rsidRDefault="00BE43FE" w:rsidP="006B019D">
                  <w:pPr>
                    <w:rPr>
                      <w:rFonts w:ascii="Arial" w:hAnsi="Arial" w:cs="Arial"/>
                      <w:spacing w:val="-1"/>
                      <w:sz w:val="20"/>
                      <w:szCs w:val="20"/>
                    </w:rPr>
                  </w:pPr>
                  <w:r w:rsidRPr="00420B71">
                    <w:rPr>
                      <w:rFonts w:ascii="Arial" w:hAnsi="Arial" w:cs="Arial"/>
                      <w:spacing w:val="-1"/>
                      <w:sz w:val="20"/>
                      <w:szCs w:val="20"/>
                    </w:rPr>
                    <w:t xml:space="preserve"> </w:t>
                  </w:r>
                </w:p>
              </w:tc>
            </w:tr>
            <w:tr w:rsidR="00BE43FE" w:rsidRPr="00420B71" w14:paraId="2D898D0F" w14:textId="77777777" w:rsidTr="006B019D">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0E7B7B49" w14:textId="77777777" w:rsidR="00BE43FE" w:rsidRPr="00420B71" w:rsidRDefault="00BE43FE" w:rsidP="006B019D">
                  <w:pPr>
                    <w:rPr>
                      <w:rFonts w:ascii="Arial" w:hAnsi="Arial" w:cs="Arial"/>
                      <w:spacing w:val="-1"/>
                      <w:sz w:val="20"/>
                      <w:szCs w:val="20"/>
                    </w:rPr>
                  </w:pPr>
                  <w:r>
                    <w:rPr>
                      <w:rFonts w:ascii="Arial" w:hAnsi="Arial" w:cs="Arial"/>
                      <w:spacing w:val="-1"/>
                      <w:sz w:val="20"/>
                      <w:szCs w:val="20"/>
                    </w:rPr>
                    <w:t>Teaching</w:t>
                  </w:r>
                  <w:r w:rsidRPr="00420B71">
                    <w:rPr>
                      <w:rFonts w:ascii="Arial" w:hAnsi="Arial" w:cs="Arial"/>
                      <w:spacing w:val="-1"/>
                      <w:sz w:val="20"/>
                      <w:szCs w:val="20"/>
                    </w:rPr>
                    <w:t xml:space="preserve"> Pack: </w:t>
                  </w:r>
                  <w:r>
                    <w:rPr>
                      <w:rFonts w:ascii="Arial" w:hAnsi="Arial" w:cs="Arial"/>
                      <w:spacing w:val="-1"/>
                      <w:sz w:val="20"/>
                      <w:szCs w:val="20"/>
                    </w:rPr>
                    <w:t>Statistics</w:t>
                  </w:r>
                </w:p>
                <w:p w14:paraId="32354B3E" w14:textId="77777777" w:rsidR="00BE43FE" w:rsidRPr="00420B71" w:rsidRDefault="00BE43FE" w:rsidP="006B019D">
                  <w:pPr>
                    <w:rPr>
                      <w:rFonts w:ascii="Arial" w:hAnsi="Arial" w:cs="Arial"/>
                      <w:spacing w:val="-1"/>
                      <w:sz w:val="20"/>
                      <w:szCs w:val="20"/>
                    </w:rPr>
                  </w:pPr>
                  <w:r w:rsidRPr="00420B71">
                    <w:rPr>
                      <w:rFonts w:ascii="Arial" w:hAnsi="Arial" w:cs="Arial"/>
                      <w:spacing w:val="-1"/>
                      <w:sz w:val="20"/>
                      <w:szCs w:val="20"/>
                    </w:rPr>
                    <w:t xml:space="preserve">The </w:t>
                  </w:r>
                  <w:r>
                    <w:rPr>
                      <w:rFonts w:ascii="Arial" w:hAnsi="Arial" w:cs="Arial"/>
                      <w:spacing w:val="-1"/>
                      <w:sz w:val="20"/>
                      <w:szCs w:val="20"/>
                    </w:rPr>
                    <w:t>Teaching</w:t>
                  </w:r>
                  <w:r w:rsidRPr="00420B71">
                    <w:rPr>
                      <w:rFonts w:ascii="Arial" w:hAnsi="Arial" w:cs="Arial"/>
                      <w:spacing w:val="-1"/>
                      <w:sz w:val="20"/>
                      <w:szCs w:val="20"/>
                    </w:rPr>
                    <w:t xml:space="preserve"> Pack includes lessons on:</w:t>
                  </w:r>
                </w:p>
                <w:p w14:paraId="41944FB2" w14:textId="77777777" w:rsidR="00BE43FE" w:rsidRDefault="00BE43FE" w:rsidP="00DA7E1D">
                  <w:pPr>
                    <w:pStyle w:val="ListParagraph"/>
                    <w:numPr>
                      <w:ilvl w:val="0"/>
                      <w:numId w:val="8"/>
                    </w:numPr>
                    <w:rPr>
                      <w:rFonts w:cs="Arial"/>
                      <w:spacing w:val="-1"/>
                    </w:rPr>
                  </w:pPr>
                  <w:r>
                    <w:rPr>
                      <w:rFonts w:cs="Arial"/>
                      <w:spacing w:val="-1"/>
                    </w:rPr>
                    <w:t>predicting trends, considering data models and effective questioning</w:t>
                  </w:r>
                </w:p>
                <w:p w14:paraId="71C22A67" w14:textId="77777777" w:rsidR="00BE43FE" w:rsidRDefault="00BE43FE" w:rsidP="00DA7E1D">
                  <w:pPr>
                    <w:pStyle w:val="ListParagraph"/>
                    <w:numPr>
                      <w:ilvl w:val="0"/>
                      <w:numId w:val="8"/>
                    </w:numPr>
                    <w:rPr>
                      <w:rFonts w:cs="Arial"/>
                      <w:spacing w:val="-1"/>
                    </w:rPr>
                  </w:pPr>
                  <w:r>
                    <w:rPr>
                      <w:rFonts w:cs="Arial"/>
                      <w:spacing w:val="-1"/>
                    </w:rPr>
                    <w:t>bar charts and histograms</w:t>
                  </w:r>
                </w:p>
                <w:p w14:paraId="40E1A58F" w14:textId="77777777" w:rsidR="00BE43FE" w:rsidRDefault="00BE43FE" w:rsidP="00DA7E1D">
                  <w:pPr>
                    <w:pStyle w:val="ListParagraph"/>
                    <w:numPr>
                      <w:ilvl w:val="0"/>
                      <w:numId w:val="8"/>
                    </w:numPr>
                    <w:rPr>
                      <w:rFonts w:cs="Arial"/>
                      <w:spacing w:val="-1"/>
                    </w:rPr>
                  </w:pPr>
                  <w:r>
                    <w:rPr>
                      <w:rFonts w:cs="Arial"/>
                      <w:spacing w:val="-1"/>
                    </w:rPr>
                    <w:t xml:space="preserve">representations, </w:t>
                  </w:r>
                  <w:proofErr w:type="gramStart"/>
                  <w:r>
                    <w:rPr>
                      <w:rFonts w:cs="Arial"/>
                      <w:spacing w:val="-1"/>
                    </w:rPr>
                    <w:t>restrictions</w:t>
                  </w:r>
                  <w:proofErr w:type="gramEnd"/>
                  <w:r>
                    <w:rPr>
                      <w:rFonts w:cs="Arial"/>
                      <w:spacing w:val="-1"/>
                    </w:rPr>
                    <w:t xml:space="preserve"> and relationships between data</w:t>
                  </w:r>
                </w:p>
                <w:p w14:paraId="2B992768" w14:textId="77777777" w:rsidR="00BE43FE" w:rsidRPr="00420B71" w:rsidRDefault="00BE43FE" w:rsidP="00DA7E1D">
                  <w:pPr>
                    <w:pStyle w:val="ListParagraph"/>
                    <w:numPr>
                      <w:ilvl w:val="0"/>
                      <w:numId w:val="8"/>
                    </w:numPr>
                    <w:rPr>
                      <w:rFonts w:cs="Arial"/>
                      <w:spacing w:val="-1"/>
                    </w:rPr>
                  </w:pPr>
                  <w:r>
                    <w:rPr>
                      <w:rFonts w:cs="Arial"/>
                      <w:spacing w:val="-1"/>
                    </w:rPr>
                    <w:lastRenderedPageBreak/>
                    <w:t>cumulative frequency and box-and-whisker plots.</w:t>
                  </w:r>
                </w:p>
              </w:tc>
            </w:tr>
          </w:tbl>
          <w:p w14:paraId="06196046" w14:textId="77777777" w:rsidR="00BE43FE" w:rsidRDefault="00BE43FE" w:rsidP="006B019D">
            <w:pPr>
              <w:pStyle w:val="BodyText"/>
              <w:rPr>
                <w:i/>
              </w:rPr>
            </w:pPr>
          </w:p>
          <w:p w14:paraId="168F0093" w14:textId="77777777" w:rsidR="00AD4274" w:rsidRDefault="00AD4274" w:rsidP="00AD4274">
            <w:pPr>
              <w:pStyle w:val="BodyText"/>
              <w:rPr>
                <w:b/>
                <w:bCs/>
                <w:lang w:eastAsia="en-GB"/>
              </w:rPr>
            </w:pPr>
            <w:r>
              <w:rPr>
                <w:b/>
                <w:bCs/>
                <w:lang w:eastAsia="en-GB"/>
              </w:rPr>
              <w:t>SDG 11 / 13</w:t>
            </w:r>
          </w:p>
          <w:p w14:paraId="10F54ED8" w14:textId="0715C226" w:rsidR="00AD4274" w:rsidRPr="00AD4274" w:rsidRDefault="00AD4274" w:rsidP="00AD4274">
            <w:pPr>
              <w:pStyle w:val="BodyText"/>
              <w:rPr>
                <w:iCs/>
              </w:rPr>
            </w:pPr>
            <w:r>
              <w:rPr>
                <w:lang w:eastAsia="en-GB"/>
              </w:rPr>
              <w:t>Consider interpreting local data such as distance travelled to school or annual rainfall over time.</w:t>
            </w:r>
          </w:p>
        </w:tc>
      </w:tr>
      <w:tr w:rsidR="00BE43FE" w:rsidRPr="00420B71" w14:paraId="0678E5A6" w14:textId="77777777" w:rsidTr="006B019D">
        <w:tblPrEx>
          <w:tblCellMar>
            <w:top w:w="0" w:type="dxa"/>
            <w:bottom w:w="0" w:type="dxa"/>
          </w:tblCellMar>
        </w:tblPrEx>
        <w:trPr>
          <w:trHeight w:val="487"/>
        </w:trPr>
        <w:tc>
          <w:tcPr>
            <w:tcW w:w="2552" w:type="dxa"/>
            <w:tcMar>
              <w:top w:w="113" w:type="dxa"/>
              <w:bottom w:w="113" w:type="dxa"/>
            </w:tcMar>
          </w:tcPr>
          <w:p w14:paraId="6ED375D0" w14:textId="6D71436B" w:rsidR="00BE43FE" w:rsidRPr="00420B71" w:rsidRDefault="00BE43FE" w:rsidP="00C46E7F">
            <w:pPr>
              <w:pStyle w:val="BodyText"/>
              <w:rPr>
                <w:lang w:eastAsia="en-GB"/>
              </w:rPr>
            </w:pPr>
            <w:r>
              <w:rPr>
                <w:lang w:eastAsia="en-GB"/>
              </w:rPr>
              <w:lastRenderedPageBreak/>
              <w:t>9</w:t>
            </w:r>
            <w:r w:rsidRPr="00420B71">
              <w:rPr>
                <w:lang w:eastAsia="en-GB"/>
              </w:rPr>
              <w:t>.3</w:t>
            </w:r>
            <w:r w:rsidR="00C46E7F">
              <w:rPr>
                <w:lang w:eastAsia="en-GB"/>
              </w:rPr>
              <w:t xml:space="preserve"> </w:t>
            </w:r>
            <w:r w:rsidR="00C46E7F" w:rsidRPr="00C46E7F">
              <w:rPr>
                <w:lang w:eastAsia="en-GB"/>
              </w:rPr>
              <w:t>Averages and measures of spread</w:t>
            </w:r>
          </w:p>
        </w:tc>
        <w:tc>
          <w:tcPr>
            <w:tcW w:w="2126" w:type="dxa"/>
            <w:tcMar>
              <w:top w:w="113" w:type="dxa"/>
              <w:bottom w:w="113" w:type="dxa"/>
            </w:tcMar>
          </w:tcPr>
          <w:p w14:paraId="46CD8A22" w14:textId="69458DB4" w:rsidR="00BE43FE" w:rsidRPr="00105EC9" w:rsidRDefault="00105EC9" w:rsidP="005E12AE">
            <w:pPr>
              <w:pStyle w:val="ListParagraph"/>
              <w:numPr>
                <w:ilvl w:val="0"/>
                <w:numId w:val="30"/>
              </w:numPr>
              <w:autoSpaceDE w:val="0"/>
              <w:autoSpaceDN w:val="0"/>
              <w:adjustRightInd w:val="0"/>
              <w:ind w:left="323" w:hanging="283"/>
              <w:rPr>
                <w:rFonts w:cs="Arial"/>
                <w:lang w:eastAsia="en-GB"/>
              </w:rPr>
            </w:pPr>
            <w:r w:rsidRPr="00105EC9">
              <w:rPr>
                <w:rFonts w:cs="Arial"/>
                <w:lang w:eastAsia="en-GB"/>
              </w:rPr>
              <w:t>Calculate the mean, median, mode and range for individual data and distinguish between the purposes for which these are used</w:t>
            </w:r>
            <w:r w:rsidR="00BE43FE" w:rsidRPr="00105EC9">
              <w:rPr>
                <w:rFonts w:cs="Arial"/>
                <w:lang w:eastAsia="en-GB"/>
              </w:rPr>
              <w:t>.</w:t>
            </w:r>
          </w:p>
          <w:p w14:paraId="56391EFB" w14:textId="77777777" w:rsidR="00BE43FE" w:rsidRDefault="00BE43FE" w:rsidP="00B95481">
            <w:pPr>
              <w:autoSpaceDE w:val="0"/>
              <w:autoSpaceDN w:val="0"/>
              <w:adjustRightInd w:val="0"/>
              <w:ind w:left="323" w:hanging="283"/>
              <w:rPr>
                <w:rFonts w:ascii="Arial" w:hAnsi="Arial" w:cs="Arial"/>
                <w:sz w:val="20"/>
                <w:szCs w:val="20"/>
                <w:lang w:eastAsia="en-GB"/>
              </w:rPr>
            </w:pPr>
          </w:p>
          <w:p w14:paraId="68665AD9" w14:textId="3C847164" w:rsidR="00BE43FE" w:rsidRPr="00B95481" w:rsidRDefault="00BE43FE" w:rsidP="005E12AE">
            <w:pPr>
              <w:pStyle w:val="ListParagraph"/>
              <w:numPr>
                <w:ilvl w:val="0"/>
                <w:numId w:val="30"/>
              </w:numPr>
              <w:autoSpaceDE w:val="0"/>
              <w:autoSpaceDN w:val="0"/>
              <w:adjustRightInd w:val="0"/>
              <w:ind w:left="323" w:hanging="283"/>
              <w:rPr>
                <w:rFonts w:cs="Arial"/>
                <w:lang w:eastAsia="en-GB"/>
              </w:rPr>
            </w:pPr>
            <w:r w:rsidRPr="00B95481">
              <w:rPr>
                <w:rFonts w:cs="Arial"/>
                <w:lang w:eastAsia="en-GB"/>
              </w:rPr>
              <w:t xml:space="preserve">Calculate an estimate of the mean for grouped discrete or </w:t>
            </w:r>
            <w:r w:rsidR="00242210">
              <w:rPr>
                <w:rFonts w:cs="Arial"/>
                <w:lang w:eastAsia="en-GB"/>
              </w:rPr>
              <w:t xml:space="preserve">grouped </w:t>
            </w:r>
            <w:r w:rsidRPr="00B95481">
              <w:rPr>
                <w:rFonts w:cs="Arial"/>
                <w:lang w:eastAsia="en-GB"/>
              </w:rPr>
              <w:t>continuous data</w:t>
            </w:r>
          </w:p>
          <w:p w14:paraId="39B8249A" w14:textId="77777777" w:rsidR="00BE43FE" w:rsidRDefault="00BE43FE" w:rsidP="00B95481">
            <w:pPr>
              <w:autoSpaceDE w:val="0"/>
              <w:autoSpaceDN w:val="0"/>
              <w:adjustRightInd w:val="0"/>
              <w:ind w:left="323" w:hanging="283"/>
              <w:rPr>
                <w:rFonts w:ascii="Arial" w:hAnsi="Arial" w:cs="Arial"/>
                <w:sz w:val="20"/>
                <w:szCs w:val="20"/>
                <w:lang w:eastAsia="en-GB"/>
              </w:rPr>
            </w:pPr>
          </w:p>
          <w:p w14:paraId="686105C1" w14:textId="77777777" w:rsidR="00BE43FE" w:rsidRPr="00B95481" w:rsidRDefault="00BE43FE" w:rsidP="005E12AE">
            <w:pPr>
              <w:pStyle w:val="ListParagraph"/>
              <w:numPr>
                <w:ilvl w:val="0"/>
                <w:numId w:val="30"/>
              </w:numPr>
              <w:autoSpaceDE w:val="0"/>
              <w:autoSpaceDN w:val="0"/>
              <w:adjustRightInd w:val="0"/>
              <w:ind w:left="323" w:hanging="283"/>
              <w:rPr>
                <w:rFonts w:cs="Arial"/>
                <w:lang w:eastAsia="en-GB"/>
              </w:rPr>
            </w:pPr>
            <w:r w:rsidRPr="00B95481">
              <w:rPr>
                <w:rFonts w:cs="Arial"/>
                <w:lang w:eastAsia="en-GB"/>
              </w:rPr>
              <w:t>Identify the modal class from a grouped frequency distribution.</w:t>
            </w:r>
          </w:p>
          <w:p w14:paraId="6D26A6D6" w14:textId="77777777" w:rsidR="00BE43FE" w:rsidRPr="00420B71" w:rsidRDefault="00BE43FE" w:rsidP="006B019D">
            <w:pPr>
              <w:autoSpaceDE w:val="0"/>
              <w:autoSpaceDN w:val="0"/>
              <w:adjustRightInd w:val="0"/>
              <w:rPr>
                <w:rFonts w:ascii="Arial" w:hAnsi="Arial" w:cs="Arial"/>
                <w:iCs/>
                <w:sz w:val="20"/>
                <w:szCs w:val="20"/>
                <w:lang w:eastAsia="en-GB"/>
              </w:rPr>
            </w:pPr>
          </w:p>
        </w:tc>
        <w:tc>
          <w:tcPr>
            <w:tcW w:w="9923" w:type="dxa"/>
            <w:tcMar>
              <w:top w:w="113" w:type="dxa"/>
              <w:bottom w:w="113" w:type="dxa"/>
            </w:tcMar>
          </w:tcPr>
          <w:p w14:paraId="7EDB44E4" w14:textId="77777777" w:rsidR="00BE43FE" w:rsidRPr="003F0EC2" w:rsidRDefault="00BE43FE" w:rsidP="006B019D">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 xml:space="preserve">Show how to work out the mean, the median and the mode from a list of data or from a frequency table. </w:t>
            </w:r>
          </w:p>
          <w:p w14:paraId="3CEEE76C" w14:textId="77777777" w:rsidR="00BE43FE" w:rsidRPr="003F0EC2" w:rsidRDefault="00BE43FE" w:rsidP="006B019D">
            <w:pPr>
              <w:autoSpaceDE w:val="0"/>
              <w:autoSpaceDN w:val="0"/>
              <w:adjustRightInd w:val="0"/>
              <w:rPr>
                <w:rFonts w:ascii="Arial" w:hAnsi="Arial" w:cs="Arial"/>
                <w:sz w:val="20"/>
                <w:szCs w:val="20"/>
                <w:lang w:eastAsia="en-GB"/>
              </w:rPr>
            </w:pPr>
          </w:p>
          <w:p w14:paraId="3430F92B" w14:textId="77777777" w:rsidR="00BE43FE" w:rsidRPr="003F0EC2" w:rsidRDefault="00BE43FE" w:rsidP="006B019D">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 xml:space="preserve">Explain that if there are two middle values, </w:t>
            </w:r>
            <w:r>
              <w:rPr>
                <w:rFonts w:ascii="Arial" w:hAnsi="Arial" w:cs="Arial"/>
                <w:sz w:val="20"/>
                <w:szCs w:val="20"/>
                <w:lang w:eastAsia="en-GB"/>
              </w:rPr>
              <w:t>learners</w:t>
            </w:r>
            <w:r w:rsidRPr="003F0EC2">
              <w:rPr>
                <w:rFonts w:ascii="Arial" w:hAnsi="Arial" w:cs="Arial"/>
                <w:sz w:val="20"/>
                <w:szCs w:val="20"/>
                <w:lang w:eastAsia="en-GB"/>
              </w:rPr>
              <w:t xml:space="preserve"> need to find the half-way point for the median, because there can only be one median</w:t>
            </w:r>
            <w:r>
              <w:rPr>
                <w:rFonts w:ascii="Arial" w:hAnsi="Arial" w:cs="Arial"/>
                <w:sz w:val="20"/>
                <w:szCs w:val="20"/>
                <w:lang w:eastAsia="en-GB"/>
              </w:rPr>
              <w:t>,</w:t>
            </w:r>
            <w:r w:rsidRPr="003F0EC2">
              <w:rPr>
                <w:rFonts w:ascii="Arial" w:hAnsi="Arial" w:cs="Arial"/>
                <w:sz w:val="20"/>
                <w:szCs w:val="20"/>
                <w:lang w:eastAsia="en-GB"/>
              </w:rPr>
              <w:t xml:space="preserve"> but there can be more than one mode or no mode. </w:t>
            </w:r>
          </w:p>
          <w:p w14:paraId="55D3C5C7" w14:textId="77777777" w:rsidR="00BE43FE" w:rsidRPr="003F0EC2" w:rsidRDefault="00BE43FE" w:rsidP="006B019D">
            <w:pPr>
              <w:autoSpaceDE w:val="0"/>
              <w:autoSpaceDN w:val="0"/>
              <w:adjustRightInd w:val="0"/>
              <w:rPr>
                <w:rFonts w:ascii="Arial" w:hAnsi="Arial" w:cs="Arial"/>
                <w:sz w:val="20"/>
                <w:szCs w:val="20"/>
                <w:lang w:eastAsia="en-GB"/>
              </w:rPr>
            </w:pPr>
          </w:p>
          <w:p w14:paraId="3857575C" w14:textId="77777777" w:rsidR="00BE43FE" w:rsidRPr="003F0EC2" w:rsidRDefault="00BE43FE" w:rsidP="006B019D">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 xml:space="preserve">Use simple examples to highlight how these averages may be used. For example, in a discussion about average salaries the owner of a company with a few highly paid managers and a large work force may wish to quote the mean wage rather than the median. ‘Mean, median and mode’ </w:t>
            </w:r>
            <w:r>
              <w:rPr>
                <w:rFonts w:ascii="Arial" w:hAnsi="Arial" w:cs="Arial"/>
                <w:sz w:val="20"/>
                <w:szCs w:val="20"/>
                <w:lang w:eastAsia="en-GB"/>
              </w:rPr>
              <w:t>at</w:t>
            </w:r>
            <w:r w:rsidRPr="003F0EC2">
              <w:rPr>
                <w:rFonts w:ascii="Arial" w:hAnsi="Arial" w:cs="Arial"/>
                <w:sz w:val="20"/>
                <w:szCs w:val="20"/>
                <w:lang w:eastAsia="en-GB"/>
              </w:rPr>
              <w:t xml:space="preserve"> </w:t>
            </w:r>
            <w:hyperlink r:id="rId66" w:history="1">
              <w:r w:rsidRPr="003F0EC2">
                <w:rPr>
                  <w:rStyle w:val="Hyperlink"/>
                  <w:rFonts w:ascii="Arial" w:hAnsi="Arial" w:cs="Arial"/>
                  <w:sz w:val="20"/>
                  <w:szCs w:val="20"/>
                  <w:lang w:eastAsia="en-GB"/>
                </w:rPr>
                <w:t>www.mathsteacher.com</w:t>
              </w:r>
            </w:hyperlink>
            <w:r w:rsidRPr="003F0EC2">
              <w:rPr>
                <w:rFonts w:ascii="Arial" w:hAnsi="Arial" w:cs="Arial"/>
                <w:sz w:val="20"/>
                <w:szCs w:val="20"/>
                <w:lang w:eastAsia="en-GB"/>
              </w:rPr>
              <w:t xml:space="preserve"> has examples of when to use the different averages for different situations.</w:t>
            </w:r>
          </w:p>
          <w:p w14:paraId="09BF25C3" w14:textId="77777777" w:rsidR="00BE43FE" w:rsidRPr="003F0EC2" w:rsidRDefault="00BE43FE" w:rsidP="006B019D">
            <w:pPr>
              <w:autoSpaceDE w:val="0"/>
              <w:autoSpaceDN w:val="0"/>
              <w:adjustRightInd w:val="0"/>
              <w:rPr>
                <w:rFonts w:ascii="Arial" w:hAnsi="Arial" w:cs="Arial"/>
                <w:sz w:val="20"/>
                <w:szCs w:val="20"/>
                <w:lang w:eastAsia="en-GB"/>
              </w:rPr>
            </w:pPr>
          </w:p>
          <w:p w14:paraId="05186C4E" w14:textId="77777777" w:rsidR="00BE43FE" w:rsidRPr="003F0EC2" w:rsidRDefault="00BE43FE" w:rsidP="006B019D">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 xml:space="preserve">Use the ‘Life Expectancy’ PowerPoint and resources on the </w:t>
            </w:r>
            <w:proofErr w:type="spellStart"/>
            <w:r w:rsidRPr="003F0EC2">
              <w:rPr>
                <w:rFonts w:ascii="Arial" w:hAnsi="Arial" w:cs="Arial"/>
                <w:sz w:val="20"/>
                <w:szCs w:val="20"/>
                <w:lang w:eastAsia="en-GB"/>
              </w:rPr>
              <w:t>Gapminder</w:t>
            </w:r>
            <w:proofErr w:type="spellEnd"/>
            <w:r w:rsidRPr="003F0EC2">
              <w:rPr>
                <w:rFonts w:ascii="Arial" w:hAnsi="Arial" w:cs="Arial"/>
                <w:sz w:val="20"/>
                <w:szCs w:val="20"/>
                <w:lang w:eastAsia="en-GB"/>
              </w:rPr>
              <w:t xml:space="preserve"> website (</w:t>
            </w:r>
            <w:hyperlink r:id="rId67" w:history="1">
              <w:r w:rsidRPr="003F0EC2">
                <w:rPr>
                  <w:rStyle w:val="Hyperlink"/>
                  <w:rFonts w:ascii="Arial" w:hAnsi="Arial" w:cs="Arial"/>
                  <w:sz w:val="20"/>
                  <w:szCs w:val="20"/>
                  <w:lang w:eastAsia="en-GB"/>
                </w:rPr>
                <w:t>www.gapminder.org/</w:t>
              </w:r>
            </w:hyperlink>
            <w:r w:rsidRPr="003F0EC2">
              <w:rPr>
                <w:rFonts w:ascii="Arial" w:hAnsi="Arial" w:cs="Arial"/>
                <w:sz w:val="20"/>
                <w:szCs w:val="20"/>
                <w:lang w:eastAsia="en-GB"/>
              </w:rPr>
              <w:t xml:space="preserve">) to explore averages in a topical real-life situation. </w:t>
            </w:r>
          </w:p>
          <w:p w14:paraId="14FFA43C" w14:textId="77777777" w:rsidR="00BE43FE" w:rsidRPr="003F0EC2" w:rsidRDefault="00BE43FE" w:rsidP="006B019D">
            <w:pPr>
              <w:autoSpaceDE w:val="0"/>
              <w:autoSpaceDN w:val="0"/>
              <w:adjustRightInd w:val="0"/>
              <w:rPr>
                <w:rFonts w:ascii="Arial" w:hAnsi="Arial" w:cs="Arial"/>
                <w:sz w:val="20"/>
                <w:szCs w:val="20"/>
                <w:lang w:eastAsia="en-GB"/>
              </w:rPr>
            </w:pPr>
          </w:p>
          <w:p w14:paraId="2E4C589B" w14:textId="77777777" w:rsidR="00BE43FE" w:rsidRDefault="00BE43FE" w:rsidP="006B019D">
            <w:pPr>
              <w:ind w:right="48"/>
              <w:rPr>
                <w:rFonts w:ascii="Arial" w:hAnsi="Arial" w:cs="Arial"/>
                <w:sz w:val="20"/>
                <w:szCs w:val="20"/>
                <w:lang w:eastAsia="en-GB"/>
              </w:rPr>
            </w:pPr>
            <w:r w:rsidRPr="003F0EC2">
              <w:rPr>
                <w:rFonts w:ascii="Arial" w:hAnsi="Arial" w:cs="Arial"/>
                <w:sz w:val="20"/>
                <w:szCs w:val="20"/>
                <w:lang w:eastAsia="en-GB"/>
              </w:rPr>
              <w:t>Include examples where the mean is given and the number of people, total or an individual value needs to be found.</w:t>
            </w:r>
          </w:p>
          <w:p w14:paraId="41EFFEBC" w14:textId="77777777" w:rsidR="00BE43FE" w:rsidRDefault="00BE43FE" w:rsidP="006B019D">
            <w:pPr>
              <w:ind w:right="48"/>
              <w:rPr>
                <w:rFonts w:ascii="Arial" w:hAnsi="Arial" w:cs="Arial"/>
                <w:sz w:val="20"/>
                <w:szCs w:val="20"/>
                <w:lang w:eastAsia="en-GB"/>
              </w:rPr>
            </w:pPr>
          </w:p>
          <w:p w14:paraId="2F0C56A1" w14:textId="77777777" w:rsidR="00BE43FE" w:rsidRPr="00DF53B5" w:rsidRDefault="00BE43FE" w:rsidP="006B019D">
            <w:pPr>
              <w:ind w:right="48"/>
              <w:rPr>
                <w:rFonts w:ascii="Arial" w:eastAsia="Arial" w:hAnsi="Arial" w:cs="Arial"/>
                <w:sz w:val="20"/>
                <w:szCs w:val="20"/>
              </w:rPr>
            </w:pPr>
            <w:r w:rsidRPr="00DF53B5">
              <w:rPr>
                <w:rFonts w:ascii="Arial" w:eastAsia="Arial" w:hAnsi="Arial" w:cs="Arial"/>
                <w:sz w:val="20"/>
                <w:szCs w:val="20"/>
              </w:rPr>
              <w:t xml:space="preserve">Ask learners to work out how adding or removing a piece of data would change the mean of a distribution. </w:t>
            </w:r>
            <w:r w:rsidRPr="00DF53B5">
              <w:rPr>
                <w:rFonts w:ascii="Arial" w:eastAsia="Arial" w:hAnsi="Arial" w:cs="Arial"/>
                <w:b/>
                <w:sz w:val="20"/>
                <w:szCs w:val="20"/>
              </w:rPr>
              <w:t>(I)</w:t>
            </w:r>
          </w:p>
          <w:p w14:paraId="07641A49" w14:textId="77777777" w:rsidR="00BE43FE" w:rsidRPr="00DF53B5" w:rsidRDefault="00BE43FE" w:rsidP="006B019D">
            <w:pPr>
              <w:widowControl w:val="0"/>
              <w:spacing w:before="11"/>
              <w:ind w:right="73"/>
              <w:rPr>
                <w:rFonts w:ascii="Arial" w:eastAsia="Arial" w:hAnsi="Arial" w:cs="Arial"/>
                <w:sz w:val="20"/>
                <w:szCs w:val="20"/>
              </w:rPr>
            </w:pPr>
          </w:p>
          <w:p w14:paraId="2651140D" w14:textId="77777777" w:rsidR="00BE43FE" w:rsidRPr="005531D3" w:rsidRDefault="00BE43FE" w:rsidP="006B019D">
            <w:pPr>
              <w:rPr>
                <w:rFonts w:ascii="Arial" w:eastAsia="Arial" w:hAnsi="Arial" w:cs="Arial"/>
                <w:b/>
                <w:bCs/>
                <w:sz w:val="20"/>
                <w:szCs w:val="20"/>
              </w:rPr>
            </w:pPr>
            <w:r>
              <w:rPr>
                <w:rFonts w:ascii="Arial" w:hAnsi="Arial" w:cs="Arial"/>
                <w:sz w:val="20"/>
                <w:szCs w:val="20"/>
                <w:lang w:eastAsia="en-GB"/>
              </w:rPr>
              <w:t>An interesting challenge where</w:t>
            </w:r>
            <w:r>
              <w:rPr>
                <w:rFonts w:ascii="Arial" w:hAnsi="Arial" w:cs="Arial"/>
                <w:sz w:val="20"/>
                <w:szCs w:val="20"/>
              </w:rPr>
              <w:t xml:space="preserve"> learners decide which of two poems is easier to read</w:t>
            </w:r>
            <w:r w:rsidRPr="00992AB9">
              <w:rPr>
                <w:rFonts w:ascii="Arial" w:hAnsi="Arial" w:cs="Arial"/>
                <w:sz w:val="20"/>
                <w:szCs w:val="20"/>
              </w:rPr>
              <w:t xml:space="preserve"> </w:t>
            </w:r>
            <w:r>
              <w:rPr>
                <w:rFonts w:ascii="Arial" w:hAnsi="Arial" w:cs="Arial"/>
                <w:sz w:val="20"/>
                <w:szCs w:val="20"/>
              </w:rPr>
              <w:t xml:space="preserve">is at </w:t>
            </w:r>
            <w:hyperlink r:id="rId68" w:history="1">
              <w:r>
                <w:rPr>
                  <w:rStyle w:val="Hyperlink"/>
                  <w:rFonts w:ascii="Arial" w:hAnsi="Arial" w:cs="Arial"/>
                  <w:sz w:val="20"/>
                  <w:szCs w:val="20"/>
                </w:rPr>
                <w:t>donsteward.blogspot.co.uk/2012/10/two-poems.html</w:t>
              </w:r>
            </w:hyperlink>
            <w:r>
              <w:rPr>
                <w:rFonts w:ascii="Arial" w:hAnsi="Arial" w:cs="Arial"/>
                <w:sz w:val="20"/>
                <w:szCs w:val="20"/>
              </w:rPr>
              <w:t xml:space="preserve"> </w:t>
            </w:r>
            <w:r w:rsidRPr="002E54B1">
              <w:rPr>
                <w:rFonts w:ascii="Arial" w:hAnsi="Arial" w:cs="Arial"/>
                <w:b/>
                <w:sz w:val="20"/>
                <w:szCs w:val="20"/>
                <w:lang w:eastAsia="en-GB"/>
              </w:rPr>
              <w:t>(E)</w:t>
            </w:r>
            <w:r w:rsidDel="00A101E2">
              <w:rPr>
                <w:rFonts w:ascii="Arial" w:hAnsi="Arial" w:cs="Arial"/>
                <w:b/>
                <w:bCs/>
                <w:sz w:val="20"/>
                <w:szCs w:val="20"/>
                <w:lang w:eastAsia="en-GB"/>
              </w:rPr>
              <w:t xml:space="preserve"> </w:t>
            </w:r>
          </w:p>
          <w:p w14:paraId="0F7AECAD" w14:textId="77777777" w:rsidR="00BE43FE" w:rsidRDefault="00BE43FE" w:rsidP="006B019D">
            <w:pPr>
              <w:autoSpaceDE w:val="0"/>
              <w:autoSpaceDN w:val="0"/>
              <w:adjustRightInd w:val="0"/>
              <w:rPr>
                <w:rFonts w:ascii="Arial" w:hAnsi="Arial" w:cs="Arial"/>
                <w:sz w:val="20"/>
                <w:szCs w:val="20"/>
                <w:lang w:eastAsia="en-GB"/>
              </w:rPr>
            </w:pPr>
          </w:p>
          <w:p w14:paraId="79D653EE" w14:textId="77777777" w:rsidR="00BE43FE" w:rsidRDefault="00BE43FE" w:rsidP="006B019D">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Explain how the mode can be recognised from a frequency diagram.</w:t>
            </w:r>
          </w:p>
          <w:p w14:paraId="2E5EBC4F" w14:textId="77777777" w:rsidR="00BE43FE" w:rsidRDefault="00BE43FE" w:rsidP="006B019D">
            <w:pPr>
              <w:autoSpaceDE w:val="0"/>
              <w:autoSpaceDN w:val="0"/>
              <w:adjustRightInd w:val="0"/>
              <w:rPr>
                <w:rFonts w:ascii="Arial" w:hAnsi="Arial" w:cs="Arial"/>
                <w:sz w:val="20"/>
                <w:szCs w:val="20"/>
                <w:lang w:eastAsia="en-GB"/>
              </w:rPr>
            </w:pPr>
          </w:p>
          <w:p w14:paraId="036AFD71" w14:textId="77777777" w:rsidR="00BE43FE" w:rsidRDefault="00BE43FE" w:rsidP="006B019D">
            <w:pPr>
              <w:autoSpaceDE w:val="0"/>
              <w:autoSpaceDN w:val="0"/>
              <w:adjustRightInd w:val="0"/>
              <w:rPr>
                <w:rFonts w:ascii="Arial" w:hAnsi="Arial" w:cs="Arial"/>
                <w:sz w:val="20"/>
                <w:szCs w:val="20"/>
                <w:lang w:eastAsia="en-GB"/>
              </w:rPr>
            </w:pPr>
            <w:r>
              <w:rPr>
                <w:rFonts w:ascii="Arial" w:hAnsi="Arial" w:cs="Arial"/>
                <w:sz w:val="20"/>
                <w:szCs w:val="20"/>
                <w:lang w:eastAsia="en-GB"/>
              </w:rPr>
              <w:t>U</w:t>
            </w:r>
            <w:r w:rsidRPr="003F0EC2">
              <w:rPr>
                <w:rFonts w:ascii="Arial" w:hAnsi="Arial" w:cs="Arial"/>
                <w:sz w:val="20"/>
                <w:szCs w:val="20"/>
                <w:lang w:eastAsia="en-GB"/>
              </w:rPr>
              <w:t xml:space="preserve">se examples to show how to calculate an estimate for the mean of data in a grouped frequency table using the mid-interval values. </w:t>
            </w:r>
          </w:p>
          <w:p w14:paraId="3A898A41" w14:textId="77777777" w:rsidR="00BE43FE" w:rsidRDefault="00BE43FE" w:rsidP="006B019D">
            <w:pPr>
              <w:autoSpaceDE w:val="0"/>
              <w:autoSpaceDN w:val="0"/>
              <w:adjustRightInd w:val="0"/>
              <w:rPr>
                <w:rFonts w:ascii="Arial" w:hAnsi="Arial" w:cs="Arial"/>
                <w:sz w:val="20"/>
                <w:szCs w:val="20"/>
                <w:lang w:eastAsia="en-GB"/>
              </w:rPr>
            </w:pPr>
          </w:p>
          <w:p w14:paraId="4989ADEA" w14:textId="77777777" w:rsidR="00BE43FE" w:rsidRDefault="00BE43FE" w:rsidP="006B019D">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Look at the examples and questions on the Centre for Innovation in Mathematics Teaching website (</w:t>
            </w:r>
            <w:hyperlink r:id="rId69" w:history="1">
              <w:r w:rsidRPr="003F0EC2">
                <w:rPr>
                  <w:rStyle w:val="Hyperlink"/>
                  <w:rFonts w:ascii="Arial" w:hAnsi="Arial" w:cs="Arial"/>
                  <w:sz w:val="20"/>
                  <w:szCs w:val="20"/>
                  <w:lang w:eastAsia="en-GB"/>
                </w:rPr>
                <w:t>www.cimt.org.uk/</w:t>
              </w:r>
            </w:hyperlink>
            <w:r w:rsidRPr="003F0EC2">
              <w:rPr>
                <w:rFonts w:ascii="Arial" w:hAnsi="Arial" w:cs="Arial"/>
                <w:sz w:val="20"/>
                <w:szCs w:val="20"/>
                <w:lang w:eastAsia="en-GB"/>
              </w:rPr>
              <w:t xml:space="preserve">) </w:t>
            </w:r>
            <w:r w:rsidRPr="003F0EC2">
              <w:rPr>
                <w:rFonts w:ascii="Arial" w:hAnsi="Arial" w:cs="Arial"/>
                <w:b/>
                <w:sz w:val="20"/>
                <w:szCs w:val="20"/>
                <w:lang w:eastAsia="en-GB"/>
              </w:rPr>
              <w:t>(I)</w:t>
            </w:r>
            <w:r w:rsidRPr="003F0EC2">
              <w:rPr>
                <w:rFonts w:ascii="Arial" w:hAnsi="Arial" w:cs="Arial"/>
                <w:sz w:val="20"/>
                <w:szCs w:val="20"/>
                <w:lang w:eastAsia="en-GB"/>
              </w:rPr>
              <w:t xml:space="preserve"> </w:t>
            </w:r>
          </w:p>
          <w:p w14:paraId="41E1BCBB" w14:textId="77777777" w:rsidR="00BE43FE" w:rsidRDefault="00BE43FE" w:rsidP="006B019D">
            <w:pPr>
              <w:autoSpaceDE w:val="0"/>
              <w:autoSpaceDN w:val="0"/>
              <w:adjustRightInd w:val="0"/>
              <w:rPr>
                <w:rFonts w:ascii="Arial" w:hAnsi="Arial" w:cs="Arial"/>
                <w:sz w:val="20"/>
                <w:szCs w:val="20"/>
                <w:lang w:eastAsia="en-GB"/>
              </w:rPr>
            </w:pPr>
          </w:p>
          <w:p w14:paraId="0C1219CB" w14:textId="77777777" w:rsidR="00BE43FE" w:rsidRDefault="00BE43FE" w:rsidP="006B019D">
            <w:pPr>
              <w:autoSpaceDE w:val="0"/>
              <w:autoSpaceDN w:val="0"/>
              <w:adjustRightInd w:val="0"/>
              <w:rPr>
                <w:rFonts w:ascii="Arial" w:hAnsi="Arial" w:cs="Arial"/>
                <w:sz w:val="20"/>
                <w:szCs w:val="20"/>
                <w:lang w:eastAsia="en-GB"/>
              </w:rPr>
            </w:pPr>
            <w:r>
              <w:rPr>
                <w:rFonts w:ascii="Arial" w:hAnsi="Arial" w:cs="Arial"/>
                <w:sz w:val="20"/>
                <w:szCs w:val="20"/>
                <w:lang w:eastAsia="en-GB"/>
              </w:rPr>
              <w:t>A</w:t>
            </w:r>
            <w:r w:rsidRPr="003F0EC2">
              <w:rPr>
                <w:rFonts w:ascii="Arial" w:hAnsi="Arial" w:cs="Arial"/>
                <w:sz w:val="20"/>
                <w:szCs w:val="20"/>
                <w:lang w:eastAsia="en-GB"/>
              </w:rPr>
              <w:t xml:space="preserve"> good explanation of how to estimate the mean for grouped data, including identifying the modal class</w:t>
            </w:r>
            <w:r>
              <w:rPr>
                <w:rFonts w:ascii="Arial" w:hAnsi="Arial" w:cs="Arial"/>
                <w:sz w:val="20"/>
                <w:szCs w:val="20"/>
                <w:lang w:eastAsia="en-GB"/>
              </w:rPr>
              <w:t xml:space="preserve"> is at </w:t>
            </w:r>
            <w:hyperlink r:id="rId70" w:history="1">
              <w:r w:rsidRPr="003F0EC2">
                <w:rPr>
                  <w:rStyle w:val="Hyperlink"/>
                  <w:rFonts w:ascii="Arial" w:hAnsi="Arial" w:cs="Arial"/>
                  <w:sz w:val="20"/>
                  <w:szCs w:val="20"/>
                  <w:lang w:eastAsia="en-GB"/>
                </w:rPr>
                <w:t>www.mathsisfun.com</w:t>
              </w:r>
            </w:hyperlink>
            <w:r w:rsidRPr="003F0EC2">
              <w:rPr>
                <w:rFonts w:ascii="Arial" w:hAnsi="Arial" w:cs="Arial"/>
                <w:sz w:val="20"/>
                <w:szCs w:val="20"/>
                <w:lang w:eastAsia="en-GB"/>
              </w:rPr>
              <w:t>. See ‘</w:t>
            </w:r>
            <w:r w:rsidRPr="003F0EC2">
              <w:rPr>
                <w:rFonts w:ascii="Arial" w:hAnsi="Arial" w:cs="Arial"/>
                <w:bCs/>
                <w:sz w:val="20"/>
                <w:szCs w:val="20"/>
              </w:rPr>
              <w:t>Mean, Median and Mode</w:t>
            </w:r>
            <w:r w:rsidRPr="003F0EC2">
              <w:rPr>
                <w:rFonts w:ascii="Arial" w:hAnsi="Arial" w:cs="Arial"/>
                <w:b/>
                <w:bCs/>
                <w:sz w:val="20"/>
                <w:szCs w:val="20"/>
              </w:rPr>
              <w:t xml:space="preserve"> </w:t>
            </w:r>
            <w:r w:rsidRPr="003F0EC2">
              <w:rPr>
                <w:rFonts w:ascii="Arial" w:hAnsi="Arial" w:cs="Arial"/>
                <w:bCs/>
                <w:sz w:val="20"/>
                <w:szCs w:val="20"/>
              </w:rPr>
              <w:t>from Grouped Frequencies’.</w:t>
            </w:r>
          </w:p>
          <w:p w14:paraId="2D743BA4" w14:textId="77777777" w:rsidR="00BE43FE" w:rsidRDefault="00BE43FE" w:rsidP="006B019D">
            <w:pPr>
              <w:autoSpaceDE w:val="0"/>
              <w:autoSpaceDN w:val="0"/>
              <w:adjustRightInd w:val="0"/>
              <w:rPr>
                <w:rFonts w:ascii="Arial" w:hAnsi="Arial" w:cs="Arial"/>
                <w:sz w:val="20"/>
                <w:szCs w:val="20"/>
                <w:lang w:eastAsia="en-GB"/>
              </w:rPr>
            </w:pPr>
          </w:p>
          <w:p w14:paraId="5F20D393" w14:textId="77777777" w:rsidR="00BE43FE" w:rsidRDefault="00BE43FE" w:rsidP="006B019D">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 xml:space="preserve">Explain how to find the interval that contains the median; for more able learners you could show them the </w:t>
            </w:r>
            <w:r w:rsidRPr="003F0EC2">
              <w:rPr>
                <w:rFonts w:ascii="Arial" w:hAnsi="Arial" w:cs="Arial"/>
                <w:sz w:val="20"/>
                <w:szCs w:val="20"/>
                <w:lang w:eastAsia="en-GB"/>
              </w:rPr>
              <w:lastRenderedPageBreak/>
              <w:t xml:space="preserve">idea of linear interpolation. </w:t>
            </w:r>
            <w:r w:rsidRPr="002E54B1">
              <w:rPr>
                <w:rFonts w:ascii="Arial" w:hAnsi="Arial" w:cs="Arial"/>
                <w:b/>
                <w:sz w:val="20"/>
                <w:szCs w:val="20"/>
                <w:lang w:eastAsia="en-GB"/>
              </w:rPr>
              <w:t>(E)</w:t>
            </w:r>
          </w:p>
          <w:p w14:paraId="096195CF" w14:textId="77777777" w:rsidR="00BE43FE" w:rsidRDefault="00BE43FE" w:rsidP="006B019D">
            <w:pPr>
              <w:autoSpaceDE w:val="0"/>
              <w:autoSpaceDN w:val="0"/>
              <w:adjustRightInd w:val="0"/>
              <w:rPr>
                <w:rFonts w:ascii="Arial" w:hAnsi="Arial" w:cs="Arial"/>
                <w:sz w:val="20"/>
                <w:szCs w:val="20"/>
                <w:lang w:eastAsia="en-GB"/>
              </w:rPr>
            </w:pPr>
          </w:p>
          <w:p w14:paraId="7FBCCCC9" w14:textId="77777777" w:rsidR="00BE43FE" w:rsidRDefault="00BE43FE" w:rsidP="006B019D">
            <w:pPr>
              <w:autoSpaceDE w:val="0"/>
              <w:autoSpaceDN w:val="0"/>
              <w:adjustRightInd w:val="0"/>
              <w:rPr>
                <w:rFonts w:ascii="Arial" w:hAnsi="Arial" w:cs="Arial"/>
                <w:sz w:val="20"/>
                <w:szCs w:val="20"/>
                <w:lang w:eastAsia="en-GB"/>
              </w:rPr>
            </w:pPr>
            <w:r>
              <w:rPr>
                <w:rFonts w:ascii="Arial" w:eastAsia="Arial" w:hAnsi="Arial" w:cs="Arial"/>
                <w:sz w:val="20"/>
                <w:szCs w:val="20"/>
              </w:rPr>
              <w:t xml:space="preserve">Investigate the differences between calculating the mean from </w:t>
            </w:r>
            <w:r w:rsidRPr="00664427">
              <w:rPr>
                <w:rFonts w:ascii="Arial" w:eastAsia="Arial" w:hAnsi="Arial" w:cs="Arial"/>
                <w:sz w:val="20"/>
                <w:szCs w:val="20"/>
              </w:rPr>
              <w:t>a list of values</w:t>
            </w:r>
            <w:r>
              <w:rPr>
                <w:rFonts w:ascii="Arial" w:eastAsia="Arial" w:hAnsi="Arial" w:cs="Arial"/>
                <w:sz w:val="20"/>
                <w:szCs w:val="20"/>
              </w:rPr>
              <w:t xml:space="preserve"> and using </w:t>
            </w:r>
            <w:r w:rsidRPr="00664427">
              <w:rPr>
                <w:rFonts w:ascii="Arial" w:eastAsia="Arial" w:hAnsi="Arial" w:cs="Arial"/>
                <w:sz w:val="20"/>
                <w:szCs w:val="20"/>
              </w:rPr>
              <w:t xml:space="preserve">the same data </w:t>
            </w:r>
            <w:r>
              <w:rPr>
                <w:rFonts w:ascii="Arial" w:eastAsia="Arial" w:hAnsi="Arial" w:cs="Arial"/>
                <w:sz w:val="20"/>
                <w:szCs w:val="20"/>
              </w:rPr>
              <w:t xml:space="preserve">in different </w:t>
            </w:r>
            <w:r w:rsidRPr="00664427">
              <w:rPr>
                <w:rFonts w:ascii="Arial" w:eastAsia="Arial" w:hAnsi="Arial" w:cs="Arial"/>
                <w:sz w:val="20"/>
                <w:szCs w:val="20"/>
              </w:rPr>
              <w:t>grouped frequency distribution</w:t>
            </w:r>
            <w:r>
              <w:rPr>
                <w:rFonts w:ascii="Arial" w:eastAsia="Arial" w:hAnsi="Arial" w:cs="Arial"/>
                <w:sz w:val="20"/>
                <w:szCs w:val="20"/>
              </w:rPr>
              <w:t>s</w:t>
            </w:r>
            <w:r w:rsidRPr="00664427">
              <w:rPr>
                <w:rFonts w:ascii="Arial" w:eastAsia="Arial" w:hAnsi="Arial" w:cs="Arial"/>
                <w:sz w:val="20"/>
                <w:szCs w:val="20"/>
              </w:rPr>
              <w:t xml:space="preserve"> to estimate the mean.</w:t>
            </w:r>
            <w:r>
              <w:rPr>
                <w:rFonts w:ascii="Arial" w:eastAsia="Arial" w:hAnsi="Arial" w:cs="Arial"/>
                <w:sz w:val="20"/>
                <w:szCs w:val="20"/>
              </w:rPr>
              <w:t xml:space="preserve"> </w:t>
            </w:r>
            <w:r w:rsidRPr="002E54B1">
              <w:rPr>
                <w:rFonts w:ascii="Arial" w:hAnsi="Arial" w:cs="Arial"/>
                <w:b/>
                <w:sz w:val="20"/>
                <w:szCs w:val="20"/>
                <w:lang w:eastAsia="en-GB"/>
              </w:rPr>
              <w:t>(E)</w:t>
            </w:r>
            <w:r w:rsidDel="00A101E2">
              <w:rPr>
                <w:rFonts w:ascii="Arial" w:hAnsi="Arial" w:cs="Arial"/>
                <w:b/>
                <w:bCs/>
                <w:sz w:val="20"/>
                <w:szCs w:val="20"/>
                <w:lang w:eastAsia="en-GB"/>
              </w:rPr>
              <w:t xml:space="preserve"> </w:t>
            </w:r>
          </w:p>
          <w:p w14:paraId="090929C4" w14:textId="77777777" w:rsidR="00BE43FE" w:rsidRDefault="00BE43FE" w:rsidP="006B019D">
            <w:pPr>
              <w:autoSpaceDE w:val="0"/>
              <w:autoSpaceDN w:val="0"/>
              <w:adjustRightInd w:val="0"/>
              <w:rPr>
                <w:rFonts w:ascii="Arial" w:hAnsi="Arial" w:cs="Arial"/>
                <w:sz w:val="20"/>
                <w:szCs w:val="20"/>
                <w:lang w:eastAsia="en-GB"/>
              </w:rPr>
            </w:pPr>
          </w:p>
          <w:tbl>
            <w:tblPr>
              <w:tblStyle w:val="TableGrid"/>
              <w:tblW w:w="0" w:type="auto"/>
              <w:tblLayout w:type="fixed"/>
              <w:tblLook w:val="04A0" w:firstRow="1" w:lastRow="0" w:firstColumn="1" w:lastColumn="0" w:noHBand="0" w:noVBand="1"/>
            </w:tblPr>
            <w:tblGrid>
              <w:gridCol w:w="1809"/>
              <w:gridCol w:w="6158"/>
            </w:tblGrid>
            <w:tr w:rsidR="00BE43FE" w:rsidRPr="00420B71" w14:paraId="11B2C041" w14:textId="77777777" w:rsidTr="006B019D">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3F9409A9" w14:textId="77777777" w:rsidR="00BE43FE" w:rsidRPr="00420B71" w:rsidRDefault="00BE43FE" w:rsidP="006B019D">
                  <w:pPr>
                    <w:rPr>
                      <w:rFonts w:ascii="Arial" w:hAnsi="Arial" w:cs="Arial"/>
                      <w:spacing w:val="-1"/>
                      <w:sz w:val="20"/>
                      <w:szCs w:val="20"/>
                    </w:rPr>
                  </w:pPr>
                  <w:r w:rsidRPr="00420B71">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2D4380D9" w14:textId="77777777" w:rsidR="00BE43FE" w:rsidRPr="00420B71" w:rsidRDefault="00BE43FE" w:rsidP="006B019D">
                  <w:pPr>
                    <w:rPr>
                      <w:rFonts w:ascii="Arial" w:hAnsi="Arial" w:cs="Arial"/>
                      <w:spacing w:val="-1"/>
                      <w:sz w:val="20"/>
                      <w:szCs w:val="20"/>
                    </w:rPr>
                  </w:pPr>
                  <w:r w:rsidRPr="00420B71">
                    <w:rPr>
                      <w:rFonts w:ascii="Arial" w:hAnsi="Arial" w:cs="Arial"/>
                      <w:spacing w:val="-1"/>
                      <w:sz w:val="20"/>
                      <w:szCs w:val="20"/>
                    </w:rPr>
                    <w:t xml:space="preserve"> </w:t>
                  </w:r>
                </w:p>
              </w:tc>
            </w:tr>
            <w:tr w:rsidR="00BE43FE" w:rsidRPr="00420B71" w14:paraId="577746BC" w14:textId="77777777" w:rsidTr="006B019D">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118632AA" w14:textId="77777777" w:rsidR="00BE43FE" w:rsidRPr="00420B71" w:rsidRDefault="00BE43FE" w:rsidP="006B019D">
                  <w:pPr>
                    <w:rPr>
                      <w:rFonts w:ascii="Arial" w:hAnsi="Arial" w:cs="Arial"/>
                      <w:spacing w:val="-1"/>
                      <w:sz w:val="20"/>
                      <w:szCs w:val="20"/>
                    </w:rPr>
                  </w:pPr>
                  <w:r>
                    <w:rPr>
                      <w:rFonts w:ascii="Arial" w:hAnsi="Arial" w:cs="Arial"/>
                      <w:spacing w:val="-1"/>
                      <w:sz w:val="20"/>
                      <w:szCs w:val="20"/>
                    </w:rPr>
                    <w:t>Teaching</w:t>
                  </w:r>
                  <w:r w:rsidRPr="00420B71">
                    <w:rPr>
                      <w:rFonts w:ascii="Arial" w:hAnsi="Arial" w:cs="Arial"/>
                      <w:spacing w:val="-1"/>
                      <w:sz w:val="20"/>
                      <w:szCs w:val="20"/>
                    </w:rPr>
                    <w:t xml:space="preserve"> Pack: </w:t>
                  </w:r>
                  <w:r>
                    <w:rPr>
                      <w:rFonts w:ascii="Arial" w:hAnsi="Arial" w:cs="Arial"/>
                      <w:spacing w:val="-1"/>
                      <w:sz w:val="20"/>
                      <w:szCs w:val="20"/>
                    </w:rPr>
                    <w:t>Statistics</w:t>
                  </w:r>
                </w:p>
                <w:p w14:paraId="64526E4F" w14:textId="77777777" w:rsidR="00BE43FE" w:rsidRPr="00420B71" w:rsidRDefault="00BE43FE" w:rsidP="006B019D">
                  <w:pPr>
                    <w:rPr>
                      <w:rFonts w:ascii="Arial" w:hAnsi="Arial" w:cs="Arial"/>
                      <w:spacing w:val="-1"/>
                      <w:sz w:val="20"/>
                      <w:szCs w:val="20"/>
                    </w:rPr>
                  </w:pPr>
                  <w:r w:rsidRPr="00420B71">
                    <w:rPr>
                      <w:rFonts w:ascii="Arial" w:hAnsi="Arial" w:cs="Arial"/>
                      <w:spacing w:val="-1"/>
                      <w:sz w:val="20"/>
                      <w:szCs w:val="20"/>
                    </w:rPr>
                    <w:t xml:space="preserve">The </w:t>
                  </w:r>
                  <w:r>
                    <w:rPr>
                      <w:rFonts w:ascii="Arial" w:hAnsi="Arial" w:cs="Arial"/>
                      <w:spacing w:val="-1"/>
                      <w:sz w:val="20"/>
                      <w:szCs w:val="20"/>
                    </w:rPr>
                    <w:t>Teaching</w:t>
                  </w:r>
                  <w:r w:rsidRPr="00420B71">
                    <w:rPr>
                      <w:rFonts w:ascii="Arial" w:hAnsi="Arial" w:cs="Arial"/>
                      <w:spacing w:val="-1"/>
                      <w:sz w:val="20"/>
                      <w:szCs w:val="20"/>
                    </w:rPr>
                    <w:t xml:space="preserve"> Pack includes lessons on:</w:t>
                  </w:r>
                </w:p>
                <w:p w14:paraId="495EC2A3" w14:textId="77777777" w:rsidR="00BE43FE" w:rsidRDefault="00BE43FE" w:rsidP="00DA7E1D">
                  <w:pPr>
                    <w:pStyle w:val="ListParagraph"/>
                    <w:numPr>
                      <w:ilvl w:val="0"/>
                      <w:numId w:val="8"/>
                    </w:numPr>
                    <w:rPr>
                      <w:rFonts w:cs="Arial"/>
                      <w:spacing w:val="-1"/>
                    </w:rPr>
                  </w:pPr>
                  <w:r>
                    <w:rPr>
                      <w:rFonts w:cs="Arial"/>
                      <w:spacing w:val="-1"/>
                    </w:rPr>
                    <w:t>predicting trends, considering data models and effective questioning</w:t>
                  </w:r>
                </w:p>
                <w:p w14:paraId="535DBD4E" w14:textId="77777777" w:rsidR="00BE43FE" w:rsidRDefault="00BE43FE" w:rsidP="00DA7E1D">
                  <w:pPr>
                    <w:pStyle w:val="ListParagraph"/>
                    <w:numPr>
                      <w:ilvl w:val="0"/>
                      <w:numId w:val="8"/>
                    </w:numPr>
                    <w:rPr>
                      <w:rFonts w:cs="Arial"/>
                      <w:spacing w:val="-1"/>
                    </w:rPr>
                  </w:pPr>
                  <w:r>
                    <w:rPr>
                      <w:rFonts w:cs="Arial"/>
                      <w:spacing w:val="-1"/>
                    </w:rPr>
                    <w:t>bar charts and histograms</w:t>
                  </w:r>
                </w:p>
                <w:p w14:paraId="4E344E39" w14:textId="77777777" w:rsidR="00BE43FE" w:rsidRDefault="00BE43FE" w:rsidP="00DA7E1D">
                  <w:pPr>
                    <w:pStyle w:val="ListParagraph"/>
                    <w:numPr>
                      <w:ilvl w:val="0"/>
                      <w:numId w:val="8"/>
                    </w:numPr>
                    <w:rPr>
                      <w:rFonts w:cs="Arial"/>
                      <w:spacing w:val="-1"/>
                    </w:rPr>
                  </w:pPr>
                  <w:r>
                    <w:rPr>
                      <w:rFonts w:cs="Arial"/>
                      <w:spacing w:val="-1"/>
                    </w:rPr>
                    <w:t xml:space="preserve">representations, </w:t>
                  </w:r>
                  <w:proofErr w:type="gramStart"/>
                  <w:r>
                    <w:rPr>
                      <w:rFonts w:cs="Arial"/>
                      <w:spacing w:val="-1"/>
                    </w:rPr>
                    <w:t>restrictions</w:t>
                  </w:r>
                  <w:proofErr w:type="gramEnd"/>
                  <w:r>
                    <w:rPr>
                      <w:rFonts w:cs="Arial"/>
                      <w:spacing w:val="-1"/>
                    </w:rPr>
                    <w:t xml:space="preserve"> and relationships between data</w:t>
                  </w:r>
                </w:p>
                <w:p w14:paraId="47A9C855" w14:textId="77777777" w:rsidR="00BE43FE" w:rsidRPr="00420B71" w:rsidRDefault="00BE43FE" w:rsidP="00DA7E1D">
                  <w:pPr>
                    <w:pStyle w:val="ListParagraph"/>
                    <w:numPr>
                      <w:ilvl w:val="0"/>
                      <w:numId w:val="8"/>
                    </w:numPr>
                    <w:rPr>
                      <w:rFonts w:cs="Arial"/>
                      <w:spacing w:val="-1"/>
                    </w:rPr>
                  </w:pPr>
                  <w:r>
                    <w:rPr>
                      <w:rFonts w:cs="Arial"/>
                      <w:spacing w:val="-1"/>
                    </w:rPr>
                    <w:t>cumulative frequency and box-and-whisker plots.</w:t>
                  </w:r>
                </w:p>
              </w:tc>
            </w:tr>
          </w:tbl>
          <w:p w14:paraId="4A992A34" w14:textId="77777777" w:rsidR="00BE43FE" w:rsidRDefault="00BE43FE" w:rsidP="00C46E7F">
            <w:pPr>
              <w:autoSpaceDE w:val="0"/>
              <w:autoSpaceDN w:val="0"/>
              <w:adjustRightInd w:val="0"/>
              <w:rPr>
                <w:rFonts w:ascii="Arial" w:hAnsi="Arial" w:cs="Arial"/>
                <w:sz w:val="20"/>
                <w:szCs w:val="20"/>
                <w:lang w:eastAsia="en-GB"/>
              </w:rPr>
            </w:pPr>
          </w:p>
          <w:p w14:paraId="70F4F557" w14:textId="77777777" w:rsidR="00C46E7F" w:rsidRPr="00C46E7F" w:rsidRDefault="00C46E7F" w:rsidP="00C46E7F">
            <w:pPr>
              <w:autoSpaceDE w:val="0"/>
              <w:autoSpaceDN w:val="0"/>
              <w:adjustRightInd w:val="0"/>
              <w:rPr>
                <w:rFonts w:ascii="Arial" w:eastAsia="Arial" w:hAnsi="Arial" w:cs="Arial"/>
                <w:b/>
                <w:bCs/>
                <w:sz w:val="20"/>
                <w:szCs w:val="20"/>
              </w:rPr>
            </w:pPr>
            <w:r w:rsidRPr="00C46E7F">
              <w:rPr>
                <w:rFonts w:ascii="Arial" w:eastAsia="Arial" w:hAnsi="Arial" w:cs="Arial"/>
                <w:b/>
                <w:bCs/>
                <w:sz w:val="20"/>
                <w:szCs w:val="20"/>
              </w:rPr>
              <w:t>SDG 3</w:t>
            </w:r>
          </w:p>
          <w:p w14:paraId="15E17CAE" w14:textId="0074EC64" w:rsidR="00C46E7F" w:rsidRPr="00420B71" w:rsidRDefault="00C46E7F" w:rsidP="00C46E7F">
            <w:pPr>
              <w:autoSpaceDE w:val="0"/>
              <w:autoSpaceDN w:val="0"/>
              <w:adjustRightInd w:val="0"/>
              <w:rPr>
                <w:rFonts w:ascii="Arial" w:hAnsi="Arial" w:cs="Arial"/>
                <w:sz w:val="20"/>
                <w:szCs w:val="20"/>
                <w:lang w:eastAsia="en-GB"/>
              </w:rPr>
            </w:pPr>
            <w:r w:rsidRPr="00C46E7F">
              <w:rPr>
                <w:rFonts w:ascii="Arial" w:eastAsia="Arial" w:hAnsi="Arial" w:cs="Arial"/>
                <w:sz w:val="20"/>
                <w:szCs w:val="20"/>
              </w:rPr>
              <w:t>Consider calculating statistics for life expectancy in your country and other countries.</w:t>
            </w:r>
          </w:p>
        </w:tc>
      </w:tr>
      <w:tr w:rsidR="00BE43FE" w:rsidRPr="00420B71" w14:paraId="035E45BD" w14:textId="77777777" w:rsidTr="006B019D">
        <w:tblPrEx>
          <w:tblCellMar>
            <w:top w:w="0" w:type="dxa"/>
            <w:bottom w:w="0" w:type="dxa"/>
          </w:tblCellMar>
        </w:tblPrEx>
        <w:trPr>
          <w:trHeight w:val="487"/>
        </w:trPr>
        <w:tc>
          <w:tcPr>
            <w:tcW w:w="2552" w:type="dxa"/>
            <w:tcMar>
              <w:top w:w="113" w:type="dxa"/>
              <w:bottom w:w="113" w:type="dxa"/>
            </w:tcMar>
          </w:tcPr>
          <w:p w14:paraId="670EBAE3" w14:textId="09807548" w:rsidR="00BE43FE" w:rsidRPr="004A4E17" w:rsidRDefault="00BE43FE" w:rsidP="006B019D">
            <w:pPr>
              <w:pStyle w:val="BodyText"/>
              <w:rPr>
                <w:lang w:eastAsia="en-GB"/>
              </w:rPr>
            </w:pPr>
            <w:r>
              <w:rPr>
                <w:lang w:eastAsia="en-GB"/>
              </w:rPr>
              <w:lastRenderedPageBreak/>
              <w:t>9.4</w:t>
            </w:r>
            <w:r w:rsidR="00435308">
              <w:rPr>
                <w:lang w:eastAsia="en-GB"/>
              </w:rPr>
              <w:t xml:space="preserve"> </w:t>
            </w:r>
            <w:r w:rsidR="00435308" w:rsidRPr="00435308">
              <w:rPr>
                <w:lang w:eastAsia="en-GB"/>
              </w:rPr>
              <w:t>Statistical charts and diagrams</w:t>
            </w:r>
          </w:p>
        </w:tc>
        <w:tc>
          <w:tcPr>
            <w:tcW w:w="2126" w:type="dxa"/>
            <w:tcMar>
              <w:top w:w="113" w:type="dxa"/>
              <w:bottom w:w="113" w:type="dxa"/>
            </w:tcMar>
          </w:tcPr>
          <w:p w14:paraId="66CCE590" w14:textId="77777777" w:rsidR="00435308" w:rsidRDefault="00BE43FE" w:rsidP="006B019D">
            <w:pPr>
              <w:autoSpaceDE w:val="0"/>
              <w:autoSpaceDN w:val="0"/>
              <w:adjustRightInd w:val="0"/>
              <w:rPr>
                <w:rFonts w:ascii="Arial" w:hAnsi="Arial" w:cs="Arial"/>
                <w:iCs/>
                <w:sz w:val="20"/>
                <w:szCs w:val="20"/>
                <w:lang w:eastAsia="en-GB"/>
              </w:rPr>
            </w:pPr>
            <w:r>
              <w:rPr>
                <w:rFonts w:ascii="Arial" w:hAnsi="Arial" w:cs="Arial"/>
                <w:iCs/>
                <w:sz w:val="20"/>
                <w:szCs w:val="20"/>
                <w:lang w:eastAsia="en-GB"/>
              </w:rPr>
              <w:t>Draw</w:t>
            </w:r>
            <w:r w:rsidRPr="00420B71">
              <w:rPr>
                <w:rFonts w:ascii="Arial" w:hAnsi="Arial" w:cs="Arial"/>
                <w:iCs/>
                <w:sz w:val="20"/>
                <w:szCs w:val="20"/>
                <w:lang w:eastAsia="en-GB"/>
              </w:rPr>
              <w:t xml:space="preserve"> and interpret</w:t>
            </w:r>
            <w:r w:rsidR="00435308">
              <w:rPr>
                <w:rFonts w:ascii="Arial" w:hAnsi="Arial" w:cs="Arial"/>
                <w:iCs/>
                <w:sz w:val="20"/>
                <w:szCs w:val="20"/>
                <w:lang w:eastAsia="en-GB"/>
              </w:rPr>
              <w:t>:</w:t>
            </w:r>
          </w:p>
          <w:p w14:paraId="3557FB00" w14:textId="77777777" w:rsidR="00435308" w:rsidRPr="00435308" w:rsidRDefault="00BE43FE" w:rsidP="005E12AE">
            <w:pPr>
              <w:pStyle w:val="ListParagraph"/>
              <w:numPr>
                <w:ilvl w:val="0"/>
                <w:numId w:val="31"/>
              </w:numPr>
              <w:autoSpaceDE w:val="0"/>
              <w:autoSpaceDN w:val="0"/>
              <w:adjustRightInd w:val="0"/>
              <w:ind w:left="323" w:hanging="283"/>
              <w:rPr>
                <w:rFonts w:cs="Arial"/>
                <w:iCs/>
                <w:lang w:eastAsia="en-GB"/>
              </w:rPr>
            </w:pPr>
            <w:r w:rsidRPr="00435308">
              <w:rPr>
                <w:rFonts w:cs="Arial"/>
                <w:iCs/>
                <w:lang w:eastAsia="en-GB"/>
              </w:rPr>
              <w:t>bar charts</w:t>
            </w:r>
          </w:p>
          <w:p w14:paraId="723CC414" w14:textId="77777777" w:rsidR="00435308" w:rsidRPr="00435308" w:rsidRDefault="00BE43FE" w:rsidP="005E12AE">
            <w:pPr>
              <w:pStyle w:val="ListParagraph"/>
              <w:numPr>
                <w:ilvl w:val="0"/>
                <w:numId w:val="31"/>
              </w:numPr>
              <w:autoSpaceDE w:val="0"/>
              <w:autoSpaceDN w:val="0"/>
              <w:adjustRightInd w:val="0"/>
              <w:ind w:left="323" w:hanging="283"/>
              <w:rPr>
                <w:rFonts w:cs="Arial"/>
                <w:iCs/>
                <w:lang w:eastAsia="en-GB"/>
              </w:rPr>
            </w:pPr>
            <w:r w:rsidRPr="00435308">
              <w:rPr>
                <w:rFonts w:cs="Arial"/>
                <w:iCs/>
                <w:lang w:eastAsia="en-GB"/>
              </w:rPr>
              <w:t>pie charts</w:t>
            </w:r>
          </w:p>
          <w:p w14:paraId="19B3DA09" w14:textId="77777777" w:rsidR="00435308" w:rsidRPr="00435308" w:rsidRDefault="00BE43FE" w:rsidP="005E12AE">
            <w:pPr>
              <w:pStyle w:val="ListParagraph"/>
              <w:numPr>
                <w:ilvl w:val="0"/>
                <w:numId w:val="31"/>
              </w:numPr>
              <w:autoSpaceDE w:val="0"/>
              <w:autoSpaceDN w:val="0"/>
              <w:adjustRightInd w:val="0"/>
              <w:ind w:left="323" w:hanging="283"/>
              <w:rPr>
                <w:rFonts w:cs="Arial"/>
                <w:iCs/>
                <w:lang w:eastAsia="en-GB"/>
              </w:rPr>
            </w:pPr>
            <w:r w:rsidRPr="00435308">
              <w:rPr>
                <w:rFonts w:cs="Arial"/>
                <w:iCs/>
                <w:lang w:eastAsia="en-GB"/>
              </w:rPr>
              <w:t>pictograms</w:t>
            </w:r>
          </w:p>
          <w:p w14:paraId="3B248F66" w14:textId="27EA595D" w:rsidR="00BE43FE" w:rsidRPr="00435308" w:rsidRDefault="00435308" w:rsidP="005E12AE">
            <w:pPr>
              <w:pStyle w:val="ListParagraph"/>
              <w:numPr>
                <w:ilvl w:val="0"/>
                <w:numId w:val="31"/>
              </w:numPr>
              <w:autoSpaceDE w:val="0"/>
              <w:autoSpaceDN w:val="0"/>
              <w:adjustRightInd w:val="0"/>
              <w:ind w:left="323" w:hanging="283"/>
              <w:rPr>
                <w:rFonts w:cs="Arial"/>
                <w:iCs/>
                <w:lang w:eastAsia="en-GB"/>
              </w:rPr>
            </w:pPr>
            <w:r w:rsidRPr="00435308">
              <w:rPr>
                <w:rFonts w:cs="Arial"/>
                <w:iCs/>
                <w:lang w:eastAsia="en-GB"/>
              </w:rPr>
              <w:t>simple frequency distributions</w:t>
            </w:r>
            <w:r w:rsidR="00BE43FE" w:rsidRPr="00435308">
              <w:rPr>
                <w:rFonts w:cs="Arial"/>
                <w:iCs/>
                <w:lang w:eastAsia="en-GB"/>
              </w:rPr>
              <w:t>.</w:t>
            </w:r>
          </w:p>
        </w:tc>
        <w:tc>
          <w:tcPr>
            <w:tcW w:w="9923" w:type="dxa"/>
            <w:tcMar>
              <w:top w:w="113" w:type="dxa"/>
              <w:bottom w:w="113" w:type="dxa"/>
            </w:tcMar>
          </w:tcPr>
          <w:p w14:paraId="049E1C57" w14:textId="77777777" w:rsidR="00BE43FE" w:rsidRPr="00420B71" w:rsidRDefault="00BE43FE" w:rsidP="006B019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Use the data collected in the activity recommend</w:t>
            </w:r>
            <w:r>
              <w:rPr>
                <w:rFonts w:ascii="Arial" w:hAnsi="Arial" w:cs="Arial"/>
                <w:sz w:val="20"/>
                <w:szCs w:val="20"/>
                <w:lang w:eastAsia="en-GB"/>
              </w:rPr>
              <w:t>ed</w:t>
            </w:r>
            <w:r w:rsidRPr="00420B71">
              <w:rPr>
                <w:rFonts w:ascii="Arial" w:hAnsi="Arial" w:cs="Arial"/>
                <w:sz w:val="20"/>
                <w:szCs w:val="20"/>
                <w:lang w:eastAsia="en-GB"/>
              </w:rPr>
              <w:t xml:space="preserve"> for </w:t>
            </w:r>
            <w:r w:rsidRPr="00D8476B">
              <w:rPr>
                <w:rFonts w:ascii="Arial" w:hAnsi="Arial" w:cs="Arial"/>
                <w:sz w:val="20"/>
                <w:szCs w:val="20"/>
                <w:lang w:eastAsia="en-GB"/>
              </w:rPr>
              <w:t>topic 9.1 to</w:t>
            </w:r>
            <w:r w:rsidRPr="00420B71">
              <w:rPr>
                <w:rFonts w:ascii="Arial" w:hAnsi="Arial" w:cs="Arial"/>
                <w:sz w:val="20"/>
                <w:szCs w:val="20"/>
                <w:lang w:eastAsia="en-GB"/>
              </w:rPr>
              <w:t xml:space="preserve"> construct a pictogram, a bar chart and a pie chart. Point out that the bars in a bar chart can be drawn apart.</w:t>
            </w:r>
          </w:p>
          <w:p w14:paraId="40B1F8BE" w14:textId="77777777" w:rsidR="00BE43FE" w:rsidRPr="00420B71" w:rsidRDefault="00BE43FE" w:rsidP="006B019D">
            <w:pPr>
              <w:autoSpaceDE w:val="0"/>
              <w:autoSpaceDN w:val="0"/>
              <w:adjustRightInd w:val="0"/>
              <w:rPr>
                <w:rFonts w:ascii="Arial" w:hAnsi="Arial" w:cs="Arial"/>
                <w:sz w:val="20"/>
                <w:szCs w:val="20"/>
                <w:lang w:eastAsia="en-GB"/>
              </w:rPr>
            </w:pPr>
          </w:p>
          <w:p w14:paraId="06A06147" w14:textId="77777777" w:rsidR="00BE43FE" w:rsidRPr="002E071D" w:rsidRDefault="00BE43FE" w:rsidP="006B019D">
            <w:pPr>
              <w:autoSpaceDE w:val="0"/>
              <w:autoSpaceDN w:val="0"/>
              <w:adjustRightInd w:val="0"/>
              <w:rPr>
                <w:rFonts w:ascii="Arial" w:hAnsi="Arial" w:cs="Arial"/>
                <w:sz w:val="20"/>
                <w:szCs w:val="20"/>
                <w:lang w:eastAsia="en-GB"/>
              </w:rPr>
            </w:pPr>
            <w:r w:rsidRPr="002E071D">
              <w:rPr>
                <w:rFonts w:ascii="Arial" w:hAnsi="Arial" w:cs="Arial"/>
                <w:sz w:val="20"/>
                <w:szCs w:val="20"/>
                <w:lang w:eastAsia="en-GB"/>
              </w:rPr>
              <w:t xml:space="preserve">Investigate the length of words used in two different newspapers and present the findings using statistical diagrams (links to newspapers </w:t>
            </w:r>
            <w:r>
              <w:rPr>
                <w:rFonts w:ascii="Arial" w:hAnsi="Arial" w:cs="Arial"/>
                <w:sz w:val="20"/>
                <w:szCs w:val="20"/>
                <w:lang w:eastAsia="en-GB"/>
              </w:rPr>
              <w:t>are</w:t>
            </w:r>
            <w:r w:rsidRPr="002E071D">
              <w:rPr>
                <w:rFonts w:ascii="Arial" w:hAnsi="Arial" w:cs="Arial"/>
                <w:sz w:val="20"/>
                <w:szCs w:val="20"/>
                <w:lang w:eastAsia="en-GB"/>
              </w:rPr>
              <w:t xml:space="preserve"> at </w:t>
            </w:r>
            <w:hyperlink r:id="rId71" w:history="1">
              <w:r w:rsidRPr="006158E7">
                <w:rPr>
                  <w:rStyle w:val="Hyperlink"/>
                  <w:rFonts w:ascii="Arial" w:hAnsi="Arial" w:cs="Arial"/>
                  <w:sz w:val="20"/>
                  <w:szCs w:val="20"/>
                </w:rPr>
                <w:t>onlinenewspapers.com</w:t>
              </w:r>
            </w:hyperlink>
            <w:r w:rsidRPr="002E071D">
              <w:rPr>
                <w:rFonts w:ascii="Arial" w:hAnsi="Arial" w:cs="Arial"/>
                <w:sz w:val="20"/>
                <w:szCs w:val="20"/>
                <w:lang w:eastAsia="en-GB"/>
              </w:rPr>
              <w:t>).</w:t>
            </w:r>
            <w:r>
              <w:rPr>
                <w:rFonts w:ascii="Arial" w:hAnsi="Arial" w:cs="Arial"/>
                <w:sz w:val="20"/>
                <w:szCs w:val="20"/>
                <w:lang w:eastAsia="en-GB"/>
              </w:rPr>
              <w:t xml:space="preserve"> </w:t>
            </w:r>
            <w:r>
              <w:rPr>
                <w:rFonts w:ascii="Arial" w:hAnsi="Arial" w:cs="Arial"/>
                <w:b/>
                <w:bCs/>
                <w:sz w:val="20"/>
                <w:szCs w:val="20"/>
                <w:lang w:eastAsia="en-GB"/>
              </w:rPr>
              <w:t>(I)</w:t>
            </w:r>
            <w:r w:rsidRPr="002E071D">
              <w:rPr>
                <w:rFonts w:ascii="Arial" w:hAnsi="Arial" w:cs="Arial"/>
                <w:sz w:val="20"/>
                <w:szCs w:val="20"/>
                <w:lang w:eastAsia="en-GB"/>
              </w:rPr>
              <w:t xml:space="preserve"> </w:t>
            </w:r>
          </w:p>
          <w:p w14:paraId="51C08283" w14:textId="77777777" w:rsidR="00BE43FE" w:rsidRPr="002E071D" w:rsidRDefault="00BE43FE" w:rsidP="006B019D">
            <w:pPr>
              <w:autoSpaceDE w:val="0"/>
              <w:autoSpaceDN w:val="0"/>
              <w:adjustRightInd w:val="0"/>
              <w:rPr>
                <w:rFonts w:ascii="Arial" w:hAnsi="Arial" w:cs="Arial"/>
                <w:sz w:val="20"/>
                <w:szCs w:val="20"/>
                <w:lang w:eastAsia="en-GB"/>
              </w:rPr>
            </w:pPr>
          </w:p>
          <w:tbl>
            <w:tblPr>
              <w:tblStyle w:val="TableGrid"/>
              <w:tblW w:w="0" w:type="auto"/>
              <w:tblLayout w:type="fixed"/>
              <w:tblLook w:val="04A0" w:firstRow="1" w:lastRow="0" w:firstColumn="1" w:lastColumn="0" w:noHBand="0" w:noVBand="1"/>
            </w:tblPr>
            <w:tblGrid>
              <w:gridCol w:w="1809"/>
              <w:gridCol w:w="6158"/>
            </w:tblGrid>
            <w:tr w:rsidR="00BE43FE" w:rsidRPr="00420B71" w14:paraId="45FEC8E4" w14:textId="77777777" w:rsidTr="006B019D">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615BAB63" w14:textId="77777777" w:rsidR="00BE43FE" w:rsidRPr="00420B71" w:rsidRDefault="00BE43FE" w:rsidP="006B019D">
                  <w:pPr>
                    <w:rPr>
                      <w:rFonts w:ascii="Arial" w:hAnsi="Arial" w:cs="Arial"/>
                      <w:spacing w:val="-1"/>
                      <w:sz w:val="20"/>
                      <w:szCs w:val="20"/>
                    </w:rPr>
                  </w:pPr>
                  <w:r w:rsidRPr="00420B71">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14CADFF7" w14:textId="77777777" w:rsidR="00BE43FE" w:rsidRPr="00420B71" w:rsidRDefault="00BE43FE" w:rsidP="006B019D">
                  <w:pPr>
                    <w:rPr>
                      <w:rFonts w:ascii="Arial" w:hAnsi="Arial" w:cs="Arial"/>
                      <w:spacing w:val="-1"/>
                      <w:sz w:val="20"/>
                      <w:szCs w:val="20"/>
                    </w:rPr>
                  </w:pPr>
                  <w:r w:rsidRPr="00420B71">
                    <w:rPr>
                      <w:rFonts w:ascii="Arial" w:hAnsi="Arial" w:cs="Arial"/>
                      <w:spacing w:val="-1"/>
                      <w:sz w:val="20"/>
                      <w:szCs w:val="20"/>
                    </w:rPr>
                    <w:t xml:space="preserve"> </w:t>
                  </w:r>
                </w:p>
              </w:tc>
            </w:tr>
            <w:tr w:rsidR="00BE43FE" w:rsidRPr="00420B71" w14:paraId="42CC33AF" w14:textId="77777777" w:rsidTr="006B019D">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5A6DBB94" w14:textId="77777777" w:rsidR="00BE43FE" w:rsidRPr="00420B71" w:rsidRDefault="00BE43FE" w:rsidP="006B019D">
                  <w:pPr>
                    <w:rPr>
                      <w:rFonts w:ascii="Arial" w:hAnsi="Arial" w:cs="Arial"/>
                      <w:spacing w:val="-1"/>
                      <w:sz w:val="20"/>
                      <w:szCs w:val="20"/>
                    </w:rPr>
                  </w:pPr>
                  <w:r>
                    <w:rPr>
                      <w:rFonts w:ascii="Arial" w:hAnsi="Arial" w:cs="Arial"/>
                      <w:spacing w:val="-1"/>
                      <w:sz w:val="20"/>
                      <w:szCs w:val="20"/>
                    </w:rPr>
                    <w:t>Teaching</w:t>
                  </w:r>
                  <w:r w:rsidRPr="00420B71">
                    <w:rPr>
                      <w:rFonts w:ascii="Arial" w:hAnsi="Arial" w:cs="Arial"/>
                      <w:spacing w:val="-1"/>
                      <w:sz w:val="20"/>
                      <w:szCs w:val="20"/>
                    </w:rPr>
                    <w:t xml:space="preserve"> Pack: </w:t>
                  </w:r>
                  <w:r>
                    <w:rPr>
                      <w:rFonts w:ascii="Arial" w:hAnsi="Arial" w:cs="Arial"/>
                      <w:spacing w:val="-1"/>
                      <w:sz w:val="20"/>
                      <w:szCs w:val="20"/>
                    </w:rPr>
                    <w:t>Statistics</w:t>
                  </w:r>
                </w:p>
                <w:p w14:paraId="3EC1F40F" w14:textId="77777777" w:rsidR="00BE43FE" w:rsidRPr="00420B71" w:rsidRDefault="00BE43FE" w:rsidP="006B019D">
                  <w:pPr>
                    <w:rPr>
                      <w:rFonts w:ascii="Arial" w:hAnsi="Arial" w:cs="Arial"/>
                      <w:spacing w:val="-1"/>
                      <w:sz w:val="20"/>
                      <w:szCs w:val="20"/>
                    </w:rPr>
                  </w:pPr>
                  <w:r w:rsidRPr="00420B71">
                    <w:rPr>
                      <w:rFonts w:ascii="Arial" w:hAnsi="Arial" w:cs="Arial"/>
                      <w:spacing w:val="-1"/>
                      <w:sz w:val="20"/>
                      <w:szCs w:val="20"/>
                    </w:rPr>
                    <w:t xml:space="preserve">The </w:t>
                  </w:r>
                  <w:r>
                    <w:rPr>
                      <w:rFonts w:ascii="Arial" w:hAnsi="Arial" w:cs="Arial"/>
                      <w:spacing w:val="-1"/>
                      <w:sz w:val="20"/>
                      <w:szCs w:val="20"/>
                    </w:rPr>
                    <w:t>Teaching</w:t>
                  </w:r>
                  <w:r w:rsidRPr="00420B71">
                    <w:rPr>
                      <w:rFonts w:ascii="Arial" w:hAnsi="Arial" w:cs="Arial"/>
                      <w:spacing w:val="-1"/>
                      <w:sz w:val="20"/>
                      <w:szCs w:val="20"/>
                    </w:rPr>
                    <w:t xml:space="preserve"> Pack includes lessons on:</w:t>
                  </w:r>
                </w:p>
                <w:p w14:paraId="31BCAE61" w14:textId="77777777" w:rsidR="00BE43FE" w:rsidRDefault="00BE43FE" w:rsidP="00DA7E1D">
                  <w:pPr>
                    <w:pStyle w:val="ListParagraph"/>
                    <w:numPr>
                      <w:ilvl w:val="0"/>
                      <w:numId w:val="8"/>
                    </w:numPr>
                    <w:rPr>
                      <w:rFonts w:cs="Arial"/>
                      <w:spacing w:val="-1"/>
                    </w:rPr>
                  </w:pPr>
                  <w:r>
                    <w:rPr>
                      <w:rFonts w:cs="Arial"/>
                      <w:spacing w:val="-1"/>
                    </w:rPr>
                    <w:t>predicting trends, considering data models and effective questioning</w:t>
                  </w:r>
                </w:p>
                <w:p w14:paraId="2E7A8B4B" w14:textId="77777777" w:rsidR="00BE43FE" w:rsidRDefault="00BE43FE" w:rsidP="00DA7E1D">
                  <w:pPr>
                    <w:pStyle w:val="ListParagraph"/>
                    <w:numPr>
                      <w:ilvl w:val="0"/>
                      <w:numId w:val="8"/>
                    </w:numPr>
                    <w:rPr>
                      <w:rFonts w:cs="Arial"/>
                      <w:spacing w:val="-1"/>
                    </w:rPr>
                  </w:pPr>
                  <w:r>
                    <w:rPr>
                      <w:rFonts w:cs="Arial"/>
                      <w:spacing w:val="-1"/>
                    </w:rPr>
                    <w:t>bar charts and histograms</w:t>
                  </w:r>
                </w:p>
                <w:p w14:paraId="2E3E7DBC" w14:textId="77777777" w:rsidR="00BE43FE" w:rsidRDefault="00BE43FE" w:rsidP="00DA7E1D">
                  <w:pPr>
                    <w:pStyle w:val="ListParagraph"/>
                    <w:numPr>
                      <w:ilvl w:val="0"/>
                      <w:numId w:val="8"/>
                    </w:numPr>
                    <w:rPr>
                      <w:rFonts w:cs="Arial"/>
                      <w:spacing w:val="-1"/>
                    </w:rPr>
                  </w:pPr>
                  <w:r>
                    <w:rPr>
                      <w:rFonts w:cs="Arial"/>
                      <w:spacing w:val="-1"/>
                    </w:rPr>
                    <w:t xml:space="preserve">representations, </w:t>
                  </w:r>
                  <w:proofErr w:type="gramStart"/>
                  <w:r>
                    <w:rPr>
                      <w:rFonts w:cs="Arial"/>
                      <w:spacing w:val="-1"/>
                    </w:rPr>
                    <w:t>restrictions</w:t>
                  </w:r>
                  <w:proofErr w:type="gramEnd"/>
                  <w:r>
                    <w:rPr>
                      <w:rFonts w:cs="Arial"/>
                      <w:spacing w:val="-1"/>
                    </w:rPr>
                    <w:t xml:space="preserve"> and relationships between data</w:t>
                  </w:r>
                </w:p>
                <w:p w14:paraId="2E6A65B2" w14:textId="77777777" w:rsidR="00BE43FE" w:rsidRPr="00420B71" w:rsidRDefault="00BE43FE" w:rsidP="00DA7E1D">
                  <w:pPr>
                    <w:pStyle w:val="ListParagraph"/>
                    <w:numPr>
                      <w:ilvl w:val="0"/>
                      <w:numId w:val="8"/>
                    </w:numPr>
                    <w:rPr>
                      <w:rFonts w:cs="Arial"/>
                      <w:spacing w:val="-1"/>
                    </w:rPr>
                  </w:pPr>
                  <w:r>
                    <w:rPr>
                      <w:rFonts w:cs="Arial"/>
                      <w:spacing w:val="-1"/>
                    </w:rPr>
                    <w:t>cumulative frequency and box-and-whisker plots.</w:t>
                  </w:r>
                </w:p>
              </w:tc>
            </w:tr>
          </w:tbl>
          <w:p w14:paraId="2EE78822" w14:textId="77777777" w:rsidR="00BE43FE" w:rsidRPr="00420B71" w:rsidRDefault="00BE43FE" w:rsidP="006B019D">
            <w:pPr>
              <w:autoSpaceDE w:val="0"/>
              <w:autoSpaceDN w:val="0"/>
              <w:adjustRightInd w:val="0"/>
              <w:rPr>
                <w:rFonts w:ascii="Arial" w:hAnsi="Arial" w:cs="Arial"/>
                <w:sz w:val="20"/>
                <w:szCs w:val="20"/>
                <w:lang w:eastAsia="en-GB"/>
              </w:rPr>
            </w:pPr>
          </w:p>
        </w:tc>
      </w:tr>
      <w:tr w:rsidR="00880EEF" w:rsidRPr="005C46DE" w14:paraId="77A83817" w14:textId="77777777" w:rsidTr="006B019D">
        <w:tblPrEx>
          <w:tblCellMar>
            <w:top w:w="0" w:type="dxa"/>
            <w:bottom w:w="0" w:type="dxa"/>
          </w:tblCellMar>
        </w:tblPrEx>
        <w:tc>
          <w:tcPr>
            <w:tcW w:w="2552" w:type="dxa"/>
            <w:tcMar>
              <w:top w:w="113" w:type="dxa"/>
              <w:bottom w:w="113" w:type="dxa"/>
            </w:tcMar>
          </w:tcPr>
          <w:p w14:paraId="220454E9" w14:textId="42314A57" w:rsidR="00880EEF" w:rsidRPr="004A4E17" w:rsidRDefault="00880EEF" w:rsidP="006B019D">
            <w:pPr>
              <w:pStyle w:val="BodyText"/>
              <w:rPr>
                <w:lang w:eastAsia="en-GB"/>
              </w:rPr>
            </w:pPr>
            <w:r>
              <w:rPr>
                <w:lang w:eastAsia="en-GB"/>
              </w:rPr>
              <w:t>5.2</w:t>
            </w:r>
            <w:r w:rsidR="006A674F">
              <w:rPr>
                <w:lang w:eastAsia="en-GB"/>
              </w:rPr>
              <w:t xml:space="preserve"> </w:t>
            </w:r>
            <w:r w:rsidR="006A674F" w:rsidRPr="006A674F">
              <w:rPr>
                <w:lang w:eastAsia="en-GB"/>
              </w:rPr>
              <w:t>Area and perimeter</w:t>
            </w:r>
          </w:p>
        </w:tc>
        <w:tc>
          <w:tcPr>
            <w:tcW w:w="2126" w:type="dxa"/>
            <w:tcMar>
              <w:top w:w="113" w:type="dxa"/>
              <w:bottom w:w="113" w:type="dxa"/>
            </w:tcMar>
          </w:tcPr>
          <w:p w14:paraId="1B3A30E2" w14:textId="77777777" w:rsidR="00880EEF" w:rsidRPr="004A4E17" w:rsidRDefault="00880EEF" w:rsidP="006B019D">
            <w:pPr>
              <w:pStyle w:val="BodyText"/>
              <w:rPr>
                <w:lang w:eastAsia="en-GB"/>
              </w:rPr>
            </w:pPr>
            <w:r w:rsidRPr="00420B71">
              <w:rPr>
                <w:lang w:eastAsia="en-GB"/>
              </w:rPr>
              <w:t xml:space="preserve">Carry out calculations involving the perimeter and area of a rectangle, triangle, </w:t>
            </w:r>
            <w:proofErr w:type="gramStart"/>
            <w:r w:rsidRPr="00420B71">
              <w:rPr>
                <w:lang w:eastAsia="en-GB"/>
              </w:rPr>
              <w:t>parallelogram</w:t>
            </w:r>
            <w:proofErr w:type="gramEnd"/>
            <w:r w:rsidRPr="00420B71">
              <w:rPr>
                <w:lang w:eastAsia="en-GB"/>
              </w:rPr>
              <w:t xml:space="preserve"> and trapeziu</w:t>
            </w:r>
            <w:r>
              <w:rPr>
                <w:lang w:eastAsia="en-GB"/>
              </w:rPr>
              <w:t>m.</w:t>
            </w:r>
          </w:p>
        </w:tc>
        <w:tc>
          <w:tcPr>
            <w:tcW w:w="9923" w:type="dxa"/>
            <w:tcMar>
              <w:top w:w="113" w:type="dxa"/>
              <w:bottom w:w="113" w:type="dxa"/>
            </w:tcMar>
          </w:tcPr>
          <w:p w14:paraId="22721775" w14:textId="77777777" w:rsidR="00880EEF" w:rsidRPr="00420B71" w:rsidRDefault="00880EEF" w:rsidP="006B019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Begin this topic by reminding learners how to calculate the perimeter and area of a rectangle, square and a triangle. </w:t>
            </w:r>
            <w:r>
              <w:rPr>
                <w:rFonts w:ascii="Arial" w:hAnsi="Arial" w:cs="Arial"/>
                <w:sz w:val="20"/>
                <w:szCs w:val="20"/>
                <w:lang w:eastAsia="en-GB"/>
              </w:rPr>
              <w:t>E</w:t>
            </w:r>
            <w:r w:rsidRPr="00420B71">
              <w:rPr>
                <w:rFonts w:ascii="Arial" w:hAnsi="Arial" w:cs="Arial"/>
                <w:sz w:val="20"/>
                <w:szCs w:val="20"/>
                <w:lang w:eastAsia="en-GB"/>
              </w:rPr>
              <w:t>xtend to look</w:t>
            </w:r>
            <w:r>
              <w:rPr>
                <w:rFonts w:ascii="Arial" w:hAnsi="Arial" w:cs="Arial"/>
                <w:sz w:val="20"/>
                <w:szCs w:val="20"/>
                <w:lang w:eastAsia="en-GB"/>
              </w:rPr>
              <w:t>ing</w:t>
            </w:r>
            <w:r w:rsidRPr="00420B71">
              <w:rPr>
                <w:rFonts w:ascii="Arial" w:hAnsi="Arial" w:cs="Arial"/>
                <w:sz w:val="20"/>
                <w:szCs w:val="20"/>
                <w:lang w:eastAsia="en-GB"/>
              </w:rPr>
              <w:t xml:space="preserve"> at how to calculate the area of a parallelogram and a trapezium, and a variety of compound shapes.</w:t>
            </w:r>
            <w:r w:rsidRPr="00420B71">
              <w:rPr>
                <w:rFonts w:ascii="Arial" w:hAnsi="Arial" w:cs="Arial"/>
                <w:b/>
                <w:sz w:val="20"/>
                <w:szCs w:val="20"/>
                <w:lang w:eastAsia="en-GB"/>
              </w:rPr>
              <w:t xml:space="preserve"> </w:t>
            </w:r>
          </w:p>
          <w:p w14:paraId="0DFAB6AD" w14:textId="77777777" w:rsidR="00880EEF" w:rsidRPr="00420B71" w:rsidRDefault="00880EEF" w:rsidP="006B019D">
            <w:pPr>
              <w:autoSpaceDE w:val="0"/>
              <w:autoSpaceDN w:val="0"/>
              <w:adjustRightInd w:val="0"/>
              <w:rPr>
                <w:rFonts w:ascii="Arial" w:hAnsi="Arial" w:cs="Arial"/>
                <w:sz w:val="20"/>
                <w:szCs w:val="20"/>
                <w:lang w:eastAsia="en-GB"/>
              </w:rPr>
            </w:pPr>
          </w:p>
          <w:p w14:paraId="663ED626" w14:textId="77777777" w:rsidR="00880EEF" w:rsidRPr="00420B71" w:rsidRDefault="00880EEF" w:rsidP="006B019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An interesting investigation is to look at using isometric dot paper to find the area of shapes that have a perimeter of 5, 6, 7, ... , units. </w:t>
            </w:r>
          </w:p>
          <w:p w14:paraId="13AA5EB4" w14:textId="77777777" w:rsidR="00880EEF" w:rsidRPr="00420B71" w:rsidRDefault="00880EEF" w:rsidP="006B019D">
            <w:pPr>
              <w:autoSpaceDE w:val="0"/>
              <w:autoSpaceDN w:val="0"/>
              <w:adjustRightInd w:val="0"/>
              <w:rPr>
                <w:rFonts w:ascii="Arial" w:hAnsi="Arial" w:cs="Arial"/>
                <w:sz w:val="20"/>
                <w:szCs w:val="20"/>
                <w:lang w:eastAsia="en-GB"/>
              </w:rPr>
            </w:pPr>
          </w:p>
          <w:p w14:paraId="09FFCC47" w14:textId="77777777" w:rsidR="00880EEF" w:rsidRDefault="00880EEF" w:rsidP="006B019D">
            <w:pPr>
              <w:pStyle w:val="BodyText"/>
              <w:rPr>
                <w:b/>
                <w:bCs/>
                <w:lang w:eastAsia="en-GB"/>
              </w:rPr>
            </w:pPr>
            <w:r w:rsidRPr="00420B71">
              <w:rPr>
                <w:lang w:eastAsia="en-GB"/>
              </w:rPr>
              <w:lastRenderedPageBreak/>
              <w:t xml:space="preserve">Ask learners to find out what shape quadrilateral has the largest area when the perimeter is, for example 24 cm. </w:t>
            </w:r>
            <w:r w:rsidRPr="002E54B1">
              <w:rPr>
                <w:b/>
                <w:lang w:eastAsia="en-GB"/>
              </w:rPr>
              <w:t>(E)</w:t>
            </w:r>
            <w:r w:rsidDel="00A101E2">
              <w:rPr>
                <w:b/>
                <w:bCs/>
                <w:lang w:eastAsia="en-GB"/>
              </w:rPr>
              <w:t xml:space="preserve"> </w:t>
            </w:r>
          </w:p>
          <w:p w14:paraId="354C6BB4" w14:textId="77777777" w:rsidR="00880EEF" w:rsidRDefault="00880EEF" w:rsidP="006B019D">
            <w:pPr>
              <w:pStyle w:val="BodyText"/>
              <w:rPr>
                <w:b/>
                <w:bCs/>
                <w:lang w:eastAsia="en-GB"/>
              </w:rPr>
            </w:pPr>
          </w:p>
          <w:p w14:paraId="4FCC9CCD" w14:textId="77777777" w:rsidR="00880EEF" w:rsidRPr="005C46DE" w:rsidRDefault="00880EEF" w:rsidP="006B019D">
            <w:pPr>
              <w:ind w:right="-20"/>
              <w:rPr>
                <w:b/>
                <w:bCs/>
              </w:rPr>
            </w:pPr>
            <w:r w:rsidRPr="00992AB9">
              <w:rPr>
                <w:rFonts w:ascii="Arial" w:eastAsia="Arial" w:hAnsi="Arial" w:cs="Arial"/>
                <w:sz w:val="20"/>
                <w:szCs w:val="20"/>
              </w:rPr>
              <w:t xml:space="preserve">Challenge learners to use graph paper to make a shape that has a million squares – this could form the basis of a classroom display. </w:t>
            </w:r>
            <w:r>
              <w:rPr>
                <w:rFonts w:ascii="Arial" w:eastAsia="Arial" w:hAnsi="Arial" w:cs="Arial"/>
                <w:sz w:val="20"/>
                <w:szCs w:val="20"/>
              </w:rPr>
              <w:t xml:space="preserve">You could use </w:t>
            </w:r>
            <w:r w:rsidRPr="00992AB9">
              <w:rPr>
                <w:rFonts w:ascii="Arial" w:eastAsia="Arial" w:hAnsi="Arial" w:cs="Arial"/>
                <w:sz w:val="20"/>
                <w:szCs w:val="20"/>
              </w:rPr>
              <w:t>‘Viva las Colas!’ to generate a variety of interesting questions about volume</w:t>
            </w:r>
            <w:r>
              <w:rPr>
                <w:rFonts w:ascii="Arial" w:eastAsia="Arial" w:hAnsi="Arial" w:cs="Arial"/>
                <w:sz w:val="20"/>
                <w:szCs w:val="20"/>
              </w:rPr>
              <w:t>:</w:t>
            </w:r>
            <w:r w:rsidRPr="00992AB9">
              <w:rPr>
                <w:rFonts w:ascii="Arial" w:eastAsia="Arial" w:hAnsi="Arial" w:cs="Arial"/>
                <w:sz w:val="20"/>
                <w:szCs w:val="20"/>
              </w:rPr>
              <w:t xml:space="preserve"> </w:t>
            </w:r>
            <w:hyperlink r:id="rId72" w:history="1">
              <w:r>
                <w:rPr>
                  <w:rStyle w:val="Hyperlink"/>
                  <w:rFonts w:ascii="Arial" w:eastAsia="Arial" w:hAnsi="Arial" w:cs="Arial"/>
                  <w:sz w:val="20"/>
                  <w:szCs w:val="20"/>
                  <w:u w:color="0000FF"/>
                </w:rPr>
                <w:t>www</w:t>
              </w:r>
              <w:r w:rsidRPr="00992AB9">
                <w:rPr>
                  <w:rStyle w:val="Hyperlink"/>
                  <w:rFonts w:ascii="Arial" w:eastAsia="Arial" w:hAnsi="Arial" w:cs="Arial"/>
                  <w:sz w:val="20"/>
                  <w:szCs w:val="20"/>
                  <w:u w:color="0000FF"/>
                </w:rPr>
                <w:t>.101qs.com/112-viva-las-colas</w:t>
              </w:r>
            </w:hyperlink>
            <w:r>
              <w:rPr>
                <w:rStyle w:val="Hyperlink"/>
                <w:rFonts w:ascii="Arial" w:eastAsia="Arial" w:hAnsi="Arial" w:cs="Arial"/>
                <w:sz w:val="20"/>
                <w:szCs w:val="20"/>
                <w:u w:color="0000FF"/>
              </w:rPr>
              <w:t xml:space="preserve"> </w:t>
            </w:r>
            <w:r w:rsidRPr="002E54B1">
              <w:rPr>
                <w:rFonts w:ascii="Arial" w:hAnsi="Arial" w:cs="Arial"/>
                <w:b/>
                <w:sz w:val="20"/>
                <w:szCs w:val="20"/>
                <w:lang w:eastAsia="en-GB"/>
              </w:rPr>
              <w:t>(E)</w:t>
            </w:r>
          </w:p>
        </w:tc>
      </w:tr>
      <w:tr w:rsidR="00880EEF" w:rsidRPr="00DB2C1F" w14:paraId="67C24912" w14:textId="77777777" w:rsidTr="006B019D">
        <w:tblPrEx>
          <w:tblCellMar>
            <w:top w:w="0" w:type="dxa"/>
            <w:bottom w:w="0" w:type="dxa"/>
          </w:tblCellMar>
        </w:tblPrEx>
        <w:trPr>
          <w:trHeight w:val="487"/>
        </w:trPr>
        <w:tc>
          <w:tcPr>
            <w:tcW w:w="2552" w:type="dxa"/>
            <w:tcMar>
              <w:top w:w="113" w:type="dxa"/>
              <w:bottom w:w="113" w:type="dxa"/>
            </w:tcMar>
          </w:tcPr>
          <w:p w14:paraId="6570FE54" w14:textId="745EC090" w:rsidR="00880EEF" w:rsidRPr="004A4E17" w:rsidRDefault="00880EEF" w:rsidP="006B019D">
            <w:pPr>
              <w:pStyle w:val="BodyText"/>
              <w:rPr>
                <w:lang w:eastAsia="en-GB"/>
              </w:rPr>
            </w:pPr>
            <w:r w:rsidRPr="009D5962">
              <w:rPr>
                <w:lang w:eastAsia="en-GB"/>
              </w:rPr>
              <w:lastRenderedPageBreak/>
              <w:t>4.1</w:t>
            </w:r>
            <w:r w:rsidR="00D26EAC">
              <w:rPr>
                <w:lang w:eastAsia="en-GB"/>
              </w:rPr>
              <w:t xml:space="preserve"> </w:t>
            </w:r>
            <w:r w:rsidR="00D26EAC" w:rsidRPr="00D26EAC">
              <w:rPr>
                <w:lang w:eastAsia="en-GB"/>
              </w:rPr>
              <w:t>Geometrical terms</w:t>
            </w:r>
          </w:p>
        </w:tc>
        <w:tc>
          <w:tcPr>
            <w:tcW w:w="2126" w:type="dxa"/>
            <w:tcMar>
              <w:top w:w="113" w:type="dxa"/>
              <w:bottom w:w="113" w:type="dxa"/>
            </w:tcMar>
          </w:tcPr>
          <w:p w14:paraId="3AD9D8D3" w14:textId="185853B8" w:rsidR="00880EEF" w:rsidRDefault="00880EEF" w:rsidP="005E12AE">
            <w:pPr>
              <w:pStyle w:val="ListParagraph"/>
              <w:numPr>
                <w:ilvl w:val="0"/>
                <w:numId w:val="32"/>
              </w:numPr>
              <w:autoSpaceDE w:val="0"/>
              <w:autoSpaceDN w:val="0"/>
              <w:adjustRightInd w:val="0"/>
              <w:ind w:left="323" w:hanging="283"/>
              <w:rPr>
                <w:rFonts w:cs="Arial"/>
                <w:lang w:eastAsia="en-GB"/>
              </w:rPr>
            </w:pPr>
            <w:r w:rsidRPr="00D26EAC">
              <w:rPr>
                <w:rFonts w:cs="Arial"/>
                <w:lang w:eastAsia="en-GB"/>
              </w:rPr>
              <w:t xml:space="preserve">Use and interpret the </w:t>
            </w:r>
            <w:r w:rsidR="00A35D68">
              <w:rPr>
                <w:rFonts w:cs="Arial"/>
                <w:lang w:eastAsia="en-GB"/>
              </w:rPr>
              <w:t>following</w:t>
            </w:r>
            <w:r w:rsidR="002A428D">
              <w:rPr>
                <w:rFonts w:cs="Arial"/>
                <w:lang w:eastAsia="en-GB"/>
              </w:rPr>
              <w:t xml:space="preserve"> </w:t>
            </w:r>
            <w:r w:rsidRPr="00D26EAC">
              <w:rPr>
                <w:rFonts w:cs="Arial"/>
                <w:lang w:eastAsia="en-GB"/>
              </w:rPr>
              <w:t>geometrical terms:</w:t>
            </w:r>
          </w:p>
          <w:p w14:paraId="2E71102C" w14:textId="627E528E" w:rsidR="002A428D" w:rsidRPr="002A428D" w:rsidRDefault="002A428D" w:rsidP="005E12AE">
            <w:pPr>
              <w:pStyle w:val="ListParagraph"/>
              <w:numPr>
                <w:ilvl w:val="0"/>
                <w:numId w:val="33"/>
              </w:numPr>
              <w:autoSpaceDE w:val="0"/>
              <w:autoSpaceDN w:val="0"/>
              <w:adjustRightInd w:val="0"/>
              <w:ind w:left="607" w:hanging="247"/>
              <w:rPr>
                <w:rFonts w:cs="Arial"/>
                <w:lang w:eastAsia="en-GB"/>
              </w:rPr>
            </w:pPr>
            <w:r w:rsidRPr="002A428D">
              <w:rPr>
                <w:rFonts w:cs="Arial"/>
                <w:lang w:eastAsia="en-GB"/>
              </w:rPr>
              <w:t>point</w:t>
            </w:r>
          </w:p>
          <w:p w14:paraId="42862128" w14:textId="2331F28C" w:rsidR="002A428D" w:rsidRPr="002A428D" w:rsidRDefault="002A428D" w:rsidP="005E12AE">
            <w:pPr>
              <w:pStyle w:val="ListParagraph"/>
              <w:numPr>
                <w:ilvl w:val="0"/>
                <w:numId w:val="33"/>
              </w:numPr>
              <w:autoSpaceDE w:val="0"/>
              <w:autoSpaceDN w:val="0"/>
              <w:adjustRightInd w:val="0"/>
              <w:ind w:left="607" w:hanging="247"/>
              <w:rPr>
                <w:rFonts w:cs="Arial"/>
                <w:lang w:eastAsia="en-GB"/>
              </w:rPr>
            </w:pPr>
            <w:r w:rsidRPr="002A428D">
              <w:rPr>
                <w:rFonts w:cs="Arial"/>
                <w:lang w:eastAsia="en-GB"/>
              </w:rPr>
              <w:t>vertex</w:t>
            </w:r>
          </w:p>
          <w:p w14:paraId="2EB2C5B6" w14:textId="4E3299FC" w:rsidR="002A428D" w:rsidRPr="002A428D" w:rsidRDefault="002A428D" w:rsidP="005E12AE">
            <w:pPr>
              <w:pStyle w:val="ListParagraph"/>
              <w:numPr>
                <w:ilvl w:val="0"/>
                <w:numId w:val="33"/>
              </w:numPr>
              <w:autoSpaceDE w:val="0"/>
              <w:autoSpaceDN w:val="0"/>
              <w:adjustRightInd w:val="0"/>
              <w:ind w:left="607" w:hanging="247"/>
              <w:rPr>
                <w:rFonts w:cs="Arial"/>
                <w:lang w:eastAsia="en-GB"/>
              </w:rPr>
            </w:pPr>
            <w:r w:rsidRPr="002A428D">
              <w:rPr>
                <w:rFonts w:cs="Arial"/>
                <w:lang w:eastAsia="en-GB"/>
              </w:rPr>
              <w:t>line</w:t>
            </w:r>
          </w:p>
          <w:p w14:paraId="1B57AA37" w14:textId="064A2A13" w:rsidR="002A428D" w:rsidRPr="002A428D" w:rsidRDefault="002A428D" w:rsidP="005E12AE">
            <w:pPr>
              <w:pStyle w:val="ListParagraph"/>
              <w:numPr>
                <w:ilvl w:val="0"/>
                <w:numId w:val="33"/>
              </w:numPr>
              <w:autoSpaceDE w:val="0"/>
              <w:autoSpaceDN w:val="0"/>
              <w:adjustRightInd w:val="0"/>
              <w:ind w:left="607" w:hanging="247"/>
              <w:rPr>
                <w:rFonts w:cs="Arial"/>
                <w:lang w:eastAsia="en-GB"/>
              </w:rPr>
            </w:pPr>
            <w:r w:rsidRPr="002A428D">
              <w:rPr>
                <w:rFonts w:cs="Arial"/>
                <w:lang w:eastAsia="en-GB"/>
              </w:rPr>
              <w:t>plane</w:t>
            </w:r>
          </w:p>
          <w:p w14:paraId="0D29C452" w14:textId="663CBFFD" w:rsidR="002A428D" w:rsidRPr="002A428D" w:rsidRDefault="002A428D" w:rsidP="005E12AE">
            <w:pPr>
              <w:pStyle w:val="ListParagraph"/>
              <w:numPr>
                <w:ilvl w:val="0"/>
                <w:numId w:val="33"/>
              </w:numPr>
              <w:autoSpaceDE w:val="0"/>
              <w:autoSpaceDN w:val="0"/>
              <w:adjustRightInd w:val="0"/>
              <w:ind w:left="607" w:hanging="247"/>
              <w:rPr>
                <w:rFonts w:cs="Arial"/>
                <w:lang w:eastAsia="en-GB"/>
              </w:rPr>
            </w:pPr>
            <w:r w:rsidRPr="002A428D">
              <w:rPr>
                <w:rFonts w:cs="Arial"/>
                <w:lang w:eastAsia="en-GB"/>
              </w:rPr>
              <w:t>parallel</w:t>
            </w:r>
          </w:p>
          <w:p w14:paraId="165D2415" w14:textId="439E49BE" w:rsidR="002A428D" w:rsidRPr="002A428D" w:rsidRDefault="002A428D" w:rsidP="005E12AE">
            <w:pPr>
              <w:pStyle w:val="ListParagraph"/>
              <w:numPr>
                <w:ilvl w:val="0"/>
                <w:numId w:val="33"/>
              </w:numPr>
              <w:autoSpaceDE w:val="0"/>
              <w:autoSpaceDN w:val="0"/>
              <w:adjustRightInd w:val="0"/>
              <w:ind w:left="607" w:hanging="247"/>
              <w:rPr>
                <w:rFonts w:cs="Arial"/>
                <w:lang w:eastAsia="en-GB"/>
              </w:rPr>
            </w:pPr>
            <w:r w:rsidRPr="002A428D">
              <w:rPr>
                <w:rFonts w:cs="Arial"/>
                <w:lang w:eastAsia="en-GB"/>
              </w:rPr>
              <w:t>perpendicular</w:t>
            </w:r>
          </w:p>
          <w:p w14:paraId="0E3DE624" w14:textId="2A7FC907" w:rsidR="002A428D" w:rsidRPr="002A428D" w:rsidRDefault="002A428D" w:rsidP="005E12AE">
            <w:pPr>
              <w:pStyle w:val="ListParagraph"/>
              <w:numPr>
                <w:ilvl w:val="0"/>
                <w:numId w:val="33"/>
              </w:numPr>
              <w:autoSpaceDE w:val="0"/>
              <w:autoSpaceDN w:val="0"/>
              <w:adjustRightInd w:val="0"/>
              <w:ind w:left="607" w:hanging="247"/>
              <w:rPr>
                <w:rFonts w:cs="Arial"/>
                <w:lang w:eastAsia="en-GB"/>
              </w:rPr>
            </w:pPr>
            <w:r w:rsidRPr="002A428D">
              <w:rPr>
                <w:rFonts w:cs="Arial"/>
                <w:lang w:eastAsia="en-GB"/>
              </w:rPr>
              <w:t>perpendicular bisector</w:t>
            </w:r>
          </w:p>
          <w:p w14:paraId="77B2A281" w14:textId="034FE491" w:rsidR="002A428D" w:rsidRPr="002A428D" w:rsidRDefault="002A428D" w:rsidP="005E12AE">
            <w:pPr>
              <w:pStyle w:val="ListParagraph"/>
              <w:numPr>
                <w:ilvl w:val="0"/>
                <w:numId w:val="33"/>
              </w:numPr>
              <w:autoSpaceDE w:val="0"/>
              <w:autoSpaceDN w:val="0"/>
              <w:adjustRightInd w:val="0"/>
              <w:ind w:left="607" w:hanging="247"/>
              <w:rPr>
                <w:rFonts w:cs="Arial"/>
                <w:lang w:eastAsia="en-GB"/>
              </w:rPr>
            </w:pPr>
            <w:r w:rsidRPr="002A428D">
              <w:rPr>
                <w:rFonts w:cs="Arial"/>
                <w:lang w:eastAsia="en-GB"/>
              </w:rPr>
              <w:t>bearing</w:t>
            </w:r>
          </w:p>
          <w:p w14:paraId="1B112E3E" w14:textId="2B004C0B" w:rsidR="002A428D" w:rsidRPr="002A428D" w:rsidRDefault="002A428D" w:rsidP="005E12AE">
            <w:pPr>
              <w:pStyle w:val="ListParagraph"/>
              <w:numPr>
                <w:ilvl w:val="0"/>
                <w:numId w:val="33"/>
              </w:numPr>
              <w:autoSpaceDE w:val="0"/>
              <w:autoSpaceDN w:val="0"/>
              <w:adjustRightInd w:val="0"/>
              <w:ind w:left="607" w:hanging="247"/>
              <w:rPr>
                <w:rFonts w:cs="Arial"/>
                <w:lang w:eastAsia="en-GB"/>
              </w:rPr>
            </w:pPr>
            <w:r w:rsidRPr="002A428D">
              <w:rPr>
                <w:rFonts w:cs="Arial"/>
                <w:lang w:eastAsia="en-GB"/>
              </w:rPr>
              <w:t>right angle</w:t>
            </w:r>
          </w:p>
          <w:p w14:paraId="7D27D244" w14:textId="457212C5" w:rsidR="002A428D" w:rsidRPr="002A428D" w:rsidRDefault="002A428D" w:rsidP="005E12AE">
            <w:pPr>
              <w:pStyle w:val="ListParagraph"/>
              <w:numPr>
                <w:ilvl w:val="0"/>
                <w:numId w:val="33"/>
              </w:numPr>
              <w:autoSpaceDE w:val="0"/>
              <w:autoSpaceDN w:val="0"/>
              <w:adjustRightInd w:val="0"/>
              <w:ind w:left="607" w:hanging="247"/>
              <w:rPr>
                <w:rFonts w:cs="Arial"/>
                <w:lang w:eastAsia="en-GB"/>
              </w:rPr>
            </w:pPr>
            <w:r w:rsidRPr="002A428D">
              <w:rPr>
                <w:rFonts w:cs="Arial"/>
                <w:lang w:eastAsia="en-GB"/>
              </w:rPr>
              <w:t xml:space="preserve">acute, </w:t>
            </w:r>
            <w:proofErr w:type="gramStart"/>
            <w:r w:rsidRPr="002A428D">
              <w:rPr>
                <w:rFonts w:cs="Arial"/>
                <w:lang w:eastAsia="en-GB"/>
              </w:rPr>
              <w:t>obtuse</w:t>
            </w:r>
            <w:proofErr w:type="gramEnd"/>
            <w:r w:rsidRPr="002A428D">
              <w:rPr>
                <w:rFonts w:cs="Arial"/>
                <w:lang w:eastAsia="en-GB"/>
              </w:rPr>
              <w:t xml:space="preserve"> and reflex angles</w:t>
            </w:r>
          </w:p>
          <w:p w14:paraId="7BBA816C" w14:textId="4446F911" w:rsidR="002A428D" w:rsidRPr="002A428D" w:rsidRDefault="002A428D" w:rsidP="005E12AE">
            <w:pPr>
              <w:pStyle w:val="ListParagraph"/>
              <w:numPr>
                <w:ilvl w:val="0"/>
                <w:numId w:val="33"/>
              </w:numPr>
              <w:autoSpaceDE w:val="0"/>
              <w:autoSpaceDN w:val="0"/>
              <w:adjustRightInd w:val="0"/>
              <w:ind w:left="607" w:hanging="247"/>
              <w:rPr>
                <w:rFonts w:cs="Arial"/>
                <w:lang w:eastAsia="en-GB"/>
              </w:rPr>
            </w:pPr>
            <w:r w:rsidRPr="002A428D">
              <w:rPr>
                <w:rFonts w:cs="Arial"/>
                <w:lang w:eastAsia="en-GB"/>
              </w:rPr>
              <w:t>interior and exterior angles</w:t>
            </w:r>
          </w:p>
          <w:p w14:paraId="3D03FCDA" w14:textId="71CDD16C" w:rsidR="002A428D" w:rsidRPr="002A428D" w:rsidRDefault="002A428D" w:rsidP="005E12AE">
            <w:pPr>
              <w:pStyle w:val="ListParagraph"/>
              <w:numPr>
                <w:ilvl w:val="0"/>
                <w:numId w:val="33"/>
              </w:numPr>
              <w:autoSpaceDE w:val="0"/>
              <w:autoSpaceDN w:val="0"/>
              <w:adjustRightInd w:val="0"/>
              <w:ind w:left="607" w:hanging="247"/>
              <w:rPr>
                <w:rFonts w:cs="Arial"/>
                <w:lang w:eastAsia="en-GB"/>
              </w:rPr>
            </w:pPr>
            <w:r w:rsidRPr="002A428D">
              <w:rPr>
                <w:rFonts w:cs="Arial"/>
                <w:lang w:eastAsia="en-GB"/>
              </w:rPr>
              <w:t>similar</w:t>
            </w:r>
          </w:p>
          <w:p w14:paraId="5D081155" w14:textId="7FE80AAD" w:rsidR="002A428D" w:rsidRPr="002A428D" w:rsidRDefault="002A428D" w:rsidP="005E12AE">
            <w:pPr>
              <w:pStyle w:val="ListParagraph"/>
              <w:numPr>
                <w:ilvl w:val="0"/>
                <w:numId w:val="33"/>
              </w:numPr>
              <w:autoSpaceDE w:val="0"/>
              <w:autoSpaceDN w:val="0"/>
              <w:adjustRightInd w:val="0"/>
              <w:ind w:left="607" w:hanging="247"/>
              <w:rPr>
                <w:rFonts w:cs="Arial"/>
                <w:lang w:eastAsia="en-GB"/>
              </w:rPr>
            </w:pPr>
            <w:r w:rsidRPr="002A428D">
              <w:rPr>
                <w:rFonts w:cs="Arial"/>
                <w:lang w:eastAsia="en-GB"/>
              </w:rPr>
              <w:t>congruent</w:t>
            </w:r>
          </w:p>
          <w:p w14:paraId="345CA1D7" w14:textId="03EE852A" w:rsidR="002A428D" w:rsidRPr="00D26EAC" w:rsidRDefault="002A428D" w:rsidP="005E12AE">
            <w:pPr>
              <w:pStyle w:val="ListParagraph"/>
              <w:numPr>
                <w:ilvl w:val="0"/>
                <w:numId w:val="33"/>
              </w:numPr>
              <w:autoSpaceDE w:val="0"/>
              <w:autoSpaceDN w:val="0"/>
              <w:adjustRightInd w:val="0"/>
              <w:ind w:left="607" w:hanging="247"/>
              <w:rPr>
                <w:rFonts w:cs="Arial"/>
                <w:lang w:eastAsia="en-GB"/>
              </w:rPr>
            </w:pPr>
            <w:r w:rsidRPr="002A428D">
              <w:rPr>
                <w:rFonts w:cs="Arial"/>
                <w:lang w:eastAsia="en-GB"/>
              </w:rPr>
              <w:t>scale factor.</w:t>
            </w:r>
          </w:p>
          <w:p w14:paraId="525FD73D" w14:textId="77777777" w:rsidR="00880EEF" w:rsidRPr="009D5962" w:rsidRDefault="00880EEF" w:rsidP="00A35D68">
            <w:pPr>
              <w:autoSpaceDE w:val="0"/>
              <w:autoSpaceDN w:val="0"/>
              <w:adjustRightInd w:val="0"/>
              <w:ind w:left="323" w:hanging="283"/>
              <w:rPr>
                <w:rFonts w:ascii="Arial" w:hAnsi="Arial" w:cs="Arial"/>
                <w:sz w:val="20"/>
                <w:szCs w:val="20"/>
                <w:lang w:eastAsia="en-GB"/>
              </w:rPr>
            </w:pPr>
          </w:p>
          <w:p w14:paraId="7A998F24" w14:textId="77777777" w:rsidR="005A3D6C" w:rsidRDefault="00880EEF" w:rsidP="005E12AE">
            <w:pPr>
              <w:pStyle w:val="BodyText"/>
              <w:numPr>
                <w:ilvl w:val="0"/>
                <w:numId w:val="32"/>
              </w:numPr>
              <w:ind w:left="323" w:hanging="283"/>
              <w:rPr>
                <w:lang w:eastAsia="en-GB"/>
              </w:rPr>
            </w:pPr>
            <w:r w:rsidRPr="009D5962">
              <w:rPr>
                <w:lang w:eastAsia="en-GB"/>
              </w:rPr>
              <w:t xml:space="preserve">Use and interpret </w:t>
            </w:r>
            <w:r>
              <w:rPr>
                <w:lang w:eastAsia="en-GB"/>
              </w:rPr>
              <w:t xml:space="preserve">the </w:t>
            </w:r>
            <w:r w:rsidRPr="009D5962">
              <w:rPr>
                <w:lang w:eastAsia="en-GB"/>
              </w:rPr>
              <w:t>vocabulary of</w:t>
            </w:r>
            <w:r w:rsidR="005A3D6C">
              <w:rPr>
                <w:lang w:eastAsia="en-GB"/>
              </w:rPr>
              <w:t>:</w:t>
            </w:r>
          </w:p>
          <w:p w14:paraId="21BD9A8D" w14:textId="5C623CB6" w:rsidR="005A3D6C" w:rsidRDefault="005A3D6C" w:rsidP="005E12AE">
            <w:pPr>
              <w:pStyle w:val="BodyText"/>
              <w:numPr>
                <w:ilvl w:val="1"/>
                <w:numId w:val="32"/>
              </w:numPr>
              <w:ind w:left="607" w:hanging="247"/>
              <w:rPr>
                <w:lang w:eastAsia="en-GB"/>
              </w:rPr>
            </w:pPr>
            <w:r w:rsidRPr="009D5962">
              <w:rPr>
                <w:lang w:eastAsia="en-GB"/>
              </w:rPr>
              <w:t>T</w:t>
            </w:r>
            <w:r w:rsidR="00880EEF" w:rsidRPr="009D5962">
              <w:rPr>
                <w:lang w:eastAsia="en-GB"/>
              </w:rPr>
              <w:t>riangles</w:t>
            </w:r>
          </w:p>
          <w:p w14:paraId="0588C740" w14:textId="77777777" w:rsidR="005A3D6C" w:rsidRDefault="00880EEF" w:rsidP="005E12AE">
            <w:pPr>
              <w:pStyle w:val="BodyText"/>
              <w:numPr>
                <w:ilvl w:val="1"/>
                <w:numId w:val="32"/>
              </w:numPr>
              <w:ind w:left="607" w:hanging="247"/>
              <w:rPr>
                <w:lang w:eastAsia="en-GB"/>
              </w:rPr>
            </w:pPr>
            <w:r>
              <w:rPr>
                <w:lang w:eastAsia="en-GB"/>
              </w:rPr>
              <w:t xml:space="preserve">special </w:t>
            </w:r>
            <w:r w:rsidRPr="009D5962">
              <w:rPr>
                <w:lang w:eastAsia="en-GB"/>
              </w:rPr>
              <w:t>quadrilaterals</w:t>
            </w:r>
          </w:p>
          <w:p w14:paraId="32ABBA30" w14:textId="77777777" w:rsidR="005A3D6C" w:rsidRDefault="00880EEF" w:rsidP="005E12AE">
            <w:pPr>
              <w:pStyle w:val="BodyText"/>
              <w:numPr>
                <w:ilvl w:val="1"/>
                <w:numId w:val="32"/>
              </w:numPr>
              <w:ind w:left="607" w:hanging="247"/>
              <w:rPr>
                <w:lang w:eastAsia="en-GB"/>
              </w:rPr>
            </w:pPr>
            <w:r w:rsidRPr="009D5962">
              <w:rPr>
                <w:lang w:eastAsia="en-GB"/>
              </w:rPr>
              <w:t>polygons</w:t>
            </w:r>
          </w:p>
          <w:p w14:paraId="6147020A" w14:textId="77777777" w:rsidR="005A3D6C" w:rsidRDefault="00880EEF" w:rsidP="005E12AE">
            <w:pPr>
              <w:pStyle w:val="BodyText"/>
              <w:numPr>
                <w:ilvl w:val="1"/>
                <w:numId w:val="32"/>
              </w:numPr>
              <w:ind w:left="607" w:hanging="247"/>
              <w:rPr>
                <w:lang w:eastAsia="en-GB"/>
              </w:rPr>
            </w:pPr>
            <w:r>
              <w:rPr>
                <w:lang w:eastAsia="en-GB"/>
              </w:rPr>
              <w:lastRenderedPageBreak/>
              <w:t>nets</w:t>
            </w:r>
          </w:p>
          <w:p w14:paraId="41D12F07" w14:textId="69A104EE" w:rsidR="00880EEF" w:rsidRDefault="00880EEF" w:rsidP="005E12AE">
            <w:pPr>
              <w:pStyle w:val="BodyText"/>
              <w:numPr>
                <w:ilvl w:val="1"/>
                <w:numId w:val="32"/>
              </w:numPr>
              <w:ind w:left="607" w:hanging="247"/>
              <w:rPr>
                <w:lang w:eastAsia="en-GB"/>
              </w:rPr>
            </w:pPr>
            <w:r w:rsidRPr="009D5962">
              <w:rPr>
                <w:lang w:eastAsia="en-GB"/>
              </w:rPr>
              <w:t>solid</w:t>
            </w:r>
            <w:r>
              <w:rPr>
                <w:lang w:eastAsia="en-GB"/>
              </w:rPr>
              <w:t>s.</w:t>
            </w:r>
            <w:r w:rsidRPr="009D5962">
              <w:rPr>
                <w:lang w:eastAsia="en-GB"/>
              </w:rPr>
              <w:t xml:space="preserve"> </w:t>
            </w:r>
          </w:p>
          <w:p w14:paraId="110600A7" w14:textId="77777777" w:rsidR="00880EEF" w:rsidRDefault="00880EEF" w:rsidP="005A3D6C">
            <w:pPr>
              <w:pStyle w:val="BodyText"/>
              <w:ind w:left="323" w:hanging="283"/>
              <w:rPr>
                <w:lang w:eastAsia="en-GB"/>
              </w:rPr>
            </w:pPr>
          </w:p>
          <w:p w14:paraId="2E53C9BB" w14:textId="77777777" w:rsidR="00880EEF" w:rsidRPr="004A4E17" w:rsidRDefault="00880EEF" w:rsidP="005E12AE">
            <w:pPr>
              <w:pStyle w:val="BodyText"/>
              <w:numPr>
                <w:ilvl w:val="0"/>
                <w:numId w:val="32"/>
              </w:numPr>
              <w:ind w:left="323" w:hanging="283"/>
              <w:rPr>
                <w:lang w:eastAsia="en-GB"/>
              </w:rPr>
            </w:pPr>
            <w:r>
              <w:rPr>
                <w:lang w:eastAsia="en-GB"/>
              </w:rPr>
              <w:t>Use and interpret the vocabulary of a circle.</w:t>
            </w:r>
          </w:p>
        </w:tc>
        <w:tc>
          <w:tcPr>
            <w:tcW w:w="9923" w:type="dxa"/>
            <w:tcMar>
              <w:top w:w="113" w:type="dxa"/>
              <w:bottom w:w="113" w:type="dxa"/>
            </w:tcMar>
          </w:tcPr>
          <w:p w14:paraId="5F6ED436" w14:textId="77777777" w:rsidR="00880EEF" w:rsidRPr="009D5962" w:rsidRDefault="00880EEF" w:rsidP="006B019D">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lastRenderedPageBreak/>
              <w:t>Use flashcards at Quizlet (</w:t>
            </w:r>
            <w:hyperlink r:id="rId73" w:history="1">
              <w:r w:rsidRPr="009D5962">
                <w:rPr>
                  <w:rStyle w:val="Hyperlink"/>
                  <w:rFonts w:ascii="Arial" w:hAnsi="Arial" w:cs="Arial"/>
                  <w:sz w:val="20"/>
                  <w:szCs w:val="20"/>
                  <w:lang w:eastAsia="en-GB"/>
                </w:rPr>
                <w:t>quizlet.com</w:t>
              </w:r>
            </w:hyperlink>
            <w:r w:rsidRPr="009D5962">
              <w:rPr>
                <w:rFonts w:ascii="Arial" w:hAnsi="Arial" w:cs="Arial"/>
                <w:sz w:val="20"/>
                <w:szCs w:val="20"/>
                <w:lang w:eastAsia="en-GB"/>
              </w:rPr>
              <w:t xml:space="preserve">) to look at the geometrical terminology. </w:t>
            </w:r>
          </w:p>
          <w:p w14:paraId="39D00E2F" w14:textId="77777777" w:rsidR="00880EEF" w:rsidRPr="009D5962" w:rsidRDefault="00880EEF" w:rsidP="006B019D">
            <w:pPr>
              <w:autoSpaceDE w:val="0"/>
              <w:autoSpaceDN w:val="0"/>
              <w:adjustRightInd w:val="0"/>
              <w:rPr>
                <w:rFonts w:ascii="Arial" w:hAnsi="Arial" w:cs="Arial"/>
                <w:sz w:val="20"/>
                <w:szCs w:val="20"/>
                <w:lang w:eastAsia="en-GB"/>
              </w:rPr>
            </w:pPr>
          </w:p>
          <w:p w14:paraId="7DBCF07F" w14:textId="77777777" w:rsidR="00880EEF" w:rsidRDefault="00880EEF" w:rsidP="006B019D">
            <w:pPr>
              <w:pStyle w:val="BodyText"/>
              <w:rPr>
                <w:lang w:eastAsia="en-GB"/>
              </w:rPr>
            </w:pPr>
            <w:r w:rsidRPr="009D5962">
              <w:rPr>
                <w:lang w:eastAsia="en-GB"/>
              </w:rPr>
              <w:t xml:space="preserve">Introduce the terminology for bearings, similarity and congruence briefly as similar shapes and three-figure bearings will be studied in more detail in topics </w:t>
            </w:r>
            <w:r w:rsidRPr="00B54259">
              <w:rPr>
                <w:lang w:eastAsia="en-GB"/>
              </w:rPr>
              <w:t>4</w:t>
            </w:r>
            <w:r>
              <w:rPr>
                <w:lang w:eastAsia="en-GB"/>
              </w:rPr>
              <w:t>.3</w:t>
            </w:r>
            <w:r w:rsidRPr="009D5962">
              <w:rPr>
                <w:lang w:eastAsia="en-GB"/>
              </w:rPr>
              <w:t xml:space="preserve"> </w:t>
            </w:r>
            <w:r>
              <w:rPr>
                <w:lang w:eastAsia="en-GB"/>
              </w:rPr>
              <w:t xml:space="preserve">Scale drawings </w:t>
            </w:r>
            <w:r w:rsidRPr="009D5962">
              <w:rPr>
                <w:lang w:eastAsia="en-GB"/>
              </w:rPr>
              <w:t xml:space="preserve">and </w:t>
            </w:r>
            <w:r>
              <w:rPr>
                <w:lang w:eastAsia="en-GB"/>
              </w:rPr>
              <w:t>6.2 Right-angled triangles</w:t>
            </w:r>
            <w:r w:rsidRPr="009D5962">
              <w:rPr>
                <w:lang w:eastAsia="en-GB"/>
              </w:rPr>
              <w:t>.</w:t>
            </w:r>
          </w:p>
          <w:p w14:paraId="546326A8" w14:textId="77777777" w:rsidR="00880EEF" w:rsidRDefault="00880EEF" w:rsidP="006B019D">
            <w:pPr>
              <w:pStyle w:val="BodyText"/>
              <w:rPr>
                <w:lang w:eastAsia="en-GB"/>
              </w:rPr>
            </w:pPr>
          </w:p>
          <w:p w14:paraId="7ACED1DF" w14:textId="0D330447" w:rsidR="00880EEF" w:rsidRPr="009D5962" w:rsidRDefault="00880EEF" w:rsidP="006B019D">
            <w:pPr>
              <w:pStyle w:val="BodyText"/>
              <w:rPr>
                <w:lang w:eastAsia="en-GB"/>
              </w:rPr>
            </w:pPr>
            <w:r>
              <w:rPr>
                <w:lang w:eastAsia="en-GB"/>
              </w:rPr>
              <w:t>A good extension activity is for learners to investigate how to determine congruence (showing that two shapes are congruen</w:t>
            </w:r>
            <w:r w:rsidR="005A799F">
              <w:rPr>
                <w:lang w:eastAsia="en-GB"/>
              </w:rPr>
              <w:t>t</w:t>
            </w:r>
            <w:r>
              <w:rPr>
                <w:lang w:eastAsia="en-GB"/>
              </w:rPr>
              <w:t xml:space="preserve"> is not required). </w:t>
            </w:r>
            <w:r w:rsidRPr="002E54B1">
              <w:rPr>
                <w:b/>
                <w:lang w:eastAsia="en-GB"/>
              </w:rPr>
              <w:t>(E)</w:t>
            </w:r>
          </w:p>
          <w:p w14:paraId="6B5645DB" w14:textId="77777777" w:rsidR="00880EEF" w:rsidRPr="009D5962" w:rsidRDefault="00880EEF" w:rsidP="006B019D">
            <w:pPr>
              <w:pStyle w:val="BodyText"/>
              <w:rPr>
                <w:lang w:eastAsia="en-GB"/>
              </w:rPr>
            </w:pPr>
          </w:p>
          <w:p w14:paraId="67C2C77C" w14:textId="77777777" w:rsidR="00880EEF" w:rsidRPr="009D5962" w:rsidRDefault="00880EEF" w:rsidP="006B019D">
            <w:pPr>
              <w:pStyle w:val="BodyText"/>
              <w:rPr>
                <w:lang w:eastAsia="en-GB"/>
              </w:rPr>
            </w:pPr>
            <w:r w:rsidRPr="009D5962">
              <w:rPr>
                <w:lang w:eastAsia="en-GB"/>
              </w:rPr>
              <w:t xml:space="preserve">Illustrate common solids, </w:t>
            </w:r>
            <w:proofErr w:type="gramStart"/>
            <w:r w:rsidRPr="009D5962">
              <w:rPr>
                <w:lang w:eastAsia="en-GB"/>
              </w:rPr>
              <w:t>e.g.</w:t>
            </w:r>
            <w:proofErr w:type="gramEnd"/>
            <w:r w:rsidRPr="009D5962">
              <w:rPr>
                <w:lang w:eastAsia="en-GB"/>
              </w:rPr>
              <w:t xml:space="preserve"> cube, cuboid, tetrahedron, cylinder, cone, sphere, prism, pyramid. Define the terms vertex, </w:t>
            </w:r>
            <w:proofErr w:type="gramStart"/>
            <w:r w:rsidRPr="009D5962">
              <w:rPr>
                <w:lang w:eastAsia="en-GB"/>
              </w:rPr>
              <w:t>edge</w:t>
            </w:r>
            <w:proofErr w:type="gramEnd"/>
            <w:r w:rsidRPr="009D5962">
              <w:rPr>
                <w:lang w:eastAsia="en-GB"/>
              </w:rPr>
              <w:t xml:space="preserve"> and face. </w:t>
            </w:r>
          </w:p>
          <w:p w14:paraId="366BD3AA" w14:textId="77777777" w:rsidR="00880EEF" w:rsidRPr="009D5962" w:rsidRDefault="00880EEF" w:rsidP="006B019D">
            <w:pPr>
              <w:pStyle w:val="BodyText"/>
              <w:rPr>
                <w:lang w:eastAsia="en-GB"/>
              </w:rPr>
            </w:pPr>
          </w:p>
          <w:tbl>
            <w:tblPr>
              <w:tblStyle w:val="TableGrid"/>
              <w:tblW w:w="0" w:type="auto"/>
              <w:tblLayout w:type="fixed"/>
              <w:tblLook w:val="04A0" w:firstRow="1" w:lastRow="0" w:firstColumn="1" w:lastColumn="0" w:noHBand="0" w:noVBand="1"/>
            </w:tblPr>
            <w:tblGrid>
              <w:gridCol w:w="1809"/>
              <w:gridCol w:w="6158"/>
            </w:tblGrid>
            <w:tr w:rsidR="00880EEF" w:rsidRPr="000420CE" w14:paraId="5825FAC9" w14:textId="77777777" w:rsidTr="006B019D">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61A3DEA6" w14:textId="77777777" w:rsidR="00880EEF" w:rsidRPr="000420CE" w:rsidRDefault="00880EEF" w:rsidP="006B019D">
                  <w:pPr>
                    <w:rPr>
                      <w:rFonts w:ascii="Arial" w:hAnsi="Arial" w:cs="Arial"/>
                      <w:spacing w:val="-1"/>
                      <w:sz w:val="20"/>
                      <w:szCs w:val="20"/>
                    </w:rPr>
                  </w:pPr>
                  <w:r w:rsidRPr="000420CE">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66A1617E" w14:textId="77777777" w:rsidR="00880EEF" w:rsidRPr="000420CE" w:rsidRDefault="00880EEF" w:rsidP="006B019D">
                  <w:pPr>
                    <w:rPr>
                      <w:rFonts w:ascii="Arial" w:hAnsi="Arial" w:cs="Arial"/>
                      <w:spacing w:val="-1"/>
                      <w:sz w:val="20"/>
                      <w:szCs w:val="20"/>
                    </w:rPr>
                  </w:pPr>
                  <w:r w:rsidRPr="000420CE">
                    <w:rPr>
                      <w:rFonts w:ascii="Arial" w:hAnsi="Arial" w:cs="Arial"/>
                      <w:spacing w:val="-1"/>
                      <w:sz w:val="20"/>
                      <w:szCs w:val="20"/>
                    </w:rPr>
                    <w:t xml:space="preserve"> </w:t>
                  </w:r>
                </w:p>
              </w:tc>
            </w:tr>
            <w:tr w:rsidR="00880EEF" w:rsidRPr="000420CE" w14:paraId="5872A40E" w14:textId="77777777" w:rsidTr="006B019D">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4412CCF5" w14:textId="77777777" w:rsidR="00880EEF" w:rsidRPr="000420CE" w:rsidRDefault="00880EEF" w:rsidP="006B019D">
                  <w:pPr>
                    <w:rPr>
                      <w:rFonts w:ascii="Arial" w:hAnsi="Arial" w:cs="Arial"/>
                      <w:spacing w:val="-1"/>
                      <w:sz w:val="20"/>
                      <w:szCs w:val="20"/>
                    </w:rPr>
                  </w:pPr>
                  <w:r>
                    <w:rPr>
                      <w:rFonts w:ascii="Arial" w:hAnsi="Arial" w:cs="Arial"/>
                      <w:spacing w:val="-1"/>
                      <w:sz w:val="20"/>
                      <w:szCs w:val="20"/>
                    </w:rPr>
                    <w:t>Teaching Pack</w:t>
                  </w:r>
                  <w:r w:rsidRPr="000420CE">
                    <w:rPr>
                      <w:rFonts w:ascii="Arial" w:hAnsi="Arial" w:cs="Arial"/>
                      <w:spacing w:val="-1"/>
                      <w:sz w:val="20"/>
                      <w:szCs w:val="20"/>
                    </w:rPr>
                    <w:t xml:space="preserve">: </w:t>
                  </w:r>
                  <w:r>
                    <w:rPr>
                      <w:rFonts w:ascii="Arial" w:hAnsi="Arial" w:cs="Arial"/>
                      <w:spacing w:val="-1"/>
                      <w:sz w:val="20"/>
                      <w:szCs w:val="20"/>
                    </w:rPr>
                    <w:t>Understanding Bearings</w:t>
                  </w:r>
                </w:p>
                <w:p w14:paraId="204DA7FA" w14:textId="77777777" w:rsidR="00880EEF" w:rsidRDefault="00880EEF" w:rsidP="006B019D">
                  <w:pPr>
                    <w:rPr>
                      <w:rFonts w:ascii="Arial" w:hAnsi="Arial" w:cs="Arial"/>
                      <w:spacing w:val="-1"/>
                      <w:sz w:val="20"/>
                      <w:szCs w:val="20"/>
                    </w:rPr>
                  </w:pPr>
                  <w:r w:rsidRPr="000420CE">
                    <w:rPr>
                      <w:rFonts w:ascii="Arial" w:hAnsi="Arial" w:cs="Arial"/>
                      <w:spacing w:val="-1"/>
                      <w:sz w:val="20"/>
                      <w:szCs w:val="20"/>
                    </w:rPr>
                    <w:t xml:space="preserve">The </w:t>
                  </w:r>
                  <w:r>
                    <w:rPr>
                      <w:rFonts w:ascii="Arial" w:hAnsi="Arial" w:cs="Arial"/>
                      <w:spacing w:val="-1"/>
                      <w:sz w:val="20"/>
                      <w:szCs w:val="20"/>
                    </w:rPr>
                    <w:t>Teaching Pack</w:t>
                  </w:r>
                  <w:r w:rsidRPr="000420CE">
                    <w:rPr>
                      <w:rFonts w:ascii="Arial" w:hAnsi="Arial" w:cs="Arial"/>
                      <w:spacing w:val="-1"/>
                      <w:sz w:val="20"/>
                      <w:szCs w:val="20"/>
                    </w:rPr>
                    <w:t xml:space="preserve"> includes lessons on:</w:t>
                  </w:r>
                </w:p>
                <w:p w14:paraId="5E31D48C" w14:textId="77777777" w:rsidR="00880EEF" w:rsidRDefault="00880EEF" w:rsidP="00DA7E1D">
                  <w:pPr>
                    <w:pStyle w:val="ListParagraph"/>
                    <w:numPr>
                      <w:ilvl w:val="0"/>
                      <w:numId w:val="8"/>
                    </w:numPr>
                    <w:rPr>
                      <w:rFonts w:cs="Arial"/>
                      <w:spacing w:val="-1"/>
                    </w:rPr>
                  </w:pPr>
                  <w:r>
                    <w:rPr>
                      <w:rFonts w:cs="Arial"/>
                      <w:spacing w:val="-1"/>
                    </w:rPr>
                    <w:t>angle facts</w:t>
                  </w:r>
                </w:p>
                <w:p w14:paraId="38B3D793" w14:textId="77777777" w:rsidR="00880EEF" w:rsidRDefault="00880EEF" w:rsidP="00DA7E1D">
                  <w:pPr>
                    <w:pStyle w:val="ListParagraph"/>
                    <w:numPr>
                      <w:ilvl w:val="0"/>
                      <w:numId w:val="8"/>
                    </w:numPr>
                    <w:rPr>
                      <w:rFonts w:cs="Arial"/>
                      <w:spacing w:val="-1"/>
                    </w:rPr>
                  </w:pPr>
                  <w:r>
                    <w:rPr>
                      <w:rFonts w:cs="Arial"/>
                      <w:spacing w:val="-1"/>
                    </w:rPr>
                    <w:t xml:space="preserve">bearings, compass </w:t>
                  </w:r>
                  <w:proofErr w:type="gramStart"/>
                  <w:r>
                    <w:rPr>
                      <w:rFonts w:cs="Arial"/>
                      <w:spacing w:val="-1"/>
                    </w:rPr>
                    <w:t>points</w:t>
                  </w:r>
                  <w:proofErr w:type="gramEnd"/>
                  <w:r>
                    <w:rPr>
                      <w:rFonts w:cs="Arial"/>
                      <w:spacing w:val="-1"/>
                    </w:rPr>
                    <w:t xml:space="preserve"> and angle facts</w:t>
                  </w:r>
                </w:p>
                <w:p w14:paraId="6661FEA3" w14:textId="77777777" w:rsidR="00880EEF" w:rsidRPr="00BD67CB" w:rsidRDefault="00880EEF" w:rsidP="00DA7E1D">
                  <w:pPr>
                    <w:pStyle w:val="ListParagraph"/>
                    <w:numPr>
                      <w:ilvl w:val="0"/>
                      <w:numId w:val="8"/>
                    </w:numPr>
                    <w:rPr>
                      <w:rFonts w:cs="Arial"/>
                      <w:spacing w:val="-1"/>
                    </w:rPr>
                  </w:pPr>
                  <w:r>
                    <w:rPr>
                      <w:rFonts w:cs="Arial"/>
                      <w:spacing w:val="-1"/>
                    </w:rPr>
                    <w:t>trigonometry and bearings.</w:t>
                  </w:r>
                </w:p>
              </w:tc>
            </w:tr>
          </w:tbl>
          <w:p w14:paraId="410C9C0E" w14:textId="77777777" w:rsidR="00880EEF" w:rsidRDefault="00880EEF" w:rsidP="006B019D">
            <w:pPr>
              <w:pStyle w:val="BodyText"/>
              <w:rPr>
                <w:lang w:eastAsia="en-GB"/>
              </w:rPr>
            </w:pPr>
          </w:p>
          <w:tbl>
            <w:tblPr>
              <w:tblStyle w:val="TableGrid"/>
              <w:tblW w:w="0" w:type="auto"/>
              <w:tblLayout w:type="fixed"/>
              <w:tblLook w:val="04A0" w:firstRow="1" w:lastRow="0" w:firstColumn="1" w:lastColumn="0" w:noHBand="0" w:noVBand="1"/>
            </w:tblPr>
            <w:tblGrid>
              <w:gridCol w:w="1809"/>
              <w:gridCol w:w="6158"/>
            </w:tblGrid>
            <w:tr w:rsidR="00880EEF" w:rsidRPr="000420CE" w14:paraId="583C5F68" w14:textId="77777777" w:rsidTr="006B019D">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1BCB9F4D" w14:textId="77777777" w:rsidR="00880EEF" w:rsidRPr="000420CE" w:rsidRDefault="00880EEF" w:rsidP="006B019D">
                  <w:pPr>
                    <w:rPr>
                      <w:rFonts w:ascii="Arial" w:hAnsi="Arial" w:cs="Arial"/>
                      <w:spacing w:val="-1"/>
                      <w:sz w:val="20"/>
                      <w:szCs w:val="20"/>
                    </w:rPr>
                  </w:pPr>
                  <w:r w:rsidRPr="000420CE">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6DAB1B1F" w14:textId="77777777" w:rsidR="00880EEF" w:rsidRPr="000420CE" w:rsidRDefault="00880EEF" w:rsidP="006B019D">
                  <w:pPr>
                    <w:rPr>
                      <w:rFonts w:ascii="Arial" w:hAnsi="Arial" w:cs="Arial"/>
                      <w:spacing w:val="-1"/>
                      <w:sz w:val="20"/>
                      <w:szCs w:val="20"/>
                    </w:rPr>
                  </w:pPr>
                  <w:r w:rsidRPr="000420CE">
                    <w:rPr>
                      <w:rFonts w:ascii="Arial" w:hAnsi="Arial" w:cs="Arial"/>
                      <w:spacing w:val="-1"/>
                      <w:sz w:val="20"/>
                      <w:szCs w:val="20"/>
                    </w:rPr>
                    <w:t xml:space="preserve"> </w:t>
                  </w:r>
                </w:p>
              </w:tc>
            </w:tr>
            <w:tr w:rsidR="00880EEF" w:rsidRPr="000420CE" w14:paraId="1A3644BB" w14:textId="77777777" w:rsidTr="006B019D">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1F250F65" w14:textId="77777777" w:rsidR="00880EEF" w:rsidRPr="000420CE" w:rsidRDefault="00880EEF" w:rsidP="006B019D">
                  <w:pPr>
                    <w:rPr>
                      <w:rFonts w:ascii="Arial" w:hAnsi="Arial" w:cs="Arial"/>
                      <w:spacing w:val="-1"/>
                      <w:sz w:val="20"/>
                      <w:szCs w:val="20"/>
                    </w:rPr>
                  </w:pPr>
                  <w:r>
                    <w:rPr>
                      <w:rFonts w:ascii="Arial" w:hAnsi="Arial" w:cs="Arial"/>
                      <w:spacing w:val="-1"/>
                      <w:sz w:val="20"/>
                      <w:szCs w:val="20"/>
                    </w:rPr>
                    <w:t>Teaching</w:t>
                  </w:r>
                  <w:r w:rsidRPr="000420CE">
                    <w:rPr>
                      <w:rFonts w:ascii="Arial" w:hAnsi="Arial" w:cs="Arial"/>
                      <w:spacing w:val="-1"/>
                      <w:sz w:val="20"/>
                      <w:szCs w:val="20"/>
                    </w:rPr>
                    <w:t xml:space="preserve"> Pack: </w:t>
                  </w:r>
                  <w:r>
                    <w:rPr>
                      <w:rFonts w:ascii="Arial" w:hAnsi="Arial" w:cs="Arial"/>
                      <w:spacing w:val="-1"/>
                      <w:sz w:val="20"/>
                      <w:szCs w:val="20"/>
                    </w:rPr>
                    <w:t>Circle theorems</w:t>
                  </w:r>
                </w:p>
                <w:p w14:paraId="6BCC5DC5" w14:textId="77777777" w:rsidR="00880EEF" w:rsidRPr="006708B5" w:rsidRDefault="00880EEF" w:rsidP="006B019D">
                  <w:pPr>
                    <w:rPr>
                      <w:rFonts w:cs="Arial"/>
                      <w:spacing w:val="-1"/>
                    </w:rPr>
                  </w:pPr>
                  <w:r w:rsidRPr="000420CE">
                    <w:rPr>
                      <w:rFonts w:ascii="Arial" w:hAnsi="Arial" w:cs="Arial"/>
                      <w:spacing w:val="-1"/>
                      <w:sz w:val="20"/>
                      <w:szCs w:val="20"/>
                    </w:rPr>
                    <w:t xml:space="preserve">The </w:t>
                  </w:r>
                  <w:r>
                    <w:rPr>
                      <w:rFonts w:ascii="Arial" w:hAnsi="Arial" w:cs="Arial"/>
                      <w:spacing w:val="-1"/>
                      <w:sz w:val="20"/>
                      <w:szCs w:val="20"/>
                    </w:rPr>
                    <w:t>Teaching</w:t>
                  </w:r>
                  <w:r w:rsidRPr="000420CE">
                    <w:rPr>
                      <w:rFonts w:ascii="Arial" w:hAnsi="Arial" w:cs="Arial"/>
                      <w:spacing w:val="-1"/>
                      <w:sz w:val="20"/>
                      <w:szCs w:val="20"/>
                    </w:rPr>
                    <w:t xml:space="preserve"> Pack includes</w:t>
                  </w:r>
                  <w:r>
                    <w:rPr>
                      <w:rFonts w:ascii="Arial" w:hAnsi="Arial" w:cs="Arial"/>
                      <w:spacing w:val="-1"/>
                      <w:sz w:val="20"/>
                      <w:szCs w:val="20"/>
                    </w:rPr>
                    <w:t xml:space="preserve"> a</w:t>
                  </w:r>
                  <w:r w:rsidRPr="000420CE">
                    <w:rPr>
                      <w:rFonts w:ascii="Arial" w:hAnsi="Arial" w:cs="Arial"/>
                      <w:spacing w:val="-1"/>
                      <w:sz w:val="20"/>
                      <w:szCs w:val="20"/>
                    </w:rPr>
                    <w:t xml:space="preserve"> lesson on</w:t>
                  </w:r>
                  <w:r>
                    <w:rPr>
                      <w:rFonts w:cs="Arial"/>
                      <w:spacing w:val="-1"/>
                    </w:rPr>
                    <w:t xml:space="preserve"> </w:t>
                  </w:r>
                  <w:r w:rsidRPr="006708B5">
                    <w:rPr>
                      <w:rFonts w:ascii="Arial" w:hAnsi="Arial" w:cs="Arial"/>
                      <w:spacing w:val="-1"/>
                      <w:sz w:val="20"/>
                      <w:szCs w:val="20"/>
                    </w:rPr>
                    <w:t>drawing and describing circles.</w:t>
                  </w:r>
                </w:p>
              </w:tc>
            </w:tr>
          </w:tbl>
          <w:p w14:paraId="2EF77EA5" w14:textId="77777777" w:rsidR="00880EEF" w:rsidRPr="00DB2C1F" w:rsidRDefault="00880EEF" w:rsidP="006B019D">
            <w:pPr>
              <w:pStyle w:val="BodyText"/>
              <w:rPr>
                <w:lang w:eastAsia="en-GB"/>
              </w:rPr>
            </w:pPr>
          </w:p>
        </w:tc>
      </w:tr>
      <w:tr w:rsidR="00A870F3" w:rsidRPr="004A4E17" w14:paraId="35B4FD66" w14:textId="77777777" w:rsidTr="00DA3630">
        <w:trPr>
          <w:trHeight w:hRule="exact" w:val="440"/>
          <w:tblHeader/>
        </w:trPr>
        <w:tc>
          <w:tcPr>
            <w:tcW w:w="14601" w:type="dxa"/>
            <w:gridSpan w:val="3"/>
            <w:shd w:val="clear" w:color="auto" w:fill="EA5B0C"/>
            <w:tcMar>
              <w:top w:w="113" w:type="dxa"/>
              <w:bottom w:w="113" w:type="dxa"/>
            </w:tcMar>
            <w:vAlign w:val="center"/>
          </w:tcPr>
          <w:p w14:paraId="3253035E" w14:textId="77777777" w:rsidR="00A870F3" w:rsidRPr="00FB2E1E" w:rsidRDefault="00A870F3" w:rsidP="00A870F3">
            <w:pPr>
              <w:rPr>
                <w:rFonts w:ascii="Arial" w:hAnsi="Arial" w:cs="Arial"/>
                <w:b/>
                <w:color w:val="FFFFFF"/>
                <w:sz w:val="20"/>
                <w:szCs w:val="20"/>
              </w:rPr>
            </w:pPr>
            <w:r w:rsidRPr="00FB2E1E">
              <w:rPr>
                <w:rFonts w:ascii="Arial" w:hAnsi="Arial" w:cs="Arial"/>
                <w:b/>
                <w:color w:val="FFFFFF"/>
                <w:sz w:val="20"/>
                <w:szCs w:val="20"/>
              </w:rPr>
              <w:t>Past and specimen papers</w:t>
            </w:r>
          </w:p>
        </w:tc>
      </w:tr>
      <w:tr w:rsidR="00A870F3" w:rsidRPr="004A4E17" w14:paraId="2D671CA0" w14:textId="77777777" w:rsidTr="00DA3630">
        <w:tblPrEx>
          <w:tblCellMar>
            <w:top w:w="0" w:type="dxa"/>
            <w:bottom w:w="0" w:type="dxa"/>
          </w:tblCellMar>
        </w:tblPrEx>
        <w:tc>
          <w:tcPr>
            <w:tcW w:w="14601" w:type="dxa"/>
            <w:gridSpan w:val="3"/>
            <w:tcMar>
              <w:top w:w="113" w:type="dxa"/>
              <w:bottom w:w="113" w:type="dxa"/>
            </w:tcMar>
          </w:tcPr>
          <w:p w14:paraId="7B6A05A2" w14:textId="67F5F251" w:rsidR="00470E5F" w:rsidRPr="00EA691A" w:rsidRDefault="00A870F3" w:rsidP="00EA691A">
            <w:pPr>
              <w:pStyle w:val="BodyText"/>
              <w:rPr>
                <w:rFonts w:cs="Times New Roman"/>
                <w:b/>
              </w:rPr>
            </w:pPr>
            <w:r>
              <w:rPr>
                <w:lang w:eastAsia="en-GB"/>
              </w:rPr>
              <w:t xml:space="preserve">Past/specimen papers and mark schemes are available to download at </w:t>
            </w:r>
            <w:hyperlink r:id="rId74" w:history="1">
              <w:r w:rsidRPr="00C8122F">
                <w:rPr>
                  <w:rStyle w:val="WebLink"/>
                </w:rPr>
                <w:t>www.cambridgeinternational.org/support</w:t>
              </w:r>
            </w:hyperlink>
            <w:r w:rsidRPr="00C8122F">
              <w:rPr>
                <w:rStyle w:val="BodyChar"/>
              </w:rPr>
              <w:t xml:space="preserve"> </w:t>
            </w:r>
            <w:r w:rsidRPr="00C8122F">
              <w:rPr>
                <w:rStyle w:val="Bold"/>
              </w:rPr>
              <w:t>(F)</w:t>
            </w:r>
          </w:p>
        </w:tc>
      </w:tr>
    </w:tbl>
    <w:p w14:paraId="2615AFA6" w14:textId="77777777" w:rsidR="005927C9" w:rsidRDefault="005927C9" w:rsidP="003947CA">
      <w:pPr>
        <w:rPr>
          <w:rFonts w:ascii="Arial" w:hAnsi="Arial"/>
          <w:bCs/>
          <w:sz w:val="20"/>
          <w:szCs w:val="20"/>
        </w:rPr>
      </w:pPr>
    </w:p>
    <w:p w14:paraId="469C32EA" w14:textId="77777777" w:rsidR="003947CA" w:rsidRDefault="003947CA" w:rsidP="003947CA">
      <w:pPr>
        <w:rPr>
          <w:rFonts w:ascii="Arial" w:hAnsi="Arial"/>
          <w:bCs/>
          <w:sz w:val="20"/>
          <w:szCs w:val="20"/>
        </w:rPr>
      </w:pPr>
    </w:p>
    <w:p w14:paraId="715A0C14" w14:textId="77777777" w:rsidR="003947CA" w:rsidRDefault="003947CA" w:rsidP="003947CA">
      <w:pPr>
        <w:rPr>
          <w:rFonts w:ascii="Arial" w:hAnsi="Arial"/>
          <w:bCs/>
          <w:sz w:val="20"/>
          <w:szCs w:val="20"/>
        </w:rPr>
      </w:pPr>
    </w:p>
    <w:p w14:paraId="268E49A3" w14:textId="77777777" w:rsidR="003947CA" w:rsidRDefault="003947CA" w:rsidP="003947CA">
      <w:pPr>
        <w:rPr>
          <w:rFonts w:ascii="Arial" w:hAnsi="Arial"/>
          <w:bCs/>
          <w:sz w:val="20"/>
          <w:szCs w:val="20"/>
        </w:rPr>
        <w:sectPr w:rsidR="003947CA" w:rsidSect="00820F2B">
          <w:pgSz w:w="16840" w:h="11900" w:orient="landscape" w:code="9"/>
          <w:pgMar w:top="1134" w:right="1134" w:bottom="1134" w:left="1134" w:header="567" w:footer="567" w:gutter="0"/>
          <w:cols w:space="708"/>
          <w:docGrid w:linePitch="326"/>
        </w:sectPr>
      </w:pPr>
    </w:p>
    <w:p w14:paraId="3BABBB1F" w14:textId="081AF206" w:rsidR="003947CA" w:rsidRPr="00393536" w:rsidRDefault="007473A5" w:rsidP="003947CA">
      <w:pPr>
        <w:pStyle w:val="Heading1"/>
      </w:pPr>
      <w:bookmarkStart w:id="11" w:name="_Toc109645505"/>
      <w:r>
        <w:lastRenderedPageBreak/>
        <w:t>3</w:t>
      </w:r>
      <w:r w:rsidR="006F43CD">
        <w:t>.</w:t>
      </w:r>
      <w:r>
        <w:t xml:space="preserve"> </w:t>
      </w:r>
      <w:r w:rsidR="004F247D" w:rsidRPr="004F247D">
        <w:t>Further algebra, Pythagoras’ theorem</w:t>
      </w:r>
      <w:r w:rsidR="004F247D">
        <w:t>,</w:t>
      </w:r>
      <w:r w:rsidR="004F247D" w:rsidRPr="004F247D">
        <w:t xml:space="preserve"> </w:t>
      </w:r>
      <w:proofErr w:type="gramStart"/>
      <w:r w:rsidR="004F247D" w:rsidRPr="004F247D">
        <w:t>surds</w:t>
      </w:r>
      <w:proofErr w:type="gramEnd"/>
      <w:r w:rsidR="004F247D" w:rsidRPr="004F247D">
        <w:t xml:space="preserve"> and appropriate accuracy</w:t>
      </w:r>
      <w:bookmarkEnd w:id="11"/>
    </w:p>
    <w:p w14:paraId="5550F4ED" w14:textId="067341A9" w:rsidR="003947CA" w:rsidRDefault="003947CA" w:rsidP="003947CA">
      <w:pPr>
        <w:rPr>
          <w:rFonts w:ascii="Arial" w:hAnsi="Arial"/>
          <w:bCs/>
          <w:sz w:val="20"/>
          <w:szCs w:val="20"/>
        </w:rPr>
      </w:pP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5927C9" w:rsidRPr="004A4E17" w14:paraId="5B0E6C0B" w14:textId="77777777" w:rsidTr="00BD74C2">
        <w:trPr>
          <w:trHeight w:hRule="exact" w:val="440"/>
          <w:tblHeader/>
        </w:trPr>
        <w:tc>
          <w:tcPr>
            <w:tcW w:w="2552" w:type="dxa"/>
            <w:shd w:val="clear" w:color="auto" w:fill="EA5B0C"/>
            <w:tcMar>
              <w:top w:w="113" w:type="dxa"/>
              <w:bottom w:w="113" w:type="dxa"/>
            </w:tcMar>
            <w:vAlign w:val="center"/>
          </w:tcPr>
          <w:p w14:paraId="45DE76D8" w14:textId="77777777" w:rsidR="005927C9" w:rsidRPr="004A4E17" w:rsidRDefault="005927C9" w:rsidP="00DA3630">
            <w:pPr>
              <w:pStyle w:val="TableHead"/>
            </w:pPr>
            <w:r w:rsidRPr="004A4E17">
              <w:t>Syllabus ref</w:t>
            </w:r>
            <w:r>
              <w:t xml:space="preserve">. </w:t>
            </w:r>
            <w:r w:rsidRPr="006158E7">
              <w:t>and SDGs</w:t>
            </w:r>
          </w:p>
        </w:tc>
        <w:tc>
          <w:tcPr>
            <w:tcW w:w="2126" w:type="dxa"/>
            <w:shd w:val="clear" w:color="auto" w:fill="EA5B0C"/>
            <w:tcMar>
              <w:top w:w="113" w:type="dxa"/>
              <w:bottom w:w="113" w:type="dxa"/>
            </w:tcMar>
            <w:vAlign w:val="center"/>
          </w:tcPr>
          <w:p w14:paraId="02821796" w14:textId="77777777" w:rsidR="005927C9" w:rsidRPr="004A4E17" w:rsidRDefault="005927C9" w:rsidP="00DA3630">
            <w:pPr>
              <w:pStyle w:val="TableHead"/>
            </w:pPr>
            <w:r w:rsidRPr="004A4E17">
              <w:t>Learning objectives</w:t>
            </w:r>
          </w:p>
        </w:tc>
        <w:tc>
          <w:tcPr>
            <w:tcW w:w="9923" w:type="dxa"/>
            <w:shd w:val="clear" w:color="auto" w:fill="EA5B0C"/>
            <w:tcMar>
              <w:top w:w="113" w:type="dxa"/>
              <w:bottom w:w="113" w:type="dxa"/>
            </w:tcMar>
            <w:vAlign w:val="center"/>
          </w:tcPr>
          <w:p w14:paraId="53CF842C" w14:textId="77777777" w:rsidR="005927C9" w:rsidRPr="00DF2AEF" w:rsidRDefault="005927C9" w:rsidP="00DA3630">
            <w:pPr>
              <w:pStyle w:val="TableHead"/>
            </w:pPr>
            <w:r w:rsidRPr="00DF2AEF">
              <w:t>Suggested teaching activities</w:t>
            </w:r>
            <w:r>
              <w:t xml:space="preserve"> </w:t>
            </w:r>
          </w:p>
        </w:tc>
      </w:tr>
      <w:tr w:rsidR="00FA4092" w:rsidRPr="004A4E17" w14:paraId="0CA00338" w14:textId="77777777" w:rsidTr="006B019D">
        <w:tblPrEx>
          <w:tblCellMar>
            <w:top w:w="0" w:type="dxa"/>
            <w:bottom w:w="0" w:type="dxa"/>
          </w:tblCellMar>
        </w:tblPrEx>
        <w:tc>
          <w:tcPr>
            <w:tcW w:w="2552" w:type="dxa"/>
            <w:tcMar>
              <w:top w:w="113" w:type="dxa"/>
              <w:bottom w:w="113" w:type="dxa"/>
            </w:tcMar>
          </w:tcPr>
          <w:p w14:paraId="47131473" w14:textId="18A0A038" w:rsidR="00FA4092" w:rsidRPr="004A4E17" w:rsidRDefault="00FA4092" w:rsidP="006B019D">
            <w:pPr>
              <w:pStyle w:val="BodyText"/>
              <w:rPr>
                <w:lang w:eastAsia="en-GB"/>
              </w:rPr>
            </w:pPr>
            <w:r>
              <w:rPr>
                <w:lang w:eastAsia="en-GB"/>
              </w:rPr>
              <w:t>1.5</w:t>
            </w:r>
            <w:r w:rsidR="00983F04">
              <w:rPr>
                <w:lang w:eastAsia="en-GB"/>
              </w:rPr>
              <w:t xml:space="preserve"> Ordering</w:t>
            </w:r>
          </w:p>
        </w:tc>
        <w:tc>
          <w:tcPr>
            <w:tcW w:w="2126" w:type="dxa"/>
            <w:tcMar>
              <w:top w:w="113" w:type="dxa"/>
              <w:bottom w:w="113" w:type="dxa"/>
            </w:tcMar>
          </w:tcPr>
          <w:p w14:paraId="42046575" w14:textId="77777777" w:rsidR="00FA4092" w:rsidRPr="000420CE" w:rsidRDefault="00FA4092"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Order quantities by magnitude and demonstrate familiarity with the symbols</w:t>
            </w:r>
          </w:p>
          <w:p w14:paraId="3DB4FFA3" w14:textId="77777777" w:rsidR="00FA4092" w:rsidRPr="004A4E17" w:rsidRDefault="00FA4092" w:rsidP="006B019D">
            <w:pPr>
              <w:pStyle w:val="BodyText"/>
              <w:rPr>
                <w:lang w:eastAsia="en-GB"/>
              </w:rPr>
            </w:pPr>
            <w:r w:rsidRPr="000420CE">
              <w:rPr>
                <w:lang w:eastAsia="en-GB"/>
              </w:rPr>
              <w:t xml:space="preserve">=, ≠, &gt;, &lt;, ≥ </w:t>
            </w:r>
            <w:r>
              <w:rPr>
                <w:lang w:eastAsia="en-GB"/>
              </w:rPr>
              <w:t xml:space="preserve">and </w:t>
            </w:r>
            <w:r w:rsidRPr="000420CE">
              <w:rPr>
                <w:lang w:eastAsia="en-GB"/>
              </w:rPr>
              <w:t>≤</w:t>
            </w:r>
          </w:p>
        </w:tc>
        <w:tc>
          <w:tcPr>
            <w:tcW w:w="9923" w:type="dxa"/>
            <w:tcMar>
              <w:top w:w="113" w:type="dxa"/>
              <w:bottom w:w="113" w:type="dxa"/>
            </w:tcMar>
          </w:tcPr>
          <w:p w14:paraId="63BFEAA7" w14:textId="77777777" w:rsidR="00FA4092" w:rsidRPr="000420CE" w:rsidRDefault="00FA4092" w:rsidP="006B019D">
            <w:pPr>
              <w:autoSpaceDE w:val="0"/>
              <w:autoSpaceDN w:val="0"/>
              <w:adjustRightInd w:val="0"/>
              <w:rPr>
                <w:rFonts w:ascii="Arial" w:hAnsi="Arial" w:cs="Arial"/>
                <w:sz w:val="20"/>
                <w:szCs w:val="20"/>
                <w:lang w:eastAsia="en-GB"/>
              </w:rPr>
            </w:pPr>
            <w:r>
              <w:rPr>
                <w:rFonts w:ascii="Arial" w:hAnsi="Arial" w:cs="Arial"/>
                <w:sz w:val="20"/>
                <w:szCs w:val="20"/>
                <w:lang w:eastAsia="en-GB"/>
              </w:rPr>
              <w:t>G</w:t>
            </w:r>
            <w:r w:rsidRPr="000420CE">
              <w:rPr>
                <w:rFonts w:ascii="Arial" w:hAnsi="Arial" w:cs="Arial"/>
                <w:sz w:val="20"/>
                <w:szCs w:val="20"/>
                <w:lang w:eastAsia="en-GB"/>
              </w:rPr>
              <w:t>ive learners a set of cards with the symbols =, ≠, &gt;, &lt;, ≥, ≤. Ask them to choose which card should go between pairs of quantities that you give them. For example, 400 m and 4000 cm; 20% and 0.2; –8 and –10, etc. Extend this by asking learners to consider when, or if, more than one card can be used (</w:t>
            </w:r>
            <w:proofErr w:type="gramStart"/>
            <w:r w:rsidRPr="000420CE">
              <w:rPr>
                <w:rFonts w:ascii="Arial" w:hAnsi="Arial" w:cs="Arial"/>
                <w:sz w:val="20"/>
                <w:szCs w:val="20"/>
                <w:lang w:eastAsia="en-GB"/>
              </w:rPr>
              <w:t>e.g.</w:t>
            </w:r>
            <w:proofErr w:type="gramEnd"/>
            <w:r w:rsidRPr="000420CE">
              <w:rPr>
                <w:rFonts w:ascii="Arial" w:hAnsi="Arial" w:cs="Arial"/>
                <w:sz w:val="20"/>
                <w:szCs w:val="20"/>
                <w:lang w:eastAsia="en-GB"/>
              </w:rPr>
              <w:t xml:space="preserve"> ≠ can be used in place of &gt; or &lt;). </w:t>
            </w:r>
          </w:p>
          <w:p w14:paraId="5499EBB9" w14:textId="77777777" w:rsidR="00FA4092" w:rsidRPr="000420CE" w:rsidRDefault="00FA4092" w:rsidP="006B019D">
            <w:pPr>
              <w:autoSpaceDE w:val="0"/>
              <w:autoSpaceDN w:val="0"/>
              <w:adjustRightInd w:val="0"/>
              <w:rPr>
                <w:rFonts w:ascii="Arial" w:hAnsi="Arial" w:cs="Arial"/>
                <w:sz w:val="20"/>
                <w:szCs w:val="20"/>
                <w:lang w:eastAsia="en-GB"/>
              </w:rPr>
            </w:pPr>
          </w:p>
          <w:p w14:paraId="2FF4F6FE" w14:textId="77777777" w:rsidR="00FA4092" w:rsidRPr="000420CE" w:rsidRDefault="00FA4092"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Give learners a list of fractions, </w:t>
            </w:r>
            <w:proofErr w:type="gramStart"/>
            <w:r w:rsidRPr="000420CE">
              <w:rPr>
                <w:rFonts w:ascii="Arial" w:hAnsi="Arial" w:cs="Arial"/>
                <w:sz w:val="20"/>
                <w:szCs w:val="20"/>
                <w:lang w:eastAsia="en-GB"/>
              </w:rPr>
              <w:t>decimals</w:t>
            </w:r>
            <w:proofErr w:type="gramEnd"/>
            <w:r w:rsidRPr="000420CE">
              <w:rPr>
                <w:rFonts w:ascii="Arial" w:hAnsi="Arial" w:cs="Arial"/>
                <w:sz w:val="20"/>
                <w:szCs w:val="20"/>
                <w:lang w:eastAsia="en-GB"/>
              </w:rPr>
              <w:t xml:space="preserve"> and percentages. Ask them to order these by magnitude using the inequality signs.</w:t>
            </w:r>
          </w:p>
          <w:p w14:paraId="63B43F7E" w14:textId="77777777" w:rsidR="00FA4092" w:rsidRPr="000420CE" w:rsidRDefault="00FA4092" w:rsidP="006B019D">
            <w:pPr>
              <w:autoSpaceDE w:val="0"/>
              <w:autoSpaceDN w:val="0"/>
              <w:adjustRightInd w:val="0"/>
              <w:rPr>
                <w:rFonts w:ascii="Arial" w:hAnsi="Arial" w:cs="Arial"/>
                <w:sz w:val="20"/>
                <w:szCs w:val="20"/>
                <w:lang w:eastAsia="en-GB"/>
              </w:rPr>
            </w:pPr>
          </w:p>
          <w:p w14:paraId="14F4C115" w14:textId="77777777" w:rsidR="00FA4092" w:rsidRPr="004A4E17" w:rsidRDefault="00FA4092" w:rsidP="006B019D">
            <w:pPr>
              <w:pStyle w:val="BodyText"/>
            </w:pPr>
            <w:r w:rsidRPr="000420CE">
              <w:rPr>
                <w:lang w:eastAsia="en-GB"/>
              </w:rPr>
              <w:t xml:space="preserve">To check their understanding, learners can then try </w:t>
            </w:r>
            <w:r>
              <w:rPr>
                <w:lang w:eastAsia="en-GB"/>
              </w:rPr>
              <w:t>a</w:t>
            </w:r>
            <w:r w:rsidRPr="000420CE">
              <w:rPr>
                <w:lang w:eastAsia="en-GB"/>
              </w:rPr>
              <w:t xml:space="preserve"> past paper question. </w:t>
            </w:r>
            <w:r w:rsidRPr="000420CE">
              <w:rPr>
                <w:b/>
                <w:lang w:eastAsia="en-GB"/>
              </w:rPr>
              <w:t>(F)</w:t>
            </w:r>
          </w:p>
        </w:tc>
      </w:tr>
      <w:tr w:rsidR="003C01A7" w:rsidRPr="004A4E17" w14:paraId="1C03A60F" w14:textId="77777777" w:rsidTr="006B019D">
        <w:tblPrEx>
          <w:tblCellMar>
            <w:top w:w="0" w:type="dxa"/>
            <w:bottom w:w="0" w:type="dxa"/>
          </w:tblCellMar>
        </w:tblPrEx>
        <w:tc>
          <w:tcPr>
            <w:tcW w:w="2552" w:type="dxa"/>
            <w:tcMar>
              <w:top w:w="113" w:type="dxa"/>
              <w:bottom w:w="113" w:type="dxa"/>
            </w:tcMar>
          </w:tcPr>
          <w:p w14:paraId="4B8C54B3" w14:textId="5502FC6B" w:rsidR="003C01A7" w:rsidRPr="004A4E17" w:rsidRDefault="003C01A7" w:rsidP="006B019D">
            <w:pPr>
              <w:pStyle w:val="BodyText"/>
              <w:rPr>
                <w:lang w:eastAsia="en-GB"/>
              </w:rPr>
            </w:pPr>
            <w:r>
              <w:rPr>
                <w:lang w:eastAsia="en-GB"/>
              </w:rPr>
              <w:t>1.9</w:t>
            </w:r>
            <w:r w:rsidR="00B71402">
              <w:rPr>
                <w:lang w:eastAsia="en-GB"/>
              </w:rPr>
              <w:t xml:space="preserve"> Estimation</w:t>
            </w:r>
          </w:p>
        </w:tc>
        <w:tc>
          <w:tcPr>
            <w:tcW w:w="2126" w:type="dxa"/>
            <w:tcMar>
              <w:top w:w="113" w:type="dxa"/>
              <w:bottom w:w="113" w:type="dxa"/>
            </w:tcMar>
          </w:tcPr>
          <w:p w14:paraId="619A3B0E" w14:textId="77777777" w:rsidR="003C01A7" w:rsidRDefault="003C01A7" w:rsidP="005E12AE">
            <w:pPr>
              <w:pStyle w:val="BodyText"/>
              <w:numPr>
                <w:ilvl w:val="0"/>
                <w:numId w:val="34"/>
              </w:numPr>
              <w:ind w:left="323" w:hanging="283"/>
              <w:rPr>
                <w:lang w:eastAsia="en-GB"/>
              </w:rPr>
            </w:pPr>
            <w:r>
              <w:rPr>
                <w:lang w:eastAsia="en-GB"/>
              </w:rPr>
              <w:t>Round values to a specified degree of accuracy.</w:t>
            </w:r>
          </w:p>
          <w:p w14:paraId="74D874BB" w14:textId="77777777" w:rsidR="003C01A7" w:rsidRDefault="003C01A7" w:rsidP="00B71402">
            <w:pPr>
              <w:pStyle w:val="BodyText"/>
              <w:ind w:left="323" w:hanging="283"/>
              <w:rPr>
                <w:lang w:eastAsia="en-GB"/>
              </w:rPr>
            </w:pPr>
          </w:p>
          <w:p w14:paraId="2F03124F" w14:textId="77777777" w:rsidR="003C01A7" w:rsidRDefault="003C01A7" w:rsidP="005E12AE">
            <w:pPr>
              <w:pStyle w:val="BodyText"/>
              <w:numPr>
                <w:ilvl w:val="0"/>
                <w:numId w:val="34"/>
              </w:numPr>
              <w:ind w:left="323" w:hanging="283"/>
              <w:rPr>
                <w:lang w:eastAsia="en-GB"/>
              </w:rPr>
            </w:pPr>
            <w:r w:rsidRPr="000420CE">
              <w:rPr>
                <w:lang w:eastAsia="en-GB"/>
              </w:rPr>
              <w:t xml:space="preserve">Make estimates </w:t>
            </w:r>
            <w:r>
              <w:rPr>
                <w:lang w:eastAsia="en-GB"/>
              </w:rPr>
              <w:t xml:space="preserve">for calculations involving </w:t>
            </w:r>
            <w:r w:rsidRPr="000420CE">
              <w:rPr>
                <w:lang w:eastAsia="en-GB"/>
              </w:rPr>
              <w:t xml:space="preserve">numbers, </w:t>
            </w:r>
            <w:proofErr w:type="gramStart"/>
            <w:r w:rsidRPr="000420CE">
              <w:rPr>
                <w:lang w:eastAsia="en-GB"/>
              </w:rPr>
              <w:t>quantities</w:t>
            </w:r>
            <w:proofErr w:type="gramEnd"/>
            <w:r>
              <w:rPr>
                <w:lang w:eastAsia="en-GB"/>
              </w:rPr>
              <w:t xml:space="preserve"> and measurements.</w:t>
            </w:r>
          </w:p>
          <w:p w14:paraId="23E23B97" w14:textId="77777777" w:rsidR="003C01A7" w:rsidRDefault="003C01A7" w:rsidP="00B71402">
            <w:pPr>
              <w:pStyle w:val="BodyText"/>
              <w:ind w:left="323" w:hanging="283"/>
              <w:rPr>
                <w:lang w:eastAsia="en-GB"/>
              </w:rPr>
            </w:pPr>
          </w:p>
          <w:p w14:paraId="3914CFFF" w14:textId="77777777" w:rsidR="003C01A7" w:rsidRPr="004A4E17" w:rsidRDefault="003C01A7" w:rsidP="005E12AE">
            <w:pPr>
              <w:pStyle w:val="BodyText"/>
              <w:numPr>
                <w:ilvl w:val="0"/>
                <w:numId w:val="34"/>
              </w:numPr>
              <w:ind w:left="323" w:hanging="283"/>
              <w:rPr>
                <w:lang w:eastAsia="en-GB"/>
              </w:rPr>
            </w:pPr>
            <w:r>
              <w:rPr>
                <w:lang w:eastAsia="en-GB"/>
              </w:rPr>
              <w:t>R</w:t>
            </w:r>
            <w:r w:rsidRPr="000420CE">
              <w:rPr>
                <w:lang w:eastAsia="en-GB"/>
              </w:rPr>
              <w:t xml:space="preserve">ound answers to </w:t>
            </w:r>
            <w:r>
              <w:rPr>
                <w:lang w:eastAsia="en-GB"/>
              </w:rPr>
              <w:t xml:space="preserve">a </w:t>
            </w:r>
            <w:r w:rsidRPr="000420CE">
              <w:rPr>
                <w:lang w:eastAsia="en-GB"/>
              </w:rPr>
              <w:t>reasonable</w:t>
            </w:r>
            <w:r>
              <w:rPr>
                <w:lang w:eastAsia="en-GB"/>
              </w:rPr>
              <w:t xml:space="preserve"> degree of</w:t>
            </w:r>
            <w:r w:rsidRPr="000420CE">
              <w:rPr>
                <w:lang w:eastAsia="en-GB"/>
              </w:rPr>
              <w:t xml:space="preserve"> accuracy in the context of a given problem.</w:t>
            </w:r>
          </w:p>
        </w:tc>
        <w:tc>
          <w:tcPr>
            <w:tcW w:w="9923" w:type="dxa"/>
            <w:tcMar>
              <w:top w:w="113" w:type="dxa"/>
              <w:bottom w:w="113" w:type="dxa"/>
            </w:tcMar>
          </w:tcPr>
          <w:p w14:paraId="6E7C2FB1" w14:textId="77777777" w:rsidR="003C01A7" w:rsidRPr="000420CE" w:rsidRDefault="003C01A7" w:rsidP="006B019D">
            <w:pPr>
              <w:autoSpaceDE w:val="0"/>
              <w:autoSpaceDN w:val="0"/>
              <w:adjustRightInd w:val="0"/>
              <w:rPr>
                <w:rFonts w:ascii="Arial" w:hAnsi="Arial" w:cs="Arial"/>
                <w:b/>
                <w:sz w:val="20"/>
                <w:szCs w:val="20"/>
              </w:rPr>
            </w:pPr>
            <w:r w:rsidRPr="000420CE">
              <w:rPr>
                <w:rFonts w:ascii="Arial" w:hAnsi="Arial" w:cs="Arial"/>
                <w:sz w:val="20"/>
                <w:szCs w:val="20"/>
                <w:lang w:eastAsia="en-GB"/>
              </w:rPr>
              <w:t>A</w:t>
            </w:r>
            <w:r>
              <w:rPr>
                <w:rFonts w:ascii="Arial" w:hAnsi="Arial" w:cs="Arial"/>
                <w:sz w:val="20"/>
                <w:szCs w:val="20"/>
                <w:lang w:eastAsia="en-GB"/>
              </w:rPr>
              <w:t>s a starter,</w:t>
            </w:r>
            <w:r w:rsidRPr="000420CE" w:rsidDel="009710FF">
              <w:rPr>
                <w:rFonts w:ascii="Arial" w:hAnsi="Arial" w:cs="Arial"/>
                <w:sz w:val="20"/>
                <w:szCs w:val="20"/>
                <w:lang w:eastAsia="en-GB"/>
              </w:rPr>
              <w:t xml:space="preserve"> </w:t>
            </w:r>
            <w:r w:rsidRPr="000420CE">
              <w:rPr>
                <w:rFonts w:ascii="Arial" w:hAnsi="Arial" w:cs="Arial"/>
                <w:sz w:val="20"/>
                <w:szCs w:val="20"/>
                <w:lang w:eastAsia="en-GB"/>
              </w:rPr>
              <w:t>revise rounding numbers to the nearest 10, 100, 1000, etc., or to a set number of decimal places. Show learners how to round a number to a given number of significant figures, explaining the difference</w:t>
            </w:r>
            <w:r>
              <w:rPr>
                <w:rFonts w:ascii="Arial" w:hAnsi="Arial" w:cs="Arial"/>
                <w:sz w:val="20"/>
                <w:szCs w:val="20"/>
                <w:lang w:eastAsia="en-GB"/>
              </w:rPr>
              <w:t>s</w:t>
            </w:r>
            <w:r w:rsidRPr="000420CE">
              <w:rPr>
                <w:rFonts w:ascii="Arial" w:hAnsi="Arial" w:cs="Arial"/>
                <w:sz w:val="20"/>
                <w:szCs w:val="20"/>
                <w:lang w:eastAsia="en-GB"/>
              </w:rPr>
              <w:t xml:space="preserve"> and similarities between significant figures and decimal places. </w:t>
            </w:r>
          </w:p>
          <w:p w14:paraId="2D3E9323" w14:textId="77777777" w:rsidR="003C01A7" w:rsidRPr="000420CE" w:rsidRDefault="003C01A7" w:rsidP="006B019D">
            <w:pPr>
              <w:autoSpaceDE w:val="0"/>
              <w:autoSpaceDN w:val="0"/>
              <w:adjustRightInd w:val="0"/>
              <w:rPr>
                <w:rFonts w:ascii="Arial" w:hAnsi="Arial" w:cs="Arial"/>
                <w:b/>
                <w:sz w:val="20"/>
                <w:szCs w:val="20"/>
              </w:rPr>
            </w:pPr>
          </w:p>
          <w:p w14:paraId="549F66AD" w14:textId="77777777" w:rsidR="003C01A7" w:rsidRDefault="003C01A7" w:rsidP="006B019D">
            <w:pPr>
              <w:pStyle w:val="BodyText"/>
            </w:pPr>
            <w:r w:rsidRPr="000420CE">
              <w:t>It is helpful to e</w:t>
            </w:r>
            <w:r w:rsidRPr="000420CE">
              <w:rPr>
                <w:lang w:eastAsia="en-GB"/>
              </w:rPr>
              <w:t xml:space="preserve">xplain common misconceptions such as 43.98 to </w:t>
            </w:r>
            <w:r w:rsidRPr="000420CE">
              <w:t>1 </w:t>
            </w:r>
            <w:proofErr w:type="spellStart"/>
            <w:r w:rsidRPr="000420CE">
              <w:t>d.p.</w:t>
            </w:r>
            <w:proofErr w:type="spellEnd"/>
            <w:r w:rsidRPr="000420CE">
              <w:rPr>
                <w:lang w:eastAsia="en-GB"/>
              </w:rPr>
              <w:t xml:space="preserve"> is 44.0 not 44. Emphasise that for this syllabus, non-exact answers are required to three significant figures unless the question says otherwise.</w:t>
            </w:r>
            <w:r w:rsidRPr="000420CE">
              <w:t xml:space="preserve"> Revision of estimating and rounding can be found on the Math.com website (</w:t>
            </w:r>
            <w:hyperlink r:id="rId75" w:history="1">
              <w:r w:rsidRPr="000420CE">
                <w:rPr>
                  <w:rStyle w:val="Hyperlink"/>
                  <w:rFonts w:cs="Arial"/>
                </w:rPr>
                <w:t>www.math.com</w:t>
              </w:r>
            </w:hyperlink>
            <w:r w:rsidRPr="000420CE">
              <w:t>); if the link doesn’t work, search for ‘Estimating and rounding decimals’.</w:t>
            </w:r>
          </w:p>
          <w:p w14:paraId="0232E733" w14:textId="77777777" w:rsidR="003C01A7" w:rsidRDefault="003C01A7" w:rsidP="006B019D">
            <w:pPr>
              <w:pStyle w:val="BodyText"/>
            </w:pPr>
          </w:p>
          <w:p w14:paraId="75DC35AA" w14:textId="77777777" w:rsidR="003C01A7" w:rsidRPr="004A4E17" w:rsidRDefault="003C01A7" w:rsidP="006B019D">
            <w:pPr>
              <w:pStyle w:val="BodyText"/>
            </w:pPr>
          </w:p>
        </w:tc>
      </w:tr>
      <w:tr w:rsidR="006634A7" w:rsidRPr="002C0AFF" w14:paraId="741D7130" w14:textId="77777777" w:rsidTr="006B019D">
        <w:tblPrEx>
          <w:tblCellMar>
            <w:top w:w="0" w:type="dxa"/>
            <w:bottom w:w="0" w:type="dxa"/>
          </w:tblCellMar>
        </w:tblPrEx>
        <w:trPr>
          <w:trHeight w:val="487"/>
        </w:trPr>
        <w:tc>
          <w:tcPr>
            <w:tcW w:w="255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0428CB59" w14:textId="54C33D0D" w:rsidR="006634A7" w:rsidRPr="004A4E17" w:rsidRDefault="006634A7" w:rsidP="006B019D">
            <w:pPr>
              <w:pStyle w:val="BodyText"/>
              <w:rPr>
                <w:lang w:eastAsia="en-GB"/>
              </w:rPr>
            </w:pPr>
            <w:r>
              <w:rPr>
                <w:lang w:eastAsia="en-GB"/>
              </w:rPr>
              <w:t>2.3</w:t>
            </w:r>
            <w:r w:rsidR="0084575C">
              <w:rPr>
                <w:lang w:eastAsia="en-GB"/>
              </w:rPr>
              <w:t xml:space="preserve"> </w:t>
            </w:r>
            <w:r w:rsidR="0084575C" w:rsidRPr="0084575C">
              <w:rPr>
                <w:lang w:eastAsia="en-GB"/>
              </w:rPr>
              <w:t>Algebraic fractions</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2C0DBA93" w14:textId="77777777" w:rsidR="006634A7" w:rsidRPr="0084575C" w:rsidRDefault="006634A7" w:rsidP="005E12AE">
            <w:pPr>
              <w:pStyle w:val="ListParagraph"/>
              <w:numPr>
                <w:ilvl w:val="0"/>
                <w:numId w:val="35"/>
              </w:numPr>
              <w:autoSpaceDE w:val="0"/>
              <w:autoSpaceDN w:val="0"/>
              <w:adjustRightInd w:val="0"/>
              <w:ind w:left="323" w:hanging="283"/>
              <w:rPr>
                <w:rFonts w:cs="Arial"/>
                <w:lang w:eastAsia="en-GB"/>
              </w:rPr>
            </w:pPr>
            <w:r w:rsidRPr="0084575C">
              <w:rPr>
                <w:rFonts w:cs="Arial"/>
                <w:lang w:eastAsia="en-GB"/>
              </w:rPr>
              <w:t xml:space="preserve">Manipulate algebraic fractions. </w:t>
            </w:r>
          </w:p>
          <w:p w14:paraId="25BB5772" w14:textId="77777777" w:rsidR="006634A7" w:rsidRPr="000420CE" w:rsidRDefault="006634A7" w:rsidP="0084575C">
            <w:pPr>
              <w:autoSpaceDE w:val="0"/>
              <w:autoSpaceDN w:val="0"/>
              <w:adjustRightInd w:val="0"/>
              <w:ind w:left="323" w:hanging="283"/>
              <w:rPr>
                <w:rFonts w:ascii="Arial" w:hAnsi="Arial" w:cs="Arial"/>
                <w:sz w:val="20"/>
                <w:szCs w:val="20"/>
                <w:lang w:eastAsia="en-GB"/>
              </w:rPr>
            </w:pPr>
          </w:p>
          <w:p w14:paraId="1F16732D" w14:textId="77777777" w:rsidR="006634A7" w:rsidRPr="004A4E17" w:rsidRDefault="006634A7" w:rsidP="005E12AE">
            <w:pPr>
              <w:pStyle w:val="BodyText"/>
              <w:numPr>
                <w:ilvl w:val="0"/>
                <w:numId w:val="35"/>
              </w:numPr>
              <w:ind w:left="323" w:hanging="283"/>
              <w:rPr>
                <w:lang w:eastAsia="en-GB"/>
              </w:rPr>
            </w:pPr>
            <w:r w:rsidRPr="000420CE">
              <w:rPr>
                <w:lang w:eastAsia="en-GB"/>
              </w:rPr>
              <w:lastRenderedPageBreak/>
              <w:t>Factorise and simplify rational expressions</w:t>
            </w:r>
            <w:r>
              <w:rPr>
                <w:lang w:eastAsia="en-GB"/>
              </w:rPr>
              <w:t>.</w:t>
            </w: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B4D591E" w14:textId="3D817447" w:rsidR="006634A7" w:rsidRPr="000420CE" w:rsidRDefault="006634A7"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lastRenderedPageBreak/>
              <w:t xml:space="preserve">Building on the work on factorising in topic 2.2, show learners how to factorise and simplify rational expressions such as </w:t>
            </w:r>
            <m:oMath>
              <m:f>
                <m:fPr>
                  <m:ctrlPr>
                    <w:rPr>
                      <w:rFonts w:ascii="Cambria Math" w:hAnsi="Cambria Math" w:cs="Arial"/>
                      <w:i/>
                      <w:sz w:val="20"/>
                      <w:szCs w:val="20"/>
                      <w:lang w:eastAsia="en-GB"/>
                    </w:rPr>
                  </m:ctrlPr>
                </m:fPr>
                <m:num>
                  <m:sSup>
                    <m:sSupPr>
                      <m:ctrlPr>
                        <w:rPr>
                          <w:rFonts w:ascii="Cambria Math" w:hAnsi="Cambria Math" w:cs="Arial"/>
                          <w:i/>
                          <w:sz w:val="20"/>
                          <w:szCs w:val="20"/>
                          <w:lang w:eastAsia="en-GB"/>
                        </w:rPr>
                      </m:ctrlPr>
                    </m:sSupPr>
                    <m:e>
                      <m:r>
                        <m:rPr>
                          <m:nor/>
                        </m:rPr>
                        <w:rPr>
                          <w:rFonts w:ascii="Arial" w:hAnsi="Arial" w:cs="Arial"/>
                          <w:i/>
                          <w:iCs/>
                          <w:sz w:val="20"/>
                          <w:szCs w:val="20"/>
                          <w:lang w:eastAsia="en-GB"/>
                        </w:rPr>
                        <m:t>x</m:t>
                      </m:r>
                    </m:e>
                    <m:sup>
                      <m:r>
                        <m:rPr>
                          <m:nor/>
                        </m:rPr>
                        <w:rPr>
                          <w:rFonts w:ascii="Arial" w:hAnsi="Arial" w:cs="Arial"/>
                          <w:sz w:val="20"/>
                          <w:szCs w:val="20"/>
                          <w:lang w:eastAsia="en-GB"/>
                        </w:rPr>
                        <m:t>2</m:t>
                      </m:r>
                    </m:sup>
                  </m:sSup>
                  <m:r>
                    <m:rPr>
                      <m:nor/>
                    </m:rPr>
                    <w:rPr>
                      <w:rFonts w:ascii="Arial" w:hAnsi="Arial" w:cs="Arial"/>
                      <w:sz w:val="20"/>
                      <w:szCs w:val="20"/>
                      <w:lang w:eastAsia="en-GB"/>
                    </w:rPr>
                    <m:t>-2</m:t>
                  </m:r>
                  <m:r>
                    <m:rPr>
                      <m:nor/>
                    </m:rPr>
                    <w:rPr>
                      <w:rFonts w:ascii="Arial" w:hAnsi="Arial" w:cs="Arial"/>
                      <w:i/>
                      <w:iCs/>
                      <w:sz w:val="20"/>
                      <w:szCs w:val="20"/>
                      <w:lang w:eastAsia="en-GB"/>
                    </w:rPr>
                    <m:t>x</m:t>
                  </m:r>
                </m:num>
                <m:den>
                  <m:sSup>
                    <m:sSupPr>
                      <m:ctrlPr>
                        <w:rPr>
                          <w:rFonts w:ascii="Cambria Math" w:hAnsi="Cambria Math" w:cs="Arial"/>
                          <w:i/>
                          <w:sz w:val="20"/>
                          <w:szCs w:val="20"/>
                          <w:lang w:eastAsia="en-GB"/>
                        </w:rPr>
                      </m:ctrlPr>
                    </m:sSupPr>
                    <m:e>
                      <m:r>
                        <m:rPr>
                          <m:nor/>
                        </m:rPr>
                        <w:rPr>
                          <w:rFonts w:ascii="Arial" w:hAnsi="Arial" w:cs="Arial"/>
                          <w:i/>
                          <w:iCs/>
                          <w:sz w:val="20"/>
                          <w:szCs w:val="20"/>
                          <w:lang w:eastAsia="en-GB"/>
                        </w:rPr>
                        <m:t>x</m:t>
                      </m:r>
                    </m:e>
                    <m:sup>
                      <m:r>
                        <m:rPr>
                          <m:nor/>
                        </m:rPr>
                        <w:rPr>
                          <w:rFonts w:ascii="Arial" w:hAnsi="Arial" w:cs="Arial"/>
                          <w:sz w:val="20"/>
                          <w:szCs w:val="20"/>
                          <w:lang w:eastAsia="en-GB"/>
                        </w:rPr>
                        <m:t>2</m:t>
                      </m:r>
                    </m:sup>
                  </m:sSup>
                  <m:r>
                    <m:rPr>
                      <m:nor/>
                    </m:rPr>
                    <w:rPr>
                      <w:rFonts w:ascii="Arial" w:hAnsi="Arial" w:cs="Arial"/>
                      <w:sz w:val="20"/>
                      <w:szCs w:val="20"/>
                      <w:lang w:eastAsia="en-GB"/>
                    </w:rPr>
                    <m:t>-5</m:t>
                  </m:r>
                  <m:r>
                    <m:rPr>
                      <m:nor/>
                    </m:rPr>
                    <w:rPr>
                      <w:rFonts w:ascii="Arial" w:hAnsi="Arial" w:cs="Arial"/>
                      <w:i/>
                      <w:iCs/>
                      <w:sz w:val="20"/>
                      <w:szCs w:val="20"/>
                      <w:lang w:eastAsia="en-GB"/>
                    </w:rPr>
                    <m:t>x</m:t>
                  </m:r>
                  <m:r>
                    <m:rPr>
                      <m:nor/>
                    </m:rPr>
                    <w:rPr>
                      <w:rFonts w:ascii="Arial" w:hAnsi="Arial" w:cs="Arial"/>
                      <w:sz w:val="20"/>
                      <w:szCs w:val="20"/>
                      <w:lang w:eastAsia="en-GB"/>
                    </w:rPr>
                    <m:t>+6</m:t>
                  </m:r>
                </m:den>
              </m:f>
            </m:oMath>
            <w:r w:rsidRPr="000420CE">
              <w:rPr>
                <w:rFonts w:ascii="Arial" w:hAnsi="Arial" w:cs="Arial"/>
                <w:sz w:val="20"/>
                <w:szCs w:val="20"/>
                <w:lang w:eastAsia="en-GB"/>
              </w:rPr>
              <w:t>.</w:t>
            </w:r>
          </w:p>
          <w:p w14:paraId="2160B096" w14:textId="77777777" w:rsidR="006634A7" w:rsidRPr="000420CE" w:rsidRDefault="006634A7" w:rsidP="006B019D">
            <w:pPr>
              <w:autoSpaceDE w:val="0"/>
              <w:autoSpaceDN w:val="0"/>
              <w:adjustRightInd w:val="0"/>
              <w:rPr>
                <w:rFonts w:ascii="Arial" w:hAnsi="Arial" w:cs="Arial"/>
                <w:sz w:val="20"/>
                <w:szCs w:val="20"/>
                <w:lang w:eastAsia="en-GB"/>
              </w:rPr>
            </w:pPr>
          </w:p>
          <w:p w14:paraId="1563386C" w14:textId="77777777" w:rsidR="006634A7" w:rsidRPr="000420CE" w:rsidRDefault="006634A7"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lastRenderedPageBreak/>
              <w:t xml:space="preserve">Provide learners with plenty of examples and questions. It is worth linking this work on simplifying rational expressions to the work on using the four rules with algebraic fractions, so that learners always give the most simplified answer. </w:t>
            </w:r>
            <w:r w:rsidRPr="000420CE">
              <w:rPr>
                <w:rFonts w:ascii="Arial" w:hAnsi="Arial" w:cs="Arial"/>
                <w:b/>
                <w:sz w:val="20"/>
                <w:szCs w:val="20"/>
                <w:lang w:eastAsia="en-GB"/>
              </w:rPr>
              <w:t>(I)</w:t>
            </w:r>
            <w:r w:rsidRPr="000420CE">
              <w:rPr>
                <w:rFonts w:ascii="Arial" w:hAnsi="Arial" w:cs="Arial"/>
                <w:sz w:val="20"/>
                <w:szCs w:val="20"/>
                <w:lang w:eastAsia="en-GB"/>
              </w:rPr>
              <w:t xml:space="preserve"> </w:t>
            </w:r>
          </w:p>
          <w:p w14:paraId="1A78371E" w14:textId="77777777" w:rsidR="006634A7" w:rsidRPr="000420CE" w:rsidRDefault="006634A7" w:rsidP="006B019D">
            <w:pPr>
              <w:autoSpaceDE w:val="0"/>
              <w:autoSpaceDN w:val="0"/>
              <w:adjustRightInd w:val="0"/>
              <w:rPr>
                <w:rFonts w:ascii="Arial" w:hAnsi="Arial" w:cs="Arial"/>
                <w:sz w:val="20"/>
                <w:szCs w:val="20"/>
                <w:lang w:eastAsia="en-GB"/>
              </w:rPr>
            </w:pPr>
          </w:p>
          <w:p w14:paraId="10E73000" w14:textId="26054CAF" w:rsidR="006634A7" w:rsidRPr="000420CE" w:rsidRDefault="006634A7"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You will need to spend time revising adding and subtracting simple fractions with learners, for example</w:t>
            </w:r>
            <w:r w:rsidR="006B0084">
              <w:rPr>
                <w:rFonts w:ascii="Arial" w:hAnsi="Arial" w:cs="Arial"/>
                <w:sz w:val="20"/>
                <w:szCs w:val="20"/>
                <w:lang w:eastAsia="en-GB"/>
              </w:rPr>
              <w:t xml:space="preserve"> </w:t>
            </w:r>
            <m:oMath>
              <m:f>
                <m:fPr>
                  <m:ctrlPr>
                    <w:rPr>
                      <w:rFonts w:ascii="Cambria Math" w:hAnsi="Cambria Math" w:cs="Arial"/>
                      <w:i/>
                      <w:sz w:val="20"/>
                      <w:szCs w:val="20"/>
                      <w:lang w:eastAsia="en-GB"/>
                    </w:rPr>
                  </m:ctrlPr>
                </m:fPr>
                <m:num>
                  <m:r>
                    <m:rPr>
                      <m:nor/>
                    </m:rPr>
                    <w:rPr>
                      <w:rFonts w:ascii="Arial" w:hAnsi="Arial" w:cs="Arial"/>
                      <w:sz w:val="20"/>
                      <w:szCs w:val="20"/>
                      <w:lang w:eastAsia="en-GB"/>
                    </w:rPr>
                    <m:t>2</m:t>
                  </m:r>
                </m:num>
                <m:den>
                  <m:r>
                    <m:rPr>
                      <m:nor/>
                    </m:rPr>
                    <w:rPr>
                      <w:rFonts w:ascii="Arial" w:hAnsi="Arial" w:cs="Arial"/>
                      <w:sz w:val="20"/>
                      <w:szCs w:val="20"/>
                      <w:lang w:eastAsia="en-GB"/>
                    </w:rPr>
                    <m:t>5</m:t>
                  </m:r>
                </m:den>
              </m:f>
              <m:r>
                <m:rPr>
                  <m:nor/>
                </m:rPr>
                <w:rPr>
                  <w:rFonts w:ascii="Arial" w:hAnsi="Arial" w:cs="Arial"/>
                  <w:sz w:val="20"/>
                  <w:szCs w:val="20"/>
                  <w:lang w:eastAsia="en-GB"/>
                </w:rPr>
                <m:t>+</m:t>
              </m:r>
              <m:f>
                <m:fPr>
                  <m:ctrlPr>
                    <w:rPr>
                      <w:rFonts w:ascii="Cambria Math" w:hAnsi="Cambria Math" w:cs="Arial"/>
                      <w:i/>
                      <w:sz w:val="20"/>
                      <w:szCs w:val="20"/>
                      <w:lang w:eastAsia="en-GB"/>
                    </w:rPr>
                  </m:ctrlPr>
                </m:fPr>
                <m:num>
                  <m:r>
                    <m:rPr>
                      <m:nor/>
                    </m:rPr>
                    <w:rPr>
                      <w:rFonts w:ascii="Arial" w:hAnsi="Arial" w:cs="Arial"/>
                      <w:sz w:val="20"/>
                      <w:szCs w:val="20"/>
                      <w:lang w:eastAsia="en-GB"/>
                    </w:rPr>
                    <m:t>3</m:t>
                  </m:r>
                </m:num>
                <m:den>
                  <m:r>
                    <m:rPr>
                      <m:nor/>
                    </m:rPr>
                    <w:rPr>
                      <w:rFonts w:ascii="Arial" w:hAnsi="Arial" w:cs="Arial"/>
                      <w:sz w:val="20"/>
                      <w:szCs w:val="20"/>
                      <w:lang w:eastAsia="en-GB"/>
                    </w:rPr>
                    <m:t>8</m:t>
                  </m:r>
                </m:den>
              </m:f>
            </m:oMath>
            <w:r w:rsidRPr="000420CE">
              <w:rPr>
                <w:rFonts w:ascii="Arial" w:hAnsi="Arial" w:cs="Arial"/>
                <w:sz w:val="20"/>
                <w:szCs w:val="20"/>
                <w:lang w:eastAsia="en-GB"/>
              </w:rPr>
              <w:t xml:space="preserve">. Explain the process of finding a common denominator by, in this case, multiplying the two denominators. Ask learners to discuss when the lowest common denominator doesn’t need to be the product of the two denominators, </w:t>
            </w:r>
            <w:proofErr w:type="gramStart"/>
            <w:r w:rsidRPr="000420CE">
              <w:rPr>
                <w:rFonts w:ascii="Arial" w:hAnsi="Arial" w:cs="Arial"/>
                <w:sz w:val="20"/>
                <w:szCs w:val="20"/>
                <w:lang w:eastAsia="en-GB"/>
              </w:rPr>
              <w:t>e.g.</w:t>
            </w:r>
            <w:proofErr w:type="gramEnd"/>
            <w:r w:rsidRPr="000420CE">
              <w:rPr>
                <w:rFonts w:ascii="Arial" w:hAnsi="Arial" w:cs="Arial"/>
                <w:sz w:val="20"/>
                <w:szCs w:val="20"/>
                <w:lang w:eastAsia="en-GB"/>
              </w:rPr>
              <w:t xml:space="preserve"> </w:t>
            </w:r>
            <m:oMath>
              <m:f>
                <m:fPr>
                  <m:ctrlPr>
                    <w:rPr>
                      <w:rFonts w:ascii="Cambria Math" w:hAnsi="Cambria Math" w:cs="Arial"/>
                      <w:i/>
                      <w:sz w:val="20"/>
                      <w:szCs w:val="20"/>
                      <w:lang w:eastAsia="en-GB"/>
                    </w:rPr>
                  </m:ctrlPr>
                </m:fPr>
                <m:num>
                  <m:r>
                    <m:rPr>
                      <m:nor/>
                    </m:rPr>
                    <w:rPr>
                      <w:rFonts w:ascii="Arial" w:hAnsi="Arial" w:cs="Arial"/>
                      <w:sz w:val="20"/>
                      <w:szCs w:val="20"/>
                      <w:lang w:eastAsia="en-GB"/>
                    </w:rPr>
                    <m:t>3</m:t>
                  </m:r>
                </m:num>
                <m:den>
                  <m:r>
                    <m:rPr>
                      <m:nor/>
                    </m:rPr>
                    <w:rPr>
                      <w:rFonts w:ascii="Arial" w:hAnsi="Arial" w:cs="Arial"/>
                      <w:sz w:val="20"/>
                      <w:szCs w:val="20"/>
                      <w:lang w:eastAsia="en-GB"/>
                    </w:rPr>
                    <m:t>10</m:t>
                  </m:r>
                </m:den>
              </m:f>
              <m:r>
                <m:rPr>
                  <m:nor/>
                </m:rPr>
                <w:rPr>
                  <w:rFonts w:ascii="Arial" w:hAnsi="Arial" w:cs="Arial"/>
                  <w:sz w:val="20"/>
                  <w:szCs w:val="20"/>
                  <w:lang w:eastAsia="en-GB"/>
                </w:rPr>
                <m:t>+</m:t>
              </m:r>
              <m:f>
                <m:fPr>
                  <m:ctrlPr>
                    <w:rPr>
                      <w:rFonts w:ascii="Cambria Math" w:hAnsi="Cambria Math" w:cs="Arial"/>
                      <w:i/>
                      <w:sz w:val="20"/>
                      <w:szCs w:val="20"/>
                      <w:lang w:eastAsia="en-GB"/>
                    </w:rPr>
                  </m:ctrlPr>
                </m:fPr>
                <m:num>
                  <m:r>
                    <m:rPr>
                      <m:nor/>
                    </m:rPr>
                    <w:rPr>
                      <w:rFonts w:ascii="Arial" w:hAnsi="Arial" w:cs="Arial"/>
                      <w:sz w:val="20"/>
                      <w:szCs w:val="20"/>
                      <w:lang w:eastAsia="en-GB"/>
                    </w:rPr>
                    <m:t>5</m:t>
                  </m:r>
                </m:num>
                <m:den>
                  <m:r>
                    <m:rPr>
                      <m:nor/>
                    </m:rPr>
                    <w:rPr>
                      <w:rFonts w:ascii="Arial" w:hAnsi="Arial" w:cs="Arial"/>
                      <w:sz w:val="20"/>
                      <w:szCs w:val="20"/>
                      <w:lang w:eastAsia="en-GB"/>
                    </w:rPr>
                    <m:t>8</m:t>
                  </m:r>
                </m:den>
              </m:f>
            </m:oMath>
            <w:r w:rsidRPr="000420CE">
              <w:rPr>
                <w:rFonts w:ascii="Arial" w:hAnsi="Arial" w:cs="Arial"/>
                <w:sz w:val="20"/>
                <w:szCs w:val="20"/>
                <w:lang w:eastAsia="en-GB"/>
              </w:rPr>
              <w:t>.</w:t>
            </w:r>
          </w:p>
          <w:p w14:paraId="10292906" w14:textId="77777777" w:rsidR="006634A7" w:rsidRPr="000420CE" w:rsidRDefault="006634A7" w:rsidP="006B019D">
            <w:pPr>
              <w:autoSpaceDE w:val="0"/>
              <w:autoSpaceDN w:val="0"/>
              <w:adjustRightInd w:val="0"/>
              <w:rPr>
                <w:rFonts w:ascii="Arial" w:hAnsi="Arial" w:cs="Arial"/>
                <w:sz w:val="20"/>
                <w:szCs w:val="20"/>
                <w:lang w:eastAsia="en-GB"/>
              </w:rPr>
            </w:pPr>
          </w:p>
          <w:p w14:paraId="1617876D" w14:textId="44404EEF" w:rsidR="006634A7" w:rsidRPr="000420CE" w:rsidRDefault="006634A7"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The next step is to move on to algebraic fractions starting with numerical denominators, for example</w:t>
            </w:r>
            <w:r w:rsidR="002A42DD">
              <w:rPr>
                <w:rFonts w:ascii="Arial" w:hAnsi="Arial" w:cs="Arial"/>
                <w:sz w:val="20"/>
                <w:szCs w:val="20"/>
                <w:lang w:eastAsia="en-GB"/>
              </w:rPr>
              <w:t xml:space="preserve"> </w:t>
            </w:r>
            <m:oMath>
              <m:f>
                <m:fPr>
                  <m:ctrlPr>
                    <w:rPr>
                      <w:rFonts w:ascii="Cambria Math" w:hAnsi="Cambria Math" w:cs="Arial"/>
                      <w:i/>
                      <w:sz w:val="20"/>
                      <w:szCs w:val="20"/>
                      <w:lang w:eastAsia="en-GB"/>
                    </w:rPr>
                  </m:ctrlPr>
                </m:fPr>
                <m:num>
                  <m:r>
                    <m:rPr>
                      <m:nor/>
                    </m:rPr>
                    <w:rPr>
                      <w:rFonts w:ascii="Arial" w:hAnsi="Arial" w:cs="Arial"/>
                      <w:i/>
                      <w:iCs/>
                      <w:sz w:val="20"/>
                      <w:szCs w:val="20"/>
                      <w:lang w:eastAsia="en-GB"/>
                    </w:rPr>
                    <m:t>x</m:t>
                  </m:r>
                </m:num>
                <m:den>
                  <m:r>
                    <m:rPr>
                      <m:nor/>
                    </m:rPr>
                    <w:rPr>
                      <w:rFonts w:ascii="Arial" w:hAnsi="Arial" w:cs="Arial"/>
                      <w:sz w:val="20"/>
                      <w:szCs w:val="20"/>
                      <w:lang w:eastAsia="en-GB"/>
                    </w:rPr>
                    <m:t>3</m:t>
                  </m:r>
                </m:den>
              </m:f>
              <m:r>
                <m:rPr>
                  <m:nor/>
                </m:rPr>
                <w:rPr>
                  <w:rFonts w:ascii="Arial" w:hAnsi="Arial" w:cs="Arial"/>
                  <w:sz w:val="20"/>
                  <w:szCs w:val="20"/>
                  <w:lang w:eastAsia="en-GB"/>
                </w:rPr>
                <m:t>+</m:t>
              </m:r>
              <m:f>
                <m:fPr>
                  <m:ctrlPr>
                    <w:rPr>
                      <w:rFonts w:ascii="Cambria Math" w:hAnsi="Cambria Math" w:cs="Arial"/>
                      <w:i/>
                      <w:sz w:val="20"/>
                      <w:szCs w:val="20"/>
                      <w:lang w:eastAsia="en-GB"/>
                    </w:rPr>
                  </m:ctrlPr>
                </m:fPr>
                <m:num>
                  <m:r>
                    <m:rPr>
                      <m:nor/>
                    </m:rPr>
                    <w:rPr>
                      <w:rFonts w:ascii="Arial" w:hAnsi="Arial" w:cs="Arial"/>
                      <w:i/>
                      <w:iCs/>
                      <w:sz w:val="20"/>
                      <w:szCs w:val="20"/>
                      <w:lang w:eastAsia="en-GB"/>
                    </w:rPr>
                    <m:t>x</m:t>
                  </m:r>
                  <m:r>
                    <m:rPr>
                      <m:nor/>
                    </m:rPr>
                    <w:rPr>
                      <w:rFonts w:ascii="Arial" w:hAnsi="Arial" w:cs="Arial"/>
                      <w:sz w:val="20"/>
                      <w:szCs w:val="20"/>
                      <w:lang w:eastAsia="en-GB"/>
                    </w:rPr>
                    <m:t>-4</m:t>
                  </m:r>
                </m:num>
                <m:den>
                  <m:r>
                    <m:rPr>
                      <m:nor/>
                    </m:rPr>
                    <w:rPr>
                      <w:rFonts w:ascii="Arial" w:hAnsi="Arial" w:cs="Arial"/>
                      <w:sz w:val="20"/>
                      <w:szCs w:val="20"/>
                      <w:lang w:eastAsia="en-GB"/>
                    </w:rPr>
                    <m:t>2</m:t>
                  </m:r>
                </m:den>
              </m:f>
            </m:oMath>
            <w:r w:rsidRPr="000420CE">
              <w:rPr>
                <w:rFonts w:ascii="Arial" w:hAnsi="Arial" w:cs="Arial"/>
                <w:sz w:val="20"/>
                <w:szCs w:val="20"/>
                <w:lang w:eastAsia="en-GB"/>
              </w:rPr>
              <w:t xml:space="preserve">, </w:t>
            </w:r>
            <m:oMath>
              <m:f>
                <m:fPr>
                  <m:ctrlPr>
                    <w:rPr>
                      <w:rFonts w:ascii="Cambria Math" w:hAnsi="Cambria Math" w:cs="Arial"/>
                      <w:i/>
                      <w:sz w:val="20"/>
                      <w:szCs w:val="20"/>
                      <w:lang w:eastAsia="en-GB"/>
                    </w:rPr>
                  </m:ctrlPr>
                </m:fPr>
                <m:num>
                  <m:r>
                    <m:rPr>
                      <m:nor/>
                    </m:rPr>
                    <w:rPr>
                      <w:rFonts w:ascii="Arial" w:hAnsi="Arial" w:cs="Arial"/>
                      <w:sz w:val="20"/>
                      <w:szCs w:val="20"/>
                      <w:lang w:eastAsia="en-GB"/>
                    </w:rPr>
                    <m:t>2</m:t>
                  </m:r>
                  <m:r>
                    <m:rPr>
                      <m:nor/>
                    </m:rPr>
                    <w:rPr>
                      <w:rFonts w:ascii="Arial" w:hAnsi="Arial" w:cs="Arial"/>
                      <w:i/>
                      <w:iCs/>
                      <w:sz w:val="20"/>
                      <w:szCs w:val="20"/>
                      <w:lang w:eastAsia="en-GB"/>
                    </w:rPr>
                    <m:t>x</m:t>
                  </m:r>
                </m:num>
                <m:den>
                  <m:r>
                    <m:rPr>
                      <m:nor/>
                    </m:rPr>
                    <w:rPr>
                      <w:rFonts w:ascii="Arial" w:hAnsi="Arial" w:cs="Arial"/>
                      <w:sz w:val="20"/>
                      <w:szCs w:val="20"/>
                      <w:lang w:eastAsia="en-GB"/>
                    </w:rPr>
                    <m:t>3</m:t>
                  </m:r>
                </m:den>
              </m:f>
              <m:r>
                <m:rPr>
                  <m:nor/>
                </m:rPr>
                <w:rPr>
                  <w:rFonts w:ascii="Arial" w:hAnsi="Arial" w:cs="Arial"/>
                  <w:sz w:val="20"/>
                  <w:szCs w:val="20"/>
                  <w:lang w:eastAsia="en-GB"/>
                </w:rPr>
                <m:t>-</m:t>
              </m:r>
              <m:f>
                <m:fPr>
                  <m:ctrlPr>
                    <w:rPr>
                      <w:rFonts w:ascii="Cambria Math" w:hAnsi="Cambria Math" w:cs="Arial"/>
                      <w:i/>
                      <w:sz w:val="20"/>
                      <w:szCs w:val="20"/>
                      <w:lang w:eastAsia="en-GB"/>
                    </w:rPr>
                  </m:ctrlPr>
                </m:fPr>
                <m:num>
                  <m:r>
                    <m:rPr>
                      <m:nor/>
                    </m:rPr>
                    <w:rPr>
                      <w:rFonts w:ascii="Arial" w:hAnsi="Arial" w:cs="Arial"/>
                      <w:sz w:val="20"/>
                      <w:szCs w:val="20"/>
                      <w:lang w:eastAsia="en-GB"/>
                    </w:rPr>
                    <m:t>3(</m:t>
                  </m:r>
                  <m:r>
                    <m:rPr>
                      <m:nor/>
                    </m:rPr>
                    <w:rPr>
                      <w:rFonts w:ascii="Arial" w:hAnsi="Arial" w:cs="Arial"/>
                      <w:i/>
                      <w:iCs/>
                      <w:sz w:val="20"/>
                      <w:szCs w:val="20"/>
                      <w:lang w:eastAsia="en-GB"/>
                    </w:rPr>
                    <m:t>x</m:t>
                  </m:r>
                  <m:r>
                    <m:rPr>
                      <m:nor/>
                    </m:rPr>
                    <w:rPr>
                      <w:rFonts w:ascii="Arial" w:hAnsi="Arial" w:cs="Arial"/>
                      <w:sz w:val="20"/>
                      <w:szCs w:val="20"/>
                      <w:lang w:eastAsia="en-GB"/>
                    </w:rPr>
                    <m:t>-5)</m:t>
                  </m:r>
                </m:num>
                <m:den>
                  <m:r>
                    <m:rPr>
                      <m:nor/>
                    </m:rPr>
                    <w:rPr>
                      <w:rFonts w:ascii="Arial" w:hAnsi="Arial" w:cs="Arial"/>
                      <w:sz w:val="20"/>
                      <w:szCs w:val="20"/>
                      <w:lang w:eastAsia="en-GB"/>
                    </w:rPr>
                    <m:t>2</m:t>
                  </m:r>
                </m:den>
              </m:f>
            </m:oMath>
            <w:r w:rsidRPr="000420CE">
              <w:rPr>
                <w:rFonts w:ascii="Arial" w:hAnsi="Arial" w:cs="Arial"/>
                <w:sz w:val="20"/>
                <w:szCs w:val="20"/>
                <w:lang w:eastAsia="en-GB"/>
              </w:rPr>
              <w:t xml:space="preserve"> then extending this to algebraic denominators such as </w:t>
            </w:r>
            <m:oMath>
              <m:f>
                <m:fPr>
                  <m:ctrlPr>
                    <w:rPr>
                      <w:rFonts w:ascii="Cambria Math" w:hAnsi="Cambria Math" w:cs="Arial"/>
                      <w:i/>
                      <w:sz w:val="20"/>
                      <w:szCs w:val="20"/>
                      <w:lang w:eastAsia="en-GB"/>
                    </w:rPr>
                  </m:ctrlPr>
                </m:fPr>
                <m:num>
                  <m:r>
                    <m:rPr>
                      <m:nor/>
                    </m:rPr>
                    <w:rPr>
                      <w:rFonts w:ascii="Arial" w:hAnsi="Arial" w:cs="Arial"/>
                      <w:sz w:val="20"/>
                      <w:szCs w:val="20"/>
                      <w:lang w:eastAsia="en-GB"/>
                    </w:rPr>
                    <m:t>1</m:t>
                  </m:r>
                </m:num>
                <m:den>
                  <m:r>
                    <m:rPr>
                      <m:nor/>
                    </m:rPr>
                    <w:rPr>
                      <w:rFonts w:ascii="Arial" w:hAnsi="Arial" w:cs="Arial"/>
                      <w:i/>
                      <w:iCs/>
                      <w:sz w:val="20"/>
                      <w:szCs w:val="20"/>
                      <w:lang w:eastAsia="en-GB"/>
                    </w:rPr>
                    <m:t>x</m:t>
                  </m:r>
                  <m:r>
                    <m:rPr>
                      <m:nor/>
                    </m:rPr>
                    <w:rPr>
                      <w:rFonts w:ascii="Arial" w:hAnsi="Arial" w:cs="Arial"/>
                      <w:sz w:val="20"/>
                      <w:szCs w:val="20"/>
                      <w:lang w:eastAsia="en-GB"/>
                    </w:rPr>
                    <m:t>-2</m:t>
                  </m:r>
                </m:den>
              </m:f>
              <m:r>
                <m:rPr>
                  <m:nor/>
                </m:rPr>
                <w:rPr>
                  <w:rFonts w:ascii="Arial" w:hAnsi="Arial" w:cs="Arial"/>
                  <w:sz w:val="20"/>
                  <w:szCs w:val="20"/>
                  <w:lang w:eastAsia="en-GB"/>
                </w:rPr>
                <m:t>+</m:t>
              </m:r>
              <m:f>
                <m:fPr>
                  <m:ctrlPr>
                    <w:rPr>
                      <w:rFonts w:ascii="Cambria Math" w:hAnsi="Cambria Math" w:cs="Arial"/>
                      <w:i/>
                      <w:sz w:val="20"/>
                      <w:szCs w:val="20"/>
                      <w:lang w:eastAsia="en-GB"/>
                    </w:rPr>
                  </m:ctrlPr>
                </m:fPr>
                <m:num>
                  <m:r>
                    <m:rPr>
                      <m:nor/>
                    </m:rPr>
                    <w:rPr>
                      <w:rFonts w:ascii="Arial" w:hAnsi="Arial" w:cs="Arial"/>
                      <w:sz w:val="20"/>
                      <w:szCs w:val="20"/>
                      <w:lang w:eastAsia="en-GB"/>
                    </w:rPr>
                    <m:t>2</m:t>
                  </m:r>
                </m:num>
                <m:den>
                  <m:r>
                    <m:rPr>
                      <m:nor/>
                    </m:rPr>
                    <w:rPr>
                      <w:rFonts w:ascii="Arial" w:hAnsi="Arial" w:cs="Arial"/>
                      <w:i/>
                      <w:iCs/>
                      <w:sz w:val="20"/>
                      <w:szCs w:val="20"/>
                      <w:lang w:eastAsia="en-GB"/>
                    </w:rPr>
                    <m:t>x</m:t>
                  </m:r>
                  <m:r>
                    <m:rPr>
                      <m:nor/>
                    </m:rPr>
                    <w:rPr>
                      <w:rFonts w:ascii="Arial" w:hAnsi="Arial" w:cs="Arial"/>
                      <w:sz w:val="20"/>
                      <w:szCs w:val="20"/>
                      <w:lang w:eastAsia="en-GB"/>
                    </w:rPr>
                    <m:t>-3</m:t>
                  </m:r>
                </m:den>
              </m:f>
            </m:oMath>
            <w:r w:rsidRPr="000420CE">
              <w:rPr>
                <w:rFonts w:ascii="Arial" w:hAnsi="Arial" w:cs="Arial"/>
                <w:sz w:val="20"/>
                <w:szCs w:val="20"/>
                <w:lang w:eastAsia="en-GB"/>
              </w:rPr>
              <w:t xml:space="preserve">. You will need to emphasise common errors that </w:t>
            </w:r>
            <w:r>
              <w:rPr>
                <w:rFonts w:ascii="Arial" w:hAnsi="Arial" w:cs="Arial"/>
                <w:sz w:val="20"/>
                <w:szCs w:val="20"/>
                <w:lang w:eastAsia="en-GB"/>
              </w:rPr>
              <w:t>learners make</w:t>
            </w:r>
            <w:r w:rsidRPr="000420CE">
              <w:rPr>
                <w:rFonts w:ascii="Arial" w:hAnsi="Arial" w:cs="Arial"/>
                <w:sz w:val="20"/>
                <w:szCs w:val="20"/>
                <w:lang w:eastAsia="en-GB"/>
              </w:rPr>
              <w:t xml:space="preserve"> when subtracting algebraic fractions. For example, in </w:t>
            </w:r>
            <m:oMath>
              <m:f>
                <m:fPr>
                  <m:ctrlPr>
                    <w:rPr>
                      <w:rFonts w:ascii="Cambria Math" w:hAnsi="Cambria Math" w:cs="Arial"/>
                      <w:i/>
                      <w:sz w:val="20"/>
                      <w:szCs w:val="20"/>
                      <w:lang w:eastAsia="en-GB"/>
                    </w:rPr>
                  </m:ctrlPr>
                </m:fPr>
                <m:num>
                  <m:r>
                    <m:rPr>
                      <m:nor/>
                    </m:rPr>
                    <w:rPr>
                      <w:rFonts w:ascii="Arial" w:hAnsi="Arial" w:cs="Arial"/>
                      <w:sz w:val="20"/>
                      <w:szCs w:val="20"/>
                      <w:lang w:eastAsia="en-GB"/>
                    </w:rPr>
                    <m:t>3</m:t>
                  </m:r>
                </m:num>
                <m:den>
                  <m:r>
                    <m:rPr>
                      <m:nor/>
                    </m:rPr>
                    <w:rPr>
                      <w:rFonts w:ascii="Arial" w:hAnsi="Arial" w:cs="Arial"/>
                      <w:i/>
                      <w:iCs/>
                      <w:sz w:val="20"/>
                      <w:szCs w:val="20"/>
                      <w:lang w:eastAsia="en-GB"/>
                    </w:rPr>
                    <m:t>x</m:t>
                  </m:r>
                  <m:r>
                    <m:rPr>
                      <m:nor/>
                    </m:rPr>
                    <w:rPr>
                      <w:rFonts w:ascii="Arial" w:hAnsi="Arial" w:cs="Arial"/>
                      <w:sz w:val="20"/>
                      <w:szCs w:val="20"/>
                      <w:lang w:eastAsia="en-GB"/>
                    </w:rPr>
                    <m:t>-5</m:t>
                  </m:r>
                </m:den>
              </m:f>
              <m:r>
                <m:rPr>
                  <m:nor/>
                </m:rPr>
                <w:rPr>
                  <w:rFonts w:ascii="Arial" w:hAnsi="Arial" w:cs="Arial"/>
                  <w:sz w:val="20"/>
                  <w:szCs w:val="20"/>
                  <w:lang w:eastAsia="en-GB"/>
                </w:rPr>
                <m:t>-</m:t>
              </m:r>
              <m:f>
                <m:fPr>
                  <m:ctrlPr>
                    <w:rPr>
                      <w:rFonts w:ascii="Cambria Math" w:hAnsi="Cambria Math" w:cs="Arial"/>
                      <w:i/>
                      <w:sz w:val="20"/>
                      <w:szCs w:val="20"/>
                      <w:lang w:eastAsia="en-GB"/>
                    </w:rPr>
                  </m:ctrlPr>
                </m:fPr>
                <m:num>
                  <m:r>
                    <m:rPr>
                      <m:nor/>
                    </m:rPr>
                    <w:rPr>
                      <w:rFonts w:ascii="Arial" w:hAnsi="Arial" w:cs="Arial"/>
                      <w:sz w:val="20"/>
                      <w:szCs w:val="20"/>
                      <w:lang w:eastAsia="en-GB"/>
                    </w:rPr>
                    <m:t>4</m:t>
                  </m:r>
                </m:num>
                <m:den>
                  <m:r>
                    <m:rPr>
                      <m:nor/>
                    </m:rPr>
                    <w:rPr>
                      <w:rFonts w:ascii="Arial" w:hAnsi="Arial" w:cs="Arial"/>
                      <w:i/>
                      <w:iCs/>
                      <w:sz w:val="20"/>
                      <w:szCs w:val="20"/>
                      <w:lang w:eastAsia="en-GB"/>
                    </w:rPr>
                    <m:t>x</m:t>
                  </m:r>
                  <m:r>
                    <m:rPr>
                      <m:nor/>
                    </m:rPr>
                    <w:rPr>
                      <w:rFonts w:ascii="Arial" w:hAnsi="Arial" w:cs="Arial"/>
                      <w:sz w:val="20"/>
                      <w:szCs w:val="20"/>
                      <w:lang w:eastAsia="en-GB"/>
                    </w:rPr>
                    <m:t>+2</m:t>
                  </m:r>
                </m:den>
              </m:f>
            </m:oMath>
            <w:r w:rsidRPr="000420CE">
              <w:rPr>
                <w:rFonts w:ascii="Arial" w:hAnsi="Arial" w:cs="Arial"/>
                <w:sz w:val="20"/>
                <w:szCs w:val="20"/>
                <w:lang w:eastAsia="en-GB"/>
              </w:rPr>
              <w:t xml:space="preserve"> explain that </w:t>
            </w:r>
            <w:r>
              <w:rPr>
                <w:rFonts w:ascii="Arial" w:hAnsi="Arial" w:cs="Arial"/>
                <w:sz w:val="20"/>
                <w:szCs w:val="20"/>
                <w:lang w:eastAsia="en-GB"/>
              </w:rPr>
              <w:t>learners often make</w:t>
            </w:r>
            <w:r w:rsidRPr="000420CE">
              <w:rPr>
                <w:rFonts w:ascii="Arial" w:hAnsi="Arial" w:cs="Arial"/>
                <w:sz w:val="20"/>
                <w:szCs w:val="20"/>
                <w:lang w:eastAsia="en-GB"/>
              </w:rPr>
              <w:t xml:space="preserve"> sign errors on the numerator when </w:t>
            </w:r>
            <w:r w:rsidRPr="000420CE">
              <w:rPr>
                <w:rFonts w:ascii="Arial" w:hAnsi="Arial" w:cs="Arial"/>
                <w:i/>
                <w:sz w:val="20"/>
                <w:szCs w:val="20"/>
                <w:lang w:eastAsia="en-GB"/>
              </w:rPr>
              <w:t>x</w:t>
            </w:r>
            <w:r w:rsidRPr="000420CE">
              <w:rPr>
                <w:rFonts w:ascii="Arial" w:hAnsi="Arial" w:cs="Arial"/>
                <w:sz w:val="20"/>
                <w:szCs w:val="20"/>
                <w:lang w:eastAsia="en-GB"/>
              </w:rPr>
              <w:t xml:space="preserve"> – 5 is multiplied by –4. </w:t>
            </w:r>
          </w:p>
          <w:p w14:paraId="1FB31593" w14:textId="77777777" w:rsidR="006634A7" w:rsidRPr="000420CE" w:rsidRDefault="006634A7" w:rsidP="006B019D">
            <w:pPr>
              <w:autoSpaceDE w:val="0"/>
              <w:autoSpaceDN w:val="0"/>
              <w:adjustRightInd w:val="0"/>
              <w:rPr>
                <w:rFonts w:ascii="Arial" w:hAnsi="Arial" w:cs="Arial"/>
                <w:sz w:val="20"/>
                <w:szCs w:val="20"/>
                <w:lang w:eastAsia="en-GB"/>
              </w:rPr>
            </w:pPr>
          </w:p>
          <w:p w14:paraId="344F6BFD" w14:textId="77777777" w:rsidR="006634A7" w:rsidRPr="000420CE" w:rsidRDefault="006634A7"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Move on to examples demonstrating multiplying and dividing with numerical fractions, reminding learners that instead of dividing by a fraction you multiply by its reciprocal. </w:t>
            </w:r>
          </w:p>
          <w:p w14:paraId="65EE9C9A" w14:textId="77777777" w:rsidR="006634A7" w:rsidRPr="000420CE" w:rsidRDefault="006634A7" w:rsidP="006B019D">
            <w:pPr>
              <w:autoSpaceDE w:val="0"/>
              <w:autoSpaceDN w:val="0"/>
              <w:adjustRightInd w:val="0"/>
              <w:rPr>
                <w:rFonts w:ascii="Arial" w:hAnsi="Arial" w:cs="Arial"/>
                <w:sz w:val="20"/>
                <w:szCs w:val="20"/>
                <w:lang w:eastAsia="en-GB"/>
              </w:rPr>
            </w:pPr>
          </w:p>
          <w:p w14:paraId="0DFABC08" w14:textId="58699E11" w:rsidR="006634A7" w:rsidRPr="000420CE" w:rsidRDefault="006634A7"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Extend this by looking at algebraic fractions such as </w:t>
            </w:r>
            <m:oMath>
              <m:f>
                <m:fPr>
                  <m:ctrlPr>
                    <w:rPr>
                      <w:rFonts w:ascii="Cambria Math" w:hAnsi="Cambria Math" w:cs="Arial"/>
                      <w:i/>
                      <w:sz w:val="20"/>
                      <w:szCs w:val="20"/>
                      <w:lang w:eastAsia="en-GB"/>
                    </w:rPr>
                  </m:ctrlPr>
                </m:fPr>
                <m:num>
                  <m:r>
                    <m:rPr>
                      <m:nor/>
                    </m:rPr>
                    <w:rPr>
                      <w:rFonts w:ascii="Arial" w:hAnsi="Arial" w:cs="Arial"/>
                      <w:sz w:val="20"/>
                      <w:szCs w:val="20"/>
                      <w:lang w:eastAsia="en-GB"/>
                    </w:rPr>
                    <m:t>3</m:t>
                  </m:r>
                  <m:r>
                    <m:rPr>
                      <m:nor/>
                    </m:rPr>
                    <w:rPr>
                      <w:rFonts w:ascii="Arial" w:hAnsi="Arial" w:cs="Arial"/>
                      <w:i/>
                      <w:iCs/>
                      <w:sz w:val="20"/>
                      <w:szCs w:val="20"/>
                      <w:lang w:eastAsia="en-GB"/>
                    </w:rPr>
                    <m:t>a</m:t>
                  </m:r>
                </m:num>
                <m:den>
                  <m:r>
                    <m:rPr>
                      <m:nor/>
                    </m:rPr>
                    <w:rPr>
                      <w:rFonts w:ascii="Arial" w:hAnsi="Arial" w:cs="Arial"/>
                      <w:sz w:val="20"/>
                      <w:szCs w:val="20"/>
                      <w:lang w:eastAsia="en-GB"/>
                    </w:rPr>
                    <m:t>4</m:t>
                  </m:r>
                </m:den>
              </m:f>
              <m:r>
                <m:rPr>
                  <m:nor/>
                </m:rPr>
                <w:rPr>
                  <w:rFonts w:ascii="Arial" w:hAnsi="Arial" w:cs="Arial"/>
                  <w:sz w:val="20"/>
                  <w:szCs w:val="20"/>
                  <w:lang w:eastAsia="en-GB"/>
                </w:rPr>
                <m:t>×</m:t>
              </m:r>
              <m:f>
                <m:fPr>
                  <m:ctrlPr>
                    <w:rPr>
                      <w:rFonts w:ascii="Cambria Math" w:hAnsi="Cambria Math" w:cs="Arial"/>
                      <w:i/>
                      <w:sz w:val="20"/>
                      <w:szCs w:val="20"/>
                      <w:lang w:eastAsia="en-GB"/>
                    </w:rPr>
                  </m:ctrlPr>
                </m:fPr>
                <m:num>
                  <m:r>
                    <m:rPr>
                      <m:nor/>
                    </m:rPr>
                    <w:rPr>
                      <w:rFonts w:ascii="Arial" w:hAnsi="Arial" w:cs="Arial"/>
                      <w:sz w:val="20"/>
                      <w:szCs w:val="20"/>
                      <w:lang w:eastAsia="en-GB"/>
                    </w:rPr>
                    <m:t>9</m:t>
                  </m:r>
                  <m:r>
                    <m:rPr>
                      <m:nor/>
                    </m:rPr>
                    <w:rPr>
                      <w:rFonts w:ascii="Arial" w:hAnsi="Arial" w:cs="Arial"/>
                      <w:i/>
                      <w:iCs/>
                      <w:sz w:val="20"/>
                      <w:szCs w:val="20"/>
                      <w:lang w:eastAsia="en-GB"/>
                    </w:rPr>
                    <m:t>a</m:t>
                  </m:r>
                </m:num>
                <m:den>
                  <m:r>
                    <m:rPr>
                      <m:nor/>
                    </m:rPr>
                    <w:rPr>
                      <w:rFonts w:ascii="Arial" w:hAnsi="Arial" w:cs="Arial"/>
                      <w:sz w:val="20"/>
                      <w:szCs w:val="20"/>
                      <w:lang w:eastAsia="en-GB"/>
                    </w:rPr>
                    <m:t>10</m:t>
                  </m:r>
                </m:den>
              </m:f>
            </m:oMath>
            <w:r w:rsidRPr="000420CE">
              <w:rPr>
                <w:rFonts w:ascii="Arial" w:hAnsi="Arial" w:cs="Arial"/>
                <w:sz w:val="20"/>
                <w:szCs w:val="20"/>
                <w:lang w:eastAsia="en-GB"/>
              </w:rPr>
              <w:t xml:space="preserve">, </w:t>
            </w:r>
            <m:oMath>
              <m:f>
                <m:fPr>
                  <m:ctrlPr>
                    <w:rPr>
                      <w:rFonts w:ascii="Cambria Math" w:hAnsi="Cambria Math" w:cs="Arial"/>
                      <w:i/>
                      <w:sz w:val="20"/>
                      <w:szCs w:val="20"/>
                      <w:lang w:eastAsia="en-GB"/>
                    </w:rPr>
                  </m:ctrlPr>
                </m:fPr>
                <m:num>
                  <m:r>
                    <m:rPr>
                      <m:nor/>
                    </m:rPr>
                    <w:rPr>
                      <w:rFonts w:ascii="Arial" w:hAnsi="Arial" w:cs="Arial"/>
                      <w:sz w:val="20"/>
                      <w:szCs w:val="20"/>
                      <w:lang w:eastAsia="en-GB"/>
                    </w:rPr>
                    <m:t>3</m:t>
                  </m:r>
                  <m:r>
                    <m:rPr>
                      <m:nor/>
                    </m:rPr>
                    <w:rPr>
                      <w:rFonts w:ascii="Arial" w:hAnsi="Arial" w:cs="Arial"/>
                      <w:i/>
                      <w:iCs/>
                      <w:sz w:val="20"/>
                      <w:szCs w:val="20"/>
                      <w:lang w:eastAsia="en-GB"/>
                    </w:rPr>
                    <m:t>a</m:t>
                  </m:r>
                </m:num>
                <m:den>
                  <m:r>
                    <m:rPr>
                      <m:nor/>
                    </m:rPr>
                    <w:rPr>
                      <w:rFonts w:ascii="Arial" w:hAnsi="Arial" w:cs="Arial"/>
                      <w:sz w:val="20"/>
                      <w:szCs w:val="20"/>
                      <w:lang w:eastAsia="en-GB"/>
                    </w:rPr>
                    <m:t>4</m:t>
                  </m:r>
                </m:den>
              </m:f>
              <m:r>
                <m:rPr>
                  <m:nor/>
                </m:rPr>
                <w:rPr>
                  <w:rFonts w:ascii="Arial" w:hAnsi="Arial" w:cs="Arial"/>
                  <w:sz w:val="20"/>
                  <w:szCs w:val="20"/>
                  <w:lang w:eastAsia="en-GB"/>
                </w:rPr>
                <m:t>÷</m:t>
              </m:r>
              <m:f>
                <m:fPr>
                  <m:ctrlPr>
                    <w:rPr>
                      <w:rFonts w:ascii="Cambria Math" w:hAnsi="Cambria Math" w:cs="Arial"/>
                      <w:i/>
                      <w:sz w:val="20"/>
                      <w:szCs w:val="20"/>
                      <w:lang w:eastAsia="en-GB"/>
                    </w:rPr>
                  </m:ctrlPr>
                </m:fPr>
                <m:num>
                  <m:r>
                    <m:rPr>
                      <m:nor/>
                    </m:rPr>
                    <w:rPr>
                      <w:rFonts w:ascii="Arial" w:hAnsi="Arial" w:cs="Arial"/>
                      <w:sz w:val="20"/>
                      <w:szCs w:val="20"/>
                      <w:lang w:eastAsia="en-GB"/>
                    </w:rPr>
                    <m:t>9</m:t>
                  </m:r>
                  <m:r>
                    <m:rPr>
                      <m:nor/>
                    </m:rPr>
                    <w:rPr>
                      <w:rFonts w:ascii="Arial" w:hAnsi="Arial" w:cs="Arial"/>
                      <w:i/>
                      <w:iCs/>
                      <w:sz w:val="20"/>
                      <w:szCs w:val="20"/>
                      <w:lang w:eastAsia="en-GB"/>
                    </w:rPr>
                    <m:t>a</m:t>
                  </m:r>
                </m:num>
                <m:den>
                  <m:r>
                    <m:rPr>
                      <m:nor/>
                    </m:rPr>
                    <w:rPr>
                      <w:rFonts w:ascii="Arial" w:hAnsi="Arial" w:cs="Arial"/>
                      <w:sz w:val="20"/>
                      <w:szCs w:val="20"/>
                      <w:lang w:eastAsia="en-GB"/>
                    </w:rPr>
                    <m:t>10</m:t>
                  </m:r>
                </m:den>
              </m:f>
            </m:oMath>
            <w:r w:rsidRPr="000420CE">
              <w:rPr>
                <w:rFonts w:ascii="Arial" w:hAnsi="Arial" w:cs="Arial"/>
                <w:sz w:val="20"/>
                <w:szCs w:val="20"/>
                <w:lang w:eastAsia="en-GB"/>
              </w:rPr>
              <w:t>.</w:t>
            </w:r>
          </w:p>
          <w:p w14:paraId="670C2A96" w14:textId="77777777" w:rsidR="006634A7" w:rsidRPr="000420CE" w:rsidRDefault="006634A7" w:rsidP="006B019D">
            <w:pPr>
              <w:autoSpaceDE w:val="0"/>
              <w:autoSpaceDN w:val="0"/>
              <w:adjustRightInd w:val="0"/>
              <w:rPr>
                <w:rFonts w:ascii="Arial" w:hAnsi="Arial" w:cs="Arial"/>
                <w:sz w:val="20"/>
                <w:szCs w:val="20"/>
                <w:lang w:eastAsia="en-GB"/>
              </w:rPr>
            </w:pPr>
          </w:p>
          <w:p w14:paraId="58CAB8B9" w14:textId="77777777" w:rsidR="006634A7" w:rsidRPr="002C0AFF" w:rsidRDefault="006634A7" w:rsidP="006B019D">
            <w:pPr>
              <w:pStyle w:val="BodyText"/>
              <w:rPr>
                <w:i/>
              </w:rPr>
            </w:pPr>
            <w:r w:rsidRPr="000420CE">
              <w:rPr>
                <w:lang w:eastAsia="en-GB"/>
              </w:rPr>
              <w:t>Provide example questions for learners to practi</w:t>
            </w:r>
            <w:r>
              <w:rPr>
                <w:lang w:eastAsia="en-GB"/>
              </w:rPr>
              <w:t>s</w:t>
            </w:r>
            <w:r w:rsidRPr="000420CE">
              <w:rPr>
                <w:lang w:eastAsia="en-GB"/>
              </w:rPr>
              <w:t xml:space="preserve">e. </w:t>
            </w:r>
            <w:r>
              <w:rPr>
                <w:lang w:eastAsia="en-GB"/>
              </w:rPr>
              <w:t xml:space="preserve">A possible formative task is at </w:t>
            </w:r>
            <w:hyperlink r:id="rId76" w:history="1">
              <w:r w:rsidRPr="001D3F2D">
                <w:rPr>
                  <w:rStyle w:val="Hyperlink"/>
                  <w:rFonts w:cs="Arial"/>
                  <w:lang w:eastAsia="en-GB"/>
                </w:rPr>
                <w:t>kutasoftware.com</w:t>
              </w:r>
            </w:hyperlink>
            <w:r w:rsidRPr="000420CE">
              <w:rPr>
                <w:lang w:eastAsia="en-GB"/>
              </w:rPr>
              <w:t xml:space="preserve">. </w:t>
            </w:r>
            <w:r>
              <w:rPr>
                <w:lang w:eastAsia="en-GB"/>
              </w:rPr>
              <w:t xml:space="preserve">If the link breaks, visit the website and navigate to ‘Free worksheets; Infinity Algebra 1; Simplifying Rational Expressions’. </w:t>
            </w:r>
            <w:r w:rsidRPr="000420CE">
              <w:rPr>
                <w:b/>
                <w:lang w:eastAsia="en-GB"/>
              </w:rPr>
              <w:t>(I) (F)</w:t>
            </w:r>
          </w:p>
        </w:tc>
      </w:tr>
      <w:tr w:rsidR="00594850" w:rsidRPr="000420CE" w14:paraId="6935CA21" w14:textId="77777777" w:rsidTr="00B36F96">
        <w:trPr>
          <w:trHeight w:val="323"/>
        </w:trPr>
        <w:tc>
          <w:tcPr>
            <w:tcW w:w="2552" w:type="dxa"/>
            <w:tcBorders>
              <w:top w:val="single" w:sz="4" w:space="0" w:color="EA5B0C"/>
              <w:left w:val="single" w:sz="4" w:space="0" w:color="EA5B0C"/>
              <w:bottom w:val="single" w:sz="4" w:space="0" w:color="EA5B0C"/>
              <w:right w:val="single" w:sz="4" w:space="0" w:color="EA5B0C"/>
            </w:tcBorders>
            <w:shd w:val="clear" w:color="auto" w:fill="auto"/>
            <w:tcMar>
              <w:top w:w="113" w:type="dxa"/>
              <w:bottom w:w="113" w:type="dxa"/>
            </w:tcMar>
          </w:tcPr>
          <w:p w14:paraId="42050851" w14:textId="6146F990" w:rsidR="00594850" w:rsidRPr="000420CE" w:rsidRDefault="00594850" w:rsidP="006B019D">
            <w:pPr>
              <w:pStyle w:val="BodyText"/>
              <w:rPr>
                <w:lang w:eastAsia="en-GB"/>
              </w:rPr>
            </w:pPr>
            <w:r w:rsidRPr="006B019D">
              <w:rPr>
                <w:lang w:eastAsia="en-GB"/>
              </w:rPr>
              <w:lastRenderedPageBreak/>
              <w:t>2.5</w:t>
            </w:r>
            <w:r w:rsidR="0084575C">
              <w:rPr>
                <w:lang w:eastAsia="en-GB"/>
              </w:rPr>
              <w:t xml:space="preserve"> Equations</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61CE184" w14:textId="77777777" w:rsidR="00594850" w:rsidRPr="00905ADB" w:rsidRDefault="00594850" w:rsidP="005E12AE">
            <w:pPr>
              <w:pStyle w:val="BodyText"/>
              <w:numPr>
                <w:ilvl w:val="0"/>
                <w:numId w:val="36"/>
              </w:numPr>
              <w:ind w:left="323" w:hanging="283"/>
              <w:rPr>
                <w:lang w:eastAsia="en-GB"/>
              </w:rPr>
            </w:pPr>
            <w:r w:rsidRPr="00905ADB">
              <w:rPr>
                <w:lang w:eastAsia="en-GB"/>
              </w:rPr>
              <w:t>Construct expressions</w:t>
            </w:r>
            <w:r>
              <w:rPr>
                <w:lang w:eastAsia="en-GB"/>
              </w:rPr>
              <w:t>,</w:t>
            </w:r>
            <w:r w:rsidRPr="00905ADB">
              <w:rPr>
                <w:lang w:eastAsia="en-GB"/>
              </w:rPr>
              <w:t xml:space="preserve"> </w:t>
            </w:r>
            <w:proofErr w:type="gramStart"/>
            <w:r w:rsidRPr="00905ADB">
              <w:rPr>
                <w:lang w:eastAsia="en-GB"/>
              </w:rPr>
              <w:t>equations</w:t>
            </w:r>
            <w:proofErr w:type="gramEnd"/>
            <w:r>
              <w:rPr>
                <w:lang w:eastAsia="en-GB"/>
              </w:rPr>
              <w:t xml:space="preserve"> and formulas</w:t>
            </w:r>
            <w:r w:rsidRPr="00905ADB">
              <w:rPr>
                <w:lang w:eastAsia="en-GB"/>
              </w:rPr>
              <w:t>.</w:t>
            </w:r>
          </w:p>
          <w:p w14:paraId="2D0479D8" w14:textId="77777777" w:rsidR="00594850" w:rsidRPr="00905ADB" w:rsidRDefault="00594850" w:rsidP="00AC0F7D">
            <w:pPr>
              <w:pStyle w:val="BodyText"/>
              <w:ind w:left="323" w:hanging="283"/>
              <w:rPr>
                <w:lang w:eastAsia="en-GB"/>
              </w:rPr>
            </w:pPr>
          </w:p>
          <w:p w14:paraId="1FC314BC" w14:textId="77777777" w:rsidR="00594850" w:rsidRDefault="00594850" w:rsidP="005E12AE">
            <w:pPr>
              <w:pStyle w:val="BodyText"/>
              <w:numPr>
                <w:ilvl w:val="0"/>
                <w:numId w:val="36"/>
              </w:numPr>
              <w:ind w:left="323" w:hanging="283"/>
              <w:rPr>
                <w:lang w:eastAsia="en-GB"/>
              </w:rPr>
            </w:pPr>
            <w:r>
              <w:rPr>
                <w:lang w:eastAsia="en-GB"/>
              </w:rPr>
              <w:t>Solve linear equations in one unknown.</w:t>
            </w:r>
          </w:p>
          <w:p w14:paraId="19FF2BCB" w14:textId="77777777" w:rsidR="00594850" w:rsidRDefault="00594850" w:rsidP="00AC0F7D">
            <w:pPr>
              <w:pStyle w:val="BodyText"/>
              <w:ind w:left="323" w:hanging="283"/>
              <w:rPr>
                <w:lang w:eastAsia="en-GB"/>
              </w:rPr>
            </w:pPr>
          </w:p>
          <w:p w14:paraId="6D3FC6C3" w14:textId="77777777" w:rsidR="00594850" w:rsidRPr="00AC0F7D" w:rsidRDefault="00594850" w:rsidP="005E12AE">
            <w:pPr>
              <w:pStyle w:val="ListParagraph"/>
              <w:numPr>
                <w:ilvl w:val="0"/>
                <w:numId w:val="36"/>
              </w:numPr>
              <w:spacing w:before="60"/>
              <w:ind w:left="323" w:right="-132" w:hanging="283"/>
              <w:rPr>
                <w:rFonts w:cs="Arial"/>
                <w:lang w:eastAsia="en-GB"/>
              </w:rPr>
            </w:pPr>
            <w:r w:rsidRPr="00AC0F7D">
              <w:rPr>
                <w:rFonts w:cs="Arial"/>
                <w:lang w:eastAsia="en-GB"/>
              </w:rPr>
              <w:t xml:space="preserve">Solve fractional equations with </w:t>
            </w:r>
            <w:r w:rsidRPr="00AC0F7D">
              <w:rPr>
                <w:rFonts w:cs="Arial"/>
                <w:lang w:eastAsia="en-GB"/>
              </w:rPr>
              <w:lastRenderedPageBreak/>
              <w:t>numerical and linear algebraic denominators.</w:t>
            </w:r>
          </w:p>
          <w:p w14:paraId="42B913A3" w14:textId="77777777" w:rsidR="00594850" w:rsidRDefault="00594850" w:rsidP="00AC0F7D">
            <w:pPr>
              <w:pStyle w:val="BodyText"/>
              <w:ind w:left="323" w:hanging="283"/>
              <w:rPr>
                <w:lang w:eastAsia="en-GB"/>
              </w:rPr>
            </w:pPr>
          </w:p>
          <w:p w14:paraId="5133242A" w14:textId="77777777" w:rsidR="00594850" w:rsidRDefault="00594850" w:rsidP="005E12AE">
            <w:pPr>
              <w:pStyle w:val="BodyText"/>
              <w:numPr>
                <w:ilvl w:val="0"/>
                <w:numId w:val="36"/>
              </w:numPr>
              <w:ind w:left="323" w:hanging="283"/>
              <w:rPr>
                <w:lang w:eastAsia="en-GB"/>
              </w:rPr>
            </w:pPr>
            <w:r>
              <w:rPr>
                <w:lang w:eastAsia="en-GB"/>
              </w:rPr>
              <w:t>Solve simultaneous linear equations in two unknowns.</w:t>
            </w:r>
          </w:p>
          <w:p w14:paraId="31FF31D4" w14:textId="77777777" w:rsidR="00594850" w:rsidRDefault="00594850" w:rsidP="00AC0F7D">
            <w:pPr>
              <w:pStyle w:val="BodyText"/>
              <w:ind w:left="323" w:hanging="283"/>
              <w:rPr>
                <w:lang w:eastAsia="en-GB"/>
              </w:rPr>
            </w:pPr>
          </w:p>
          <w:p w14:paraId="2627724D" w14:textId="77777777" w:rsidR="00594850" w:rsidRPr="00AC0F7D" w:rsidRDefault="00594850" w:rsidP="005E12AE">
            <w:pPr>
              <w:pStyle w:val="ListParagraph"/>
              <w:numPr>
                <w:ilvl w:val="0"/>
                <w:numId w:val="36"/>
              </w:numPr>
              <w:spacing w:before="60"/>
              <w:ind w:left="323" w:right="-132" w:hanging="283"/>
              <w:rPr>
                <w:rFonts w:cs="Arial"/>
                <w:lang w:eastAsia="en-GB"/>
              </w:rPr>
            </w:pPr>
            <w:r w:rsidRPr="00AC0F7D">
              <w:rPr>
                <w:rFonts w:cs="Arial"/>
                <w:lang w:eastAsia="en-GB"/>
              </w:rPr>
              <w:t>Solve quadratic equations by factorisation, completing the square and by use of the quadratic formula.</w:t>
            </w:r>
          </w:p>
          <w:p w14:paraId="5258B71C" w14:textId="77777777" w:rsidR="00594850" w:rsidRPr="00E551D2" w:rsidRDefault="00594850" w:rsidP="00AC0F7D">
            <w:pPr>
              <w:pStyle w:val="BodyText"/>
              <w:ind w:left="323" w:hanging="283"/>
              <w:rPr>
                <w:lang w:eastAsia="en-GB"/>
              </w:rPr>
            </w:pPr>
          </w:p>
          <w:p w14:paraId="632E93C4" w14:textId="11BD88AB" w:rsidR="00594850" w:rsidRPr="00E41783" w:rsidRDefault="00594850" w:rsidP="005E12AE">
            <w:pPr>
              <w:pStyle w:val="BodyText"/>
              <w:numPr>
                <w:ilvl w:val="0"/>
                <w:numId w:val="36"/>
              </w:numPr>
              <w:ind w:left="323" w:hanging="283"/>
            </w:pPr>
            <w:r w:rsidRPr="00E551D2">
              <w:rPr>
                <w:lang w:eastAsia="en-GB"/>
              </w:rPr>
              <w:t xml:space="preserve">Change the subject of </w:t>
            </w:r>
            <w:r w:rsidRPr="00E551D2">
              <w:t>formulas</w:t>
            </w:r>
            <w:r>
              <w:t>.</w:t>
            </w: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0CE7B780" w14:textId="77777777" w:rsidR="00594850" w:rsidRPr="000420CE" w:rsidRDefault="00594850"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lastRenderedPageBreak/>
              <w:t xml:space="preserve">Begin this work with revising how to solve simple linear equations, including those with negatives, for example </w:t>
            </w:r>
          </w:p>
          <w:p w14:paraId="30774F31" w14:textId="77777777" w:rsidR="00594850" w:rsidRPr="000420CE" w:rsidRDefault="00594850"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3</w:t>
            </w:r>
            <w:r w:rsidRPr="000420CE">
              <w:rPr>
                <w:rFonts w:ascii="Arial" w:hAnsi="Arial" w:cs="Arial"/>
                <w:i/>
                <w:sz w:val="20"/>
                <w:szCs w:val="20"/>
                <w:lang w:eastAsia="en-GB"/>
              </w:rPr>
              <w:t>x</w:t>
            </w:r>
            <w:r w:rsidRPr="000420CE">
              <w:rPr>
                <w:rFonts w:ascii="Arial" w:hAnsi="Arial" w:cs="Arial"/>
                <w:sz w:val="20"/>
                <w:szCs w:val="20"/>
                <w:lang w:eastAsia="en-GB"/>
              </w:rPr>
              <w:t xml:space="preserve"> + 2 = –1. You should also include examples showing how to solve linear equations with brackets such as 5(</w:t>
            </w:r>
            <w:r w:rsidRPr="000420CE">
              <w:rPr>
                <w:rFonts w:ascii="Arial" w:hAnsi="Arial" w:cs="Arial"/>
                <w:i/>
                <w:sz w:val="20"/>
                <w:szCs w:val="20"/>
                <w:lang w:eastAsia="en-GB"/>
              </w:rPr>
              <w:t>x</w:t>
            </w:r>
            <w:r w:rsidRPr="000420CE">
              <w:rPr>
                <w:rFonts w:ascii="Arial" w:hAnsi="Arial" w:cs="Arial"/>
                <w:sz w:val="20"/>
                <w:szCs w:val="20"/>
                <w:lang w:eastAsia="en-GB"/>
              </w:rPr>
              <w:t> + 4) = 3(</w:t>
            </w:r>
            <w:r w:rsidRPr="000420CE">
              <w:rPr>
                <w:rFonts w:ascii="Arial" w:hAnsi="Arial" w:cs="Arial"/>
                <w:i/>
                <w:sz w:val="20"/>
                <w:szCs w:val="20"/>
                <w:lang w:eastAsia="en-GB"/>
              </w:rPr>
              <w:t>x</w:t>
            </w:r>
            <w:r w:rsidRPr="000420CE">
              <w:rPr>
                <w:rFonts w:ascii="Arial" w:hAnsi="Arial" w:cs="Arial"/>
                <w:sz w:val="20"/>
                <w:szCs w:val="20"/>
                <w:lang w:eastAsia="en-GB"/>
              </w:rPr>
              <w:t xml:space="preserve"> + 10).  </w:t>
            </w:r>
          </w:p>
          <w:p w14:paraId="6C25CC49" w14:textId="77777777" w:rsidR="00594850" w:rsidRPr="000420CE" w:rsidRDefault="00594850" w:rsidP="006B019D">
            <w:pPr>
              <w:autoSpaceDE w:val="0"/>
              <w:autoSpaceDN w:val="0"/>
              <w:adjustRightInd w:val="0"/>
              <w:rPr>
                <w:rFonts w:ascii="Arial" w:hAnsi="Arial" w:cs="Arial"/>
                <w:sz w:val="20"/>
                <w:szCs w:val="20"/>
                <w:lang w:eastAsia="en-GB"/>
              </w:rPr>
            </w:pPr>
          </w:p>
          <w:p w14:paraId="011B0349" w14:textId="77777777" w:rsidR="00594850" w:rsidRDefault="00594850" w:rsidP="006B019D">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For a fun active learning resource, ask learners to work in groups to complete the ‘Simple equations jigsaw’ activity from the TES website (</w:t>
            </w:r>
            <w:hyperlink r:id="rId77" w:history="1">
              <w:r w:rsidRPr="000420CE">
                <w:rPr>
                  <w:rStyle w:val="Hyperlink"/>
                  <w:rFonts w:ascii="Arial" w:hAnsi="Arial" w:cs="Arial"/>
                  <w:sz w:val="20"/>
                  <w:szCs w:val="20"/>
                  <w:lang w:eastAsia="en-GB"/>
                </w:rPr>
                <w:t>www.tes.com</w:t>
              </w:r>
            </w:hyperlink>
            <w:r w:rsidRPr="000420CE">
              <w:rPr>
                <w:rFonts w:ascii="Arial" w:hAnsi="Arial" w:cs="Arial"/>
                <w:sz w:val="20"/>
                <w:szCs w:val="20"/>
                <w:lang w:eastAsia="en-GB"/>
              </w:rPr>
              <w:t xml:space="preserve"> . Many more jigsaws are available at Mr Barton Maths website (</w:t>
            </w:r>
            <w:hyperlink r:id="rId78" w:history="1">
              <w:r w:rsidRPr="000420CE">
                <w:rPr>
                  <w:rStyle w:val="Hyperlink"/>
                  <w:rFonts w:ascii="Arial" w:hAnsi="Arial" w:cs="Arial"/>
                  <w:sz w:val="20"/>
                  <w:szCs w:val="20"/>
                  <w:lang w:eastAsia="en-GB"/>
                </w:rPr>
                <w:t>mrbartonmaths.com</w:t>
              </w:r>
            </w:hyperlink>
            <w:r w:rsidRPr="000420CE">
              <w:rPr>
                <w:rFonts w:ascii="Arial" w:hAnsi="Arial" w:cs="Arial"/>
                <w:sz w:val="20"/>
                <w:szCs w:val="20"/>
                <w:lang w:eastAsia="en-GB"/>
              </w:rPr>
              <w:t>)</w:t>
            </w:r>
            <w:r>
              <w:rPr>
                <w:rFonts w:ascii="Arial" w:hAnsi="Arial" w:cs="Arial"/>
                <w:sz w:val="20"/>
                <w:szCs w:val="20"/>
                <w:lang w:eastAsia="en-GB"/>
              </w:rPr>
              <w:t>.</w:t>
            </w:r>
            <w:r w:rsidRPr="000420CE">
              <w:rPr>
                <w:rFonts w:ascii="Arial" w:hAnsi="Arial" w:cs="Arial"/>
                <w:sz w:val="20"/>
                <w:szCs w:val="20"/>
                <w:lang w:eastAsia="en-GB"/>
              </w:rPr>
              <w:t xml:space="preserve"> </w:t>
            </w:r>
            <w:r>
              <w:rPr>
                <w:rFonts w:ascii="Arial" w:hAnsi="Arial" w:cs="Arial"/>
                <w:sz w:val="20"/>
                <w:szCs w:val="20"/>
                <w:lang w:eastAsia="en-GB"/>
              </w:rPr>
              <w:t>You can</w:t>
            </w:r>
            <w:r w:rsidRPr="000420CE">
              <w:rPr>
                <w:rFonts w:ascii="Arial" w:hAnsi="Arial" w:cs="Arial"/>
                <w:sz w:val="20"/>
                <w:szCs w:val="20"/>
                <w:lang w:eastAsia="en-GB"/>
              </w:rPr>
              <w:t xml:space="preserve"> also download the Tarsia software to view the jigsaws</w:t>
            </w:r>
            <w:r>
              <w:rPr>
                <w:rFonts w:ascii="Arial" w:hAnsi="Arial" w:cs="Arial"/>
                <w:sz w:val="20"/>
                <w:szCs w:val="20"/>
                <w:lang w:eastAsia="en-GB"/>
              </w:rPr>
              <w:t xml:space="preserve"> from this website</w:t>
            </w:r>
            <w:r w:rsidRPr="000420CE">
              <w:rPr>
                <w:rFonts w:ascii="Arial" w:hAnsi="Arial" w:cs="Arial"/>
                <w:sz w:val="20"/>
                <w:szCs w:val="20"/>
                <w:lang w:eastAsia="en-GB"/>
              </w:rPr>
              <w:t>.</w:t>
            </w:r>
            <w:r w:rsidRPr="000420CE">
              <w:rPr>
                <w:rFonts w:ascii="Arial" w:hAnsi="Arial" w:cs="Arial"/>
                <w:b/>
                <w:sz w:val="20"/>
                <w:szCs w:val="20"/>
                <w:lang w:eastAsia="en-GB"/>
              </w:rPr>
              <w:t xml:space="preserve"> </w:t>
            </w:r>
          </w:p>
          <w:p w14:paraId="0459B741" w14:textId="77777777" w:rsidR="00594850" w:rsidRPr="000420CE" w:rsidRDefault="00594850" w:rsidP="006B019D">
            <w:pPr>
              <w:tabs>
                <w:tab w:val="left" w:pos="2660"/>
              </w:tabs>
              <w:autoSpaceDE w:val="0"/>
              <w:autoSpaceDN w:val="0"/>
              <w:adjustRightInd w:val="0"/>
              <w:rPr>
                <w:rFonts w:ascii="Arial" w:hAnsi="Arial" w:cs="Arial"/>
                <w:sz w:val="20"/>
                <w:szCs w:val="20"/>
                <w:lang w:eastAsia="en-GB"/>
              </w:rPr>
            </w:pPr>
            <w:r>
              <w:rPr>
                <w:rFonts w:ascii="Arial" w:hAnsi="Arial" w:cs="Arial"/>
                <w:sz w:val="20"/>
                <w:szCs w:val="20"/>
                <w:lang w:eastAsia="en-GB"/>
              </w:rPr>
              <w:tab/>
            </w:r>
          </w:p>
          <w:p w14:paraId="00D7E0C8" w14:textId="77777777" w:rsidR="00594850" w:rsidRDefault="00594850" w:rsidP="006B019D">
            <w:pPr>
              <w:autoSpaceDE w:val="0"/>
              <w:autoSpaceDN w:val="0"/>
              <w:adjustRightInd w:val="0"/>
              <w:rPr>
                <w:rFonts w:ascii="Arial" w:eastAsia="Arial" w:hAnsi="Arial" w:cs="Arial"/>
                <w:b/>
                <w:sz w:val="20"/>
                <w:szCs w:val="20"/>
              </w:rPr>
            </w:pPr>
            <w:r>
              <w:rPr>
                <w:rFonts w:ascii="Arial" w:eastAsia="Arial" w:hAnsi="Arial" w:cs="Arial"/>
                <w:sz w:val="20"/>
                <w:szCs w:val="20"/>
              </w:rPr>
              <w:t>Next ask learners to</w:t>
            </w:r>
            <w:r w:rsidRPr="00664427">
              <w:rPr>
                <w:rFonts w:ascii="Arial" w:eastAsia="Arial" w:hAnsi="Arial" w:cs="Arial"/>
                <w:sz w:val="20"/>
                <w:szCs w:val="20"/>
              </w:rPr>
              <w:t xml:space="preserve"> invent a ‘think of a number’ puzzle, for example, think of a number, add 7, double your answer</w:t>
            </w:r>
            <w:r>
              <w:rPr>
                <w:rFonts w:ascii="Arial" w:eastAsia="Arial" w:hAnsi="Arial" w:cs="Arial"/>
                <w:sz w:val="20"/>
                <w:szCs w:val="20"/>
              </w:rPr>
              <w:t>,</w:t>
            </w:r>
            <w:r w:rsidRPr="00664427">
              <w:rPr>
                <w:rFonts w:ascii="Arial" w:eastAsia="Arial" w:hAnsi="Arial" w:cs="Arial"/>
                <w:sz w:val="20"/>
                <w:szCs w:val="20"/>
              </w:rPr>
              <w:t xml:space="preserve"> etc. Challenge them to use algebra to help them create a puzzle that always gives a certain answer. </w:t>
            </w:r>
            <w:r w:rsidRPr="0093278B">
              <w:rPr>
                <w:rFonts w:ascii="Arial" w:eastAsia="Arial" w:hAnsi="Arial" w:cs="Arial"/>
                <w:sz w:val="20"/>
                <w:szCs w:val="20"/>
              </w:rPr>
              <w:t>‘</w:t>
            </w:r>
            <w:r w:rsidRPr="00B36F96">
              <w:rPr>
                <w:rFonts w:ascii="Arial" w:eastAsia="Arial" w:hAnsi="Arial" w:cs="Arial"/>
                <w:sz w:val="20"/>
                <w:szCs w:val="20"/>
              </w:rPr>
              <w:t>Performing Number Magic</w:t>
            </w:r>
            <w:r w:rsidRPr="0093278B">
              <w:rPr>
                <w:rFonts w:ascii="Arial" w:eastAsia="Arial" w:hAnsi="Arial" w:cs="Arial"/>
                <w:sz w:val="20"/>
                <w:szCs w:val="20"/>
              </w:rPr>
              <w:t>’</w:t>
            </w:r>
            <w:r w:rsidRPr="00664427">
              <w:rPr>
                <w:rFonts w:ascii="Arial" w:eastAsia="Arial" w:hAnsi="Arial" w:cs="Arial"/>
                <w:sz w:val="20"/>
                <w:szCs w:val="20"/>
              </w:rPr>
              <w:t xml:space="preserve">, a resource from the UK Department for Education’s Standards Unit, asks learners to analyse simple number 'tricks', and then use algebra to explain how they work, before going on to </w:t>
            </w:r>
            <w:r w:rsidRPr="00664427">
              <w:rPr>
                <w:rFonts w:ascii="Arial" w:eastAsia="Arial" w:hAnsi="Arial" w:cs="Arial"/>
                <w:sz w:val="20"/>
                <w:szCs w:val="20"/>
              </w:rPr>
              <w:lastRenderedPageBreak/>
              <w:t>create their own ‘tricks’</w:t>
            </w:r>
            <w:r>
              <w:rPr>
                <w:rFonts w:ascii="Arial" w:eastAsia="Arial" w:hAnsi="Arial" w:cs="Arial"/>
                <w:sz w:val="20"/>
                <w:szCs w:val="20"/>
              </w:rPr>
              <w:t xml:space="preserve"> (</w:t>
            </w:r>
            <w:hyperlink r:id="rId79" w:history="1">
              <w:r w:rsidRPr="006B019D">
                <w:rPr>
                  <w:rStyle w:val="Hyperlink"/>
                  <w:rFonts w:ascii="Arial" w:eastAsia="Arial" w:hAnsi="Arial" w:cs="Arial"/>
                  <w:sz w:val="20"/>
                  <w:szCs w:val="20"/>
                </w:rPr>
                <w:t>www.nationalstemcentre.org.uk/elibrary/resource/2022/performing-number-magic-a9</w:t>
              </w:r>
            </w:hyperlink>
            <w:r>
              <w:rPr>
                <w:rFonts w:ascii="Arial" w:eastAsia="Arial" w:hAnsi="Arial" w:cs="Arial"/>
                <w:sz w:val="20"/>
                <w:szCs w:val="20"/>
              </w:rPr>
              <w:t>).</w:t>
            </w:r>
            <w:r w:rsidRPr="00664427">
              <w:rPr>
                <w:rFonts w:ascii="Arial" w:eastAsia="Arial" w:hAnsi="Arial" w:cs="Arial"/>
                <w:sz w:val="20"/>
                <w:szCs w:val="20"/>
              </w:rPr>
              <w:t xml:space="preserve"> </w:t>
            </w:r>
            <w:r>
              <w:rPr>
                <w:rFonts w:ascii="Arial" w:eastAsia="Arial" w:hAnsi="Arial" w:cs="Arial"/>
                <w:sz w:val="20"/>
                <w:szCs w:val="20"/>
              </w:rPr>
              <w:t xml:space="preserve">If the link does not work, visit www.stem.org.uk and search for ‘Performing Number Magic A9’. </w:t>
            </w:r>
            <w:r w:rsidRPr="00664427">
              <w:rPr>
                <w:rFonts w:ascii="Arial" w:eastAsia="Arial" w:hAnsi="Arial" w:cs="Arial"/>
                <w:b/>
                <w:sz w:val="20"/>
                <w:szCs w:val="20"/>
              </w:rPr>
              <w:t>(I)</w:t>
            </w:r>
          </w:p>
          <w:p w14:paraId="74D6FF0D" w14:textId="77777777" w:rsidR="00594850" w:rsidRPr="000420CE" w:rsidRDefault="00594850" w:rsidP="006B019D">
            <w:pPr>
              <w:autoSpaceDE w:val="0"/>
              <w:autoSpaceDN w:val="0"/>
              <w:adjustRightInd w:val="0"/>
              <w:rPr>
                <w:rFonts w:ascii="Arial" w:hAnsi="Arial" w:cs="Arial"/>
                <w:sz w:val="20"/>
                <w:szCs w:val="20"/>
                <w:lang w:eastAsia="en-GB"/>
              </w:rPr>
            </w:pPr>
          </w:p>
          <w:p w14:paraId="77037E99" w14:textId="77777777" w:rsidR="00594850" w:rsidRPr="000420CE" w:rsidRDefault="00594850"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A good introduction to simultaneous equations is to use a non-algebraic approach that builds on learners’ informal approaches to </w:t>
            </w:r>
            <w:r>
              <w:rPr>
                <w:rFonts w:ascii="Arial" w:hAnsi="Arial" w:cs="Arial"/>
                <w:sz w:val="20"/>
                <w:szCs w:val="20"/>
                <w:lang w:eastAsia="en-GB"/>
              </w:rPr>
              <w:t>real-life</w:t>
            </w:r>
            <w:r w:rsidRPr="000420CE">
              <w:rPr>
                <w:rFonts w:ascii="Arial" w:hAnsi="Arial" w:cs="Arial"/>
                <w:sz w:val="20"/>
                <w:szCs w:val="20"/>
                <w:lang w:eastAsia="en-GB"/>
              </w:rPr>
              <w:t xml:space="preserve"> problems. For example, 3 coffees and 2 teas cost $6.50, and 5 coffees and 2 teas cost $9.50. Show learners how the simultaneous equation from these statements can be formed and emphasis</w:t>
            </w:r>
            <w:r>
              <w:rPr>
                <w:rFonts w:ascii="Arial" w:hAnsi="Arial" w:cs="Arial"/>
                <w:sz w:val="20"/>
                <w:szCs w:val="20"/>
                <w:lang w:eastAsia="en-GB"/>
              </w:rPr>
              <w:t>e</w:t>
            </w:r>
            <w:r w:rsidRPr="000420CE">
              <w:rPr>
                <w:rFonts w:ascii="Arial" w:hAnsi="Arial" w:cs="Arial"/>
                <w:sz w:val="20"/>
                <w:szCs w:val="20"/>
                <w:lang w:eastAsia="en-GB"/>
              </w:rPr>
              <w:t xml:space="preserve"> that the cost of tea and coffee does not change. You can start with concrete examples and visual images to build on learners</w:t>
            </w:r>
            <w:r>
              <w:rPr>
                <w:rFonts w:ascii="Arial" w:hAnsi="Arial" w:cs="Arial"/>
                <w:sz w:val="20"/>
                <w:szCs w:val="20"/>
                <w:lang w:eastAsia="en-GB"/>
              </w:rPr>
              <w:t>’</w:t>
            </w:r>
            <w:r w:rsidRPr="000420CE">
              <w:rPr>
                <w:rFonts w:ascii="Arial" w:hAnsi="Arial" w:cs="Arial"/>
                <w:sz w:val="20"/>
                <w:szCs w:val="20"/>
                <w:lang w:eastAsia="en-GB"/>
              </w:rPr>
              <w:t xml:space="preserve"> informal understanding. It is important for learners to understand that to solve problems that involve </w:t>
            </w:r>
            <w:r w:rsidRPr="006B019D">
              <w:rPr>
                <w:rFonts w:ascii="Arial" w:hAnsi="Arial" w:cs="Arial"/>
                <w:b/>
                <w:sz w:val="20"/>
                <w:szCs w:val="20"/>
                <w:lang w:eastAsia="en-GB"/>
              </w:rPr>
              <w:t>two</w:t>
            </w:r>
            <w:r w:rsidRPr="000420CE">
              <w:rPr>
                <w:rFonts w:ascii="Arial" w:hAnsi="Arial" w:cs="Arial"/>
                <w:sz w:val="20"/>
                <w:szCs w:val="20"/>
                <w:lang w:eastAsia="en-GB"/>
              </w:rPr>
              <w:t xml:space="preserve"> unknowns it is necessary for them to have </w:t>
            </w:r>
            <w:r w:rsidRPr="006B019D">
              <w:rPr>
                <w:rFonts w:ascii="Arial" w:hAnsi="Arial" w:cs="Arial"/>
                <w:b/>
                <w:sz w:val="20"/>
                <w:szCs w:val="20"/>
                <w:lang w:eastAsia="en-GB"/>
              </w:rPr>
              <w:t>two</w:t>
            </w:r>
            <w:r w:rsidRPr="000420CE">
              <w:rPr>
                <w:rFonts w:ascii="Arial" w:hAnsi="Arial" w:cs="Arial"/>
                <w:sz w:val="20"/>
                <w:szCs w:val="20"/>
                <w:lang w:eastAsia="en-GB"/>
              </w:rPr>
              <w:t xml:space="preserve"> equations. The aim of solving simultaneous equations is to remove one of the unknowns</w:t>
            </w:r>
            <w:r>
              <w:rPr>
                <w:rFonts w:ascii="Arial" w:hAnsi="Arial" w:cs="Arial"/>
                <w:sz w:val="20"/>
                <w:szCs w:val="20"/>
                <w:lang w:eastAsia="en-GB"/>
              </w:rPr>
              <w:t xml:space="preserve"> – </w:t>
            </w:r>
            <w:r w:rsidRPr="000420CE">
              <w:rPr>
                <w:rFonts w:ascii="Arial" w:hAnsi="Arial" w:cs="Arial"/>
                <w:sz w:val="20"/>
                <w:szCs w:val="20"/>
                <w:lang w:eastAsia="en-GB"/>
              </w:rPr>
              <w:t xml:space="preserve">then they can approach the problem using what they already know about solving simple linear equations in one unknown. </w:t>
            </w:r>
          </w:p>
          <w:p w14:paraId="5C1CA4A6" w14:textId="77777777" w:rsidR="00594850" w:rsidRDefault="00594850" w:rsidP="006B019D">
            <w:pPr>
              <w:autoSpaceDE w:val="0"/>
              <w:autoSpaceDN w:val="0"/>
              <w:adjustRightInd w:val="0"/>
              <w:rPr>
                <w:rFonts w:ascii="Arial" w:hAnsi="Arial" w:cs="Arial"/>
                <w:sz w:val="20"/>
                <w:szCs w:val="20"/>
                <w:lang w:eastAsia="en-GB"/>
              </w:rPr>
            </w:pPr>
          </w:p>
          <w:p w14:paraId="51E551E4" w14:textId="77777777" w:rsidR="00594850" w:rsidRPr="002660FB" w:rsidRDefault="00594850" w:rsidP="006B019D">
            <w:pPr>
              <w:autoSpaceDE w:val="0"/>
              <w:autoSpaceDN w:val="0"/>
              <w:adjustRightInd w:val="0"/>
              <w:rPr>
                <w:rFonts w:ascii="Arial" w:hAnsi="Arial" w:cs="Arial"/>
                <w:b/>
                <w:bCs/>
                <w:sz w:val="20"/>
                <w:szCs w:val="20"/>
                <w:lang w:eastAsia="en-GB"/>
              </w:rPr>
            </w:pPr>
            <w:r>
              <w:rPr>
                <w:rFonts w:ascii="Arial" w:hAnsi="Arial" w:cs="Arial"/>
                <w:sz w:val="20"/>
                <w:szCs w:val="20"/>
                <w:lang w:eastAsia="en-GB"/>
              </w:rPr>
              <w:t>Don Stewart has collated some word puzzles that can be solved by forming equations (</w:t>
            </w:r>
            <w:hyperlink r:id="rId80" w:history="1">
              <w:r w:rsidRPr="006B019D">
                <w:rPr>
                  <w:rStyle w:val="Hyperlink"/>
                  <w:rFonts w:ascii="Arial" w:hAnsi="Arial" w:cs="Arial"/>
                  <w:sz w:val="20"/>
                  <w:szCs w:val="20"/>
                  <w:lang w:eastAsia="en-GB"/>
                </w:rPr>
                <w:t>donsteward.blogspot.com/2013/06/puzzles-that-you-could-use-algebra-to.html</w:t>
              </w:r>
            </w:hyperlink>
            <w:r w:rsidRPr="002660FB">
              <w:rPr>
                <w:rFonts w:ascii="Arial" w:hAnsi="Arial" w:cs="Arial"/>
                <w:bCs/>
                <w:sz w:val="20"/>
                <w:szCs w:val="20"/>
                <w:lang w:eastAsia="en-GB"/>
              </w:rPr>
              <w:t>)</w:t>
            </w:r>
            <w:r>
              <w:rPr>
                <w:rFonts w:ascii="Arial" w:hAnsi="Arial" w:cs="Arial"/>
                <w:bCs/>
                <w:sz w:val="20"/>
                <w:szCs w:val="20"/>
                <w:lang w:eastAsia="en-GB"/>
              </w:rPr>
              <w:t xml:space="preserve"> </w:t>
            </w:r>
            <w:r w:rsidRPr="002E54B1">
              <w:rPr>
                <w:rFonts w:ascii="Arial" w:hAnsi="Arial" w:cs="Arial"/>
                <w:b/>
                <w:sz w:val="20"/>
                <w:szCs w:val="20"/>
                <w:lang w:eastAsia="en-GB"/>
              </w:rPr>
              <w:t>(E)</w:t>
            </w:r>
            <w:r w:rsidDel="00A101E2">
              <w:rPr>
                <w:rFonts w:ascii="Arial" w:hAnsi="Arial" w:cs="Arial"/>
                <w:b/>
                <w:bCs/>
                <w:sz w:val="20"/>
                <w:szCs w:val="20"/>
                <w:lang w:eastAsia="en-GB"/>
              </w:rPr>
              <w:t xml:space="preserve"> </w:t>
            </w:r>
          </w:p>
          <w:p w14:paraId="65836CA5" w14:textId="77777777" w:rsidR="00594850" w:rsidRPr="002660FB" w:rsidRDefault="00594850" w:rsidP="006B019D">
            <w:pPr>
              <w:autoSpaceDE w:val="0"/>
              <w:autoSpaceDN w:val="0"/>
              <w:adjustRightInd w:val="0"/>
              <w:rPr>
                <w:rFonts w:ascii="Arial" w:hAnsi="Arial" w:cs="Arial"/>
                <w:sz w:val="20"/>
                <w:szCs w:val="20"/>
                <w:lang w:eastAsia="en-GB"/>
              </w:rPr>
            </w:pPr>
          </w:p>
          <w:p w14:paraId="7DEBE774" w14:textId="7926A561" w:rsidR="00594850" w:rsidRPr="000420CE" w:rsidRDefault="00594850"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Extend this by looking at examples to illustrate how to solve simultaneous linear equations with two unknowns by elimination, substitution and finding approximate solutions using graphical methods (linking to topic 2.10). You can use software packages such as Desmos (</w:t>
            </w:r>
            <w:hyperlink r:id="rId81" w:history="1">
              <w:r w:rsidRPr="000420CE">
                <w:rPr>
                  <w:rStyle w:val="Hyperlink"/>
                  <w:rFonts w:ascii="Arial" w:hAnsi="Arial" w:cs="Arial"/>
                  <w:sz w:val="20"/>
                  <w:szCs w:val="20"/>
                  <w:lang w:eastAsia="en-GB"/>
                </w:rPr>
                <w:t>www.desmos.com</w:t>
              </w:r>
            </w:hyperlink>
            <w:r w:rsidRPr="000420CE">
              <w:rPr>
                <w:rFonts w:ascii="Arial" w:hAnsi="Arial" w:cs="Arial"/>
                <w:sz w:val="20"/>
                <w:szCs w:val="20"/>
                <w:lang w:eastAsia="en-GB"/>
              </w:rPr>
              <w:t xml:space="preserve">) or </w:t>
            </w:r>
            <w:r w:rsidR="00093522">
              <w:rPr>
                <w:rFonts w:ascii="Arial" w:hAnsi="Arial" w:cs="Arial"/>
                <w:sz w:val="20"/>
                <w:szCs w:val="20"/>
                <w:lang w:eastAsia="en-GB"/>
              </w:rPr>
              <w:t>GeoGebra</w:t>
            </w:r>
            <w:r w:rsidRPr="000420CE">
              <w:rPr>
                <w:rFonts w:ascii="Arial" w:hAnsi="Arial" w:cs="Arial"/>
                <w:sz w:val="20"/>
                <w:szCs w:val="20"/>
                <w:lang w:eastAsia="en-GB"/>
              </w:rPr>
              <w:t xml:space="preserve"> Graphing Calculator (</w:t>
            </w:r>
            <w:hyperlink r:id="rId82" w:history="1">
              <w:r w:rsidRPr="000420CE">
                <w:rPr>
                  <w:rStyle w:val="Hyperlink"/>
                  <w:rFonts w:ascii="Arial" w:hAnsi="Arial" w:cs="Arial"/>
                  <w:sz w:val="20"/>
                  <w:szCs w:val="20"/>
                  <w:lang w:eastAsia="en-GB"/>
                </w:rPr>
                <w:t>www.</w:t>
              </w:r>
              <w:r w:rsidR="00093522">
                <w:rPr>
                  <w:rStyle w:val="Hyperlink"/>
                  <w:rFonts w:ascii="Arial" w:hAnsi="Arial" w:cs="Arial"/>
                  <w:sz w:val="20"/>
                  <w:szCs w:val="20"/>
                  <w:lang w:eastAsia="en-GB"/>
                </w:rPr>
                <w:t>GeoGebra</w:t>
              </w:r>
              <w:r w:rsidRPr="000420CE">
                <w:rPr>
                  <w:rStyle w:val="Hyperlink"/>
                  <w:rFonts w:ascii="Arial" w:hAnsi="Arial" w:cs="Arial"/>
                  <w:sz w:val="20"/>
                  <w:szCs w:val="20"/>
                  <w:lang w:eastAsia="en-GB"/>
                </w:rPr>
                <w:t>.org</w:t>
              </w:r>
            </w:hyperlink>
            <w:r w:rsidRPr="000420CE">
              <w:rPr>
                <w:rFonts w:ascii="Arial" w:hAnsi="Arial" w:cs="Arial"/>
                <w:sz w:val="20"/>
                <w:szCs w:val="20"/>
                <w:lang w:eastAsia="en-GB"/>
              </w:rPr>
              <w:t xml:space="preserve">) to allow learners to explore the solutions of simultaneous equations graphically. </w:t>
            </w:r>
            <w:r w:rsidRPr="000420CE">
              <w:rPr>
                <w:rFonts w:ascii="Arial" w:hAnsi="Arial" w:cs="Arial"/>
                <w:b/>
                <w:sz w:val="20"/>
                <w:szCs w:val="20"/>
                <w:lang w:eastAsia="en-GB"/>
              </w:rPr>
              <w:t>(I)</w:t>
            </w:r>
            <w:r w:rsidRPr="000420CE">
              <w:rPr>
                <w:rFonts w:ascii="Arial" w:hAnsi="Arial" w:cs="Arial"/>
                <w:sz w:val="20"/>
                <w:szCs w:val="20"/>
                <w:lang w:eastAsia="en-GB"/>
              </w:rPr>
              <w:t xml:space="preserve"> </w:t>
            </w:r>
          </w:p>
          <w:p w14:paraId="5E1B5476" w14:textId="77777777" w:rsidR="00594850" w:rsidRDefault="00594850" w:rsidP="006B019D">
            <w:pPr>
              <w:autoSpaceDE w:val="0"/>
              <w:autoSpaceDN w:val="0"/>
              <w:adjustRightInd w:val="0"/>
              <w:rPr>
                <w:rFonts w:ascii="Arial" w:hAnsi="Arial" w:cs="Arial"/>
                <w:b/>
                <w:sz w:val="20"/>
                <w:szCs w:val="20"/>
                <w:lang w:eastAsia="en-GB"/>
              </w:rPr>
            </w:pPr>
          </w:p>
          <w:p w14:paraId="59840E81" w14:textId="77777777" w:rsidR="00594850" w:rsidRPr="00664427" w:rsidRDefault="00594850" w:rsidP="006B019D">
            <w:pPr>
              <w:spacing w:line="230" w:lineRule="exact"/>
              <w:rPr>
                <w:rFonts w:ascii="Arial" w:eastAsia="Arial" w:hAnsi="Arial" w:cs="Arial"/>
                <w:b/>
                <w:sz w:val="20"/>
                <w:szCs w:val="20"/>
              </w:rPr>
            </w:pPr>
            <w:r>
              <w:rPr>
                <w:rFonts w:ascii="Arial" w:eastAsia="Arial" w:hAnsi="Arial" w:cs="Arial"/>
                <w:sz w:val="20"/>
                <w:szCs w:val="20"/>
              </w:rPr>
              <w:t>C</w:t>
            </w:r>
            <w:r w:rsidRPr="00664427">
              <w:rPr>
                <w:rFonts w:ascii="Arial" w:eastAsia="Arial" w:hAnsi="Arial" w:cs="Arial"/>
                <w:sz w:val="20"/>
                <w:szCs w:val="20"/>
              </w:rPr>
              <w:t>hallenge</w:t>
            </w:r>
            <w:r>
              <w:rPr>
                <w:rFonts w:ascii="Arial" w:eastAsia="Arial" w:hAnsi="Arial" w:cs="Arial"/>
                <w:sz w:val="20"/>
                <w:szCs w:val="20"/>
              </w:rPr>
              <w:t xml:space="preserve"> learners</w:t>
            </w:r>
            <w:r w:rsidRPr="00664427">
              <w:rPr>
                <w:rFonts w:ascii="Arial" w:eastAsia="Arial" w:hAnsi="Arial" w:cs="Arial"/>
                <w:sz w:val="20"/>
                <w:szCs w:val="20"/>
              </w:rPr>
              <w:t xml:space="preserve"> to apply the</w:t>
            </w:r>
            <w:r>
              <w:rPr>
                <w:rFonts w:ascii="Arial" w:eastAsia="Arial" w:hAnsi="Arial" w:cs="Arial"/>
                <w:sz w:val="20"/>
                <w:szCs w:val="20"/>
              </w:rPr>
              <w:t>se</w:t>
            </w:r>
            <w:r w:rsidRPr="00664427">
              <w:rPr>
                <w:rFonts w:ascii="Arial" w:eastAsia="Arial" w:hAnsi="Arial" w:cs="Arial"/>
                <w:sz w:val="20"/>
                <w:szCs w:val="20"/>
              </w:rPr>
              <w:t xml:space="preserve"> skills to solve three</w:t>
            </w:r>
            <w:r>
              <w:rPr>
                <w:rFonts w:ascii="Arial" w:eastAsia="Arial" w:hAnsi="Arial" w:cs="Arial"/>
                <w:sz w:val="20"/>
                <w:szCs w:val="20"/>
              </w:rPr>
              <w:t>-</w:t>
            </w:r>
            <w:r w:rsidRPr="00664427">
              <w:rPr>
                <w:rFonts w:ascii="Arial" w:eastAsia="Arial" w:hAnsi="Arial" w:cs="Arial"/>
                <w:sz w:val="20"/>
                <w:szCs w:val="20"/>
              </w:rPr>
              <w:t>variable problems.</w:t>
            </w:r>
            <w:r w:rsidRPr="00664427">
              <w:rPr>
                <w:rFonts w:ascii="Arial" w:eastAsia="Arial" w:hAnsi="Arial" w:cs="Arial"/>
                <w:b/>
                <w:sz w:val="20"/>
                <w:szCs w:val="20"/>
              </w:rPr>
              <w:t xml:space="preserve"> </w:t>
            </w:r>
            <w:r w:rsidRPr="00664427">
              <w:rPr>
                <w:rFonts w:ascii="Arial" w:eastAsia="Arial" w:hAnsi="Arial" w:cs="Arial"/>
                <w:sz w:val="20"/>
                <w:szCs w:val="20"/>
              </w:rPr>
              <w:t>Don Steward has some three</w:t>
            </w:r>
            <w:r>
              <w:rPr>
                <w:rFonts w:ascii="Arial" w:eastAsia="Arial" w:hAnsi="Arial" w:cs="Arial"/>
                <w:sz w:val="20"/>
                <w:szCs w:val="20"/>
              </w:rPr>
              <w:t>-</w:t>
            </w:r>
            <w:r w:rsidRPr="00664427">
              <w:rPr>
                <w:rFonts w:ascii="Arial" w:eastAsia="Arial" w:hAnsi="Arial" w:cs="Arial"/>
                <w:sz w:val="20"/>
                <w:szCs w:val="20"/>
              </w:rPr>
              <w:t>variable problems</w:t>
            </w:r>
            <w:r>
              <w:rPr>
                <w:rFonts w:ascii="Arial" w:eastAsia="Arial" w:hAnsi="Arial" w:cs="Arial"/>
                <w:sz w:val="20"/>
                <w:szCs w:val="20"/>
              </w:rPr>
              <w:t xml:space="preserve"> (</w:t>
            </w:r>
            <w:hyperlink r:id="rId83" w:history="1">
              <w:r w:rsidRPr="00992AB9">
                <w:rPr>
                  <w:rFonts w:ascii="Arial" w:eastAsia="Arial" w:hAnsi="Arial" w:cs="Arial"/>
                  <w:color w:val="0000FF"/>
                  <w:sz w:val="20"/>
                  <w:szCs w:val="20"/>
                  <w:u w:val="single"/>
                </w:rPr>
                <w:t>donsteward.blogspot.co.uk/2013/08/three-variable-simultaneous-equations.html</w:t>
              </w:r>
            </w:hyperlink>
            <w:r>
              <w:rPr>
                <w:rFonts w:ascii="Arial" w:eastAsia="Arial" w:hAnsi="Arial" w:cs="Arial"/>
                <w:sz w:val="20"/>
                <w:szCs w:val="20"/>
              </w:rPr>
              <w:t xml:space="preserve">) </w:t>
            </w:r>
            <w:r w:rsidRPr="002E54B1">
              <w:rPr>
                <w:rFonts w:ascii="Arial" w:hAnsi="Arial" w:cs="Arial"/>
                <w:b/>
                <w:sz w:val="20"/>
                <w:szCs w:val="20"/>
                <w:lang w:eastAsia="en-GB"/>
              </w:rPr>
              <w:t>(E)</w:t>
            </w:r>
            <w:r w:rsidDel="00A101E2">
              <w:rPr>
                <w:rFonts w:ascii="Arial" w:hAnsi="Arial" w:cs="Arial"/>
                <w:b/>
                <w:bCs/>
                <w:sz w:val="20"/>
                <w:szCs w:val="20"/>
                <w:lang w:eastAsia="en-GB"/>
              </w:rPr>
              <w:t xml:space="preserve"> </w:t>
            </w:r>
          </w:p>
          <w:p w14:paraId="3A2D4A53" w14:textId="77777777" w:rsidR="00594850" w:rsidRPr="00605D44" w:rsidRDefault="00594850" w:rsidP="006B019D">
            <w:pPr>
              <w:autoSpaceDE w:val="0"/>
              <w:autoSpaceDN w:val="0"/>
              <w:adjustRightInd w:val="0"/>
              <w:rPr>
                <w:rFonts w:ascii="Arial" w:hAnsi="Arial" w:cs="Arial"/>
                <w:bCs/>
                <w:sz w:val="20"/>
                <w:szCs w:val="20"/>
                <w:lang w:eastAsia="en-GB"/>
              </w:rPr>
            </w:pPr>
          </w:p>
          <w:p w14:paraId="7689155C" w14:textId="3046055F" w:rsidR="00594850" w:rsidRPr="00605D44" w:rsidRDefault="00594850" w:rsidP="006B019D">
            <w:pPr>
              <w:autoSpaceDE w:val="0"/>
              <w:autoSpaceDN w:val="0"/>
              <w:adjustRightInd w:val="0"/>
              <w:rPr>
                <w:rFonts w:ascii="Arial" w:hAnsi="Arial" w:cs="Arial"/>
                <w:bCs/>
                <w:sz w:val="20"/>
                <w:szCs w:val="20"/>
                <w:lang w:eastAsia="en-GB"/>
              </w:rPr>
            </w:pPr>
            <w:r>
              <w:rPr>
                <w:rFonts w:ascii="Arial" w:hAnsi="Arial" w:cs="Arial"/>
                <w:bCs/>
                <w:sz w:val="20"/>
                <w:szCs w:val="20"/>
                <w:lang w:eastAsia="en-GB"/>
              </w:rPr>
              <w:t>T</w:t>
            </w:r>
            <w:r w:rsidRPr="00605D44">
              <w:rPr>
                <w:rFonts w:ascii="Arial" w:hAnsi="Arial" w:cs="Arial"/>
                <w:bCs/>
                <w:sz w:val="20"/>
                <w:szCs w:val="20"/>
                <w:lang w:eastAsia="en-GB"/>
              </w:rPr>
              <w:t>hen explore all the different methods for solving quadratic equations</w:t>
            </w:r>
            <w:r>
              <w:rPr>
                <w:rFonts w:ascii="Arial" w:hAnsi="Arial" w:cs="Arial"/>
                <w:bCs/>
                <w:sz w:val="20"/>
                <w:szCs w:val="20"/>
                <w:lang w:eastAsia="en-GB"/>
              </w:rPr>
              <w:t>:</w:t>
            </w:r>
            <w:r w:rsidRPr="00605D44">
              <w:rPr>
                <w:rFonts w:ascii="Arial" w:hAnsi="Arial" w:cs="Arial"/>
                <w:bCs/>
                <w:sz w:val="20"/>
                <w:szCs w:val="20"/>
                <w:lang w:eastAsia="en-GB"/>
              </w:rPr>
              <w:t xml:space="preserve"> by factorisation, using the quadratic formula and completing the square. The Maths is Fun website (</w:t>
            </w:r>
            <w:hyperlink r:id="rId84" w:history="1">
              <w:r w:rsidRPr="00605D44">
                <w:rPr>
                  <w:rStyle w:val="Hyperlink"/>
                  <w:rFonts w:ascii="Arial" w:hAnsi="Arial" w:cs="Arial"/>
                  <w:bCs/>
                  <w:sz w:val="20"/>
                  <w:szCs w:val="20"/>
                  <w:lang w:eastAsia="en-GB"/>
                </w:rPr>
                <w:t>www.mathsisfun.com</w:t>
              </w:r>
            </w:hyperlink>
            <w:r w:rsidRPr="00605D44">
              <w:rPr>
                <w:rFonts w:ascii="Arial" w:hAnsi="Arial" w:cs="Arial"/>
                <w:bCs/>
                <w:sz w:val="20"/>
                <w:szCs w:val="20"/>
                <w:lang w:eastAsia="en-GB"/>
              </w:rPr>
              <w:t xml:space="preserve">) has a good explanation of completing the square that uses multiple representations to help </w:t>
            </w:r>
            <w:r>
              <w:rPr>
                <w:rFonts w:ascii="Arial" w:hAnsi="Arial" w:cs="Arial"/>
                <w:bCs/>
                <w:sz w:val="20"/>
                <w:szCs w:val="20"/>
                <w:lang w:eastAsia="en-GB"/>
              </w:rPr>
              <w:t>reinforce</w:t>
            </w:r>
            <w:r w:rsidRPr="00605D44">
              <w:rPr>
                <w:rFonts w:ascii="Arial" w:hAnsi="Arial" w:cs="Arial"/>
                <w:bCs/>
                <w:sz w:val="20"/>
                <w:szCs w:val="20"/>
                <w:lang w:eastAsia="en-GB"/>
              </w:rPr>
              <w:t xml:space="preserve"> learners</w:t>
            </w:r>
            <w:r>
              <w:rPr>
                <w:rFonts w:ascii="Arial" w:hAnsi="Arial" w:cs="Arial"/>
                <w:bCs/>
                <w:sz w:val="20"/>
                <w:szCs w:val="20"/>
                <w:lang w:eastAsia="en-GB"/>
              </w:rPr>
              <w:t>’</w:t>
            </w:r>
            <w:r w:rsidRPr="00605D44">
              <w:rPr>
                <w:rFonts w:ascii="Arial" w:hAnsi="Arial" w:cs="Arial"/>
                <w:bCs/>
                <w:sz w:val="20"/>
                <w:szCs w:val="20"/>
                <w:lang w:eastAsia="en-GB"/>
              </w:rPr>
              <w:t xml:space="preserve"> understanding of the process. (If the link breaks, search ‘Completing the square’.)</w:t>
            </w:r>
          </w:p>
          <w:p w14:paraId="04056801" w14:textId="77777777" w:rsidR="00594850" w:rsidRPr="00605D44" w:rsidRDefault="00594850" w:rsidP="006B019D">
            <w:pPr>
              <w:autoSpaceDE w:val="0"/>
              <w:autoSpaceDN w:val="0"/>
              <w:adjustRightInd w:val="0"/>
              <w:rPr>
                <w:rFonts w:ascii="Arial" w:hAnsi="Arial" w:cs="Arial"/>
                <w:bCs/>
                <w:sz w:val="20"/>
                <w:szCs w:val="20"/>
                <w:lang w:eastAsia="en-GB"/>
              </w:rPr>
            </w:pPr>
            <w:r w:rsidRPr="00605D44">
              <w:rPr>
                <w:rFonts w:ascii="Arial" w:hAnsi="Arial" w:cs="Arial"/>
                <w:bCs/>
                <w:sz w:val="20"/>
                <w:szCs w:val="20"/>
                <w:lang w:eastAsia="en-GB"/>
              </w:rPr>
              <w:br/>
              <w:t xml:space="preserve">The best starting point is </w:t>
            </w:r>
            <w:r>
              <w:rPr>
                <w:rFonts w:ascii="Arial" w:hAnsi="Arial" w:cs="Arial"/>
                <w:bCs/>
                <w:sz w:val="20"/>
                <w:szCs w:val="20"/>
                <w:lang w:eastAsia="en-GB"/>
              </w:rPr>
              <w:t xml:space="preserve">exercises </w:t>
            </w:r>
            <w:r w:rsidRPr="00605D44">
              <w:rPr>
                <w:rFonts w:ascii="Arial" w:hAnsi="Arial" w:cs="Arial"/>
                <w:bCs/>
                <w:sz w:val="20"/>
                <w:szCs w:val="20"/>
                <w:lang w:eastAsia="en-GB"/>
              </w:rPr>
              <w:t xml:space="preserve">using the form </w:t>
            </w:r>
            <w:r w:rsidRPr="00605D44">
              <w:rPr>
                <w:rFonts w:ascii="Arial" w:hAnsi="Arial" w:cs="Arial"/>
                <w:bCs/>
                <w:i/>
                <w:sz w:val="20"/>
                <w:szCs w:val="20"/>
                <w:lang w:eastAsia="en-GB"/>
              </w:rPr>
              <w:t>ax</w:t>
            </w:r>
            <w:r w:rsidRPr="00605D44">
              <w:rPr>
                <w:rFonts w:ascii="Arial" w:hAnsi="Arial" w:cs="Arial"/>
                <w:bCs/>
                <w:sz w:val="20"/>
                <w:szCs w:val="20"/>
                <w:vertAlign w:val="superscript"/>
                <w:lang w:eastAsia="en-GB"/>
              </w:rPr>
              <w:t>2</w:t>
            </w:r>
            <w:r w:rsidRPr="00605D44">
              <w:rPr>
                <w:rFonts w:ascii="Arial" w:hAnsi="Arial" w:cs="Arial"/>
                <w:bCs/>
                <w:sz w:val="20"/>
                <w:szCs w:val="20"/>
                <w:lang w:eastAsia="en-GB"/>
              </w:rPr>
              <w:t xml:space="preserve"> + </w:t>
            </w:r>
            <w:proofErr w:type="spellStart"/>
            <w:r w:rsidRPr="00605D44">
              <w:rPr>
                <w:rFonts w:ascii="Arial" w:hAnsi="Arial" w:cs="Arial"/>
                <w:bCs/>
                <w:i/>
                <w:sz w:val="20"/>
                <w:szCs w:val="20"/>
                <w:lang w:eastAsia="en-GB"/>
              </w:rPr>
              <w:t>bx</w:t>
            </w:r>
            <w:proofErr w:type="spellEnd"/>
            <w:r w:rsidRPr="00605D44">
              <w:rPr>
                <w:rFonts w:ascii="Arial" w:hAnsi="Arial" w:cs="Arial"/>
                <w:bCs/>
                <w:sz w:val="20"/>
                <w:szCs w:val="20"/>
                <w:lang w:eastAsia="en-GB"/>
              </w:rPr>
              <w:t xml:space="preserve"> + </w:t>
            </w:r>
            <w:r w:rsidRPr="00605D44">
              <w:rPr>
                <w:rFonts w:ascii="Arial" w:hAnsi="Arial" w:cs="Arial"/>
                <w:bCs/>
                <w:i/>
                <w:sz w:val="20"/>
                <w:szCs w:val="20"/>
                <w:lang w:eastAsia="en-GB"/>
              </w:rPr>
              <w:t>c</w:t>
            </w:r>
            <w:r w:rsidRPr="00605D44">
              <w:rPr>
                <w:rFonts w:ascii="Arial" w:hAnsi="Arial" w:cs="Arial"/>
                <w:bCs/>
                <w:sz w:val="20"/>
                <w:szCs w:val="20"/>
                <w:lang w:eastAsia="en-GB"/>
              </w:rPr>
              <w:t xml:space="preserve"> = 0 then extend this </w:t>
            </w:r>
            <w:r>
              <w:rPr>
                <w:rFonts w:ascii="Arial" w:hAnsi="Arial" w:cs="Arial"/>
                <w:bCs/>
                <w:sz w:val="20"/>
                <w:szCs w:val="20"/>
                <w:lang w:eastAsia="en-GB"/>
              </w:rPr>
              <w:t>to</w:t>
            </w:r>
            <w:r w:rsidRPr="00605D44">
              <w:rPr>
                <w:rFonts w:ascii="Arial" w:hAnsi="Arial" w:cs="Arial"/>
                <w:bCs/>
                <w:sz w:val="20"/>
                <w:szCs w:val="20"/>
                <w:lang w:eastAsia="en-GB"/>
              </w:rPr>
              <w:t xml:space="preserve"> equations requiring rearranging into this form first</w:t>
            </w:r>
            <w:r>
              <w:rPr>
                <w:rFonts w:ascii="Arial" w:hAnsi="Arial" w:cs="Arial"/>
                <w:bCs/>
                <w:sz w:val="20"/>
                <w:szCs w:val="20"/>
                <w:lang w:eastAsia="en-GB"/>
              </w:rPr>
              <w:t>.</w:t>
            </w:r>
            <w:r w:rsidRPr="00605D44">
              <w:rPr>
                <w:rFonts w:ascii="Arial" w:hAnsi="Arial" w:cs="Arial"/>
                <w:bCs/>
                <w:sz w:val="20"/>
                <w:szCs w:val="20"/>
                <w:lang w:eastAsia="en-GB"/>
              </w:rPr>
              <w:t xml:space="preserve"> </w:t>
            </w:r>
            <w:r w:rsidRPr="006B019D">
              <w:rPr>
                <w:rFonts w:ascii="Arial" w:hAnsi="Arial" w:cs="Arial"/>
                <w:b/>
                <w:bCs/>
                <w:sz w:val="20"/>
                <w:szCs w:val="20"/>
                <w:lang w:eastAsia="en-GB"/>
              </w:rPr>
              <w:t>(F) (I)</w:t>
            </w:r>
          </w:p>
          <w:p w14:paraId="5E73B252" w14:textId="77777777" w:rsidR="00594850" w:rsidRPr="00605D44" w:rsidRDefault="00594850" w:rsidP="006B019D">
            <w:pPr>
              <w:autoSpaceDE w:val="0"/>
              <w:autoSpaceDN w:val="0"/>
              <w:adjustRightInd w:val="0"/>
              <w:rPr>
                <w:rFonts w:ascii="Arial" w:hAnsi="Arial" w:cs="Arial"/>
                <w:bCs/>
                <w:sz w:val="20"/>
                <w:szCs w:val="20"/>
                <w:lang w:eastAsia="en-GB"/>
              </w:rPr>
            </w:pPr>
          </w:p>
          <w:p w14:paraId="178CEA54" w14:textId="77777777" w:rsidR="00594850" w:rsidRPr="00605D44" w:rsidRDefault="00594850" w:rsidP="006B019D">
            <w:pPr>
              <w:autoSpaceDE w:val="0"/>
              <w:autoSpaceDN w:val="0"/>
              <w:adjustRightInd w:val="0"/>
              <w:rPr>
                <w:rFonts w:ascii="Arial" w:hAnsi="Arial" w:cs="Arial"/>
                <w:bCs/>
                <w:sz w:val="20"/>
                <w:szCs w:val="20"/>
                <w:lang w:eastAsia="en-GB"/>
              </w:rPr>
            </w:pPr>
            <w:r>
              <w:rPr>
                <w:rFonts w:ascii="Arial" w:hAnsi="Arial" w:cs="Arial"/>
                <w:bCs/>
                <w:sz w:val="20"/>
                <w:szCs w:val="20"/>
                <w:lang w:eastAsia="en-GB"/>
              </w:rPr>
              <w:t xml:space="preserve">Move on to exercises where </w:t>
            </w:r>
            <w:r w:rsidRPr="00605D44">
              <w:rPr>
                <w:rFonts w:ascii="Arial" w:hAnsi="Arial" w:cs="Arial"/>
                <w:bCs/>
                <w:sz w:val="20"/>
                <w:szCs w:val="20"/>
                <w:lang w:eastAsia="en-GB"/>
              </w:rPr>
              <w:t xml:space="preserve">learners need to construct their own equations from information given and then solve them to find the unknown quantity or quantities. This could involve the solution of linear equations, simultaneous </w:t>
            </w:r>
            <w:proofErr w:type="gramStart"/>
            <w:r w:rsidRPr="00605D44">
              <w:rPr>
                <w:rFonts w:ascii="Arial" w:hAnsi="Arial" w:cs="Arial"/>
                <w:bCs/>
                <w:sz w:val="20"/>
                <w:szCs w:val="20"/>
                <w:lang w:eastAsia="en-GB"/>
              </w:rPr>
              <w:t>equations</w:t>
            </w:r>
            <w:proofErr w:type="gramEnd"/>
            <w:r w:rsidRPr="00605D44">
              <w:rPr>
                <w:rFonts w:ascii="Arial" w:hAnsi="Arial" w:cs="Arial"/>
                <w:bCs/>
                <w:sz w:val="20"/>
                <w:szCs w:val="20"/>
                <w:lang w:eastAsia="en-GB"/>
              </w:rPr>
              <w:t xml:space="preserve"> or quadratic equations. </w:t>
            </w:r>
          </w:p>
          <w:p w14:paraId="140659A2" w14:textId="77777777" w:rsidR="00594850" w:rsidRPr="00605D44" w:rsidRDefault="00594850" w:rsidP="006B019D">
            <w:pPr>
              <w:autoSpaceDE w:val="0"/>
              <w:autoSpaceDN w:val="0"/>
              <w:adjustRightInd w:val="0"/>
              <w:rPr>
                <w:rFonts w:ascii="Arial" w:hAnsi="Arial" w:cs="Arial"/>
                <w:bCs/>
                <w:sz w:val="20"/>
                <w:szCs w:val="20"/>
                <w:lang w:eastAsia="en-GB"/>
              </w:rPr>
            </w:pPr>
          </w:p>
          <w:p w14:paraId="75AF82B1" w14:textId="05380E18" w:rsidR="00594850" w:rsidRPr="000420CE" w:rsidRDefault="00594850" w:rsidP="00D650E5">
            <w:pPr>
              <w:spacing w:line="230" w:lineRule="exact"/>
              <w:ind w:right="124"/>
              <w:rPr>
                <w:rFonts w:ascii="Arial" w:hAnsi="Arial" w:cs="Arial"/>
                <w:sz w:val="20"/>
                <w:szCs w:val="20"/>
                <w:lang w:eastAsia="en-GB"/>
              </w:rPr>
            </w:pPr>
            <w:r w:rsidRPr="00992AB9">
              <w:rPr>
                <w:rFonts w:ascii="Arial" w:eastAsia="Arial" w:hAnsi="Arial" w:cs="Arial"/>
                <w:sz w:val="20"/>
                <w:szCs w:val="20"/>
              </w:rPr>
              <w:t xml:space="preserve">Mathematics teacher William </w:t>
            </w:r>
            <w:proofErr w:type="spellStart"/>
            <w:r w:rsidRPr="00992AB9">
              <w:rPr>
                <w:rFonts w:ascii="Arial" w:eastAsia="Arial" w:hAnsi="Arial" w:cs="Arial"/>
                <w:sz w:val="20"/>
                <w:szCs w:val="20"/>
              </w:rPr>
              <w:t>Emeny</w:t>
            </w:r>
            <w:proofErr w:type="spellEnd"/>
            <w:r w:rsidRPr="00992AB9">
              <w:rPr>
                <w:rFonts w:ascii="Arial" w:eastAsia="Arial" w:hAnsi="Arial" w:cs="Arial"/>
                <w:sz w:val="20"/>
                <w:szCs w:val="20"/>
              </w:rPr>
              <w:t xml:space="preserve"> has a card</w:t>
            </w:r>
            <w:r>
              <w:rPr>
                <w:rFonts w:ascii="Arial" w:eastAsia="Arial" w:hAnsi="Arial" w:cs="Arial"/>
                <w:sz w:val="20"/>
                <w:szCs w:val="20"/>
              </w:rPr>
              <w:t>-</w:t>
            </w:r>
            <w:r w:rsidRPr="00992AB9">
              <w:rPr>
                <w:rFonts w:ascii="Arial" w:eastAsia="Arial" w:hAnsi="Arial" w:cs="Arial"/>
                <w:sz w:val="20"/>
                <w:szCs w:val="20"/>
              </w:rPr>
              <w:t>sorting task that summarises all methods for solving quadratics and asks learners to consider when each method should be used:</w:t>
            </w:r>
            <w:r w:rsidR="00D650E5">
              <w:rPr>
                <w:rFonts w:ascii="Arial" w:eastAsia="Arial" w:hAnsi="Arial" w:cs="Arial"/>
                <w:sz w:val="20"/>
                <w:szCs w:val="20"/>
              </w:rPr>
              <w:t xml:space="preserve"> </w:t>
            </w:r>
            <w:hyperlink r:id="rId85" w:history="1">
              <w:r w:rsidR="00AF363B" w:rsidRPr="00585624">
                <w:rPr>
                  <w:rStyle w:val="Hyperlink"/>
                  <w:rFonts w:ascii="Arial" w:eastAsia="Arial" w:hAnsi="Arial" w:cs="Arial"/>
                  <w:sz w:val="20"/>
                  <w:szCs w:val="20"/>
                </w:rPr>
                <w:t>www.greatmathsteachingideas.com/2012/02/16/quadratic-equations-the-main-ideas-a-card-sort-to-support-</w:t>
              </w:r>
              <w:r w:rsidR="00AF363B" w:rsidRPr="00585624">
                <w:rPr>
                  <w:rStyle w:val="Hyperlink"/>
                  <w:rFonts w:ascii="Arial" w:eastAsia="Arial" w:hAnsi="Arial" w:cs="Arial"/>
                  <w:sz w:val="20"/>
                  <w:szCs w:val="20"/>
                </w:rPr>
                <w:lastRenderedPageBreak/>
                <w:t>conceptual-understanding/</w:t>
              </w:r>
            </w:hyperlink>
            <w:r w:rsidRPr="00992AB9">
              <w:rPr>
                <w:rFonts w:ascii="Arial" w:eastAsia="Arial" w:hAnsi="Arial" w:cs="Arial"/>
                <w:sz w:val="20"/>
                <w:szCs w:val="20"/>
              </w:rPr>
              <w:t xml:space="preserve"> </w:t>
            </w:r>
            <w:r w:rsidRPr="00992AB9">
              <w:rPr>
                <w:rFonts w:ascii="Arial" w:eastAsia="Arial" w:hAnsi="Arial" w:cs="Arial"/>
                <w:b/>
                <w:sz w:val="20"/>
                <w:szCs w:val="20"/>
              </w:rPr>
              <w:t>(F)</w:t>
            </w:r>
          </w:p>
        </w:tc>
      </w:tr>
      <w:tr w:rsidR="00B30C0C" w:rsidRPr="002C0AFF" w14:paraId="3FE33978" w14:textId="77777777" w:rsidTr="006B019D">
        <w:tblPrEx>
          <w:tblCellMar>
            <w:top w:w="0" w:type="dxa"/>
            <w:bottom w:w="0" w:type="dxa"/>
          </w:tblCellMar>
        </w:tblPrEx>
        <w:trPr>
          <w:trHeight w:val="487"/>
        </w:trPr>
        <w:tc>
          <w:tcPr>
            <w:tcW w:w="255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E683D62" w14:textId="6205A0AC" w:rsidR="00B30C0C" w:rsidRPr="00F75E6D" w:rsidRDefault="00B30C0C" w:rsidP="00F75E6D">
            <w:pPr>
              <w:pStyle w:val="BodyText"/>
              <w:rPr>
                <w:lang w:eastAsia="en-GB"/>
              </w:rPr>
            </w:pPr>
            <w:r>
              <w:rPr>
                <w:lang w:eastAsia="en-GB"/>
              </w:rPr>
              <w:lastRenderedPageBreak/>
              <w:t>2.8</w:t>
            </w:r>
            <w:r w:rsidR="00F75E6D">
              <w:rPr>
                <w:lang w:eastAsia="en-GB"/>
              </w:rPr>
              <w:t xml:space="preserve"> Proportion</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4007AD92" w14:textId="77777777" w:rsidR="00B30C0C" w:rsidRPr="004A4E17" w:rsidRDefault="00B30C0C" w:rsidP="006B019D">
            <w:pPr>
              <w:pStyle w:val="BodyText"/>
              <w:rPr>
                <w:lang w:eastAsia="en-GB"/>
              </w:rPr>
            </w:pPr>
            <w:r w:rsidRPr="000420CE">
              <w:rPr>
                <w:lang w:eastAsia="en-GB"/>
              </w:rPr>
              <w:t xml:space="preserve">Express direct and inverse </w:t>
            </w:r>
            <w:r w:rsidRPr="000420CE">
              <w:t>proportion</w:t>
            </w:r>
            <w:r w:rsidRPr="000420CE" w:rsidDel="005F52C7">
              <w:rPr>
                <w:lang w:eastAsia="en-GB"/>
              </w:rPr>
              <w:t xml:space="preserve"> </w:t>
            </w:r>
            <w:r w:rsidRPr="000420CE">
              <w:rPr>
                <w:lang w:eastAsia="en-GB"/>
              </w:rPr>
              <w:t xml:space="preserve">in algebraic </w:t>
            </w:r>
            <w:proofErr w:type="gramStart"/>
            <w:r w:rsidRPr="000420CE">
              <w:rPr>
                <w:lang w:eastAsia="en-GB"/>
              </w:rPr>
              <w:t>terms</w:t>
            </w:r>
            <w:r>
              <w:rPr>
                <w:lang w:eastAsia="en-GB"/>
              </w:rPr>
              <w:t>,</w:t>
            </w:r>
            <w:r w:rsidRPr="000420CE">
              <w:rPr>
                <w:lang w:eastAsia="en-GB"/>
              </w:rPr>
              <w:t xml:space="preserve"> and</w:t>
            </w:r>
            <w:proofErr w:type="gramEnd"/>
            <w:r w:rsidRPr="000420CE">
              <w:rPr>
                <w:lang w:eastAsia="en-GB"/>
              </w:rPr>
              <w:t xml:space="preserve"> use this form of expression to find unknown quantities.</w:t>
            </w: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019A9322" w14:textId="77777777" w:rsidR="00B30C0C" w:rsidRPr="000420CE" w:rsidRDefault="00B30C0C"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Learners will need to be able to solve a variety of problems involving direct or inverse variation. </w:t>
            </w:r>
          </w:p>
          <w:p w14:paraId="220B31B5" w14:textId="77777777" w:rsidR="00B30C0C" w:rsidRPr="000420CE" w:rsidRDefault="00B30C0C" w:rsidP="006B019D">
            <w:pPr>
              <w:autoSpaceDE w:val="0"/>
              <w:autoSpaceDN w:val="0"/>
              <w:adjustRightInd w:val="0"/>
              <w:rPr>
                <w:rFonts w:ascii="Arial" w:hAnsi="Arial" w:cs="Arial"/>
                <w:sz w:val="20"/>
                <w:szCs w:val="20"/>
                <w:lang w:eastAsia="en-GB"/>
              </w:rPr>
            </w:pPr>
          </w:p>
          <w:p w14:paraId="227EA2A1" w14:textId="77777777" w:rsidR="00B30C0C" w:rsidRPr="000420CE" w:rsidRDefault="00B30C0C"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Encourage </w:t>
            </w:r>
            <w:r>
              <w:rPr>
                <w:rFonts w:ascii="Arial" w:hAnsi="Arial" w:cs="Arial"/>
                <w:sz w:val="20"/>
                <w:szCs w:val="20"/>
                <w:lang w:eastAsia="en-GB"/>
              </w:rPr>
              <w:t xml:space="preserve">learners to use </w:t>
            </w:r>
            <w:r w:rsidRPr="000420CE">
              <w:rPr>
                <w:rFonts w:ascii="Arial" w:hAnsi="Arial" w:cs="Arial"/>
                <w:sz w:val="20"/>
                <w:szCs w:val="20"/>
                <w:lang w:eastAsia="en-GB"/>
              </w:rPr>
              <w:t xml:space="preserve">efficient notation that moves from the question to each </w:t>
            </w:r>
            <w:proofErr w:type="gramStart"/>
            <w:r w:rsidRPr="000420CE">
              <w:rPr>
                <w:rFonts w:ascii="Arial" w:hAnsi="Arial" w:cs="Arial"/>
                <w:sz w:val="20"/>
                <w:szCs w:val="20"/>
                <w:lang w:eastAsia="en-GB"/>
              </w:rPr>
              <w:t>step in</w:t>
            </w:r>
            <w:proofErr w:type="gramEnd"/>
            <w:r w:rsidRPr="000420CE">
              <w:rPr>
                <w:rFonts w:ascii="Arial" w:hAnsi="Arial" w:cs="Arial"/>
                <w:sz w:val="20"/>
                <w:szCs w:val="20"/>
                <w:lang w:eastAsia="en-GB"/>
              </w:rPr>
              <w:t xml:space="preserve"> turn. For example,</w:t>
            </w:r>
          </w:p>
          <w:p w14:paraId="6F31D077" w14:textId="77777777" w:rsidR="00B30C0C" w:rsidRPr="000420CE" w:rsidRDefault="00B30C0C" w:rsidP="00DA7E1D">
            <w:pPr>
              <w:pStyle w:val="ListParagraph"/>
              <w:numPr>
                <w:ilvl w:val="0"/>
                <w:numId w:val="12"/>
              </w:numPr>
              <w:autoSpaceDE w:val="0"/>
              <w:autoSpaceDN w:val="0"/>
              <w:adjustRightInd w:val="0"/>
              <w:ind w:left="344" w:hanging="344"/>
              <w:rPr>
                <w:rFonts w:cs="Arial"/>
                <w:lang w:eastAsia="en-GB"/>
              </w:rPr>
            </w:pPr>
            <w:r w:rsidRPr="000420CE">
              <w:rPr>
                <w:rFonts w:cs="Arial"/>
                <w:i/>
                <w:lang w:eastAsia="en-GB"/>
              </w:rPr>
              <w:t>y</w:t>
            </w:r>
            <w:r w:rsidRPr="000420CE">
              <w:rPr>
                <w:rFonts w:cs="Arial"/>
                <w:lang w:eastAsia="en-GB"/>
              </w:rPr>
              <w:t xml:space="preserve"> varies directly with </w:t>
            </w:r>
            <w:r w:rsidRPr="000420CE">
              <w:rPr>
                <w:rFonts w:cs="Arial"/>
                <w:i/>
                <w:lang w:eastAsia="en-GB"/>
              </w:rPr>
              <w:t>x</w:t>
            </w:r>
            <w:r w:rsidRPr="000420CE">
              <w:rPr>
                <w:rFonts w:cs="Arial"/>
                <w:lang w:eastAsia="en-GB"/>
              </w:rPr>
              <w:t xml:space="preserve"> (or </w:t>
            </w:r>
            <w:r w:rsidRPr="000420CE">
              <w:rPr>
                <w:rFonts w:cs="Arial"/>
                <w:i/>
                <w:lang w:eastAsia="en-GB"/>
              </w:rPr>
              <w:t>y</w:t>
            </w:r>
            <w:r w:rsidRPr="000420CE">
              <w:rPr>
                <w:rFonts w:cs="Arial"/>
                <w:lang w:eastAsia="en-GB"/>
              </w:rPr>
              <w:t xml:space="preserve"> is directly proportional to </w:t>
            </w:r>
            <w:r w:rsidRPr="000420CE">
              <w:rPr>
                <w:rFonts w:cs="Arial"/>
                <w:i/>
                <w:lang w:eastAsia="en-GB"/>
              </w:rPr>
              <w:t>x</w:t>
            </w:r>
            <w:r w:rsidRPr="000420CE">
              <w:rPr>
                <w:rFonts w:cs="Arial"/>
                <w:lang w:eastAsia="en-GB"/>
              </w:rPr>
              <w:t xml:space="preserve">) to </w:t>
            </w:r>
            <w:r w:rsidRPr="000420CE">
              <w:rPr>
                <w:rFonts w:cs="Arial"/>
                <w:i/>
                <w:lang w:eastAsia="en-GB"/>
              </w:rPr>
              <w:t>y</w:t>
            </w:r>
            <w:r w:rsidRPr="000420CE">
              <w:rPr>
                <w:rFonts w:cs="Arial"/>
                <w:lang w:eastAsia="en-GB"/>
              </w:rPr>
              <w:t xml:space="preserve"> </w:t>
            </w:r>
            <w:r w:rsidRPr="000420CE">
              <w:rPr>
                <w:rFonts w:ascii="Cambria Math" w:hAnsi="Cambria Math" w:cs="Cambria Math"/>
                <w:lang w:eastAsia="en-GB"/>
              </w:rPr>
              <w:t>∝</w:t>
            </w:r>
            <w:r w:rsidRPr="000420CE">
              <w:rPr>
                <w:rFonts w:cs="Arial"/>
                <w:lang w:eastAsia="en-GB"/>
              </w:rPr>
              <w:t xml:space="preserve"> </w:t>
            </w:r>
            <w:r w:rsidRPr="000420CE">
              <w:rPr>
                <w:rFonts w:cs="Arial"/>
                <w:i/>
                <w:lang w:eastAsia="en-GB"/>
              </w:rPr>
              <w:t>x</w:t>
            </w:r>
            <w:r w:rsidRPr="000420CE">
              <w:rPr>
                <w:rFonts w:cs="Arial"/>
                <w:lang w:eastAsia="en-GB"/>
              </w:rPr>
              <w:t xml:space="preserve"> </w:t>
            </w:r>
            <w:r w:rsidRPr="000420CE">
              <w:rPr>
                <w:rFonts w:ascii="Cambria Math" w:hAnsi="Cambria Math" w:cs="Cambria Math"/>
                <w:lang w:eastAsia="en-GB"/>
              </w:rPr>
              <w:t>⇒</w:t>
            </w:r>
            <w:r w:rsidRPr="000420CE">
              <w:rPr>
                <w:rFonts w:cs="Arial"/>
                <w:lang w:eastAsia="en-GB"/>
              </w:rPr>
              <w:t xml:space="preserve"> </w:t>
            </w:r>
            <w:r w:rsidRPr="000420CE">
              <w:rPr>
                <w:rFonts w:cs="Arial"/>
                <w:i/>
                <w:lang w:eastAsia="en-GB"/>
              </w:rPr>
              <w:t>y</w:t>
            </w:r>
            <w:r w:rsidRPr="000420CE">
              <w:rPr>
                <w:rFonts w:cs="Arial"/>
                <w:lang w:eastAsia="en-GB"/>
              </w:rPr>
              <w:t xml:space="preserve"> = </w:t>
            </w:r>
            <w:proofErr w:type="spellStart"/>
            <w:r w:rsidRPr="000420CE">
              <w:rPr>
                <w:rFonts w:cs="Arial"/>
                <w:i/>
                <w:lang w:eastAsia="en-GB"/>
              </w:rPr>
              <w:t>kx</w:t>
            </w:r>
            <w:proofErr w:type="spellEnd"/>
          </w:p>
          <w:p w14:paraId="651762D9" w14:textId="6A07CF4A" w:rsidR="00B30C0C" w:rsidRPr="000420CE" w:rsidRDefault="00B30C0C" w:rsidP="00DA7E1D">
            <w:pPr>
              <w:pStyle w:val="ListParagraph"/>
              <w:numPr>
                <w:ilvl w:val="0"/>
                <w:numId w:val="12"/>
              </w:numPr>
              <w:autoSpaceDE w:val="0"/>
              <w:autoSpaceDN w:val="0"/>
              <w:adjustRightInd w:val="0"/>
              <w:ind w:left="344" w:hanging="344"/>
              <w:rPr>
                <w:rFonts w:cs="Arial"/>
                <w:lang w:eastAsia="en-GB"/>
              </w:rPr>
            </w:pPr>
            <w:r w:rsidRPr="000420CE">
              <w:rPr>
                <w:rFonts w:cs="Arial"/>
                <w:i/>
                <w:iCs/>
              </w:rPr>
              <w:t xml:space="preserve">t </w:t>
            </w:r>
            <w:r w:rsidRPr="000420CE">
              <w:rPr>
                <w:rFonts w:cs="Arial"/>
              </w:rPr>
              <w:t xml:space="preserve">varies inversely as the square of </w:t>
            </w:r>
            <w:r w:rsidRPr="000420CE">
              <w:rPr>
                <w:rFonts w:cs="Arial"/>
                <w:i/>
              </w:rPr>
              <w:t xml:space="preserve">v </w:t>
            </w:r>
            <w:r w:rsidRPr="000420CE">
              <w:rPr>
                <w:rFonts w:cs="Arial"/>
              </w:rPr>
              <w:t xml:space="preserve">to </w:t>
            </w:r>
            <w:r w:rsidRPr="000420CE">
              <w:rPr>
                <w:rFonts w:cs="Arial"/>
                <w:i/>
                <w:iCs/>
              </w:rPr>
              <w:t>v</w:t>
            </w:r>
            <w:r w:rsidRPr="000420CE">
              <w:rPr>
                <w:rFonts w:cs="Arial"/>
                <w:iCs/>
                <w:lang w:eastAsia="en-GB"/>
              </w:rPr>
              <w:t xml:space="preserve"> </w:t>
            </w:r>
            <w:r w:rsidRPr="000420CE">
              <w:rPr>
                <w:rFonts w:ascii="Cambria Math" w:hAnsi="Cambria Math" w:cs="Cambria Math"/>
                <w:lang w:eastAsia="en-GB"/>
              </w:rPr>
              <w:t>⇒</w:t>
            </w:r>
            <w:r w:rsidRPr="000420CE">
              <w:rPr>
                <w:rFonts w:cs="Arial"/>
                <w:lang w:eastAsia="en-GB"/>
              </w:rPr>
              <w:t xml:space="preserve"> </w:t>
            </w:r>
            <w:r w:rsidRPr="000420CE">
              <w:rPr>
                <w:rFonts w:cs="Arial"/>
                <w:i/>
                <w:lang w:eastAsia="en-GB"/>
              </w:rPr>
              <w:t>t</w:t>
            </w:r>
            <w:r w:rsidRPr="000420CE">
              <w:rPr>
                <w:rFonts w:cs="Arial"/>
                <w:lang w:eastAsia="en-GB"/>
              </w:rPr>
              <w:t xml:space="preserve"> </w:t>
            </w:r>
            <w:r w:rsidRPr="00D4562C">
              <w:rPr>
                <w:rFonts w:ascii="Cambria Math" w:hAnsi="Cambria Math" w:cs="Cambria Math"/>
                <w:lang w:eastAsia="en-GB"/>
              </w:rPr>
              <w:t>∝</w:t>
            </w:r>
            <w:r w:rsidRPr="000420CE">
              <w:rPr>
                <w:rFonts w:cs="Arial"/>
                <w:lang w:eastAsia="en-GB"/>
              </w:rPr>
              <w:t xml:space="preserve"> </w:t>
            </w:r>
            <m:oMath>
              <m:f>
                <m:fPr>
                  <m:ctrlPr>
                    <w:rPr>
                      <w:rFonts w:ascii="Cambria Math" w:hAnsi="Cambria Math" w:cs="Arial"/>
                      <w:i/>
                      <w:lang w:eastAsia="en-GB"/>
                    </w:rPr>
                  </m:ctrlPr>
                </m:fPr>
                <m:num>
                  <m:r>
                    <m:rPr>
                      <m:nor/>
                    </m:rPr>
                    <w:rPr>
                      <w:rFonts w:cs="Arial"/>
                      <w:lang w:eastAsia="en-GB"/>
                    </w:rPr>
                    <m:t>1</m:t>
                  </m:r>
                </m:num>
                <m:den>
                  <m:sSup>
                    <m:sSupPr>
                      <m:ctrlPr>
                        <w:rPr>
                          <w:rFonts w:ascii="Cambria Math" w:hAnsi="Cambria Math" w:cs="Arial"/>
                          <w:i/>
                          <w:lang w:eastAsia="en-GB"/>
                        </w:rPr>
                      </m:ctrlPr>
                    </m:sSupPr>
                    <m:e>
                      <m:r>
                        <m:rPr>
                          <m:nor/>
                        </m:rPr>
                        <w:rPr>
                          <w:rFonts w:cs="Arial"/>
                          <w:i/>
                          <w:iCs/>
                          <w:lang w:eastAsia="en-GB"/>
                        </w:rPr>
                        <m:t>v</m:t>
                      </m:r>
                    </m:e>
                    <m:sup>
                      <m:r>
                        <m:rPr>
                          <m:nor/>
                        </m:rPr>
                        <w:rPr>
                          <w:rFonts w:cs="Arial"/>
                          <w:lang w:eastAsia="en-GB"/>
                        </w:rPr>
                        <m:t>2</m:t>
                      </m:r>
                    </m:sup>
                  </m:sSup>
                </m:den>
              </m:f>
              <m:r>
                <m:rPr>
                  <m:nor/>
                </m:rPr>
                <w:rPr>
                  <w:rFonts w:cs="Arial"/>
                  <w:lang w:eastAsia="en-GB"/>
                </w:rPr>
                <m:t xml:space="preserve"> </m:t>
              </m:r>
            </m:oMath>
            <w:r w:rsidRPr="000420CE">
              <w:rPr>
                <w:rFonts w:ascii="Cambria Math" w:hAnsi="Cambria Math" w:cs="Cambria Math"/>
                <w:lang w:eastAsia="en-GB"/>
              </w:rPr>
              <w:t>⇒</w:t>
            </w:r>
            <w:r w:rsidRPr="000420CE">
              <w:rPr>
                <w:rFonts w:cs="Arial"/>
                <w:lang w:eastAsia="en-GB"/>
              </w:rPr>
              <w:t xml:space="preserve"> </w:t>
            </w:r>
            <w:r w:rsidRPr="000420CE">
              <w:rPr>
                <w:rFonts w:cs="Arial"/>
                <w:i/>
                <w:lang w:eastAsia="en-GB"/>
              </w:rPr>
              <w:t>t</w:t>
            </w:r>
            <w:r w:rsidRPr="000420CE">
              <w:rPr>
                <w:rFonts w:cs="Arial"/>
                <w:lang w:eastAsia="en-GB"/>
              </w:rPr>
              <w:t xml:space="preserve"> = </w:t>
            </w:r>
            <m:oMath>
              <m:f>
                <m:fPr>
                  <m:ctrlPr>
                    <w:rPr>
                      <w:rFonts w:ascii="Cambria Math" w:hAnsi="Cambria Math" w:cs="Arial"/>
                      <w:i/>
                      <w:lang w:eastAsia="en-GB"/>
                    </w:rPr>
                  </m:ctrlPr>
                </m:fPr>
                <m:num>
                  <m:r>
                    <m:rPr>
                      <m:nor/>
                    </m:rPr>
                    <w:rPr>
                      <w:rFonts w:cs="Arial"/>
                      <w:i/>
                      <w:iCs/>
                      <w:lang w:eastAsia="en-GB"/>
                    </w:rPr>
                    <m:t>k</m:t>
                  </m:r>
                </m:num>
                <m:den>
                  <m:sSup>
                    <m:sSupPr>
                      <m:ctrlPr>
                        <w:rPr>
                          <w:rFonts w:ascii="Cambria Math" w:hAnsi="Cambria Math" w:cs="Arial"/>
                          <w:i/>
                          <w:lang w:eastAsia="en-GB"/>
                        </w:rPr>
                      </m:ctrlPr>
                    </m:sSupPr>
                    <m:e>
                      <m:r>
                        <m:rPr>
                          <m:nor/>
                        </m:rPr>
                        <w:rPr>
                          <w:rFonts w:cs="Arial"/>
                          <w:i/>
                          <w:iCs/>
                          <w:lang w:eastAsia="en-GB"/>
                        </w:rPr>
                        <m:t>v</m:t>
                      </m:r>
                    </m:e>
                    <m:sup>
                      <m:r>
                        <m:rPr>
                          <m:nor/>
                        </m:rPr>
                        <w:rPr>
                          <w:rFonts w:cs="Arial"/>
                          <w:lang w:eastAsia="en-GB"/>
                        </w:rPr>
                        <m:t>2</m:t>
                      </m:r>
                    </m:sup>
                  </m:sSup>
                </m:den>
              </m:f>
              <m:r>
                <w:rPr>
                  <w:rFonts w:ascii="Cambria Math" w:hAnsi="Cambria Math" w:cs="Arial"/>
                  <w:lang w:eastAsia="en-GB"/>
                </w:rPr>
                <m:t xml:space="preserve"> </m:t>
              </m:r>
            </m:oMath>
          </w:p>
          <w:p w14:paraId="4D37F992" w14:textId="77777777" w:rsidR="00B30C0C" w:rsidRPr="000420CE" w:rsidRDefault="00B30C0C"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where </w:t>
            </w:r>
            <w:r w:rsidRPr="000420CE">
              <w:rPr>
                <w:rFonts w:ascii="Arial" w:hAnsi="Arial" w:cs="Arial"/>
                <w:i/>
                <w:sz w:val="20"/>
                <w:szCs w:val="20"/>
                <w:lang w:eastAsia="en-GB"/>
              </w:rPr>
              <w:t>k</w:t>
            </w:r>
            <w:r w:rsidRPr="000420CE">
              <w:rPr>
                <w:rFonts w:ascii="Arial" w:hAnsi="Arial" w:cs="Arial"/>
                <w:sz w:val="20"/>
                <w:szCs w:val="20"/>
                <w:lang w:eastAsia="en-GB"/>
              </w:rPr>
              <w:t xml:space="preserve"> is a constant. </w:t>
            </w:r>
          </w:p>
          <w:p w14:paraId="776E2E9A" w14:textId="77777777" w:rsidR="00B30C0C" w:rsidRPr="000420CE" w:rsidRDefault="00B30C0C" w:rsidP="006B019D">
            <w:pPr>
              <w:autoSpaceDE w:val="0"/>
              <w:autoSpaceDN w:val="0"/>
              <w:adjustRightInd w:val="0"/>
              <w:rPr>
                <w:rFonts w:ascii="Arial" w:hAnsi="Arial" w:cs="Arial"/>
                <w:sz w:val="20"/>
                <w:szCs w:val="20"/>
                <w:lang w:eastAsia="en-GB"/>
              </w:rPr>
            </w:pPr>
          </w:p>
          <w:p w14:paraId="32FE6FB8" w14:textId="77777777" w:rsidR="00B30C0C" w:rsidRDefault="00B30C0C" w:rsidP="006B019D">
            <w:pPr>
              <w:pStyle w:val="BodyText"/>
              <w:rPr>
                <w:lang w:eastAsia="en-GB"/>
              </w:rPr>
            </w:pPr>
            <w:r w:rsidRPr="000420CE">
              <w:rPr>
                <w:lang w:eastAsia="en-GB"/>
              </w:rPr>
              <w:t xml:space="preserve">Emphasise the common error of reversing direct and inverse variation. Once the formula has been established ask learners to use given values to work out the value of the constant, </w:t>
            </w:r>
            <w:r w:rsidRPr="000420CE">
              <w:rPr>
                <w:i/>
                <w:lang w:eastAsia="en-GB"/>
              </w:rPr>
              <w:t>k</w:t>
            </w:r>
            <w:r w:rsidRPr="000420CE">
              <w:rPr>
                <w:lang w:eastAsia="en-GB"/>
              </w:rPr>
              <w:t xml:space="preserve">, and then use the formulae with the evaluated </w:t>
            </w:r>
            <w:r w:rsidRPr="000420CE">
              <w:rPr>
                <w:i/>
                <w:lang w:eastAsia="en-GB"/>
              </w:rPr>
              <w:t>k</w:t>
            </w:r>
            <w:r w:rsidRPr="000420CE">
              <w:rPr>
                <w:lang w:eastAsia="en-GB"/>
              </w:rPr>
              <w:t xml:space="preserve">. </w:t>
            </w:r>
          </w:p>
          <w:p w14:paraId="2B4BB19C" w14:textId="77777777" w:rsidR="00F75E6D" w:rsidRDefault="00F75E6D" w:rsidP="006B019D">
            <w:pPr>
              <w:pStyle w:val="BodyText"/>
              <w:rPr>
                <w:lang w:eastAsia="en-GB"/>
              </w:rPr>
            </w:pPr>
          </w:p>
          <w:p w14:paraId="11E97F1F" w14:textId="77777777" w:rsidR="00F75E6D" w:rsidRDefault="00F75E6D" w:rsidP="00F75E6D">
            <w:pPr>
              <w:pStyle w:val="BodyText"/>
              <w:rPr>
                <w:b/>
                <w:bCs/>
                <w:lang w:eastAsia="en-GB"/>
              </w:rPr>
            </w:pPr>
            <w:r>
              <w:rPr>
                <w:b/>
                <w:bCs/>
                <w:lang w:eastAsia="en-GB"/>
              </w:rPr>
              <w:t>SDG 7</w:t>
            </w:r>
          </w:p>
          <w:p w14:paraId="58FEBE9C" w14:textId="45BE8CBF" w:rsidR="00F75E6D" w:rsidRPr="002C0AFF" w:rsidRDefault="00F75E6D" w:rsidP="00F75E6D">
            <w:pPr>
              <w:pStyle w:val="BodyText"/>
              <w:rPr>
                <w:i/>
              </w:rPr>
            </w:pPr>
            <w:r>
              <w:rPr>
                <w:lang w:eastAsia="en-GB"/>
              </w:rPr>
              <w:t>Consider looking at energy production e.g., hydroelectricity – volume of water and working head (direct). Wind power – more wind, less other energy emissions (inverse).</w:t>
            </w:r>
          </w:p>
        </w:tc>
      </w:tr>
      <w:tr w:rsidR="00950698" w:rsidRPr="004A4E17" w14:paraId="5911B7B5" w14:textId="77777777" w:rsidTr="006B019D">
        <w:tblPrEx>
          <w:tblCellMar>
            <w:top w:w="0" w:type="dxa"/>
            <w:bottom w:w="0" w:type="dxa"/>
          </w:tblCellMar>
        </w:tblPrEx>
        <w:tc>
          <w:tcPr>
            <w:tcW w:w="2552" w:type="dxa"/>
            <w:tcMar>
              <w:top w:w="113" w:type="dxa"/>
              <w:bottom w:w="113" w:type="dxa"/>
            </w:tcMar>
          </w:tcPr>
          <w:p w14:paraId="65F5BB95" w14:textId="2686DBBC" w:rsidR="00950698" w:rsidRPr="004A4E17" w:rsidRDefault="00950698" w:rsidP="006B019D">
            <w:pPr>
              <w:pStyle w:val="BodyText"/>
              <w:rPr>
                <w:lang w:eastAsia="en-GB"/>
              </w:rPr>
            </w:pPr>
            <w:r>
              <w:rPr>
                <w:lang w:eastAsia="en-GB"/>
              </w:rPr>
              <w:t>1.18</w:t>
            </w:r>
            <w:r w:rsidR="009B0750">
              <w:rPr>
                <w:lang w:eastAsia="en-GB"/>
              </w:rPr>
              <w:t xml:space="preserve"> Surds</w:t>
            </w:r>
          </w:p>
        </w:tc>
        <w:tc>
          <w:tcPr>
            <w:tcW w:w="2126" w:type="dxa"/>
            <w:tcMar>
              <w:top w:w="113" w:type="dxa"/>
              <w:bottom w:w="113" w:type="dxa"/>
            </w:tcMar>
          </w:tcPr>
          <w:p w14:paraId="1F2A315A" w14:textId="77777777" w:rsidR="00950698" w:rsidRDefault="00950698" w:rsidP="005E12AE">
            <w:pPr>
              <w:pStyle w:val="BodyText"/>
              <w:numPr>
                <w:ilvl w:val="0"/>
                <w:numId w:val="38"/>
              </w:numPr>
              <w:ind w:left="323" w:hanging="283"/>
              <w:rPr>
                <w:lang w:eastAsia="en-GB"/>
              </w:rPr>
            </w:pPr>
            <w:r>
              <w:rPr>
                <w:lang w:eastAsia="en-GB"/>
              </w:rPr>
              <w:t>Understand and use surds, including simplifying expressions.</w:t>
            </w:r>
          </w:p>
          <w:p w14:paraId="30B40497" w14:textId="77777777" w:rsidR="00950698" w:rsidRDefault="00950698" w:rsidP="009B0750">
            <w:pPr>
              <w:pStyle w:val="BodyText"/>
              <w:ind w:left="323" w:hanging="283"/>
              <w:rPr>
                <w:lang w:eastAsia="en-GB"/>
              </w:rPr>
            </w:pPr>
          </w:p>
          <w:p w14:paraId="0520E5DB" w14:textId="77777777" w:rsidR="00950698" w:rsidRPr="004A4E17" w:rsidRDefault="00950698" w:rsidP="005E12AE">
            <w:pPr>
              <w:pStyle w:val="BodyText"/>
              <w:numPr>
                <w:ilvl w:val="0"/>
                <w:numId w:val="38"/>
              </w:numPr>
              <w:ind w:left="323" w:hanging="283"/>
              <w:rPr>
                <w:lang w:eastAsia="en-GB"/>
              </w:rPr>
            </w:pPr>
            <w:r>
              <w:rPr>
                <w:lang w:eastAsia="en-GB"/>
              </w:rPr>
              <w:t>Rationalise the denominator.</w:t>
            </w:r>
          </w:p>
        </w:tc>
        <w:tc>
          <w:tcPr>
            <w:tcW w:w="9923" w:type="dxa"/>
            <w:tcMar>
              <w:top w:w="113" w:type="dxa"/>
              <w:bottom w:w="113" w:type="dxa"/>
            </w:tcMar>
          </w:tcPr>
          <w:p w14:paraId="5A1EC398" w14:textId="77777777" w:rsidR="00950698" w:rsidRPr="00596CD5" w:rsidRDefault="00950698" w:rsidP="006B019D">
            <w:pPr>
              <w:autoSpaceDE w:val="0"/>
              <w:autoSpaceDN w:val="0"/>
              <w:adjustRightInd w:val="0"/>
              <w:rPr>
                <w:rFonts w:ascii="Arial" w:hAnsi="Arial" w:cs="Arial"/>
                <w:sz w:val="20"/>
                <w:szCs w:val="20"/>
                <w:lang w:eastAsia="en-GB"/>
              </w:rPr>
            </w:pPr>
            <w:r>
              <w:rPr>
                <w:rFonts w:ascii="Arial" w:hAnsi="Arial" w:cs="Arial"/>
                <w:sz w:val="20"/>
                <w:szCs w:val="20"/>
                <w:lang w:eastAsia="en-GB"/>
              </w:rPr>
              <w:t>Give l</w:t>
            </w:r>
            <w:r w:rsidRPr="00596CD5">
              <w:rPr>
                <w:rFonts w:ascii="Arial" w:hAnsi="Arial" w:cs="Arial"/>
                <w:sz w:val="20"/>
                <w:szCs w:val="20"/>
                <w:lang w:eastAsia="en-GB"/>
              </w:rPr>
              <w:t xml:space="preserve">earners exercises to revise their knowledge of indices and then develop skills in manipulating surds. Use examples that can be shown to be true using the index laws, </w:t>
            </w:r>
            <w:proofErr w:type="gramStart"/>
            <w:r w:rsidRPr="00596CD5">
              <w:rPr>
                <w:rFonts w:ascii="Arial" w:hAnsi="Arial" w:cs="Arial"/>
                <w:sz w:val="20"/>
                <w:szCs w:val="20"/>
                <w:lang w:eastAsia="en-GB"/>
              </w:rPr>
              <w:t>in order to</w:t>
            </w:r>
            <w:proofErr w:type="gramEnd"/>
            <w:r w:rsidRPr="00596CD5">
              <w:rPr>
                <w:rFonts w:ascii="Arial" w:hAnsi="Arial" w:cs="Arial"/>
                <w:sz w:val="20"/>
                <w:szCs w:val="20"/>
                <w:lang w:eastAsia="en-GB"/>
              </w:rPr>
              <w:t xml:space="preserve"> convince your learners.</w:t>
            </w:r>
            <w:r w:rsidRPr="00596CD5">
              <w:rPr>
                <w:rFonts w:ascii="Arial" w:hAnsi="Arial" w:cs="Arial"/>
                <w:b/>
                <w:sz w:val="20"/>
                <w:szCs w:val="20"/>
              </w:rPr>
              <w:t xml:space="preserve"> (I)</w:t>
            </w:r>
          </w:p>
          <w:p w14:paraId="69429188" w14:textId="77777777" w:rsidR="00950698" w:rsidRPr="00596CD5" w:rsidRDefault="00950698" w:rsidP="006B019D">
            <w:pPr>
              <w:autoSpaceDE w:val="0"/>
              <w:autoSpaceDN w:val="0"/>
              <w:adjustRightInd w:val="0"/>
              <w:rPr>
                <w:rFonts w:ascii="Arial" w:hAnsi="Arial" w:cs="Arial"/>
                <w:sz w:val="20"/>
                <w:szCs w:val="20"/>
                <w:lang w:eastAsia="en-GB"/>
              </w:rPr>
            </w:pPr>
          </w:p>
          <w:p w14:paraId="39D5FD27" w14:textId="77777777" w:rsidR="00950698" w:rsidRPr="00596CD5" w:rsidRDefault="00950698" w:rsidP="006B019D">
            <w:pPr>
              <w:autoSpaceDE w:val="0"/>
              <w:autoSpaceDN w:val="0"/>
              <w:adjustRightInd w:val="0"/>
              <w:rPr>
                <w:rFonts w:ascii="Arial" w:hAnsi="Arial" w:cs="Arial"/>
                <w:sz w:val="20"/>
                <w:szCs w:val="20"/>
                <w:lang w:eastAsia="en-GB"/>
              </w:rPr>
            </w:pPr>
            <w:r>
              <w:rPr>
                <w:rFonts w:ascii="Arial" w:hAnsi="Arial" w:cs="Arial"/>
                <w:sz w:val="20"/>
                <w:szCs w:val="20"/>
                <w:lang w:eastAsia="en-GB"/>
              </w:rPr>
              <w:t>Use t</w:t>
            </w:r>
            <w:r w:rsidRPr="00596CD5">
              <w:rPr>
                <w:rFonts w:ascii="Arial" w:hAnsi="Arial" w:cs="Arial"/>
                <w:sz w:val="20"/>
                <w:szCs w:val="20"/>
                <w:lang w:eastAsia="en-GB"/>
              </w:rPr>
              <w:t xml:space="preserve">he ‘Surds’ exercise </w:t>
            </w:r>
            <w:r>
              <w:rPr>
                <w:rFonts w:ascii="Arial" w:hAnsi="Arial" w:cs="Arial"/>
                <w:sz w:val="20"/>
                <w:szCs w:val="20"/>
                <w:lang w:eastAsia="en-GB"/>
              </w:rPr>
              <w:t>(</w:t>
            </w:r>
            <w:hyperlink r:id="rId86" w:history="1">
              <w:r w:rsidRPr="00A17A93">
                <w:rPr>
                  <w:rStyle w:val="Hyperlink"/>
                  <w:rFonts w:ascii="Arial" w:hAnsi="Arial" w:cs="Arial"/>
                  <w:sz w:val="20"/>
                  <w:szCs w:val="20"/>
                </w:rPr>
                <w:t>www.mathsisfun.com/surds.html</w:t>
              </w:r>
            </w:hyperlink>
            <w:r>
              <w:rPr>
                <w:rFonts w:ascii="Arial" w:hAnsi="Arial" w:cs="Arial"/>
                <w:sz w:val="20"/>
                <w:szCs w:val="20"/>
                <w:lang w:eastAsia="en-GB"/>
              </w:rPr>
              <w:t xml:space="preserve">) </w:t>
            </w:r>
            <w:r w:rsidRPr="00596CD5">
              <w:rPr>
                <w:rFonts w:ascii="Arial" w:hAnsi="Arial" w:cs="Arial"/>
                <w:sz w:val="20"/>
                <w:szCs w:val="20"/>
                <w:lang w:eastAsia="en-GB"/>
              </w:rPr>
              <w:t xml:space="preserve">to reinforce the concept of a surd and give learners some quick practice. </w:t>
            </w:r>
            <w:r>
              <w:rPr>
                <w:rFonts w:ascii="Arial" w:hAnsi="Arial" w:cs="Arial"/>
                <w:sz w:val="20"/>
                <w:szCs w:val="20"/>
                <w:lang w:eastAsia="en-GB"/>
              </w:rPr>
              <w:t>U</w:t>
            </w:r>
            <w:r w:rsidRPr="00596CD5">
              <w:rPr>
                <w:rFonts w:ascii="Arial" w:hAnsi="Arial" w:cs="Arial"/>
                <w:sz w:val="20"/>
                <w:szCs w:val="20"/>
                <w:lang w:eastAsia="en-GB"/>
              </w:rPr>
              <w:t>se</w:t>
            </w:r>
            <w:r>
              <w:rPr>
                <w:rFonts w:ascii="Arial" w:hAnsi="Arial" w:cs="Arial"/>
                <w:sz w:val="20"/>
                <w:szCs w:val="20"/>
                <w:lang w:eastAsia="en-GB"/>
              </w:rPr>
              <w:t xml:space="preserve"> either</w:t>
            </w:r>
            <w:r w:rsidRPr="00596CD5">
              <w:rPr>
                <w:rFonts w:ascii="Arial" w:hAnsi="Arial" w:cs="Arial"/>
                <w:sz w:val="20"/>
                <w:szCs w:val="20"/>
                <w:lang w:eastAsia="en-GB"/>
              </w:rPr>
              <w:t xml:space="preserve"> as a starter activity with an advanced group</w:t>
            </w:r>
            <w:r>
              <w:rPr>
                <w:rFonts w:ascii="Arial" w:hAnsi="Arial" w:cs="Arial"/>
                <w:sz w:val="20"/>
                <w:szCs w:val="20"/>
                <w:lang w:eastAsia="en-GB"/>
              </w:rPr>
              <w:t>,</w:t>
            </w:r>
            <w:r w:rsidRPr="00596CD5">
              <w:rPr>
                <w:rFonts w:ascii="Arial" w:hAnsi="Arial" w:cs="Arial"/>
                <w:sz w:val="20"/>
                <w:szCs w:val="20"/>
                <w:lang w:eastAsia="en-GB"/>
              </w:rPr>
              <w:t xml:space="preserve"> or as a teacher-led activity with a group that needs more support.</w:t>
            </w:r>
          </w:p>
          <w:p w14:paraId="615D867A" w14:textId="6A16BC48" w:rsidR="00950698" w:rsidRPr="00596CD5" w:rsidRDefault="00950698" w:rsidP="006B019D">
            <w:pPr>
              <w:autoSpaceDE w:val="0"/>
              <w:autoSpaceDN w:val="0"/>
              <w:adjustRightInd w:val="0"/>
              <w:rPr>
                <w:rFonts w:ascii="Arial" w:hAnsi="Arial" w:cs="Arial"/>
                <w:sz w:val="20"/>
                <w:szCs w:val="20"/>
                <w:lang w:eastAsia="en-GB"/>
              </w:rPr>
            </w:pPr>
            <w:r w:rsidRPr="00EB75B7">
              <w:rPr>
                <w:rFonts w:ascii="Arial" w:hAnsi="Arial" w:cs="Arial"/>
                <w:sz w:val="20"/>
                <w:szCs w:val="20"/>
                <w:lang w:eastAsia="en-GB"/>
              </w:rPr>
              <w:t xml:space="preserve">Make sure learners understand </w:t>
            </w:r>
            <w:r w:rsidRPr="00596CD5">
              <w:rPr>
                <w:rFonts w:ascii="Arial" w:eastAsia="Times New Roman" w:hAnsi="Arial" w:cs="Arial"/>
                <w:sz w:val="20"/>
                <w:szCs w:val="20"/>
                <w:lang w:eastAsia="en-GB"/>
              </w:rPr>
              <w:t>algebraically as well as numerically</w:t>
            </w:r>
            <w:r w:rsidRPr="00596CD5">
              <w:rPr>
                <w:rFonts w:ascii="Arial" w:hAnsi="Arial" w:cs="Arial"/>
                <w:sz w:val="20"/>
                <w:szCs w:val="20"/>
                <w:lang w:eastAsia="en-GB"/>
              </w:rPr>
              <w:t xml:space="preserve"> that </w:t>
            </w:r>
            <m:oMath>
              <m:rad>
                <m:radPr>
                  <m:degHide m:val="1"/>
                  <m:ctrlPr>
                    <w:rPr>
                      <w:rFonts w:ascii="Cambria Math" w:hAnsi="Cambria Math" w:cs="Arial"/>
                      <w:i/>
                      <w:sz w:val="20"/>
                      <w:szCs w:val="20"/>
                      <w:lang w:eastAsia="en-GB"/>
                    </w:rPr>
                  </m:ctrlPr>
                </m:radPr>
                <m:deg/>
                <m:e>
                  <m:r>
                    <m:rPr>
                      <m:nor/>
                    </m:rPr>
                    <w:rPr>
                      <w:rFonts w:ascii="Arial" w:hAnsi="Arial" w:cs="Arial"/>
                      <w:i/>
                      <w:iCs/>
                      <w:sz w:val="20"/>
                      <w:szCs w:val="20"/>
                      <w:lang w:eastAsia="en-GB"/>
                    </w:rPr>
                    <m:t>a</m:t>
                  </m:r>
                </m:e>
              </m:rad>
              <m:r>
                <m:rPr>
                  <m:nor/>
                </m:rPr>
                <w:rPr>
                  <w:rFonts w:ascii="Arial" w:hAnsi="Arial" w:cs="Arial"/>
                  <w:sz w:val="20"/>
                  <w:szCs w:val="20"/>
                  <w:lang w:eastAsia="en-GB"/>
                </w:rPr>
                <m:t>×</m:t>
              </m:r>
              <m:rad>
                <m:radPr>
                  <m:degHide m:val="1"/>
                  <m:ctrlPr>
                    <w:rPr>
                      <w:rFonts w:ascii="Cambria Math" w:hAnsi="Cambria Math" w:cs="Arial"/>
                      <w:i/>
                      <w:sz w:val="20"/>
                      <w:szCs w:val="20"/>
                      <w:lang w:eastAsia="en-GB"/>
                    </w:rPr>
                  </m:ctrlPr>
                </m:radPr>
                <m:deg/>
                <m:e>
                  <m:r>
                    <m:rPr>
                      <m:nor/>
                    </m:rPr>
                    <w:rPr>
                      <w:rFonts w:ascii="Arial" w:hAnsi="Arial" w:cs="Arial"/>
                      <w:i/>
                      <w:iCs/>
                      <w:sz w:val="20"/>
                      <w:szCs w:val="20"/>
                      <w:lang w:eastAsia="en-GB"/>
                    </w:rPr>
                    <m:t>b</m:t>
                  </m:r>
                </m:e>
              </m:rad>
              <m:r>
                <m:rPr>
                  <m:nor/>
                </m:rPr>
                <w:rPr>
                  <w:rFonts w:ascii="Arial" w:hAnsi="Arial" w:cs="Arial"/>
                  <w:sz w:val="20"/>
                  <w:szCs w:val="20"/>
                  <w:lang w:eastAsia="en-GB"/>
                </w:rPr>
                <m:t>=</m:t>
              </m:r>
              <m:rad>
                <m:radPr>
                  <m:degHide m:val="1"/>
                  <m:ctrlPr>
                    <w:rPr>
                      <w:rFonts w:ascii="Cambria Math" w:hAnsi="Cambria Math" w:cs="Arial"/>
                      <w:i/>
                      <w:sz w:val="20"/>
                      <w:szCs w:val="20"/>
                      <w:lang w:eastAsia="en-GB"/>
                    </w:rPr>
                  </m:ctrlPr>
                </m:radPr>
                <m:deg/>
                <m:e>
                  <m:r>
                    <m:rPr>
                      <m:nor/>
                    </m:rPr>
                    <w:rPr>
                      <w:rFonts w:ascii="Arial" w:hAnsi="Arial" w:cs="Arial"/>
                      <w:i/>
                      <w:iCs/>
                      <w:sz w:val="20"/>
                      <w:szCs w:val="20"/>
                      <w:lang w:eastAsia="en-GB"/>
                    </w:rPr>
                    <m:t>ab</m:t>
                  </m:r>
                </m:e>
              </m:rad>
            </m:oMath>
            <w:r w:rsidRPr="00596CD5">
              <w:rPr>
                <w:rFonts w:ascii="Arial" w:eastAsia="Times New Roman" w:hAnsi="Arial" w:cs="Arial"/>
                <w:sz w:val="20"/>
                <w:szCs w:val="20"/>
                <w:lang w:eastAsia="en-GB"/>
              </w:rPr>
              <w:t xml:space="preserve"> and vice versa </w:t>
            </w:r>
            <w:proofErr w:type="gramStart"/>
            <w:r w:rsidRPr="00596CD5">
              <w:rPr>
                <w:rFonts w:ascii="Arial" w:eastAsia="Times New Roman" w:hAnsi="Arial" w:cs="Arial"/>
                <w:sz w:val="20"/>
                <w:szCs w:val="20"/>
                <w:lang w:eastAsia="en-GB"/>
              </w:rPr>
              <w:t>and also</w:t>
            </w:r>
            <w:proofErr w:type="gramEnd"/>
            <w:r w:rsidRPr="00596CD5">
              <w:rPr>
                <w:rFonts w:ascii="Arial" w:eastAsia="Times New Roman" w:hAnsi="Arial" w:cs="Arial"/>
                <w:sz w:val="20"/>
                <w:szCs w:val="20"/>
                <w:lang w:eastAsia="en-GB"/>
              </w:rPr>
              <w:t xml:space="preserve"> </w:t>
            </w:r>
            <m:oMath>
              <m:f>
                <m:fPr>
                  <m:ctrlPr>
                    <w:rPr>
                      <w:rFonts w:ascii="Cambria Math" w:eastAsia="Times New Roman" w:hAnsi="Cambria Math" w:cs="Arial"/>
                      <w:i/>
                      <w:sz w:val="20"/>
                      <w:szCs w:val="20"/>
                      <w:lang w:eastAsia="en-GB"/>
                    </w:rPr>
                  </m:ctrlPr>
                </m:fPr>
                <m:num>
                  <m:rad>
                    <m:radPr>
                      <m:degHide m:val="1"/>
                      <m:ctrlPr>
                        <w:rPr>
                          <w:rFonts w:ascii="Cambria Math" w:eastAsia="Times New Roman" w:hAnsi="Cambria Math" w:cs="Arial"/>
                          <w:i/>
                          <w:sz w:val="20"/>
                          <w:szCs w:val="20"/>
                          <w:lang w:eastAsia="en-GB"/>
                        </w:rPr>
                      </m:ctrlPr>
                    </m:radPr>
                    <m:deg/>
                    <m:e>
                      <m:r>
                        <m:rPr>
                          <m:nor/>
                        </m:rPr>
                        <w:rPr>
                          <w:rFonts w:ascii="Arial" w:eastAsia="Times New Roman" w:hAnsi="Arial" w:cs="Arial"/>
                          <w:sz w:val="20"/>
                          <w:szCs w:val="20"/>
                          <w:lang w:eastAsia="en-GB"/>
                        </w:rPr>
                        <m:t>a</m:t>
                      </m:r>
                    </m:e>
                  </m:rad>
                </m:num>
                <m:den>
                  <m:rad>
                    <m:radPr>
                      <m:degHide m:val="1"/>
                      <m:ctrlPr>
                        <w:rPr>
                          <w:rFonts w:ascii="Cambria Math" w:eastAsia="Times New Roman" w:hAnsi="Cambria Math" w:cs="Arial"/>
                          <w:i/>
                          <w:sz w:val="20"/>
                          <w:szCs w:val="20"/>
                          <w:lang w:eastAsia="en-GB"/>
                        </w:rPr>
                      </m:ctrlPr>
                    </m:radPr>
                    <m:deg/>
                    <m:e>
                      <m:r>
                        <m:rPr>
                          <m:nor/>
                        </m:rPr>
                        <w:rPr>
                          <w:rFonts w:ascii="Arial" w:eastAsia="Times New Roman" w:hAnsi="Arial" w:cs="Arial"/>
                          <w:i/>
                          <w:iCs/>
                          <w:sz w:val="20"/>
                          <w:szCs w:val="20"/>
                          <w:lang w:eastAsia="en-GB"/>
                        </w:rPr>
                        <m:t>b</m:t>
                      </m:r>
                    </m:e>
                  </m:rad>
                </m:den>
              </m:f>
              <m:r>
                <m:rPr>
                  <m:nor/>
                </m:rPr>
                <w:rPr>
                  <w:rFonts w:ascii="Arial" w:eastAsia="Times New Roman" w:hAnsi="Arial" w:cs="Arial"/>
                  <w:sz w:val="20"/>
                  <w:szCs w:val="20"/>
                  <w:lang w:eastAsia="en-GB"/>
                </w:rPr>
                <m:t>=</m:t>
              </m:r>
              <m:rad>
                <m:radPr>
                  <m:degHide m:val="1"/>
                  <m:ctrlPr>
                    <w:rPr>
                      <w:rFonts w:ascii="Cambria Math" w:eastAsia="Times New Roman" w:hAnsi="Cambria Math" w:cs="Arial"/>
                      <w:i/>
                      <w:sz w:val="20"/>
                      <w:szCs w:val="20"/>
                      <w:lang w:eastAsia="en-GB"/>
                    </w:rPr>
                  </m:ctrlPr>
                </m:radPr>
                <m:deg/>
                <m:e>
                  <m:f>
                    <m:fPr>
                      <m:ctrlPr>
                        <w:rPr>
                          <w:rFonts w:ascii="Cambria Math" w:eastAsia="Times New Roman" w:hAnsi="Cambria Math" w:cs="Arial"/>
                          <w:i/>
                          <w:sz w:val="20"/>
                          <w:szCs w:val="20"/>
                          <w:lang w:eastAsia="en-GB"/>
                        </w:rPr>
                      </m:ctrlPr>
                    </m:fPr>
                    <m:num>
                      <m:r>
                        <m:rPr>
                          <m:nor/>
                        </m:rPr>
                        <w:rPr>
                          <w:rFonts w:ascii="Arial" w:eastAsia="Times New Roman" w:hAnsi="Arial" w:cs="Arial"/>
                          <w:i/>
                          <w:sz w:val="20"/>
                          <w:szCs w:val="20"/>
                          <w:lang w:eastAsia="en-GB"/>
                        </w:rPr>
                        <m:t>a</m:t>
                      </m:r>
                    </m:num>
                    <m:den>
                      <m:r>
                        <m:rPr>
                          <m:nor/>
                        </m:rPr>
                        <w:rPr>
                          <w:rFonts w:ascii="Arial" w:eastAsia="Times New Roman" w:hAnsi="Arial" w:cs="Arial"/>
                          <w:i/>
                          <w:sz w:val="20"/>
                          <w:szCs w:val="20"/>
                          <w:lang w:eastAsia="en-GB"/>
                        </w:rPr>
                        <m:t>b</m:t>
                      </m:r>
                    </m:den>
                  </m:f>
                </m:e>
              </m:rad>
            </m:oMath>
            <w:r w:rsidRPr="00596CD5">
              <w:rPr>
                <w:rFonts w:ascii="Arial" w:eastAsia="Times New Roman" w:hAnsi="Arial" w:cs="Arial"/>
                <w:sz w:val="20"/>
                <w:szCs w:val="20"/>
                <w:lang w:eastAsia="en-GB"/>
              </w:rPr>
              <w:t xml:space="preserve"> and vice versa.</w:t>
            </w:r>
          </w:p>
          <w:p w14:paraId="5BFCD0D5" w14:textId="77777777" w:rsidR="00950698" w:rsidRPr="00596CD5" w:rsidRDefault="00950698" w:rsidP="006B019D">
            <w:pPr>
              <w:autoSpaceDE w:val="0"/>
              <w:autoSpaceDN w:val="0"/>
              <w:adjustRightInd w:val="0"/>
              <w:rPr>
                <w:rFonts w:ascii="Arial" w:hAnsi="Arial" w:cs="Arial"/>
                <w:sz w:val="20"/>
                <w:szCs w:val="20"/>
                <w:lang w:eastAsia="en-GB"/>
              </w:rPr>
            </w:pPr>
          </w:p>
          <w:p w14:paraId="0CE46568" w14:textId="722C2FBF" w:rsidR="00950698" w:rsidRPr="00596CD5" w:rsidRDefault="00950698" w:rsidP="006B019D">
            <w:pPr>
              <w:autoSpaceDE w:val="0"/>
              <w:autoSpaceDN w:val="0"/>
              <w:adjustRightInd w:val="0"/>
              <w:rPr>
                <w:rFonts w:ascii="Arial" w:hAnsi="Arial" w:cs="Arial"/>
                <w:sz w:val="20"/>
                <w:szCs w:val="20"/>
                <w:lang w:eastAsia="en-GB"/>
              </w:rPr>
            </w:pPr>
            <w:r w:rsidRPr="00EB75B7">
              <w:rPr>
                <w:rFonts w:ascii="Arial" w:hAnsi="Arial" w:cs="Arial"/>
                <w:sz w:val="20"/>
                <w:szCs w:val="20"/>
                <w:lang w:eastAsia="en-GB"/>
              </w:rPr>
              <w:t xml:space="preserve">Explain to learners that </w:t>
            </w:r>
            <w:r>
              <w:rPr>
                <w:rFonts w:ascii="Arial" w:hAnsi="Arial" w:cs="Arial"/>
                <w:sz w:val="20"/>
                <w:szCs w:val="20"/>
                <w:lang w:eastAsia="en-GB"/>
              </w:rPr>
              <w:t>r</w:t>
            </w:r>
            <w:r w:rsidRPr="00596CD5">
              <w:rPr>
                <w:rFonts w:ascii="Arial" w:hAnsi="Arial" w:cs="Arial"/>
                <w:sz w:val="20"/>
                <w:szCs w:val="20"/>
                <w:lang w:eastAsia="en-GB"/>
              </w:rPr>
              <w:t xml:space="preserve">ationalising the denominator is a new skill </w:t>
            </w:r>
            <w:r>
              <w:rPr>
                <w:rFonts w:ascii="Arial" w:hAnsi="Arial" w:cs="Arial"/>
                <w:sz w:val="20"/>
                <w:szCs w:val="20"/>
                <w:lang w:eastAsia="en-GB"/>
              </w:rPr>
              <w:t>and is</w:t>
            </w:r>
            <w:r w:rsidRPr="00596CD5">
              <w:rPr>
                <w:rFonts w:ascii="Arial" w:hAnsi="Arial" w:cs="Arial"/>
                <w:sz w:val="20"/>
                <w:szCs w:val="20"/>
                <w:lang w:eastAsia="en-GB"/>
              </w:rPr>
              <w:t xml:space="preserve"> mathematical convention. Revise the difference of two squares to show why, for example </w:t>
            </w:r>
            <m:oMath>
              <m:r>
                <m:rPr>
                  <m:nor/>
                </m:rPr>
                <w:rPr>
                  <w:rFonts w:ascii="Arial" w:hAnsi="Arial" w:cs="Arial"/>
                  <w:sz w:val="20"/>
                  <w:szCs w:val="20"/>
                  <w:lang w:eastAsia="en-GB"/>
                </w:rPr>
                <m:t>1+</m:t>
              </m:r>
              <m:rad>
                <m:radPr>
                  <m:degHide m:val="1"/>
                  <m:ctrlPr>
                    <w:rPr>
                      <w:rFonts w:ascii="Cambria Math" w:hAnsi="Cambria Math" w:cs="Arial"/>
                      <w:i/>
                      <w:sz w:val="20"/>
                      <w:szCs w:val="20"/>
                      <w:lang w:eastAsia="en-GB"/>
                    </w:rPr>
                  </m:ctrlPr>
                </m:radPr>
                <m:deg/>
                <m:e>
                  <m:r>
                    <m:rPr>
                      <m:nor/>
                    </m:rPr>
                    <w:rPr>
                      <w:rFonts w:ascii="Arial" w:hAnsi="Arial" w:cs="Arial"/>
                      <w:sz w:val="20"/>
                      <w:szCs w:val="20"/>
                      <w:lang w:eastAsia="en-GB"/>
                    </w:rPr>
                    <m:t>3</m:t>
                  </m:r>
                </m:e>
              </m:rad>
            </m:oMath>
            <w:r w:rsidRPr="00596CD5">
              <w:rPr>
                <w:rFonts w:ascii="Arial" w:hAnsi="Arial" w:cs="Arial"/>
                <w:sz w:val="20"/>
                <w:szCs w:val="20"/>
                <w:lang w:eastAsia="en-GB"/>
              </w:rPr>
              <w:t xml:space="preserve"> is the multiplier to use to rationalise</w:t>
            </w:r>
            <w:r w:rsidR="006971DE">
              <w:rPr>
                <w:rFonts w:ascii="Arial" w:hAnsi="Arial" w:cs="Arial"/>
                <w:sz w:val="20"/>
                <w:szCs w:val="20"/>
                <w:lang w:eastAsia="en-GB"/>
              </w:rPr>
              <w:t xml:space="preserve"> </w:t>
            </w:r>
            <m:oMath>
              <m:r>
                <m:rPr>
                  <m:nor/>
                </m:rPr>
                <w:rPr>
                  <w:rFonts w:ascii="Arial" w:hAnsi="Arial" w:cs="Arial"/>
                  <w:sz w:val="20"/>
                  <w:szCs w:val="20"/>
                  <w:lang w:eastAsia="en-GB"/>
                </w:rPr>
                <m:t>1-</m:t>
              </m:r>
              <m:rad>
                <m:radPr>
                  <m:degHide m:val="1"/>
                  <m:ctrlPr>
                    <w:rPr>
                      <w:rFonts w:ascii="Cambria Math" w:hAnsi="Cambria Math" w:cs="Arial"/>
                      <w:i/>
                      <w:sz w:val="20"/>
                      <w:szCs w:val="20"/>
                      <w:lang w:eastAsia="en-GB"/>
                    </w:rPr>
                  </m:ctrlPr>
                </m:radPr>
                <m:deg/>
                <m:e>
                  <m:r>
                    <m:rPr>
                      <m:nor/>
                    </m:rPr>
                    <w:rPr>
                      <w:rFonts w:ascii="Arial" w:hAnsi="Arial" w:cs="Arial"/>
                      <w:sz w:val="20"/>
                      <w:szCs w:val="20"/>
                      <w:lang w:eastAsia="en-GB"/>
                    </w:rPr>
                    <m:t>3</m:t>
                  </m:r>
                </m:e>
              </m:rad>
            </m:oMath>
            <w:r w:rsidRPr="00596CD5">
              <w:rPr>
                <w:rFonts w:ascii="Arial" w:hAnsi="Arial" w:cs="Arial"/>
                <w:sz w:val="20"/>
                <w:szCs w:val="20"/>
                <w:lang w:eastAsia="en-GB"/>
              </w:rPr>
              <w:t>. Make sure that learners appreciate that multiplying both the numerator and the denominator by the ‘same’ number with opposite sign (</w:t>
            </w:r>
            <w:r>
              <w:rPr>
                <w:rFonts w:ascii="Arial" w:hAnsi="Arial" w:cs="Arial"/>
                <w:sz w:val="20"/>
                <w:szCs w:val="20"/>
                <w:lang w:eastAsia="en-GB"/>
              </w:rPr>
              <w:t>‘</w:t>
            </w:r>
            <w:r w:rsidRPr="00596CD5">
              <w:rPr>
                <w:rFonts w:ascii="Arial" w:hAnsi="Arial" w:cs="Arial"/>
                <w:sz w:val="20"/>
                <w:szCs w:val="20"/>
                <w:lang w:eastAsia="en-GB"/>
              </w:rPr>
              <w:t>the square root conjugate</w:t>
            </w:r>
            <w:r>
              <w:rPr>
                <w:rFonts w:ascii="Arial" w:hAnsi="Arial" w:cs="Arial"/>
                <w:sz w:val="20"/>
                <w:szCs w:val="20"/>
                <w:lang w:eastAsia="en-GB"/>
              </w:rPr>
              <w:t>’</w:t>
            </w:r>
            <w:r w:rsidRPr="00596CD5">
              <w:rPr>
                <w:rFonts w:ascii="Arial" w:hAnsi="Arial" w:cs="Arial"/>
                <w:sz w:val="20"/>
                <w:szCs w:val="20"/>
                <w:lang w:eastAsia="en-GB"/>
              </w:rPr>
              <w:t>) means that the original expression is being multiplied by a strategic form of 1 and therefore identity is maintained.</w:t>
            </w:r>
          </w:p>
          <w:p w14:paraId="3112FB15" w14:textId="77777777" w:rsidR="00950698" w:rsidRPr="00596CD5" w:rsidRDefault="00950698" w:rsidP="006B019D">
            <w:pPr>
              <w:autoSpaceDE w:val="0"/>
              <w:autoSpaceDN w:val="0"/>
              <w:adjustRightInd w:val="0"/>
              <w:rPr>
                <w:rFonts w:ascii="Arial" w:hAnsi="Arial" w:cs="Arial"/>
                <w:sz w:val="20"/>
                <w:szCs w:val="20"/>
                <w:lang w:eastAsia="en-GB"/>
              </w:rPr>
            </w:pPr>
          </w:p>
          <w:p w14:paraId="4037263A" w14:textId="69C686F2" w:rsidR="00950698" w:rsidRPr="00596CD5" w:rsidRDefault="00950698" w:rsidP="006B019D">
            <w:pPr>
              <w:autoSpaceDE w:val="0"/>
              <w:autoSpaceDN w:val="0"/>
              <w:adjustRightInd w:val="0"/>
              <w:rPr>
                <w:rFonts w:ascii="Arial" w:hAnsi="Arial" w:cs="Arial"/>
                <w:sz w:val="20"/>
                <w:szCs w:val="20"/>
              </w:rPr>
            </w:pPr>
            <w:r w:rsidRPr="00596CD5">
              <w:rPr>
                <w:rFonts w:ascii="Arial" w:hAnsi="Arial" w:cs="Arial"/>
                <w:sz w:val="20"/>
                <w:szCs w:val="20"/>
                <w:lang w:eastAsia="en-GB"/>
              </w:rPr>
              <w:t>Use an investigative approach, so that learners discover what rationalising the denominator is all about and why we do it, as well as manipulating expressions with surds.</w:t>
            </w:r>
            <w:r>
              <w:rPr>
                <w:rFonts w:ascii="Arial" w:hAnsi="Arial" w:cs="Arial"/>
                <w:sz w:val="20"/>
                <w:szCs w:val="20"/>
                <w:lang w:eastAsia="en-GB"/>
              </w:rPr>
              <w:t xml:space="preserve"> </w:t>
            </w:r>
            <w:r w:rsidRPr="00596CD5">
              <w:rPr>
                <w:rFonts w:ascii="Arial" w:hAnsi="Arial" w:cs="Arial"/>
                <w:sz w:val="20"/>
                <w:szCs w:val="20"/>
                <w:lang w:eastAsia="en-GB"/>
              </w:rPr>
              <w:t>Start with questions such as: simplify</w:t>
            </w:r>
            <w:r w:rsidR="00A17A93">
              <w:rPr>
                <w:rFonts w:ascii="Arial" w:hAnsi="Arial" w:cs="Arial"/>
                <w:sz w:val="20"/>
                <w:szCs w:val="20"/>
                <w:lang w:eastAsia="en-GB"/>
              </w:rPr>
              <w:t xml:space="preserve"> </w:t>
            </w:r>
            <m:oMath>
              <m:rad>
                <m:radPr>
                  <m:degHide m:val="1"/>
                  <m:ctrlPr>
                    <w:rPr>
                      <w:rFonts w:ascii="Cambria Math" w:hAnsi="Cambria Math" w:cs="Arial"/>
                      <w:i/>
                      <w:sz w:val="20"/>
                      <w:szCs w:val="20"/>
                      <w:lang w:eastAsia="en-GB"/>
                    </w:rPr>
                  </m:ctrlPr>
                </m:radPr>
                <m:deg/>
                <m:e>
                  <m:r>
                    <m:rPr>
                      <m:nor/>
                    </m:rPr>
                    <w:rPr>
                      <w:rFonts w:ascii="Arial" w:hAnsi="Arial" w:cs="Arial"/>
                      <w:sz w:val="20"/>
                      <w:szCs w:val="20"/>
                      <w:lang w:eastAsia="en-GB"/>
                    </w:rPr>
                    <m:t>18</m:t>
                  </m:r>
                </m:e>
              </m:rad>
            </m:oMath>
            <w:r w:rsidRPr="00596CD5">
              <w:rPr>
                <w:rFonts w:ascii="Arial" w:hAnsi="Arial" w:cs="Arial"/>
              </w:rPr>
              <w:t>,</w:t>
            </w:r>
            <w:r w:rsidR="00A17A93" w:rsidRPr="00596CD5">
              <w:rPr>
                <w:rFonts w:ascii="Arial" w:hAnsi="Arial" w:cs="Arial"/>
              </w:rPr>
              <w:t xml:space="preserve"> </w:t>
            </w:r>
            <m:oMath>
              <m:r>
                <m:rPr>
                  <m:nor/>
                </m:rPr>
                <w:rPr>
                  <w:rFonts w:ascii="Arial" w:hAnsi="Arial" w:cs="Arial"/>
                  <w:sz w:val="20"/>
                  <w:szCs w:val="20"/>
                </w:rPr>
                <m:t>4</m:t>
              </m:r>
              <m:rad>
                <m:radPr>
                  <m:degHide m:val="1"/>
                  <m:ctrlPr>
                    <w:rPr>
                      <w:rFonts w:ascii="Cambria Math" w:hAnsi="Cambria Math" w:cs="Arial"/>
                      <w:i/>
                      <w:sz w:val="20"/>
                      <w:szCs w:val="20"/>
                    </w:rPr>
                  </m:ctrlPr>
                </m:radPr>
                <m:deg/>
                <m:e>
                  <m:r>
                    <m:rPr>
                      <m:nor/>
                    </m:rPr>
                    <w:rPr>
                      <w:rFonts w:ascii="Arial" w:hAnsi="Arial" w:cs="Arial"/>
                      <w:sz w:val="20"/>
                      <w:szCs w:val="20"/>
                    </w:rPr>
                    <m:t>18</m:t>
                  </m:r>
                </m:e>
              </m:rad>
              <m:r>
                <m:rPr>
                  <m:nor/>
                </m:rPr>
                <w:rPr>
                  <w:rFonts w:ascii="Arial" w:hAnsi="Arial" w:cs="Arial"/>
                  <w:sz w:val="20"/>
                  <w:szCs w:val="20"/>
                </w:rPr>
                <m:t>-3</m:t>
              </m:r>
              <m:rad>
                <m:radPr>
                  <m:degHide m:val="1"/>
                  <m:ctrlPr>
                    <w:rPr>
                      <w:rFonts w:ascii="Cambria Math" w:hAnsi="Cambria Math" w:cs="Arial"/>
                      <w:i/>
                      <w:sz w:val="20"/>
                      <w:szCs w:val="20"/>
                    </w:rPr>
                  </m:ctrlPr>
                </m:radPr>
                <m:deg/>
                <m:e>
                  <m:r>
                    <m:rPr>
                      <m:nor/>
                    </m:rPr>
                    <w:rPr>
                      <w:rFonts w:ascii="Arial" w:hAnsi="Arial" w:cs="Arial"/>
                      <w:sz w:val="20"/>
                      <w:szCs w:val="20"/>
                    </w:rPr>
                    <m:t>18</m:t>
                  </m:r>
                </m:e>
              </m:rad>
            </m:oMath>
            <w:r w:rsidRPr="00596CD5">
              <w:rPr>
                <w:rFonts w:ascii="Arial" w:hAnsi="Arial" w:cs="Arial"/>
              </w:rPr>
              <w:t xml:space="preserve">, </w:t>
            </w:r>
            <m:oMath>
              <m:r>
                <m:rPr>
                  <m:nor/>
                </m:rPr>
                <w:rPr>
                  <w:rFonts w:ascii="Arial" w:hAnsi="Arial" w:cs="Arial"/>
                  <w:sz w:val="20"/>
                  <w:szCs w:val="20"/>
                </w:rPr>
                <m:t>2</m:t>
              </m:r>
              <m:rad>
                <m:radPr>
                  <m:degHide m:val="1"/>
                  <m:ctrlPr>
                    <w:rPr>
                      <w:rFonts w:ascii="Cambria Math" w:hAnsi="Cambria Math" w:cs="Arial"/>
                      <w:i/>
                      <w:sz w:val="20"/>
                      <w:szCs w:val="20"/>
                    </w:rPr>
                  </m:ctrlPr>
                </m:radPr>
                <m:deg/>
                <m:e>
                  <m:r>
                    <m:rPr>
                      <m:nor/>
                    </m:rPr>
                    <w:rPr>
                      <w:rFonts w:ascii="Arial" w:hAnsi="Arial" w:cs="Arial"/>
                      <w:sz w:val="20"/>
                      <w:szCs w:val="20"/>
                    </w:rPr>
                    <m:t>75</m:t>
                  </m:r>
                </m:e>
              </m:rad>
              <m:r>
                <w:rPr>
                  <w:rFonts w:ascii="Cambria Math" w:hAnsi="Cambria Math" w:cs="Arial"/>
                  <w:sz w:val="20"/>
                  <w:szCs w:val="20"/>
                </w:rPr>
                <m:t xml:space="preserve"> </m:t>
              </m:r>
            </m:oMath>
            <w:r w:rsidRPr="00596CD5">
              <w:rPr>
                <w:rFonts w:ascii="Arial" w:hAnsi="Arial" w:cs="Arial"/>
                <w:sz w:val="20"/>
                <w:szCs w:val="20"/>
              </w:rPr>
              <w:t>to lowest terms.</w:t>
            </w:r>
            <w:r>
              <w:rPr>
                <w:rFonts w:ascii="Arial" w:hAnsi="Arial" w:cs="Arial"/>
                <w:sz w:val="20"/>
                <w:szCs w:val="20"/>
              </w:rPr>
              <w:t xml:space="preserve"> Then gradually build up the level of difficulty</w:t>
            </w:r>
            <w:r w:rsidRPr="00596CD5">
              <w:rPr>
                <w:rFonts w:ascii="Arial" w:hAnsi="Arial" w:cs="Arial"/>
                <w:sz w:val="20"/>
                <w:szCs w:val="20"/>
              </w:rPr>
              <w:t xml:space="preserve"> to consider how to simplify </w:t>
            </w:r>
            <w:r w:rsidRPr="00596CD5">
              <w:rPr>
                <w:rFonts w:ascii="Arial" w:hAnsi="Arial" w:cs="Arial"/>
                <w:sz w:val="20"/>
                <w:szCs w:val="20"/>
              </w:rPr>
              <w:lastRenderedPageBreak/>
              <w:t xml:space="preserve">terms such as </w:t>
            </w:r>
            <m:oMath>
              <m:rad>
                <m:radPr>
                  <m:degHide m:val="1"/>
                  <m:ctrlPr>
                    <w:rPr>
                      <w:rFonts w:ascii="Cambria Math" w:hAnsi="Cambria Math" w:cs="Arial"/>
                      <w:i/>
                      <w:sz w:val="20"/>
                      <w:szCs w:val="20"/>
                    </w:rPr>
                  </m:ctrlPr>
                </m:radPr>
                <m:deg/>
                <m:e>
                  <m:r>
                    <m:rPr>
                      <m:nor/>
                    </m:rPr>
                    <w:rPr>
                      <w:rFonts w:ascii="Arial" w:hAnsi="Arial" w:cs="Arial"/>
                      <w:sz w:val="20"/>
                      <w:szCs w:val="20"/>
                    </w:rPr>
                    <m:t>2</m:t>
                  </m:r>
                </m:e>
              </m:rad>
              <m:r>
                <m:rPr>
                  <m:nor/>
                </m:rPr>
                <w:rPr>
                  <w:rFonts w:ascii="Arial" w:hAnsi="Arial" w:cs="Arial"/>
                  <w:sz w:val="20"/>
                  <w:szCs w:val="20"/>
                </w:rPr>
                <m:t>(5-</m:t>
              </m:r>
              <m:rad>
                <m:radPr>
                  <m:degHide m:val="1"/>
                  <m:ctrlPr>
                    <w:rPr>
                      <w:rFonts w:ascii="Cambria Math" w:hAnsi="Cambria Math" w:cs="Arial"/>
                      <w:i/>
                      <w:sz w:val="20"/>
                      <w:szCs w:val="20"/>
                    </w:rPr>
                  </m:ctrlPr>
                </m:radPr>
                <m:deg/>
                <m:e>
                  <m:r>
                    <m:rPr>
                      <m:nor/>
                    </m:rPr>
                    <w:rPr>
                      <w:rFonts w:ascii="Arial" w:hAnsi="Arial" w:cs="Arial"/>
                      <w:sz w:val="20"/>
                      <w:szCs w:val="20"/>
                    </w:rPr>
                    <m:t>8</m:t>
                  </m:r>
                </m:e>
              </m:rad>
              <m:r>
                <m:rPr>
                  <m:nor/>
                </m:rPr>
                <w:rPr>
                  <w:rFonts w:ascii="Arial" w:hAnsi="Arial" w:cs="Arial"/>
                  <w:sz w:val="20"/>
                  <w:szCs w:val="20"/>
                </w:rPr>
                <m:t>)</m:t>
              </m:r>
            </m:oMath>
            <w:r w:rsidRPr="00596CD5">
              <w:rPr>
                <w:rFonts w:ascii="Arial" w:hAnsi="Arial" w:cs="Arial"/>
                <w:sz w:val="20"/>
                <w:szCs w:val="20"/>
              </w:rPr>
              <w:t xml:space="preserve"> and then to simplification of expressions such </w:t>
            </w:r>
            <m:oMath>
              <m:sSup>
                <m:sSupPr>
                  <m:ctrlPr>
                    <w:rPr>
                      <w:rFonts w:ascii="Cambria Math" w:hAnsi="Cambria Math" w:cs="Arial"/>
                      <w:sz w:val="20"/>
                      <w:szCs w:val="20"/>
                    </w:rPr>
                  </m:ctrlPr>
                </m:sSupPr>
                <m:e>
                  <m:r>
                    <m:rPr>
                      <m:nor/>
                    </m:rPr>
                    <w:rPr>
                      <w:rFonts w:ascii="Arial" w:hAnsi="Arial" w:cs="Arial"/>
                      <w:sz w:val="20"/>
                      <w:szCs w:val="20"/>
                    </w:rPr>
                    <m:t>(2+</m:t>
                  </m:r>
                  <m:rad>
                    <m:radPr>
                      <m:degHide m:val="1"/>
                      <m:ctrlPr>
                        <w:rPr>
                          <w:rFonts w:ascii="Cambria Math" w:hAnsi="Cambria Math" w:cs="Arial"/>
                          <w:i/>
                          <w:sz w:val="20"/>
                          <w:szCs w:val="20"/>
                        </w:rPr>
                      </m:ctrlPr>
                    </m:radPr>
                    <m:deg/>
                    <m:e>
                      <m:r>
                        <m:rPr>
                          <m:nor/>
                        </m:rPr>
                        <w:rPr>
                          <w:rFonts w:ascii="Arial" w:hAnsi="Arial" w:cs="Arial"/>
                          <w:sz w:val="20"/>
                          <w:szCs w:val="20"/>
                        </w:rPr>
                        <m:t>8</m:t>
                      </m:r>
                    </m:e>
                  </m:rad>
                  <m:r>
                    <m:rPr>
                      <m:nor/>
                    </m:rPr>
                    <w:rPr>
                      <w:rFonts w:ascii="Arial" w:hAnsi="Arial" w:cs="Arial"/>
                      <w:sz w:val="20"/>
                      <w:szCs w:val="20"/>
                    </w:rPr>
                    <m:t>)</m:t>
                  </m:r>
                </m:e>
                <m:sup>
                  <m:r>
                    <m:rPr>
                      <m:nor/>
                    </m:rPr>
                    <w:rPr>
                      <w:rFonts w:ascii="Arial" w:hAnsi="Arial" w:cs="Arial"/>
                      <w:sz w:val="20"/>
                      <w:szCs w:val="20"/>
                    </w:rPr>
                    <m:t>2</m:t>
                  </m:r>
                </m:sup>
              </m:sSup>
            </m:oMath>
          </w:p>
          <w:p w14:paraId="1EC2517E" w14:textId="77777777" w:rsidR="00950698" w:rsidRDefault="00950698" w:rsidP="006B019D">
            <w:pPr>
              <w:pStyle w:val="BodyText"/>
            </w:pPr>
          </w:p>
          <w:p w14:paraId="1FBD211F" w14:textId="77777777" w:rsidR="00950698" w:rsidRDefault="00950698" w:rsidP="006B019D">
            <w:pPr>
              <w:pStyle w:val="BodyText"/>
            </w:pPr>
            <w:r>
              <w:t>A good summary of the properties of surds is available on the BBC Bitesize website (</w:t>
            </w:r>
            <w:hyperlink r:id="rId87" w:history="1">
              <w:r w:rsidRPr="00BA28EE">
                <w:rPr>
                  <w:rStyle w:val="Hyperlink"/>
                  <w:rFonts w:cs="Arial"/>
                </w:rPr>
                <w:t>www.bbc.co.uk/bitesize/guides/zg6gk2p/revision/1</w:t>
              </w:r>
            </w:hyperlink>
            <w:r>
              <w:t xml:space="preserve"> ). If the link does not work search for ‘Surds – Higher – OCR’ on the BBC Bitesize website.</w:t>
            </w:r>
          </w:p>
          <w:p w14:paraId="35AC6DA4" w14:textId="77777777" w:rsidR="00950698" w:rsidRDefault="00950698" w:rsidP="006B019D">
            <w:pPr>
              <w:pStyle w:val="BodyText"/>
            </w:pPr>
          </w:p>
          <w:p w14:paraId="32F6FC14" w14:textId="70222E95" w:rsidR="00950698" w:rsidRDefault="00950698" w:rsidP="006B019D">
            <w:pPr>
              <w:pStyle w:val="BodyText"/>
            </w:pPr>
            <w:r>
              <w:t xml:space="preserve">To reinforce their understanding, learners can try the worksheet available on the </w:t>
            </w:r>
            <w:r w:rsidRPr="00474F75">
              <w:t>TES</w:t>
            </w:r>
            <w:r>
              <w:t xml:space="preserve"> website (</w:t>
            </w:r>
            <w:r w:rsidRPr="00474F75">
              <w:rPr>
                <w:rStyle w:val="Hyperlink"/>
                <w:rFonts w:cs="Arial"/>
              </w:rPr>
              <w:t>www.tes.com/teaching-resource/maths-surds-worksheet-6160541</w:t>
            </w:r>
            <w:r>
              <w:t>). If the link does not work, search for ‘</w:t>
            </w:r>
            <w:r w:rsidRPr="00A543A9">
              <w:t>maths: surds worksheet</w:t>
            </w:r>
            <w:r>
              <w:t xml:space="preserve">’ on the TES website. </w:t>
            </w:r>
            <w:r>
              <w:rPr>
                <w:b/>
                <w:bCs/>
              </w:rPr>
              <w:t>(I)</w:t>
            </w:r>
            <w:r>
              <w:t xml:space="preserve"> </w:t>
            </w:r>
          </w:p>
          <w:p w14:paraId="48315A64" w14:textId="77777777" w:rsidR="00950698" w:rsidRDefault="00950698" w:rsidP="006B019D">
            <w:pPr>
              <w:pStyle w:val="BodyText"/>
            </w:pPr>
          </w:p>
          <w:p w14:paraId="286580FA" w14:textId="77777777" w:rsidR="00950698" w:rsidRPr="004A4E17" w:rsidRDefault="00950698" w:rsidP="006B019D">
            <w:pPr>
              <w:pStyle w:val="BodyText"/>
            </w:pPr>
            <w:r w:rsidRPr="008C4B98">
              <w:rPr>
                <w:rFonts w:eastAsia="Arial"/>
              </w:rPr>
              <w:t>Some of the activities in</w:t>
            </w:r>
            <w:r w:rsidRPr="00174B77">
              <w:rPr>
                <w:rFonts w:eastAsia="Arial"/>
                <w:i/>
              </w:rPr>
              <w:t xml:space="preserve"> Manipulating Surds</w:t>
            </w:r>
            <w:r w:rsidRPr="00992AB9">
              <w:rPr>
                <w:rFonts w:eastAsia="Arial"/>
              </w:rPr>
              <w:t xml:space="preserve">, a resource from the UK Department for Education’s Standards Unit, are suitable for this level: </w:t>
            </w:r>
            <w:hyperlink r:id="rId88" w:history="1">
              <w:r>
                <w:rPr>
                  <w:rStyle w:val="Hyperlink"/>
                  <w:rFonts w:eastAsia="Arial" w:cs="Arial"/>
                </w:rPr>
                <w:t>www.nationalstemcentre.org.uk/elibrary/resource/1968/</w:t>
              </w:r>
            </w:hyperlink>
            <w:r w:rsidRPr="00992AB9">
              <w:rPr>
                <w:rFonts w:eastAsia="Arial"/>
              </w:rPr>
              <w:t xml:space="preserve"> </w:t>
            </w:r>
            <w:r>
              <w:rPr>
                <w:rFonts w:eastAsia="Arial"/>
              </w:rPr>
              <w:t xml:space="preserve"> </w:t>
            </w:r>
            <w:r w:rsidRPr="00992AB9">
              <w:rPr>
                <w:rFonts w:eastAsia="Arial"/>
                <w:b/>
              </w:rPr>
              <w:t>(F)</w:t>
            </w:r>
          </w:p>
        </w:tc>
      </w:tr>
      <w:tr w:rsidR="00517D57" w:rsidRPr="00AB53F2" w14:paraId="566306F5" w14:textId="77777777" w:rsidTr="0036395C">
        <w:tblPrEx>
          <w:tblCellMar>
            <w:top w:w="0" w:type="dxa"/>
            <w:bottom w:w="0" w:type="dxa"/>
          </w:tblCellMar>
        </w:tblPrEx>
        <w:trPr>
          <w:trHeight w:val="323"/>
        </w:trPr>
        <w:tc>
          <w:tcPr>
            <w:tcW w:w="2552" w:type="dxa"/>
            <w:tcMar>
              <w:top w:w="113" w:type="dxa"/>
              <w:bottom w:w="113" w:type="dxa"/>
            </w:tcMar>
          </w:tcPr>
          <w:p w14:paraId="4398EF41" w14:textId="0C4673FF" w:rsidR="00517D57" w:rsidRPr="004A4E17" w:rsidRDefault="00517D57" w:rsidP="006B019D">
            <w:pPr>
              <w:pStyle w:val="BodyText"/>
              <w:rPr>
                <w:lang w:eastAsia="en-GB"/>
              </w:rPr>
            </w:pPr>
            <w:r>
              <w:rPr>
                <w:lang w:eastAsia="en-GB"/>
              </w:rPr>
              <w:lastRenderedPageBreak/>
              <w:t>6</w:t>
            </w:r>
            <w:r w:rsidRPr="00420B71">
              <w:rPr>
                <w:lang w:eastAsia="en-GB"/>
              </w:rPr>
              <w:t>.1</w:t>
            </w:r>
            <w:r w:rsidR="00DA7E1D">
              <w:rPr>
                <w:lang w:eastAsia="en-GB"/>
              </w:rPr>
              <w:t xml:space="preserve"> </w:t>
            </w:r>
            <w:r w:rsidR="00DA7E1D" w:rsidRPr="00DA7E1D">
              <w:rPr>
                <w:lang w:eastAsia="en-GB"/>
              </w:rPr>
              <w:t>Pythagoras’ theorem</w:t>
            </w:r>
          </w:p>
        </w:tc>
        <w:tc>
          <w:tcPr>
            <w:tcW w:w="2126" w:type="dxa"/>
            <w:tcMar>
              <w:top w:w="113" w:type="dxa"/>
              <w:bottom w:w="113" w:type="dxa"/>
            </w:tcMar>
          </w:tcPr>
          <w:p w14:paraId="5D1F57B8" w14:textId="55EDDDF7" w:rsidR="00517D57" w:rsidRPr="004A4E17" w:rsidRDefault="00517D57" w:rsidP="006B019D">
            <w:pPr>
              <w:pStyle w:val="BodyText"/>
              <w:rPr>
                <w:lang w:eastAsia="en-GB"/>
              </w:rPr>
            </w:pPr>
            <w:r>
              <w:rPr>
                <w:lang w:eastAsia="en-GB"/>
              </w:rPr>
              <w:t>Know and use</w:t>
            </w:r>
            <w:r w:rsidRPr="00420B71">
              <w:rPr>
                <w:lang w:eastAsia="en-GB"/>
              </w:rPr>
              <w:t xml:space="preserve"> Pythagoras’ theorem</w:t>
            </w:r>
            <w:r w:rsidR="00426139">
              <w:rPr>
                <w:lang w:eastAsia="en-GB"/>
              </w:rPr>
              <w:t>.</w:t>
            </w:r>
          </w:p>
        </w:tc>
        <w:tc>
          <w:tcPr>
            <w:tcW w:w="9923" w:type="dxa"/>
            <w:tcMar>
              <w:top w:w="113" w:type="dxa"/>
              <w:bottom w:w="113" w:type="dxa"/>
            </w:tcMar>
          </w:tcPr>
          <w:p w14:paraId="16751626" w14:textId="77777777" w:rsidR="00517D57" w:rsidRPr="00420B71" w:rsidRDefault="00517D57" w:rsidP="006B019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Revise squares and square roots. Use simple examples involving right-angled triangles to illustrate Pythagoras’ theorem. Start with finding the length of the hypotenuse then move on to finding the length of one of the shorter sides. See ‘Pythagoras’ theorem’ examples on the Maths is fun website (</w:t>
            </w:r>
            <w:hyperlink r:id="rId89" w:history="1">
              <w:r w:rsidRPr="00420B71">
                <w:rPr>
                  <w:rStyle w:val="Hyperlink"/>
                  <w:rFonts w:ascii="Arial" w:hAnsi="Arial" w:cs="Arial"/>
                  <w:sz w:val="20"/>
                  <w:szCs w:val="20"/>
                  <w:lang w:eastAsia="en-GB"/>
                </w:rPr>
                <w:t>www.mathsisfun.com</w:t>
              </w:r>
            </w:hyperlink>
            <w:r w:rsidRPr="00420B71">
              <w:rPr>
                <w:rFonts w:ascii="Arial" w:hAnsi="Arial" w:cs="Arial"/>
                <w:sz w:val="20"/>
                <w:szCs w:val="20"/>
                <w:lang w:eastAsia="en-GB"/>
              </w:rPr>
              <w:t xml:space="preserve">) </w:t>
            </w:r>
          </w:p>
          <w:p w14:paraId="24DF5D4A" w14:textId="77777777" w:rsidR="00517D57" w:rsidRPr="00420B71" w:rsidRDefault="00517D57" w:rsidP="006B019D">
            <w:pPr>
              <w:autoSpaceDE w:val="0"/>
              <w:autoSpaceDN w:val="0"/>
              <w:adjustRightInd w:val="0"/>
              <w:rPr>
                <w:rFonts w:ascii="Arial" w:hAnsi="Arial" w:cs="Arial"/>
                <w:sz w:val="20"/>
                <w:szCs w:val="20"/>
                <w:lang w:eastAsia="en-GB"/>
              </w:rPr>
            </w:pPr>
          </w:p>
          <w:p w14:paraId="280A9D2D" w14:textId="77777777" w:rsidR="00517D57" w:rsidRPr="00AB53F2" w:rsidRDefault="00517D57" w:rsidP="006B019D">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Explore </w:t>
            </w:r>
            <w:r w:rsidRPr="00420B71">
              <w:rPr>
                <w:rFonts w:ascii="Arial" w:hAnsi="Arial" w:cs="Arial"/>
                <w:sz w:val="20"/>
                <w:szCs w:val="20"/>
                <w:lang w:eastAsia="en-GB"/>
              </w:rPr>
              <w:t xml:space="preserve">some of the ‘Pythagoras proofs’ on the </w:t>
            </w:r>
            <w:proofErr w:type="spellStart"/>
            <w:r w:rsidRPr="00420B71">
              <w:rPr>
                <w:rFonts w:ascii="Arial" w:hAnsi="Arial" w:cs="Arial"/>
                <w:sz w:val="20"/>
                <w:szCs w:val="20"/>
                <w:lang w:eastAsia="en-GB"/>
              </w:rPr>
              <w:t>Nrich</w:t>
            </w:r>
            <w:proofErr w:type="spellEnd"/>
            <w:r w:rsidRPr="00420B71">
              <w:rPr>
                <w:rFonts w:ascii="Arial" w:hAnsi="Arial" w:cs="Arial"/>
                <w:sz w:val="20"/>
                <w:szCs w:val="20"/>
                <w:lang w:eastAsia="en-GB"/>
              </w:rPr>
              <w:t xml:space="preserve"> website (</w:t>
            </w:r>
            <w:hyperlink r:id="rId90" w:history="1">
              <w:r w:rsidRPr="00420B71">
                <w:rPr>
                  <w:rStyle w:val="Hyperlink"/>
                  <w:rFonts w:ascii="Arial" w:hAnsi="Arial" w:cs="Arial"/>
                  <w:sz w:val="20"/>
                  <w:szCs w:val="20"/>
                  <w:lang w:eastAsia="en-GB"/>
                </w:rPr>
                <w:t>nrich.maths.org</w:t>
              </w:r>
            </w:hyperlink>
            <w:r w:rsidRPr="00420B71">
              <w:rPr>
                <w:rFonts w:ascii="Arial" w:hAnsi="Arial" w:cs="Arial"/>
                <w:sz w:val="20"/>
                <w:szCs w:val="20"/>
                <w:lang w:eastAsia="en-GB"/>
              </w:rPr>
              <w:t>)</w:t>
            </w:r>
            <w:r>
              <w:rPr>
                <w:rFonts w:ascii="Arial" w:hAnsi="Arial" w:cs="Arial"/>
                <w:sz w:val="20"/>
                <w:szCs w:val="20"/>
                <w:lang w:eastAsia="en-GB"/>
              </w:rPr>
              <w:t xml:space="preserve"> </w:t>
            </w:r>
            <w:r w:rsidRPr="002E54B1">
              <w:rPr>
                <w:rFonts w:ascii="Arial" w:hAnsi="Arial" w:cs="Arial"/>
                <w:b/>
                <w:sz w:val="20"/>
                <w:szCs w:val="20"/>
                <w:lang w:eastAsia="en-GB"/>
              </w:rPr>
              <w:t>(E)</w:t>
            </w:r>
            <w:r w:rsidDel="00A101E2">
              <w:rPr>
                <w:rFonts w:ascii="Arial" w:hAnsi="Arial" w:cs="Arial"/>
                <w:b/>
                <w:bCs/>
                <w:sz w:val="20"/>
                <w:szCs w:val="20"/>
                <w:lang w:eastAsia="en-GB"/>
              </w:rPr>
              <w:t xml:space="preserve"> </w:t>
            </w:r>
          </w:p>
          <w:p w14:paraId="3A3C9127" w14:textId="77777777" w:rsidR="00517D57" w:rsidRPr="00420B71" w:rsidRDefault="00517D57" w:rsidP="006B019D">
            <w:pPr>
              <w:autoSpaceDE w:val="0"/>
              <w:autoSpaceDN w:val="0"/>
              <w:adjustRightInd w:val="0"/>
              <w:rPr>
                <w:rFonts w:ascii="Arial" w:hAnsi="Arial" w:cs="Arial"/>
                <w:sz w:val="20"/>
                <w:szCs w:val="20"/>
                <w:lang w:eastAsia="en-GB"/>
              </w:rPr>
            </w:pPr>
          </w:p>
          <w:p w14:paraId="40995BC9" w14:textId="77777777" w:rsidR="00517D57" w:rsidRPr="00AB53F2" w:rsidRDefault="00517D57" w:rsidP="006B019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Extend this work to cover diagrams where the right-angled triangle isn’t explicitly drawn, or the problem is presented without a diagram, </w:t>
            </w:r>
            <w:proofErr w:type="gramStart"/>
            <w:r w:rsidRPr="00420B71">
              <w:rPr>
                <w:rFonts w:ascii="Arial" w:hAnsi="Arial" w:cs="Arial"/>
                <w:sz w:val="20"/>
                <w:szCs w:val="20"/>
                <w:lang w:eastAsia="en-GB"/>
              </w:rPr>
              <w:t>e.g.</w:t>
            </w:r>
            <w:proofErr w:type="gramEnd"/>
            <w:r w:rsidRPr="00420B71">
              <w:rPr>
                <w:rFonts w:ascii="Arial" w:hAnsi="Arial" w:cs="Arial"/>
                <w:sz w:val="20"/>
                <w:szCs w:val="20"/>
                <w:lang w:eastAsia="en-GB"/>
              </w:rPr>
              <w:t xml:space="preserve"> ‘find the diagonal length across a rectangular field or the height of a building’.</w:t>
            </w:r>
            <w:r w:rsidRPr="00420B71">
              <w:rPr>
                <w:rFonts w:ascii="Arial" w:hAnsi="Arial" w:cs="Arial"/>
                <w:b/>
                <w:sz w:val="20"/>
                <w:szCs w:val="20"/>
                <w:lang w:eastAsia="en-GB"/>
              </w:rPr>
              <w:t xml:space="preserve"> </w:t>
            </w:r>
            <w:r w:rsidRPr="00420B71">
              <w:rPr>
                <w:rFonts w:ascii="Arial" w:hAnsi="Arial" w:cs="Arial"/>
                <w:sz w:val="20"/>
                <w:szCs w:val="20"/>
                <w:lang w:eastAsia="en-GB"/>
              </w:rPr>
              <w:t xml:space="preserve">You </w:t>
            </w:r>
            <w:r>
              <w:rPr>
                <w:rFonts w:ascii="Arial" w:hAnsi="Arial" w:cs="Arial"/>
                <w:sz w:val="20"/>
                <w:szCs w:val="20"/>
                <w:lang w:eastAsia="en-GB"/>
              </w:rPr>
              <w:t>could</w:t>
            </w:r>
            <w:r w:rsidRPr="00420B71">
              <w:rPr>
                <w:rFonts w:ascii="Arial" w:hAnsi="Arial" w:cs="Arial"/>
                <w:sz w:val="20"/>
                <w:szCs w:val="20"/>
                <w:lang w:eastAsia="en-GB"/>
              </w:rPr>
              <w:t xml:space="preserve"> also use examples of triangles in different orientations and where the labels are different</w:t>
            </w:r>
            <w:r>
              <w:rPr>
                <w:rFonts w:ascii="Arial" w:hAnsi="Arial" w:cs="Arial"/>
                <w:sz w:val="20"/>
                <w:szCs w:val="20"/>
                <w:lang w:eastAsia="en-GB"/>
              </w:rPr>
              <w:t>,</w:t>
            </w:r>
            <w:r w:rsidRPr="00420B71">
              <w:rPr>
                <w:rFonts w:ascii="Arial" w:hAnsi="Arial" w:cs="Arial"/>
                <w:sz w:val="20"/>
                <w:szCs w:val="20"/>
                <w:lang w:eastAsia="en-GB"/>
              </w:rPr>
              <w:t xml:space="preserve"> </w:t>
            </w:r>
            <w:r>
              <w:rPr>
                <w:rFonts w:ascii="Arial" w:hAnsi="Arial" w:cs="Arial"/>
                <w:sz w:val="20"/>
                <w:szCs w:val="20"/>
                <w:lang w:eastAsia="en-GB"/>
              </w:rPr>
              <w:t>f</w:t>
            </w:r>
            <w:r w:rsidRPr="00420B71">
              <w:rPr>
                <w:rFonts w:ascii="Arial" w:hAnsi="Arial" w:cs="Arial"/>
                <w:sz w:val="20"/>
                <w:szCs w:val="20"/>
                <w:lang w:eastAsia="en-GB"/>
              </w:rPr>
              <w:t xml:space="preserve">or example, where the hypotenuse is labelled </w:t>
            </w:r>
            <w:r w:rsidRPr="00420B71">
              <w:rPr>
                <w:rFonts w:ascii="Arial" w:hAnsi="Arial" w:cs="Arial"/>
                <w:i/>
                <w:sz w:val="20"/>
                <w:szCs w:val="20"/>
                <w:lang w:eastAsia="en-GB"/>
              </w:rPr>
              <w:t>a</w:t>
            </w:r>
            <w:r w:rsidRPr="00420B71">
              <w:rPr>
                <w:rFonts w:ascii="Arial" w:hAnsi="Arial" w:cs="Arial"/>
                <w:sz w:val="20"/>
                <w:szCs w:val="20"/>
                <w:lang w:eastAsia="en-GB"/>
              </w:rPr>
              <w:t xml:space="preserve"> not </w:t>
            </w:r>
            <w:r w:rsidRPr="00420B71">
              <w:rPr>
                <w:rFonts w:ascii="Arial" w:hAnsi="Arial" w:cs="Arial"/>
                <w:i/>
                <w:sz w:val="20"/>
                <w:szCs w:val="20"/>
                <w:lang w:eastAsia="en-GB"/>
              </w:rPr>
              <w:t>c</w:t>
            </w:r>
            <w:r w:rsidRPr="00420B71">
              <w:rPr>
                <w:rFonts w:ascii="Arial" w:hAnsi="Arial" w:cs="Arial"/>
                <w:sz w:val="20"/>
                <w:szCs w:val="20"/>
                <w:lang w:eastAsia="en-GB"/>
              </w:rPr>
              <w:t xml:space="preserve">. This will check whether students really understand the theorem or whether they are just following a prescribed routine. </w:t>
            </w:r>
            <w:r w:rsidRPr="00420B71">
              <w:rPr>
                <w:rFonts w:ascii="Arial" w:hAnsi="Arial" w:cs="Arial"/>
                <w:b/>
                <w:sz w:val="20"/>
                <w:szCs w:val="20"/>
                <w:lang w:eastAsia="en-GB"/>
              </w:rPr>
              <w:t>(F)</w:t>
            </w:r>
            <w:r w:rsidRPr="00420B71">
              <w:rPr>
                <w:rFonts w:ascii="Arial" w:hAnsi="Arial" w:cs="Arial"/>
                <w:sz w:val="20"/>
                <w:szCs w:val="20"/>
                <w:lang w:eastAsia="en-GB"/>
              </w:rPr>
              <w:t xml:space="preserve"> </w:t>
            </w:r>
          </w:p>
        </w:tc>
      </w:tr>
      <w:tr w:rsidR="004A4F5C" w:rsidRPr="004A4E17" w14:paraId="1F404502" w14:textId="77777777" w:rsidTr="00DA3630">
        <w:trPr>
          <w:trHeight w:hRule="exact" w:val="440"/>
          <w:tblHeader/>
        </w:trPr>
        <w:tc>
          <w:tcPr>
            <w:tcW w:w="14601" w:type="dxa"/>
            <w:gridSpan w:val="3"/>
            <w:shd w:val="clear" w:color="auto" w:fill="EA5B0C"/>
            <w:tcMar>
              <w:top w:w="113" w:type="dxa"/>
              <w:bottom w:w="113" w:type="dxa"/>
            </w:tcMar>
            <w:vAlign w:val="center"/>
          </w:tcPr>
          <w:p w14:paraId="1E50DD23" w14:textId="77777777" w:rsidR="004A4F5C" w:rsidRPr="00FB2E1E" w:rsidRDefault="004A4F5C" w:rsidP="004A4F5C">
            <w:pPr>
              <w:rPr>
                <w:rFonts w:ascii="Arial" w:hAnsi="Arial" w:cs="Arial"/>
                <w:b/>
                <w:color w:val="FFFFFF"/>
                <w:sz w:val="20"/>
                <w:szCs w:val="20"/>
              </w:rPr>
            </w:pPr>
            <w:r w:rsidRPr="00FB2E1E">
              <w:rPr>
                <w:rFonts w:ascii="Arial" w:hAnsi="Arial" w:cs="Arial"/>
                <w:b/>
                <w:color w:val="FFFFFF"/>
                <w:sz w:val="20"/>
                <w:szCs w:val="20"/>
              </w:rPr>
              <w:t>Past and specimen papers</w:t>
            </w:r>
          </w:p>
        </w:tc>
      </w:tr>
      <w:tr w:rsidR="004A4F5C" w:rsidRPr="004A4E17" w14:paraId="578D6306" w14:textId="77777777" w:rsidTr="00DA3630">
        <w:tblPrEx>
          <w:tblCellMar>
            <w:top w:w="0" w:type="dxa"/>
            <w:bottom w:w="0" w:type="dxa"/>
          </w:tblCellMar>
        </w:tblPrEx>
        <w:tc>
          <w:tcPr>
            <w:tcW w:w="14601" w:type="dxa"/>
            <w:gridSpan w:val="3"/>
            <w:tcMar>
              <w:top w:w="113" w:type="dxa"/>
              <w:bottom w:w="113" w:type="dxa"/>
            </w:tcMar>
          </w:tcPr>
          <w:p w14:paraId="7FA42787" w14:textId="4B2A1F8A" w:rsidR="00470E5F" w:rsidRPr="004F247D" w:rsidRDefault="004A4F5C" w:rsidP="004F247D">
            <w:pPr>
              <w:pStyle w:val="BodyText"/>
              <w:rPr>
                <w:rFonts w:cs="Times New Roman"/>
                <w:b/>
              </w:rPr>
            </w:pPr>
            <w:r>
              <w:rPr>
                <w:lang w:eastAsia="en-GB"/>
              </w:rPr>
              <w:t xml:space="preserve">Past/specimen papers and mark schemes are available to download at </w:t>
            </w:r>
            <w:hyperlink r:id="rId91" w:history="1">
              <w:r w:rsidRPr="00C8122F">
                <w:rPr>
                  <w:rStyle w:val="WebLink"/>
                </w:rPr>
                <w:t>www.cambridgeinternational.org/support</w:t>
              </w:r>
            </w:hyperlink>
            <w:r w:rsidRPr="00C8122F">
              <w:rPr>
                <w:rStyle w:val="BodyChar"/>
              </w:rPr>
              <w:t xml:space="preserve"> </w:t>
            </w:r>
            <w:r w:rsidRPr="00C8122F">
              <w:rPr>
                <w:rStyle w:val="Bold"/>
              </w:rPr>
              <w:t>(F)</w:t>
            </w:r>
          </w:p>
        </w:tc>
      </w:tr>
    </w:tbl>
    <w:p w14:paraId="1DD0FB32" w14:textId="77777777" w:rsidR="003947CA" w:rsidRDefault="003947CA" w:rsidP="003947CA">
      <w:pPr>
        <w:rPr>
          <w:rFonts w:ascii="Arial" w:hAnsi="Arial"/>
          <w:bCs/>
          <w:sz w:val="20"/>
          <w:szCs w:val="20"/>
        </w:rPr>
      </w:pPr>
    </w:p>
    <w:p w14:paraId="2DA2A748" w14:textId="77777777" w:rsidR="007F52C8" w:rsidRDefault="007F52C8" w:rsidP="003947CA">
      <w:pPr>
        <w:rPr>
          <w:rFonts w:ascii="Arial" w:hAnsi="Arial"/>
          <w:bCs/>
          <w:sz w:val="20"/>
          <w:szCs w:val="20"/>
        </w:rPr>
        <w:sectPr w:rsidR="007F52C8" w:rsidSect="00FC3F4A">
          <w:pgSz w:w="16840" w:h="11900" w:orient="landscape" w:code="9"/>
          <w:pgMar w:top="1134" w:right="1134" w:bottom="1134" w:left="1134" w:header="283" w:footer="454" w:gutter="0"/>
          <w:cols w:space="708"/>
          <w:titlePg/>
          <w:docGrid w:linePitch="326"/>
        </w:sectPr>
      </w:pPr>
    </w:p>
    <w:p w14:paraId="738351C7" w14:textId="77777777" w:rsidR="003947CA" w:rsidRDefault="003947CA" w:rsidP="003947CA">
      <w:pPr>
        <w:rPr>
          <w:rFonts w:ascii="Arial" w:hAnsi="Arial"/>
          <w:bCs/>
          <w:sz w:val="20"/>
          <w:szCs w:val="20"/>
        </w:rPr>
      </w:pPr>
    </w:p>
    <w:p w14:paraId="0871594D" w14:textId="111DA87E" w:rsidR="007F52C8" w:rsidRPr="00393536" w:rsidRDefault="007F52C8" w:rsidP="007F52C8">
      <w:pPr>
        <w:pStyle w:val="Heading1"/>
      </w:pPr>
      <w:bookmarkStart w:id="12" w:name="_Toc109645506"/>
      <w:r>
        <w:t xml:space="preserve">4. </w:t>
      </w:r>
      <w:r w:rsidR="002A7E34" w:rsidRPr="002A7E34">
        <w:t xml:space="preserve">Coordinate </w:t>
      </w:r>
      <w:r w:rsidR="004E3A06">
        <w:t>g</w:t>
      </w:r>
      <w:r w:rsidR="002A7E34" w:rsidRPr="002A7E34">
        <w:t>eometry</w:t>
      </w:r>
      <w:r w:rsidR="00C22C2E">
        <w:t xml:space="preserve"> I</w:t>
      </w:r>
      <w:r w:rsidR="002A7E34" w:rsidRPr="002A7E34">
        <w:t xml:space="preserve">, </w:t>
      </w:r>
      <w:proofErr w:type="gramStart"/>
      <w:r w:rsidR="004E3A06">
        <w:t>r</w:t>
      </w:r>
      <w:r w:rsidR="002A7E34" w:rsidRPr="002A7E34">
        <w:t>atio</w:t>
      </w:r>
      <w:proofErr w:type="gramEnd"/>
      <w:r w:rsidR="002A7E34" w:rsidRPr="002A7E34">
        <w:t xml:space="preserve"> and </w:t>
      </w:r>
      <w:r w:rsidR="004E3A06">
        <w:t>s</w:t>
      </w:r>
      <w:r w:rsidR="002A7E34" w:rsidRPr="002A7E34">
        <w:t xml:space="preserve">cale </w:t>
      </w:r>
      <w:r w:rsidR="004E3A06">
        <w:t>d</w:t>
      </w:r>
      <w:r w:rsidR="002A7E34" w:rsidRPr="002A7E34">
        <w:t>rawing</w:t>
      </w:r>
      <w:bookmarkEnd w:id="12"/>
    </w:p>
    <w:p w14:paraId="7F7B9A2A" w14:textId="77777777" w:rsidR="007F52C8" w:rsidRDefault="007F52C8" w:rsidP="007F52C8">
      <w:pPr>
        <w:rPr>
          <w:rFonts w:ascii="Arial" w:hAnsi="Arial"/>
          <w:bCs/>
          <w:sz w:val="20"/>
          <w:szCs w:val="20"/>
        </w:rPr>
      </w:pP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7F52C8" w:rsidRPr="004A4E17" w14:paraId="5500347B" w14:textId="77777777" w:rsidTr="006B019D">
        <w:trPr>
          <w:trHeight w:hRule="exact" w:val="440"/>
          <w:tblHeader/>
        </w:trPr>
        <w:tc>
          <w:tcPr>
            <w:tcW w:w="2552" w:type="dxa"/>
            <w:shd w:val="clear" w:color="auto" w:fill="EA5B0C"/>
            <w:tcMar>
              <w:top w:w="113" w:type="dxa"/>
              <w:bottom w:w="113" w:type="dxa"/>
            </w:tcMar>
            <w:vAlign w:val="center"/>
          </w:tcPr>
          <w:p w14:paraId="43D62A21" w14:textId="77777777" w:rsidR="007F52C8" w:rsidRPr="004A4E17" w:rsidRDefault="007F52C8" w:rsidP="006B019D">
            <w:pPr>
              <w:pStyle w:val="TableHead"/>
            </w:pPr>
            <w:r w:rsidRPr="004A4E17">
              <w:t>Syllabus ref</w:t>
            </w:r>
            <w:r>
              <w:t xml:space="preserve">. </w:t>
            </w:r>
            <w:r w:rsidRPr="006158E7">
              <w:t>and SDGs</w:t>
            </w:r>
          </w:p>
        </w:tc>
        <w:tc>
          <w:tcPr>
            <w:tcW w:w="2126" w:type="dxa"/>
            <w:shd w:val="clear" w:color="auto" w:fill="EA5B0C"/>
            <w:tcMar>
              <w:top w:w="113" w:type="dxa"/>
              <w:bottom w:w="113" w:type="dxa"/>
            </w:tcMar>
            <w:vAlign w:val="center"/>
          </w:tcPr>
          <w:p w14:paraId="0A1B0AFC" w14:textId="77777777" w:rsidR="007F52C8" w:rsidRPr="004A4E17" w:rsidRDefault="007F52C8" w:rsidP="006B019D">
            <w:pPr>
              <w:pStyle w:val="TableHead"/>
            </w:pPr>
            <w:r w:rsidRPr="004A4E17">
              <w:t>Learning objectives</w:t>
            </w:r>
          </w:p>
        </w:tc>
        <w:tc>
          <w:tcPr>
            <w:tcW w:w="9923" w:type="dxa"/>
            <w:shd w:val="clear" w:color="auto" w:fill="EA5B0C"/>
            <w:tcMar>
              <w:top w:w="113" w:type="dxa"/>
              <w:bottom w:w="113" w:type="dxa"/>
            </w:tcMar>
            <w:vAlign w:val="center"/>
          </w:tcPr>
          <w:p w14:paraId="4A81149A" w14:textId="77777777" w:rsidR="007F52C8" w:rsidRPr="00DF2AEF" w:rsidRDefault="007F52C8" w:rsidP="006B019D">
            <w:pPr>
              <w:pStyle w:val="TableHead"/>
            </w:pPr>
            <w:r w:rsidRPr="00DF2AEF">
              <w:t>Suggested teaching activities</w:t>
            </w:r>
            <w:r>
              <w:t xml:space="preserve"> </w:t>
            </w:r>
          </w:p>
        </w:tc>
      </w:tr>
      <w:tr w:rsidR="00EF3BBD" w:rsidRPr="00DB2C1F" w14:paraId="53A34CF5" w14:textId="77777777" w:rsidTr="006B019D">
        <w:tblPrEx>
          <w:tblCellMar>
            <w:top w:w="0" w:type="dxa"/>
            <w:bottom w:w="0" w:type="dxa"/>
          </w:tblCellMar>
        </w:tblPrEx>
        <w:trPr>
          <w:trHeight w:val="487"/>
        </w:trPr>
        <w:tc>
          <w:tcPr>
            <w:tcW w:w="2552" w:type="dxa"/>
            <w:tcMar>
              <w:top w:w="113" w:type="dxa"/>
              <w:bottom w:w="113" w:type="dxa"/>
            </w:tcMar>
          </w:tcPr>
          <w:p w14:paraId="1B1236AB" w14:textId="668B1458" w:rsidR="00EF3BBD" w:rsidRPr="004A4E17" w:rsidRDefault="00EF3BBD" w:rsidP="006B019D">
            <w:pPr>
              <w:pStyle w:val="BodyText"/>
              <w:rPr>
                <w:lang w:eastAsia="en-GB"/>
              </w:rPr>
            </w:pPr>
            <w:r>
              <w:rPr>
                <w:lang w:eastAsia="en-GB"/>
              </w:rPr>
              <w:t>3</w:t>
            </w:r>
            <w:r w:rsidRPr="009D5962">
              <w:rPr>
                <w:lang w:eastAsia="en-GB"/>
              </w:rPr>
              <w:t>.1</w:t>
            </w:r>
            <w:r w:rsidR="00AA682B">
              <w:rPr>
                <w:lang w:eastAsia="en-GB"/>
              </w:rPr>
              <w:t xml:space="preserve"> Coordinates</w:t>
            </w:r>
          </w:p>
        </w:tc>
        <w:tc>
          <w:tcPr>
            <w:tcW w:w="2126" w:type="dxa"/>
            <w:tcMar>
              <w:top w:w="113" w:type="dxa"/>
              <w:bottom w:w="113" w:type="dxa"/>
            </w:tcMar>
          </w:tcPr>
          <w:p w14:paraId="24C7FCD7" w14:textId="77777777" w:rsidR="00EF3BBD" w:rsidRPr="004A4E17" w:rsidRDefault="00EF3BBD" w:rsidP="006B019D">
            <w:pPr>
              <w:pStyle w:val="BodyText"/>
              <w:rPr>
                <w:lang w:eastAsia="en-GB"/>
              </w:rPr>
            </w:pPr>
            <w:r>
              <w:rPr>
                <w:lang w:eastAsia="en-GB"/>
              </w:rPr>
              <w:t>Use and interpret</w:t>
            </w:r>
            <w:r w:rsidRPr="009D5962">
              <w:rPr>
                <w:lang w:eastAsia="en-GB"/>
              </w:rPr>
              <w:t xml:space="preserve"> Cartesian coordinates in two dimensions.</w:t>
            </w:r>
          </w:p>
        </w:tc>
        <w:tc>
          <w:tcPr>
            <w:tcW w:w="9923" w:type="dxa"/>
            <w:tcMar>
              <w:top w:w="113" w:type="dxa"/>
              <w:bottom w:w="113" w:type="dxa"/>
            </w:tcMar>
          </w:tcPr>
          <w:p w14:paraId="273B78DB" w14:textId="77777777" w:rsidR="00EF3BBD" w:rsidRPr="009D5962" w:rsidRDefault="00EF3BBD" w:rsidP="006B019D">
            <w:pPr>
              <w:autoSpaceDE w:val="0"/>
              <w:autoSpaceDN w:val="0"/>
              <w:adjustRightInd w:val="0"/>
              <w:rPr>
                <w:rFonts w:ascii="Arial" w:hAnsi="Arial" w:cs="Arial"/>
                <w:b/>
                <w:sz w:val="20"/>
                <w:szCs w:val="20"/>
                <w:lang w:eastAsia="en-GB"/>
              </w:rPr>
            </w:pPr>
            <w:r w:rsidRPr="009D5962">
              <w:rPr>
                <w:rFonts w:ascii="Arial" w:hAnsi="Arial" w:cs="Arial"/>
                <w:sz w:val="20"/>
                <w:szCs w:val="20"/>
                <w:lang w:eastAsia="en-GB"/>
              </w:rPr>
              <w:t xml:space="preserve">Revise coordinates in two dimensions. Draw a picture by joining dots on a square grid. Draw </w:t>
            </w:r>
            <w:r w:rsidRPr="009D5962">
              <w:rPr>
                <w:rFonts w:ascii="Arial" w:hAnsi="Arial" w:cs="Arial"/>
                <w:i/>
                <w:sz w:val="20"/>
                <w:szCs w:val="20"/>
                <w:lang w:eastAsia="en-GB"/>
              </w:rPr>
              <w:t>x</w:t>
            </w:r>
            <w:r w:rsidRPr="009D5962">
              <w:rPr>
                <w:rFonts w:ascii="Arial" w:hAnsi="Arial" w:cs="Arial"/>
                <w:sz w:val="20"/>
                <w:szCs w:val="20"/>
                <w:lang w:eastAsia="en-GB"/>
              </w:rPr>
              <w:t xml:space="preserve"> and </w:t>
            </w:r>
            <w:r w:rsidRPr="009D5962">
              <w:rPr>
                <w:rFonts w:ascii="Arial" w:hAnsi="Arial" w:cs="Arial"/>
                <w:i/>
                <w:sz w:val="20"/>
                <w:szCs w:val="20"/>
                <w:lang w:eastAsia="en-GB"/>
              </w:rPr>
              <w:t>y</w:t>
            </w:r>
            <w:r w:rsidRPr="009D5962">
              <w:rPr>
                <w:rFonts w:ascii="Arial" w:hAnsi="Arial" w:cs="Arial"/>
                <w:sz w:val="20"/>
                <w:szCs w:val="20"/>
                <w:lang w:eastAsia="en-GB"/>
              </w:rPr>
              <w:t xml:space="preserve"> axes on the grid and write down the coordinates of each dot. </w:t>
            </w:r>
            <w:r w:rsidRPr="009D5962">
              <w:rPr>
                <w:rFonts w:ascii="Arial" w:hAnsi="Arial" w:cs="Arial"/>
                <w:b/>
                <w:sz w:val="20"/>
                <w:szCs w:val="20"/>
                <w:lang w:eastAsia="en-GB"/>
              </w:rPr>
              <w:t xml:space="preserve">(I) </w:t>
            </w:r>
          </w:p>
          <w:p w14:paraId="2F983E9B" w14:textId="77777777" w:rsidR="00EF3BBD" w:rsidRPr="009D5962" w:rsidRDefault="00EF3BBD" w:rsidP="006B019D">
            <w:pPr>
              <w:autoSpaceDE w:val="0"/>
              <w:autoSpaceDN w:val="0"/>
              <w:adjustRightInd w:val="0"/>
              <w:rPr>
                <w:rFonts w:ascii="Arial" w:hAnsi="Arial" w:cs="Arial"/>
                <w:b/>
                <w:sz w:val="20"/>
                <w:szCs w:val="20"/>
                <w:lang w:eastAsia="en-GB"/>
              </w:rPr>
            </w:pPr>
          </w:p>
          <w:p w14:paraId="7EA67A00" w14:textId="77777777" w:rsidR="00EF3BBD" w:rsidRPr="00DB2C1F" w:rsidRDefault="00EF3BBD" w:rsidP="006B019D">
            <w:pPr>
              <w:pStyle w:val="BodyText"/>
              <w:rPr>
                <w:lang w:eastAsia="en-GB"/>
              </w:rPr>
            </w:pPr>
            <w:r w:rsidRPr="009D5962">
              <w:rPr>
                <w:lang w:eastAsia="en-GB"/>
              </w:rPr>
              <w:t xml:space="preserve">Ask other learners to draw these pictures from a list of coordinates only.  </w:t>
            </w:r>
          </w:p>
        </w:tc>
      </w:tr>
      <w:tr w:rsidR="00EF3BBD" w:rsidRPr="009D5962" w14:paraId="56DA2E34" w14:textId="77777777" w:rsidTr="006B019D">
        <w:tblPrEx>
          <w:tblCellMar>
            <w:top w:w="0" w:type="dxa"/>
            <w:bottom w:w="0" w:type="dxa"/>
          </w:tblCellMar>
        </w:tblPrEx>
        <w:tc>
          <w:tcPr>
            <w:tcW w:w="2552" w:type="dxa"/>
            <w:tcMar>
              <w:top w:w="113" w:type="dxa"/>
              <w:bottom w:w="113" w:type="dxa"/>
            </w:tcMar>
          </w:tcPr>
          <w:p w14:paraId="3ACC2FB1" w14:textId="598C1C0F" w:rsidR="00EF3BBD" w:rsidRPr="009D5962" w:rsidRDefault="00EF3BBD" w:rsidP="006B019D">
            <w:pPr>
              <w:pStyle w:val="BodyText"/>
              <w:rPr>
                <w:lang w:eastAsia="en-GB"/>
              </w:rPr>
            </w:pPr>
            <w:r w:rsidRPr="009D5962">
              <w:rPr>
                <w:lang w:eastAsia="en-GB"/>
              </w:rPr>
              <w:t xml:space="preserve">3.2 </w:t>
            </w:r>
            <w:r w:rsidR="00897DE1" w:rsidRPr="00897DE1">
              <w:rPr>
                <w:lang w:eastAsia="en-GB"/>
              </w:rPr>
              <w:t>Drawing linear graphs</w:t>
            </w:r>
          </w:p>
        </w:tc>
        <w:tc>
          <w:tcPr>
            <w:tcW w:w="2126" w:type="dxa"/>
            <w:tcMar>
              <w:top w:w="113" w:type="dxa"/>
              <w:bottom w:w="113" w:type="dxa"/>
            </w:tcMar>
          </w:tcPr>
          <w:p w14:paraId="464E673A" w14:textId="77777777" w:rsidR="00EF3BBD" w:rsidRPr="009D5962" w:rsidRDefault="00EF3BBD" w:rsidP="006B019D">
            <w:pPr>
              <w:autoSpaceDE w:val="0"/>
              <w:autoSpaceDN w:val="0"/>
              <w:adjustRightInd w:val="0"/>
              <w:rPr>
                <w:rFonts w:ascii="Arial" w:hAnsi="Arial" w:cs="Arial"/>
                <w:sz w:val="20"/>
                <w:szCs w:val="20"/>
                <w:lang w:eastAsia="en-GB"/>
              </w:rPr>
            </w:pPr>
            <w:r>
              <w:rPr>
                <w:rFonts w:ascii="Arial" w:hAnsi="Arial" w:cs="Arial"/>
                <w:sz w:val="20"/>
                <w:szCs w:val="20"/>
                <w:lang w:eastAsia="en-GB"/>
              </w:rPr>
              <w:t>Draw straight line graphs for linear equations.</w:t>
            </w:r>
          </w:p>
        </w:tc>
        <w:tc>
          <w:tcPr>
            <w:tcW w:w="9923" w:type="dxa"/>
            <w:tcMar>
              <w:top w:w="113" w:type="dxa"/>
              <w:bottom w:w="113" w:type="dxa"/>
            </w:tcMar>
          </w:tcPr>
          <w:p w14:paraId="48DAF250" w14:textId="77777777" w:rsidR="00EF3BBD" w:rsidRPr="00664427" w:rsidRDefault="00EF3BBD" w:rsidP="006B019D">
            <w:pPr>
              <w:ind w:right="159"/>
              <w:rPr>
                <w:rFonts w:ascii="Arial" w:eastAsia="Arial" w:hAnsi="Arial" w:cs="Arial"/>
                <w:sz w:val="20"/>
                <w:szCs w:val="20"/>
              </w:rPr>
            </w:pPr>
            <w:r w:rsidRPr="00664427">
              <w:rPr>
                <w:rFonts w:ascii="Arial" w:eastAsia="Arial" w:hAnsi="Arial" w:cs="Arial"/>
                <w:sz w:val="20"/>
                <w:szCs w:val="20"/>
              </w:rPr>
              <w:t xml:space="preserve">Show learners </w:t>
            </w:r>
            <w:r w:rsidRPr="00664427">
              <w:rPr>
                <w:rFonts w:ascii="Arial" w:eastAsia="Arial" w:hAnsi="Arial" w:cs="Arial"/>
                <w:spacing w:val="-1"/>
                <w:sz w:val="20"/>
                <w:szCs w:val="20"/>
              </w:rPr>
              <w:t>h</w:t>
            </w:r>
            <w:r w:rsidRPr="00664427">
              <w:rPr>
                <w:rFonts w:ascii="Arial" w:eastAsia="Arial" w:hAnsi="Arial" w:cs="Arial"/>
                <w:sz w:val="20"/>
                <w:szCs w:val="20"/>
              </w:rPr>
              <w:t>ow to</w:t>
            </w:r>
            <w:r w:rsidRPr="00664427">
              <w:rPr>
                <w:rFonts w:ascii="Arial" w:eastAsia="Arial" w:hAnsi="Arial" w:cs="Arial"/>
                <w:spacing w:val="-2"/>
                <w:sz w:val="20"/>
                <w:szCs w:val="20"/>
              </w:rPr>
              <w:t xml:space="preserve"> </w:t>
            </w:r>
            <w:r w:rsidRPr="00664427">
              <w:rPr>
                <w:rFonts w:ascii="Arial" w:eastAsia="Arial" w:hAnsi="Arial" w:cs="Arial"/>
                <w:sz w:val="20"/>
                <w:szCs w:val="20"/>
              </w:rPr>
              <w:t>co</w:t>
            </w:r>
            <w:r w:rsidRPr="00664427">
              <w:rPr>
                <w:rFonts w:ascii="Arial" w:eastAsia="Arial" w:hAnsi="Arial" w:cs="Arial"/>
                <w:spacing w:val="-1"/>
                <w:sz w:val="20"/>
                <w:szCs w:val="20"/>
              </w:rPr>
              <w:t>n</w:t>
            </w:r>
            <w:r w:rsidRPr="00664427">
              <w:rPr>
                <w:rFonts w:ascii="Arial" w:eastAsia="Arial" w:hAnsi="Arial" w:cs="Arial"/>
                <w:spacing w:val="1"/>
                <w:sz w:val="20"/>
                <w:szCs w:val="20"/>
              </w:rPr>
              <w:t>s</w:t>
            </w:r>
            <w:r w:rsidRPr="00664427">
              <w:rPr>
                <w:rFonts w:ascii="Arial" w:eastAsia="Arial" w:hAnsi="Arial" w:cs="Arial"/>
                <w:sz w:val="20"/>
                <w:szCs w:val="20"/>
              </w:rPr>
              <w:t>tr</w:t>
            </w:r>
            <w:r w:rsidRPr="00664427">
              <w:rPr>
                <w:rFonts w:ascii="Arial" w:eastAsia="Arial" w:hAnsi="Arial" w:cs="Arial"/>
                <w:spacing w:val="-1"/>
                <w:sz w:val="20"/>
                <w:szCs w:val="20"/>
              </w:rPr>
              <w:t>u</w:t>
            </w:r>
            <w:r w:rsidRPr="00664427">
              <w:rPr>
                <w:rFonts w:ascii="Arial" w:eastAsia="Arial" w:hAnsi="Arial" w:cs="Arial"/>
                <w:spacing w:val="1"/>
                <w:sz w:val="20"/>
                <w:szCs w:val="20"/>
              </w:rPr>
              <w:t>c</w:t>
            </w:r>
            <w:r w:rsidRPr="00664427">
              <w:rPr>
                <w:rFonts w:ascii="Arial" w:eastAsia="Arial" w:hAnsi="Arial" w:cs="Arial"/>
                <w:sz w:val="20"/>
                <w:szCs w:val="20"/>
              </w:rPr>
              <w:t>t tab</w:t>
            </w:r>
            <w:r w:rsidRPr="00664427">
              <w:rPr>
                <w:rFonts w:ascii="Arial" w:eastAsia="Arial" w:hAnsi="Arial" w:cs="Arial"/>
                <w:spacing w:val="-1"/>
                <w:sz w:val="20"/>
                <w:szCs w:val="20"/>
              </w:rPr>
              <w:t>l</w:t>
            </w:r>
            <w:r w:rsidRPr="00664427">
              <w:rPr>
                <w:rFonts w:ascii="Arial" w:eastAsia="Arial" w:hAnsi="Arial" w:cs="Arial"/>
                <w:sz w:val="20"/>
                <w:szCs w:val="20"/>
              </w:rPr>
              <w:t>es of values a</w:t>
            </w:r>
            <w:r w:rsidRPr="00664427">
              <w:rPr>
                <w:rFonts w:ascii="Arial" w:eastAsia="Arial" w:hAnsi="Arial" w:cs="Arial"/>
                <w:spacing w:val="-1"/>
                <w:sz w:val="20"/>
                <w:szCs w:val="20"/>
              </w:rPr>
              <w:t>n</w:t>
            </w:r>
            <w:r w:rsidRPr="00664427">
              <w:rPr>
                <w:rFonts w:ascii="Arial" w:eastAsia="Arial" w:hAnsi="Arial" w:cs="Arial"/>
                <w:sz w:val="20"/>
                <w:szCs w:val="20"/>
              </w:rPr>
              <w:t>d</w:t>
            </w:r>
            <w:r w:rsidRPr="00664427">
              <w:rPr>
                <w:rFonts w:ascii="Arial" w:eastAsia="Arial" w:hAnsi="Arial" w:cs="Arial"/>
                <w:spacing w:val="-1"/>
                <w:sz w:val="20"/>
                <w:szCs w:val="20"/>
              </w:rPr>
              <w:t xml:space="preserve"> </w:t>
            </w:r>
            <w:r w:rsidRPr="00664427">
              <w:rPr>
                <w:rFonts w:ascii="Arial" w:eastAsia="Arial" w:hAnsi="Arial" w:cs="Arial"/>
                <w:sz w:val="20"/>
                <w:szCs w:val="20"/>
              </w:rPr>
              <w:t>use them to</w:t>
            </w:r>
            <w:r w:rsidRPr="00664427">
              <w:rPr>
                <w:rFonts w:ascii="Arial" w:eastAsia="Arial" w:hAnsi="Arial" w:cs="Arial"/>
                <w:spacing w:val="-2"/>
                <w:sz w:val="20"/>
                <w:szCs w:val="20"/>
              </w:rPr>
              <w:t xml:space="preserve"> </w:t>
            </w:r>
            <w:r w:rsidRPr="00664427">
              <w:rPr>
                <w:rFonts w:ascii="Arial" w:eastAsia="Arial" w:hAnsi="Arial" w:cs="Arial"/>
                <w:sz w:val="20"/>
                <w:szCs w:val="20"/>
              </w:rPr>
              <w:t>dr</w:t>
            </w:r>
            <w:r w:rsidRPr="00664427">
              <w:rPr>
                <w:rFonts w:ascii="Arial" w:eastAsia="Arial" w:hAnsi="Arial" w:cs="Arial"/>
                <w:spacing w:val="-1"/>
                <w:sz w:val="20"/>
                <w:szCs w:val="20"/>
              </w:rPr>
              <w:t>a</w:t>
            </w:r>
            <w:r w:rsidRPr="00664427">
              <w:rPr>
                <w:rFonts w:ascii="Arial" w:eastAsia="Arial" w:hAnsi="Arial" w:cs="Arial"/>
                <w:sz w:val="20"/>
                <w:szCs w:val="20"/>
              </w:rPr>
              <w:t xml:space="preserve">w a </w:t>
            </w:r>
            <w:proofErr w:type="gramStart"/>
            <w:r w:rsidRPr="00664427">
              <w:rPr>
                <w:rFonts w:ascii="Arial" w:eastAsia="Arial" w:hAnsi="Arial" w:cs="Arial"/>
                <w:sz w:val="20"/>
                <w:szCs w:val="20"/>
              </w:rPr>
              <w:t>strai</w:t>
            </w:r>
            <w:r w:rsidRPr="00664427">
              <w:rPr>
                <w:rFonts w:ascii="Arial" w:eastAsia="Arial" w:hAnsi="Arial" w:cs="Arial"/>
                <w:spacing w:val="-1"/>
                <w:sz w:val="20"/>
                <w:szCs w:val="20"/>
              </w:rPr>
              <w:t>g</w:t>
            </w:r>
            <w:r w:rsidRPr="00664427">
              <w:rPr>
                <w:rFonts w:ascii="Arial" w:eastAsia="Arial" w:hAnsi="Arial" w:cs="Arial"/>
                <w:sz w:val="20"/>
                <w:szCs w:val="20"/>
              </w:rPr>
              <w:t>ht line</w:t>
            </w:r>
            <w:proofErr w:type="gramEnd"/>
            <w:r w:rsidRPr="00664427">
              <w:rPr>
                <w:rFonts w:ascii="Arial" w:eastAsia="Arial" w:hAnsi="Arial" w:cs="Arial"/>
                <w:sz w:val="20"/>
                <w:szCs w:val="20"/>
              </w:rPr>
              <w:t xml:space="preserve"> gr</w:t>
            </w:r>
            <w:r w:rsidRPr="00664427">
              <w:rPr>
                <w:rFonts w:ascii="Arial" w:eastAsia="Arial" w:hAnsi="Arial" w:cs="Arial"/>
                <w:spacing w:val="-1"/>
                <w:sz w:val="20"/>
                <w:szCs w:val="20"/>
              </w:rPr>
              <w:t>a</w:t>
            </w:r>
            <w:r w:rsidRPr="00664427">
              <w:rPr>
                <w:rFonts w:ascii="Arial" w:eastAsia="Arial" w:hAnsi="Arial" w:cs="Arial"/>
                <w:sz w:val="20"/>
                <w:szCs w:val="20"/>
              </w:rPr>
              <w:t>ph. It is worth going through the process of finding values and converting these to coordinates to model the process for your learners. A surprisingly common error is to plot the points, but then fail to draw the line, so remind learners about this. Another common problem is a lack of accuracy, so remind learners that points must be plotted accurately and that lines should pass through all points.</w:t>
            </w:r>
          </w:p>
          <w:p w14:paraId="128EC387" w14:textId="77777777" w:rsidR="00EF3BBD" w:rsidRPr="00664427" w:rsidRDefault="00EF3BBD" w:rsidP="006B019D">
            <w:pPr>
              <w:ind w:right="159"/>
              <w:rPr>
                <w:rFonts w:ascii="Arial" w:eastAsia="Arial" w:hAnsi="Arial" w:cs="Arial"/>
                <w:sz w:val="20"/>
                <w:szCs w:val="20"/>
              </w:rPr>
            </w:pPr>
          </w:p>
          <w:p w14:paraId="09EFCB11" w14:textId="77777777" w:rsidR="00EF3BBD" w:rsidRPr="00664427" w:rsidRDefault="00EF3BBD" w:rsidP="006B019D">
            <w:pPr>
              <w:ind w:right="159"/>
              <w:rPr>
                <w:rFonts w:ascii="Arial" w:eastAsia="Arial" w:hAnsi="Arial" w:cs="Arial"/>
                <w:sz w:val="20"/>
                <w:szCs w:val="20"/>
              </w:rPr>
            </w:pPr>
            <w:r>
              <w:rPr>
                <w:rFonts w:ascii="Arial" w:eastAsia="Arial" w:hAnsi="Arial" w:cs="Arial"/>
                <w:sz w:val="20"/>
                <w:szCs w:val="20"/>
              </w:rPr>
              <w:t>You can use g</w:t>
            </w:r>
            <w:r w:rsidRPr="00664427">
              <w:rPr>
                <w:rFonts w:ascii="Arial" w:eastAsia="Arial" w:hAnsi="Arial" w:cs="Arial"/>
                <w:sz w:val="20"/>
                <w:szCs w:val="20"/>
              </w:rPr>
              <w:t xml:space="preserve">raphical packages to support introductory work; they will allow you to plot points when modelling the process for your </w:t>
            </w:r>
            <w:r>
              <w:rPr>
                <w:rFonts w:ascii="Arial" w:eastAsia="Arial" w:hAnsi="Arial" w:cs="Arial"/>
                <w:sz w:val="20"/>
                <w:szCs w:val="20"/>
              </w:rPr>
              <w:t>learners</w:t>
            </w:r>
            <w:r w:rsidRPr="00664427">
              <w:rPr>
                <w:rFonts w:ascii="Arial" w:eastAsia="Arial" w:hAnsi="Arial" w:cs="Arial"/>
                <w:sz w:val="20"/>
                <w:szCs w:val="20"/>
              </w:rPr>
              <w:t>, before entering the function to draw the final line.</w:t>
            </w:r>
          </w:p>
          <w:p w14:paraId="4F4E076B" w14:textId="77777777" w:rsidR="00EF3BBD" w:rsidRPr="00664427" w:rsidRDefault="00EF3BBD" w:rsidP="006B019D">
            <w:pPr>
              <w:spacing w:before="11"/>
              <w:rPr>
                <w:rFonts w:ascii="Arial" w:hAnsi="Arial" w:cs="Arial"/>
                <w:sz w:val="20"/>
                <w:szCs w:val="20"/>
              </w:rPr>
            </w:pPr>
          </w:p>
          <w:p w14:paraId="7F7F6F35" w14:textId="2C29E0F6" w:rsidR="00EF3BBD" w:rsidRPr="009D5962" w:rsidRDefault="00EF3BBD" w:rsidP="006B019D">
            <w:pPr>
              <w:ind w:right="304"/>
              <w:rPr>
                <w:rFonts w:ascii="Arial" w:hAnsi="Arial" w:cs="Arial"/>
                <w:sz w:val="20"/>
                <w:szCs w:val="20"/>
                <w:lang w:eastAsia="en-GB"/>
              </w:rPr>
            </w:pPr>
            <w:r w:rsidRPr="00664427">
              <w:rPr>
                <w:rFonts w:ascii="Arial" w:eastAsia="Arial" w:hAnsi="Arial" w:cs="Arial"/>
                <w:sz w:val="20"/>
                <w:szCs w:val="20"/>
              </w:rPr>
              <w:t>Ask gro</w:t>
            </w:r>
            <w:r w:rsidRPr="00664427">
              <w:rPr>
                <w:rFonts w:ascii="Arial" w:eastAsia="Arial" w:hAnsi="Arial" w:cs="Arial"/>
                <w:spacing w:val="-1"/>
                <w:sz w:val="20"/>
                <w:szCs w:val="20"/>
              </w:rPr>
              <w:t>u</w:t>
            </w:r>
            <w:r w:rsidRPr="00664427">
              <w:rPr>
                <w:rFonts w:ascii="Arial" w:eastAsia="Arial" w:hAnsi="Arial" w:cs="Arial"/>
                <w:sz w:val="20"/>
                <w:szCs w:val="20"/>
              </w:rPr>
              <w:t xml:space="preserve">ps of learners to </w:t>
            </w:r>
            <w:r w:rsidRPr="00664427">
              <w:rPr>
                <w:rFonts w:ascii="Arial" w:eastAsia="Arial" w:hAnsi="Arial" w:cs="Arial"/>
                <w:spacing w:val="-1"/>
                <w:sz w:val="20"/>
                <w:szCs w:val="20"/>
              </w:rPr>
              <w:t>d</w:t>
            </w:r>
            <w:r w:rsidRPr="00664427">
              <w:rPr>
                <w:rFonts w:ascii="Arial" w:eastAsia="Arial" w:hAnsi="Arial" w:cs="Arial"/>
                <w:spacing w:val="1"/>
                <w:sz w:val="20"/>
                <w:szCs w:val="20"/>
              </w:rPr>
              <w:t>r</w:t>
            </w:r>
            <w:r w:rsidRPr="00664427">
              <w:rPr>
                <w:rFonts w:ascii="Arial" w:eastAsia="Arial" w:hAnsi="Arial" w:cs="Arial"/>
                <w:sz w:val="20"/>
                <w:szCs w:val="20"/>
              </w:rPr>
              <w:t>aw families of grap</w:t>
            </w:r>
            <w:r w:rsidRPr="00664427">
              <w:rPr>
                <w:rFonts w:ascii="Arial" w:eastAsia="Arial" w:hAnsi="Arial" w:cs="Arial"/>
                <w:spacing w:val="-1"/>
                <w:sz w:val="20"/>
                <w:szCs w:val="20"/>
              </w:rPr>
              <w:t>h</w:t>
            </w:r>
            <w:r w:rsidRPr="00664427">
              <w:rPr>
                <w:rFonts w:ascii="Arial" w:eastAsia="Arial" w:hAnsi="Arial" w:cs="Arial"/>
                <w:sz w:val="20"/>
                <w:szCs w:val="20"/>
              </w:rPr>
              <w:t>s and</w:t>
            </w:r>
            <w:r w:rsidRPr="00664427">
              <w:rPr>
                <w:rFonts w:ascii="Arial" w:eastAsia="Arial" w:hAnsi="Arial" w:cs="Arial"/>
                <w:spacing w:val="-1"/>
                <w:sz w:val="20"/>
                <w:szCs w:val="20"/>
              </w:rPr>
              <w:t xml:space="preserve"> </w:t>
            </w:r>
            <w:r w:rsidRPr="00664427">
              <w:rPr>
                <w:rFonts w:ascii="Arial" w:eastAsia="Arial" w:hAnsi="Arial" w:cs="Arial"/>
                <w:sz w:val="20"/>
                <w:szCs w:val="20"/>
              </w:rPr>
              <w:t>c</w:t>
            </w:r>
            <w:r w:rsidRPr="00664427">
              <w:rPr>
                <w:rFonts w:ascii="Arial" w:eastAsia="Arial" w:hAnsi="Arial" w:cs="Arial"/>
                <w:spacing w:val="-1"/>
                <w:sz w:val="20"/>
                <w:szCs w:val="20"/>
              </w:rPr>
              <w:t>o</w:t>
            </w:r>
            <w:r w:rsidRPr="00664427">
              <w:rPr>
                <w:rFonts w:ascii="Arial" w:eastAsia="Arial" w:hAnsi="Arial" w:cs="Arial"/>
                <w:sz w:val="20"/>
                <w:szCs w:val="20"/>
              </w:rPr>
              <w:t>mpare the r</w:t>
            </w:r>
            <w:r w:rsidRPr="00664427">
              <w:rPr>
                <w:rFonts w:ascii="Arial" w:eastAsia="Arial" w:hAnsi="Arial" w:cs="Arial"/>
                <w:spacing w:val="-1"/>
                <w:sz w:val="20"/>
                <w:szCs w:val="20"/>
              </w:rPr>
              <w:t>e</w:t>
            </w:r>
            <w:r w:rsidRPr="00664427">
              <w:rPr>
                <w:rFonts w:ascii="Arial" w:eastAsia="Arial" w:hAnsi="Arial" w:cs="Arial"/>
                <w:sz w:val="20"/>
                <w:szCs w:val="20"/>
              </w:rPr>
              <w:t>sults e.g. one gr</w:t>
            </w:r>
            <w:r w:rsidRPr="00664427">
              <w:rPr>
                <w:rFonts w:ascii="Arial" w:eastAsia="Arial" w:hAnsi="Arial" w:cs="Arial"/>
                <w:spacing w:val="-1"/>
                <w:sz w:val="20"/>
                <w:szCs w:val="20"/>
              </w:rPr>
              <w:t>ou</w:t>
            </w:r>
            <w:r w:rsidRPr="00664427">
              <w:rPr>
                <w:rFonts w:ascii="Arial" w:eastAsia="Arial" w:hAnsi="Arial" w:cs="Arial"/>
                <w:sz w:val="20"/>
                <w:szCs w:val="20"/>
              </w:rPr>
              <w:t>p draw</w:t>
            </w:r>
            <w:r>
              <w:rPr>
                <w:rFonts w:ascii="Arial" w:eastAsia="Arial" w:hAnsi="Arial" w:cs="Arial"/>
                <w:sz w:val="20"/>
                <w:szCs w:val="20"/>
              </w:rPr>
              <w:t>s</w:t>
            </w:r>
            <w:r w:rsidRPr="00664427">
              <w:rPr>
                <w:rFonts w:ascii="Arial" w:eastAsia="Arial" w:hAnsi="Arial" w:cs="Arial"/>
                <w:sz w:val="20"/>
                <w:szCs w:val="20"/>
              </w:rPr>
              <w:t xml:space="preserve"> </w:t>
            </w:r>
            <w:r w:rsidRPr="00664427">
              <w:rPr>
                <w:rFonts w:ascii="Arial" w:eastAsia="Arial" w:hAnsi="Arial" w:cs="Arial"/>
                <w:i/>
                <w:sz w:val="20"/>
                <w:szCs w:val="20"/>
              </w:rPr>
              <w:t xml:space="preserve">y </w:t>
            </w:r>
            <w:r w:rsidRPr="00664427">
              <w:rPr>
                <w:rFonts w:ascii="Arial" w:eastAsia="Arial" w:hAnsi="Arial" w:cs="Arial"/>
                <w:sz w:val="20"/>
                <w:szCs w:val="20"/>
              </w:rPr>
              <w:t>=</w:t>
            </w:r>
            <w:r w:rsidRPr="00664427">
              <w:rPr>
                <w:rFonts w:ascii="Arial" w:eastAsia="Arial" w:hAnsi="Arial" w:cs="Arial"/>
                <w:spacing w:val="-1"/>
                <w:sz w:val="20"/>
                <w:szCs w:val="20"/>
              </w:rPr>
              <w:t xml:space="preserve"> </w:t>
            </w:r>
            <w:r w:rsidRPr="00664427">
              <w:rPr>
                <w:rFonts w:ascii="Arial" w:eastAsia="Arial" w:hAnsi="Arial" w:cs="Arial"/>
                <w:i/>
                <w:spacing w:val="1"/>
                <w:sz w:val="20"/>
                <w:szCs w:val="20"/>
              </w:rPr>
              <w:t>x</w:t>
            </w:r>
            <w:r w:rsidRPr="00664427">
              <w:rPr>
                <w:rFonts w:ascii="Arial" w:eastAsia="Arial" w:hAnsi="Arial" w:cs="Arial"/>
                <w:sz w:val="20"/>
                <w:szCs w:val="20"/>
              </w:rPr>
              <w:t>,</w:t>
            </w:r>
            <w:r w:rsidRPr="00664427">
              <w:rPr>
                <w:rFonts w:ascii="Arial" w:eastAsia="Arial" w:hAnsi="Arial" w:cs="Arial"/>
                <w:spacing w:val="-1"/>
                <w:sz w:val="20"/>
                <w:szCs w:val="20"/>
              </w:rPr>
              <w:t xml:space="preserve"> </w:t>
            </w:r>
            <w:r>
              <w:rPr>
                <w:rFonts w:ascii="Arial" w:eastAsia="Arial" w:hAnsi="Arial" w:cs="Arial"/>
                <w:spacing w:val="-1"/>
                <w:sz w:val="20"/>
                <w:szCs w:val="20"/>
              </w:rPr>
              <w:br/>
            </w:r>
            <w:r w:rsidRPr="00664427">
              <w:rPr>
                <w:rFonts w:ascii="Arial" w:eastAsia="Arial" w:hAnsi="Arial" w:cs="Arial"/>
                <w:i/>
                <w:sz w:val="20"/>
                <w:szCs w:val="20"/>
              </w:rPr>
              <w:t xml:space="preserve">y </w:t>
            </w:r>
            <w:r w:rsidRPr="00664427">
              <w:rPr>
                <w:rFonts w:ascii="Arial" w:eastAsia="Arial" w:hAnsi="Arial" w:cs="Arial"/>
                <w:sz w:val="20"/>
                <w:szCs w:val="20"/>
              </w:rPr>
              <w:t>= 2</w:t>
            </w:r>
            <w:r w:rsidRPr="00664427">
              <w:rPr>
                <w:rFonts w:ascii="Arial" w:eastAsia="Arial" w:hAnsi="Arial" w:cs="Arial"/>
                <w:i/>
                <w:spacing w:val="1"/>
                <w:sz w:val="20"/>
                <w:szCs w:val="20"/>
              </w:rPr>
              <w:t>x</w:t>
            </w:r>
            <w:r w:rsidRPr="00664427">
              <w:rPr>
                <w:rFonts w:ascii="Arial" w:eastAsia="Arial" w:hAnsi="Arial" w:cs="Arial"/>
                <w:sz w:val="20"/>
                <w:szCs w:val="20"/>
              </w:rPr>
              <w:t>,</w:t>
            </w:r>
            <w:r w:rsidRPr="00664427">
              <w:rPr>
                <w:rFonts w:ascii="Arial" w:eastAsia="Arial" w:hAnsi="Arial" w:cs="Arial"/>
                <w:spacing w:val="-1"/>
                <w:sz w:val="20"/>
                <w:szCs w:val="20"/>
              </w:rPr>
              <w:t xml:space="preserve"> </w:t>
            </w:r>
            <w:r w:rsidRPr="00664427">
              <w:rPr>
                <w:rFonts w:ascii="Arial" w:eastAsia="Arial" w:hAnsi="Arial" w:cs="Arial"/>
                <w:i/>
                <w:sz w:val="20"/>
                <w:szCs w:val="20"/>
              </w:rPr>
              <w:t>y</w:t>
            </w:r>
            <w:r w:rsidRPr="00664427">
              <w:rPr>
                <w:rFonts w:ascii="Arial" w:eastAsia="Arial" w:hAnsi="Arial" w:cs="Arial"/>
                <w:i/>
                <w:spacing w:val="-1"/>
                <w:sz w:val="20"/>
                <w:szCs w:val="20"/>
              </w:rPr>
              <w:t xml:space="preserve"> </w:t>
            </w:r>
            <w:r w:rsidRPr="00664427">
              <w:rPr>
                <w:rFonts w:ascii="Arial" w:eastAsia="Arial" w:hAnsi="Arial" w:cs="Arial"/>
                <w:sz w:val="20"/>
                <w:szCs w:val="20"/>
              </w:rPr>
              <w:t>= 3</w:t>
            </w:r>
            <w:r w:rsidRPr="00664427">
              <w:rPr>
                <w:rFonts w:ascii="Arial" w:eastAsia="Arial" w:hAnsi="Arial" w:cs="Arial"/>
                <w:i/>
                <w:sz w:val="20"/>
                <w:szCs w:val="20"/>
              </w:rPr>
              <w:t>x</w:t>
            </w:r>
            <w:r>
              <w:rPr>
                <w:rFonts w:ascii="Arial" w:eastAsia="Arial" w:hAnsi="Arial" w:cs="Arial"/>
                <w:i/>
                <w:sz w:val="20"/>
                <w:szCs w:val="20"/>
              </w:rPr>
              <w:t>,</w:t>
            </w:r>
            <w:r w:rsidRPr="00664427">
              <w:rPr>
                <w:rFonts w:ascii="Arial" w:eastAsia="Arial" w:hAnsi="Arial" w:cs="Arial"/>
                <w:i/>
                <w:sz w:val="20"/>
                <w:szCs w:val="20"/>
              </w:rPr>
              <w:t xml:space="preserve"> </w:t>
            </w:r>
            <w:r w:rsidRPr="00664427">
              <w:rPr>
                <w:rFonts w:ascii="Arial" w:eastAsia="Arial" w:hAnsi="Arial" w:cs="Arial"/>
                <w:sz w:val="20"/>
                <w:szCs w:val="20"/>
              </w:rPr>
              <w:t xml:space="preserve">etc, </w:t>
            </w:r>
            <w:r>
              <w:rPr>
                <w:rFonts w:ascii="Arial" w:eastAsia="Arial" w:hAnsi="Arial" w:cs="Arial"/>
                <w:sz w:val="20"/>
                <w:szCs w:val="20"/>
              </w:rPr>
              <w:t>another</w:t>
            </w:r>
            <w:r w:rsidRPr="00664427">
              <w:rPr>
                <w:rFonts w:ascii="Arial" w:eastAsia="Arial" w:hAnsi="Arial" w:cs="Arial"/>
                <w:sz w:val="20"/>
                <w:szCs w:val="20"/>
              </w:rPr>
              <w:t xml:space="preserve"> draw</w:t>
            </w:r>
            <w:r>
              <w:rPr>
                <w:rFonts w:ascii="Arial" w:eastAsia="Arial" w:hAnsi="Arial" w:cs="Arial"/>
                <w:sz w:val="20"/>
                <w:szCs w:val="20"/>
              </w:rPr>
              <w:t>s</w:t>
            </w:r>
            <w:r w:rsidRPr="00664427">
              <w:rPr>
                <w:rFonts w:ascii="Arial" w:eastAsia="Arial" w:hAnsi="Arial" w:cs="Arial"/>
                <w:sz w:val="20"/>
                <w:szCs w:val="20"/>
              </w:rPr>
              <w:t xml:space="preserve"> </w:t>
            </w:r>
            <w:r w:rsidRPr="00664427">
              <w:rPr>
                <w:rFonts w:ascii="Arial" w:eastAsia="Arial" w:hAnsi="Arial" w:cs="Arial"/>
                <w:i/>
                <w:sz w:val="20"/>
                <w:szCs w:val="20"/>
              </w:rPr>
              <w:t xml:space="preserve">y </w:t>
            </w:r>
            <w:r w:rsidRPr="00664427">
              <w:rPr>
                <w:rFonts w:ascii="Arial" w:eastAsia="Arial" w:hAnsi="Arial" w:cs="Arial"/>
                <w:sz w:val="20"/>
                <w:szCs w:val="20"/>
              </w:rPr>
              <w:t>=</w:t>
            </w:r>
            <w:r w:rsidRPr="00664427">
              <w:rPr>
                <w:rFonts w:ascii="Arial" w:eastAsia="Arial" w:hAnsi="Arial" w:cs="Arial"/>
                <w:spacing w:val="-1"/>
                <w:sz w:val="20"/>
                <w:szCs w:val="20"/>
              </w:rPr>
              <w:t xml:space="preserve"> </w:t>
            </w:r>
            <w:r w:rsidRPr="00664427">
              <w:rPr>
                <w:rFonts w:ascii="Arial" w:eastAsia="Arial" w:hAnsi="Arial" w:cs="Arial"/>
                <w:i/>
                <w:spacing w:val="1"/>
                <w:sz w:val="20"/>
                <w:szCs w:val="20"/>
              </w:rPr>
              <w:t>x</w:t>
            </w:r>
            <w:r w:rsidRPr="00664427">
              <w:rPr>
                <w:rFonts w:ascii="Arial" w:eastAsia="Arial" w:hAnsi="Arial" w:cs="Arial"/>
                <w:sz w:val="20"/>
                <w:szCs w:val="20"/>
              </w:rPr>
              <w:t>,</w:t>
            </w:r>
            <w:r w:rsidRPr="00664427">
              <w:rPr>
                <w:rFonts w:ascii="Arial" w:eastAsia="Arial" w:hAnsi="Arial" w:cs="Arial"/>
                <w:spacing w:val="-1"/>
                <w:sz w:val="20"/>
                <w:szCs w:val="20"/>
              </w:rPr>
              <w:t xml:space="preserve"> </w:t>
            </w:r>
            <w:r w:rsidRPr="00664427">
              <w:rPr>
                <w:rFonts w:ascii="Arial" w:eastAsia="Arial" w:hAnsi="Arial" w:cs="Arial"/>
                <w:i/>
                <w:sz w:val="20"/>
                <w:szCs w:val="20"/>
              </w:rPr>
              <w:t>y</w:t>
            </w:r>
            <w:r w:rsidRPr="00664427">
              <w:rPr>
                <w:rFonts w:ascii="Arial" w:eastAsia="Arial" w:hAnsi="Arial" w:cs="Arial"/>
                <w:i/>
                <w:spacing w:val="-1"/>
                <w:sz w:val="20"/>
                <w:szCs w:val="20"/>
              </w:rPr>
              <w:t xml:space="preserve"> </w:t>
            </w:r>
            <w:r w:rsidRPr="00664427">
              <w:rPr>
                <w:rFonts w:ascii="Arial" w:eastAsia="Arial" w:hAnsi="Arial" w:cs="Arial"/>
                <w:sz w:val="20"/>
                <w:szCs w:val="20"/>
              </w:rPr>
              <w:t xml:space="preserve">= </w:t>
            </w:r>
            <w:r w:rsidRPr="00664427">
              <w:rPr>
                <w:rFonts w:ascii="Arial" w:eastAsia="Arial" w:hAnsi="Arial" w:cs="Arial"/>
                <w:i/>
                <w:sz w:val="20"/>
                <w:szCs w:val="20"/>
              </w:rPr>
              <w:t xml:space="preserve">x </w:t>
            </w:r>
            <w:r w:rsidRPr="00664427">
              <w:rPr>
                <w:rFonts w:ascii="Arial" w:eastAsia="Arial" w:hAnsi="Arial" w:cs="Arial"/>
                <w:sz w:val="20"/>
                <w:szCs w:val="20"/>
              </w:rPr>
              <w:t>+ 1,</w:t>
            </w:r>
            <w:r w:rsidRPr="00664427">
              <w:rPr>
                <w:rFonts w:ascii="Arial" w:eastAsia="Arial" w:hAnsi="Arial" w:cs="Arial"/>
                <w:spacing w:val="-1"/>
                <w:sz w:val="20"/>
                <w:szCs w:val="20"/>
              </w:rPr>
              <w:t xml:space="preserve"> </w:t>
            </w:r>
            <w:r w:rsidRPr="00664427">
              <w:rPr>
                <w:rFonts w:ascii="Arial" w:eastAsia="Arial" w:hAnsi="Arial" w:cs="Arial"/>
                <w:i/>
                <w:sz w:val="20"/>
                <w:szCs w:val="20"/>
              </w:rPr>
              <w:t>y</w:t>
            </w:r>
            <w:r w:rsidRPr="00664427">
              <w:rPr>
                <w:rFonts w:ascii="Arial" w:eastAsia="Arial" w:hAnsi="Arial" w:cs="Arial"/>
                <w:i/>
                <w:spacing w:val="-1"/>
                <w:sz w:val="20"/>
                <w:szCs w:val="20"/>
              </w:rPr>
              <w:t xml:space="preserve"> </w:t>
            </w:r>
            <w:r w:rsidRPr="00664427">
              <w:rPr>
                <w:rFonts w:ascii="Arial" w:eastAsia="Arial" w:hAnsi="Arial" w:cs="Arial"/>
                <w:sz w:val="20"/>
                <w:szCs w:val="20"/>
              </w:rPr>
              <w:t xml:space="preserve">= </w:t>
            </w:r>
            <w:r w:rsidRPr="00664427">
              <w:rPr>
                <w:rFonts w:ascii="Arial" w:eastAsia="Arial" w:hAnsi="Arial" w:cs="Arial"/>
                <w:i/>
                <w:sz w:val="20"/>
                <w:szCs w:val="20"/>
              </w:rPr>
              <w:t>x</w:t>
            </w:r>
            <w:r w:rsidRPr="00664427">
              <w:rPr>
                <w:rFonts w:ascii="Arial" w:eastAsia="Arial" w:hAnsi="Arial" w:cs="Arial"/>
                <w:i/>
                <w:spacing w:val="-1"/>
                <w:sz w:val="20"/>
                <w:szCs w:val="20"/>
              </w:rPr>
              <w:t xml:space="preserve"> </w:t>
            </w:r>
            <w:r w:rsidRPr="00664427">
              <w:rPr>
                <w:rFonts w:ascii="Arial" w:eastAsia="Times New Roman" w:hAnsi="Arial" w:cs="Arial"/>
                <w:sz w:val="20"/>
                <w:szCs w:val="20"/>
              </w:rPr>
              <w:t xml:space="preserve">− </w:t>
            </w:r>
            <w:r w:rsidRPr="00664427">
              <w:rPr>
                <w:rFonts w:ascii="Arial" w:eastAsia="Arial" w:hAnsi="Arial" w:cs="Arial"/>
                <w:sz w:val="20"/>
                <w:szCs w:val="20"/>
              </w:rPr>
              <w:t xml:space="preserve">2, </w:t>
            </w:r>
            <w:r>
              <w:rPr>
                <w:rFonts w:ascii="Arial" w:eastAsia="Arial" w:hAnsi="Arial" w:cs="Arial"/>
                <w:sz w:val="20"/>
                <w:szCs w:val="20"/>
              </w:rPr>
              <w:t>another</w:t>
            </w:r>
            <w:r w:rsidRPr="00664427">
              <w:rPr>
                <w:rFonts w:ascii="Arial" w:eastAsia="Arial" w:hAnsi="Arial" w:cs="Arial"/>
                <w:sz w:val="20"/>
                <w:szCs w:val="20"/>
              </w:rPr>
              <w:t xml:space="preserve"> dr</w:t>
            </w:r>
            <w:r w:rsidRPr="00664427">
              <w:rPr>
                <w:rFonts w:ascii="Arial" w:eastAsia="Arial" w:hAnsi="Arial" w:cs="Arial"/>
                <w:spacing w:val="-1"/>
                <w:sz w:val="20"/>
                <w:szCs w:val="20"/>
              </w:rPr>
              <w:t>a</w:t>
            </w:r>
            <w:r w:rsidRPr="00664427">
              <w:rPr>
                <w:rFonts w:ascii="Arial" w:eastAsia="Arial" w:hAnsi="Arial" w:cs="Arial"/>
                <w:sz w:val="20"/>
                <w:szCs w:val="20"/>
              </w:rPr>
              <w:t>w</w:t>
            </w:r>
            <w:r>
              <w:rPr>
                <w:rFonts w:ascii="Arial" w:eastAsia="Arial" w:hAnsi="Arial" w:cs="Arial"/>
                <w:sz w:val="20"/>
                <w:szCs w:val="20"/>
              </w:rPr>
              <w:t>s</w:t>
            </w:r>
            <w:r w:rsidRPr="00664427">
              <w:rPr>
                <w:rFonts w:ascii="Arial" w:eastAsia="Arial" w:hAnsi="Arial" w:cs="Arial"/>
                <w:spacing w:val="1"/>
                <w:sz w:val="20"/>
                <w:szCs w:val="20"/>
              </w:rPr>
              <w:t xml:space="preserve"> </w:t>
            </w:r>
            <w:r w:rsidRPr="00664427">
              <w:rPr>
                <w:rFonts w:ascii="Arial" w:eastAsia="Arial" w:hAnsi="Arial" w:cs="Arial"/>
                <w:i/>
                <w:sz w:val="20"/>
                <w:szCs w:val="20"/>
              </w:rPr>
              <w:t xml:space="preserve">y </w:t>
            </w:r>
            <w:r w:rsidRPr="00664427">
              <w:rPr>
                <w:rFonts w:ascii="Arial" w:eastAsia="Arial" w:hAnsi="Arial" w:cs="Arial"/>
                <w:sz w:val="20"/>
                <w:szCs w:val="20"/>
              </w:rPr>
              <w:t xml:space="preserve">= </w:t>
            </w:r>
            <w:r w:rsidRPr="00664427">
              <w:rPr>
                <w:rFonts w:ascii="Arial" w:eastAsia="Arial" w:hAnsi="Arial" w:cs="Arial"/>
                <w:spacing w:val="-1"/>
                <w:sz w:val="20"/>
                <w:szCs w:val="20"/>
              </w:rPr>
              <w:t>2</w:t>
            </w:r>
            <w:r w:rsidRPr="00664427">
              <w:rPr>
                <w:rFonts w:ascii="Arial" w:eastAsia="Arial" w:hAnsi="Arial" w:cs="Arial"/>
                <w:i/>
                <w:spacing w:val="1"/>
                <w:sz w:val="20"/>
                <w:szCs w:val="20"/>
              </w:rPr>
              <w:t>x</w:t>
            </w:r>
            <w:r w:rsidRPr="00664427">
              <w:rPr>
                <w:rFonts w:ascii="Arial" w:eastAsia="Arial" w:hAnsi="Arial" w:cs="Arial"/>
                <w:sz w:val="20"/>
                <w:szCs w:val="20"/>
              </w:rPr>
              <w:t>,</w:t>
            </w:r>
            <w:r w:rsidRPr="00664427">
              <w:rPr>
                <w:rFonts w:ascii="Arial" w:eastAsia="Arial" w:hAnsi="Arial" w:cs="Arial"/>
                <w:spacing w:val="-1"/>
                <w:sz w:val="20"/>
                <w:szCs w:val="20"/>
              </w:rPr>
              <w:t xml:space="preserve"> </w:t>
            </w:r>
            <w:r w:rsidRPr="00664427">
              <w:rPr>
                <w:rFonts w:ascii="Arial" w:eastAsia="Arial" w:hAnsi="Arial" w:cs="Arial"/>
                <w:i/>
                <w:sz w:val="20"/>
                <w:szCs w:val="20"/>
              </w:rPr>
              <w:t xml:space="preserve">y </w:t>
            </w:r>
            <w:r w:rsidRPr="00664427">
              <w:rPr>
                <w:rFonts w:ascii="Arial" w:eastAsia="Arial" w:hAnsi="Arial" w:cs="Arial"/>
                <w:sz w:val="20"/>
                <w:szCs w:val="20"/>
              </w:rPr>
              <w:t>=</w:t>
            </w:r>
            <w:r w:rsidRPr="00664427">
              <w:rPr>
                <w:rFonts w:ascii="Arial" w:eastAsia="Arial" w:hAnsi="Arial" w:cs="Arial"/>
                <w:spacing w:val="-1"/>
                <w:sz w:val="20"/>
                <w:szCs w:val="20"/>
              </w:rPr>
              <w:t xml:space="preserve"> </w:t>
            </w:r>
            <w:r w:rsidRPr="00664427">
              <w:rPr>
                <w:rFonts w:ascii="Arial" w:eastAsia="Times New Roman" w:hAnsi="Arial" w:cs="Arial"/>
                <w:spacing w:val="1"/>
                <w:sz w:val="20"/>
                <w:szCs w:val="20"/>
              </w:rPr>
              <w:t>−</w:t>
            </w:r>
            <w:r w:rsidRPr="00664427">
              <w:rPr>
                <w:rFonts w:ascii="Arial" w:eastAsia="Arial" w:hAnsi="Arial" w:cs="Arial"/>
                <w:sz w:val="20"/>
                <w:szCs w:val="20"/>
              </w:rPr>
              <w:t>0.5</w:t>
            </w:r>
            <w:r w:rsidRPr="00664427">
              <w:rPr>
                <w:rFonts w:ascii="Arial" w:eastAsia="Arial" w:hAnsi="Arial" w:cs="Arial"/>
                <w:i/>
                <w:sz w:val="20"/>
                <w:szCs w:val="20"/>
              </w:rPr>
              <w:t>x</w:t>
            </w:r>
            <w:r w:rsidRPr="00664427">
              <w:rPr>
                <w:rFonts w:ascii="Arial" w:eastAsia="Arial" w:hAnsi="Arial" w:cs="Arial"/>
                <w:i/>
                <w:spacing w:val="-3"/>
                <w:sz w:val="20"/>
                <w:szCs w:val="20"/>
              </w:rPr>
              <w:t xml:space="preserve"> </w:t>
            </w:r>
            <w:r w:rsidRPr="00664427">
              <w:rPr>
                <w:rFonts w:ascii="Arial" w:eastAsia="Arial" w:hAnsi="Arial" w:cs="Arial"/>
                <w:sz w:val="20"/>
                <w:szCs w:val="20"/>
              </w:rPr>
              <w:t>,</w:t>
            </w:r>
            <w:r w:rsidRPr="00664427">
              <w:rPr>
                <w:rFonts w:ascii="Arial" w:eastAsia="Arial" w:hAnsi="Arial" w:cs="Arial"/>
                <w:spacing w:val="-1"/>
                <w:sz w:val="20"/>
                <w:szCs w:val="20"/>
              </w:rPr>
              <w:t xml:space="preserve"> </w:t>
            </w:r>
            <w:r w:rsidRPr="00664427">
              <w:rPr>
                <w:rFonts w:ascii="Arial" w:eastAsia="Arial" w:hAnsi="Arial" w:cs="Arial"/>
                <w:i/>
                <w:sz w:val="20"/>
                <w:szCs w:val="20"/>
              </w:rPr>
              <w:t>y</w:t>
            </w:r>
            <w:r w:rsidRPr="00664427">
              <w:rPr>
                <w:rFonts w:ascii="Arial" w:eastAsia="Arial" w:hAnsi="Arial" w:cs="Arial"/>
                <w:i/>
                <w:spacing w:val="-1"/>
                <w:sz w:val="20"/>
                <w:szCs w:val="20"/>
              </w:rPr>
              <w:t xml:space="preserve"> </w:t>
            </w:r>
            <w:r w:rsidRPr="00664427">
              <w:rPr>
                <w:rFonts w:ascii="Arial" w:eastAsia="Arial" w:hAnsi="Arial" w:cs="Arial"/>
                <w:sz w:val="20"/>
                <w:szCs w:val="20"/>
              </w:rPr>
              <w:t xml:space="preserve">= </w:t>
            </w:r>
            <w:r w:rsidRPr="00664427">
              <w:rPr>
                <w:rFonts w:ascii="Arial" w:eastAsia="Times New Roman" w:hAnsi="Arial" w:cs="Arial"/>
                <w:spacing w:val="1"/>
                <w:sz w:val="20"/>
                <w:szCs w:val="20"/>
              </w:rPr>
              <w:t>−</w:t>
            </w:r>
            <w:r w:rsidRPr="00664427">
              <w:rPr>
                <w:rFonts w:ascii="Arial" w:eastAsia="Arial" w:hAnsi="Arial" w:cs="Arial"/>
                <w:spacing w:val="-1"/>
                <w:sz w:val="20"/>
                <w:szCs w:val="20"/>
              </w:rPr>
              <w:t>4</w:t>
            </w:r>
            <w:r w:rsidRPr="00664427">
              <w:rPr>
                <w:rFonts w:ascii="Arial" w:eastAsia="Arial" w:hAnsi="Arial" w:cs="Arial"/>
                <w:i/>
                <w:spacing w:val="1"/>
                <w:sz w:val="20"/>
                <w:szCs w:val="20"/>
              </w:rPr>
              <w:t>x</w:t>
            </w:r>
            <w:r w:rsidRPr="00664427">
              <w:rPr>
                <w:rFonts w:ascii="Arial" w:eastAsia="Arial" w:hAnsi="Arial" w:cs="Arial"/>
                <w:sz w:val="20"/>
                <w:szCs w:val="20"/>
              </w:rPr>
              <w:t>,</w:t>
            </w:r>
            <w:r w:rsidRPr="00664427">
              <w:rPr>
                <w:rFonts w:ascii="Arial" w:eastAsia="Arial" w:hAnsi="Arial" w:cs="Arial"/>
                <w:spacing w:val="-4"/>
                <w:sz w:val="20"/>
                <w:szCs w:val="20"/>
              </w:rPr>
              <w:t xml:space="preserve"> </w:t>
            </w:r>
            <w:r>
              <w:rPr>
                <w:rFonts w:ascii="Arial" w:eastAsia="Arial" w:hAnsi="Arial" w:cs="Arial"/>
                <w:spacing w:val="-4"/>
                <w:sz w:val="20"/>
                <w:szCs w:val="20"/>
              </w:rPr>
              <w:br/>
            </w:r>
            <w:r w:rsidRPr="00664427">
              <w:rPr>
                <w:rFonts w:ascii="Arial" w:eastAsia="Arial" w:hAnsi="Arial" w:cs="Arial"/>
                <w:i/>
                <w:sz w:val="20"/>
                <w:szCs w:val="20"/>
              </w:rPr>
              <w:t xml:space="preserve">y </w:t>
            </w:r>
            <w:r w:rsidRPr="00664427">
              <w:rPr>
                <w:rFonts w:ascii="Arial" w:eastAsia="Arial" w:hAnsi="Arial" w:cs="Arial"/>
                <w:sz w:val="20"/>
                <w:szCs w:val="20"/>
              </w:rPr>
              <w:t>= 0.2</w:t>
            </w:r>
            <w:r w:rsidRPr="00664427">
              <w:rPr>
                <w:rFonts w:ascii="Arial" w:eastAsia="Arial" w:hAnsi="Arial" w:cs="Arial"/>
                <w:spacing w:val="-1"/>
                <w:sz w:val="20"/>
                <w:szCs w:val="20"/>
              </w:rPr>
              <w:t>5</w:t>
            </w:r>
            <w:r w:rsidRPr="00664427">
              <w:rPr>
                <w:rFonts w:ascii="Arial" w:eastAsia="Arial" w:hAnsi="Arial" w:cs="Arial"/>
                <w:i/>
                <w:sz w:val="20"/>
                <w:szCs w:val="20"/>
              </w:rPr>
              <w:t>x</w:t>
            </w:r>
            <w:r>
              <w:rPr>
                <w:rFonts w:ascii="Arial" w:eastAsia="Arial" w:hAnsi="Arial" w:cs="Arial"/>
                <w:i/>
                <w:sz w:val="20"/>
                <w:szCs w:val="20"/>
              </w:rPr>
              <w:t>,</w:t>
            </w:r>
            <w:r w:rsidRPr="00664427">
              <w:rPr>
                <w:rFonts w:ascii="Arial" w:eastAsia="Arial" w:hAnsi="Arial" w:cs="Arial"/>
                <w:i/>
                <w:sz w:val="20"/>
                <w:szCs w:val="20"/>
              </w:rPr>
              <w:t xml:space="preserve"> </w:t>
            </w:r>
            <w:r w:rsidRPr="00664427">
              <w:rPr>
                <w:rFonts w:ascii="Arial" w:eastAsia="Arial" w:hAnsi="Arial" w:cs="Arial"/>
                <w:sz w:val="20"/>
                <w:szCs w:val="20"/>
              </w:rPr>
              <w:t>etc</w:t>
            </w:r>
            <w:r>
              <w:rPr>
                <w:rFonts w:ascii="Arial" w:eastAsia="Arial" w:hAnsi="Arial" w:cs="Arial"/>
                <w:sz w:val="20"/>
                <w:szCs w:val="20"/>
              </w:rPr>
              <w:t>.</w:t>
            </w:r>
            <w:r w:rsidRPr="00664427">
              <w:rPr>
                <w:rFonts w:ascii="Arial" w:eastAsia="Arial" w:hAnsi="Arial" w:cs="Arial"/>
                <w:sz w:val="20"/>
                <w:szCs w:val="20"/>
              </w:rPr>
              <w:t xml:space="preserve"> </w:t>
            </w:r>
            <w:r w:rsidRPr="00664427">
              <w:rPr>
                <w:rFonts w:ascii="Arial" w:eastAsia="Arial" w:hAnsi="Arial" w:cs="Arial"/>
                <w:spacing w:val="-1"/>
                <w:sz w:val="20"/>
                <w:szCs w:val="20"/>
              </w:rPr>
              <w:t>a</w:t>
            </w:r>
            <w:r w:rsidRPr="00664427">
              <w:rPr>
                <w:rFonts w:ascii="Arial" w:eastAsia="Arial" w:hAnsi="Arial" w:cs="Arial"/>
                <w:sz w:val="20"/>
                <w:szCs w:val="20"/>
              </w:rPr>
              <w:t>s a lead</w:t>
            </w:r>
            <w:r>
              <w:rPr>
                <w:rFonts w:ascii="Arial" w:eastAsia="Arial" w:hAnsi="Arial" w:cs="Arial"/>
                <w:sz w:val="20"/>
                <w:szCs w:val="20"/>
              </w:rPr>
              <w:t>-</w:t>
            </w:r>
            <w:r w:rsidRPr="00664427">
              <w:rPr>
                <w:rFonts w:ascii="Arial" w:eastAsia="Arial" w:hAnsi="Arial" w:cs="Arial"/>
                <w:sz w:val="20"/>
                <w:szCs w:val="20"/>
              </w:rPr>
              <w:t>in to</w:t>
            </w:r>
            <w:r w:rsidRPr="00664427">
              <w:rPr>
                <w:rFonts w:ascii="Arial" w:eastAsia="Arial" w:hAnsi="Arial" w:cs="Arial"/>
                <w:spacing w:val="-2"/>
                <w:sz w:val="20"/>
                <w:szCs w:val="20"/>
              </w:rPr>
              <w:t xml:space="preserve"> </w:t>
            </w:r>
            <w:r w:rsidRPr="00664427">
              <w:rPr>
                <w:rFonts w:ascii="Arial" w:eastAsia="Arial" w:hAnsi="Arial" w:cs="Arial"/>
                <w:sz w:val="20"/>
                <w:szCs w:val="20"/>
              </w:rPr>
              <w:t>work on the equati</w:t>
            </w:r>
            <w:r w:rsidRPr="00664427">
              <w:rPr>
                <w:rFonts w:ascii="Arial" w:eastAsia="Arial" w:hAnsi="Arial" w:cs="Arial"/>
                <w:spacing w:val="-1"/>
                <w:sz w:val="20"/>
                <w:szCs w:val="20"/>
              </w:rPr>
              <w:t>o</w:t>
            </w:r>
            <w:r w:rsidRPr="00664427">
              <w:rPr>
                <w:rFonts w:ascii="Arial" w:eastAsia="Arial" w:hAnsi="Arial" w:cs="Arial"/>
                <w:sz w:val="20"/>
                <w:szCs w:val="20"/>
              </w:rPr>
              <w:t>n of a strai</w:t>
            </w:r>
            <w:r w:rsidRPr="00664427">
              <w:rPr>
                <w:rFonts w:ascii="Arial" w:eastAsia="Arial" w:hAnsi="Arial" w:cs="Arial"/>
                <w:spacing w:val="-1"/>
                <w:sz w:val="20"/>
                <w:szCs w:val="20"/>
              </w:rPr>
              <w:t>g</w:t>
            </w:r>
            <w:r w:rsidRPr="00664427">
              <w:rPr>
                <w:rFonts w:ascii="Arial" w:eastAsia="Arial" w:hAnsi="Arial" w:cs="Arial"/>
                <w:sz w:val="20"/>
                <w:szCs w:val="20"/>
              </w:rPr>
              <w:t>ht line, grad</w:t>
            </w:r>
            <w:r w:rsidRPr="00664427">
              <w:rPr>
                <w:rFonts w:ascii="Arial" w:eastAsia="Arial" w:hAnsi="Arial" w:cs="Arial"/>
                <w:spacing w:val="-1"/>
                <w:sz w:val="20"/>
                <w:szCs w:val="20"/>
              </w:rPr>
              <w:t>i</w:t>
            </w:r>
            <w:r w:rsidRPr="00664427">
              <w:rPr>
                <w:rFonts w:ascii="Arial" w:eastAsia="Arial" w:hAnsi="Arial" w:cs="Arial"/>
                <w:sz w:val="20"/>
                <w:szCs w:val="20"/>
              </w:rPr>
              <w:t>ent, intercept, and</w:t>
            </w:r>
            <w:r w:rsidRPr="00664427">
              <w:rPr>
                <w:rFonts w:ascii="Arial" w:eastAsia="Arial" w:hAnsi="Arial" w:cs="Arial"/>
                <w:spacing w:val="-2"/>
                <w:sz w:val="20"/>
                <w:szCs w:val="20"/>
              </w:rPr>
              <w:t xml:space="preserve"> </w:t>
            </w:r>
            <w:r w:rsidRPr="00664427">
              <w:rPr>
                <w:rFonts w:ascii="Arial" w:eastAsia="Arial" w:hAnsi="Arial" w:cs="Arial"/>
                <w:sz w:val="20"/>
                <w:szCs w:val="20"/>
              </w:rPr>
              <w:t>parallel</w:t>
            </w:r>
            <w:r w:rsidRPr="00664427">
              <w:rPr>
                <w:rFonts w:ascii="Arial" w:eastAsia="Arial" w:hAnsi="Arial" w:cs="Arial"/>
                <w:spacing w:val="-2"/>
                <w:sz w:val="20"/>
                <w:szCs w:val="20"/>
              </w:rPr>
              <w:t xml:space="preserve"> </w:t>
            </w:r>
            <w:r w:rsidRPr="00664427">
              <w:rPr>
                <w:rFonts w:ascii="Arial" w:eastAsia="Arial" w:hAnsi="Arial" w:cs="Arial"/>
                <w:sz w:val="20"/>
                <w:szCs w:val="20"/>
              </w:rPr>
              <w:t>(and</w:t>
            </w:r>
            <w:r w:rsidRPr="00664427">
              <w:rPr>
                <w:rFonts w:ascii="Arial" w:eastAsia="Arial" w:hAnsi="Arial" w:cs="Arial"/>
                <w:spacing w:val="-2"/>
                <w:sz w:val="20"/>
                <w:szCs w:val="20"/>
              </w:rPr>
              <w:t xml:space="preserve"> </w:t>
            </w:r>
            <w:r w:rsidRPr="00664427">
              <w:rPr>
                <w:rFonts w:ascii="Arial" w:eastAsia="Arial" w:hAnsi="Arial" w:cs="Arial"/>
                <w:sz w:val="20"/>
                <w:szCs w:val="20"/>
              </w:rPr>
              <w:t>per</w:t>
            </w:r>
            <w:r w:rsidRPr="00664427">
              <w:rPr>
                <w:rFonts w:ascii="Arial" w:eastAsia="Arial" w:hAnsi="Arial" w:cs="Arial"/>
                <w:spacing w:val="-1"/>
                <w:sz w:val="20"/>
                <w:szCs w:val="20"/>
              </w:rPr>
              <w:t>p</w:t>
            </w:r>
            <w:r w:rsidRPr="00664427">
              <w:rPr>
                <w:rFonts w:ascii="Arial" w:eastAsia="Arial" w:hAnsi="Arial" w:cs="Arial"/>
                <w:sz w:val="20"/>
                <w:szCs w:val="20"/>
              </w:rPr>
              <w:t>end</w:t>
            </w:r>
            <w:r w:rsidRPr="00664427">
              <w:rPr>
                <w:rFonts w:ascii="Arial" w:eastAsia="Arial" w:hAnsi="Arial" w:cs="Arial"/>
                <w:spacing w:val="-1"/>
                <w:sz w:val="20"/>
                <w:szCs w:val="20"/>
              </w:rPr>
              <w:t>i</w:t>
            </w:r>
            <w:r w:rsidRPr="00664427">
              <w:rPr>
                <w:rFonts w:ascii="Arial" w:eastAsia="Arial" w:hAnsi="Arial" w:cs="Arial"/>
                <w:sz w:val="20"/>
                <w:szCs w:val="20"/>
              </w:rPr>
              <w:t>cu</w:t>
            </w:r>
            <w:r w:rsidRPr="00664427">
              <w:rPr>
                <w:rFonts w:ascii="Arial" w:eastAsia="Arial" w:hAnsi="Arial" w:cs="Arial"/>
                <w:spacing w:val="-1"/>
                <w:sz w:val="20"/>
                <w:szCs w:val="20"/>
              </w:rPr>
              <w:t>l</w:t>
            </w:r>
            <w:r w:rsidRPr="00664427">
              <w:rPr>
                <w:rFonts w:ascii="Arial" w:eastAsia="Arial" w:hAnsi="Arial" w:cs="Arial"/>
                <w:sz w:val="20"/>
                <w:szCs w:val="20"/>
              </w:rPr>
              <w:t>ar) lines. If poss</w:t>
            </w:r>
            <w:r w:rsidRPr="00664427">
              <w:rPr>
                <w:rFonts w:ascii="Arial" w:eastAsia="Arial" w:hAnsi="Arial" w:cs="Arial"/>
                <w:spacing w:val="-1"/>
                <w:sz w:val="20"/>
                <w:szCs w:val="20"/>
              </w:rPr>
              <w:t>i</w:t>
            </w:r>
            <w:r w:rsidRPr="00664427">
              <w:rPr>
                <w:rFonts w:ascii="Arial" w:eastAsia="Arial" w:hAnsi="Arial" w:cs="Arial"/>
                <w:sz w:val="20"/>
                <w:szCs w:val="20"/>
              </w:rPr>
              <w:t>ble, use</w:t>
            </w:r>
            <w:r w:rsidRPr="00664427">
              <w:rPr>
                <w:rFonts w:ascii="Arial" w:eastAsia="Arial" w:hAnsi="Arial" w:cs="Arial"/>
                <w:spacing w:val="-2"/>
                <w:sz w:val="20"/>
                <w:szCs w:val="20"/>
              </w:rPr>
              <w:t xml:space="preserve"> </w:t>
            </w:r>
            <w:r w:rsidRPr="00664427">
              <w:rPr>
                <w:rFonts w:ascii="Arial" w:eastAsia="Arial" w:hAnsi="Arial" w:cs="Arial"/>
                <w:sz w:val="20"/>
                <w:szCs w:val="20"/>
              </w:rPr>
              <w:t>co</w:t>
            </w:r>
            <w:r w:rsidRPr="00664427">
              <w:rPr>
                <w:rFonts w:ascii="Arial" w:eastAsia="Arial" w:hAnsi="Arial" w:cs="Arial"/>
                <w:spacing w:val="-1"/>
                <w:sz w:val="20"/>
                <w:szCs w:val="20"/>
              </w:rPr>
              <w:t>m</w:t>
            </w:r>
            <w:r w:rsidRPr="00664427">
              <w:rPr>
                <w:rFonts w:ascii="Arial" w:eastAsia="Arial" w:hAnsi="Arial" w:cs="Arial"/>
                <w:sz w:val="20"/>
                <w:szCs w:val="20"/>
              </w:rPr>
              <w:t>puters for this activity, using</w:t>
            </w:r>
            <w:r w:rsidRPr="00664427">
              <w:rPr>
                <w:rFonts w:ascii="Arial" w:eastAsia="Arial" w:hAnsi="Arial" w:cs="Arial"/>
                <w:spacing w:val="-1"/>
                <w:sz w:val="20"/>
                <w:szCs w:val="20"/>
              </w:rPr>
              <w:t xml:space="preserve"> </w:t>
            </w:r>
            <w:r w:rsidRPr="00664427">
              <w:rPr>
                <w:rFonts w:ascii="Arial" w:eastAsia="Arial" w:hAnsi="Arial" w:cs="Arial"/>
                <w:sz w:val="20"/>
                <w:szCs w:val="20"/>
              </w:rPr>
              <w:t>grap</w:t>
            </w:r>
            <w:r w:rsidRPr="00664427">
              <w:rPr>
                <w:rFonts w:ascii="Arial" w:eastAsia="Arial" w:hAnsi="Arial" w:cs="Arial"/>
                <w:spacing w:val="-1"/>
                <w:sz w:val="20"/>
                <w:szCs w:val="20"/>
              </w:rPr>
              <w:t>h</w:t>
            </w:r>
            <w:r w:rsidRPr="00664427">
              <w:rPr>
                <w:rFonts w:ascii="Arial" w:eastAsia="Arial" w:hAnsi="Arial" w:cs="Arial"/>
                <w:sz w:val="20"/>
                <w:szCs w:val="20"/>
              </w:rPr>
              <w:t>-</w:t>
            </w:r>
            <w:r w:rsidRPr="00664427">
              <w:rPr>
                <w:rFonts w:ascii="Arial" w:eastAsia="Arial" w:hAnsi="Arial" w:cs="Arial"/>
                <w:spacing w:val="-1"/>
                <w:sz w:val="20"/>
                <w:szCs w:val="20"/>
              </w:rPr>
              <w:t>d</w:t>
            </w:r>
            <w:r w:rsidRPr="00664427">
              <w:rPr>
                <w:rFonts w:ascii="Arial" w:eastAsia="Arial" w:hAnsi="Arial" w:cs="Arial"/>
                <w:sz w:val="20"/>
                <w:szCs w:val="20"/>
              </w:rPr>
              <w:t>r</w:t>
            </w:r>
            <w:r w:rsidRPr="00664427">
              <w:rPr>
                <w:rFonts w:ascii="Arial" w:eastAsia="Arial" w:hAnsi="Arial" w:cs="Arial"/>
                <w:spacing w:val="-1"/>
                <w:sz w:val="20"/>
                <w:szCs w:val="20"/>
              </w:rPr>
              <w:t>a</w:t>
            </w:r>
            <w:r w:rsidRPr="00664427">
              <w:rPr>
                <w:rFonts w:ascii="Arial" w:eastAsia="Arial" w:hAnsi="Arial" w:cs="Arial"/>
                <w:sz w:val="20"/>
                <w:szCs w:val="20"/>
              </w:rPr>
              <w:t>wi</w:t>
            </w:r>
            <w:r w:rsidRPr="00664427">
              <w:rPr>
                <w:rFonts w:ascii="Arial" w:eastAsia="Arial" w:hAnsi="Arial" w:cs="Arial"/>
                <w:spacing w:val="-1"/>
                <w:sz w:val="20"/>
                <w:szCs w:val="20"/>
              </w:rPr>
              <w:t>n</w:t>
            </w:r>
            <w:r w:rsidRPr="00664427">
              <w:rPr>
                <w:rFonts w:ascii="Arial" w:eastAsia="Arial" w:hAnsi="Arial" w:cs="Arial"/>
                <w:sz w:val="20"/>
                <w:szCs w:val="20"/>
              </w:rPr>
              <w:t>g pro</w:t>
            </w:r>
            <w:r w:rsidRPr="00664427">
              <w:rPr>
                <w:rFonts w:ascii="Arial" w:eastAsia="Arial" w:hAnsi="Arial" w:cs="Arial"/>
                <w:spacing w:val="-1"/>
                <w:sz w:val="20"/>
                <w:szCs w:val="20"/>
              </w:rPr>
              <w:t>g</w:t>
            </w:r>
            <w:r w:rsidRPr="00664427">
              <w:rPr>
                <w:rFonts w:ascii="Arial" w:eastAsia="Arial" w:hAnsi="Arial" w:cs="Arial"/>
                <w:sz w:val="20"/>
                <w:szCs w:val="20"/>
              </w:rPr>
              <w:t>ra</w:t>
            </w:r>
            <w:r w:rsidRPr="00664427">
              <w:rPr>
                <w:rFonts w:ascii="Arial" w:eastAsia="Arial" w:hAnsi="Arial" w:cs="Arial"/>
                <w:spacing w:val="-1"/>
                <w:sz w:val="20"/>
                <w:szCs w:val="20"/>
              </w:rPr>
              <w:t>m</w:t>
            </w:r>
            <w:r w:rsidRPr="00664427">
              <w:rPr>
                <w:rFonts w:ascii="Arial" w:eastAsia="Arial" w:hAnsi="Arial" w:cs="Arial"/>
                <w:sz w:val="20"/>
                <w:szCs w:val="20"/>
              </w:rPr>
              <w:t>s s</w:t>
            </w:r>
            <w:r w:rsidRPr="00664427">
              <w:rPr>
                <w:rFonts w:ascii="Arial" w:eastAsia="Arial" w:hAnsi="Arial" w:cs="Arial"/>
                <w:spacing w:val="-1"/>
                <w:sz w:val="20"/>
                <w:szCs w:val="20"/>
              </w:rPr>
              <w:t>u</w:t>
            </w:r>
            <w:r w:rsidRPr="00664427">
              <w:rPr>
                <w:rFonts w:ascii="Arial" w:eastAsia="Arial" w:hAnsi="Arial" w:cs="Arial"/>
                <w:sz w:val="20"/>
                <w:szCs w:val="20"/>
              </w:rPr>
              <w:t xml:space="preserve">ch </w:t>
            </w:r>
            <w:r w:rsidRPr="00664427">
              <w:rPr>
                <w:rFonts w:ascii="Arial" w:eastAsia="Arial" w:hAnsi="Arial" w:cs="Arial"/>
                <w:spacing w:val="-1"/>
                <w:sz w:val="20"/>
                <w:szCs w:val="20"/>
              </w:rPr>
              <w:t>a</w:t>
            </w:r>
            <w:r w:rsidRPr="00664427">
              <w:rPr>
                <w:rFonts w:ascii="Arial" w:eastAsia="Arial" w:hAnsi="Arial" w:cs="Arial"/>
                <w:sz w:val="20"/>
                <w:szCs w:val="20"/>
              </w:rPr>
              <w:t xml:space="preserve">s </w:t>
            </w:r>
            <w:r w:rsidR="00093522">
              <w:rPr>
                <w:rFonts w:ascii="Arial" w:eastAsia="Arial" w:hAnsi="Arial" w:cs="Arial"/>
                <w:sz w:val="20"/>
                <w:szCs w:val="20"/>
              </w:rPr>
              <w:t>GeoGebra</w:t>
            </w:r>
            <w:r w:rsidRPr="00664427">
              <w:rPr>
                <w:rFonts w:ascii="Arial" w:eastAsia="Arial" w:hAnsi="Arial" w:cs="Arial"/>
                <w:sz w:val="20"/>
                <w:szCs w:val="20"/>
              </w:rPr>
              <w:t>, Autogra</w:t>
            </w:r>
            <w:r w:rsidRPr="00664427">
              <w:rPr>
                <w:rFonts w:ascii="Arial" w:eastAsia="Arial" w:hAnsi="Arial" w:cs="Arial"/>
                <w:spacing w:val="-1"/>
                <w:sz w:val="20"/>
                <w:szCs w:val="20"/>
              </w:rPr>
              <w:t>p</w:t>
            </w:r>
            <w:r w:rsidRPr="00664427">
              <w:rPr>
                <w:rFonts w:ascii="Arial" w:eastAsia="Arial" w:hAnsi="Arial" w:cs="Arial"/>
                <w:sz w:val="20"/>
                <w:szCs w:val="20"/>
              </w:rPr>
              <w:t xml:space="preserve">h or Desmos. </w:t>
            </w:r>
          </w:p>
        </w:tc>
      </w:tr>
      <w:tr w:rsidR="00EF3BBD" w:rsidRPr="004A4E17" w14:paraId="15656B7D" w14:textId="77777777" w:rsidTr="006B019D">
        <w:tblPrEx>
          <w:tblCellMar>
            <w:top w:w="0" w:type="dxa"/>
            <w:bottom w:w="0" w:type="dxa"/>
          </w:tblCellMar>
        </w:tblPrEx>
        <w:tc>
          <w:tcPr>
            <w:tcW w:w="2552" w:type="dxa"/>
            <w:tcMar>
              <w:top w:w="113" w:type="dxa"/>
              <w:bottom w:w="113" w:type="dxa"/>
            </w:tcMar>
          </w:tcPr>
          <w:p w14:paraId="0B2B54BD" w14:textId="60031011" w:rsidR="00EF3BBD" w:rsidRPr="004A4E17" w:rsidRDefault="00EF3BBD" w:rsidP="006B019D">
            <w:pPr>
              <w:pStyle w:val="BodyText"/>
              <w:rPr>
                <w:lang w:eastAsia="en-GB"/>
              </w:rPr>
            </w:pPr>
            <w:r w:rsidRPr="009D5962">
              <w:rPr>
                <w:lang w:eastAsia="en-GB"/>
              </w:rPr>
              <w:t>3.</w:t>
            </w:r>
            <w:r>
              <w:rPr>
                <w:lang w:eastAsia="en-GB"/>
              </w:rPr>
              <w:t>3</w:t>
            </w:r>
            <w:r w:rsidRPr="009D5962">
              <w:rPr>
                <w:lang w:eastAsia="en-GB"/>
              </w:rPr>
              <w:t xml:space="preserve"> </w:t>
            </w:r>
            <w:r w:rsidR="00897DE1" w:rsidRPr="00897DE1">
              <w:rPr>
                <w:lang w:eastAsia="en-GB"/>
              </w:rPr>
              <w:t>Gradient of linear graphs</w:t>
            </w:r>
          </w:p>
        </w:tc>
        <w:tc>
          <w:tcPr>
            <w:tcW w:w="2126" w:type="dxa"/>
            <w:tcMar>
              <w:top w:w="113" w:type="dxa"/>
              <w:bottom w:w="113" w:type="dxa"/>
            </w:tcMar>
          </w:tcPr>
          <w:p w14:paraId="185E93F4" w14:textId="77777777" w:rsidR="00EF3BBD" w:rsidRPr="00897DE1" w:rsidRDefault="00EF3BBD" w:rsidP="005E12AE">
            <w:pPr>
              <w:pStyle w:val="ListParagraph"/>
              <w:numPr>
                <w:ilvl w:val="0"/>
                <w:numId w:val="39"/>
              </w:numPr>
              <w:autoSpaceDE w:val="0"/>
              <w:autoSpaceDN w:val="0"/>
              <w:adjustRightInd w:val="0"/>
              <w:ind w:left="323" w:hanging="283"/>
              <w:rPr>
                <w:rFonts w:cs="Arial"/>
                <w:lang w:eastAsia="en-GB"/>
              </w:rPr>
            </w:pPr>
            <w:r w:rsidRPr="00897DE1">
              <w:rPr>
                <w:rFonts w:cs="Arial"/>
                <w:lang w:eastAsia="en-GB"/>
              </w:rPr>
              <w:t>Find the gradient of a straight line.</w:t>
            </w:r>
          </w:p>
          <w:p w14:paraId="7F5EC171" w14:textId="77777777" w:rsidR="00EF3BBD" w:rsidRPr="009D5962" w:rsidRDefault="00EF3BBD" w:rsidP="00897DE1">
            <w:pPr>
              <w:pStyle w:val="BodyText"/>
              <w:ind w:left="323" w:hanging="283"/>
              <w:rPr>
                <w:shd w:val="clear" w:color="auto" w:fill="FEEFE6"/>
                <w:lang w:eastAsia="en-GB"/>
              </w:rPr>
            </w:pPr>
          </w:p>
          <w:p w14:paraId="71300907" w14:textId="77777777" w:rsidR="00EF3BBD" w:rsidRPr="004A4E17" w:rsidRDefault="00EF3BBD" w:rsidP="005E12AE">
            <w:pPr>
              <w:pStyle w:val="BodyText"/>
              <w:numPr>
                <w:ilvl w:val="0"/>
                <w:numId w:val="39"/>
              </w:numPr>
              <w:ind w:left="323" w:hanging="283"/>
              <w:rPr>
                <w:lang w:eastAsia="en-GB"/>
              </w:rPr>
            </w:pPr>
            <w:r w:rsidRPr="006B019D">
              <w:rPr>
                <w:lang w:eastAsia="en-GB"/>
              </w:rPr>
              <w:t>Calculate the gradient of a straight line from the coordinates of two points on it.</w:t>
            </w:r>
          </w:p>
        </w:tc>
        <w:tc>
          <w:tcPr>
            <w:tcW w:w="9923" w:type="dxa"/>
            <w:tcMar>
              <w:top w:w="113" w:type="dxa"/>
              <w:bottom w:w="113" w:type="dxa"/>
            </w:tcMar>
          </w:tcPr>
          <w:p w14:paraId="5AD750D8" w14:textId="77777777" w:rsidR="00EF3BBD" w:rsidRPr="009D5962" w:rsidRDefault="00EF3BBD" w:rsidP="006B019D">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 xml:space="preserve">Use a diagram to help you define a line with a positive gradient as one sloping upwards, and a line with a negative gradient as one sloping downwards. </w:t>
            </w:r>
          </w:p>
          <w:p w14:paraId="11455FB0" w14:textId="77777777" w:rsidR="00EF3BBD" w:rsidRPr="009D5962" w:rsidRDefault="00EF3BBD" w:rsidP="006B019D">
            <w:pPr>
              <w:autoSpaceDE w:val="0"/>
              <w:autoSpaceDN w:val="0"/>
              <w:adjustRightInd w:val="0"/>
              <w:rPr>
                <w:rFonts w:ascii="Arial" w:hAnsi="Arial" w:cs="Arial"/>
                <w:sz w:val="20"/>
                <w:szCs w:val="20"/>
                <w:lang w:eastAsia="en-GB"/>
              </w:rPr>
            </w:pPr>
          </w:p>
          <w:p w14:paraId="32A1BD9C" w14:textId="77777777" w:rsidR="00523FD6" w:rsidRDefault="00EF3BBD" w:rsidP="006B019D">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Use simple examples to show how to calculate the gradient (positive, negative or zero) of a straight line from a graph using vertical distance divided by horizontal distance in a right-angled triangle:</w:t>
            </w:r>
          </w:p>
          <w:p w14:paraId="6F5EB3C9" w14:textId="42D9A528" w:rsidR="00EF3BBD" w:rsidRPr="00523FD6" w:rsidRDefault="006349F3" w:rsidP="006B019D">
            <w:pPr>
              <w:autoSpaceDE w:val="0"/>
              <w:autoSpaceDN w:val="0"/>
              <w:adjustRightInd w:val="0"/>
              <w:rPr>
                <w:rFonts w:ascii="Arial" w:hAnsi="Arial" w:cs="Arial"/>
                <w:sz w:val="20"/>
                <w:szCs w:val="20"/>
                <w:lang w:eastAsia="en-GB"/>
              </w:rPr>
            </w:pPr>
            <m:oMathPara>
              <m:oMathParaPr>
                <m:jc m:val="left"/>
              </m:oMathParaPr>
              <m:oMath>
                <m:r>
                  <m:rPr>
                    <m:nor/>
                  </m:rPr>
                  <w:rPr>
                    <w:rFonts w:ascii="Arial" w:hAnsi="Arial" w:cs="Arial"/>
                    <w:sz w:val="20"/>
                    <w:szCs w:val="20"/>
                    <w:lang w:eastAsia="en-GB"/>
                  </w:rPr>
                  <m:t xml:space="preserve">gradient= </m:t>
                </m:r>
                <m:f>
                  <m:fPr>
                    <m:ctrlPr>
                      <w:rPr>
                        <w:rFonts w:ascii="Cambria Math" w:hAnsi="Cambria Math" w:cs="Arial"/>
                        <w:i/>
                        <w:sz w:val="20"/>
                        <w:szCs w:val="20"/>
                        <w:lang w:eastAsia="en-GB"/>
                      </w:rPr>
                    </m:ctrlPr>
                  </m:fPr>
                  <m:num>
                    <m:r>
                      <m:rPr>
                        <m:nor/>
                      </m:rPr>
                      <w:rPr>
                        <w:rFonts w:ascii="Arial" w:hAnsi="Arial" w:cs="Arial"/>
                        <w:sz w:val="20"/>
                        <w:szCs w:val="20"/>
                        <w:lang w:eastAsia="en-GB"/>
                      </w:rPr>
                      <m:t xml:space="preserve">change in </m:t>
                    </m:r>
                    <m:r>
                      <m:rPr>
                        <m:nor/>
                      </m:rPr>
                      <w:rPr>
                        <w:rFonts w:ascii="Arial" w:hAnsi="Arial" w:cs="Arial"/>
                        <w:i/>
                        <w:iCs/>
                        <w:sz w:val="20"/>
                        <w:szCs w:val="20"/>
                        <w:lang w:eastAsia="en-GB"/>
                      </w:rPr>
                      <m:t>y</m:t>
                    </m:r>
                    <m:r>
                      <m:rPr>
                        <m:nor/>
                      </m:rPr>
                      <w:rPr>
                        <w:rFonts w:ascii="Arial" w:hAnsi="Arial" w:cs="Arial"/>
                        <w:sz w:val="20"/>
                        <w:szCs w:val="20"/>
                        <w:lang w:eastAsia="en-GB"/>
                      </w:rPr>
                      <m:t xml:space="preserve"> coordinates</m:t>
                    </m:r>
                  </m:num>
                  <m:den>
                    <m:r>
                      <m:rPr>
                        <m:nor/>
                      </m:rPr>
                      <w:rPr>
                        <w:rFonts w:ascii="Arial" w:hAnsi="Arial" w:cs="Arial"/>
                        <w:sz w:val="20"/>
                        <w:szCs w:val="20"/>
                        <w:lang w:eastAsia="en-GB"/>
                      </w:rPr>
                      <m:t xml:space="preserve">change in </m:t>
                    </m:r>
                    <m:r>
                      <m:rPr>
                        <m:nor/>
                      </m:rPr>
                      <w:rPr>
                        <w:rFonts w:ascii="Arial" w:hAnsi="Arial" w:cs="Arial"/>
                        <w:i/>
                        <w:iCs/>
                        <w:sz w:val="20"/>
                        <w:szCs w:val="20"/>
                        <w:lang w:eastAsia="en-GB"/>
                      </w:rPr>
                      <m:t>x</m:t>
                    </m:r>
                    <m:r>
                      <m:rPr>
                        <m:nor/>
                      </m:rPr>
                      <w:rPr>
                        <w:rFonts w:ascii="Arial" w:hAnsi="Arial" w:cs="Arial"/>
                        <w:sz w:val="20"/>
                        <w:szCs w:val="20"/>
                        <w:lang w:eastAsia="en-GB"/>
                      </w:rPr>
                      <m:t xml:space="preserve"> coordinates</m:t>
                    </m:r>
                  </m:den>
                </m:f>
              </m:oMath>
            </m:oMathPara>
          </w:p>
          <w:p w14:paraId="1F241C69" w14:textId="77777777" w:rsidR="00EF3BBD" w:rsidRPr="009D5962" w:rsidRDefault="00EF3BBD" w:rsidP="006B019D">
            <w:pPr>
              <w:autoSpaceDE w:val="0"/>
              <w:autoSpaceDN w:val="0"/>
              <w:adjustRightInd w:val="0"/>
              <w:rPr>
                <w:rFonts w:ascii="Arial" w:hAnsi="Arial" w:cs="Arial"/>
                <w:sz w:val="20"/>
                <w:szCs w:val="20"/>
                <w:lang w:eastAsia="en-GB"/>
              </w:rPr>
            </w:pPr>
          </w:p>
          <w:p w14:paraId="47629B52" w14:textId="77777777" w:rsidR="00EF3BBD" w:rsidRPr="009D5962" w:rsidRDefault="00EF3BBD" w:rsidP="006B019D">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 xml:space="preserve">Extend this to consider the gradient of the line </w:t>
            </w:r>
            <w:r w:rsidRPr="009D5962">
              <w:rPr>
                <w:rFonts w:ascii="Arial" w:hAnsi="Arial" w:cs="Arial"/>
                <w:i/>
                <w:sz w:val="20"/>
                <w:szCs w:val="20"/>
                <w:lang w:eastAsia="en-GB"/>
              </w:rPr>
              <w:t>x</w:t>
            </w:r>
            <w:r w:rsidRPr="009D5962">
              <w:rPr>
                <w:rFonts w:ascii="Arial" w:hAnsi="Arial" w:cs="Arial"/>
                <w:sz w:val="20"/>
                <w:szCs w:val="20"/>
                <w:lang w:eastAsia="en-GB"/>
              </w:rPr>
              <w:t xml:space="preserve"> = constant. </w:t>
            </w:r>
          </w:p>
          <w:p w14:paraId="2CED74F4" w14:textId="77777777" w:rsidR="00EF3BBD" w:rsidRPr="009D5962" w:rsidRDefault="00EF3BBD" w:rsidP="006B019D">
            <w:pPr>
              <w:autoSpaceDE w:val="0"/>
              <w:autoSpaceDN w:val="0"/>
              <w:adjustRightInd w:val="0"/>
              <w:rPr>
                <w:rFonts w:ascii="Arial" w:hAnsi="Arial" w:cs="Arial"/>
                <w:sz w:val="20"/>
                <w:szCs w:val="20"/>
                <w:lang w:eastAsia="en-GB"/>
              </w:rPr>
            </w:pPr>
          </w:p>
          <w:p w14:paraId="2CAC7827" w14:textId="07DA2BA7" w:rsidR="00EF3BBD" w:rsidRDefault="00EF3BBD" w:rsidP="006B019D">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 xml:space="preserve">Use examples to show how to calculate the gradient of a straight line from the coordinates of two points on it, </w:t>
            </w:r>
            <w:r w:rsidRPr="009D5962">
              <w:rPr>
                <w:rFonts w:ascii="Arial" w:hAnsi="Arial" w:cs="Arial"/>
                <w:sz w:val="20"/>
                <w:szCs w:val="20"/>
                <w:lang w:eastAsia="en-GB"/>
              </w:rPr>
              <w:lastRenderedPageBreak/>
              <w:t xml:space="preserve">first by drawing the line and then without drawing the line.  Use </w:t>
            </w:r>
            <m:oMath>
              <m:r>
                <m:rPr>
                  <m:nor/>
                </m:rPr>
                <w:rPr>
                  <w:rFonts w:ascii="Arial" w:hAnsi="Arial" w:cs="Arial"/>
                  <w:sz w:val="20"/>
                  <w:szCs w:val="20"/>
                  <w:lang w:eastAsia="en-GB"/>
                </w:rPr>
                <m:t>gradient</m:t>
              </m:r>
              <m:r>
                <m:rPr>
                  <m:nor/>
                </m:rPr>
                <w:rPr>
                  <w:rFonts w:ascii="Cambria Math" w:hAnsi="Arial" w:cs="Arial"/>
                  <w:sz w:val="20"/>
                  <w:szCs w:val="20"/>
                  <w:lang w:eastAsia="en-GB"/>
                </w:rPr>
                <m:t xml:space="preserve"> </m:t>
              </m:r>
              <m:r>
                <m:rPr>
                  <m:nor/>
                </m:rPr>
                <w:rPr>
                  <w:rFonts w:ascii="Arial" w:hAnsi="Arial" w:cs="Arial"/>
                  <w:sz w:val="20"/>
                  <w:szCs w:val="20"/>
                  <w:lang w:eastAsia="en-GB"/>
                </w:rPr>
                <m:t>=</m:t>
              </m:r>
              <m:f>
                <m:fPr>
                  <m:ctrlPr>
                    <w:rPr>
                      <w:rFonts w:ascii="Cambria Math" w:hAnsi="Cambria Math" w:cs="Arial"/>
                      <w:i/>
                      <w:sz w:val="20"/>
                      <w:szCs w:val="20"/>
                      <w:lang w:eastAsia="en-GB"/>
                    </w:rPr>
                  </m:ctrlPr>
                </m:fPr>
                <m:num>
                  <m:r>
                    <m:rPr>
                      <m:nor/>
                    </m:rPr>
                    <w:rPr>
                      <w:rFonts w:ascii="Arial" w:hAnsi="Arial" w:cs="Arial"/>
                      <w:sz w:val="20"/>
                      <w:szCs w:val="20"/>
                      <w:lang w:eastAsia="en-GB"/>
                    </w:rPr>
                    <m:t xml:space="preserve">change in </m:t>
                  </m:r>
                  <m:r>
                    <m:rPr>
                      <m:nor/>
                    </m:rPr>
                    <w:rPr>
                      <w:rFonts w:ascii="Arial" w:hAnsi="Arial" w:cs="Arial"/>
                      <w:i/>
                      <w:iCs/>
                      <w:sz w:val="20"/>
                      <w:szCs w:val="20"/>
                      <w:lang w:eastAsia="en-GB"/>
                    </w:rPr>
                    <m:t>y</m:t>
                  </m:r>
                  <m:r>
                    <m:rPr>
                      <m:nor/>
                    </m:rPr>
                    <w:rPr>
                      <w:rFonts w:ascii="Arial" w:hAnsi="Arial" w:cs="Arial"/>
                      <w:sz w:val="20"/>
                      <w:szCs w:val="20"/>
                      <w:lang w:eastAsia="en-GB"/>
                    </w:rPr>
                    <m:t xml:space="preserve"> coordinates</m:t>
                  </m:r>
                </m:num>
                <m:den>
                  <m:r>
                    <m:rPr>
                      <m:nor/>
                    </m:rPr>
                    <w:rPr>
                      <w:rFonts w:ascii="Arial" w:hAnsi="Arial" w:cs="Arial"/>
                      <w:sz w:val="20"/>
                      <w:szCs w:val="20"/>
                      <w:lang w:eastAsia="en-GB"/>
                    </w:rPr>
                    <m:t xml:space="preserve">change in </m:t>
                  </m:r>
                  <m:r>
                    <m:rPr>
                      <m:nor/>
                    </m:rPr>
                    <w:rPr>
                      <w:rFonts w:ascii="Arial" w:hAnsi="Arial" w:cs="Arial"/>
                      <w:i/>
                      <w:iCs/>
                      <w:sz w:val="20"/>
                      <w:szCs w:val="20"/>
                      <w:lang w:eastAsia="en-GB"/>
                    </w:rPr>
                    <m:t>x</m:t>
                  </m:r>
                  <m:r>
                    <m:rPr>
                      <m:nor/>
                    </m:rPr>
                    <w:rPr>
                      <w:rFonts w:ascii="Arial" w:hAnsi="Arial" w:cs="Arial"/>
                      <w:sz w:val="20"/>
                      <w:szCs w:val="20"/>
                      <w:lang w:eastAsia="en-GB"/>
                    </w:rPr>
                    <m:t xml:space="preserve"> coordinates</m:t>
                  </m:r>
                </m:den>
              </m:f>
            </m:oMath>
            <w:r w:rsidRPr="009D5962">
              <w:rPr>
                <w:rFonts w:ascii="Arial" w:hAnsi="Arial" w:cs="Arial"/>
                <w:sz w:val="20"/>
                <w:szCs w:val="20"/>
                <w:lang w:eastAsia="en-GB"/>
              </w:rPr>
              <w:t xml:space="preserve">. </w:t>
            </w:r>
          </w:p>
          <w:p w14:paraId="6F8A3CE4" w14:textId="77777777" w:rsidR="00EF3BBD" w:rsidRPr="009D5962" w:rsidRDefault="00EF3BBD" w:rsidP="006B019D">
            <w:pPr>
              <w:autoSpaceDE w:val="0"/>
              <w:autoSpaceDN w:val="0"/>
              <w:adjustRightInd w:val="0"/>
              <w:rPr>
                <w:rFonts w:ascii="Arial" w:hAnsi="Arial" w:cs="Arial"/>
                <w:b/>
                <w:sz w:val="20"/>
                <w:szCs w:val="20"/>
                <w:lang w:eastAsia="en-GB"/>
              </w:rPr>
            </w:pPr>
            <w:r w:rsidRPr="009D5962">
              <w:rPr>
                <w:rFonts w:ascii="Arial" w:hAnsi="Arial" w:cs="Arial"/>
                <w:sz w:val="20"/>
                <w:szCs w:val="20"/>
                <w:lang w:eastAsia="en-GB"/>
              </w:rPr>
              <w:t>Explain the common error of subtracting the coordinates the opposite way around on the numerator to the denominator causing the sign to be incorrect.</w:t>
            </w:r>
            <w:r w:rsidRPr="009D5962">
              <w:rPr>
                <w:rFonts w:ascii="Arial" w:hAnsi="Arial" w:cs="Arial"/>
                <w:b/>
                <w:sz w:val="20"/>
                <w:szCs w:val="20"/>
                <w:lang w:eastAsia="en-GB"/>
              </w:rPr>
              <w:t xml:space="preserve"> </w:t>
            </w:r>
            <w:r w:rsidRPr="009D5962">
              <w:rPr>
                <w:rFonts w:ascii="Arial" w:hAnsi="Arial" w:cs="Arial"/>
                <w:sz w:val="20"/>
                <w:szCs w:val="20"/>
                <w:lang w:eastAsia="en-GB"/>
              </w:rPr>
              <w:t>The Maths is Fun website (</w:t>
            </w:r>
            <w:hyperlink r:id="rId92" w:history="1">
              <w:r w:rsidRPr="009D5962">
                <w:rPr>
                  <w:rStyle w:val="Hyperlink"/>
                  <w:rFonts w:ascii="Arial" w:hAnsi="Arial" w:cs="Arial"/>
                  <w:sz w:val="20"/>
                  <w:szCs w:val="20"/>
                  <w:lang w:eastAsia="en-GB"/>
                </w:rPr>
                <w:t>www.mathsisfun.com</w:t>
              </w:r>
            </w:hyperlink>
            <w:r w:rsidRPr="009D5962">
              <w:rPr>
                <w:rStyle w:val="Hyperlink"/>
                <w:rFonts w:ascii="Arial" w:hAnsi="Arial" w:cs="Arial"/>
                <w:sz w:val="20"/>
                <w:szCs w:val="20"/>
              </w:rPr>
              <w:t>) ha</w:t>
            </w:r>
            <w:r w:rsidRPr="009D5962">
              <w:rPr>
                <w:rFonts w:ascii="Arial" w:hAnsi="Arial" w:cs="Arial"/>
                <w:sz w:val="20"/>
                <w:szCs w:val="20"/>
                <w:lang w:eastAsia="en-GB"/>
              </w:rPr>
              <w:t xml:space="preserve">s a clear explanation for this objective. Search </w:t>
            </w:r>
            <w:r>
              <w:rPr>
                <w:rFonts w:ascii="Arial" w:hAnsi="Arial" w:cs="Arial"/>
                <w:sz w:val="20"/>
                <w:szCs w:val="20"/>
                <w:lang w:eastAsia="en-GB"/>
              </w:rPr>
              <w:t>‘</w:t>
            </w:r>
            <w:r w:rsidRPr="009D5962">
              <w:rPr>
                <w:rFonts w:ascii="Arial" w:hAnsi="Arial" w:cs="Arial"/>
                <w:sz w:val="20"/>
                <w:szCs w:val="20"/>
                <w:lang w:eastAsia="en-GB"/>
              </w:rPr>
              <w:t xml:space="preserve">Equation of a line from two </w:t>
            </w:r>
            <w:proofErr w:type="gramStart"/>
            <w:r w:rsidRPr="009D5962">
              <w:rPr>
                <w:rFonts w:ascii="Arial" w:hAnsi="Arial" w:cs="Arial"/>
                <w:sz w:val="20"/>
                <w:szCs w:val="20"/>
                <w:lang w:eastAsia="en-GB"/>
              </w:rPr>
              <w:t>points</w:t>
            </w:r>
            <w:r>
              <w:rPr>
                <w:rFonts w:ascii="Arial" w:hAnsi="Arial" w:cs="Arial"/>
                <w:sz w:val="20"/>
                <w:szCs w:val="20"/>
                <w:lang w:eastAsia="en-GB"/>
              </w:rPr>
              <w:t>’</w:t>
            </w:r>
            <w:proofErr w:type="gramEnd"/>
            <w:r w:rsidRPr="009D5962">
              <w:rPr>
                <w:rFonts w:ascii="Arial" w:hAnsi="Arial" w:cs="Arial"/>
                <w:sz w:val="20"/>
                <w:szCs w:val="20"/>
                <w:lang w:eastAsia="en-GB"/>
              </w:rPr>
              <w:t xml:space="preserve">. </w:t>
            </w:r>
          </w:p>
          <w:p w14:paraId="254EF708" w14:textId="77777777" w:rsidR="00EF3BBD" w:rsidRPr="009D5962" w:rsidRDefault="00EF3BBD" w:rsidP="006B019D">
            <w:pPr>
              <w:autoSpaceDE w:val="0"/>
              <w:autoSpaceDN w:val="0"/>
              <w:adjustRightInd w:val="0"/>
              <w:rPr>
                <w:rFonts w:ascii="Arial" w:hAnsi="Arial" w:cs="Arial"/>
                <w:sz w:val="20"/>
                <w:szCs w:val="20"/>
                <w:lang w:eastAsia="en-GB"/>
              </w:rPr>
            </w:pPr>
          </w:p>
          <w:p w14:paraId="6167BFA7" w14:textId="77777777" w:rsidR="00EF3BBD" w:rsidRDefault="00EF3BBD" w:rsidP="006B019D">
            <w:pPr>
              <w:autoSpaceDE w:val="0"/>
              <w:autoSpaceDN w:val="0"/>
              <w:adjustRightInd w:val="0"/>
              <w:rPr>
                <w:lang w:eastAsia="en-GB"/>
              </w:rPr>
            </w:pPr>
            <w:r w:rsidRPr="009D5962">
              <w:rPr>
                <w:rFonts w:ascii="Arial" w:hAnsi="Arial" w:cs="Arial"/>
                <w:sz w:val="20"/>
                <w:szCs w:val="20"/>
                <w:lang w:eastAsia="en-GB"/>
              </w:rPr>
              <w:t>The underground maths website (</w:t>
            </w:r>
            <w:hyperlink r:id="rId93" w:history="1">
              <w:r w:rsidRPr="009D5962">
                <w:rPr>
                  <w:rStyle w:val="Hyperlink"/>
                  <w:rFonts w:ascii="Arial" w:hAnsi="Arial" w:cs="Arial"/>
                  <w:sz w:val="20"/>
                  <w:szCs w:val="20"/>
                  <w:lang w:eastAsia="en-GB"/>
                </w:rPr>
                <w:t>undergroundmathematics.org</w:t>
              </w:r>
            </w:hyperlink>
            <w:r w:rsidRPr="009D5962">
              <w:rPr>
                <w:rStyle w:val="Hyperlink"/>
                <w:rFonts w:ascii="Arial" w:hAnsi="Arial" w:cs="Arial"/>
                <w:sz w:val="20"/>
                <w:szCs w:val="20"/>
                <w:u w:val="none"/>
              </w:rPr>
              <w:t>)</w:t>
            </w:r>
            <w:r w:rsidRPr="009D5962">
              <w:rPr>
                <w:rFonts w:ascii="Arial" w:hAnsi="Arial" w:cs="Arial"/>
                <w:sz w:val="20"/>
                <w:szCs w:val="20"/>
                <w:lang w:eastAsia="en-GB"/>
              </w:rPr>
              <w:t xml:space="preserve"> uses an interactive applet to help learners explore how to </w:t>
            </w:r>
            <w:r w:rsidRPr="009D5962">
              <w:rPr>
                <w:rFonts w:ascii="Arial" w:hAnsi="Arial" w:cs="Arial"/>
                <w:color w:val="000000" w:themeColor="text1"/>
                <w:sz w:val="20"/>
                <w:szCs w:val="20"/>
                <w:lang w:eastAsia="en-GB"/>
              </w:rPr>
              <w:t xml:space="preserve">calculate the gradient of a straight line from the coordinates of two points. You can use this to arrive at the general formula </w:t>
            </w:r>
            <w:r w:rsidRPr="009D5962">
              <w:rPr>
                <w:rStyle w:val="mi"/>
                <w:rFonts w:ascii="Arial" w:hAnsi="Arial" w:cs="Arial"/>
                <w:i/>
                <w:color w:val="000000" w:themeColor="text1"/>
                <w:sz w:val="20"/>
                <w:szCs w:val="20"/>
                <w:bdr w:val="none" w:sz="0" w:space="0" w:color="auto" w:frame="1"/>
              </w:rPr>
              <w:t>y</w:t>
            </w:r>
            <w:r w:rsidRPr="009D5962">
              <w:rPr>
                <w:rStyle w:val="mo"/>
                <w:rFonts w:ascii="Arial" w:hAnsi="Arial" w:cs="Arial"/>
                <w:color w:val="000000" w:themeColor="text1"/>
                <w:sz w:val="20"/>
                <w:szCs w:val="20"/>
                <w:bdr w:val="none" w:sz="0" w:space="0" w:color="auto" w:frame="1"/>
              </w:rPr>
              <w:t>−</w:t>
            </w:r>
            <w:r w:rsidRPr="009D5962">
              <w:rPr>
                <w:rStyle w:val="mi"/>
                <w:rFonts w:ascii="Arial" w:hAnsi="Arial" w:cs="Arial"/>
                <w:i/>
                <w:color w:val="000000" w:themeColor="text1"/>
                <w:sz w:val="20"/>
                <w:szCs w:val="20"/>
                <w:bdr w:val="none" w:sz="0" w:space="0" w:color="auto" w:frame="1"/>
              </w:rPr>
              <w:t>y</w:t>
            </w:r>
            <w:r w:rsidRPr="009D5962">
              <w:rPr>
                <w:rStyle w:val="mn"/>
                <w:rFonts w:ascii="Arial" w:hAnsi="Arial" w:cs="Arial"/>
                <w:color w:val="000000" w:themeColor="text1"/>
                <w:sz w:val="20"/>
                <w:szCs w:val="20"/>
                <w:bdr w:val="none" w:sz="0" w:space="0" w:color="auto" w:frame="1"/>
                <w:vertAlign w:val="subscript"/>
              </w:rPr>
              <w:t>1</w:t>
            </w:r>
            <w:r w:rsidRPr="009D5962">
              <w:rPr>
                <w:rStyle w:val="mo"/>
                <w:rFonts w:ascii="Arial" w:hAnsi="Arial" w:cs="Arial"/>
                <w:color w:val="000000" w:themeColor="text1"/>
                <w:sz w:val="20"/>
                <w:szCs w:val="20"/>
                <w:bdr w:val="none" w:sz="0" w:space="0" w:color="auto" w:frame="1"/>
              </w:rPr>
              <w:t>=</w:t>
            </w:r>
            <w:r w:rsidRPr="009D5962">
              <w:rPr>
                <w:rStyle w:val="mi"/>
                <w:rFonts w:ascii="Arial" w:hAnsi="Arial" w:cs="Arial"/>
                <w:i/>
                <w:color w:val="000000" w:themeColor="text1"/>
                <w:sz w:val="20"/>
                <w:szCs w:val="20"/>
                <w:bdr w:val="none" w:sz="0" w:space="0" w:color="auto" w:frame="1"/>
              </w:rPr>
              <w:t>m</w:t>
            </w:r>
            <w:r w:rsidRPr="009D5962">
              <w:rPr>
                <w:rStyle w:val="mo"/>
                <w:rFonts w:ascii="Arial" w:hAnsi="Arial" w:cs="Arial"/>
                <w:color w:val="000000" w:themeColor="text1"/>
                <w:sz w:val="20"/>
                <w:szCs w:val="20"/>
                <w:bdr w:val="none" w:sz="0" w:space="0" w:color="auto" w:frame="1"/>
              </w:rPr>
              <w:t>(</w:t>
            </w:r>
            <w:r w:rsidRPr="009D5962">
              <w:rPr>
                <w:rStyle w:val="mi"/>
                <w:rFonts w:ascii="Arial" w:hAnsi="Arial" w:cs="Arial"/>
                <w:i/>
                <w:color w:val="000000" w:themeColor="text1"/>
                <w:sz w:val="20"/>
                <w:szCs w:val="20"/>
                <w:bdr w:val="none" w:sz="0" w:space="0" w:color="auto" w:frame="1"/>
              </w:rPr>
              <w:t>x</w:t>
            </w:r>
            <w:r w:rsidRPr="009D5962">
              <w:rPr>
                <w:rStyle w:val="mo"/>
                <w:rFonts w:ascii="Arial" w:hAnsi="Arial" w:cs="Arial"/>
                <w:color w:val="000000" w:themeColor="text1"/>
                <w:sz w:val="20"/>
                <w:szCs w:val="20"/>
                <w:bdr w:val="none" w:sz="0" w:space="0" w:color="auto" w:frame="1"/>
              </w:rPr>
              <w:t>−</w:t>
            </w:r>
            <w:r w:rsidRPr="009D5962">
              <w:rPr>
                <w:rStyle w:val="mi"/>
                <w:rFonts w:ascii="Arial" w:hAnsi="Arial" w:cs="Arial"/>
                <w:i/>
                <w:color w:val="000000" w:themeColor="text1"/>
                <w:sz w:val="20"/>
                <w:szCs w:val="20"/>
                <w:bdr w:val="none" w:sz="0" w:space="0" w:color="auto" w:frame="1"/>
              </w:rPr>
              <w:t>x</w:t>
            </w:r>
            <w:r w:rsidRPr="009D5962">
              <w:rPr>
                <w:rStyle w:val="mn"/>
                <w:rFonts w:ascii="Arial" w:hAnsi="Arial" w:cs="Arial"/>
                <w:color w:val="000000" w:themeColor="text1"/>
                <w:sz w:val="20"/>
                <w:szCs w:val="20"/>
                <w:bdr w:val="none" w:sz="0" w:space="0" w:color="auto" w:frame="1"/>
                <w:vertAlign w:val="subscript"/>
              </w:rPr>
              <w:t>1</w:t>
            </w:r>
            <w:r w:rsidRPr="009D5962">
              <w:rPr>
                <w:rStyle w:val="mo"/>
                <w:rFonts w:ascii="Arial" w:hAnsi="Arial" w:cs="Arial"/>
                <w:color w:val="000000" w:themeColor="text1"/>
                <w:sz w:val="20"/>
                <w:szCs w:val="20"/>
                <w:bdr w:val="none" w:sz="0" w:space="0" w:color="auto" w:frame="1"/>
              </w:rPr>
              <w:t xml:space="preserve">). The link includes a clear explanation and examples, and links it to the work learners have already done on transformations of </w:t>
            </w:r>
            <w:r w:rsidRPr="006B019D">
              <w:rPr>
                <w:rStyle w:val="mo"/>
                <w:rFonts w:ascii="Arial" w:hAnsi="Arial" w:cs="Arial"/>
                <w:color w:val="000000" w:themeColor="text1"/>
                <w:sz w:val="20"/>
                <w:szCs w:val="20"/>
                <w:bdr w:val="none" w:sz="0" w:space="0" w:color="auto" w:frame="1"/>
              </w:rPr>
              <w:t>graphs (2.1</w:t>
            </w:r>
            <w:r>
              <w:rPr>
                <w:rStyle w:val="mo"/>
                <w:rFonts w:ascii="Arial" w:hAnsi="Arial" w:cs="Arial"/>
                <w:color w:val="000000" w:themeColor="text1"/>
                <w:sz w:val="20"/>
                <w:szCs w:val="20"/>
                <w:bdr w:val="none" w:sz="0" w:space="0" w:color="auto" w:frame="1"/>
              </w:rPr>
              <w:t>0</w:t>
            </w:r>
            <w:r w:rsidRPr="006B019D">
              <w:rPr>
                <w:rStyle w:val="mo"/>
                <w:rFonts w:ascii="Arial" w:hAnsi="Arial" w:cs="Arial"/>
                <w:color w:val="000000" w:themeColor="text1"/>
                <w:sz w:val="20"/>
                <w:szCs w:val="20"/>
                <w:bdr w:val="none" w:sz="0" w:space="0" w:color="auto" w:frame="1"/>
              </w:rPr>
              <w:t>).</w:t>
            </w:r>
            <w:r w:rsidRPr="009D5962">
              <w:rPr>
                <w:rStyle w:val="mo"/>
                <w:rFonts w:ascii="Arial" w:hAnsi="Arial" w:cs="Arial"/>
                <w:color w:val="000000" w:themeColor="text1"/>
                <w:sz w:val="20"/>
                <w:szCs w:val="20"/>
                <w:bdr w:val="none" w:sz="0" w:space="0" w:color="auto" w:frame="1"/>
              </w:rPr>
              <w:t xml:space="preserve"> Search for ‘The equation of a straight line’. </w:t>
            </w:r>
            <w:r w:rsidRPr="009D5962">
              <w:rPr>
                <w:rStyle w:val="mo"/>
                <w:rFonts w:ascii="Arial" w:hAnsi="Arial" w:cs="Arial"/>
                <w:b/>
                <w:color w:val="000000" w:themeColor="text1"/>
                <w:sz w:val="20"/>
                <w:szCs w:val="20"/>
                <w:bdr w:val="none" w:sz="0" w:space="0" w:color="auto" w:frame="1"/>
              </w:rPr>
              <w:t>(I)</w:t>
            </w:r>
          </w:p>
          <w:p w14:paraId="64304A06" w14:textId="77777777" w:rsidR="00EF3BBD" w:rsidRPr="009D5962" w:rsidRDefault="00EF3BBD" w:rsidP="006B019D">
            <w:pPr>
              <w:autoSpaceDE w:val="0"/>
              <w:autoSpaceDN w:val="0"/>
              <w:adjustRightInd w:val="0"/>
              <w:rPr>
                <w:rFonts w:ascii="Arial" w:hAnsi="Arial" w:cs="Arial"/>
                <w:b/>
                <w:sz w:val="20"/>
                <w:szCs w:val="20"/>
                <w:lang w:eastAsia="en-GB"/>
              </w:rPr>
            </w:pPr>
          </w:p>
          <w:tbl>
            <w:tblPr>
              <w:tblStyle w:val="TableGrid"/>
              <w:tblW w:w="0" w:type="auto"/>
              <w:tblLayout w:type="fixed"/>
              <w:tblLook w:val="04A0" w:firstRow="1" w:lastRow="0" w:firstColumn="1" w:lastColumn="0" w:noHBand="0" w:noVBand="1"/>
            </w:tblPr>
            <w:tblGrid>
              <w:gridCol w:w="1809"/>
              <w:gridCol w:w="6158"/>
            </w:tblGrid>
            <w:tr w:rsidR="00EF3BBD" w:rsidRPr="009D5962" w14:paraId="5AF15EC7" w14:textId="77777777" w:rsidTr="006B019D">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2B94B8A6" w14:textId="77777777" w:rsidR="00EF3BBD" w:rsidRPr="009D5962" w:rsidRDefault="00EF3BBD" w:rsidP="006B019D">
                  <w:pPr>
                    <w:rPr>
                      <w:rFonts w:ascii="Arial" w:hAnsi="Arial" w:cs="Arial"/>
                      <w:spacing w:val="-1"/>
                      <w:sz w:val="20"/>
                      <w:szCs w:val="20"/>
                    </w:rPr>
                  </w:pPr>
                  <w:r w:rsidRPr="009D5962">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037C8470" w14:textId="77777777" w:rsidR="00EF3BBD" w:rsidRPr="009D5962" w:rsidRDefault="00EF3BBD" w:rsidP="006B019D">
                  <w:pPr>
                    <w:rPr>
                      <w:rFonts w:ascii="Arial" w:hAnsi="Arial" w:cs="Arial"/>
                      <w:spacing w:val="-1"/>
                      <w:sz w:val="20"/>
                      <w:szCs w:val="20"/>
                    </w:rPr>
                  </w:pPr>
                  <w:r w:rsidRPr="009D5962">
                    <w:rPr>
                      <w:rFonts w:ascii="Arial" w:hAnsi="Arial" w:cs="Arial"/>
                      <w:spacing w:val="-1"/>
                      <w:sz w:val="20"/>
                      <w:szCs w:val="20"/>
                    </w:rPr>
                    <w:t xml:space="preserve"> </w:t>
                  </w:r>
                </w:p>
              </w:tc>
            </w:tr>
            <w:tr w:rsidR="00EF3BBD" w:rsidRPr="009D5962" w14:paraId="29FA8D75" w14:textId="77777777" w:rsidTr="006B019D">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78CDEAEE" w14:textId="77777777" w:rsidR="00EF3BBD" w:rsidRPr="009D5962" w:rsidRDefault="00EF3BBD" w:rsidP="006B019D">
                  <w:pPr>
                    <w:rPr>
                      <w:rFonts w:ascii="Arial" w:hAnsi="Arial" w:cs="Arial"/>
                      <w:spacing w:val="-1"/>
                      <w:sz w:val="20"/>
                      <w:szCs w:val="20"/>
                    </w:rPr>
                  </w:pPr>
                  <w:r>
                    <w:rPr>
                      <w:rFonts w:ascii="Arial" w:hAnsi="Arial" w:cs="Arial"/>
                      <w:spacing w:val="-1"/>
                      <w:sz w:val="20"/>
                      <w:szCs w:val="20"/>
                    </w:rPr>
                    <w:t>Teaching Pack</w:t>
                  </w:r>
                  <w:r w:rsidRPr="009D5962">
                    <w:rPr>
                      <w:rFonts w:ascii="Arial" w:hAnsi="Arial" w:cs="Arial"/>
                      <w:spacing w:val="-1"/>
                      <w:sz w:val="20"/>
                      <w:szCs w:val="20"/>
                    </w:rPr>
                    <w:t>: Straight line graphs</w:t>
                  </w:r>
                </w:p>
                <w:p w14:paraId="0EBAA938" w14:textId="77777777" w:rsidR="00EF3BBD" w:rsidRPr="009D5962" w:rsidRDefault="00EF3BBD" w:rsidP="006B019D">
                  <w:pPr>
                    <w:rPr>
                      <w:rFonts w:ascii="Arial" w:hAnsi="Arial" w:cs="Arial"/>
                      <w:spacing w:val="-1"/>
                      <w:sz w:val="20"/>
                      <w:szCs w:val="20"/>
                    </w:rPr>
                  </w:pPr>
                  <w:r w:rsidRPr="009D5962">
                    <w:rPr>
                      <w:rFonts w:ascii="Arial" w:hAnsi="Arial" w:cs="Arial"/>
                      <w:spacing w:val="-1"/>
                      <w:sz w:val="20"/>
                      <w:szCs w:val="20"/>
                    </w:rPr>
                    <w:t xml:space="preserve">The </w:t>
                  </w:r>
                  <w:r>
                    <w:rPr>
                      <w:rFonts w:ascii="Arial" w:hAnsi="Arial" w:cs="Arial"/>
                      <w:spacing w:val="-1"/>
                      <w:sz w:val="20"/>
                      <w:szCs w:val="20"/>
                    </w:rPr>
                    <w:t>Teaching Pack</w:t>
                  </w:r>
                  <w:r w:rsidRPr="009D5962">
                    <w:rPr>
                      <w:rFonts w:ascii="Arial" w:hAnsi="Arial" w:cs="Arial"/>
                      <w:spacing w:val="-1"/>
                      <w:sz w:val="20"/>
                      <w:szCs w:val="20"/>
                    </w:rPr>
                    <w:t xml:space="preserve"> includes a lesson on finding the gradient of a straight line.</w:t>
                  </w:r>
                </w:p>
              </w:tc>
            </w:tr>
          </w:tbl>
          <w:p w14:paraId="0C117941" w14:textId="77777777" w:rsidR="00EF3BBD" w:rsidRPr="004A4E17" w:rsidRDefault="00EF3BBD" w:rsidP="006B019D">
            <w:pPr>
              <w:pStyle w:val="BodyText"/>
            </w:pPr>
          </w:p>
        </w:tc>
      </w:tr>
      <w:tr w:rsidR="00EF3BBD" w:rsidRPr="004A4E17" w14:paraId="434AB4A3" w14:textId="77777777" w:rsidTr="006B019D">
        <w:tblPrEx>
          <w:tblCellMar>
            <w:top w:w="0" w:type="dxa"/>
            <w:bottom w:w="0" w:type="dxa"/>
          </w:tblCellMar>
        </w:tblPrEx>
        <w:tc>
          <w:tcPr>
            <w:tcW w:w="2552" w:type="dxa"/>
            <w:tcMar>
              <w:top w:w="113" w:type="dxa"/>
              <w:bottom w:w="113" w:type="dxa"/>
            </w:tcMar>
          </w:tcPr>
          <w:p w14:paraId="6ED948B7" w14:textId="1760C693" w:rsidR="00EF3BBD" w:rsidRPr="004A4E17" w:rsidRDefault="00EF3BBD" w:rsidP="006B019D">
            <w:pPr>
              <w:pStyle w:val="BodyText"/>
              <w:rPr>
                <w:lang w:eastAsia="en-GB"/>
              </w:rPr>
            </w:pPr>
            <w:r w:rsidRPr="009D5962">
              <w:rPr>
                <w:lang w:eastAsia="en-GB"/>
              </w:rPr>
              <w:lastRenderedPageBreak/>
              <w:t>3.</w:t>
            </w:r>
            <w:r>
              <w:rPr>
                <w:lang w:eastAsia="en-GB"/>
              </w:rPr>
              <w:t>4</w:t>
            </w:r>
            <w:r w:rsidR="00CC4334">
              <w:rPr>
                <w:lang w:eastAsia="en-GB"/>
              </w:rPr>
              <w:t xml:space="preserve"> </w:t>
            </w:r>
            <w:r w:rsidR="00CC4334" w:rsidRPr="00CC4334">
              <w:rPr>
                <w:lang w:eastAsia="en-GB"/>
              </w:rPr>
              <w:t>Length and midpoint</w:t>
            </w:r>
          </w:p>
        </w:tc>
        <w:tc>
          <w:tcPr>
            <w:tcW w:w="2126" w:type="dxa"/>
            <w:tcMar>
              <w:top w:w="113" w:type="dxa"/>
              <w:bottom w:w="113" w:type="dxa"/>
            </w:tcMar>
          </w:tcPr>
          <w:p w14:paraId="20C77810" w14:textId="77777777" w:rsidR="00EF3BBD" w:rsidRDefault="00EF3BBD" w:rsidP="005E12AE">
            <w:pPr>
              <w:pStyle w:val="BodyText"/>
              <w:numPr>
                <w:ilvl w:val="0"/>
                <w:numId w:val="40"/>
              </w:numPr>
              <w:ind w:left="323" w:hanging="283"/>
              <w:rPr>
                <w:lang w:eastAsia="en-GB"/>
              </w:rPr>
            </w:pPr>
            <w:r w:rsidRPr="009D5962">
              <w:rPr>
                <w:lang w:eastAsia="en-GB"/>
              </w:rPr>
              <w:t>Calculate the length</w:t>
            </w:r>
            <w:r>
              <w:rPr>
                <w:lang w:eastAsia="en-GB"/>
              </w:rPr>
              <w:t xml:space="preserve"> of a line segment.</w:t>
            </w:r>
          </w:p>
          <w:p w14:paraId="1F55C0BA" w14:textId="77777777" w:rsidR="00EF3BBD" w:rsidRDefault="00EF3BBD" w:rsidP="00CC4334">
            <w:pPr>
              <w:pStyle w:val="BodyText"/>
              <w:ind w:left="323" w:hanging="283"/>
              <w:rPr>
                <w:lang w:eastAsia="en-GB"/>
              </w:rPr>
            </w:pPr>
          </w:p>
          <w:p w14:paraId="37CF5AEA" w14:textId="77777777" w:rsidR="00EF3BBD" w:rsidRPr="004A4E17" w:rsidRDefault="00EF3BBD" w:rsidP="005E12AE">
            <w:pPr>
              <w:pStyle w:val="BodyText"/>
              <w:numPr>
                <w:ilvl w:val="0"/>
                <w:numId w:val="40"/>
              </w:numPr>
              <w:ind w:left="323" w:hanging="283"/>
              <w:rPr>
                <w:lang w:eastAsia="en-GB"/>
              </w:rPr>
            </w:pPr>
            <w:r>
              <w:rPr>
                <w:lang w:eastAsia="en-GB"/>
              </w:rPr>
              <w:t>Find</w:t>
            </w:r>
            <w:r w:rsidRPr="009D5962">
              <w:rPr>
                <w:lang w:eastAsia="en-GB"/>
              </w:rPr>
              <w:t xml:space="preserve"> the coordinates of the mid</w:t>
            </w:r>
            <w:r>
              <w:rPr>
                <w:lang w:eastAsia="en-GB"/>
              </w:rPr>
              <w:t>-</w:t>
            </w:r>
            <w:r w:rsidRPr="009D5962">
              <w:rPr>
                <w:lang w:eastAsia="en-GB"/>
              </w:rPr>
              <w:t xml:space="preserve">point of a line </w:t>
            </w:r>
            <w:r>
              <w:rPr>
                <w:lang w:eastAsia="en-GB"/>
              </w:rPr>
              <w:t>segment.</w:t>
            </w:r>
          </w:p>
        </w:tc>
        <w:tc>
          <w:tcPr>
            <w:tcW w:w="9923" w:type="dxa"/>
            <w:tcMar>
              <w:top w:w="113" w:type="dxa"/>
              <w:bottom w:w="113" w:type="dxa"/>
            </w:tcMar>
          </w:tcPr>
          <w:p w14:paraId="28DF9774" w14:textId="77777777" w:rsidR="00EF3BBD" w:rsidRPr="009D5962" w:rsidRDefault="00EF3BBD" w:rsidP="006B019D">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 xml:space="preserve">Revise Pythagoras’ theorem </w:t>
            </w:r>
            <w:r>
              <w:rPr>
                <w:rFonts w:ascii="Arial" w:hAnsi="Arial" w:cs="Arial"/>
                <w:sz w:val="20"/>
                <w:szCs w:val="20"/>
                <w:lang w:eastAsia="en-GB"/>
              </w:rPr>
              <w:t>(topic</w:t>
            </w:r>
            <w:r w:rsidRPr="009D5962">
              <w:rPr>
                <w:rFonts w:ascii="Arial" w:hAnsi="Arial" w:cs="Arial"/>
                <w:sz w:val="20"/>
                <w:szCs w:val="20"/>
                <w:lang w:eastAsia="en-GB"/>
              </w:rPr>
              <w:t xml:space="preserve"> </w:t>
            </w:r>
            <w:r>
              <w:rPr>
                <w:rFonts w:ascii="Arial" w:hAnsi="Arial" w:cs="Arial"/>
                <w:sz w:val="20"/>
                <w:szCs w:val="20"/>
                <w:lang w:eastAsia="en-GB"/>
              </w:rPr>
              <w:t>6.1)</w:t>
            </w:r>
            <w:r w:rsidRPr="009D5962">
              <w:rPr>
                <w:rFonts w:ascii="Arial" w:hAnsi="Arial" w:cs="Arial"/>
                <w:sz w:val="20"/>
                <w:szCs w:val="20"/>
                <w:lang w:eastAsia="en-GB"/>
              </w:rPr>
              <w:t xml:space="preserve">. </w:t>
            </w:r>
            <w:r>
              <w:rPr>
                <w:rFonts w:ascii="Arial" w:hAnsi="Arial" w:cs="Arial"/>
                <w:sz w:val="20"/>
                <w:szCs w:val="20"/>
                <w:lang w:eastAsia="en-GB"/>
              </w:rPr>
              <w:t>S</w:t>
            </w:r>
            <w:r w:rsidRPr="009D5962">
              <w:rPr>
                <w:rFonts w:ascii="Arial" w:hAnsi="Arial" w:cs="Arial"/>
                <w:sz w:val="20"/>
                <w:szCs w:val="20"/>
                <w:lang w:eastAsia="en-GB"/>
              </w:rPr>
              <w:t xml:space="preserve">how how to calculate the length of a </w:t>
            </w:r>
            <w:proofErr w:type="gramStart"/>
            <w:r w:rsidRPr="009D5962">
              <w:rPr>
                <w:rFonts w:ascii="Arial" w:hAnsi="Arial" w:cs="Arial"/>
                <w:sz w:val="20"/>
                <w:szCs w:val="20"/>
                <w:lang w:eastAsia="en-GB"/>
              </w:rPr>
              <w:t>straight line</w:t>
            </w:r>
            <w:proofErr w:type="gramEnd"/>
            <w:r w:rsidRPr="009D5962">
              <w:rPr>
                <w:rFonts w:ascii="Arial" w:hAnsi="Arial" w:cs="Arial"/>
                <w:sz w:val="20"/>
                <w:szCs w:val="20"/>
                <w:lang w:eastAsia="en-GB"/>
              </w:rPr>
              <w:t xml:space="preserve"> segment from the coordinates of its end points using a sketch.</w:t>
            </w:r>
          </w:p>
          <w:p w14:paraId="24C20BD1" w14:textId="77777777" w:rsidR="00EF3BBD" w:rsidRPr="009D5962" w:rsidRDefault="00EF3BBD" w:rsidP="006B019D">
            <w:pPr>
              <w:autoSpaceDE w:val="0"/>
              <w:autoSpaceDN w:val="0"/>
              <w:adjustRightInd w:val="0"/>
              <w:rPr>
                <w:rFonts w:ascii="Arial" w:hAnsi="Arial" w:cs="Arial"/>
                <w:sz w:val="20"/>
                <w:szCs w:val="20"/>
                <w:lang w:eastAsia="en-GB"/>
              </w:rPr>
            </w:pPr>
          </w:p>
          <w:p w14:paraId="434C2020" w14:textId="521A19B6" w:rsidR="00EF3BBD" w:rsidRPr="00305D01" w:rsidRDefault="00EF3BBD" w:rsidP="006B019D">
            <w:pPr>
              <w:autoSpaceDE w:val="0"/>
              <w:autoSpaceDN w:val="0"/>
              <w:adjustRightInd w:val="0"/>
              <w:rPr>
                <w:rFonts w:ascii="Arial" w:hAnsi="Arial" w:cs="Arial"/>
                <w:b/>
                <w:bCs/>
                <w:sz w:val="20"/>
                <w:szCs w:val="20"/>
                <w:lang w:eastAsia="en-GB"/>
              </w:rPr>
            </w:pPr>
            <w:r w:rsidRPr="009D5962">
              <w:rPr>
                <w:rFonts w:ascii="Arial" w:hAnsi="Arial" w:cs="Arial"/>
                <w:sz w:val="20"/>
                <w:szCs w:val="20"/>
                <w:lang w:eastAsia="en-GB"/>
              </w:rPr>
              <w:t xml:space="preserve">To challenge learners, do this using the formula </w:t>
            </w:r>
            <m:oMath>
              <m:rad>
                <m:radPr>
                  <m:degHide m:val="1"/>
                  <m:ctrlPr>
                    <w:rPr>
                      <w:rFonts w:ascii="Cambria Math" w:hAnsi="Cambria Math" w:cs="Arial"/>
                      <w:i/>
                      <w:sz w:val="20"/>
                      <w:szCs w:val="20"/>
                      <w:lang w:eastAsia="en-GB"/>
                    </w:rPr>
                  </m:ctrlPr>
                </m:radPr>
                <m:deg/>
                <m:e>
                  <m:sSup>
                    <m:sSupPr>
                      <m:ctrlPr>
                        <w:rPr>
                          <w:rFonts w:ascii="Cambria Math" w:hAnsi="Cambria Math" w:cs="Arial"/>
                          <w:i/>
                          <w:sz w:val="20"/>
                          <w:szCs w:val="20"/>
                          <w:lang w:eastAsia="en-GB"/>
                        </w:rPr>
                      </m:ctrlPr>
                    </m:sSupPr>
                    <m:e>
                      <m:r>
                        <m:rPr>
                          <m:nor/>
                        </m:rPr>
                        <w:rPr>
                          <w:rFonts w:ascii="Arial" w:hAnsi="Arial" w:cs="Arial"/>
                          <w:sz w:val="20"/>
                          <w:szCs w:val="20"/>
                          <w:lang w:eastAsia="en-GB"/>
                        </w:rPr>
                        <m:t>(</m:t>
                      </m:r>
                      <m:sSub>
                        <m:sSubPr>
                          <m:ctrlPr>
                            <w:rPr>
                              <w:rFonts w:ascii="Cambria Math" w:hAnsi="Cambria Math" w:cs="Arial"/>
                              <w:i/>
                              <w:sz w:val="20"/>
                              <w:szCs w:val="20"/>
                              <w:lang w:eastAsia="en-GB"/>
                            </w:rPr>
                          </m:ctrlPr>
                        </m:sSubPr>
                        <m:e>
                          <m:r>
                            <m:rPr>
                              <m:nor/>
                            </m:rPr>
                            <w:rPr>
                              <w:rFonts w:ascii="Arial" w:hAnsi="Arial" w:cs="Arial"/>
                              <w:i/>
                              <w:iCs/>
                              <w:sz w:val="20"/>
                              <w:szCs w:val="20"/>
                              <w:lang w:eastAsia="en-GB"/>
                            </w:rPr>
                            <m:t>x</m:t>
                          </m:r>
                        </m:e>
                        <m:sub>
                          <m:r>
                            <m:rPr>
                              <m:nor/>
                            </m:rPr>
                            <w:rPr>
                              <w:rFonts w:ascii="Arial" w:hAnsi="Arial" w:cs="Arial"/>
                              <w:sz w:val="20"/>
                              <w:szCs w:val="20"/>
                              <w:lang w:eastAsia="en-GB"/>
                            </w:rPr>
                            <m:t>1</m:t>
                          </m:r>
                        </m:sub>
                      </m:sSub>
                      <m:r>
                        <m:rPr>
                          <m:nor/>
                        </m:rPr>
                        <w:rPr>
                          <w:rFonts w:ascii="Arial" w:hAnsi="Arial" w:cs="Arial"/>
                          <w:sz w:val="20"/>
                          <w:szCs w:val="20"/>
                          <w:lang w:eastAsia="en-GB"/>
                        </w:rPr>
                        <m:t>-</m:t>
                      </m:r>
                      <m:sSub>
                        <m:sSubPr>
                          <m:ctrlPr>
                            <w:rPr>
                              <w:rFonts w:ascii="Cambria Math" w:hAnsi="Cambria Math" w:cs="Arial"/>
                              <w:i/>
                              <w:sz w:val="20"/>
                              <w:szCs w:val="20"/>
                              <w:lang w:eastAsia="en-GB"/>
                            </w:rPr>
                          </m:ctrlPr>
                        </m:sSubPr>
                        <m:e>
                          <m:r>
                            <m:rPr>
                              <m:nor/>
                            </m:rPr>
                            <w:rPr>
                              <w:rFonts w:ascii="Arial" w:hAnsi="Arial" w:cs="Arial"/>
                              <w:i/>
                              <w:iCs/>
                              <w:sz w:val="20"/>
                              <w:szCs w:val="20"/>
                              <w:lang w:eastAsia="en-GB"/>
                            </w:rPr>
                            <m:t>x</m:t>
                          </m:r>
                        </m:e>
                        <m:sub>
                          <m:r>
                            <m:rPr>
                              <m:nor/>
                            </m:rPr>
                            <w:rPr>
                              <w:rFonts w:ascii="Arial" w:hAnsi="Arial" w:cs="Arial"/>
                              <w:sz w:val="20"/>
                              <w:szCs w:val="20"/>
                              <w:lang w:eastAsia="en-GB"/>
                            </w:rPr>
                            <m:t>2</m:t>
                          </m:r>
                        </m:sub>
                      </m:sSub>
                      <m:r>
                        <m:rPr>
                          <m:nor/>
                        </m:rPr>
                        <w:rPr>
                          <w:rFonts w:ascii="Arial" w:hAnsi="Arial" w:cs="Arial"/>
                          <w:sz w:val="20"/>
                          <w:szCs w:val="20"/>
                          <w:lang w:eastAsia="en-GB"/>
                        </w:rPr>
                        <m:t>)</m:t>
                      </m:r>
                    </m:e>
                    <m:sup>
                      <m:r>
                        <m:rPr>
                          <m:nor/>
                        </m:rPr>
                        <w:rPr>
                          <w:rFonts w:ascii="Arial" w:hAnsi="Arial" w:cs="Arial"/>
                          <w:sz w:val="20"/>
                          <w:szCs w:val="20"/>
                          <w:lang w:eastAsia="en-GB"/>
                        </w:rPr>
                        <m:t>2</m:t>
                      </m:r>
                    </m:sup>
                  </m:sSup>
                  <m:r>
                    <m:rPr>
                      <m:nor/>
                    </m:rPr>
                    <w:rPr>
                      <w:rFonts w:ascii="Arial" w:hAnsi="Arial" w:cs="Arial"/>
                      <w:sz w:val="20"/>
                      <w:szCs w:val="20"/>
                      <w:lang w:eastAsia="en-GB"/>
                    </w:rPr>
                    <m:t>+</m:t>
                  </m:r>
                  <m:sSup>
                    <m:sSupPr>
                      <m:ctrlPr>
                        <w:rPr>
                          <w:rFonts w:ascii="Cambria Math" w:hAnsi="Cambria Math" w:cs="Arial"/>
                          <w:i/>
                          <w:sz w:val="20"/>
                          <w:szCs w:val="20"/>
                          <w:lang w:eastAsia="en-GB"/>
                        </w:rPr>
                      </m:ctrlPr>
                    </m:sSupPr>
                    <m:e>
                      <m:r>
                        <m:rPr>
                          <m:nor/>
                        </m:rPr>
                        <w:rPr>
                          <w:rFonts w:ascii="Arial" w:hAnsi="Arial" w:cs="Arial"/>
                          <w:sz w:val="20"/>
                          <w:szCs w:val="20"/>
                          <w:lang w:eastAsia="en-GB"/>
                        </w:rPr>
                        <m:t>(</m:t>
                      </m:r>
                      <m:sSub>
                        <m:sSubPr>
                          <m:ctrlPr>
                            <w:rPr>
                              <w:rFonts w:ascii="Cambria Math" w:hAnsi="Cambria Math" w:cs="Arial"/>
                              <w:i/>
                              <w:sz w:val="20"/>
                              <w:szCs w:val="20"/>
                              <w:lang w:eastAsia="en-GB"/>
                            </w:rPr>
                          </m:ctrlPr>
                        </m:sSubPr>
                        <m:e>
                          <m:r>
                            <m:rPr>
                              <m:nor/>
                            </m:rPr>
                            <w:rPr>
                              <w:rFonts w:ascii="Arial" w:hAnsi="Arial" w:cs="Arial"/>
                              <w:i/>
                              <w:iCs/>
                              <w:sz w:val="20"/>
                              <w:szCs w:val="20"/>
                              <w:lang w:eastAsia="en-GB"/>
                            </w:rPr>
                            <m:t>y</m:t>
                          </m:r>
                        </m:e>
                        <m:sub>
                          <m:r>
                            <m:rPr>
                              <m:nor/>
                            </m:rPr>
                            <w:rPr>
                              <w:rFonts w:ascii="Arial" w:hAnsi="Arial" w:cs="Arial"/>
                              <w:sz w:val="20"/>
                              <w:szCs w:val="20"/>
                              <w:lang w:eastAsia="en-GB"/>
                            </w:rPr>
                            <m:t>1</m:t>
                          </m:r>
                        </m:sub>
                      </m:sSub>
                      <m:r>
                        <m:rPr>
                          <m:nor/>
                        </m:rPr>
                        <w:rPr>
                          <w:rFonts w:ascii="Arial" w:hAnsi="Arial" w:cs="Arial"/>
                          <w:sz w:val="20"/>
                          <w:szCs w:val="20"/>
                          <w:lang w:eastAsia="en-GB"/>
                        </w:rPr>
                        <m:t>-</m:t>
                      </m:r>
                      <m:sSub>
                        <m:sSubPr>
                          <m:ctrlPr>
                            <w:rPr>
                              <w:rFonts w:ascii="Cambria Math" w:hAnsi="Cambria Math" w:cs="Arial"/>
                              <w:i/>
                              <w:sz w:val="20"/>
                              <w:szCs w:val="20"/>
                              <w:lang w:eastAsia="en-GB"/>
                            </w:rPr>
                          </m:ctrlPr>
                        </m:sSubPr>
                        <m:e>
                          <m:r>
                            <m:rPr>
                              <m:nor/>
                            </m:rPr>
                            <w:rPr>
                              <w:rFonts w:ascii="Arial" w:hAnsi="Arial" w:cs="Arial"/>
                              <w:i/>
                              <w:iCs/>
                              <w:sz w:val="20"/>
                              <w:szCs w:val="20"/>
                              <w:lang w:eastAsia="en-GB"/>
                            </w:rPr>
                            <m:t>y</m:t>
                          </m:r>
                        </m:e>
                        <m:sub>
                          <m:r>
                            <m:rPr>
                              <m:nor/>
                            </m:rPr>
                            <w:rPr>
                              <w:rFonts w:ascii="Arial" w:hAnsi="Arial" w:cs="Arial"/>
                              <w:sz w:val="20"/>
                              <w:szCs w:val="20"/>
                              <w:lang w:eastAsia="en-GB"/>
                            </w:rPr>
                            <m:t>2</m:t>
                          </m:r>
                        </m:sub>
                      </m:sSub>
                      <m:r>
                        <m:rPr>
                          <m:nor/>
                        </m:rPr>
                        <w:rPr>
                          <w:rFonts w:ascii="Arial" w:hAnsi="Arial" w:cs="Arial"/>
                          <w:sz w:val="20"/>
                          <w:szCs w:val="20"/>
                          <w:lang w:eastAsia="en-GB"/>
                        </w:rPr>
                        <m:t>)</m:t>
                      </m:r>
                    </m:e>
                    <m:sup>
                      <m:r>
                        <m:rPr>
                          <m:nor/>
                        </m:rPr>
                        <w:rPr>
                          <w:rFonts w:ascii="Arial" w:hAnsi="Arial" w:cs="Arial"/>
                          <w:sz w:val="20"/>
                          <w:szCs w:val="20"/>
                          <w:lang w:eastAsia="en-GB"/>
                        </w:rPr>
                        <m:t>2</m:t>
                      </m:r>
                    </m:sup>
                  </m:sSup>
                </m:e>
              </m:rad>
            </m:oMath>
            <w:r w:rsidRPr="009D5962">
              <w:rPr>
                <w:rFonts w:ascii="Arial" w:hAnsi="Arial" w:cs="Arial"/>
                <w:sz w:val="20"/>
                <w:szCs w:val="20"/>
                <w:lang w:eastAsia="en-GB"/>
              </w:rPr>
              <w:t xml:space="preserve"> . </w:t>
            </w:r>
            <w:r w:rsidRPr="002E54B1">
              <w:rPr>
                <w:rFonts w:ascii="Arial" w:hAnsi="Arial" w:cs="Arial"/>
                <w:b/>
                <w:sz w:val="20"/>
                <w:szCs w:val="20"/>
                <w:lang w:eastAsia="en-GB"/>
              </w:rPr>
              <w:t>(E)</w:t>
            </w:r>
          </w:p>
          <w:p w14:paraId="5A79453D" w14:textId="77777777" w:rsidR="00EF3BBD" w:rsidRPr="009D5962" w:rsidRDefault="00EF3BBD" w:rsidP="006B019D">
            <w:pPr>
              <w:autoSpaceDE w:val="0"/>
              <w:autoSpaceDN w:val="0"/>
              <w:adjustRightInd w:val="0"/>
              <w:rPr>
                <w:rFonts w:ascii="Arial" w:hAnsi="Arial" w:cs="Arial"/>
                <w:sz w:val="20"/>
                <w:szCs w:val="20"/>
                <w:lang w:eastAsia="en-GB"/>
              </w:rPr>
            </w:pPr>
          </w:p>
          <w:p w14:paraId="79621849" w14:textId="77777777" w:rsidR="00EF3BBD" w:rsidRPr="004A4E17" w:rsidRDefault="00EF3BBD" w:rsidP="006B019D">
            <w:pPr>
              <w:pStyle w:val="BodyText"/>
            </w:pPr>
            <w:r>
              <w:rPr>
                <w:lang w:eastAsia="en-GB"/>
              </w:rPr>
              <w:t>S</w:t>
            </w:r>
            <w:r w:rsidRPr="009D5962">
              <w:rPr>
                <w:lang w:eastAsia="en-GB"/>
              </w:rPr>
              <w:t xml:space="preserve">how how to find the coordinates of the midpoint of a straight line from the coordinates of its end points. Include examples working backwards, </w:t>
            </w:r>
            <w:proofErr w:type="gramStart"/>
            <w:r w:rsidRPr="009D5962">
              <w:rPr>
                <w:lang w:eastAsia="en-GB"/>
              </w:rPr>
              <w:t>e.g.</w:t>
            </w:r>
            <w:proofErr w:type="gramEnd"/>
            <w:r w:rsidRPr="009D5962">
              <w:rPr>
                <w:lang w:eastAsia="en-GB"/>
              </w:rPr>
              <w:t xml:space="preserve"> when an end point and a midpoint are known, find the other end point. </w:t>
            </w:r>
            <w:r w:rsidRPr="009D5962">
              <w:rPr>
                <w:b/>
                <w:lang w:eastAsia="en-GB"/>
              </w:rPr>
              <w:t>(I)</w:t>
            </w:r>
          </w:p>
        </w:tc>
      </w:tr>
      <w:tr w:rsidR="00EF3BBD" w:rsidRPr="004A4E17" w14:paraId="3524080E" w14:textId="77777777" w:rsidTr="006B019D">
        <w:tc>
          <w:tcPr>
            <w:tcW w:w="2552" w:type="dxa"/>
            <w:tcMar>
              <w:top w:w="113" w:type="dxa"/>
              <w:bottom w:w="113" w:type="dxa"/>
            </w:tcMar>
          </w:tcPr>
          <w:p w14:paraId="24009E78" w14:textId="6B713755" w:rsidR="00EF3BBD" w:rsidRPr="00DB2C1F" w:rsidRDefault="00EF3BBD" w:rsidP="006B019D">
            <w:pPr>
              <w:pStyle w:val="BodyText"/>
              <w:rPr>
                <w:lang w:eastAsia="en-GB"/>
              </w:rPr>
            </w:pPr>
            <w:r>
              <w:rPr>
                <w:lang w:eastAsia="en-GB"/>
              </w:rPr>
              <w:t>3</w:t>
            </w:r>
            <w:r w:rsidRPr="009D5962">
              <w:rPr>
                <w:lang w:eastAsia="en-GB"/>
              </w:rPr>
              <w:t>.</w:t>
            </w:r>
            <w:r>
              <w:rPr>
                <w:lang w:eastAsia="en-GB"/>
              </w:rPr>
              <w:t>5</w:t>
            </w:r>
            <w:r w:rsidR="00CC4334">
              <w:rPr>
                <w:lang w:eastAsia="en-GB"/>
              </w:rPr>
              <w:t xml:space="preserve"> </w:t>
            </w:r>
            <w:r w:rsidR="00CC4334" w:rsidRPr="00CC4334">
              <w:rPr>
                <w:lang w:eastAsia="en-GB"/>
              </w:rPr>
              <w:t>Equations of linear graphs</w:t>
            </w:r>
          </w:p>
        </w:tc>
        <w:tc>
          <w:tcPr>
            <w:tcW w:w="2126" w:type="dxa"/>
            <w:tcMar>
              <w:top w:w="113" w:type="dxa"/>
              <w:bottom w:w="113" w:type="dxa"/>
            </w:tcMar>
          </w:tcPr>
          <w:p w14:paraId="46CC1F7C" w14:textId="77777777" w:rsidR="00EF3BBD" w:rsidRPr="004A4E17" w:rsidRDefault="00EF3BBD" w:rsidP="006B019D">
            <w:pPr>
              <w:autoSpaceDE w:val="0"/>
              <w:autoSpaceDN w:val="0"/>
              <w:adjustRightInd w:val="0"/>
              <w:rPr>
                <w:lang w:eastAsia="en-GB"/>
              </w:rPr>
            </w:pPr>
            <w:r w:rsidRPr="009D5962">
              <w:rPr>
                <w:rFonts w:ascii="Arial" w:hAnsi="Arial" w:cs="Arial"/>
                <w:sz w:val="20"/>
                <w:szCs w:val="20"/>
                <w:lang w:eastAsia="en-GB"/>
              </w:rPr>
              <w:t xml:space="preserve">Interpret and obtain the equation of a </w:t>
            </w:r>
            <w:proofErr w:type="gramStart"/>
            <w:r w:rsidRPr="009D5962">
              <w:rPr>
                <w:rFonts w:ascii="Arial" w:hAnsi="Arial" w:cs="Arial"/>
                <w:sz w:val="20"/>
                <w:szCs w:val="20"/>
                <w:lang w:eastAsia="en-GB"/>
              </w:rPr>
              <w:t>straight line</w:t>
            </w:r>
            <w:proofErr w:type="gramEnd"/>
            <w:r w:rsidRPr="009D5962">
              <w:rPr>
                <w:rFonts w:ascii="Arial" w:hAnsi="Arial" w:cs="Arial"/>
                <w:sz w:val="20"/>
                <w:szCs w:val="20"/>
                <w:lang w:eastAsia="en-GB"/>
              </w:rPr>
              <w:t xml:space="preserve"> graph</w:t>
            </w:r>
            <w:r>
              <w:rPr>
                <w:rFonts w:ascii="Arial" w:hAnsi="Arial" w:cs="Arial"/>
                <w:sz w:val="20"/>
                <w:szCs w:val="20"/>
                <w:lang w:eastAsia="en-GB"/>
              </w:rPr>
              <w:t>.</w:t>
            </w:r>
          </w:p>
        </w:tc>
        <w:tc>
          <w:tcPr>
            <w:tcW w:w="9923" w:type="dxa"/>
            <w:shd w:val="clear" w:color="auto" w:fill="auto"/>
            <w:tcMar>
              <w:top w:w="113" w:type="dxa"/>
              <w:bottom w:w="113" w:type="dxa"/>
            </w:tcMar>
          </w:tcPr>
          <w:p w14:paraId="1FE0B33D" w14:textId="77777777" w:rsidR="00EF3BBD" w:rsidRPr="009D5962" w:rsidRDefault="00EF3BBD" w:rsidP="006B019D">
            <w:pPr>
              <w:autoSpaceDE w:val="0"/>
              <w:autoSpaceDN w:val="0"/>
              <w:adjustRightInd w:val="0"/>
              <w:rPr>
                <w:rFonts w:ascii="Arial" w:hAnsi="Arial" w:cs="Arial"/>
                <w:b/>
                <w:sz w:val="20"/>
                <w:szCs w:val="20"/>
                <w:lang w:eastAsia="en-GB"/>
              </w:rPr>
            </w:pPr>
            <w:r w:rsidRPr="009D5962">
              <w:rPr>
                <w:rFonts w:ascii="Arial" w:hAnsi="Arial" w:cs="Arial"/>
                <w:sz w:val="20"/>
                <w:szCs w:val="20"/>
                <w:lang w:eastAsia="en-GB"/>
              </w:rPr>
              <w:t xml:space="preserve">Revise drawing a graph of </w:t>
            </w:r>
            <w:r w:rsidRPr="009D5962">
              <w:rPr>
                <w:rFonts w:ascii="Arial" w:hAnsi="Arial" w:cs="Arial"/>
                <w:i/>
                <w:sz w:val="20"/>
                <w:szCs w:val="20"/>
                <w:lang w:eastAsia="en-GB"/>
              </w:rPr>
              <w:t>y</w:t>
            </w:r>
            <w:r w:rsidRPr="009D5962">
              <w:rPr>
                <w:rFonts w:ascii="Arial" w:hAnsi="Arial" w:cs="Arial"/>
                <w:sz w:val="20"/>
                <w:szCs w:val="20"/>
                <w:lang w:eastAsia="en-GB"/>
              </w:rPr>
              <w:t xml:space="preserve"> = m</w:t>
            </w:r>
            <w:r w:rsidRPr="009D5962">
              <w:rPr>
                <w:rFonts w:ascii="Arial" w:hAnsi="Arial" w:cs="Arial"/>
                <w:i/>
                <w:sz w:val="20"/>
                <w:szCs w:val="20"/>
                <w:lang w:eastAsia="en-GB"/>
              </w:rPr>
              <w:t>x</w:t>
            </w:r>
            <w:r w:rsidRPr="009D5962">
              <w:rPr>
                <w:rFonts w:ascii="Arial" w:hAnsi="Arial" w:cs="Arial"/>
                <w:sz w:val="20"/>
                <w:szCs w:val="20"/>
                <w:lang w:eastAsia="en-GB"/>
              </w:rPr>
              <w:t xml:space="preserve"> + c from a table of values. Interpret the meaning of </w:t>
            </w:r>
            <w:r w:rsidRPr="009D5962">
              <w:rPr>
                <w:rFonts w:ascii="Arial" w:hAnsi="Arial" w:cs="Arial"/>
                <w:i/>
                <w:sz w:val="20"/>
                <w:szCs w:val="20"/>
                <w:lang w:eastAsia="en-GB"/>
              </w:rPr>
              <w:t>m</w:t>
            </w:r>
            <w:r w:rsidRPr="009D5962">
              <w:rPr>
                <w:rFonts w:ascii="Arial" w:hAnsi="Arial" w:cs="Arial"/>
                <w:sz w:val="20"/>
                <w:szCs w:val="20"/>
                <w:lang w:eastAsia="en-GB"/>
              </w:rPr>
              <w:t xml:space="preserve"> and </w:t>
            </w:r>
            <w:r w:rsidRPr="009D5962">
              <w:rPr>
                <w:rFonts w:ascii="Arial" w:hAnsi="Arial" w:cs="Arial"/>
                <w:i/>
                <w:sz w:val="20"/>
                <w:szCs w:val="20"/>
                <w:lang w:eastAsia="en-GB"/>
              </w:rPr>
              <w:t>c</w:t>
            </w:r>
            <w:r w:rsidRPr="009D5962">
              <w:rPr>
                <w:rFonts w:ascii="Arial" w:hAnsi="Arial" w:cs="Arial"/>
                <w:sz w:val="20"/>
                <w:szCs w:val="20"/>
                <w:lang w:eastAsia="en-GB"/>
              </w:rPr>
              <w:t xml:space="preserve"> from the equation using the terms gradient and intercept. Starting with a </w:t>
            </w:r>
            <w:proofErr w:type="gramStart"/>
            <w:r w:rsidRPr="009D5962">
              <w:rPr>
                <w:rFonts w:ascii="Arial" w:hAnsi="Arial" w:cs="Arial"/>
                <w:sz w:val="20"/>
                <w:szCs w:val="20"/>
                <w:lang w:eastAsia="en-GB"/>
              </w:rPr>
              <w:t>straight line</w:t>
            </w:r>
            <w:proofErr w:type="gramEnd"/>
            <w:r w:rsidRPr="009D5962">
              <w:rPr>
                <w:rFonts w:ascii="Arial" w:hAnsi="Arial" w:cs="Arial"/>
                <w:sz w:val="20"/>
                <w:szCs w:val="20"/>
                <w:lang w:eastAsia="en-GB"/>
              </w:rPr>
              <w:t xml:space="preserve"> graph, show how its equation</w:t>
            </w:r>
            <w:r>
              <w:rPr>
                <w:rFonts w:ascii="Arial" w:hAnsi="Arial" w:cs="Arial"/>
                <w:sz w:val="20"/>
                <w:szCs w:val="20"/>
                <w:lang w:eastAsia="en-GB"/>
              </w:rPr>
              <w:br/>
            </w:r>
            <w:r w:rsidRPr="009D5962">
              <w:rPr>
                <w:rFonts w:ascii="Arial" w:hAnsi="Arial" w:cs="Arial"/>
                <w:sz w:val="20"/>
                <w:szCs w:val="20"/>
                <w:lang w:eastAsia="en-GB"/>
              </w:rPr>
              <w:t xml:space="preserve"> (</w:t>
            </w:r>
            <w:r w:rsidRPr="009D5962">
              <w:rPr>
                <w:rFonts w:ascii="Arial" w:hAnsi="Arial" w:cs="Arial"/>
                <w:i/>
                <w:sz w:val="20"/>
                <w:szCs w:val="20"/>
                <w:lang w:eastAsia="en-GB"/>
              </w:rPr>
              <w:t>y</w:t>
            </w:r>
            <w:r w:rsidRPr="009D5962">
              <w:rPr>
                <w:rFonts w:ascii="Arial" w:hAnsi="Arial" w:cs="Arial"/>
                <w:sz w:val="20"/>
                <w:szCs w:val="20"/>
                <w:lang w:eastAsia="en-GB"/>
              </w:rPr>
              <w:t xml:space="preserve"> = m</w:t>
            </w:r>
            <w:r w:rsidRPr="009D5962">
              <w:rPr>
                <w:rFonts w:ascii="Arial" w:hAnsi="Arial" w:cs="Arial"/>
                <w:i/>
                <w:sz w:val="20"/>
                <w:szCs w:val="20"/>
                <w:lang w:eastAsia="en-GB"/>
              </w:rPr>
              <w:t>x</w:t>
            </w:r>
            <w:r w:rsidRPr="009D5962">
              <w:rPr>
                <w:rFonts w:ascii="Arial" w:hAnsi="Arial" w:cs="Arial"/>
                <w:sz w:val="20"/>
                <w:szCs w:val="20"/>
                <w:lang w:eastAsia="en-GB"/>
              </w:rPr>
              <w:t xml:space="preserve"> + c) can be obtained. </w:t>
            </w:r>
            <w:r>
              <w:rPr>
                <w:rFonts w:ascii="Arial" w:hAnsi="Arial" w:cs="Arial"/>
                <w:sz w:val="20"/>
                <w:szCs w:val="20"/>
                <w:lang w:eastAsia="en-GB"/>
              </w:rPr>
              <w:t xml:space="preserve">Emphasise that learners should present equations of a line in fully simplified form. </w:t>
            </w:r>
            <w:r w:rsidRPr="009D5962">
              <w:rPr>
                <w:rFonts w:ascii="Arial" w:hAnsi="Arial" w:cs="Arial"/>
                <w:b/>
                <w:sz w:val="20"/>
                <w:szCs w:val="20"/>
                <w:lang w:eastAsia="en-GB"/>
              </w:rPr>
              <w:t xml:space="preserve">(I)  </w:t>
            </w:r>
          </w:p>
          <w:p w14:paraId="0A48E0D0" w14:textId="77777777" w:rsidR="00EF3BBD" w:rsidRPr="009D5962" w:rsidRDefault="00EF3BBD" w:rsidP="006B019D">
            <w:pPr>
              <w:autoSpaceDE w:val="0"/>
              <w:autoSpaceDN w:val="0"/>
              <w:adjustRightInd w:val="0"/>
              <w:rPr>
                <w:rFonts w:ascii="Arial" w:hAnsi="Arial" w:cs="Arial"/>
                <w:b/>
                <w:sz w:val="20"/>
                <w:szCs w:val="20"/>
                <w:lang w:eastAsia="en-GB"/>
              </w:rPr>
            </w:pPr>
          </w:p>
          <w:p w14:paraId="28E54123" w14:textId="77777777" w:rsidR="00EF3BBD" w:rsidRPr="009D5962" w:rsidRDefault="00EF3BBD" w:rsidP="006B019D">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 xml:space="preserve">To interpret the meaning of an equation, explain how an equation simply gives the relationship between the </w:t>
            </w:r>
            <w:r w:rsidRPr="009D5962">
              <w:rPr>
                <w:rFonts w:ascii="Arial" w:hAnsi="Arial" w:cs="Arial"/>
                <w:i/>
                <w:sz w:val="20"/>
                <w:szCs w:val="20"/>
                <w:lang w:eastAsia="en-GB"/>
              </w:rPr>
              <w:t>x</w:t>
            </w:r>
            <w:r w:rsidRPr="009D5962">
              <w:rPr>
                <w:rFonts w:ascii="Arial" w:hAnsi="Arial" w:cs="Arial"/>
                <w:sz w:val="20"/>
                <w:szCs w:val="20"/>
                <w:lang w:eastAsia="en-GB"/>
              </w:rPr>
              <w:t xml:space="preserve"> and </w:t>
            </w:r>
            <w:r w:rsidRPr="009D5962">
              <w:rPr>
                <w:rFonts w:ascii="Arial" w:hAnsi="Arial" w:cs="Arial"/>
                <w:i/>
                <w:sz w:val="20"/>
                <w:szCs w:val="20"/>
                <w:lang w:eastAsia="en-GB"/>
              </w:rPr>
              <w:t>y</w:t>
            </w:r>
            <w:r w:rsidRPr="009D5962">
              <w:rPr>
                <w:rFonts w:ascii="Arial" w:hAnsi="Arial" w:cs="Arial"/>
                <w:sz w:val="20"/>
                <w:szCs w:val="20"/>
                <w:lang w:eastAsia="en-GB"/>
              </w:rPr>
              <w:t xml:space="preserve"> coordinates on the line, </w:t>
            </w:r>
            <w:proofErr w:type="gramStart"/>
            <w:r w:rsidRPr="009D5962">
              <w:rPr>
                <w:rFonts w:ascii="Arial" w:hAnsi="Arial" w:cs="Arial"/>
                <w:sz w:val="20"/>
                <w:szCs w:val="20"/>
                <w:lang w:eastAsia="en-GB"/>
              </w:rPr>
              <w:t>e.g.</w:t>
            </w:r>
            <w:proofErr w:type="gramEnd"/>
            <w:r w:rsidRPr="009D5962">
              <w:rPr>
                <w:rFonts w:ascii="Arial" w:hAnsi="Arial" w:cs="Arial"/>
                <w:sz w:val="20"/>
                <w:szCs w:val="20"/>
                <w:lang w:eastAsia="en-GB"/>
              </w:rPr>
              <w:t xml:space="preserve"> for the equation </w:t>
            </w:r>
            <w:r w:rsidRPr="009D5962">
              <w:rPr>
                <w:rFonts w:ascii="Arial" w:hAnsi="Arial" w:cs="Arial"/>
                <w:i/>
                <w:sz w:val="20"/>
                <w:szCs w:val="20"/>
                <w:lang w:eastAsia="en-GB"/>
              </w:rPr>
              <w:t>y</w:t>
            </w:r>
            <w:r w:rsidRPr="009D5962">
              <w:rPr>
                <w:rFonts w:ascii="Arial" w:hAnsi="Arial" w:cs="Arial"/>
                <w:sz w:val="20"/>
                <w:szCs w:val="20"/>
                <w:lang w:eastAsia="en-GB"/>
              </w:rPr>
              <w:t xml:space="preserve"> = 2</w:t>
            </w:r>
            <w:r w:rsidRPr="009D5962">
              <w:rPr>
                <w:rFonts w:ascii="Arial" w:hAnsi="Arial" w:cs="Arial"/>
                <w:i/>
                <w:sz w:val="20"/>
                <w:szCs w:val="20"/>
                <w:lang w:eastAsia="en-GB"/>
              </w:rPr>
              <w:t>x</w:t>
            </w:r>
            <w:r w:rsidRPr="009D5962">
              <w:rPr>
                <w:rFonts w:ascii="Arial" w:hAnsi="Arial" w:cs="Arial"/>
                <w:sz w:val="20"/>
                <w:szCs w:val="20"/>
                <w:lang w:eastAsia="en-GB"/>
              </w:rPr>
              <w:t xml:space="preserve"> this means the </w:t>
            </w:r>
            <w:r w:rsidRPr="009D5962">
              <w:rPr>
                <w:rFonts w:ascii="Arial" w:hAnsi="Arial" w:cs="Arial"/>
                <w:i/>
                <w:sz w:val="20"/>
                <w:szCs w:val="20"/>
                <w:lang w:eastAsia="en-GB"/>
              </w:rPr>
              <w:t>y</w:t>
            </w:r>
            <w:r w:rsidRPr="009D5962">
              <w:rPr>
                <w:rFonts w:ascii="Arial" w:hAnsi="Arial" w:cs="Arial"/>
                <w:sz w:val="20"/>
                <w:szCs w:val="20"/>
                <w:lang w:eastAsia="en-GB"/>
              </w:rPr>
              <w:t xml:space="preserve"> ordinate is always double the </w:t>
            </w:r>
            <w:r w:rsidRPr="009D5962">
              <w:rPr>
                <w:rFonts w:ascii="Arial" w:hAnsi="Arial" w:cs="Arial"/>
                <w:i/>
                <w:sz w:val="20"/>
                <w:szCs w:val="20"/>
                <w:lang w:eastAsia="en-GB"/>
              </w:rPr>
              <w:t>x</w:t>
            </w:r>
            <w:r w:rsidRPr="009D5962">
              <w:rPr>
                <w:rFonts w:ascii="Arial" w:hAnsi="Arial" w:cs="Arial"/>
                <w:sz w:val="20"/>
                <w:szCs w:val="20"/>
                <w:lang w:eastAsia="en-GB"/>
              </w:rPr>
              <w:t xml:space="preserve"> ordinate. Use this to identify if a point lies on the line, </w:t>
            </w:r>
            <w:proofErr w:type="gramStart"/>
            <w:r w:rsidRPr="009D5962">
              <w:rPr>
                <w:rFonts w:ascii="Arial" w:hAnsi="Arial" w:cs="Arial"/>
                <w:sz w:val="20"/>
                <w:szCs w:val="20"/>
                <w:lang w:eastAsia="en-GB"/>
              </w:rPr>
              <w:t>e.g.</w:t>
            </w:r>
            <w:proofErr w:type="gramEnd"/>
            <w:r w:rsidRPr="009D5962">
              <w:rPr>
                <w:rFonts w:ascii="Arial" w:hAnsi="Arial" w:cs="Arial"/>
                <w:sz w:val="20"/>
                <w:szCs w:val="20"/>
                <w:lang w:eastAsia="en-GB"/>
              </w:rPr>
              <w:t xml:space="preserve"> which of these points: (2, 8), (–4, 8), (7, 14), (20, 10), (0, 0) lies on the line </w:t>
            </w:r>
            <w:r w:rsidRPr="009D5962">
              <w:rPr>
                <w:rFonts w:ascii="Arial" w:hAnsi="Arial" w:cs="Arial"/>
                <w:i/>
                <w:sz w:val="20"/>
                <w:szCs w:val="20"/>
                <w:lang w:eastAsia="en-GB"/>
              </w:rPr>
              <w:t>y</w:t>
            </w:r>
            <w:r w:rsidRPr="009D5962">
              <w:rPr>
                <w:rFonts w:ascii="Arial" w:hAnsi="Arial" w:cs="Arial"/>
                <w:sz w:val="20"/>
                <w:szCs w:val="20"/>
                <w:lang w:eastAsia="en-GB"/>
              </w:rPr>
              <w:t xml:space="preserve"> = 2</w:t>
            </w:r>
            <w:r w:rsidRPr="009D5962">
              <w:rPr>
                <w:rFonts w:ascii="Arial" w:hAnsi="Arial" w:cs="Arial"/>
                <w:i/>
                <w:sz w:val="20"/>
                <w:szCs w:val="20"/>
                <w:lang w:eastAsia="en-GB"/>
              </w:rPr>
              <w:t>x</w:t>
            </w:r>
            <w:r w:rsidRPr="009D5962">
              <w:rPr>
                <w:rFonts w:ascii="Arial" w:hAnsi="Arial" w:cs="Arial"/>
                <w:sz w:val="20"/>
                <w:szCs w:val="20"/>
                <w:lang w:eastAsia="en-GB"/>
              </w:rPr>
              <w:t xml:space="preserve">? </w:t>
            </w:r>
          </w:p>
          <w:p w14:paraId="7E00B0AE" w14:textId="77777777" w:rsidR="00EF3BBD" w:rsidRPr="009D5962" w:rsidRDefault="00EF3BBD" w:rsidP="006B019D">
            <w:pPr>
              <w:autoSpaceDE w:val="0"/>
              <w:autoSpaceDN w:val="0"/>
              <w:adjustRightInd w:val="0"/>
              <w:rPr>
                <w:rFonts w:ascii="Arial" w:hAnsi="Arial" w:cs="Arial"/>
                <w:sz w:val="20"/>
                <w:szCs w:val="20"/>
                <w:lang w:eastAsia="en-GB"/>
              </w:rPr>
            </w:pPr>
          </w:p>
          <w:p w14:paraId="7B8702A9" w14:textId="77777777" w:rsidR="00EF3BBD" w:rsidRDefault="00EF3BBD" w:rsidP="006B019D">
            <w:pPr>
              <w:autoSpaceDE w:val="0"/>
              <w:autoSpaceDN w:val="0"/>
              <w:adjustRightInd w:val="0"/>
              <w:rPr>
                <w:rFonts w:ascii="Arial" w:hAnsi="Arial" w:cs="Arial"/>
                <w:sz w:val="20"/>
                <w:szCs w:val="20"/>
                <w:lang w:eastAsia="en-GB"/>
              </w:rPr>
            </w:pPr>
            <w:r w:rsidRPr="009D5962">
              <w:rPr>
                <w:rFonts w:ascii="Arial" w:hAnsi="Arial" w:cs="Arial"/>
                <w:sz w:val="20"/>
                <w:szCs w:val="20"/>
                <w:lang w:eastAsia="en-GB"/>
              </w:rPr>
              <w:t xml:space="preserve">Ask learners to </w:t>
            </w:r>
            <w:r>
              <w:rPr>
                <w:rFonts w:ascii="Arial" w:hAnsi="Arial" w:cs="Arial"/>
                <w:sz w:val="20"/>
                <w:szCs w:val="20"/>
                <w:lang w:eastAsia="en-GB"/>
              </w:rPr>
              <w:t>write</w:t>
            </w:r>
            <w:r w:rsidRPr="009D5962">
              <w:rPr>
                <w:rFonts w:ascii="Arial" w:hAnsi="Arial" w:cs="Arial"/>
                <w:sz w:val="20"/>
                <w:szCs w:val="20"/>
                <w:lang w:eastAsia="en-GB"/>
              </w:rPr>
              <w:t xml:space="preserve"> similar questions. </w:t>
            </w:r>
            <w:r w:rsidRPr="009D5962">
              <w:rPr>
                <w:rFonts w:ascii="Arial" w:hAnsi="Arial" w:cs="Arial"/>
                <w:b/>
                <w:sz w:val="20"/>
                <w:szCs w:val="20"/>
                <w:lang w:eastAsia="en-GB"/>
              </w:rPr>
              <w:t xml:space="preserve">(I) </w:t>
            </w:r>
            <w:r w:rsidRPr="009D5962">
              <w:rPr>
                <w:rFonts w:ascii="Arial" w:hAnsi="Arial" w:cs="Arial"/>
                <w:sz w:val="20"/>
                <w:szCs w:val="20"/>
                <w:lang w:eastAsia="en-GB"/>
              </w:rPr>
              <w:t>Then give these questions to others in a group to identify which points do not lie on a given line.</w:t>
            </w:r>
          </w:p>
          <w:p w14:paraId="057E0C8D" w14:textId="77777777" w:rsidR="00EF3BBD" w:rsidRDefault="00EF3BBD" w:rsidP="006B019D">
            <w:pPr>
              <w:autoSpaceDE w:val="0"/>
              <w:autoSpaceDN w:val="0"/>
              <w:adjustRightInd w:val="0"/>
              <w:rPr>
                <w:rFonts w:ascii="Arial" w:hAnsi="Arial" w:cs="Arial"/>
                <w:sz w:val="20"/>
                <w:szCs w:val="20"/>
                <w:lang w:eastAsia="en-GB"/>
              </w:rPr>
            </w:pPr>
          </w:p>
          <w:p w14:paraId="4FB43A24" w14:textId="7214119E" w:rsidR="00EF3BBD" w:rsidRPr="00BD4C62" w:rsidRDefault="00EF3BBD" w:rsidP="006B019D">
            <w:pPr>
              <w:autoSpaceDE w:val="0"/>
              <w:autoSpaceDN w:val="0"/>
              <w:adjustRightInd w:val="0"/>
              <w:rPr>
                <w:rFonts w:ascii="Arial" w:hAnsi="Arial" w:cs="Arial"/>
                <w:sz w:val="20"/>
                <w:szCs w:val="20"/>
                <w:lang w:eastAsia="en-GB"/>
              </w:rPr>
            </w:pPr>
            <w:r w:rsidRPr="006B019D">
              <w:rPr>
                <w:rFonts w:ascii="Arial" w:hAnsi="Arial" w:cs="Arial"/>
                <w:sz w:val="20"/>
                <w:szCs w:val="20"/>
                <w:lang w:eastAsia="en-GB"/>
              </w:rPr>
              <w:t xml:space="preserve">Move on to graphs where the equation is given in different forms such as </w:t>
            </w:r>
            <w:proofErr w:type="spellStart"/>
            <w:r w:rsidRPr="006B019D">
              <w:rPr>
                <w:rFonts w:ascii="Arial" w:hAnsi="Arial" w:cs="Arial"/>
                <w:sz w:val="20"/>
                <w:szCs w:val="20"/>
                <w:lang w:eastAsia="en-GB"/>
              </w:rPr>
              <w:t>a</w:t>
            </w:r>
            <w:r w:rsidRPr="006B019D">
              <w:rPr>
                <w:rFonts w:ascii="Arial" w:hAnsi="Arial" w:cs="Arial"/>
                <w:i/>
                <w:iCs/>
                <w:sz w:val="20"/>
                <w:szCs w:val="20"/>
                <w:lang w:eastAsia="en-GB"/>
              </w:rPr>
              <w:t>x</w:t>
            </w:r>
            <w:proofErr w:type="spellEnd"/>
            <w:r w:rsidRPr="006B019D">
              <w:rPr>
                <w:rFonts w:ascii="Arial" w:hAnsi="Arial" w:cs="Arial"/>
                <w:sz w:val="20"/>
                <w:szCs w:val="20"/>
                <w:lang w:eastAsia="en-GB"/>
              </w:rPr>
              <w:t xml:space="preserve"> + b</w:t>
            </w:r>
            <w:r w:rsidRPr="006B019D">
              <w:rPr>
                <w:rFonts w:ascii="Arial" w:hAnsi="Arial" w:cs="Arial"/>
                <w:i/>
                <w:iCs/>
                <w:sz w:val="20"/>
                <w:szCs w:val="20"/>
                <w:lang w:eastAsia="en-GB"/>
              </w:rPr>
              <w:t>y</w:t>
            </w:r>
            <w:r w:rsidRPr="006B019D">
              <w:rPr>
                <w:rFonts w:ascii="Arial" w:hAnsi="Arial" w:cs="Arial"/>
                <w:sz w:val="20"/>
                <w:szCs w:val="20"/>
                <w:lang w:eastAsia="en-GB"/>
              </w:rPr>
              <w:t xml:space="preserve"> = c. are </w:t>
            </w:r>
            <w:r>
              <w:rPr>
                <w:rFonts w:ascii="Arial" w:hAnsi="Arial" w:cs="Arial"/>
                <w:sz w:val="20"/>
                <w:szCs w:val="20"/>
                <w:lang w:eastAsia="en-GB"/>
              </w:rPr>
              <w:t>L</w:t>
            </w:r>
            <w:r w:rsidRPr="006B019D">
              <w:rPr>
                <w:rFonts w:ascii="Arial" w:hAnsi="Arial" w:cs="Arial"/>
                <w:sz w:val="20"/>
                <w:szCs w:val="20"/>
                <w:lang w:eastAsia="en-GB"/>
              </w:rPr>
              <w:t xml:space="preserve">earners </w:t>
            </w:r>
            <w:r>
              <w:rPr>
                <w:rFonts w:ascii="Arial" w:hAnsi="Arial" w:cs="Arial"/>
                <w:sz w:val="20"/>
                <w:szCs w:val="20"/>
                <w:lang w:eastAsia="en-GB"/>
              </w:rPr>
              <w:t>can</w:t>
            </w:r>
            <w:r w:rsidRPr="006B019D">
              <w:rPr>
                <w:rFonts w:ascii="Arial" w:hAnsi="Arial" w:cs="Arial"/>
                <w:sz w:val="20"/>
                <w:szCs w:val="20"/>
                <w:lang w:eastAsia="en-GB"/>
              </w:rPr>
              <w:t xml:space="preserve"> investigate different features of graphs</w:t>
            </w:r>
            <w:r>
              <w:rPr>
                <w:rFonts w:ascii="Arial" w:hAnsi="Arial" w:cs="Arial"/>
                <w:sz w:val="20"/>
                <w:szCs w:val="20"/>
                <w:lang w:eastAsia="en-GB"/>
              </w:rPr>
              <w:t xml:space="preserve"> using s</w:t>
            </w:r>
            <w:r w:rsidRPr="00E20D09">
              <w:rPr>
                <w:rFonts w:ascii="Arial" w:hAnsi="Arial" w:cs="Arial"/>
                <w:sz w:val="20"/>
                <w:szCs w:val="20"/>
                <w:lang w:eastAsia="en-GB"/>
              </w:rPr>
              <w:t xml:space="preserve">oftware drawing packages such as </w:t>
            </w:r>
            <w:r w:rsidR="00093522">
              <w:rPr>
                <w:rFonts w:ascii="Arial" w:hAnsi="Arial" w:cs="Arial"/>
                <w:sz w:val="20"/>
                <w:szCs w:val="20"/>
                <w:lang w:eastAsia="en-GB"/>
              </w:rPr>
              <w:t>GeoGebra</w:t>
            </w:r>
            <w:r w:rsidRPr="00E20D09">
              <w:rPr>
                <w:rFonts w:ascii="Arial" w:hAnsi="Arial" w:cs="Arial"/>
                <w:sz w:val="20"/>
                <w:szCs w:val="20"/>
                <w:lang w:eastAsia="en-GB"/>
              </w:rPr>
              <w:t xml:space="preserve"> (</w:t>
            </w:r>
            <w:hyperlink r:id="rId94" w:history="1">
              <w:r w:rsidRPr="00E20D09">
                <w:rPr>
                  <w:rStyle w:val="Hyperlink"/>
                  <w:rFonts w:ascii="Arial" w:hAnsi="Arial" w:cs="Arial"/>
                  <w:sz w:val="20"/>
                  <w:szCs w:val="20"/>
                  <w:lang w:eastAsia="en-GB"/>
                </w:rPr>
                <w:t>www.</w:t>
              </w:r>
              <w:r w:rsidR="00093522">
                <w:rPr>
                  <w:rStyle w:val="Hyperlink"/>
                  <w:rFonts w:ascii="Arial" w:hAnsi="Arial" w:cs="Arial"/>
                  <w:sz w:val="20"/>
                  <w:szCs w:val="20"/>
                  <w:lang w:eastAsia="en-GB"/>
                </w:rPr>
                <w:t>GeoGebra</w:t>
              </w:r>
              <w:r w:rsidRPr="00E20D09">
                <w:rPr>
                  <w:rStyle w:val="Hyperlink"/>
                  <w:rFonts w:ascii="Arial" w:hAnsi="Arial" w:cs="Arial"/>
                  <w:sz w:val="20"/>
                  <w:szCs w:val="20"/>
                  <w:lang w:eastAsia="en-GB"/>
                </w:rPr>
                <w:t>.org</w:t>
              </w:r>
            </w:hyperlink>
            <w:r w:rsidRPr="00E20D09">
              <w:rPr>
                <w:rFonts w:ascii="Arial" w:hAnsi="Arial" w:cs="Arial"/>
                <w:sz w:val="20"/>
                <w:szCs w:val="20"/>
                <w:lang w:eastAsia="en-GB"/>
              </w:rPr>
              <w:t>)</w:t>
            </w:r>
            <w:r w:rsidRPr="006B019D">
              <w:rPr>
                <w:rFonts w:ascii="Arial" w:hAnsi="Arial" w:cs="Arial"/>
                <w:sz w:val="20"/>
                <w:szCs w:val="20"/>
                <w:lang w:eastAsia="en-GB"/>
              </w:rPr>
              <w:t xml:space="preserve">. </w:t>
            </w:r>
            <w:r w:rsidR="00093522">
              <w:rPr>
                <w:rFonts w:ascii="Arial" w:hAnsi="Arial" w:cs="Arial"/>
                <w:sz w:val="20"/>
                <w:szCs w:val="20"/>
                <w:lang w:eastAsia="en-GB"/>
              </w:rPr>
              <w:t>GeoGebra</w:t>
            </w:r>
            <w:r w:rsidRPr="006B019D">
              <w:rPr>
                <w:rFonts w:ascii="Arial" w:hAnsi="Arial" w:cs="Arial"/>
                <w:sz w:val="20"/>
                <w:szCs w:val="20"/>
                <w:lang w:eastAsia="en-GB"/>
              </w:rPr>
              <w:t xml:space="preserve"> is free to download. </w:t>
            </w:r>
            <w:r w:rsidRPr="006B019D">
              <w:rPr>
                <w:rFonts w:ascii="Arial" w:hAnsi="Arial" w:cs="Arial"/>
                <w:b/>
                <w:bCs/>
                <w:sz w:val="20"/>
                <w:szCs w:val="20"/>
                <w:lang w:eastAsia="en-GB"/>
              </w:rPr>
              <w:t>(I)</w:t>
            </w:r>
            <w:r>
              <w:rPr>
                <w:rFonts w:ascii="Arial" w:hAnsi="Arial" w:cs="Arial"/>
                <w:b/>
                <w:bCs/>
                <w:sz w:val="20"/>
                <w:szCs w:val="20"/>
                <w:shd w:val="clear" w:color="auto" w:fill="FEEFE6"/>
                <w:lang w:eastAsia="en-GB"/>
              </w:rPr>
              <w:t xml:space="preserve"> </w:t>
            </w:r>
          </w:p>
          <w:p w14:paraId="50274467" w14:textId="77777777" w:rsidR="00EF3BBD" w:rsidRPr="00BD74C2" w:rsidRDefault="00EF3BBD" w:rsidP="006B019D">
            <w:pPr>
              <w:autoSpaceDE w:val="0"/>
              <w:autoSpaceDN w:val="0"/>
              <w:adjustRightInd w:val="0"/>
              <w:rPr>
                <w:rFonts w:ascii="Arial" w:hAnsi="Arial" w:cs="Arial"/>
                <w:sz w:val="16"/>
                <w:szCs w:val="16"/>
                <w:lang w:eastAsia="en-GB"/>
              </w:rPr>
            </w:pPr>
          </w:p>
          <w:tbl>
            <w:tblPr>
              <w:tblStyle w:val="TableGrid"/>
              <w:tblW w:w="0" w:type="auto"/>
              <w:tblLayout w:type="fixed"/>
              <w:tblLook w:val="04A0" w:firstRow="1" w:lastRow="0" w:firstColumn="1" w:lastColumn="0" w:noHBand="0" w:noVBand="1"/>
            </w:tblPr>
            <w:tblGrid>
              <w:gridCol w:w="1809"/>
              <w:gridCol w:w="6725"/>
            </w:tblGrid>
            <w:tr w:rsidR="00EF3BBD" w:rsidRPr="009D5962" w14:paraId="2D121654" w14:textId="77777777" w:rsidTr="006B019D">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0D780EA5" w14:textId="77777777" w:rsidR="00EF3BBD" w:rsidRPr="009D5962" w:rsidRDefault="00EF3BBD" w:rsidP="006B019D">
                  <w:pPr>
                    <w:rPr>
                      <w:rFonts w:ascii="Arial" w:hAnsi="Arial" w:cs="Arial"/>
                      <w:spacing w:val="-1"/>
                      <w:sz w:val="20"/>
                      <w:szCs w:val="20"/>
                    </w:rPr>
                  </w:pPr>
                  <w:r w:rsidRPr="009D5962">
                    <w:rPr>
                      <w:rFonts w:ascii="Arial" w:hAnsi="Arial" w:cs="Arial"/>
                      <w:color w:val="FFFFFF" w:themeColor="background1"/>
                      <w:spacing w:val="-1"/>
                      <w:sz w:val="20"/>
                      <w:szCs w:val="20"/>
                    </w:rPr>
                    <w:t>Resource Plus</w:t>
                  </w:r>
                </w:p>
              </w:tc>
              <w:tc>
                <w:tcPr>
                  <w:tcW w:w="6725" w:type="dxa"/>
                  <w:tcBorders>
                    <w:top w:val="nil"/>
                    <w:left w:val="single" w:sz="4" w:space="0" w:color="43B6E6"/>
                    <w:bottom w:val="single" w:sz="4" w:space="0" w:color="43B6E6"/>
                    <w:right w:val="nil"/>
                  </w:tcBorders>
                </w:tcPr>
                <w:p w14:paraId="51D680A5" w14:textId="77777777" w:rsidR="00EF3BBD" w:rsidRPr="009D5962" w:rsidRDefault="00EF3BBD" w:rsidP="006B019D">
                  <w:pPr>
                    <w:rPr>
                      <w:rFonts w:ascii="Arial" w:hAnsi="Arial" w:cs="Arial"/>
                      <w:spacing w:val="-1"/>
                      <w:sz w:val="20"/>
                      <w:szCs w:val="20"/>
                    </w:rPr>
                  </w:pPr>
                  <w:r w:rsidRPr="009D5962">
                    <w:rPr>
                      <w:rFonts w:ascii="Arial" w:hAnsi="Arial" w:cs="Arial"/>
                      <w:spacing w:val="-1"/>
                      <w:sz w:val="20"/>
                      <w:szCs w:val="20"/>
                    </w:rPr>
                    <w:t xml:space="preserve"> </w:t>
                  </w:r>
                </w:p>
              </w:tc>
            </w:tr>
            <w:tr w:rsidR="00EF3BBD" w:rsidRPr="009D5962" w14:paraId="74F68566" w14:textId="77777777" w:rsidTr="006B019D">
              <w:tc>
                <w:tcPr>
                  <w:tcW w:w="8534" w:type="dxa"/>
                  <w:gridSpan w:val="2"/>
                  <w:tcBorders>
                    <w:top w:val="single" w:sz="4" w:space="0" w:color="43B6E6"/>
                    <w:left w:val="single" w:sz="4" w:space="0" w:color="43B6E6"/>
                    <w:bottom w:val="single" w:sz="4" w:space="0" w:color="43B6E6"/>
                    <w:right w:val="single" w:sz="4" w:space="0" w:color="43B6E6"/>
                  </w:tcBorders>
                  <w:shd w:val="clear" w:color="auto" w:fill="auto"/>
                </w:tcPr>
                <w:p w14:paraId="29EF6CEF" w14:textId="77777777" w:rsidR="00EF3BBD" w:rsidRPr="009D5962" w:rsidRDefault="00EF3BBD" w:rsidP="006B019D">
                  <w:pPr>
                    <w:rPr>
                      <w:rFonts w:ascii="Arial" w:hAnsi="Arial" w:cs="Arial"/>
                      <w:spacing w:val="-1"/>
                      <w:sz w:val="20"/>
                      <w:szCs w:val="20"/>
                    </w:rPr>
                  </w:pPr>
                  <w:r>
                    <w:rPr>
                      <w:rFonts w:ascii="Arial" w:hAnsi="Arial" w:cs="Arial"/>
                      <w:spacing w:val="-1"/>
                      <w:sz w:val="20"/>
                      <w:szCs w:val="20"/>
                    </w:rPr>
                    <w:t>Teaching Pack</w:t>
                  </w:r>
                  <w:r w:rsidRPr="009D5962">
                    <w:rPr>
                      <w:rFonts w:ascii="Arial" w:hAnsi="Arial" w:cs="Arial"/>
                      <w:spacing w:val="-1"/>
                      <w:sz w:val="20"/>
                      <w:szCs w:val="20"/>
                    </w:rPr>
                    <w:t>: Straight line graphs</w:t>
                  </w:r>
                </w:p>
                <w:p w14:paraId="6132CD30" w14:textId="77777777" w:rsidR="00EF3BBD" w:rsidRPr="009D5962" w:rsidRDefault="00EF3BBD" w:rsidP="006B019D">
                  <w:pPr>
                    <w:rPr>
                      <w:rFonts w:ascii="Arial" w:hAnsi="Arial" w:cs="Arial"/>
                      <w:spacing w:val="-1"/>
                      <w:sz w:val="20"/>
                      <w:szCs w:val="20"/>
                    </w:rPr>
                  </w:pPr>
                  <w:r w:rsidRPr="009D5962">
                    <w:rPr>
                      <w:rFonts w:ascii="Arial" w:hAnsi="Arial" w:cs="Arial"/>
                      <w:spacing w:val="-1"/>
                      <w:sz w:val="20"/>
                      <w:szCs w:val="20"/>
                    </w:rPr>
                    <w:t xml:space="preserve">The </w:t>
                  </w:r>
                  <w:r>
                    <w:rPr>
                      <w:rFonts w:ascii="Arial" w:hAnsi="Arial" w:cs="Arial"/>
                      <w:spacing w:val="-1"/>
                      <w:sz w:val="20"/>
                      <w:szCs w:val="20"/>
                    </w:rPr>
                    <w:t>Teaching Pack</w:t>
                  </w:r>
                  <w:r w:rsidRPr="009D5962">
                    <w:rPr>
                      <w:rFonts w:ascii="Arial" w:hAnsi="Arial" w:cs="Arial"/>
                      <w:spacing w:val="-1"/>
                      <w:sz w:val="20"/>
                      <w:szCs w:val="20"/>
                    </w:rPr>
                    <w:t xml:space="preserve"> includes a lesson on interpreting and obtaining the equation of a </w:t>
                  </w:r>
                  <w:proofErr w:type="gramStart"/>
                  <w:r w:rsidRPr="009D5962">
                    <w:rPr>
                      <w:rFonts w:ascii="Arial" w:hAnsi="Arial" w:cs="Arial"/>
                      <w:spacing w:val="-1"/>
                      <w:sz w:val="20"/>
                      <w:szCs w:val="20"/>
                    </w:rPr>
                    <w:t>straight line</w:t>
                  </w:r>
                  <w:proofErr w:type="gramEnd"/>
                  <w:r w:rsidRPr="009D5962">
                    <w:rPr>
                      <w:rFonts w:ascii="Arial" w:hAnsi="Arial" w:cs="Arial"/>
                      <w:spacing w:val="-1"/>
                      <w:sz w:val="20"/>
                      <w:szCs w:val="20"/>
                    </w:rPr>
                    <w:t xml:space="preserve"> graph.</w:t>
                  </w:r>
                </w:p>
              </w:tc>
            </w:tr>
          </w:tbl>
          <w:p w14:paraId="30688787" w14:textId="77777777" w:rsidR="00EF3BBD" w:rsidRPr="004A4E17" w:rsidRDefault="00EF3BBD" w:rsidP="006B019D">
            <w:pPr>
              <w:pStyle w:val="BodyText"/>
            </w:pPr>
          </w:p>
        </w:tc>
      </w:tr>
      <w:tr w:rsidR="00745F15" w:rsidRPr="00CC2CE0" w14:paraId="3BDBD4A4" w14:textId="77777777" w:rsidTr="006B019D">
        <w:tblPrEx>
          <w:tblCellMar>
            <w:top w:w="0" w:type="dxa"/>
            <w:bottom w:w="0" w:type="dxa"/>
          </w:tblCellMar>
        </w:tblPrEx>
        <w:tc>
          <w:tcPr>
            <w:tcW w:w="2552" w:type="dxa"/>
            <w:tcMar>
              <w:top w:w="113" w:type="dxa"/>
              <w:bottom w:w="113" w:type="dxa"/>
            </w:tcMar>
          </w:tcPr>
          <w:p w14:paraId="668DC27B" w14:textId="16CB7E0E" w:rsidR="00745F15" w:rsidRPr="004A4E17" w:rsidRDefault="00745F15" w:rsidP="006B019D">
            <w:pPr>
              <w:pStyle w:val="BodyText"/>
              <w:rPr>
                <w:lang w:eastAsia="en-GB"/>
              </w:rPr>
            </w:pPr>
            <w:r>
              <w:rPr>
                <w:lang w:eastAsia="en-GB"/>
              </w:rPr>
              <w:lastRenderedPageBreak/>
              <w:t>1.11</w:t>
            </w:r>
            <w:r w:rsidR="00B13D5B">
              <w:rPr>
                <w:lang w:eastAsia="en-GB"/>
              </w:rPr>
              <w:t xml:space="preserve"> </w:t>
            </w:r>
            <w:r w:rsidR="00B13D5B" w:rsidRPr="00B13D5B">
              <w:rPr>
                <w:lang w:eastAsia="en-GB"/>
              </w:rPr>
              <w:t>Ratio and proportion</w:t>
            </w:r>
          </w:p>
        </w:tc>
        <w:tc>
          <w:tcPr>
            <w:tcW w:w="2126" w:type="dxa"/>
            <w:tcMar>
              <w:top w:w="113" w:type="dxa"/>
              <w:bottom w:w="113" w:type="dxa"/>
            </w:tcMar>
          </w:tcPr>
          <w:p w14:paraId="676AE390" w14:textId="6F44E81C" w:rsidR="00745F15" w:rsidRPr="000420CE" w:rsidRDefault="00745F15" w:rsidP="006B019D">
            <w:pPr>
              <w:autoSpaceDE w:val="0"/>
              <w:autoSpaceDN w:val="0"/>
              <w:adjustRightInd w:val="0"/>
              <w:rPr>
                <w:rFonts w:ascii="Arial" w:hAnsi="Arial" w:cs="Arial"/>
                <w:sz w:val="20"/>
                <w:szCs w:val="20"/>
                <w:lang w:eastAsia="en-GB"/>
              </w:rPr>
            </w:pPr>
            <w:r>
              <w:rPr>
                <w:rFonts w:ascii="Arial" w:hAnsi="Arial" w:cs="Arial"/>
                <w:sz w:val="20"/>
                <w:szCs w:val="20"/>
                <w:lang w:eastAsia="en-GB"/>
              </w:rPr>
              <w:t>U</w:t>
            </w:r>
            <w:r w:rsidRPr="000420CE">
              <w:rPr>
                <w:rFonts w:ascii="Arial" w:hAnsi="Arial" w:cs="Arial"/>
                <w:sz w:val="20"/>
                <w:szCs w:val="20"/>
                <w:lang w:eastAsia="en-GB"/>
              </w:rPr>
              <w:t>nderstand</w:t>
            </w:r>
            <w:r>
              <w:rPr>
                <w:rFonts w:ascii="Arial" w:hAnsi="Arial" w:cs="Arial"/>
                <w:sz w:val="20"/>
                <w:szCs w:val="20"/>
                <w:lang w:eastAsia="en-GB"/>
              </w:rPr>
              <w:t xml:space="preserve"> and use</w:t>
            </w:r>
            <w:r w:rsidRPr="000420CE">
              <w:rPr>
                <w:rFonts w:ascii="Arial" w:hAnsi="Arial" w:cs="Arial"/>
                <w:sz w:val="20"/>
                <w:szCs w:val="20"/>
                <w:lang w:eastAsia="en-GB"/>
              </w:rPr>
              <w:t xml:space="preserve"> ratio and proportion</w:t>
            </w:r>
            <w:r>
              <w:rPr>
                <w:rFonts w:ascii="Arial" w:hAnsi="Arial" w:cs="Arial"/>
                <w:sz w:val="20"/>
                <w:szCs w:val="20"/>
                <w:lang w:eastAsia="en-GB"/>
              </w:rPr>
              <w:t xml:space="preserve">, </w:t>
            </w:r>
            <w:r w:rsidR="00E726D4">
              <w:rPr>
                <w:rFonts w:ascii="Arial" w:hAnsi="Arial" w:cs="Arial"/>
                <w:sz w:val="20"/>
                <w:szCs w:val="20"/>
                <w:lang w:eastAsia="en-GB"/>
              </w:rPr>
              <w:t>to</w:t>
            </w:r>
            <w:r>
              <w:rPr>
                <w:rFonts w:ascii="Arial" w:hAnsi="Arial" w:cs="Arial"/>
                <w:sz w:val="20"/>
                <w:szCs w:val="20"/>
                <w:lang w:eastAsia="en-GB"/>
              </w:rPr>
              <w:t>:</w:t>
            </w:r>
          </w:p>
          <w:p w14:paraId="0AA90753" w14:textId="77777777" w:rsidR="00745F15" w:rsidRPr="000420CE" w:rsidRDefault="00745F15" w:rsidP="006B019D">
            <w:pPr>
              <w:autoSpaceDE w:val="0"/>
              <w:autoSpaceDN w:val="0"/>
              <w:adjustRightInd w:val="0"/>
              <w:rPr>
                <w:rFonts w:ascii="Arial" w:hAnsi="Arial" w:cs="Arial"/>
                <w:sz w:val="20"/>
                <w:szCs w:val="20"/>
                <w:lang w:eastAsia="en-GB"/>
              </w:rPr>
            </w:pPr>
          </w:p>
          <w:p w14:paraId="118A9FDF" w14:textId="57791E4B" w:rsidR="00745F15" w:rsidRDefault="00745F15" w:rsidP="00DA7E1D">
            <w:pPr>
              <w:pStyle w:val="ListParagraph"/>
              <w:numPr>
                <w:ilvl w:val="0"/>
                <w:numId w:val="9"/>
              </w:numPr>
              <w:autoSpaceDE w:val="0"/>
              <w:autoSpaceDN w:val="0"/>
              <w:adjustRightInd w:val="0"/>
              <w:rPr>
                <w:rFonts w:cs="Arial"/>
                <w:lang w:eastAsia="en-GB"/>
              </w:rPr>
            </w:pPr>
            <w:r w:rsidRPr="00E301F0">
              <w:rPr>
                <w:rFonts w:cs="Arial"/>
                <w:lang w:eastAsia="en-GB"/>
              </w:rPr>
              <w:t>giv</w:t>
            </w:r>
            <w:r w:rsidR="00B13D5B">
              <w:rPr>
                <w:rFonts w:cs="Arial"/>
                <w:lang w:eastAsia="en-GB"/>
              </w:rPr>
              <w:t>e</w:t>
            </w:r>
            <w:r w:rsidRPr="00E301F0">
              <w:rPr>
                <w:rFonts w:cs="Arial"/>
                <w:lang w:eastAsia="en-GB"/>
              </w:rPr>
              <w:t xml:space="preserve"> ratios in</w:t>
            </w:r>
            <w:r w:rsidR="00E726D4">
              <w:rPr>
                <w:rFonts w:cs="Arial"/>
                <w:lang w:eastAsia="en-GB"/>
              </w:rPr>
              <w:t xml:space="preserve"> their</w:t>
            </w:r>
            <w:r w:rsidRPr="00E301F0">
              <w:rPr>
                <w:rFonts w:cs="Arial"/>
                <w:lang w:eastAsia="en-GB"/>
              </w:rPr>
              <w:t xml:space="preserve"> simplest form</w:t>
            </w:r>
          </w:p>
          <w:p w14:paraId="0E23E1A4" w14:textId="44944665" w:rsidR="00745F15" w:rsidRDefault="00745F15" w:rsidP="00DA7E1D">
            <w:pPr>
              <w:pStyle w:val="ListParagraph"/>
              <w:numPr>
                <w:ilvl w:val="0"/>
                <w:numId w:val="9"/>
              </w:numPr>
              <w:autoSpaceDE w:val="0"/>
              <w:autoSpaceDN w:val="0"/>
              <w:adjustRightInd w:val="0"/>
              <w:rPr>
                <w:rFonts w:cs="Arial"/>
                <w:lang w:eastAsia="en-GB"/>
              </w:rPr>
            </w:pPr>
            <w:r>
              <w:rPr>
                <w:rFonts w:cs="Arial"/>
                <w:lang w:eastAsia="en-GB"/>
              </w:rPr>
              <w:t>divid</w:t>
            </w:r>
            <w:r w:rsidR="00E726D4">
              <w:rPr>
                <w:rFonts w:cs="Arial"/>
                <w:lang w:eastAsia="en-GB"/>
              </w:rPr>
              <w:t>e</w:t>
            </w:r>
            <w:r>
              <w:rPr>
                <w:rFonts w:cs="Arial"/>
                <w:lang w:eastAsia="en-GB"/>
              </w:rPr>
              <w:t xml:space="preserve"> a quantity </w:t>
            </w:r>
            <w:proofErr w:type="gramStart"/>
            <w:r>
              <w:rPr>
                <w:rFonts w:cs="Arial"/>
                <w:lang w:eastAsia="en-GB"/>
              </w:rPr>
              <w:t>in a given</w:t>
            </w:r>
            <w:proofErr w:type="gramEnd"/>
            <w:r>
              <w:rPr>
                <w:rFonts w:cs="Arial"/>
                <w:lang w:eastAsia="en-GB"/>
              </w:rPr>
              <w:t xml:space="preserve"> ratio</w:t>
            </w:r>
          </w:p>
          <w:p w14:paraId="119409D4" w14:textId="06038687" w:rsidR="00745F15" w:rsidRPr="00E301F0" w:rsidRDefault="00745F15" w:rsidP="00DA7E1D">
            <w:pPr>
              <w:pStyle w:val="ListParagraph"/>
              <w:numPr>
                <w:ilvl w:val="0"/>
                <w:numId w:val="9"/>
              </w:numPr>
              <w:autoSpaceDE w:val="0"/>
              <w:autoSpaceDN w:val="0"/>
              <w:adjustRightInd w:val="0"/>
              <w:rPr>
                <w:rFonts w:cs="Arial"/>
                <w:lang w:eastAsia="en-GB"/>
              </w:rPr>
            </w:pPr>
            <w:r>
              <w:rPr>
                <w:rFonts w:cs="Arial"/>
                <w:lang w:eastAsia="en-GB"/>
              </w:rPr>
              <w:t>us</w:t>
            </w:r>
            <w:r w:rsidR="00E726D4">
              <w:rPr>
                <w:rFonts w:cs="Arial"/>
                <w:lang w:eastAsia="en-GB"/>
              </w:rPr>
              <w:t>e</w:t>
            </w:r>
            <w:r>
              <w:rPr>
                <w:rFonts w:cs="Arial"/>
                <w:lang w:eastAsia="en-GB"/>
              </w:rPr>
              <w:t xml:space="preserve"> proportional reasoning and ratios in context.</w:t>
            </w:r>
          </w:p>
          <w:p w14:paraId="7749B4CC" w14:textId="77777777" w:rsidR="00745F15" w:rsidRDefault="00745F15" w:rsidP="006B019D">
            <w:pPr>
              <w:autoSpaceDE w:val="0"/>
              <w:autoSpaceDN w:val="0"/>
              <w:adjustRightInd w:val="0"/>
              <w:rPr>
                <w:rFonts w:ascii="Arial" w:hAnsi="Arial" w:cs="Arial"/>
                <w:sz w:val="20"/>
                <w:szCs w:val="20"/>
                <w:lang w:eastAsia="en-GB"/>
              </w:rPr>
            </w:pPr>
          </w:p>
          <w:p w14:paraId="61A9EB72" w14:textId="77777777" w:rsidR="00745F15" w:rsidRPr="004A4E17" w:rsidRDefault="00745F15" w:rsidP="006B019D">
            <w:pPr>
              <w:pStyle w:val="BodyText"/>
              <w:rPr>
                <w:lang w:eastAsia="en-GB"/>
              </w:rPr>
            </w:pPr>
          </w:p>
        </w:tc>
        <w:tc>
          <w:tcPr>
            <w:tcW w:w="9923" w:type="dxa"/>
            <w:tcMar>
              <w:top w:w="113" w:type="dxa"/>
              <w:bottom w:w="113" w:type="dxa"/>
            </w:tcMar>
          </w:tcPr>
          <w:p w14:paraId="4EBA5FA3" w14:textId="77777777" w:rsidR="00745F15" w:rsidRPr="000420CE" w:rsidRDefault="00745F15" w:rsidP="006B019D">
            <w:pPr>
              <w:autoSpaceDE w:val="0"/>
              <w:autoSpaceDN w:val="0"/>
              <w:adjustRightInd w:val="0"/>
              <w:rPr>
                <w:rFonts w:ascii="Arial" w:hAnsi="Arial" w:cs="Arial"/>
                <w:b/>
                <w:sz w:val="20"/>
                <w:szCs w:val="20"/>
                <w:lang w:eastAsia="en-GB"/>
              </w:rPr>
            </w:pPr>
            <w:r>
              <w:rPr>
                <w:rFonts w:ascii="Arial" w:hAnsi="Arial" w:cs="Arial"/>
                <w:sz w:val="20"/>
                <w:szCs w:val="20"/>
                <w:lang w:eastAsia="en-GB"/>
              </w:rPr>
              <w:t>Explain the</w:t>
            </w:r>
            <w:r w:rsidRPr="000420CE">
              <w:rPr>
                <w:rFonts w:ascii="Arial" w:hAnsi="Arial" w:cs="Arial"/>
                <w:sz w:val="20"/>
                <w:szCs w:val="20"/>
                <w:lang w:eastAsia="en-GB"/>
              </w:rPr>
              <w:t xml:space="preserve"> </w:t>
            </w:r>
            <w:r>
              <w:rPr>
                <w:rFonts w:ascii="Arial" w:hAnsi="Arial" w:cs="Arial"/>
                <w:sz w:val="20"/>
                <w:szCs w:val="20"/>
                <w:lang w:eastAsia="en-GB"/>
              </w:rPr>
              <w:t>meaning</w:t>
            </w:r>
            <w:r w:rsidRPr="000420CE">
              <w:rPr>
                <w:rFonts w:ascii="Arial" w:hAnsi="Arial" w:cs="Arial"/>
                <w:sz w:val="20"/>
                <w:szCs w:val="20"/>
                <w:lang w:eastAsia="en-GB"/>
              </w:rPr>
              <w:t xml:space="preserve"> of ratio with a practical demonstration, for example the ratio of different coloured beads on a necklace. </w:t>
            </w:r>
          </w:p>
          <w:p w14:paraId="5EF3C748" w14:textId="77777777" w:rsidR="00745F15" w:rsidRPr="000420CE" w:rsidRDefault="00745F15" w:rsidP="006B019D">
            <w:pPr>
              <w:autoSpaceDE w:val="0"/>
              <w:autoSpaceDN w:val="0"/>
              <w:adjustRightInd w:val="0"/>
              <w:rPr>
                <w:rFonts w:ascii="Arial" w:hAnsi="Arial" w:cs="Arial"/>
                <w:sz w:val="20"/>
                <w:szCs w:val="20"/>
                <w:lang w:eastAsia="en-GB"/>
              </w:rPr>
            </w:pPr>
          </w:p>
          <w:p w14:paraId="4930F18B" w14:textId="77777777" w:rsidR="00745F15" w:rsidRPr="000420CE" w:rsidRDefault="00745F15" w:rsidP="006B019D">
            <w:pPr>
              <w:autoSpaceDE w:val="0"/>
              <w:autoSpaceDN w:val="0"/>
              <w:adjustRightInd w:val="0"/>
              <w:rPr>
                <w:rFonts w:ascii="Arial" w:hAnsi="Arial" w:cs="Arial"/>
                <w:b/>
                <w:sz w:val="20"/>
                <w:szCs w:val="20"/>
                <w:lang w:eastAsia="en-GB"/>
              </w:rPr>
            </w:pPr>
            <w:r>
              <w:rPr>
                <w:rFonts w:ascii="Arial" w:hAnsi="Arial" w:cs="Arial"/>
                <w:sz w:val="20"/>
                <w:szCs w:val="20"/>
                <w:lang w:eastAsia="en-GB"/>
              </w:rPr>
              <w:t>Give learners</w:t>
            </w:r>
            <w:r w:rsidRPr="000420CE">
              <w:rPr>
                <w:rFonts w:ascii="Arial" w:hAnsi="Arial" w:cs="Arial"/>
                <w:sz w:val="20"/>
                <w:szCs w:val="20"/>
                <w:lang w:eastAsia="en-GB"/>
              </w:rPr>
              <w:t xml:space="preserve"> </w:t>
            </w:r>
            <w:r>
              <w:rPr>
                <w:rFonts w:ascii="Arial" w:hAnsi="Arial" w:cs="Arial"/>
                <w:sz w:val="20"/>
                <w:szCs w:val="20"/>
                <w:lang w:eastAsia="en-GB"/>
              </w:rPr>
              <w:t>exercises on</w:t>
            </w:r>
            <w:r w:rsidRPr="000420CE">
              <w:rPr>
                <w:rFonts w:ascii="Arial" w:hAnsi="Arial" w:cs="Arial"/>
                <w:sz w:val="20"/>
                <w:szCs w:val="20"/>
                <w:lang w:eastAsia="en-GB"/>
              </w:rPr>
              <w:t xml:space="preserve"> </w:t>
            </w:r>
            <w:r>
              <w:rPr>
                <w:rFonts w:ascii="Arial" w:hAnsi="Arial" w:cs="Arial"/>
                <w:sz w:val="20"/>
                <w:szCs w:val="20"/>
                <w:lang w:eastAsia="en-GB"/>
              </w:rPr>
              <w:t xml:space="preserve">dividing </w:t>
            </w:r>
            <w:r w:rsidRPr="000420CE">
              <w:rPr>
                <w:rFonts w:ascii="Arial" w:hAnsi="Arial" w:cs="Arial"/>
                <w:sz w:val="20"/>
                <w:szCs w:val="20"/>
                <w:lang w:eastAsia="en-GB"/>
              </w:rPr>
              <w:t xml:space="preserve">a quantity into </w:t>
            </w:r>
            <w:proofErr w:type="gramStart"/>
            <w:r w:rsidRPr="000420CE">
              <w:rPr>
                <w:rFonts w:ascii="Arial" w:hAnsi="Arial" w:cs="Arial"/>
                <w:sz w:val="20"/>
                <w:szCs w:val="20"/>
                <w:lang w:eastAsia="en-GB"/>
              </w:rPr>
              <w:t>a number of</w:t>
            </w:r>
            <w:proofErr w:type="gramEnd"/>
            <w:r w:rsidRPr="000420CE">
              <w:rPr>
                <w:rFonts w:ascii="Arial" w:hAnsi="Arial" w:cs="Arial"/>
                <w:sz w:val="20"/>
                <w:szCs w:val="20"/>
                <w:lang w:eastAsia="en-GB"/>
              </w:rPr>
              <w:t xml:space="preserve"> unequal parts. For </w:t>
            </w:r>
            <w:r>
              <w:rPr>
                <w:rFonts w:ascii="Arial" w:hAnsi="Arial" w:cs="Arial"/>
                <w:sz w:val="20"/>
                <w:szCs w:val="20"/>
                <w:lang w:eastAsia="en-GB"/>
              </w:rPr>
              <w:t>example</w:t>
            </w:r>
            <w:r w:rsidRPr="000420CE">
              <w:rPr>
                <w:rFonts w:ascii="Arial" w:hAnsi="Arial" w:cs="Arial"/>
                <w:sz w:val="20"/>
                <w:szCs w:val="20"/>
                <w:lang w:eastAsia="en-GB"/>
              </w:rPr>
              <w:t>: ‘</w:t>
            </w:r>
            <w:r>
              <w:rPr>
                <w:rFonts w:ascii="Arial" w:hAnsi="Arial" w:cs="Arial"/>
                <w:sz w:val="20"/>
                <w:szCs w:val="20"/>
                <w:lang w:eastAsia="en-GB"/>
              </w:rPr>
              <w:t>S</w:t>
            </w:r>
            <w:r w:rsidRPr="000420CE">
              <w:rPr>
                <w:rFonts w:ascii="Arial" w:hAnsi="Arial" w:cs="Arial"/>
                <w:sz w:val="20"/>
                <w:szCs w:val="20"/>
                <w:lang w:eastAsia="en-GB"/>
              </w:rPr>
              <w:t xml:space="preserve">hare $360 in the ratio 2 : 3 : 7’. Move on to writing ratios in an equivalent form, </w:t>
            </w:r>
            <w:proofErr w:type="gramStart"/>
            <w:r w:rsidRPr="000420CE">
              <w:rPr>
                <w:rFonts w:ascii="Arial" w:hAnsi="Arial" w:cs="Arial"/>
                <w:sz w:val="20"/>
                <w:szCs w:val="20"/>
                <w:lang w:eastAsia="en-GB"/>
              </w:rPr>
              <w:t>e.g.</w:t>
            </w:r>
            <w:proofErr w:type="gramEnd"/>
            <w:r w:rsidRPr="000420CE">
              <w:rPr>
                <w:rFonts w:ascii="Arial" w:hAnsi="Arial" w:cs="Arial"/>
                <w:sz w:val="20"/>
                <w:szCs w:val="20"/>
                <w:lang w:eastAsia="en-GB"/>
              </w:rPr>
              <w:t xml:space="preserve"> 6 : 8 can be written as 3 : 4, leading on to the form 1 : </w:t>
            </w:r>
            <w:r w:rsidRPr="000420CE">
              <w:rPr>
                <w:rFonts w:ascii="Arial" w:hAnsi="Arial" w:cs="Arial"/>
                <w:i/>
                <w:sz w:val="20"/>
                <w:szCs w:val="20"/>
                <w:lang w:eastAsia="en-GB"/>
              </w:rPr>
              <w:t>n</w:t>
            </w:r>
            <w:r w:rsidRPr="000420CE">
              <w:rPr>
                <w:rFonts w:ascii="Arial" w:hAnsi="Arial" w:cs="Arial"/>
                <w:sz w:val="20"/>
                <w:szCs w:val="20"/>
                <w:lang w:eastAsia="en-GB"/>
              </w:rPr>
              <w:t xml:space="preserve">. </w:t>
            </w:r>
          </w:p>
          <w:p w14:paraId="75AF39E9" w14:textId="77777777" w:rsidR="00745F15" w:rsidRPr="000420CE" w:rsidRDefault="00745F15" w:rsidP="006B019D">
            <w:pPr>
              <w:autoSpaceDE w:val="0"/>
              <w:autoSpaceDN w:val="0"/>
              <w:adjustRightInd w:val="0"/>
              <w:rPr>
                <w:rFonts w:ascii="Arial" w:hAnsi="Arial" w:cs="Arial"/>
                <w:sz w:val="20"/>
                <w:szCs w:val="20"/>
                <w:lang w:eastAsia="en-GB"/>
              </w:rPr>
            </w:pPr>
          </w:p>
          <w:p w14:paraId="5E4D865F" w14:textId="77777777" w:rsidR="00745F15" w:rsidRPr="000420CE" w:rsidRDefault="00745F15" w:rsidP="006B019D">
            <w:pPr>
              <w:autoSpaceDE w:val="0"/>
              <w:autoSpaceDN w:val="0"/>
              <w:adjustRightInd w:val="0"/>
              <w:rPr>
                <w:rFonts w:ascii="Arial" w:hAnsi="Arial" w:cs="Arial"/>
                <w:b/>
                <w:color w:val="0065BD"/>
                <w:sz w:val="20"/>
                <w:szCs w:val="20"/>
                <w:u w:val="single"/>
              </w:rPr>
            </w:pPr>
            <w:r w:rsidRPr="000420CE">
              <w:rPr>
                <w:rFonts w:ascii="Arial" w:hAnsi="Arial" w:cs="Arial"/>
                <w:sz w:val="20"/>
                <w:szCs w:val="20"/>
                <w:lang w:eastAsia="en-GB"/>
              </w:rPr>
              <w:t>An interesting alternative to exercise questions is the ratio jigsaw called ‘Tarsia – ratio (general)’ on the TES website (</w:t>
            </w:r>
            <w:hyperlink r:id="rId95" w:history="1">
              <w:r w:rsidRPr="000420CE">
                <w:rPr>
                  <w:rStyle w:val="Hyperlink1"/>
                  <w:rFonts w:ascii="Arial" w:hAnsi="Arial" w:cs="Arial"/>
                  <w:szCs w:val="20"/>
                </w:rPr>
                <w:t>www.tes.co.uk</w:t>
              </w:r>
            </w:hyperlink>
            <w:r w:rsidRPr="000420CE">
              <w:rPr>
                <w:rFonts w:ascii="Arial" w:hAnsi="Arial" w:cs="Arial"/>
                <w:sz w:val="20"/>
                <w:szCs w:val="20"/>
                <w:lang w:eastAsia="en-GB"/>
              </w:rPr>
              <w:t xml:space="preserve">) which learners can work in groups to complete. A fun task would be for learners to produce their own ‘ratio’ jigsaw. They can produce their own jigsaw using blank equilateral triangles and paper. However, </w:t>
            </w:r>
            <w:r>
              <w:rPr>
                <w:rFonts w:ascii="Arial" w:hAnsi="Arial" w:cs="Arial"/>
                <w:sz w:val="20"/>
                <w:szCs w:val="20"/>
                <w:lang w:eastAsia="en-GB"/>
              </w:rPr>
              <w:t>they could use Tarsia software</w:t>
            </w:r>
            <w:r w:rsidRPr="000420CE">
              <w:rPr>
                <w:rFonts w:ascii="Arial" w:hAnsi="Arial" w:cs="Arial"/>
                <w:sz w:val="20"/>
                <w:szCs w:val="20"/>
                <w:lang w:eastAsia="en-GB"/>
              </w:rPr>
              <w:t xml:space="preserve"> if they prefer to do this task electronically. </w:t>
            </w:r>
            <w:r w:rsidRPr="000420CE">
              <w:rPr>
                <w:rFonts w:ascii="Arial" w:hAnsi="Arial" w:cs="Arial"/>
                <w:b/>
                <w:sz w:val="20"/>
                <w:szCs w:val="20"/>
                <w:lang w:eastAsia="en-GB"/>
              </w:rPr>
              <w:t xml:space="preserve">(I) </w:t>
            </w:r>
          </w:p>
          <w:p w14:paraId="5F28C58C" w14:textId="77777777" w:rsidR="00745F15" w:rsidRPr="000420CE" w:rsidRDefault="00745F15" w:rsidP="006B019D">
            <w:pPr>
              <w:autoSpaceDE w:val="0"/>
              <w:autoSpaceDN w:val="0"/>
              <w:adjustRightInd w:val="0"/>
              <w:rPr>
                <w:rFonts w:ascii="Arial" w:hAnsi="Arial" w:cs="Arial"/>
                <w:sz w:val="20"/>
                <w:szCs w:val="20"/>
                <w:lang w:eastAsia="en-GB"/>
              </w:rPr>
            </w:pPr>
          </w:p>
          <w:p w14:paraId="3A2F804C" w14:textId="77777777" w:rsidR="00745F15" w:rsidRPr="000420CE" w:rsidRDefault="00745F15" w:rsidP="006B019D">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 xml:space="preserve">The next step is to look at ratio problems where you are not given the total. For example, ‘Two lengths are in the ratio 4 : 7. if the shorter length is 48 cm, how long is the longer length?’ </w:t>
            </w:r>
            <w:r w:rsidRPr="000420CE">
              <w:rPr>
                <w:rFonts w:ascii="Arial" w:hAnsi="Arial" w:cs="Arial"/>
                <w:b/>
                <w:sz w:val="20"/>
                <w:szCs w:val="20"/>
                <w:lang w:eastAsia="en-GB"/>
              </w:rPr>
              <w:t xml:space="preserve"> </w:t>
            </w:r>
          </w:p>
          <w:p w14:paraId="4B59C7CA" w14:textId="77777777" w:rsidR="00745F15" w:rsidRPr="000420CE" w:rsidRDefault="00745F15"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Extend this to </w:t>
            </w:r>
            <w:r>
              <w:rPr>
                <w:rFonts w:ascii="Arial" w:hAnsi="Arial" w:cs="Arial"/>
                <w:sz w:val="20"/>
                <w:szCs w:val="20"/>
                <w:lang w:eastAsia="en-GB"/>
              </w:rPr>
              <w:t>exercises</w:t>
            </w:r>
            <w:r w:rsidRPr="000420CE">
              <w:rPr>
                <w:rFonts w:ascii="Arial" w:hAnsi="Arial" w:cs="Arial"/>
                <w:sz w:val="20"/>
                <w:szCs w:val="20"/>
                <w:lang w:eastAsia="en-GB"/>
              </w:rPr>
              <w:t xml:space="preserve"> where you are given the difference. For example, ‘The mass</w:t>
            </w:r>
            <w:r>
              <w:rPr>
                <w:rFonts w:ascii="Arial" w:hAnsi="Arial" w:cs="Arial"/>
                <w:sz w:val="20"/>
                <w:szCs w:val="20"/>
                <w:lang w:eastAsia="en-GB"/>
              </w:rPr>
              <w:t>es</w:t>
            </w:r>
            <w:r w:rsidRPr="000420CE">
              <w:rPr>
                <w:rFonts w:ascii="Arial" w:hAnsi="Arial" w:cs="Arial"/>
                <w:sz w:val="20"/>
                <w:szCs w:val="20"/>
                <w:lang w:eastAsia="en-GB"/>
              </w:rPr>
              <w:t xml:space="preserve"> of two objects are in the ratio 2 : 5. One object is 36 g heavier than the other, what is the mass of each object? </w:t>
            </w:r>
          </w:p>
          <w:p w14:paraId="4E52649A" w14:textId="77777777" w:rsidR="00745F15" w:rsidRPr="000420CE" w:rsidRDefault="00745F15" w:rsidP="006B019D">
            <w:pPr>
              <w:autoSpaceDE w:val="0"/>
              <w:autoSpaceDN w:val="0"/>
              <w:adjustRightInd w:val="0"/>
              <w:rPr>
                <w:rFonts w:ascii="Arial" w:hAnsi="Arial" w:cs="Arial"/>
                <w:sz w:val="20"/>
                <w:szCs w:val="20"/>
                <w:lang w:eastAsia="en-GB"/>
              </w:rPr>
            </w:pPr>
          </w:p>
          <w:p w14:paraId="49EA4814" w14:textId="77777777" w:rsidR="00745F15" w:rsidRPr="000420CE" w:rsidRDefault="00745F15"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The </w:t>
            </w:r>
            <w:proofErr w:type="spellStart"/>
            <w:r w:rsidRPr="000420CE">
              <w:rPr>
                <w:rFonts w:ascii="Arial" w:hAnsi="Arial" w:cs="Arial"/>
                <w:sz w:val="20"/>
                <w:szCs w:val="20"/>
                <w:lang w:eastAsia="en-GB"/>
              </w:rPr>
              <w:t>Nrich</w:t>
            </w:r>
            <w:proofErr w:type="spellEnd"/>
            <w:r w:rsidRPr="000420CE">
              <w:rPr>
                <w:rFonts w:ascii="Arial" w:hAnsi="Arial" w:cs="Arial"/>
                <w:sz w:val="20"/>
                <w:szCs w:val="20"/>
                <w:lang w:eastAsia="en-GB"/>
              </w:rPr>
              <w:t xml:space="preserve"> website (</w:t>
            </w:r>
            <w:hyperlink r:id="rId96" w:history="1">
              <w:r w:rsidRPr="000420CE">
                <w:rPr>
                  <w:rStyle w:val="Hyperlink"/>
                  <w:rFonts w:ascii="Arial" w:hAnsi="Arial" w:cs="Arial"/>
                  <w:sz w:val="20"/>
                  <w:szCs w:val="20"/>
                  <w:lang w:eastAsia="en-GB"/>
                </w:rPr>
                <w:t>nrich.maths.org</w:t>
              </w:r>
            </w:hyperlink>
            <w:r w:rsidRPr="000420CE">
              <w:rPr>
                <w:rFonts w:ascii="Arial" w:hAnsi="Arial" w:cs="Arial"/>
                <w:sz w:val="20"/>
                <w:szCs w:val="20"/>
                <w:lang w:eastAsia="en-GB"/>
              </w:rPr>
              <w:t xml:space="preserve">) has a series of problems of different levels of difficulty. Search for ‘ratio and proportion’ to obtain a list. </w:t>
            </w:r>
            <w:r>
              <w:rPr>
                <w:rFonts w:ascii="Arial" w:hAnsi="Arial" w:cs="Arial"/>
                <w:sz w:val="20"/>
                <w:szCs w:val="20"/>
                <w:lang w:eastAsia="en-GB"/>
              </w:rPr>
              <w:t>It</w:t>
            </w:r>
            <w:r w:rsidRPr="000420CE">
              <w:rPr>
                <w:rFonts w:ascii="Arial" w:hAnsi="Arial" w:cs="Arial"/>
                <w:sz w:val="20"/>
                <w:szCs w:val="20"/>
                <w:lang w:eastAsia="en-GB"/>
              </w:rPr>
              <w:t xml:space="preserve"> also ha</w:t>
            </w:r>
            <w:r>
              <w:rPr>
                <w:rFonts w:ascii="Arial" w:hAnsi="Arial" w:cs="Arial"/>
                <w:sz w:val="20"/>
                <w:szCs w:val="20"/>
                <w:lang w:eastAsia="en-GB"/>
              </w:rPr>
              <w:t>s</w:t>
            </w:r>
            <w:r w:rsidRPr="000420CE">
              <w:rPr>
                <w:rFonts w:ascii="Arial" w:hAnsi="Arial" w:cs="Arial"/>
                <w:sz w:val="20"/>
                <w:szCs w:val="20"/>
                <w:lang w:eastAsia="en-GB"/>
              </w:rPr>
              <w:t xml:space="preserve"> a set of problems on ‘Ratio, proportion and rates of change’ as well as some short problems; search for ‘Ratio proportion and rates of change – short </w:t>
            </w:r>
            <w:proofErr w:type="gramStart"/>
            <w:r w:rsidRPr="000420CE">
              <w:rPr>
                <w:rFonts w:ascii="Arial" w:hAnsi="Arial" w:cs="Arial"/>
                <w:sz w:val="20"/>
                <w:szCs w:val="20"/>
                <w:lang w:eastAsia="en-GB"/>
              </w:rPr>
              <w:t>problems’</w:t>
            </w:r>
            <w:proofErr w:type="gramEnd"/>
            <w:r w:rsidRPr="000420CE">
              <w:rPr>
                <w:rFonts w:ascii="Arial" w:hAnsi="Arial" w:cs="Arial"/>
                <w:sz w:val="20"/>
                <w:szCs w:val="20"/>
                <w:lang w:eastAsia="en-GB"/>
              </w:rPr>
              <w:t xml:space="preserve">. </w:t>
            </w:r>
            <w:r w:rsidRPr="000420CE">
              <w:rPr>
                <w:rFonts w:ascii="Arial" w:hAnsi="Arial" w:cs="Arial"/>
                <w:b/>
                <w:sz w:val="20"/>
                <w:szCs w:val="20"/>
                <w:lang w:eastAsia="en-GB"/>
              </w:rPr>
              <w:t>(I)</w:t>
            </w:r>
          </w:p>
          <w:p w14:paraId="3BDC02D4" w14:textId="77777777" w:rsidR="00745F15" w:rsidRDefault="00745F15" w:rsidP="006B019D">
            <w:pPr>
              <w:autoSpaceDE w:val="0"/>
              <w:autoSpaceDN w:val="0"/>
              <w:adjustRightInd w:val="0"/>
              <w:rPr>
                <w:rFonts w:ascii="Arial" w:hAnsi="Arial" w:cs="Arial"/>
                <w:sz w:val="20"/>
                <w:szCs w:val="20"/>
                <w:lang w:eastAsia="en-GB"/>
              </w:rPr>
            </w:pPr>
          </w:p>
          <w:p w14:paraId="02655783" w14:textId="77777777" w:rsidR="00745F15" w:rsidRDefault="00745F15" w:rsidP="006B019D">
            <w:pPr>
              <w:autoSpaceDE w:val="0"/>
              <w:autoSpaceDN w:val="0"/>
              <w:adjustRightInd w:val="0"/>
              <w:rPr>
                <w:rFonts w:ascii="Arial" w:eastAsia="Arial" w:hAnsi="Arial" w:cs="Arial"/>
                <w:b/>
                <w:bCs/>
                <w:sz w:val="20"/>
                <w:szCs w:val="20"/>
              </w:rPr>
            </w:pPr>
            <w:r w:rsidRPr="00016213">
              <w:rPr>
                <w:rFonts w:ascii="Arial" w:eastAsia="Arial" w:hAnsi="Arial" w:cs="Arial"/>
                <w:sz w:val="20"/>
                <w:szCs w:val="20"/>
              </w:rPr>
              <w:t>Films often use giant insects or giant or miniaturised people. Learners could work out the weight of an insect or person that has been transformed in this way.</w:t>
            </w:r>
            <w:r>
              <w:rPr>
                <w:rFonts w:ascii="Arial" w:eastAsia="Arial" w:hAnsi="Arial" w:cs="Arial"/>
                <w:sz w:val="20"/>
                <w:szCs w:val="20"/>
              </w:rPr>
              <w:t xml:space="preserve"> </w:t>
            </w:r>
            <w:r w:rsidRPr="002E54B1">
              <w:rPr>
                <w:rFonts w:ascii="Arial" w:hAnsi="Arial" w:cs="Arial"/>
                <w:b/>
                <w:sz w:val="20"/>
                <w:szCs w:val="20"/>
                <w:lang w:eastAsia="en-GB"/>
              </w:rPr>
              <w:t>(E)</w:t>
            </w:r>
            <w:r w:rsidDel="00A101E2">
              <w:rPr>
                <w:rFonts w:ascii="Arial" w:hAnsi="Arial" w:cs="Arial"/>
                <w:b/>
                <w:bCs/>
                <w:sz w:val="20"/>
                <w:szCs w:val="20"/>
                <w:lang w:eastAsia="en-GB"/>
              </w:rPr>
              <w:t xml:space="preserve"> </w:t>
            </w:r>
          </w:p>
          <w:p w14:paraId="04DADD90" w14:textId="77777777" w:rsidR="00745F15" w:rsidRPr="00EE500B" w:rsidRDefault="00745F15" w:rsidP="006B019D">
            <w:pPr>
              <w:autoSpaceDE w:val="0"/>
              <w:autoSpaceDN w:val="0"/>
              <w:adjustRightInd w:val="0"/>
              <w:rPr>
                <w:rFonts w:ascii="Arial" w:hAnsi="Arial" w:cs="Arial"/>
                <w:b/>
                <w:bCs/>
                <w:sz w:val="20"/>
                <w:szCs w:val="20"/>
                <w:lang w:eastAsia="en-GB"/>
              </w:rPr>
            </w:pPr>
          </w:p>
          <w:p w14:paraId="5B728DCB" w14:textId="77777777" w:rsidR="00745F15" w:rsidRPr="000420CE" w:rsidRDefault="00745F15" w:rsidP="006B019D">
            <w:pPr>
              <w:pStyle w:val="BodyText"/>
            </w:pPr>
            <w:r w:rsidRPr="000420CE">
              <w:t>The Maths Is Fun website (</w:t>
            </w:r>
            <w:hyperlink r:id="rId97" w:history="1">
              <w:r w:rsidRPr="000420CE">
                <w:rPr>
                  <w:rStyle w:val="Hyperlink"/>
                  <w:rFonts w:cs="Arial"/>
                </w:rPr>
                <w:t>www.mathsisfun.com</w:t>
              </w:r>
            </w:hyperlink>
            <w:r w:rsidRPr="000420CE">
              <w:t>) has a good summary of the difference between direct and inverse proportion; search for ‘Directly proportional and inversely proportional’.</w:t>
            </w:r>
          </w:p>
          <w:p w14:paraId="54B68338" w14:textId="77777777" w:rsidR="00745F15" w:rsidRPr="000420CE" w:rsidRDefault="00745F15" w:rsidP="006B019D">
            <w:pPr>
              <w:autoSpaceDE w:val="0"/>
              <w:autoSpaceDN w:val="0"/>
              <w:adjustRightInd w:val="0"/>
              <w:rPr>
                <w:rFonts w:ascii="Arial" w:hAnsi="Arial" w:cs="Arial"/>
                <w:sz w:val="20"/>
                <w:szCs w:val="20"/>
                <w:lang w:eastAsia="en-GB"/>
              </w:rPr>
            </w:pPr>
          </w:p>
          <w:p w14:paraId="78D4EE21" w14:textId="6ED80619" w:rsidR="00745F15" w:rsidRDefault="00745F15" w:rsidP="006B019D">
            <w:pPr>
              <w:pStyle w:val="NormalWeb"/>
              <w:shd w:val="clear" w:color="auto" w:fill="FFFFFF"/>
              <w:spacing w:before="0" w:beforeAutospacing="0" w:after="0" w:afterAutospacing="0"/>
              <w:rPr>
                <w:rFonts w:ascii="Arial" w:hAnsi="Arial" w:cs="Arial"/>
                <w:color w:val="222222"/>
                <w:sz w:val="20"/>
                <w:szCs w:val="20"/>
              </w:rPr>
            </w:pPr>
            <w:r w:rsidRPr="000420CE">
              <w:rPr>
                <w:rFonts w:ascii="Arial" w:hAnsi="Arial" w:cs="Arial"/>
                <w:color w:val="222222"/>
                <w:sz w:val="20"/>
                <w:szCs w:val="20"/>
              </w:rPr>
              <w:t>Two variables are </w:t>
            </w:r>
            <w:r w:rsidRPr="000420CE">
              <w:rPr>
                <w:rFonts w:ascii="Arial" w:hAnsi="Arial" w:cs="Arial"/>
                <w:b/>
                <w:bCs/>
                <w:color w:val="222222"/>
                <w:sz w:val="20"/>
                <w:szCs w:val="20"/>
              </w:rPr>
              <w:t>proportional</w:t>
            </w:r>
            <w:r w:rsidRPr="000420CE">
              <w:rPr>
                <w:rFonts w:ascii="Arial" w:hAnsi="Arial" w:cs="Arial"/>
                <w:color w:val="222222"/>
                <w:sz w:val="20"/>
                <w:szCs w:val="20"/>
              </w:rPr>
              <w:t> if there is always a constant </w:t>
            </w:r>
            <w:hyperlink r:id="rId98" w:tooltip="Ratio" w:history="1">
              <w:r w:rsidRPr="000420CE">
                <w:rPr>
                  <w:rStyle w:val="Hyperlink"/>
                  <w:rFonts w:ascii="Arial" w:eastAsia="MS ??" w:hAnsi="Arial" w:cs="Arial"/>
                  <w:color w:val="0B0080"/>
                  <w:sz w:val="20"/>
                  <w:szCs w:val="20"/>
                </w:rPr>
                <w:t>ratio</w:t>
              </w:r>
            </w:hyperlink>
            <w:r w:rsidRPr="000420CE">
              <w:rPr>
                <w:rFonts w:ascii="Arial" w:hAnsi="Arial" w:cs="Arial"/>
                <w:color w:val="222222"/>
                <w:sz w:val="20"/>
                <w:szCs w:val="20"/>
              </w:rPr>
              <w:t xml:space="preserve"> between them. The constant is called </w:t>
            </w:r>
            <w:r w:rsidRPr="000420CE">
              <w:rPr>
                <w:rFonts w:ascii="Arial" w:hAnsi="Arial" w:cs="Arial"/>
                <w:color w:val="222222"/>
                <w:sz w:val="20"/>
                <w:szCs w:val="20"/>
              </w:rPr>
              <w:lastRenderedPageBreak/>
              <w:t>the </w:t>
            </w:r>
            <w:hyperlink r:id="rId99" w:tooltip="Coefficient" w:history="1">
              <w:r w:rsidRPr="000420CE">
                <w:rPr>
                  <w:rStyle w:val="Hyperlink"/>
                  <w:rFonts w:ascii="Arial" w:eastAsia="MS ??" w:hAnsi="Arial" w:cs="Arial"/>
                  <w:color w:val="0B0080"/>
                  <w:sz w:val="20"/>
                  <w:szCs w:val="20"/>
                </w:rPr>
                <w:t>constant</w:t>
              </w:r>
            </w:hyperlink>
            <w:r w:rsidRPr="000420CE">
              <w:rPr>
                <w:rFonts w:ascii="Arial" w:hAnsi="Arial" w:cs="Arial"/>
                <w:color w:val="222222"/>
                <w:sz w:val="20"/>
                <w:szCs w:val="20"/>
              </w:rPr>
              <w:t> of proportionality. To express the statement "</w:t>
            </w:r>
            <w:r w:rsidRPr="000420CE">
              <w:rPr>
                <w:rFonts w:ascii="Arial" w:hAnsi="Arial" w:cs="Arial"/>
                <w:i/>
                <w:iCs/>
                <w:color w:val="222222"/>
                <w:sz w:val="20"/>
                <w:szCs w:val="20"/>
              </w:rPr>
              <w:t>y</w:t>
            </w:r>
            <w:r w:rsidRPr="000420CE">
              <w:rPr>
                <w:rFonts w:ascii="Arial" w:hAnsi="Arial" w:cs="Arial"/>
                <w:color w:val="222222"/>
                <w:sz w:val="20"/>
                <w:szCs w:val="20"/>
              </w:rPr>
              <w:t> is directly proportional to </w:t>
            </w:r>
            <w:r w:rsidRPr="000420CE">
              <w:rPr>
                <w:rFonts w:ascii="Arial" w:hAnsi="Arial" w:cs="Arial"/>
                <w:i/>
                <w:iCs/>
                <w:color w:val="222222"/>
                <w:sz w:val="20"/>
                <w:szCs w:val="20"/>
              </w:rPr>
              <w:t>x</w:t>
            </w:r>
            <w:r w:rsidRPr="000420CE">
              <w:rPr>
                <w:rFonts w:ascii="Arial" w:hAnsi="Arial" w:cs="Arial"/>
                <w:color w:val="222222"/>
                <w:sz w:val="20"/>
                <w:szCs w:val="20"/>
              </w:rPr>
              <w:t xml:space="preserve">" mathematically, write </w:t>
            </w:r>
            <w:r w:rsidRPr="000420CE">
              <w:rPr>
                <w:rStyle w:val="nowrap"/>
                <w:rFonts w:ascii="Arial" w:hAnsi="Arial" w:cs="Arial"/>
                <w:i/>
                <w:iCs/>
                <w:color w:val="222222"/>
                <w:sz w:val="20"/>
                <w:szCs w:val="20"/>
              </w:rPr>
              <w:t>y</w:t>
            </w:r>
            <w:r w:rsidRPr="000420CE">
              <w:rPr>
                <w:rStyle w:val="nowrap"/>
                <w:rFonts w:ascii="Arial" w:hAnsi="Arial" w:cs="Arial"/>
                <w:color w:val="222222"/>
                <w:sz w:val="20"/>
                <w:szCs w:val="20"/>
              </w:rPr>
              <w:t> = </w:t>
            </w:r>
            <w:r w:rsidRPr="000420CE">
              <w:rPr>
                <w:rStyle w:val="nowrap"/>
                <w:rFonts w:ascii="Arial" w:hAnsi="Arial" w:cs="Arial"/>
                <w:i/>
                <w:iCs/>
                <w:color w:val="222222"/>
                <w:sz w:val="20"/>
                <w:szCs w:val="20"/>
              </w:rPr>
              <w:t>cx</w:t>
            </w:r>
            <w:r w:rsidRPr="000420CE">
              <w:rPr>
                <w:rFonts w:ascii="Arial" w:hAnsi="Arial" w:cs="Arial"/>
                <w:color w:val="222222"/>
                <w:sz w:val="20"/>
                <w:szCs w:val="20"/>
              </w:rPr>
              <w:t>, where </w:t>
            </w:r>
            <w:r w:rsidRPr="000420CE">
              <w:rPr>
                <w:rFonts w:ascii="Arial" w:hAnsi="Arial" w:cs="Arial"/>
                <w:i/>
                <w:iCs/>
                <w:color w:val="222222"/>
                <w:sz w:val="20"/>
                <w:szCs w:val="20"/>
              </w:rPr>
              <w:t>c</w:t>
            </w:r>
            <w:r w:rsidRPr="000420CE">
              <w:rPr>
                <w:rFonts w:ascii="Arial" w:hAnsi="Arial" w:cs="Arial"/>
                <w:color w:val="222222"/>
                <w:sz w:val="20"/>
                <w:szCs w:val="20"/>
              </w:rPr>
              <w:t> is the proportionality constant. This can also be written as</w:t>
            </w:r>
            <w:r w:rsidR="00E84CD7">
              <w:rPr>
                <w:rFonts w:ascii="Arial" w:hAnsi="Arial" w:cs="Arial"/>
                <w:color w:val="222222"/>
                <w:sz w:val="20"/>
                <w:szCs w:val="20"/>
              </w:rPr>
              <w:t xml:space="preserve"> </w:t>
            </w:r>
            <m:oMath>
              <m:r>
                <m:rPr>
                  <m:nor/>
                </m:rPr>
                <w:rPr>
                  <w:rFonts w:ascii="Arial" w:hAnsi="Arial" w:cs="Arial"/>
                  <w:i/>
                  <w:iCs/>
                  <w:color w:val="222222"/>
                  <w:sz w:val="20"/>
                  <w:szCs w:val="20"/>
                </w:rPr>
                <m:t>y</m:t>
              </m:r>
              <m:r>
                <m:rPr>
                  <m:nor/>
                </m:rPr>
                <w:rPr>
                  <w:rFonts w:ascii="Cambria Math" w:hAnsi="Arial" w:cs="Arial"/>
                  <w:i/>
                  <w:iCs/>
                  <w:color w:val="222222"/>
                  <w:sz w:val="20"/>
                  <w:szCs w:val="20"/>
                </w:rPr>
                <m:t xml:space="preserve"> </m:t>
              </m:r>
              <m:r>
                <m:rPr>
                  <m:nor/>
                </m:rPr>
                <w:rPr>
                  <w:rFonts w:ascii="Cambria Math" w:hAnsi="Cambria Math" w:cs="Cambria Math"/>
                  <w:color w:val="222222"/>
                  <w:sz w:val="20"/>
                  <w:szCs w:val="20"/>
                </w:rPr>
                <m:t xml:space="preserve">∝ </m:t>
              </m:r>
              <m:r>
                <m:rPr>
                  <m:nor/>
                </m:rPr>
                <w:rPr>
                  <w:rFonts w:ascii="Arial" w:hAnsi="Arial" w:cs="Arial"/>
                  <w:i/>
                  <w:iCs/>
                  <w:color w:val="222222"/>
                  <w:sz w:val="20"/>
                  <w:szCs w:val="20"/>
                </w:rPr>
                <m:t>x</m:t>
              </m:r>
            </m:oMath>
            <w:r w:rsidRPr="000420CE">
              <w:rPr>
                <w:rFonts w:ascii="Arial" w:hAnsi="Arial" w:cs="Arial"/>
                <w:color w:val="222222"/>
                <w:sz w:val="20"/>
                <w:szCs w:val="20"/>
              </w:rPr>
              <w:t>. To express the statement "</w:t>
            </w:r>
            <w:r w:rsidRPr="000420CE">
              <w:rPr>
                <w:rFonts w:ascii="Arial" w:hAnsi="Arial" w:cs="Arial"/>
                <w:i/>
                <w:iCs/>
                <w:color w:val="222222"/>
                <w:sz w:val="20"/>
                <w:szCs w:val="20"/>
              </w:rPr>
              <w:t>y</w:t>
            </w:r>
            <w:r w:rsidRPr="000420CE">
              <w:rPr>
                <w:rFonts w:ascii="Arial" w:hAnsi="Arial" w:cs="Arial"/>
                <w:color w:val="222222"/>
                <w:sz w:val="20"/>
                <w:szCs w:val="20"/>
              </w:rPr>
              <w:t> is inversely proportional to </w:t>
            </w:r>
            <w:r w:rsidRPr="000420CE">
              <w:rPr>
                <w:rFonts w:ascii="Arial" w:hAnsi="Arial" w:cs="Arial"/>
                <w:i/>
                <w:iCs/>
                <w:color w:val="222222"/>
                <w:sz w:val="20"/>
                <w:szCs w:val="20"/>
              </w:rPr>
              <w:t>x</w:t>
            </w:r>
            <w:r w:rsidRPr="000420CE">
              <w:rPr>
                <w:rFonts w:ascii="Arial" w:hAnsi="Arial" w:cs="Arial"/>
                <w:color w:val="222222"/>
                <w:sz w:val="20"/>
                <w:szCs w:val="20"/>
              </w:rPr>
              <w:t xml:space="preserve">" mathematically, write an equation </w:t>
            </w:r>
            <m:oMath>
              <m:r>
                <m:rPr>
                  <m:nor/>
                </m:rPr>
                <w:rPr>
                  <w:rFonts w:ascii="Arial" w:hAnsi="Arial" w:cs="Arial"/>
                  <w:i/>
                  <w:iCs/>
                  <w:color w:val="222222"/>
                  <w:sz w:val="20"/>
                  <w:szCs w:val="20"/>
                </w:rPr>
                <m:t>y</m:t>
              </m:r>
              <m:r>
                <m:rPr>
                  <m:nor/>
                </m:rPr>
                <w:rPr>
                  <w:rFonts w:ascii="Arial" w:hAnsi="Arial" w:cs="Arial"/>
                  <w:color w:val="222222"/>
                  <w:sz w:val="20"/>
                  <w:szCs w:val="20"/>
                </w:rPr>
                <m:t>=</m:t>
              </m:r>
              <m:f>
                <m:fPr>
                  <m:ctrlPr>
                    <w:rPr>
                      <w:rFonts w:ascii="Cambria Math" w:hAnsi="Cambria Math" w:cs="Arial"/>
                      <w:i/>
                      <w:color w:val="222222"/>
                      <w:sz w:val="20"/>
                      <w:szCs w:val="20"/>
                    </w:rPr>
                  </m:ctrlPr>
                </m:fPr>
                <m:num>
                  <m:r>
                    <m:rPr>
                      <m:nor/>
                    </m:rPr>
                    <w:rPr>
                      <w:rFonts w:ascii="Arial" w:hAnsi="Arial" w:cs="Arial"/>
                      <w:i/>
                      <w:iCs/>
                      <w:color w:val="222222"/>
                      <w:sz w:val="20"/>
                      <w:szCs w:val="20"/>
                    </w:rPr>
                    <m:t>c</m:t>
                  </m:r>
                </m:num>
                <m:den>
                  <m:r>
                    <m:rPr>
                      <m:nor/>
                    </m:rPr>
                    <w:rPr>
                      <w:rFonts w:ascii="Arial" w:hAnsi="Arial" w:cs="Arial"/>
                      <w:i/>
                      <w:iCs/>
                      <w:color w:val="222222"/>
                      <w:sz w:val="20"/>
                      <w:szCs w:val="20"/>
                    </w:rPr>
                    <m:t>x</m:t>
                  </m:r>
                </m:den>
              </m:f>
            </m:oMath>
            <w:r w:rsidRPr="000420CE">
              <w:rPr>
                <w:rFonts w:ascii="Arial" w:hAnsi="Arial" w:cs="Arial"/>
                <w:color w:val="222222"/>
                <w:sz w:val="20"/>
                <w:szCs w:val="20"/>
              </w:rPr>
              <w:t xml:space="preserve"> or "</w:t>
            </w:r>
            <w:r w:rsidRPr="000420CE">
              <w:rPr>
                <w:rFonts w:ascii="Arial" w:hAnsi="Arial" w:cs="Arial"/>
                <w:i/>
                <w:iCs/>
                <w:color w:val="222222"/>
                <w:sz w:val="20"/>
                <w:szCs w:val="20"/>
              </w:rPr>
              <w:t>y</w:t>
            </w:r>
            <w:r w:rsidRPr="000420CE">
              <w:rPr>
                <w:rFonts w:ascii="Arial" w:hAnsi="Arial" w:cs="Arial"/>
                <w:color w:val="222222"/>
                <w:sz w:val="20"/>
                <w:szCs w:val="20"/>
              </w:rPr>
              <w:t> is directly proportional to</w:t>
            </w:r>
            <w:r w:rsidR="009C245D">
              <w:rPr>
                <w:rFonts w:ascii="Arial" w:hAnsi="Arial" w:cs="Arial"/>
                <w:color w:val="222222"/>
                <w:sz w:val="20"/>
                <w:szCs w:val="20"/>
              </w:rPr>
              <w:t xml:space="preserve"> </w:t>
            </w:r>
            <m:oMath>
              <m:f>
                <m:fPr>
                  <m:ctrlPr>
                    <w:rPr>
                      <w:rFonts w:ascii="Cambria Math" w:hAnsi="Cambria Math" w:cs="Arial"/>
                      <w:i/>
                      <w:color w:val="222222"/>
                      <w:sz w:val="20"/>
                      <w:szCs w:val="20"/>
                    </w:rPr>
                  </m:ctrlPr>
                </m:fPr>
                <m:num>
                  <m:r>
                    <m:rPr>
                      <m:nor/>
                    </m:rPr>
                    <w:rPr>
                      <w:rFonts w:ascii="Arial" w:hAnsi="Arial" w:cs="Arial"/>
                      <w:color w:val="222222"/>
                      <w:sz w:val="20"/>
                      <w:szCs w:val="20"/>
                    </w:rPr>
                    <m:t>1</m:t>
                  </m:r>
                </m:num>
                <m:den>
                  <m:r>
                    <m:rPr>
                      <m:nor/>
                    </m:rPr>
                    <w:rPr>
                      <w:rFonts w:ascii="Arial" w:hAnsi="Arial" w:cs="Arial"/>
                      <w:i/>
                      <w:iCs/>
                      <w:color w:val="222222"/>
                      <w:sz w:val="20"/>
                      <w:szCs w:val="20"/>
                    </w:rPr>
                    <m:t>x</m:t>
                  </m:r>
                </m:den>
              </m:f>
            </m:oMath>
            <w:r w:rsidRPr="000420CE">
              <w:rPr>
                <w:rFonts w:ascii="Arial" w:hAnsi="Arial" w:cs="Arial"/>
                <w:color w:val="222222"/>
                <w:sz w:val="20"/>
                <w:szCs w:val="20"/>
              </w:rPr>
              <w:t xml:space="preserve">. </w:t>
            </w:r>
          </w:p>
          <w:p w14:paraId="1BC072AF" w14:textId="1E66E387" w:rsidR="00745F15" w:rsidRPr="000420CE" w:rsidRDefault="00745F15" w:rsidP="006B019D">
            <w:pPr>
              <w:pStyle w:val="NormalWeb"/>
              <w:shd w:val="clear" w:color="auto" w:fill="FFFFFF"/>
              <w:spacing w:before="0" w:beforeAutospacing="0" w:after="0" w:afterAutospacing="0"/>
              <w:rPr>
                <w:rFonts w:ascii="Arial" w:hAnsi="Arial" w:cs="Arial"/>
                <w:color w:val="222222"/>
                <w:sz w:val="20"/>
                <w:szCs w:val="20"/>
              </w:rPr>
            </w:pPr>
            <w:r>
              <w:rPr>
                <w:rFonts w:ascii="Arial" w:hAnsi="Arial" w:cs="Arial"/>
                <w:color w:val="222222"/>
                <w:sz w:val="20"/>
                <w:szCs w:val="20"/>
              </w:rPr>
              <w:t>D</w:t>
            </w:r>
            <w:r w:rsidRPr="000420CE">
              <w:rPr>
                <w:rFonts w:ascii="Arial" w:hAnsi="Arial" w:cs="Arial"/>
                <w:color w:val="222222"/>
                <w:sz w:val="20"/>
                <w:szCs w:val="20"/>
              </w:rPr>
              <w:t>emonstrate</w:t>
            </w:r>
            <w:r>
              <w:rPr>
                <w:rFonts w:ascii="Arial" w:hAnsi="Arial" w:cs="Arial"/>
                <w:color w:val="222222"/>
                <w:sz w:val="20"/>
                <w:szCs w:val="20"/>
              </w:rPr>
              <w:t xml:space="preserve"> this</w:t>
            </w:r>
            <w:r w:rsidRPr="000420CE">
              <w:rPr>
                <w:rFonts w:ascii="Arial" w:hAnsi="Arial" w:cs="Arial"/>
                <w:color w:val="222222"/>
                <w:sz w:val="20"/>
                <w:szCs w:val="20"/>
              </w:rPr>
              <w:t xml:space="preserve"> visually by drawing a graph of </w:t>
            </w:r>
            <w:r w:rsidRPr="000420CE">
              <w:rPr>
                <w:rStyle w:val="nowrap"/>
                <w:rFonts w:ascii="Arial" w:hAnsi="Arial" w:cs="Arial"/>
                <w:i/>
                <w:iCs/>
                <w:color w:val="222222"/>
                <w:sz w:val="20"/>
                <w:szCs w:val="20"/>
              </w:rPr>
              <w:t>y</w:t>
            </w:r>
            <w:r w:rsidRPr="000420CE">
              <w:rPr>
                <w:rStyle w:val="nowrap"/>
                <w:rFonts w:ascii="Arial" w:hAnsi="Arial" w:cs="Arial"/>
                <w:color w:val="222222"/>
                <w:sz w:val="20"/>
                <w:szCs w:val="20"/>
              </w:rPr>
              <w:t> against</w:t>
            </w:r>
            <w:r w:rsidR="009C245D">
              <w:rPr>
                <w:rStyle w:val="nowrap"/>
                <w:rFonts w:ascii="Arial" w:hAnsi="Arial" w:cs="Arial"/>
                <w:color w:val="222222"/>
                <w:sz w:val="20"/>
                <w:szCs w:val="20"/>
              </w:rPr>
              <w:t xml:space="preserve"> </w:t>
            </w:r>
            <m:oMath>
              <m:f>
                <m:fPr>
                  <m:ctrlPr>
                    <w:rPr>
                      <w:rFonts w:ascii="Cambria Math" w:hAnsi="Cambria Math" w:cs="Arial"/>
                      <w:i/>
                      <w:color w:val="222222"/>
                      <w:sz w:val="20"/>
                      <w:szCs w:val="20"/>
                    </w:rPr>
                  </m:ctrlPr>
                </m:fPr>
                <m:num>
                  <m:r>
                    <m:rPr>
                      <m:nor/>
                    </m:rPr>
                    <w:rPr>
                      <w:rFonts w:ascii="Arial" w:hAnsi="Arial" w:cs="Arial"/>
                      <w:color w:val="222222"/>
                      <w:sz w:val="20"/>
                      <w:szCs w:val="20"/>
                    </w:rPr>
                    <m:t>1</m:t>
                  </m:r>
                </m:num>
                <m:den>
                  <m:r>
                    <m:rPr>
                      <m:nor/>
                    </m:rPr>
                    <w:rPr>
                      <w:rFonts w:ascii="Arial" w:hAnsi="Arial" w:cs="Arial"/>
                      <w:i/>
                      <w:iCs/>
                      <w:color w:val="222222"/>
                      <w:sz w:val="20"/>
                      <w:szCs w:val="20"/>
                    </w:rPr>
                    <m:t>x</m:t>
                  </m:r>
                </m:den>
              </m:f>
            </m:oMath>
            <w:r w:rsidRPr="000420CE">
              <w:rPr>
                <w:rFonts w:ascii="Arial" w:hAnsi="Arial" w:cs="Arial"/>
                <w:color w:val="222222"/>
                <w:sz w:val="20"/>
                <w:szCs w:val="20"/>
              </w:rPr>
              <w:t xml:space="preserve">, as </w:t>
            </w:r>
            <w:r>
              <w:rPr>
                <w:rFonts w:ascii="Arial" w:hAnsi="Arial" w:cs="Arial"/>
                <w:color w:val="222222"/>
                <w:sz w:val="20"/>
                <w:szCs w:val="20"/>
              </w:rPr>
              <w:t>in</w:t>
            </w:r>
            <w:r w:rsidRPr="000420CE">
              <w:rPr>
                <w:rFonts w:ascii="Arial" w:hAnsi="Arial" w:cs="Arial"/>
                <w:color w:val="222222"/>
                <w:sz w:val="20"/>
                <w:szCs w:val="20"/>
              </w:rPr>
              <w:t xml:space="preserve"> the example </w:t>
            </w:r>
            <w:r>
              <w:rPr>
                <w:rFonts w:ascii="Arial" w:hAnsi="Arial" w:cs="Arial"/>
                <w:color w:val="222222"/>
                <w:sz w:val="20"/>
                <w:szCs w:val="20"/>
              </w:rPr>
              <w:t>at</w:t>
            </w:r>
            <w:r w:rsidRPr="000420CE">
              <w:rPr>
                <w:rFonts w:ascii="Arial" w:hAnsi="Arial" w:cs="Arial"/>
                <w:color w:val="222222"/>
                <w:sz w:val="20"/>
                <w:szCs w:val="20"/>
              </w:rPr>
              <w:t xml:space="preserve"> </w:t>
            </w:r>
            <w:hyperlink r:id="rId100" w:history="1">
              <w:r w:rsidRPr="000420CE">
                <w:rPr>
                  <w:rStyle w:val="Hyperlink"/>
                  <w:rFonts w:ascii="Arial" w:hAnsi="Arial" w:cs="Arial"/>
                  <w:sz w:val="20"/>
                  <w:szCs w:val="20"/>
                </w:rPr>
                <w:t>www.desmos.com/calculator/audngjzwg8</w:t>
              </w:r>
            </w:hyperlink>
          </w:p>
          <w:p w14:paraId="40FC5F71" w14:textId="77777777" w:rsidR="00745F15" w:rsidRPr="000420CE" w:rsidRDefault="00745F15" w:rsidP="006B019D">
            <w:pPr>
              <w:autoSpaceDE w:val="0"/>
              <w:autoSpaceDN w:val="0"/>
              <w:adjustRightInd w:val="0"/>
              <w:rPr>
                <w:rFonts w:ascii="Arial" w:hAnsi="Arial" w:cs="Arial"/>
                <w:sz w:val="20"/>
                <w:szCs w:val="20"/>
                <w:lang w:eastAsia="en-GB"/>
              </w:rPr>
            </w:pPr>
          </w:p>
          <w:p w14:paraId="2CE650E9" w14:textId="77777777" w:rsidR="00745F15" w:rsidRPr="006B019D" w:rsidRDefault="00745F15" w:rsidP="006B019D">
            <w:pPr>
              <w:autoSpaceDE w:val="0"/>
              <w:autoSpaceDN w:val="0"/>
              <w:adjustRightInd w:val="0"/>
              <w:rPr>
                <w:rFonts w:ascii="Arial" w:eastAsia="Times New Roman" w:hAnsi="Arial" w:cs="Arial"/>
                <w:color w:val="222222"/>
                <w:sz w:val="20"/>
                <w:szCs w:val="20"/>
                <w:lang w:eastAsia="en-GB"/>
              </w:rPr>
            </w:pPr>
            <w:r w:rsidRPr="006B019D">
              <w:rPr>
                <w:rFonts w:ascii="Arial" w:eastAsia="Times New Roman" w:hAnsi="Arial" w:cs="Arial"/>
                <w:color w:val="222222"/>
                <w:sz w:val="20"/>
                <w:szCs w:val="20"/>
                <w:lang w:eastAsia="en-GB"/>
              </w:rPr>
              <w:t>Provide some good examples and questions on increasing and decreasing a quantity by a given ratio.</w:t>
            </w:r>
          </w:p>
          <w:p w14:paraId="1ABAD2D6" w14:textId="77777777" w:rsidR="00745F15" w:rsidRDefault="00745F15" w:rsidP="006B019D">
            <w:pPr>
              <w:pStyle w:val="BodyText"/>
            </w:pPr>
          </w:p>
          <w:p w14:paraId="0C372D91" w14:textId="77777777" w:rsidR="00745F15" w:rsidRPr="00CC2CE0" w:rsidRDefault="00745F15" w:rsidP="006B019D">
            <w:pPr>
              <w:pStyle w:val="BodyText"/>
              <w:rPr>
                <w:b/>
                <w:bCs/>
              </w:rPr>
            </w:pPr>
            <w:r>
              <w:t xml:space="preserve">Investigating the ‘Golden Ratio’ can generate an interesting display. </w:t>
            </w:r>
            <w:r w:rsidRPr="002E54B1">
              <w:rPr>
                <w:b/>
                <w:lang w:eastAsia="en-GB"/>
              </w:rPr>
              <w:t>(E)</w:t>
            </w:r>
          </w:p>
        </w:tc>
      </w:tr>
      <w:tr w:rsidR="00745F15" w:rsidRPr="000420CE" w14:paraId="49221577" w14:textId="77777777" w:rsidTr="006B019D">
        <w:tblPrEx>
          <w:tblCellMar>
            <w:top w:w="0" w:type="dxa"/>
            <w:bottom w:w="0" w:type="dxa"/>
          </w:tblCellMar>
        </w:tblPrEx>
        <w:tc>
          <w:tcPr>
            <w:tcW w:w="2552" w:type="dxa"/>
            <w:tcMar>
              <w:top w:w="113" w:type="dxa"/>
              <w:bottom w:w="113" w:type="dxa"/>
            </w:tcMar>
          </w:tcPr>
          <w:p w14:paraId="355CE4E7" w14:textId="51EE025A" w:rsidR="00745F15" w:rsidRPr="00B933E8" w:rsidRDefault="00745F15" w:rsidP="00B933E8">
            <w:pPr>
              <w:pStyle w:val="BodyText"/>
              <w:rPr>
                <w:lang w:eastAsia="en-GB"/>
              </w:rPr>
            </w:pPr>
            <w:r>
              <w:rPr>
                <w:lang w:eastAsia="en-GB"/>
              </w:rPr>
              <w:lastRenderedPageBreak/>
              <w:t>1.12</w:t>
            </w:r>
            <w:r w:rsidRPr="009C557E" w:rsidDel="0060433B">
              <w:rPr>
                <w:lang w:eastAsia="en-GB"/>
              </w:rPr>
              <w:t xml:space="preserve"> </w:t>
            </w:r>
            <w:r w:rsidR="009C557E" w:rsidRPr="009C557E">
              <w:rPr>
                <w:lang w:eastAsia="en-GB"/>
              </w:rPr>
              <w:t>Rates</w:t>
            </w:r>
          </w:p>
        </w:tc>
        <w:tc>
          <w:tcPr>
            <w:tcW w:w="2126" w:type="dxa"/>
            <w:tcMar>
              <w:top w:w="113" w:type="dxa"/>
              <w:bottom w:w="113" w:type="dxa"/>
            </w:tcMar>
          </w:tcPr>
          <w:p w14:paraId="47C64D1B" w14:textId="77777777" w:rsidR="00745F15" w:rsidRPr="009C557E" w:rsidRDefault="00745F15" w:rsidP="005E12AE">
            <w:pPr>
              <w:pStyle w:val="ListParagraph"/>
              <w:numPr>
                <w:ilvl w:val="0"/>
                <w:numId w:val="41"/>
              </w:numPr>
              <w:autoSpaceDE w:val="0"/>
              <w:autoSpaceDN w:val="0"/>
              <w:adjustRightInd w:val="0"/>
              <w:ind w:left="323" w:hanging="283"/>
              <w:rPr>
                <w:rFonts w:cs="Arial"/>
                <w:lang w:eastAsia="en-GB"/>
              </w:rPr>
            </w:pPr>
            <w:r w:rsidRPr="009C557E">
              <w:rPr>
                <w:rFonts w:cs="Arial"/>
                <w:lang w:eastAsia="en-GB"/>
              </w:rPr>
              <w:t>Use common measures of rate.</w:t>
            </w:r>
          </w:p>
          <w:p w14:paraId="1D88E0D3" w14:textId="77777777" w:rsidR="00745F15" w:rsidRDefault="00745F15" w:rsidP="009C557E">
            <w:pPr>
              <w:autoSpaceDE w:val="0"/>
              <w:autoSpaceDN w:val="0"/>
              <w:adjustRightInd w:val="0"/>
              <w:ind w:left="323" w:hanging="283"/>
              <w:rPr>
                <w:rFonts w:ascii="Arial" w:hAnsi="Arial" w:cs="Arial"/>
                <w:sz w:val="20"/>
                <w:szCs w:val="20"/>
                <w:lang w:eastAsia="en-GB"/>
              </w:rPr>
            </w:pPr>
          </w:p>
          <w:p w14:paraId="2725B43A" w14:textId="77777777" w:rsidR="00745F15" w:rsidRPr="009C557E" w:rsidRDefault="00745F15" w:rsidP="005E12AE">
            <w:pPr>
              <w:pStyle w:val="ListParagraph"/>
              <w:numPr>
                <w:ilvl w:val="0"/>
                <w:numId w:val="41"/>
              </w:numPr>
              <w:autoSpaceDE w:val="0"/>
              <w:autoSpaceDN w:val="0"/>
              <w:adjustRightInd w:val="0"/>
              <w:ind w:left="323" w:hanging="283"/>
              <w:rPr>
                <w:rFonts w:cs="Arial"/>
                <w:lang w:eastAsia="en-GB"/>
              </w:rPr>
            </w:pPr>
            <w:r w:rsidRPr="009C557E">
              <w:rPr>
                <w:rFonts w:cs="Arial"/>
                <w:lang w:eastAsia="en-GB"/>
              </w:rPr>
              <w:t>Apply other measures of rate.</w:t>
            </w:r>
          </w:p>
          <w:p w14:paraId="6C7FEA09" w14:textId="77777777" w:rsidR="00745F15" w:rsidRDefault="00745F15" w:rsidP="009C557E">
            <w:pPr>
              <w:autoSpaceDE w:val="0"/>
              <w:autoSpaceDN w:val="0"/>
              <w:adjustRightInd w:val="0"/>
              <w:ind w:left="323" w:hanging="283"/>
              <w:rPr>
                <w:rFonts w:ascii="Arial" w:hAnsi="Arial" w:cs="Arial"/>
                <w:sz w:val="20"/>
                <w:szCs w:val="20"/>
                <w:lang w:eastAsia="en-GB"/>
              </w:rPr>
            </w:pPr>
          </w:p>
          <w:p w14:paraId="02425ABA" w14:textId="77777777" w:rsidR="00745F15" w:rsidRPr="009C557E" w:rsidRDefault="00745F15" w:rsidP="005E12AE">
            <w:pPr>
              <w:pStyle w:val="ListParagraph"/>
              <w:numPr>
                <w:ilvl w:val="0"/>
                <w:numId w:val="41"/>
              </w:numPr>
              <w:autoSpaceDE w:val="0"/>
              <w:autoSpaceDN w:val="0"/>
              <w:adjustRightInd w:val="0"/>
              <w:ind w:left="323" w:hanging="283"/>
              <w:rPr>
                <w:rFonts w:cs="Arial"/>
                <w:lang w:eastAsia="en-GB"/>
              </w:rPr>
            </w:pPr>
            <w:r w:rsidRPr="009C557E">
              <w:rPr>
                <w:rFonts w:cs="Arial"/>
                <w:lang w:eastAsia="en-GB"/>
              </w:rPr>
              <w:t>Solve problems involving average speed.</w:t>
            </w:r>
          </w:p>
        </w:tc>
        <w:tc>
          <w:tcPr>
            <w:tcW w:w="9923" w:type="dxa"/>
            <w:tcMar>
              <w:top w:w="113" w:type="dxa"/>
              <w:bottom w:w="113" w:type="dxa"/>
            </w:tcMar>
          </w:tcPr>
          <w:p w14:paraId="469F43FF" w14:textId="77777777" w:rsidR="00745F15" w:rsidRPr="00664427" w:rsidRDefault="00745F15" w:rsidP="006B019D">
            <w:pPr>
              <w:rPr>
                <w:rFonts w:ascii="Arial" w:eastAsia="Arial" w:hAnsi="Arial" w:cs="Arial"/>
                <w:spacing w:val="55"/>
                <w:sz w:val="20"/>
                <w:szCs w:val="20"/>
              </w:rPr>
            </w:pPr>
            <w:r w:rsidRPr="00664427">
              <w:rPr>
                <w:rFonts w:ascii="Arial" w:eastAsia="Arial" w:hAnsi="Arial" w:cs="Arial"/>
                <w:sz w:val="20"/>
                <w:szCs w:val="20"/>
              </w:rPr>
              <w:t>Formally def</w:t>
            </w:r>
            <w:r w:rsidRPr="00664427">
              <w:rPr>
                <w:rFonts w:ascii="Arial" w:eastAsia="Arial" w:hAnsi="Arial" w:cs="Arial"/>
                <w:spacing w:val="-1"/>
                <w:sz w:val="20"/>
                <w:szCs w:val="20"/>
              </w:rPr>
              <w:t>i</w:t>
            </w:r>
            <w:r w:rsidRPr="00664427">
              <w:rPr>
                <w:rFonts w:ascii="Arial" w:eastAsia="Arial" w:hAnsi="Arial" w:cs="Arial"/>
                <w:sz w:val="20"/>
                <w:szCs w:val="20"/>
              </w:rPr>
              <w:t>ne s</w:t>
            </w:r>
            <w:r w:rsidRPr="00664427">
              <w:rPr>
                <w:rFonts w:ascii="Arial" w:eastAsia="Arial" w:hAnsi="Arial" w:cs="Arial"/>
                <w:spacing w:val="-1"/>
                <w:sz w:val="20"/>
                <w:szCs w:val="20"/>
              </w:rPr>
              <w:t>p</w:t>
            </w:r>
            <w:r w:rsidRPr="00664427">
              <w:rPr>
                <w:rFonts w:ascii="Arial" w:eastAsia="Arial" w:hAnsi="Arial" w:cs="Arial"/>
                <w:sz w:val="20"/>
                <w:szCs w:val="20"/>
              </w:rPr>
              <w:t xml:space="preserve">eed </w:t>
            </w:r>
            <w:r w:rsidRPr="00664427">
              <w:rPr>
                <w:rFonts w:ascii="Arial" w:eastAsia="Arial" w:hAnsi="Arial" w:cs="Arial"/>
                <w:spacing w:val="-1"/>
                <w:sz w:val="20"/>
                <w:szCs w:val="20"/>
              </w:rPr>
              <w:t>a</w:t>
            </w:r>
            <w:r w:rsidRPr="00664427">
              <w:rPr>
                <w:rFonts w:ascii="Arial" w:eastAsia="Arial" w:hAnsi="Arial" w:cs="Arial"/>
                <w:sz w:val="20"/>
                <w:szCs w:val="20"/>
              </w:rPr>
              <w:t>nd</w:t>
            </w:r>
            <w:r w:rsidRPr="00664427">
              <w:rPr>
                <w:rFonts w:ascii="Arial" w:eastAsia="Arial" w:hAnsi="Arial" w:cs="Arial"/>
                <w:spacing w:val="-1"/>
                <w:sz w:val="20"/>
                <w:szCs w:val="20"/>
              </w:rPr>
              <w:t xml:space="preserve"> </w:t>
            </w:r>
            <w:r w:rsidRPr="00664427">
              <w:rPr>
                <w:rFonts w:ascii="Arial" w:eastAsia="Arial" w:hAnsi="Arial" w:cs="Arial"/>
                <w:sz w:val="20"/>
                <w:szCs w:val="20"/>
              </w:rPr>
              <w:t>use it to solve prob</w:t>
            </w:r>
            <w:r w:rsidRPr="00664427">
              <w:rPr>
                <w:rFonts w:ascii="Arial" w:eastAsia="Arial" w:hAnsi="Arial" w:cs="Arial"/>
                <w:spacing w:val="-1"/>
                <w:sz w:val="20"/>
                <w:szCs w:val="20"/>
              </w:rPr>
              <w:t>l</w:t>
            </w:r>
            <w:r w:rsidRPr="00664427">
              <w:rPr>
                <w:rFonts w:ascii="Arial" w:eastAsia="Arial" w:hAnsi="Arial" w:cs="Arial"/>
                <w:sz w:val="20"/>
                <w:szCs w:val="20"/>
              </w:rPr>
              <w:t>e</w:t>
            </w:r>
            <w:r w:rsidRPr="00664427">
              <w:rPr>
                <w:rFonts w:ascii="Arial" w:eastAsia="Arial" w:hAnsi="Arial" w:cs="Arial"/>
                <w:spacing w:val="-1"/>
                <w:sz w:val="20"/>
                <w:szCs w:val="20"/>
              </w:rPr>
              <w:t>m</w:t>
            </w:r>
            <w:r w:rsidRPr="00664427">
              <w:rPr>
                <w:rFonts w:ascii="Arial" w:eastAsia="Arial" w:hAnsi="Arial" w:cs="Arial"/>
                <w:sz w:val="20"/>
                <w:szCs w:val="20"/>
              </w:rPr>
              <w:t>s involving c</w:t>
            </w:r>
            <w:r w:rsidRPr="00664427">
              <w:rPr>
                <w:rFonts w:ascii="Arial" w:eastAsia="Arial" w:hAnsi="Arial" w:cs="Arial"/>
                <w:spacing w:val="-1"/>
                <w:sz w:val="20"/>
                <w:szCs w:val="20"/>
              </w:rPr>
              <w:t>o</w:t>
            </w:r>
            <w:r w:rsidRPr="00664427">
              <w:rPr>
                <w:rFonts w:ascii="Arial" w:eastAsia="Arial" w:hAnsi="Arial" w:cs="Arial"/>
                <w:sz w:val="20"/>
                <w:szCs w:val="20"/>
              </w:rPr>
              <w:t>nst</w:t>
            </w:r>
            <w:r w:rsidRPr="00664427">
              <w:rPr>
                <w:rFonts w:ascii="Arial" w:eastAsia="Arial" w:hAnsi="Arial" w:cs="Arial"/>
                <w:spacing w:val="-1"/>
                <w:sz w:val="20"/>
                <w:szCs w:val="20"/>
              </w:rPr>
              <w:t>a</w:t>
            </w:r>
            <w:r w:rsidRPr="00664427">
              <w:rPr>
                <w:rFonts w:ascii="Arial" w:eastAsia="Arial" w:hAnsi="Arial" w:cs="Arial"/>
                <w:sz w:val="20"/>
                <w:szCs w:val="20"/>
              </w:rPr>
              <w:t>nt spe</w:t>
            </w:r>
            <w:r w:rsidRPr="00664427">
              <w:rPr>
                <w:rFonts w:ascii="Arial" w:eastAsia="Arial" w:hAnsi="Arial" w:cs="Arial"/>
                <w:spacing w:val="-1"/>
                <w:sz w:val="20"/>
                <w:szCs w:val="20"/>
              </w:rPr>
              <w:t>e</w:t>
            </w:r>
            <w:r w:rsidRPr="00664427">
              <w:rPr>
                <w:rFonts w:ascii="Arial" w:eastAsia="Arial" w:hAnsi="Arial" w:cs="Arial"/>
                <w:sz w:val="20"/>
                <w:szCs w:val="20"/>
              </w:rPr>
              <w:t>ds.</w:t>
            </w:r>
            <w:r>
              <w:rPr>
                <w:rFonts w:ascii="Arial" w:eastAsia="Arial" w:hAnsi="Arial" w:cs="Arial"/>
                <w:spacing w:val="55"/>
                <w:sz w:val="20"/>
                <w:szCs w:val="20"/>
              </w:rPr>
              <w:t xml:space="preserve"> </w:t>
            </w:r>
            <w:r w:rsidRPr="00664427">
              <w:rPr>
                <w:rFonts w:ascii="Arial" w:eastAsia="Arial" w:hAnsi="Arial" w:cs="Arial"/>
                <w:sz w:val="20"/>
                <w:szCs w:val="20"/>
              </w:rPr>
              <w:t>(This may be co</w:t>
            </w:r>
            <w:r w:rsidRPr="00664427">
              <w:rPr>
                <w:rFonts w:ascii="Arial" w:eastAsia="Arial" w:hAnsi="Arial" w:cs="Arial"/>
                <w:spacing w:val="-1"/>
                <w:sz w:val="20"/>
                <w:szCs w:val="20"/>
              </w:rPr>
              <w:t>mb</w:t>
            </w:r>
            <w:r w:rsidRPr="00664427">
              <w:rPr>
                <w:rFonts w:ascii="Arial" w:eastAsia="Arial" w:hAnsi="Arial" w:cs="Arial"/>
                <w:sz w:val="20"/>
                <w:szCs w:val="20"/>
              </w:rPr>
              <w:t>ined with the</w:t>
            </w:r>
            <w:r w:rsidRPr="00664427">
              <w:rPr>
                <w:rFonts w:ascii="Arial" w:eastAsia="Arial" w:hAnsi="Arial" w:cs="Arial"/>
                <w:spacing w:val="-2"/>
                <w:sz w:val="20"/>
                <w:szCs w:val="20"/>
              </w:rPr>
              <w:t xml:space="preserve"> </w:t>
            </w:r>
            <w:r w:rsidRPr="00664427">
              <w:rPr>
                <w:rFonts w:ascii="Arial" w:eastAsia="Arial" w:hAnsi="Arial" w:cs="Arial"/>
                <w:sz w:val="20"/>
                <w:szCs w:val="20"/>
              </w:rPr>
              <w:t>work on trav</w:t>
            </w:r>
            <w:r w:rsidRPr="00664427">
              <w:rPr>
                <w:rFonts w:ascii="Arial" w:eastAsia="Arial" w:hAnsi="Arial" w:cs="Arial"/>
                <w:spacing w:val="-1"/>
                <w:sz w:val="20"/>
                <w:szCs w:val="20"/>
              </w:rPr>
              <w:t>e</w:t>
            </w:r>
            <w:r w:rsidRPr="00664427">
              <w:rPr>
                <w:rFonts w:ascii="Arial" w:eastAsia="Arial" w:hAnsi="Arial" w:cs="Arial"/>
                <w:sz w:val="20"/>
                <w:szCs w:val="20"/>
              </w:rPr>
              <w:t>l gra</w:t>
            </w:r>
            <w:r w:rsidRPr="00664427">
              <w:rPr>
                <w:rFonts w:ascii="Arial" w:eastAsia="Arial" w:hAnsi="Arial" w:cs="Arial"/>
                <w:spacing w:val="-1"/>
                <w:sz w:val="20"/>
                <w:szCs w:val="20"/>
              </w:rPr>
              <w:t>p</w:t>
            </w:r>
            <w:r w:rsidRPr="00664427">
              <w:rPr>
                <w:rFonts w:ascii="Arial" w:eastAsia="Arial" w:hAnsi="Arial" w:cs="Arial"/>
                <w:sz w:val="20"/>
                <w:szCs w:val="20"/>
              </w:rPr>
              <w:t>hs in the</w:t>
            </w:r>
            <w:r w:rsidRPr="00664427">
              <w:rPr>
                <w:rFonts w:ascii="Arial" w:eastAsia="Arial" w:hAnsi="Arial" w:cs="Arial"/>
                <w:spacing w:val="-2"/>
                <w:sz w:val="20"/>
                <w:szCs w:val="20"/>
              </w:rPr>
              <w:t xml:space="preserve"> </w:t>
            </w:r>
            <w:r w:rsidRPr="00664427">
              <w:rPr>
                <w:rFonts w:ascii="Arial" w:eastAsia="Arial" w:hAnsi="Arial" w:cs="Arial"/>
                <w:sz w:val="20"/>
                <w:szCs w:val="20"/>
              </w:rPr>
              <w:t>next secti</w:t>
            </w:r>
            <w:r w:rsidRPr="00664427">
              <w:rPr>
                <w:rFonts w:ascii="Arial" w:eastAsia="Arial" w:hAnsi="Arial" w:cs="Arial"/>
                <w:spacing w:val="-1"/>
                <w:sz w:val="20"/>
                <w:szCs w:val="20"/>
              </w:rPr>
              <w:t>o</w:t>
            </w:r>
            <w:r w:rsidRPr="00664427">
              <w:rPr>
                <w:rFonts w:ascii="Arial" w:eastAsia="Arial" w:hAnsi="Arial" w:cs="Arial"/>
                <w:sz w:val="20"/>
                <w:szCs w:val="20"/>
              </w:rPr>
              <w:t>n.)</w:t>
            </w:r>
          </w:p>
          <w:p w14:paraId="670070D8" w14:textId="77777777" w:rsidR="00745F15" w:rsidRDefault="00745F15" w:rsidP="006B019D">
            <w:pPr>
              <w:autoSpaceDE w:val="0"/>
              <w:autoSpaceDN w:val="0"/>
              <w:adjustRightInd w:val="0"/>
              <w:rPr>
                <w:rFonts w:ascii="Arial" w:hAnsi="Arial" w:cs="Arial"/>
                <w:sz w:val="20"/>
                <w:szCs w:val="20"/>
                <w:lang w:eastAsia="en-GB"/>
              </w:rPr>
            </w:pPr>
          </w:p>
          <w:p w14:paraId="16F5EBD5" w14:textId="77777777" w:rsidR="00745F15" w:rsidRPr="000420CE" w:rsidRDefault="00745F15"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Ask learners to solve a variety of problems involving direct proportion by either the ratio method or the unitary method. Look at quantities in inverse proportion, for example, the number of days to perform a job and the number of people working on the job. You will be able to link proportion to measures of rate and scales, for example exchange rates, average speed, density, map scales and other practical examples. For some ideas, read the online blog ‘</w:t>
            </w:r>
            <w:r w:rsidRPr="000420CE">
              <w:rPr>
                <w:rFonts w:ascii="Arial" w:hAnsi="Arial" w:cs="Arial"/>
                <w:i/>
                <w:sz w:val="20"/>
                <w:szCs w:val="20"/>
                <w:lang w:eastAsia="en-GB"/>
              </w:rPr>
              <w:t>It started with a map</w:t>
            </w:r>
            <w:r w:rsidRPr="000420CE">
              <w:rPr>
                <w:rFonts w:ascii="Arial" w:hAnsi="Arial" w:cs="Arial"/>
                <w:sz w:val="20"/>
                <w:szCs w:val="20"/>
                <w:lang w:eastAsia="en-GB"/>
              </w:rPr>
              <w:t xml:space="preserve">, November 2012’ from </w:t>
            </w:r>
            <w:proofErr w:type="spellStart"/>
            <w:r w:rsidRPr="000420CE">
              <w:rPr>
                <w:rFonts w:ascii="Arial" w:hAnsi="Arial" w:cs="Arial"/>
                <w:sz w:val="20"/>
                <w:szCs w:val="20"/>
                <w:lang w:eastAsia="en-GB"/>
              </w:rPr>
              <w:t>colinbillett</w:t>
            </w:r>
            <w:proofErr w:type="spellEnd"/>
            <w:r w:rsidRPr="000420CE">
              <w:rPr>
                <w:rFonts w:ascii="Arial" w:hAnsi="Arial" w:cs="Arial"/>
                <w:sz w:val="20"/>
                <w:szCs w:val="20"/>
                <w:lang w:eastAsia="en-GB"/>
              </w:rPr>
              <w:t xml:space="preserve"> (</w:t>
            </w:r>
            <w:hyperlink r:id="rId101" w:history="1">
              <w:r w:rsidRPr="000420CE">
                <w:rPr>
                  <w:rStyle w:val="Hyperlink"/>
                  <w:rFonts w:ascii="Arial" w:hAnsi="Arial" w:cs="Arial"/>
                  <w:sz w:val="20"/>
                  <w:szCs w:val="20"/>
                  <w:lang w:eastAsia="en-GB"/>
                </w:rPr>
                <w:t>https://colinbillett.wordpress.com</w:t>
              </w:r>
            </w:hyperlink>
            <w:r w:rsidRPr="000420CE">
              <w:rPr>
                <w:rFonts w:ascii="Arial" w:hAnsi="Arial" w:cs="Arial"/>
                <w:sz w:val="20"/>
                <w:szCs w:val="20"/>
                <w:lang w:eastAsia="en-GB"/>
              </w:rPr>
              <w:t xml:space="preserve">). </w:t>
            </w:r>
          </w:p>
          <w:p w14:paraId="73650A4A" w14:textId="77777777" w:rsidR="00745F15" w:rsidRPr="000420CE" w:rsidRDefault="00745F15" w:rsidP="006B019D">
            <w:pPr>
              <w:pStyle w:val="BodyText"/>
            </w:pPr>
          </w:p>
          <w:p w14:paraId="0648B6C4" w14:textId="77777777" w:rsidR="00745F15" w:rsidRPr="00664427" w:rsidRDefault="00745F15" w:rsidP="006B019D">
            <w:pPr>
              <w:rPr>
                <w:rFonts w:ascii="Arial" w:eastAsia="Arial" w:hAnsi="Arial" w:cs="Arial"/>
                <w:sz w:val="20"/>
                <w:szCs w:val="20"/>
              </w:rPr>
            </w:pPr>
            <w:r w:rsidRPr="00664427">
              <w:rPr>
                <w:rFonts w:ascii="Arial" w:eastAsia="Arial" w:hAnsi="Arial" w:cs="Arial"/>
                <w:sz w:val="20"/>
                <w:szCs w:val="20"/>
              </w:rPr>
              <w:t xml:space="preserve">Use </w:t>
            </w:r>
            <w:r w:rsidRPr="00664427">
              <w:rPr>
                <w:rFonts w:ascii="Arial" w:eastAsia="Arial" w:hAnsi="Arial" w:cs="Arial"/>
                <w:spacing w:val="-1"/>
                <w:sz w:val="20"/>
                <w:szCs w:val="20"/>
              </w:rPr>
              <w:t>p</w:t>
            </w:r>
            <w:r w:rsidRPr="00664427">
              <w:rPr>
                <w:rFonts w:ascii="Arial" w:eastAsia="Arial" w:hAnsi="Arial" w:cs="Arial"/>
                <w:sz w:val="20"/>
                <w:szCs w:val="20"/>
              </w:rPr>
              <w:t>robl</w:t>
            </w:r>
            <w:r w:rsidRPr="00664427">
              <w:rPr>
                <w:rFonts w:ascii="Arial" w:eastAsia="Arial" w:hAnsi="Arial" w:cs="Arial"/>
                <w:spacing w:val="-1"/>
                <w:sz w:val="20"/>
                <w:szCs w:val="20"/>
              </w:rPr>
              <w:t>e</w:t>
            </w:r>
            <w:r w:rsidRPr="00664427">
              <w:rPr>
                <w:rFonts w:ascii="Arial" w:eastAsia="Arial" w:hAnsi="Arial" w:cs="Arial"/>
                <w:sz w:val="20"/>
                <w:szCs w:val="20"/>
              </w:rPr>
              <w:t>ms involving oth</w:t>
            </w:r>
            <w:r w:rsidRPr="00664427">
              <w:rPr>
                <w:rFonts w:ascii="Arial" w:eastAsia="Arial" w:hAnsi="Arial" w:cs="Arial"/>
                <w:spacing w:val="-1"/>
                <w:sz w:val="20"/>
                <w:szCs w:val="20"/>
              </w:rPr>
              <w:t>e</w:t>
            </w:r>
            <w:r w:rsidRPr="00664427">
              <w:rPr>
                <w:rFonts w:ascii="Arial" w:eastAsia="Arial" w:hAnsi="Arial" w:cs="Arial"/>
                <w:sz w:val="20"/>
                <w:szCs w:val="20"/>
              </w:rPr>
              <w:t>r rat</w:t>
            </w:r>
            <w:r w:rsidRPr="00664427">
              <w:rPr>
                <w:rFonts w:ascii="Arial" w:eastAsia="Arial" w:hAnsi="Arial" w:cs="Arial"/>
                <w:spacing w:val="-1"/>
                <w:sz w:val="20"/>
                <w:szCs w:val="20"/>
              </w:rPr>
              <w:t>e</w:t>
            </w:r>
            <w:r w:rsidRPr="00664427">
              <w:rPr>
                <w:rFonts w:ascii="Arial" w:eastAsia="Arial" w:hAnsi="Arial" w:cs="Arial"/>
                <w:sz w:val="20"/>
                <w:szCs w:val="20"/>
              </w:rPr>
              <w:t>s, for example</w:t>
            </w:r>
            <w:r>
              <w:rPr>
                <w:rFonts w:ascii="Arial" w:eastAsia="Arial" w:hAnsi="Arial" w:cs="Arial"/>
                <w:sz w:val="20"/>
                <w:szCs w:val="20"/>
              </w:rPr>
              <w:t>,</w:t>
            </w:r>
            <w:r w:rsidRPr="00664427">
              <w:rPr>
                <w:rFonts w:ascii="Arial" w:eastAsia="Arial" w:hAnsi="Arial" w:cs="Arial"/>
                <w:sz w:val="20"/>
                <w:szCs w:val="20"/>
              </w:rPr>
              <w:t xml:space="preserve"> the volume of w</w:t>
            </w:r>
            <w:r w:rsidRPr="00664427">
              <w:rPr>
                <w:rFonts w:ascii="Arial" w:eastAsia="Arial" w:hAnsi="Arial" w:cs="Arial"/>
                <w:spacing w:val="-1"/>
                <w:sz w:val="20"/>
                <w:szCs w:val="20"/>
              </w:rPr>
              <w:t>a</w:t>
            </w:r>
            <w:r w:rsidRPr="00664427">
              <w:rPr>
                <w:rFonts w:ascii="Arial" w:eastAsia="Arial" w:hAnsi="Arial" w:cs="Arial"/>
                <w:sz w:val="20"/>
                <w:szCs w:val="20"/>
              </w:rPr>
              <w:t>ter per mi</w:t>
            </w:r>
            <w:r w:rsidRPr="00664427">
              <w:rPr>
                <w:rFonts w:ascii="Arial" w:eastAsia="Arial" w:hAnsi="Arial" w:cs="Arial"/>
                <w:spacing w:val="-1"/>
                <w:sz w:val="20"/>
                <w:szCs w:val="20"/>
              </w:rPr>
              <w:t>n</w:t>
            </w:r>
            <w:r w:rsidRPr="00664427">
              <w:rPr>
                <w:rFonts w:ascii="Arial" w:eastAsia="Arial" w:hAnsi="Arial" w:cs="Arial"/>
                <w:sz w:val="20"/>
                <w:szCs w:val="20"/>
              </w:rPr>
              <w:t>ute that is flowing thr</w:t>
            </w:r>
            <w:r w:rsidRPr="00664427">
              <w:rPr>
                <w:rFonts w:ascii="Arial" w:eastAsia="Arial" w:hAnsi="Arial" w:cs="Arial"/>
                <w:spacing w:val="-1"/>
                <w:sz w:val="20"/>
                <w:szCs w:val="20"/>
              </w:rPr>
              <w:t>o</w:t>
            </w:r>
            <w:r w:rsidRPr="00664427">
              <w:rPr>
                <w:rFonts w:ascii="Arial" w:eastAsia="Arial" w:hAnsi="Arial" w:cs="Arial"/>
                <w:sz w:val="20"/>
                <w:szCs w:val="20"/>
              </w:rPr>
              <w:t xml:space="preserve">ugh a tap. </w:t>
            </w:r>
          </w:p>
          <w:p w14:paraId="2E9836AD" w14:textId="77777777" w:rsidR="00745F15" w:rsidRPr="00664427" w:rsidRDefault="00745F15" w:rsidP="006B019D">
            <w:pPr>
              <w:rPr>
                <w:rFonts w:ascii="Arial" w:eastAsia="Arial" w:hAnsi="Arial" w:cs="Arial"/>
                <w:sz w:val="20"/>
                <w:szCs w:val="20"/>
              </w:rPr>
            </w:pPr>
          </w:p>
          <w:p w14:paraId="20764A8A" w14:textId="77777777" w:rsidR="00745F15" w:rsidRPr="00664427" w:rsidRDefault="00745F15" w:rsidP="006B019D">
            <w:pPr>
              <w:rPr>
                <w:rFonts w:ascii="Arial" w:eastAsia="Arial" w:hAnsi="Arial" w:cs="Arial"/>
                <w:sz w:val="20"/>
                <w:szCs w:val="20"/>
              </w:rPr>
            </w:pPr>
            <w:r w:rsidRPr="00664427">
              <w:rPr>
                <w:rFonts w:ascii="Arial" w:eastAsia="Arial" w:hAnsi="Arial" w:cs="Arial"/>
                <w:sz w:val="20"/>
                <w:szCs w:val="20"/>
              </w:rPr>
              <w:t xml:space="preserve">Please note – there is further work on rates, including finding acceleration, in </w:t>
            </w:r>
            <w:r>
              <w:rPr>
                <w:rFonts w:ascii="Arial" w:eastAsia="Arial" w:hAnsi="Arial" w:cs="Arial"/>
                <w:sz w:val="20"/>
                <w:szCs w:val="20"/>
              </w:rPr>
              <w:t>2.9</w:t>
            </w:r>
            <w:r w:rsidRPr="00664427">
              <w:rPr>
                <w:rFonts w:ascii="Arial" w:eastAsia="Arial" w:hAnsi="Arial" w:cs="Arial"/>
                <w:sz w:val="20"/>
                <w:szCs w:val="20"/>
              </w:rPr>
              <w:t xml:space="preserve"> of this </w:t>
            </w:r>
            <w:proofErr w:type="gramStart"/>
            <w:r w:rsidRPr="00664427">
              <w:rPr>
                <w:rFonts w:ascii="Arial" w:eastAsia="Arial" w:hAnsi="Arial" w:cs="Arial"/>
                <w:sz w:val="20"/>
                <w:szCs w:val="20"/>
              </w:rPr>
              <w:t>scheme</w:t>
            </w:r>
            <w:proofErr w:type="gramEnd"/>
            <w:r w:rsidRPr="00664427">
              <w:rPr>
                <w:rFonts w:ascii="Arial" w:eastAsia="Arial" w:hAnsi="Arial" w:cs="Arial"/>
                <w:sz w:val="20"/>
                <w:szCs w:val="20"/>
              </w:rPr>
              <w:t xml:space="preserve">. </w:t>
            </w:r>
          </w:p>
          <w:p w14:paraId="751652BE" w14:textId="77777777" w:rsidR="00745F15" w:rsidRDefault="00745F15" w:rsidP="006B019D">
            <w:pPr>
              <w:rPr>
                <w:rFonts w:ascii="Arial" w:eastAsia="Arial" w:hAnsi="Arial" w:cs="Arial"/>
                <w:sz w:val="20"/>
                <w:szCs w:val="20"/>
              </w:rPr>
            </w:pPr>
          </w:p>
          <w:p w14:paraId="74712F38" w14:textId="77777777" w:rsidR="00745F15" w:rsidRPr="00010CB2" w:rsidRDefault="00745F15" w:rsidP="006B019D">
            <w:pPr>
              <w:rPr>
                <w:rFonts w:ascii="Arial" w:eastAsia="Arial" w:hAnsi="Arial" w:cs="Arial"/>
                <w:b/>
                <w:bCs/>
                <w:sz w:val="20"/>
                <w:szCs w:val="20"/>
              </w:rPr>
            </w:pPr>
            <w:r>
              <w:rPr>
                <w:rFonts w:ascii="Arial" w:eastAsia="Arial" w:hAnsi="Arial" w:cs="Arial"/>
                <w:sz w:val="20"/>
                <w:szCs w:val="20"/>
              </w:rPr>
              <w:t xml:space="preserve">Using a Tarsia </w:t>
            </w:r>
            <w:r w:rsidRPr="006B019D">
              <w:t>puzzle</w:t>
            </w:r>
            <w:r>
              <w:t xml:space="preserve"> </w:t>
            </w:r>
            <w:r>
              <w:rPr>
                <w:rFonts w:ascii="Arial" w:eastAsia="Arial" w:hAnsi="Arial" w:cs="Arial"/>
                <w:sz w:val="20"/>
                <w:szCs w:val="20"/>
              </w:rPr>
              <w:t>is a good end-of-topic consolidation task (</w:t>
            </w:r>
            <w:hyperlink r:id="rId102" w:history="1">
              <w:r>
                <w:rPr>
                  <w:rStyle w:val="Hyperlink"/>
                  <w:rFonts w:ascii="Arial" w:eastAsia="Arial" w:hAnsi="Arial" w:cs="Arial"/>
                  <w:sz w:val="20"/>
                  <w:szCs w:val="20"/>
                </w:rPr>
                <w:t>www.tes.com/teaching-resource/compound-measures-tarsia-jigsaw-11671826</w:t>
              </w:r>
            </w:hyperlink>
            <w:r w:rsidRPr="00664427">
              <w:rPr>
                <w:rFonts w:ascii="Arial" w:eastAsia="Arial" w:hAnsi="Arial" w:cs="Arial"/>
                <w:sz w:val="20"/>
                <w:szCs w:val="20"/>
              </w:rPr>
              <w:t>)</w:t>
            </w:r>
            <w:r>
              <w:rPr>
                <w:rFonts w:ascii="Arial" w:eastAsia="Arial" w:hAnsi="Arial" w:cs="Arial"/>
                <w:sz w:val="20"/>
                <w:szCs w:val="20"/>
              </w:rPr>
              <w:t>.If the link does not work, search the TES website for ‘C</w:t>
            </w:r>
            <w:r w:rsidRPr="00010CB2">
              <w:rPr>
                <w:rFonts w:ascii="Arial" w:eastAsia="Arial" w:hAnsi="Arial" w:cs="Arial"/>
                <w:sz w:val="20"/>
                <w:szCs w:val="20"/>
              </w:rPr>
              <w:t xml:space="preserve">ompound </w:t>
            </w:r>
            <w:r>
              <w:rPr>
                <w:rFonts w:ascii="Arial" w:eastAsia="Arial" w:hAnsi="Arial" w:cs="Arial"/>
                <w:sz w:val="20"/>
                <w:szCs w:val="20"/>
              </w:rPr>
              <w:t>M</w:t>
            </w:r>
            <w:r w:rsidRPr="00010CB2">
              <w:rPr>
                <w:rFonts w:ascii="Arial" w:eastAsia="Arial" w:hAnsi="Arial" w:cs="Arial"/>
                <w:sz w:val="20"/>
                <w:szCs w:val="20"/>
              </w:rPr>
              <w:t>easures - tarsia jigsaw</w:t>
            </w:r>
            <w:r>
              <w:rPr>
                <w:rFonts w:ascii="Arial" w:eastAsia="Arial" w:hAnsi="Arial" w:cs="Arial"/>
                <w:sz w:val="20"/>
                <w:szCs w:val="20"/>
              </w:rPr>
              <w:t xml:space="preserve">’ </w:t>
            </w:r>
            <w:r>
              <w:rPr>
                <w:rFonts w:ascii="Arial" w:eastAsia="Arial" w:hAnsi="Arial" w:cs="Arial"/>
                <w:b/>
                <w:bCs/>
                <w:sz w:val="20"/>
                <w:szCs w:val="20"/>
              </w:rPr>
              <w:t>(I)</w:t>
            </w:r>
          </w:p>
          <w:p w14:paraId="352D5C46" w14:textId="77777777" w:rsidR="00745F15" w:rsidRDefault="00745F15" w:rsidP="006B019D">
            <w:pPr>
              <w:autoSpaceDE w:val="0"/>
              <w:autoSpaceDN w:val="0"/>
              <w:adjustRightInd w:val="0"/>
              <w:rPr>
                <w:rFonts w:ascii="Arial" w:eastAsia="Arial" w:hAnsi="Arial" w:cs="Arial"/>
                <w:sz w:val="20"/>
                <w:szCs w:val="20"/>
              </w:rPr>
            </w:pPr>
          </w:p>
          <w:p w14:paraId="48CD74B5" w14:textId="77777777" w:rsidR="00745F15" w:rsidRDefault="00745F15" w:rsidP="006B019D">
            <w:pPr>
              <w:autoSpaceDE w:val="0"/>
              <w:autoSpaceDN w:val="0"/>
              <w:adjustRightInd w:val="0"/>
              <w:rPr>
                <w:rFonts w:ascii="Arial" w:hAnsi="Arial" w:cs="Arial"/>
                <w:b/>
                <w:sz w:val="20"/>
                <w:szCs w:val="20"/>
                <w:lang w:eastAsia="en-GB"/>
              </w:rPr>
            </w:pPr>
            <w:r>
              <w:rPr>
                <w:rFonts w:ascii="Arial" w:eastAsia="Arial" w:hAnsi="Arial" w:cs="Arial"/>
                <w:sz w:val="20"/>
                <w:szCs w:val="20"/>
              </w:rPr>
              <w:t xml:space="preserve">As an extension, learners </w:t>
            </w:r>
            <w:r w:rsidRPr="00664427">
              <w:rPr>
                <w:rFonts w:ascii="Arial" w:eastAsia="Arial" w:hAnsi="Arial" w:cs="Arial"/>
                <w:sz w:val="20"/>
                <w:szCs w:val="20"/>
              </w:rPr>
              <w:t xml:space="preserve">work out whether top sprinters, such as Usain Bolt, would be breaking local speed limits. Alternatively, they could time themselves running 100m, then work out how far </w:t>
            </w:r>
            <w:r>
              <w:rPr>
                <w:rFonts w:ascii="Arial" w:eastAsia="Arial" w:hAnsi="Arial" w:cs="Arial"/>
                <w:sz w:val="20"/>
                <w:szCs w:val="20"/>
              </w:rPr>
              <w:t>in front</w:t>
            </w:r>
            <w:r w:rsidRPr="00664427">
              <w:rPr>
                <w:rFonts w:ascii="Arial" w:eastAsia="Arial" w:hAnsi="Arial" w:cs="Arial"/>
                <w:sz w:val="20"/>
                <w:szCs w:val="20"/>
              </w:rPr>
              <w:t xml:space="preserve"> Usain Bolt would be when he crossed the finish line. </w:t>
            </w:r>
            <w:r w:rsidRPr="002E54B1">
              <w:rPr>
                <w:rFonts w:ascii="Arial" w:hAnsi="Arial" w:cs="Arial"/>
                <w:b/>
                <w:sz w:val="20"/>
                <w:szCs w:val="20"/>
                <w:lang w:eastAsia="en-GB"/>
              </w:rPr>
              <w:t>(E)</w:t>
            </w:r>
          </w:p>
          <w:p w14:paraId="4E11452E" w14:textId="77777777" w:rsidR="00B933E8" w:rsidRDefault="00B933E8" w:rsidP="006B019D">
            <w:pPr>
              <w:autoSpaceDE w:val="0"/>
              <w:autoSpaceDN w:val="0"/>
              <w:adjustRightInd w:val="0"/>
              <w:rPr>
                <w:rFonts w:ascii="Arial" w:hAnsi="Arial" w:cs="Arial"/>
                <w:b/>
                <w:sz w:val="20"/>
                <w:szCs w:val="20"/>
                <w:lang w:eastAsia="en-GB"/>
              </w:rPr>
            </w:pPr>
          </w:p>
          <w:p w14:paraId="0797D4F3" w14:textId="77777777" w:rsidR="00B933E8" w:rsidRPr="001B08A4" w:rsidRDefault="00B933E8" w:rsidP="00B933E8">
            <w:pPr>
              <w:pStyle w:val="BodyText"/>
              <w:rPr>
                <w:b/>
                <w:lang w:eastAsia="en-GB"/>
              </w:rPr>
            </w:pPr>
            <w:r w:rsidRPr="001B08A4">
              <w:rPr>
                <w:b/>
                <w:lang w:eastAsia="en-GB"/>
              </w:rPr>
              <w:t>SDG 7 / 9</w:t>
            </w:r>
          </w:p>
          <w:p w14:paraId="2839B6AF" w14:textId="11DC88DC" w:rsidR="00B933E8" w:rsidRPr="000420CE" w:rsidRDefault="00B933E8" w:rsidP="00B933E8">
            <w:pPr>
              <w:autoSpaceDE w:val="0"/>
              <w:autoSpaceDN w:val="0"/>
              <w:adjustRightInd w:val="0"/>
              <w:rPr>
                <w:rFonts w:ascii="Arial" w:hAnsi="Arial" w:cs="Arial"/>
                <w:sz w:val="20"/>
                <w:szCs w:val="20"/>
                <w:lang w:eastAsia="en-GB"/>
              </w:rPr>
            </w:pPr>
            <w:r w:rsidRPr="00B933E8">
              <w:rPr>
                <w:rFonts w:ascii="Arial" w:eastAsia="Arial" w:hAnsi="Arial" w:cs="Arial"/>
                <w:sz w:val="20"/>
                <w:szCs w:val="20"/>
              </w:rPr>
              <w:t>Consider the efficient use of resources or efficient energy production</w:t>
            </w:r>
            <w:r w:rsidR="009C557E">
              <w:rPr>
                <w:rFonts w:ascii="Arial" w:eastAsia="Arial" w:hAnsi="Arial" w:cs="Arial"/>
                <w:sz w:val="20"/>
                <w:szCs w:val="20"/>
              </w:rPr>
              <w:t xml:space="preserve"> </w:t>
            </w:r>
            <w:r w:rsidRPr="00B933E8">
              <w:rPr>
                <w:rFonts w:ascii="Arial" w:eastAsia="Arial" w:hAnsi="Arial" w:cs="Arial"/>
                <w:sz w:val="20"/>
                <w:szCs w:val="20"/>
              </w:rPr>
              <w:t>/ transmission – using local data</w:t>
            </w:r>
          </w:p>
        </w:tc>
      </w:tr>
      <w:tr w:rsidR="00C060DA" w:rsidRPr="004A4E17" w14:paraId="737B19A4" w14:textId="77777777" w:rsidTr="006B019D">
        <w:tblPrEx>
          <w:tblCellMar>
            <w:top w:w="0" w:type="dxa"/>
            <w:bottom w:w="0" w:type="dxa"/>
          </w:tblCellMar>
        </w:tblPrEx>
        <w:tc>
          <w:tcPr>
            <w:tcW w:w="2552" w:type="dxa"/>
            <w:tcMar>
              <w:top w:w="113" w:type="dxa"/>
              <w:bottom w:w="113" w:type="dxa"/>
            </w:tcMar>
          </w:tcPr>
          <w:p w14:paraId="613D944A" w14:textId="3D9D3AF4" w:rsidR="00C060DA" w:rsidRPr="004A4E17" w:rsidRDefault="00C060DA" w:rsidP="006B019D">
            <w:pPr>
              <w:pStyle w:val="BodyText"/>
              <w:rPr>
                <w:lang w:eastAsia="en-GB"/>
              </w:rPr>
            </w:pPr>
            <w:r w:rsidRPr="00420B71">
              <w:rPr>
                <w:lang w:eastAsia="en-GB"/>
              </w:rPr>
              <w:t>4.3</w:t>
            </w:r>
            <w:r w:rsidR="00F315AB">
              <w:rPr>
                <w:lang w:eastAsia="en-GB"/>
              </w:rPr>
              <w:t xml:space="preserve"> </w:t>
            </w:r>
            <w:r w:rsidR="00F315AB" w:rsidRPr="00F315AB">
              <w:rPr>
                <w:lang w:eastAsia="en-GB"/>
              </w:rPr>
              <w:t>Scale drawings</w:t>
            </w:r>
          </w:p>
        </w:tc>
        <w:tc>
          <w:tcPr>
            <w:tcW w:w="2126" w:type="dxa"/>
            <w:tcMar>
              <w:top w:w="113" w:type="dxa"/>
              <w:bottom w:w="113" w:type="dxa"/>
            </w:tcMar>
          </w:tcPr>
          <w:p w14:paraId="126EBBC5" w14:textId="77777777" w:rsidR="00C060DA" w:rsidRDefault="00C060DA" w:rsidP="005E12AE">
            <w:pPr>
              <w:pStyle w:val="BodyText"/>
              <w:numPr>
                <w:ilvl w:val="0"/>
                <w:numId w:val="42"/>
              </w:numPr>
              <w:ind w:left="323" w:hanging="283"/>
              <w:rPr>
                <w:lang w:eastAsia="en-GB"/>
              </w:rPr>
            </w:pPr>
            <w:r>
              <w:rPr>
                <w:lang w:eastAsia="en-GB"/>
              </w:rPr>
              <w:t xml:space="preserve">Draw and interpret scale </w:t>
            </w:r>
            <w:r>
              <w:rPr>
                <w:lang w:eastAsia="en-GB"/>
              </w:rPr>
              <w:lastRenderedPageBreak/>
              <w:t>drawings.</w:t>
            </w:r>
          </w:p>
          <w:p w14:paraId="3D2622B9" w14:textId="77777777" w:rsidR="00C060DA" w:rsidRDefault="00C060DA" w:rsidP="006B53A2">
            <w:pPr>
              <w:pStyle w:val="BodyText"/>
              <w:ind w:left="323" w:hanging="283"/>
              <w:rPr>
                <w:lang w:eastAsia="en-GB"/>
              </w:rPr>
            </w:pPr>
          </w:p>
          <w:p w14:paraId="7B0EE8D9" w14:textId="77777777" w:rsidR="00C060DA" w:rsidRPr="004A4E17" w:rsidRDefault="00C060DA" w:rsidP="005E12AE">
            <w:pPr>
              <w:pStyle w:val="BodyText"/>
              <w:numPr>
                <w:ilvl w:val="0"/>
                <w:numId w:val="42"/>
              </w:numPr>
              <w:ind w:left="323" w:hanging="283"/>
              <w:rPr>
                <w:lang w:eastAsia="en-GB"/>
              </w:rPr>
            </w:pPr>
            <w:r>
              <w:rPr>
                <w:lang w:eastAsia="en-GB"/>
              </w:rPr>
              <w:t>Use and interpret three-figure bearings</w:t>
            </w:r>
            <w:r w:rsidRPr="00420B71">
              <w:rPr>
                <w:lang w:eastAsia="en-GB"/>
              </w:rPr>
              <w:t>.</w:t>
            </w:r>
          </w:p>
        </w:tc>
        <w:tc>
          <w:tcPr>
            <w:tcW w:w="9923" w:type="dxa"/>
            <w:tcMar>
              <w:top w:w="113" w:type="dxa"/>
              <w:bottom w:w="113" w:type="dxa"/>
            </w:tcMar>
          </w:tcPr>
          <w:p w14:paraId="0607BE47" w14:textId="77777777" w:rsidR="00C060DA" w:rsidRPr="00420B71" w:rsidRDefault="00C060DA" w:rsidP="006B019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lastRenderedPageBreak/>
              <w:t xml:space="preserve">Use an example to revise the topic of scale drawing. </w:t>
            </w:r>
          </w:p>
          <w:p w14:paraId="721B5D91" w14:textId="77777777" w:rsidR="00C060DA" w:rsidRPr="00420B71" w:rsidRDefault="00C060DA" w:rsidP="006B019D">
            <w:pPr>
              <w:autoSpaceDE w:val="0"/>
              <w:autoSpaceDN w:val="0"/>
              <w:adjustRightInd w:val="0"/>
              <w:rPr>
                <w:rFonts w:ascii="Arial" w:hAnsi="Arial" w:cs="Arial"/>
                <w:sz w:val="20"/>
                <w:szCs w:val="20"/>
                <w:lang w:eastAsia="en-GB"/>
              </w:rPr>
            </w:pPr>
          </w:p>
          <w:p w14:paraId="1EE17139" w14:textId="77777777" w:rsidR="00C060DA" w:rsidRPr="00420B71" w:rsidRDefault="00C060DA" w:rsidP="006B019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lastRenderedPageBreak/>
              <w:t xml:space="preserve">Show how to calculate the scale of a drawing given a length on the drawing and the corresponding real length. </w:t>
            </w:r>
            <w:r>
              <w:rPr>
                <w:rFonts w:ascii="Arial" w:hAnsi="Arial" w:cs="Arial"/>
                <w:sz w:val="20"/>
                <w:szCs w:val="20"/>
                <w:lang w:eastAsia="en-GB"/>
              </w:rPr>
              <w:t>Tell learners</w:t>
            </w:r>
            <w:r w:rsidRPr="00420B71">
              <w:rPr>
                <w:rFonts w:ascii="Arial" w:hAnsi="Arial" w:cs="Arial"/>
                <w:sz w:val="20"/>
                <w:szCs w:val="20"/>
                <w:lang w:eastAsia="en-GB"/>
              </w:rPr>
              <w:t xml:space="preserve"> that measurements do not need to be included on a scale drawing and that many scale drawings usually have a scale written in the form 1 : </w:t>
            </w:r>
            <w:r w:rsidRPr="00420B71">
              <w:rPr>
                <w:rFonts w:ascii="Arial" w:hAnsi="Arial" w:cs="Arial"/>
                <w:i/>
                <w:sz w:val="20"/>
                <w:szCs w:val="20"/>
                <w:lang w:eastAsia="en-GB"/>
              </w:rPr>
              <w:t>n</w:t>
            </w:r>
            <w:r w:rsidRPr="00420B71">
              <w:rPr>
                <w:rFonts w:ascii="Arial" w:hAnsi="Arial" w:cs="Arial"/>
                <w:sz w:val="20"/>
                <w:szCs w:val="20"/>
                <w:lang w:eastAsia="en-GB"/>
              </w:rPr>
              <w:t xml:space="preserve">. </w:t>
            </w:r>
          </w:p>
          <w:p w14:paraId="49C160C3" w14:textId="77777777" w:rsidR="00C060DA" w:rsidRPr="00420B71" w:rsidRDefault="00C060DA" w:rsidP="006B019D">
            <w:pPr>
              <w:autoSpaceDE w:val="0"/>
              <w:autoSpaceDN w:val="0"/>
              <w:adjustRightInd w:val="0"/>
              <w:rPr>
                <w:rFonts w:ascii="Arial" w:hAnsi="Arial" w:cs="Arial"/>
                <w:sz w:val="20"/>
                <w:szCs w:val="20"/>
                <w:lang w:eastAsia="en-GB"/>
              </w:rPr>
            </w:pPr>
          </w:p>
          <w:p w14:paraId="1AA9F681" w14:textId="77777777" w:rsidR="00C060DA" w:rsidRPr="00420B71" w:rsidRDefault="00C060DA" w:rsidP="006B019D">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t>Draw various situations to scale and interpret results. For example, ask learners to draw a plan of a room in their house to scale and use it to determine the area of carpet needed to cover the floor, plan an orienteering course, etc.</w:t>
            </w:r>
            <w:r w:rsidRPr="00420B71">
              <w:rPr>
                <w:rFonts w:ascii="Arial" w:hAnsi="Arial" w:cs="Arial"/>
                <w:b/>
                <w:sz w:val="20"/>
                <w:szCs w:val="20"/>
                <w:lang w:eastAsia="en-GB"/>
              </w:rPr>
              <w:t xml:space="preserve"> (I) </w:t>
            </w:r>
          </w:p>
          <w:p w14:paraId="0562684B" w14:textId="77777777" w:rsidR="00C060DA" w:rsidRPr="00420B71" w:rsidRDefault="00C060DA" w:rsidP="006B019D">
            <w:pPr>
              <w:autoSpaceDE w:val="0"/>
              <w:autoSpaceDN w:val="0"/>
              <w:adjustRightInd w:val="0"/>
              <w:rPr>
                <w:rFonts w:ascii="Arial" w:hAnsi="Arial" w:cs="Arial"/>
                <w:sz w:val="20"/>
                <w:szCs w:val="20"/>
              </w:rPr>
            </w:pPr>
          </w:p>
          <w:p w14:paraId="2B47A5EB" w14:textId="77777777" w:rsidR="00C060DA" w:rsidRDefault="00C060DA" w:rsidP="006B019D">
            <w:pPr>
              <w:pStyle w:val="BodyText"/>
            </w:pPr>
            <w:r w:rsidRPr="00420B71">
              <w:t>Explore the set of resources on the Khan Academy website (</w:t>
            </w:r>
            <w:hyperlink r:id="rId103" w:history="1">
              <w:r w:rsidRPr="006708B5">
                <w:rPr>
                  <w:rStyle w:val="Hyperlink"/>
                  <w:rFonts w:cs="Arial"/>
                </w:rPr>
                <w:t>www.khanacademy.org/</w:t>
              </w:r>
            </w:hyperlink>
            <w:r w:rsidRPr="00420B71">
              <w:t xml:space="preserve">) by searching for ‘scale </w:t>
            </w:r>
            <w:proofErr w:type="gramStart"/>
            <w:r w:rsidRPr="00420B71">
              <w:t>drawings’</w:t>
            </w:r>
            <w:proofErr w:type="gramEnd"/>
            <w:r w:rsidRPr="00420B71">
              <w:t>.</w:t>
            </w:r>
          </w:p>
          <w:p w14:paraId="76B4E356" w14:textId="77777777" w:rsidR="00C060DA" w:rsidRDefault="00C060DA" w:rsidP="006B019D">
            <w:pPr>
              <w:pStyle w:val="BodyText"/>
            </w:pPr>
          </w:p>
          <w:p w14:paraId="14825893" w14:textId="77777777" w:rsidR="00C060DA" w:rsidRPr="00420B71" w:rsidRDefault="00C060DA" w:rsidP="006B019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Introduce three-figure bearings and use examples of measuring and drawing involving bearings. </w:t>
            </w:r>
          </w:p>
          <w:p w14:paraId="678CBC78" w14:textId="77777777" w:rsidR="00C060DA" w:rsidRPr="00420B71" w:rsidRDefault="00C060DA" w:rsidP="006B019D">
            <w:pPr>
              <w:autoSpaceDE w:val="0"/>
              <w:autoSpaceDN w:val="0"/>
              <w:adjustRightInd w:val="0"/>
              <w:rPr>
                <w:rFonts w:ascii="Arial" w:hAnsi="Arial" w:cs="Arial"/>
                <w:sz w:val="20"/>
                <w:szCs w:val="20"/>
                <w:lang w:eastAsia="en-GB"/>
              </w:rPr>
            </w:pPr>
          </w:p>
          <w:p w14:paraId="1D2722DC" w14:textId="77777777" w:rsidR="00C060DA" w:rsidRPr="00420B71" w:rsidRDefault="00C060DA" w:rsidP="006B019D">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t xml:space="preserve">Use examples to show how to calculate bearings, </w:t>
            </w:r>
            <w:proofErr w:type="gramStart"/>
            <w:r w:rsidRPr="00420B71">
              <w:rPr>
                <w:rFonts w:ascii="Arial" w:hAnsi="Arial" w:cs="Arial"/>
                <w:sz w:val="20"/>
                <w:szCs w:val="20"/>
                <w:lang w:eastAsia="en-GB"/>
              </w:rPr>
              <w:t>e.g.</w:t>
            </w:r>
            <w:proofErr w:type="gramEnd"/>
            <w:r w:rsidRPr="00420B71">
              <w:rPr>
                <w:rFonts w:ascii="Arial" w:hAnsi="Arial" w:cs="Arial"/>
                <w:sz w:val="20"/>
                <w:szCs w:val="20"/>
                <w:lang w:eastAsia="en-GB"/>
              </w:rPr>
              <w:t xml:space="preserve"> calculate the bearing of B from A if you know the bearing of A from B.</w:t>
            </w:r>
            <w:r w:rsidRPr="00420B71">
              <w:rPr>
                <w:rFonts w:ascii="Arial" w:hAnsi="Arial" w:cs="Arial"/>
                <w:b/>
                <w:sz w:val="20"/>
                <w:szCs w:val="20"/>
                <w:lang w:eastAsia="en-GB"/>
              </w:rPr>
              <w:t xml:space="preserve"> </w:t>
            </w:r>
          </w:p>
          <w:p w14:paraId="01710E8B" w14:textId="77777777" w:rsidR="00C060DA" w:rsidRPr="00420B71" w:rsidRDefault="00C060DA" w:rsidP="006B019D">
            <w:pPr>
              <w:autoSpaceDE w:val="0"/>
              <w:autoSpaceDN w:val="0"/>
              <w:adjustRightInd w:val="0"/>
              <w:rPr>
                <w:rFonts w:ascii="Arial" w:hAnsi="Arial" w:cs="Arial"/>
                <w:sz w:val="20"/>
                <w:szCs w:val="20"/>
                <w:lang w:eastAsia="en-GB"/>
              </w:rPr>
            </w:pPr>
          </w:p>
          <w:p w14:paraId="69479BF2" w14:textId="77777777" w:rsidR="00C060DA" w:rsidRDefault="00C060DA" w:rsidP="006B019D">
            <w:pPr>
              <w:pStyle w:val="BodyText"/>
              <w:rPr>
                <w:b/>
                <w:lang w:eastAsia="en-GB"/>
              </w:rPr>
            </w:pPr>
            <w:r w:rsidRPr="00420B71">
              <w:rPr>
                <w:lang w:eastAsia="en-GB"/>
              </w:rPr>
              <w:t xml:space="preserve">Use a map to determine distance and direction (bearing) between two places, </w:t>
            </w:r>
            <w:proofErr w:type="gramStart"/>
            <w:r w:rsidRPr="00420B71">
              <w:rPr>
                <w:lang w:eastAsia="en-GB"/>
              </w:rPr>
              <w:t>e.g.</w:t>
            </w:r>
            <w:proofErr w:type="gramEnd"/>
            <w:r w:rsidRPr="00420B71">
              <w:rPr>
                <w:lang w:eastAsia="en-GB"/>
              </w:rPr>
              <w:t xml:space="preserve"> learners’ home and school, etc. Maps from around the world </w:t>
            </w:r>
            <w:r>
              <w:rPr>
                <w:lang w:eastAsia="en-GB"/>
              </w:rPr>
              <w:t>are</w:t>
            </w:r>
            <w:r w:rsidRPr="00420B71">
              <w:rPr>
                <w:lang w:eastAsia="en-GB"/>
              </w:rPr>
              <w:t xml:space="preserve"> at </w:t>
            </w:r>
            <w:hyperlink r:id="rId104" w:history="1">
              <w:r w:rsidRPr="00420B71">
                <w:rPr>
                  <w:rStyle w:val="Hyperlink"/>
                  <w:rFonts w:cs="Arial"/>
                  <w:lang w:eastAsia="en-GB"/>
                </w:rPr>
                <w:t>maps.google.com</w:t>
              </w:r>
            </w:hyperlink>
            <w:r w:rsidRPr="00420B71">
              <w:rPr>
                <w:lang w:eastAsia="en-GB"/>
              </w:rPr>
              <w:t xml:space="preserve"> </w:t>
            </w:r>
            <w:r w:rsidRPr="00420B71">
              <w:rPr>
                <w:b/>
                <w:lang w:eastAsia="en-GB"/>
              </w:rPr>
              <w:t>(I)</w:t>
            </w:r>
          </w:p>
          <w:p w14:paraId="7B368E9E" w14:textId="77777777" w:rsidR="00C060DA" w:rsidRDefault="00C060DA" w:rsidP="006B019D">
            <w:pPr>
              <w:pStyle w:val="BodyText"/>
              <w:rPr>
                <w:b/>
                <w:lang w:eastAsia="en-GB"/>
              </w:rPr>
            </w:pPr>
          </w:p>
          <w:tbl>
            <w:tblPr>
              <w:tblStyle w:val="TableGrid"/>
              <w:tblW w:w="0" w:type="auto"/>
              <w:tblLayout w:type="fixed"/>
              <w:tblLook w:val="04A0" w:firstRow="1" w:lastRow="0" w:firstColumn="1" w:lastColumn="0" w:noHBand="0" w:noVBand="1"/>
            </w:tblPr>
            <w:tblGrid>
              <w:gridCol w:w="1809"/>
              <w:gridCol w:w="6158"/>
            </w:tblGrid>
            <w:tr w:rsidR="00C060DA" w:rsidRPr="000420CE" w14:paraId="2D1CE83D" w14:textId="77777777" w:rsidTr="006B019D">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770A4ACA" w14:textId="77777777" w:rsidR="00C060DA" w:rsidRPr="000420CE" w:rsidRDefault="00C060DA" w:rsidP="006B019D">
                  <w:pPr>
                    <w:rPr>
                      <w:rFonts w:ascii="Arial" w:hAnsi="Arial" w:cs="Arial"/>
                      <w:spacing w:val="-1"/>
                      <w:sz w:val="20"/>
                      <w:szCs w:val="20"/>
                    </w:rPr>
                  </w:pPr>
                  <w:r w:rsidRPr="000420CE">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60E43046" w14:textId="77777777" w:rsidR="00C060DA" w:rsidRPr="000420CE" w:rsidRDefault="00C060DA" w:rsidP="006B019D">
                  <w:pPr>
                    <w:rPr>
                      <w:rFonts w:ascii="Arial" w:hAnsi="Arial" w:cs="Arial"/>
                      <w:spacing w:val="-1"/>
                      <w:sz w:val="20"/>
                      <w:szCs w:val="20"/>
                    </w:rPr>
                  </w:pPr>
                  <w:r w:rsidRPr="000420CE">
                    <w:rPr>
                      <w:rFonts w:ascii="Arial" w:hAnsi="Arial" w:cs="Arial"/>
                      <w:spacing w:val="-1"/>
                      <w:sz w:val="20"/>
                      <w:szCs w:val="20"/>
                    </w:rPr>
                    <w:t xml:space="preserve"> </w:t>
                  </w:r>
                </w:p>
              </w:tc>
            </w:tr>
            <w:tr w:rsidR="00C060DA" w:rsidRPr="000420CE" w14:paraId="040DD219" w14:textId="77777777" w:rsidTr="006B019D">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49063AD6" w14:textId="77777777" w:rsidR="00C060DA" w:rsidRPr="000420CE" w:rsidRDefault="00C060DA" w:rsidP="006B019D">
                  <w:pPr>
                    <w:rPr>
                      <w:rFonts w:ascii="Arial" w:hAnsi="Arial" w:cs="Arial"/>
                      <w:spacing w:val="-1"/>
                      <w:sz w:val="20"/>
                      <w:szCs w:val="20"/>
                    </w:rPr>
                  </w:pPr>
                  <w:r>
                    <w:rPr>
                      <w:rFonts w:ascii="Arial" w:hAnsi="Arial" w:cs="Arial"/>
                      <w:spacing w:val="-1"/>
                      <w:sz w:val="20"/>
                      <w:szCs w:val="20"/>
                    </w:rPr>
                    <w:t>Teaching Pack</w:t>
                  </w:r>
                  <w:r w:rsidRPr="000420CE">
                    <w:rPr>
                      <w:rFonts w:ascii="Arial" w:hAnsi="Arial" w:cs="Arial"/>
                      <w:spacing w:val="-1"/>
                      <w:sz w:val="20"/>
                      <w:szCs w:val="20"/>
                    </w:rPr>
                    <w:t xml:space="preserve">: </w:t>
                  </w:r>
                  <w:r>
                    <w:rPr>
                      <w:rFonts w:ascii="Arial" w:hAnsi="Arial" w:cs="Arial"/>
                      <w:spacing w:val="-1"/>
                      <w:sz w:val="20"/>
                      <w:szCs w:val="20"/>
                    </w:rPr>
                    <w:t>Understanding Bearings</w:t>
                  </w:r>
                </w:p>
                <w:p w14:paraId="0F0BF2F2" w14:textId="77777777" w:rsidR="00C060DA" w:rsidRDefault="00C060DA" w:rsidP="006B019D">
                  <w:pPr>
                    <w:rPr>
                      <w:rFonts w:ascii="Arial" w:hAnsi="Arial" w:cs="Arial"/>
                      <w:spacing w:val="-1"/>
                      <w:sz w:val="20"/>
                      <w:szCs w:val="20"/>
                    </w:rPr>
                  </w:pPr>
                  <w:r w:rsidRPr="000420CE">
                    <w:rPr>
                      <w:rFonts w:ascii="Arial" w:hAnsi="Arial" w:cs="Arial"/>
                      <w:spacing w:val="-1"/>
                      <w:sz w:val="20"/>
                      <w:szCs w:val="20"/>
                    </w:rPr>
                    <w:t xml:space="preserve">The </w:t>
                  </w:r>
                  <w:r>
                    <w:rPr>
                      <w:rFonts w:ascii="Arial" w:hAnsi="Arial" w:cs="Arial"/>
                      <w:spacing w:val="-1"/>
                      <w:sz w:val="20"/>
                      <w:szCs w:val="20"/>
                    </w:rPr>
                    <w:t>Teaching Pack</w:t>
                  </w:r>
                  <w:r w:rsidRPr="000420CE">
                    <w:rPr>
                      <w:rFonts w:ascii="Arial" w:hAnsi="Arial" w:cs="Arial"/>
                      <w:spacing w:val="-1"/>
                      <w:sz w:val="20"/>
                      <w:szCs w:val="20"/>
                    </w:rPr>
                    <w:t xml:space="preserve"> includes lessons on:</w:t>
                  </w:r>
                </w:p>
                <w:p w14:paraId="5873E12A" w14:textId="77777777" w:rsidR="00C060DA" w:rsidRDefault="00C060DA" w:rsidP="00DA7E1D">
                  <w:pPr>
                    <w:pStyle w:val="ListParagraph"/>
                    <w:numPr>
                      <w:ilvl w:val="0"/>
                      <w:numId w:val="8"/>
                    </w:numPr>
                    <w:rPr>
                      <w:rFonts w:cs="Arial"/>
                      <w:spacing w:val="-1"/>
                    </w:rPr>
                  </w:pPr>
                  <w:r>
                    <w:rPr>
                      <w:rFonts w:cs="Arial"/>
                      <w:spacing w:val="-1"/>
                    </w:rPr>
                    <w:t>angle facts</w:t>
                  </w:r>
                </w:p>
                <w:p w14:paraId="7091EB63" w14:textId="77777777" w:rsidR="00C060DA" w:rsidRDefault="00C060DA" w:rsidP="00DA7E1D">
                  <w:pPr>
                    <w:pStyle w:val="ListParagraph"/>
                    <w:numPr>
                      <w:ilvl w:val="0"/>
                      <w:numId w:val="8"/>
                    </w:numPr>
                    <w:rPr>
                      <w:rFonts w:cs="Arial"/>
                      <w:spacing w:val="-1"/>
                    </w:rPr>
                  </w:pPr>
                  <w:r>
                    <w:rPr>
                      <w:rFonts w:cs="Arial"/>
                      <w:spacing w:val="-1"/>
                    </w:rPr>
                    <w:t xml:space="preserve">bearings, compass </w:t>
                  </w:r>
                  <w:proofErr w:type="gramStart"/>
                  <w:r>
                    <w:rPr>
                      <w:rFonts w:cs="Arial"/>
                      <w:spacing w:val="-1"/>
                    </w:rPr>
                    <w:t>points</w:t>
                  </w:r>
                  <w:proofErr w:type="gramEnd"/>
                  <w:r>
                    <w:rPr>
                      <w:rFonts w:cs="Arial"/>
                      <w:spacing w:val="-1"/>
                    </w:rPr>
                    <w:t xml:space="preserve"> and angle facts</w:t>
                  </w:r>
                </w:p>
                <w:p w14:paraId="29001AB8" w14:textId="77777777" w:rsidR="00C060DA" w:rsidRPr="00BD67CB" w:rsidRDefault="00C060DA" w:rsidP="00DA7E1D">
                  <w:pPr>
                    <w:pStyle w:val="ListParagraph"/>
                    <w:numPr>
                      <w:ilvl w:val="0"/>
                      <w:numId w:val="8"/>
                    </w:numPr>
                    <w:rPr>
                      <w:rFonts w:cs="Arial"/>
                      <w:spacing w:val="-1"/>
                    </w:rPr>
                  </w:pPr>
                  <w:r>
                    <w:rPr>
                      <w:rFonts w:cs="Arial"/>
                      <w:spacing w:val="-1"/>
                    </w:rPr>
                    <w:t>trigonometry and bearings.</w:t>
                  </w:r>
                </w:p>
              </w:tc>
            </w:tr>
          </w:tbl>
          <w:p w14:paraId="2141C6FA" w14:textId="77777777" w:rsidR="00C060DA" w:rsidRPr="004A4E17" w:rsidRDefault="00C060DA" w:rsidP="006B019D">
            <w:pPr>
              <w:pStyle w:val="BodyText"/>
            </w:pPr>
          </w:p>
        </w:tc>
      </w:tr>
      <w:tr w:rsidR="002A7E34" w:rsidRPr="00FB2E1E" w14:paraId="6B238197" w14:textId="77777777" w:rsidTr="006B019D">
        <w:trPr>
          <w:trHeight w:hRule="exact" w:val="440"/>
          <w:tblHeader/>
        </w:trPr>
        <w:tc>
          <w:tcPr>
            <w:tcW w:w="14601" w:type="dxa"/>
            <w:gridSpan w:val="3"/>
            <w:shd w:val="clear" w:color="auto" w:fill="EA5B0C"/>
            <w:tcMar>
              <w:top w:w="113" w:type="dxa"/>
              <w:bottom w:w="113" w:type="dxa"/>
            </w:tcMar>
            <w:vAlign w:val="center"/>
          </w:tcPr>
          <w:p w14:paraId="7E750A92" w14:textId="77777777" w:rsidR="002A7E34" w:rsidRPr="00FB2E1E" w:rsidRDefault="002A7E34" w:rsidP="006B019D">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2A7E34" w:rsidRPr="004F247D" w14:paraId="53D324E7" w14:textId="77777777" w:rsidTr="006B019D">
        <w:tblPrEx>
          <w:tblCellMar>
            <w:top w:w="0" w:type="dxa"/>
            <w:bottom w:w="0" w:type="dxa"/>
          </w:tblCellMar>
        </w:tblPrEx>
        <w:tc>
          <w:tcPr>
            <w:tcW w:w="14601" w:type="dxa"/>
            <w:gridSpan w:val="3"/>
            <w:tcMar>
              <w:top w:w="113" w:type="dxa"/>
              <w:bottom w:w="113" w:type="dxa"/>
            </w:tcMar>
          </w:tcPr>
          <w:p w14:paraId="4C2F761D" w14:textId="77777777" w:rsidR="002A7E34" w:rsidRPr="004F247D" w:rsidRDefault="002A7E34" w:rsidP="006B019D">
            <w:pPr>
              <w:pStyle w:val="BodyText"/>
              <w:rPr>
                <w:rFonts w:cs="Times New Roman"/>
                <w:b/>
              </w:rPr>
            </w:pPr>
            <w:r>
              <w:rPr>
                <w:lang w:eastAsia="en-GB"/>
              </w:rPr>
              <w:t xml:space="preserve">Past/specimen papers and mark schemes are available to download at </w:t>
            </w:r>
            <w:hyperlink r:id="rId105" w:history="1">
              <w:r w:rsidRPr="00C8122F">
                <w:rPr>
                  <w:rStyle w:val="WebLink"/>
                </w:rPr>
                <w:t>www.cambridgeinternational.org/support</w:t>
              </w:r>
            </w:hyperlink>
            <w:r w:rsidRPr="00C8122F">
              <w:rPr>
                <w:rStyle w:val="BodyChar"/>
              </w:rPr>
              <w:t xml:space="preserve"> </w:t>
            </w:r>
            <w:r w:rsidRPr="00C8122F">
              <w:rPr>
                <w:rStyle w:val="Bold"/>
              </w:rPr>
              <w:t>(F)</w:t>
            </w:r>
          </w:p>
        </w:tc>
      </w:tr>
    </w:tbl>
    <w:p w14:paraId="7541717F" w14:textId="53F8312C" w:rsidR="007F52C8" w:rsidRDefault="007F52C8" w:rsidP="003947CA">
      <w:pPr>
        <w:rPr>
          <w:rFonts w:ascii="Arial" w:hAnsi="Arial"/>
          <w:bCs/>
          <w:sz w:val="20"/>
          <w:szCs w:val="20"/>
        </w:rPr>
        <w:sectPr w:rsidR="007F52C8" w:rsidSect="00FC3F4A">
          <w:pgSz w:w="16840" w:h="11900" w:orient="landscape" w:code="9"/>
          <w:pgMar w:top="1134" w:right="1134" w:bottom="1134" w:left="1134" w:header="283" w:footer="454" w:gutter="0"/>
          <w:cols w:space="708"/>
          <w:titlePg/>
          <w:docGrid w:linePitch="326"/>
        </w:sectPr>
      </w:pPr>
    </w:p>
    <w:p w14:paraId="6AAC0826" w14:textId="06F44EB7" w:rsidR="003947CA" w:rsidRPr="00393536" w:rsidRDefault="00C22C2E" w:rsidP="003947CA">
      <w:pPr>
        <w:pStyle w:val="Heading1"/>
      </w:pPr>
      <w:bookmarkStart w:id="13" w:name="_Toc109645507"/>
      <w:r>
        <w:lastRenderedPageBreak/>
        <w:t>5</w:t>
      </w:r>
      <w:r w:rsidR="006F43CD">
        <w:t>.</w:t>
      </w:r>
      <w:r w:rsidR="007473A5">
        <w:t xml:space="preserve"> </w:t>
      </w:r>
      <w:r w:rsidRPr="00C22C2E">
        <w:t>Probability</w:t>
      </w:r>
      <w:r>
        <w:t xml:space="preserve"> I</w:t>
      </w:r>
      <w:r w:rsidRPr="00C22C2E">
        <w:t xml:space="preserve">, </w:t>
      </w:r>
      <w:proofErr w:type="gramStart"/>
      <w:r w:rsidRPr="00C22C2E">
        <w:t>geometry</w:t>
      </w:r>
      <w:proofErr w:type="gramEnd"/>
      <w:r w:rsidRPr="00C22C2E">
        <w:t xml:space="preserve"> and graphs</w:t>
      </w:r>
      <w:bookmarkEnd w:id="13"/>
      <w:r w:rsidR="003947CA" w:rsidRPr="00393536">
        <w:t xml:space="preserve"> </w:t>
      </w:r>
    </w:p>
    <w:p w14:paraId="0563C0B2" w14:textId="4F63BA23" w:rsidR="003947CA" w:rsidRDefault="003947CA" w:rsidP="003947CA">
      <w:pPr>
        <w:rPr>
          <w:rFonts w:ascii="Arial" w:hAnsi="Arial"/>
          <w:bCs/>
          <w:sz w:val="20"/>
          <w:szCs w:val="20"/>
        </w:rPr>
      </w:pP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5927C9" w:rsidRPr="004A4E17" w14:paraId="4B244074" w14:textId="77777777" w:rsidTr="00DA3630">
        <w:trPr>
          <w:trHeight w:hRule="exact" w:val="440"/>
          <w:tblHeader/>
        </w:trPr>
        <w:tc>
          <w:tcPr>
            <w:tcW w:w="2552" w:type="dxa"/>
            <w:shd w:val="clear" w:color="auto" w:fill="EA5B0C"/>
            <w:tcMar>
              <w:top w:w="113" w:type="dxa"/>
              <w:bottom w:w="113" w:type="dxa"/>
            </w:tcMar>
            <w:vAlign w:val="center"/>
          </w:tcPr>
          <w:p w14:paraId="5A938A63" w14:textId="77777777" w:rsidR="005927C9" w:rsidRPr="004A4E17" w:rsidRDefault="005927C9" w:rsidP="00DA3630">
            <w:pPr>
              <w:pStyle w:val="TableHead"/>
            </w:pPr>
            <w:r w:rsidRPr="004A4E17">
              <w:t>Syllabus ref</w:t>
            </w:r>
            <w:r>
              <w:t xml:space="preserve">. </w:t>
            </w:r>
            <w:r w:rsidRPr="006158E7">
              <w:t>and SDGs</w:t>
            </w:r>
          </w:p>
        </w:tc>
        <w:tc>
          <w:tcPr>
            <w:tcW w:w="2126" w:type="dxa"/>
            <w:shd w:val="clear" w:color="auto" w:fill="EA5B0C"/>
            <w:tcMar>
              <w:top w:w="113" w:type="dxa"/>
              <w:bottom w:w="113" w:type="dxa"/>
            </w:tcMar>
            <w:vAlign w:val="center"/>
          </w:tcPr>
          <w:p w14:paraId="6930E728" w14:textId="77777777" w:rsidR="005927C9" w:rsidRPr="004A4E17" w:rsidRDefault="005927C9" w:rsidP="00DA3630">
            <w:pPr>
              <w:pStyle w:val="TableHead"/>
            </w:pPr>
            <w:r w:rsidRPr="004A4E17">
              <w:t>Learning objectives</w:t>
            </w:r>
          </w:p>
        </w:tc>
        <w:tc>
          <w:tcPr>
            <w:tcW w:w="9923" w:type="dxa"/>
            <w:shd w:val="clear" w:color="auto" w:fill="EA5B0C"/>
            <w:tcMar>
              <w:top w:w="113" w:type="dxa"/>
              <w:bottom w:w="113" w:type="dxa"/>
            </w:tcMar>
            <w:vAlign w:val="center"/>
          </w:tcPr>
          <w:p w14:paraId="1420D8A7" w14:textId="77777777" w:rsidR="005927C9" w:rsidRPr="00DF2AEF" w:rsidRDefault="005927C9" w:rsidP="00DA3630">
            <w:pPr>
              <w:pStyle w:val="TableHead"/>
            </w:pPr>
            <w:r w:rsidRPr="00DF2AEF">
              <w:t>Suggested teaching activities</w:t>
            </w:r>
            <w:r>
              <w:t xml:space="preserve"> </w:t>
            </w:r>
          </w:p>
        </w:tc>
      </w:tr>
      <w:tr w:rsidR="00C22C2E" w:rsidRPr="00DB2C1F" w14:paraId="785E8F6C" w14:textId="77777777" w:rsidTr="006B019D">
        <w:tblPrEx>
          <w:tblCellMar>
            <w:top w:w="0" w:type="dxa"/>
            <w:bottom w:w="0" w:type="dxa"/>
          </w:tblCellMar>
        </w:tblPrEx>
        <w:trPr>
          <w:trHeight w:val="487"/>
        </w:trPr>
        <w:tc>
          <w:tcPr>
            <w:tcW w:w="2552" w:type="dxa"/>
            <w:tcMar>
              <w:top w:w="113" w:type="dxa"/>
              <w:bottom w:w="113" w:type="dxa"/>
            </w:tcMar>
          </w:tcPr>
          <w:p w14:paraId="0529E2FD" w14:textId="7AE5ED4C" w:rsidR="00C22C2E" w:rsidRPr="004A4E17" w:rsidRDefault="00C22C2E" w:rsidP="006B019D">
            <w:pPr>
              <w:pStyle w:val="BodyText"/>
              <w:rPr>
                <w:lang w:eastAsia="en-GB"/>
              </w:rPr>
            </w:pPr>
            <w:r>
              <w:rPr>
                <w:lang w:eastAsia="en-GB"/>
              </w:rPr>
              <w:t>8</w:t>
            </w:r>
            <w:r w:rsidRPr="00420B71">
              <w:rPr>
                <w:lang w:eastAsia="en-GB"/>
              </w:rPr>
              <w:t>.1</w:t>
            </w:r>
            <w:r w:rsidR="00862857">
              <w:t xml:space="preserve"> </w:t>
            </w:r>
            <w:r w:rsidR="00862857" w:rsidRPr="00862857">
              <w:rPr>
                <w:lang w:eastAsia="en-GB"/>
              </w:rPr>
              <w:t>Introduction to probability</w:t>
            </w:r>
          </w:p>
        </w:tc>
        <w:tc>
          <w:tcPr>
            <w:tcW w:w="2126" w:type="dxa"/>
            <w:tcMar>
              <w:top w:w="113" w:type="dxa"/>
              <w:bottom w:w="113" w:type="dxa"/>
            </w:tcMar>
          </w:tcPr>
          <w:p w14:paraId="32F5AF4B" w14:textId="77777777" w:rsidR="00C22C2E" w:rsidRPr="00862857" w:rsidRDefault="00C22C2E" w:rsidP="005E12AE">
            <w:pPr>
              <w:pStyle w:val="ListParagraph"/>
              <w:numPr>
                <w:ilvl w:val="0"/>
                <w:numId w:val="43"/>
              </w:numPr>
              <w:autoSpaceDE w:val="0"/>
              <w:autoSpaceDN w:val="0"/>
              <w:adjustRightInd w:val="0"/>
              <w:ind w:left="323" w:hanging="283"/>
              <w:rPr>
                <w:rFonts w:cs="Arial"/>
                <w:lang w:eastAsia="en-GB"/>
              </w:rPr>
            </w:pPr>
            <w:r w:rsidRPr="00862857">
              <w:rPr>
                <w:rFonts w:cs="Arial"/>
                <w:lang w:eastAsia="en-GB"/>
              </w:rPr>
              <w:t>Understand and use the probability scale from 0 to 1.</w:t>
            </w:r>
          </w:p>
          <w:p w14:paraId="1652B09B" w14:textId="77777777" w:rsidR="00C22C2E" w:rsidRDefault="00C22C2E" w:rsidP="00862857">
            <w:pPr>
              <w:autoSpaceDE w:val="0"/>
              <w:autoSpaceDN w:val="0"/>
              <w:adjustRightInd w:val="0"/>
              <w:ind w:left="323" w:hanging="283"/>
              <w:rPr>
                <w:rFonts w:ascii="Arial" w:hAnsi="Arial" w:cs="Arial"/>
                <w:sz w:val="20"/>
                <w:szCs w:val="20"/>
                <w:lang w:eastAsia="en-GB"/>
              </w:rPr>
            </w:pPr>
          </w:p>
          <w:p w14:paraId="7D4DF469" w14:textId="77777777" w:rsidR="00C22C2E" w:rsidRPr="00862857" w:rsidRDefault="00C22C2E" w:rsidP="005E12AE">
            <w:pPr>
              <w:pStyle w:val="ListParagraph"/>
              <w:numPr>
                <w:ilvl w:val="0"/>
                <w:numId w:val="43"/>
              </w:numPr>
              <w:autoSpaceDE w:val="0"/>
              <w:autoSpaceDN w:val="0"/>
              <w:adjustRightInd w:val="0"/>
              <w:ind w:left="323" w:hanging="283"/>
              <w:rPr>
                <w:rFonts w:cs="Arial"/>
              </w:rPr>
            </w:pPr>
            <w:r w:rsidRPr="00862857">
              <w:rPr>
                <w:rFonts w:cs="Arial"/>
              </w:rPr>
              <w:t>Understand and use probability notation.</w:t>
            </w:r>
          </w:p>
          <w:p w14:paraId="32A652A3" w14:textId="77777777" w:rsidR="00C22C2E" w:rsidRDefault="00C22C2E" w:rsidP="00862857">
            <w:pPr>
              <w:autoSpaceDE w:val="0"/>
              <w:autoSpaceDN w:val="0"/>
              <w:adjustRightInd w:val="0"/>
              <w:ind w:left="323" w:hanging="283"/>
              <w:rPr>
                <w:rFonts w:ascii="Arial" w:hAnsi="Arial" w:cs="Arial"/>
                <w:sz w:val="20"/>
                <w:szCs w:val="20"/>
                <w:lang w:eastAsia="en-GB"/>
              </w:rPr>
            </w:pPr>
          </w:p>
          <w:p w14:paraId="31BCFFAC" w14:textId="77777777" w:rsidR="00C22C2E" w:rsidRPr="00862857" w:rsidRDefault="00C22C2E" w:rsidP="005E12AE">
            <w:pPr>
              <w:pStyle w:val="ListParagraph"/>
              <w:numPr>
                <w:ilvl w:val="0"/>
                <w:numId w:val="43"/>
              </w:numPr>
              <w:autoSpaceDE w:val="0"/>
              <w:autoSpaceDN w:val="0"/>
              <w:adjustRightInd w:val="0"/>
              <w:ind w:left="323" w:hanging="283"/>
              <w:rPr>
                <w:rFonts w:cs="Arial"/>
                <w:lang w:eastAsia="en-GB"/>
              </w:rPr>
            </w:pPr>
            <w:r w:rsidRPr="00862857">
              <w:rPr>
                <w:rFonts w:cs="Arial"/>
                <w:lang w:eastAsia="en-GB"/>
              </w:rPr>
              <w:t>Calculate the probability of a single event.</w:t>
            </w:r>
          </w:p>
          <w:p w14:paraId="3AA935C3" w14:textId="77777777" w:rsidR="00C22C2E" w:rsidRDefault="00C22C2E" w:rsidP="00862857">
            <w:pPr>
              <w:pStyle w:val="BodyText"/>
              <w:ind w:left="323" w:hanging="283"/>
              <w:rPr>
                <w:lang w:eastAsia="en-GB"/>
              </w:rPr>
            </w:pPr>
          </w:p>
          <w:p w14:paraId="0880503C" w14:textId="77777777" w:rsidR="00C22C2E" w:rsidRPr="004A4E17" w:rsidRDefault="00C22C2E" w:rsidP="005E12AE">
            <w:pPr>
              <w:pStyle w:val="BodyText"/>
              <w:numPr>
                <w:ilvl w:val="0"/>
                <w:numId w:val="43"/>
              </w:numPr>
              <w:ind w:left="323" w:hanging="283"/>
              <w:rPr>
                <w:lang w:eastAsia="en-GB"/>
              </w:rPr>
            </w:pPr>
            <w:r w:rsidRPr="00420B71">
              <w:rPr>
                <w:lang w:eastAsia="en-GB"/>
              </w:rPr>
              <w:t xml:space="preserve">Understand that the probability of an event </w:t>
            </w:r>
            <w:r>
              <w:rPr>
                <w:lang w:eastAsia="en-GB"/>
              </w:rPr>
              <w:t xml:space="preserve">not </w:t>
            </w:r>
            <w:r w:rsidRPr="00420B71">
              <w:rPr>
                <w:lang w:eastAsia="en-GB"/>
              </w:rPr>
              <w:t>occurring = 1 – the probability of the event occurring.</w:t>
            </w:r>
          </w:p>
        </w:tc>
        <w:tc>
          <w:tcPr>
            <w:tcW w:w="9923" w:type="dxa"/>
            <w:tcMar>
              <w:top w:w="113" w:type="dxa"/>
              <w:bottom w:w="113" w:type="dxa"/>
            </w:tcMar>
          </w:tcPr>
          <w:p w14:paraId="3D92D1D5" w14:textId="77777777" w:rsidR="00C22C2E" w:rsidRPr="00420B71" w:rsidRDefault="00C22C2E" w:rsidP="006B019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Discuss probabilities of 0 and 1, leading to the outcome that a probability lies between these two values. Revise the language of probability associated with the probability scale. Use the probability scale by estimating frequencies of events occurring based on probabilities.</w:t>
            </w:r>
            <w:r w:rsidRPr="00420B71">
              <w:rPr>
                <w:rFonts w:ascii="Arial" w:hAnsi="Arial" w:cs="Arial"/>
                <w:b/>
                <w:sz w:val="20"/>
                <w:szCs w:val="20"/>
                <w:lang w:eastAsia="en-GB"/>
              </w:rPr>
              <w:t xml:space="preserve"> </w:t>
            </w:r>
          </w:p>
          <w:p w14:paraId="4488AF85" w14:textId="77777777" w:rsidR="00C22C2E" w:rsidRPr="00420B71" w:rsidRDefault="00C22C2E" w:rsidP="006B019D">
            <w:pPr>
              <w:autoSpaceDE w:val="0"/>
              <w:autoSpaceDN w:val="0"/>
              <w:adjustRightInd w:val="0"/>
              <w:rPr>
                <w:rFonts w:ascii="Arial" w:hAnsi="Arial" w:cs="Arial"/>
                <w:sz w:val="20"/>
                <w:szCs w:val="20"/>
                <w:lang w:eastAsia="en-GB"/>
              </w:rPr>
            </w:pPr>
          </w:p>
          <w:p w14:paraId="4AC264AC" w14:textId="77777777" w:rsidR="00C22C2E" w:rsidRPr="00420B71" w:rsidRDefault="00C22C2E" w:rsidP="006B019D">
            <w:pPr>
              <w:autoSpaceDE w:val="0"/>
              <w:autoSpaceDN w:val="0"/>
              <w:adjustRightInd w:val="0"/>
              <w:rPr>
                <w:rFonts w:ascii="Arial" w:hAnsi="Arial" w:cs="Arial"/>
                <w:sz w:val="20"/>
                <w:szCs w:val="20"/>
              </w:rPr>
            </w:pPr>
            <w:r w:rsidRPr="00420B71">
              <w:rPr>
                <w:rFonts w:ascii="Arial" w:hAnsi="Arial" w:cs="Arial"/>
                <w:sz w:val="20"/>
                <w:szCs w:val="20"/>
                <w:lang w:eastAsia="en-GB"/>
              </w:rPr>
              <w:t xml:space="preserve">Ask learners to produce their own probability scale with events marked on it. </w:t>
            </w:r>
            <w:r w:rsidRPr="00420B71">
              <w:rPr>
                <w:rFonts w:ascii="Arial" w:hAnsi="Arial" w:cs="Arial"/>
                <w:sz w:val="20"/>
                <w:szCs w:val="20"/>
              </w:rPr>
              <w:t>Fix a string across the room. On one end, attach a card that says ‘Certain’ and on the other end attach a card that says ‘Impossible’. In between, attach cards, ‘Very likely’, ‘Fairly likely’</w:t>
            </w:r>
            <w:r>
              <w:rPr>
                <w:rFonts w:ascii="Arial" w:hAnsi="Arial" w:cs="Arial"/>
                <w:sz w:val="20"/>
                <w:szCs w:val="20"/>
              </w:rPr>
              <w:t xml:space="preserve">, </w:t>
            </w:r>
            <w:r w:rsidRPr="00420B71">
              <w:rPr>
                <w:rFonts w:ascii="Arial" w:hAnsi="Arial" w:cs="Arial"/>
                <w:sz w:val="20"/>
                <w:szCs w:val="20"/>
              </w:rPr>
              <w:t>‘Equally likely’</w:t>
            </w:r>
            <w:r>
              <w:rPr>
                <w:rFonts w:ascii="Arial" w:hAnsi="Arial" w:cs="Arial"/>
                <w:sz w:val="20"/>
                <w:szCs w:val="20"/>
              </w:rPr>
              <w:t>,</w:t>
            </w:r>
            <w:r w:rsidRPr="00420B71">
              <w:rPr>
                <w:rFonts w:ascii="Arial" w:hAnsi="Arial" w:cs="Arial"/>
                <w:sz w:val="20"/>
                <w:szCs w:val="20"/>
              </w:rPr>
              <w:t xml:space="preserve"> ‘Not very likely’ and others, if wanted. </w:t>
            </w:r>
            <w:r>
              <w:rPr>
                <w:rFonts w:ascii="Arial" w:hAnsi="Arial" w:cs="Arial"/>
                <w:sz w:val="20"/>
                <w:szCs w:val="20"/>
              </w:rPr>
              <w:br/>
            </w:r>
            <w:r w:rsidRPr="00420B71">
              <w:rPr>
                <w:rFonts w:ascii="Arial" w:hAnsi="Arial" w:cs="Arial"/>
                <w:sz w:val="20"/>
                <w:szCs w:val="20"/>
              </w:rPr>
              <w:t xml:space="preserve">Pre-prepare cards that refer to each of the learners in the group and some to events that are either topical or of interest to </w:t>
            </w:r>
            <w:r>
              <w:rPr>
                <w:rFonts w:ascii="Arial" w:hAnsi="Arial" w:cs="Arial"/>
                <w:sz w:val="20"/>
                <w:szCs w:val="20"/>
              </w:rPr>
              <w:t>your</w:t>
            </w:r>
            <w:r w:rsidRPr="00420B71">
              <w:rPr>
                <w:rFonts w:ascii="Arial" w:hAnsi="Arial" w:cs="Arial"/>
                <w:sz w:val="20"/>
                <w:szCs w:val="20"/>
              </w:rPr>
              <w:t xml:space="preserve"> learners. It is useful if one card refers to an event that is almost certain and another to something that is almost impossible. Attach the topical event cards anywhere on the string between ‘Certain’ and ‘Impossible’. Ask learners to discuss among themselves the order in which they should appear. Next, label the ‘Impossible’ card as ‘Probability 0’ and the ‘Certain’ card as ‘Probability 1’ and explain that probabilities are measured between 0 and 1. Ask for suggestions for numerical values (in decimals or fractions) for the topical events. Write these values on blank cards and attach them above the event cards.</w:t>
            </w:r>
          </w:p>
          <w:p w14:paraId="1E9CEEC8" w14:textId="77777777" w:rsidR="00C22C2E" w:rsidRPr="00420B71" w:rsidRDefault="00C22C2E" w:rsidP="006B019D">
            <w:pPr>
              <w:autoSpaceDE w:val="0"/>
              <w:autoSpaceDN w:val="0"/>
              <w:adjustRightInd w:val="0"/>
              <w:rPr>
                <w:rFonts w:ascii="Arial" w:hAnsi="Arial" w:cs="Arial"/>
                <w:sz w:val="20"/>
                <w:szCs w:val="20"/>
              </w:rPr>
            </w:pPr>
          </w:p>
          <w:p w14:paraId="05812F66" w14:textId="77777777" w:rsidR="00C22C2E" w:rsidRDefault="00C22C2E" w:rsidP="006B019D">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t>Ask learners to find out the meaning of mutually exclusive and exhaustive.</w:t>
            </w:r>
            <w:r>
              <w:rPr>
                <w:rFonts w:ascii="Arial" w:hAnsi="Arial" w:cs="Arial"/>
                <w:sz w:val="20"/>
                <w:szCs w:val="20"/>
                <w:lang w:eastAsia="en-GB"/>
              </w:rPr>
              <w:t xml:space="preserve"> </w:t>
            </w:r>
            <w:r w:rsidRPr="002E54B1">
              <w:rPr>
                <w:rFonts w:ascii="Arial" w:hAnsi="Arial" w:cs="Arial"/>
                <w:b/>
                <w:sz w:val="20"/>
                <w:szCs w:val="20"/>
                <w:lang w:eastAsia="en-GB"/>
              </w:rPr>
              <w:t>(E)</w:t>
            </w:r>
            <w:r w:rsidDel="00A101E2">
              <w:rPr>
                <w:rFonts w:ascii="Arial" w:hAnsi="Arial" w:cs="Arial"/>
                <w:b/>
                <w:bCs/>
                <w:sz w:val="20"/>
                <w:szCs w:val="20"/>
                <w:lang w:eastAsia="en-GB"/>
              </w:rPr>
              <w:t xml:space="preserve"> </w:t>
            </w:r>
          </w:p>
          <w:p w14:paraId="48040D22" w14:textId="77777777" w:rsidR="00C22C2E" w:rsidRDefault="00C22C2E" w:rsidP="006B019D">
            <w:pPr>
              <w:tabs>
                <w:tab w:val="left" w:pos="4335"/>
              </w:tabs>
              <w:autoSpaceDE w:val="0"/>
              <w:autoSpaceDN w:val="0"/>
              <w:adjustRightInd w:val="0"/>
              <w:rPr>
                <w:rFonts w:ascii="Arial" w:hAnsi="Arial" w:cs="Arial"/>
                <w:b/>
                <w:sz w:val="20"/>
                <w:szCs w:val="20"/>
                <w:lang w:eastAsia="en-GB"/>
              </w:rPr>
            </w:pPr>
            <w:r>
              <w:rPr>
                <w:rFonts w:ascii="Arial" w:hAnsi="Arial" w:cs="Arial"/>
                <w:b/>
                <w:sz w:val="20"/>
                <w:szCs w:val="20"/>
                <w:lang w:eastAsia="en-GB"/>
              </w:rPr>
              <w:tab/>
            </w:r>
          </w:p>
          <w:p w14:paraId="5E78AA37" w14:textId="77777777" w:rsidR="00C22C2E" w:rsidRDefault="00C22C2E" w:rsidP="006B019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Use theoretical probability to predict the likelihood of a single event. For example, find the probability of choosing the letter M from the letters of the word </w:t>
            </w:r>
            <w:r w:rsidRPr="00420B71">
              <w:rPr>
                <w:rFonts w:ascii="Arial" w:hAnsi="Arial" w:cs="Arial"/>
                <w:smallCaps/>
                <w:sz w:val="20"/>
                <w:szCs w:val="20"/>
                <w:lang w:eastAsia="en-GB"/>
              </w:rPr>
              <w:t>MATHEMATICS</w:t>
            </w:r>
            <w:r w:rsidRPr="00420B71">
              <w:rPr>
                <w:rFonts w:ascii="Arial" w:hAnsi="Arial" w:cs="Arial"/>
                <w:sz w:val="20"/>
                <w:szCs w:val="20"/>
                <w:lang w:eastAsia="en-GB"/>
              </w:rPr>
              <w:t xml:space="preserve">. Use the formula: </w:t>
            </w:r>
          </w:p>
          <w:p w14:paraId="5626EA27" w14:textId="7316D4CC" w:rsidR="00C22C2E" w:rsidRPr="006C48EF" w:rsidRDefault="006C48EF" w:rsidP="006B019D">
            <w:pPr>
              <w:autoSpaceDE w:val="0"/>
              <w:autoSpaceDN w:val="0"/>
              <w:adjustRightInd w:val="0"/>
              <w:rPr>
                <w:rFonts w:ascii="Arial" w:hAnsi="Arial" w:cs="Arial"/>
                <w:sz w:val="20"/>
                <w:szCs w:val="20"/>
                <w:lang w:eastAsia="en-GB"/>
              </w:rPr>
            </w:pPr>
            <m:oMathPara>
              <m:oMathParaPr>
                <m:jc m:val="left"/>
              </m:oMathParaPr>
              <m:oMath>
                <m:r>
                  <m:rPr>
                    <m:nor/>
                  </m:rPr>
                  <w:rPr>
                    <w:rFonts w:ascii="Arial" w:hAnsi="Arial" w:cs="Arial"/>
                    <w:sz w:val="20"/>
                    <w:szCs w:val="20"/>
                    <w:lang w:eastAsia="en-GB"/>
                  </w:rPr>
                  <m:t>probability</m:t>
                </m:r>
                <m:r>
                  <m:rPr>
                    <m:nor/>
                  </m:rPr>
                  <w:rPr>
                    <w:rFonts w:ascii="Cambria Math" w:hAnsi="Arial" w:cs="Arial"/>
                    <w:sz w:val="20"/>
                    <w:szCs w:val="20"/>
                    <w:lang w:eastAsia="en-GB"/>
                  </w:rPr>
                  <m:t xml:space="preserve"> </m:t>
                </m:r>
                <m:r>
                  <m:rPr>
                    <m:nor/>
                  </m:rPr>
                  <w:rPr>
                    <w:rFonts w:ascii="Arial" w:hAnsi="Arial" w:cs="Arial"/>
                    <w:sz w:val="20"/>
                    <w:szCs w:val="20"/>
                    <w:lang w:eastAsia="en-GB"/>
                  </w:rPr>
                  <m:t xml:space="preserve">= </m:t>
                </m:r>
                <m:f>
                  <m:fPr>
                    <m:ctrlPr>
                      <w:rPr>
                        <w:rFonts w:ascii="Cambria Math" w:hAnsi="Cambria Math" w:cs="Arial"/>
                        <w:i/>
                        <w:sz w:val="20"/>
                        <w:szCs w:val="20"/>
                        <w:lang w:eastAsia="en-GB"/>
                      </w:rPr>
                    </m:ctrlPr>
                  </m:fPr>
                  <m:num>
                    <m:r>
                      <m:rPr>
                        <m:nor/>
                      </m:rPr>
                      <w:rPr>
                        <w:rFonts w:ascii="Arial" w:hAnsi="Arial" w:cs="Arial"/>
                        <w:sz w:val="20"/>
                        <w:szCs w:val="20"/>
                        <w:lang w:eastAsia="en-GB"/>
                      </w:rPr>
                      <m:t>favourable outcomes</m:t>
                    </m:r>
                  </m:num>
                  <m:den>
                    <m:r>
                      <m:rPr>
                        <m:nor/>
                      </m:rPr>
                      <w:rPr>
                        <w:rFonts w:ascii="Arial" w:hAnsi="Arial" w:cs="Arial"/>
                        <w:sz w:val="20"/>
                        <w:szCs w:val="20"/>
                        <w:lang w:eastAsia="en-GB"/>
                      </w:rPr>
                      <m:t>possible outcomes</m:t>
                    </m:r>
                  </m:den>
                </m:f>
              </m:oMath>
            </m:oMathPara>
          </w:p>
          <w:p w14:paraId="2DF1C2C5" w14:textId="77777777" w:rsidR="00C22C2E" w:rsidRPr="00420B71" w:rsidRDefault="00C22C2E" w:rsidP="006B019D">
            <w:pPr>
              <w:autoSpaceDE w:val="0"/>
              <w:autoSpaceDN w:val="0"/>
              <w:adjustRightInd w:val="0"/>
              <w:rPr>
                <w:rFonts w:ascii="Arial" w:hAnsi="Arial" w:cs="Arial"/>
                <w:sz w:val="20"/>
                <w:szCs w:val="20"/>
                <w:lang w:eastAsia="en-GB"/>
              </w:rPr>
            </w:pPr>
          </w:p>
          <w:p w14:paraId="2EC9C8EC" w14:textId="6543ABA1" w:rsidR="00C22C2E" w:rsidRPr="00420B71" w:rsidRDefault="00C22C2E" w:rsidP="006B019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Discuss when fractions, decimals or percentages are preferable for representing probabilities, </w:t>
            </w:r>
            <w:proofErr w:type="gramStart"/>
            <w:r w:rsidRPr="00420B71">
              <w:rPr>
                <w:rFonts w:ascii="Arial" w:hAnsi="Arial" w:cs="Arial"/>
                <w:sz w:val="20"/>
                <w:szCs w:val="20"/>
                <w:lang w:eastAsia="en-GB"/>
              </w:rPr>
              <w:t>e.g.</w:t>
            </w:r>
            <w:proofErr w:type="gramEnd"/>
            <w:r w:rsidRPr="00420B71">
              <w:rPr>
                <w:rFonts w:ascii="Arial" w:hAnsi="Arial" w:cs="Arial"/>
                <w:sz w:val="20"/>
                <w:szCs w:val="20"/>
                <w:lang w:eastAsia="en-GB"/>
              </w:rPr>
              <w:t xml:space="preserve"> if the probability is</w:t>
            </w:r>
            <w:r w:rsidR="005818EA">
              <w:rPr>
                <w:rFonts w:ascii="Arial" w:hAnsi="Arial" w:cs="Arial"/>
                <w:sz w:val="20"/>
                <w:szCs w:val="20"/>
                <w:lang w:eastAsia="en-GB"/>
              </w:rPr>
              <w:t xml:space="preserve"> </w:t>
            </w:r>
            <m:oMath>
              <m:f>
                <m:fPr>
                  <m:ctrlPr>
                    <w:rPr>
                      <w:rFonts w:ascii="Cambria Math" w:hAnsi="Cambria Math" w:cs="Arial"/>
                      <w:i/>
                      <w:sz w:val="20"/>
                      <w:szCs w:val="20"/>
                      <w:lang w:eastAsia="en-GB"/>
                    </w:rPr>
                  </m:ctrlPr>
                </m:fPr>
                <m:num>
                  <m:r>
                    <m:rPr>
                      <m:nor/>
                    </m:rPr>
                    <w:rPr>
                      <w:rFonts w:ascii="Arial" w:hAnsi="Arial" w:cs="Arial"/>
                      <w:sz w:val="20"/>
                      <w:szCs w:val="20"/>
                      <w:lang w:eastAsia="en-GB"/>
                    </w:rPr>
                    <m:t>2</m:t>
                  </m:r>
                </m:num>
                <m:den>
                  <m:r>
                    <m:rPr>
                      <m:nor/>
                    </m:rPr>
                    <w:rPr>
                      <w:rFonts w:ascii="Arial" w:hAnsi="Arial" w:cs="Arial"/>
                      <w:sz w:val="20"/>
                      <w:szCs w:val="20"/>
                      <w:lang w:eastAsia="en-GB"/>
                    </w:rPr>
                    <m:t>3</m:t>
                  </m:r>
                </m:den>
              </m:f>
            </m:oMath>
            <w:r w:rsidRPr="00420B71">
              <w:rPr>
                <w:rFonts w:ascii="Arial" w:hAnsi="Arial" w:cs="Arial"/>
                <w:sz w:val="20"/>
                <w:szCs w:val="20"/>
                <w:lang w:eastAsia="en-GB"/>
              </w:rPr>
              <w:t xml:space="preserve"> then a fraction is preferable because it is exact.  </w:t>
            </w:r>
          </w:p>
          <w:p w14:paraId="0E2DD8E8" w14:textId="77777777" w:rsidR="00C22C2E" w:rsidRPr="00420B71" w:rsidRDefault="00C22C2E" w:rsidP="006B019D">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t>Use examples to show that the ‘probability of an event occurring = 1 – the probability of the event not occurring’, including where there are only two outcomes and whe</w:t>
            </w:r>
            <w:r>
              <w:rPr>
                <w:rFonts w:ascii="Arial" w:hAnsi="Arial" w:cs="Arial"/>
                <w:sz w:val="20"/>
                <w:szCs w:val="20"/>
                <w:lang w:eastAsia="en-GB"/>
              </w:rPr>
              <w:t>re</w:t>
            </w:r>
            <w:r w:rsidRPr="00420B71">
              <w:rPr>
                <w:rFonts w:ascii="Arial" w:hAnsi="Arial" w:cs="Arial"/>
                <w:sz w:val="20"/>
                <w:szCs w:val="20"/>
                <w:lang w:eastAsia="en-GB"/>
              </w:rPr>
              <w:t xml:space="preserve"> there are more than two outcomes. </w:t>
            </w:r>
          </w:p>
          <w:p w14:paraId="0FE70796" w14:textId="77777777" w:rsidR="00C22C2E" w:rsidRPr="00420B71" w:rsidRDefault="00C22C2E" w:rsidP="006B019D">
            <w:pPr>
              <w:autoSpaceDE w:val="0"/>
              <w:autoSpaceDN w:val="0"/>
              <w:adjustRightInd w:val="0"/>
              <w:rPr>
                <w:rFonts w:ascii="Arial" w:hAnsi="Arial" w:cs="Arial"/>
                <w:sz w:val="20"/>
                <w:szCs w:val="20"/>
                <w:lang w:eastAsia="en-GB"/>
              </w:rPr>
            </w:pPr>
          </w:p>
          <w:p w14:paraId="2D1ACE06" w14:textId="77777777" w:rsidR="00C22C2E" w:rsidRPr="00DB2C1F" w:rsidRDefault="00C22C2E" w:rsidP="006B019D">
            <w:pPr>
              <w:pStyle w:val="BodyText"/>
              <w:rPr>
                <w:lang w:eastAsia="en-GB"/>
              </w:rPr>
            </w:pPr>
            <w:r w:rsidRPr="00420B71">
              <w:rPr>
                <w:lang w:eastAsia="en-GB"/>
              </w:rPr>
              <w:t xml:space="preserve">Learners </w:t>
            </w:r>
            <w:r>
              <w:rPr>
                <w:lang w:eastAsia="en-GB"/>
              </w:rPr>
              <w:t>do</w:t>
            </w:r>
            <w:r w:rsidRPr="00420B71">
              <w:rPr>
                <w:lang w:eastAsia="en-GB"/>
              </w:rPr>
              <w:t xml:space="preserve"> example questions that you’ve prepared or from textbooks. </w:t>
            </w:r>
            <w:r w:rsidRPr="00420B71">
              <w:rPr>
                <w:b/>
                <w:lang w:eastAsia="en-GB"/>
              </w:rPr>
              <w:t>(I)</w:t>
            </w:r>
          </w:p>
        </w:tc>
      </w:tr>
      <w:tr w:rsidR="00C22C2E" w:rsidRPr="00D8476B" w14:paraId="59F9652B" w14:textId="77777777" w:rsidTr="006B019D">
        <w:tblPrEx>
          <w:tblCellMar>
            <w:top w:w="0" w:type="dxa"/>
            <w:bottom w:w="0" w:type="dxa"/>
          </w:tblCellMar>
        </w:tblPrEx>
        <w:trPr>
          <w:trHeight w:val="487"/>
        </w:trPr>
        <w:tc>
          <w:tcPr>
            <w:tcW w:w="2552" w:type="dxa"/>
            <w:tcMar>
              <w:top w:w="113" w:type="dxa"/>
              <w:bottom w:w="113" w:type="dxa"/>
            </w:tcMar>
          </w:tcPr>
          <w:p w14:paraId="5EB11ADE" w14:textId="7837545D" w:rsidR="00C22C2E" w:rsidRPr="004A4E17" w:rsidRDefault="00C22C2E" w:rsidP="006B019D">
            <w:pPr>
              <w:pStyle w:val="BodyText"/>
              <w:rPr>
                <w:lang w:eastAsia="en-GB"/>
              </w:rPr>
            </w:pPr>
            <w:r>
              <w:rPr>
                <w:lang w:eastAsia="en-GB"/>
              </w:rPr>
              <w:t>8</w:t>
            </w:r>
            <w:r w:rsidRPr="00420B71">
              <w:rPr>
                <w:lang w:eastAsia="en-GB"/>
              </w:rPr>
              <w:t>.2</w:t>
            </w:r>
            <w:r w:rsidR="006C1E50">
              <w:rPr>
                <w:lang w:eastAsia="en-GB"/>
              </w:rPr>
              <w:t xml:space="preserve"> </w:t>
            </w:r>
            <w:r w:rsidR="006C1E50" w:rsidRPr="006C1E50">
              <w:rPr>
                <w:lang w:eastAsia="en-GB"/>
              </w:rPr>
              <w:t>Relative and expected frequencies</w:t>
            </w:r>
          </w:p>
        </w:tc>
        <w:tc>
          <w:tcPr>
            <w:tcW w:w="2126" w:type="dxa"/>
            <w:tcMar>
              <w:top w:w="113" w:type="dxa"/>
              <w:bottom w:w="113" w:type="dxa"/>
            </w:tcMar>
          </w:tcPr>
          <w:p w14:paraId="4B60A192" w14:textId="77777777" w:rsidR="00C22C2E" w:rsidRPr="006C1E50" w:rsidRDefault="00C22C2E" w:rsidP="005E12AE">
            <w:pPr>
              <w:pStyle w:val="ListParagraph"/>
              <w:numPr>
                <w:ilvl w:val="0"/>
                <w:numId w:val="44"/>
              </w:numPr>
              <w:autoSpaceDE w:val="0"/>
              <w:autoSpaceDN w:val="0"/>
              <w:adjustRightInd w:val="0"/>
              <w:ind w:left="323" w:hanging="283"/>
              <w:rPr>
                <w:rFonts w:cs="Arial"/>
                <w:lang w:eastAsia="en-GB"/>
              </w:rPr>
            </w:pPr>
            <w:r w:rsidRPr="006C1E50">
              <w:rPr>
                <w:rFonts w:cs="Arial"/>
                <w:lang w:eastAsia="en-GB"/>
              </w:rPr>
              <w:t xml:space="preserve">Understand relative frequency as an estimate of </w:t>
            </w:r>
            <w:r w:rsidRPr="006C1E50">
              <w:rPr>
                <w:rFonts w:cs="Arial"/>
                <w:lang w:eastAsia="en-GB"/>
              </w:rPr>
              <w:lastRenderedPageBreak/>
              <w:t>probability.</w:t>
            </w:r>
          </w:p>
          <w:p w14:paraId="55233F98" w14:textId="77777777" w:rsidR="00C22C2E" w:rsidRPr="00420B71" w:rsidRDefault="00C22C2E" w:rsidP="006C1E50">
            <w:pPr>
              <w:autoSpaceDE w:val="0"/>
              <w:autoSpaceDN w:val="0"/>
              <w:adjustRightInd w:val="0"/>
              <w:ind w:left="323" w:hanging="283"/>
              <w:rPr>
                <w:rFonts w:ascii="Arial" w:hAnsi="Arial" w:cs="Arial"/>
                <w:sz w:val="20"/>
                <w:szCs w:val="20"/>
                <w:lang w:eastAsia="en-GB"/>
              </w:rPr>
            </w:pPr>
          </w:p>
          <w:p w14:paraId="444B9717" w14:textId="77777777" w:rsidR="00C22C2E" w:rsidRPr="004A4E17" w:rsidRDefault="00C22C2E" w:rsidP="005E12AE">
            <w:pPr>
              <w:pStyle w:val="BodyText"/>
              <w:numPr>
                <w:ilvl w:val="0"/>
                <w:numId w:val="44"/>
              </w:numPr>
              <w:ind w:left="323" w:hanging="283"/>
              <w:rPr>
                <w:lang w:eastAsia="en-GB"/>
              </w:rPr>
            </w:pPr>
            <w:r>
              <w:t>Calculate e</w:t>
            </w:r>
            <w:r w:rsidRPr="00420B71">
              <w:t>xpected frequenc</w:t>
            </w:r>
            <w:r>
              <w:t>ie</w:t>
            </w:r>
            <w:r w:rsidRPr="00420B71">
              <w:t>s.</w:t>
            </w:r>
          </w:p>
        </w:tc>
        <w:tc>
          <w:tcPr>
            <w:tcW w:w="9923" w:type="dxa"/>
            <w:tcMar>
              <w:top w:w="113" w:type="dxa"/>
              <w:bottom w:w="113" w:type="dxa"/>
            </w:tcMar>
          </w:tcPr>
          <w:p w14:paraId="22F02446" w14:textId="77777777" w:rsidR="00C22C2E" w:rsidRPr="00420B71" w:rsidRDefault="00C22C2E" w:rsidP="006B019D">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lastRenderedPageBreak/>
              <w:t xml:space="preserve">Compare estimated experimental probabilities, or relative frequency, with theoretical probabilities. Learners need to recognise that when experiments are repeated different outcomes may </w:t>
            </w:r>
            <w:proofErr w:type="gramStart"/>
            <w:r w:rsidRPr="00420B71">
              <w:rPr>
                <w:rFonts w:ascii="Arial" w:hAnsi="Arial" w:cs="Arial"/>
                <w:sz w:val="20"/>
                <w:szCs w:val="20"/>
                <w:lang w:eastAsia="en-GB"/>
              </w:rPr>
              <w:t>result, and</w:t>
            </w:r>
            <w:proofErr w:type="gramEnd"/>
            <w:r w:rsidRPr="00420B71">
              <w:rPr>
                <w:rFonts w:ascii="Arial" w:hAnsi="Arial" w:cs="Arial"/>
                <w:sz w:val="20"/>
                <w:szCs w:val="20"/>
                <w:lang w:eastAsia="en-GB"/>
              </w:rPr>
              <w:t xml:space="preserve"> increasing the number of times an experiment is repeated generally leads to better estimates of probability.</w:t>
            </w:r>
            <w:r w:rsidRPr="00420B71">
              <w:rPr>
                <w:rFonts w:ascii="Arial" w:hAnsi="Arial" w:cs="Arial"/>
                <w:b/>
                <w:sz w:val="20"/>
                <w:szCs w:val="20"/>
                <w:lang w:eastAsia="en-GB"/>
              </w:rPr>
              <w:t xml:space="preserve"> </w:t>
            </w:r>
          </w:p>
          <w:p w14:paraId="71AC5FE0" w14:textId="77777777" w:rsidR="00C22C2E" w:rsidRPr="00420B71" w:rsidRDefault="00C22C2E" w:rsidP="006B019D">
            <w:pPr>
              <w:autoSpaceDE w:val="0"/>
              <w:autoSpaceDN w:val="0"/>
              <w:adjustRightInd w:val="0"/>
              <w:rPr>
                <w:rFonts w:ascii="Arial" w:hAnsi="Arial" w:cs="Arial"/>
                <w:sz w:val="20"/>
                <w:szCs w:val="20"/>
                <w:lang w:eastAsia="en-GB"/>
              </w:rPr>
            </w:pPr>
          </w:p>
          <w:p w14:paraId="7CE71B64" w14:textId="77777777" w:rsidR="00C22C2E" w:rsidRPr="00420B71" w:rsidRDefault="00C22C2E" w:rsidP="006B019D">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t xml:space="preserve">Conduct a class experiment into rolling dice 300 times, </w:t>
            </w:r>
            <w:proofErr w:type="gramStart"/>
            <w:r w:rsidRPr="00420B71">
              <w:rPr>
                <w:rFonts w:ascii="Arial" w:hAnsi="Arial" w:cs="Arial"/>
                <w:sz w:val="20"/>
                <w:szCs w:val="20"/>
                <w:lang w:eastAsia="en-GB"/>
              </w:rPr>
              <w:t>e.g.</w:t>
            </w:r>
            <w:proofErr w:type="gramEnd"/>
            <w:r w:rsidRPr="00420B71">
              <w:rPr>
                <w:rFonts w:ascii="Arial" w:hAnsi="Arial" w:cs="Arial"/>
                <w:sz w:val="20"/>
                <w:szCs w:val="20"/>
                <w:lang w:eastAsia="en-GB"/>
              </w:rPr>
              <w:t xml:space="preserve"> 15 pairs of learners rolling a dice 20 times each. Collect and combine results from groups to create a large sample set</w:t>
            </w:r>
            <w:r>
              <w:rPr>
                <w:rFonts w:ascii="Arial" w:hAnsi="Arial" w:cs="Arial"/>
                <w:sz w:val="20"/>
                <w:szCs w:val="20"/>
                <w:lang w:eastAsia="en-GB"/>
              </w:rPr>
              <w:t>.</w:t>
            </w:r>
            <w:r w:rsidRPr="00420B71">
              <w:rPr>
                <w:rFonts w:ascii="Arial" w:hAnsi="Arial" w:cs="Arial"/>
                <w:sz w:val="20"/>
                <w:szCs w:val="20"/>
                <w:lang w:eastAsia="en-GB"/>
              </w:rPr>
              <w:t xml:space="preserve"> </w:t>
            </w:r>
            <w:r>
              <w:rPr>
                <w:rFonts w:ascii="Arial" w:hAnsi="Arial" w:cs="Arial"/>
                <w:sz w:val="20"/>
                <w:szCs w:val="20"/>
                <w:lang w:eastAsia="en-GB"/>
              </w:rPr>
              <w:t>S</w:t>
            </w:r>
            <w:r w:rsidRPr="00420B71">
              <w:rPr>
                <w:rFonts w:ascii="Arial" w:hAnsi="Arial" w:cs="Arial"/>
                <w:sz w:val="20"/>
                <w:szCs w:val="20"/>
                <w:lang w:eastAsia="en-GB"/>
              </w:rPr>
              <w:t xml:space="preserve">how how estimates change as more data is added to the set. </w:t>
            </w:r>
          </w:p>
          <w:p w14:paraId="4912D7D2" w14:textId="77777777" w:rsidR="00C22C2E" w:rsidRPr="00420B71" w:rsidRDefault="00C22C2E" w:rsidP="006B019D">
            <w:pPr>
              <w:autoSpaceDE w:val="0"/>
              <w:autoSpaceDN w:val="0"/>
              <w:adjustRightInd w:val="0"/>
              <w:rPr>
                <w:rFonts w:ascii="Arial" w:hAnsi="Arial" w:cs="Arial"/>
                <w:sz w:val="20"/>
                <w:szCs w:val="20"/>
                <w:lang w:eastAsia="en-GB"/>
              </w:rPr>
            </w:pPr>
          </w:p>
          <w:p w14:paraId="72EE5CF1" w14:textId="77777777" w:rsidR="00C22C2E" w:rsidRPr="00D8476B" w:rsidRDefault="00C22C2E" w:rsidP="006B019D">
            <w:pPr>
              <w:autoSpaceDE w:val="0"/>
              <w:autoSpaceDN w:val="0"/>
              <w:adjustRightInd w:val="0"/>
              <w:rPr>
                <w:rFonts w:ascii="Arial" w:hAnsi="Arial" w:cs="Arial"/>
                <w:b/>
                <w:bCs/>
                <w:sz w:val="20"/>
                <w:szCs w:val="20"/>
                <w:lang w:eastAsia="en-GB"/>
              </w:rPr>
            </w:pPr>
            <w:r w:rsidRPr="00420B71">
              <w:rPr>
                <w:rFonts w:ascii="Arial" w:hAnsi="Arial" w:cs="Arial"/>
                <w:sz w:val="20"/>
                <w:szCs w:val="20"/>
                <w:lang w:eastAsia="en-GB"/>
              </w:rPr>
              <w:t xml:space="preserve">Repeat the experiment where the theoretical probability is not known, </w:t>
            </w:r>
            <w:proofErr w:type="gramStart"/>
            <w:r w:rsidRPr="00420B71">
              <w:rPr>
                <w:rFonts w:ascii="Arial" w:hAnsi="Arial" w:cs="Arial"/>
                <w:sz w:val="20"/>
                <w:szCs w:val="20"/>
                <w:lang w:eastAsia="en-GB"/>
              </w:rPr>
              <w:t>e.g.</w:t>
            </w:r>
            <w:proofErr w:type="gramEnd"/>
            <w:r w:rsidRPr="00420B71">
              <w:rPr>
                <w:rFonts w:ascii="Arial" w:hAnsi="Arial" w:cs="Arial"/>
                <w:sz w:val="20"/>
                <w:szCs w:val="20"/>
                <w:lang w:eastAsia="en-GB"/>
              </w:rPr>
              <w:t xml:space="preserve"> the chance of a drawing pin landing point down when thrown in the air. Try ‘Buffon’s Needle’ activity on the Maths is fun website (</w:t>
            </w:r>
            <w:hyperlink r:id="rId106" w:history="1">
              <w:r w:rsidRPr="00386151">
                <w:rPr>
                  <w:rStyle w:val="Hyperlink"/>
                  <w:rFonts w:ascii="Arial" w:hAnsi="Arial" w:cs="Arial"/>
                  <w:sz w:val="20"/>
                  <w:szCs w:val="20"/>
                  <w:lang w:eastAsia="en-GB"/>
                </w:rPr>
                <w:t>www.mathsisfun.com</w:t>
              </w:r>
            </w:hyperlink>
            <w:r w:rsidRPr="00420B71">
              <w:rPr>
                <w:rFonts w:ascii="Arial" w:hAnsi="Arial" w:cs="Arial"/>
                <w:sz w:val="20"/>
                <w:szCs w:val="20"/>
                <w:lang w:eastAsia="en-GB"/>
              </w:rPr>
              <w:t>)</w:t>
            </w:r>
            <w:r>
              <w:rPr>
                <w:rFonts w:ascii="Arial" w:hAnsi="Arial" w:cs="Arial"/>
                <w:sz w:val="20"/>
                <w:szCs w:val="20"/>
                <w:lang w:eastAsia="en-GB"/>
              </w:rPr>
              <w:t xml:space="preserve"> </w:t>
            </w:r>
            <w:r w:rsidRPr="002E54B1">
              <w:rPr>
                <w:rFonts w:ascii="Arial" w:hAnsi="Arial" w:cs="Arial"/>
                <w:b/>
                <w:sz w:val="20"/>
                <w:szCs w:val="20"/>
                <w:lang w:eastAsia="en-GB"/>
              </w:rPr>
              <w:t>(E)</w:t>
            </w:r>
          </w:p>
          <w:p w14:paraId="3D707898" w14:textId="77777777" w:rsidR="00C22C2E" w:rsidRPr="00420B71" w:rsidRDefault="00C22C2E" w:rsidP="006B019D">
            <w:pPr>
              <w:autoSpaceDE w:val="0"/>
              <w:autoSpaceDN w:val="0"/>
              <w:adjustRightInd w:val="0"/>
              <w:rPr>
                <w:rFonts w:ascii="Arial" w:hAnsi="Arial" w:cs="Arial"/>
                <w:sz w:val="20"/>
                <w:szCs w:val="20"/>
                <w:lang w:eastAsia="en-GB"/>
              </w:rPr>
            </w:pPr>
          </w:p>
          <w:p w14:paraId="1ECF408E" w14:textId="77777777" w:rsidR="00C22C2E" w:rsidRPr="00D8476B" w:rsidRDefault="00C22C2E" w:rsidP="006B019D">
            <w:pPr>
              <w:pStyle w:val="BodyText"/>
              <w:rPr>
                <w:b/>
                <w:bCs/>
                <w:lang w:eastAsia="en-GB"/>
              </w:rPr>
            </w:pPr>
            <w:r w:rsidRPr="00420B71">
              <w:rPr>
                <w:lang w:eastAsia="en-GB"/>
              </w:rPr>
              <w:t xml:space="preserve">Carry out experiments to sample the number of </w:t>
            </w:r>
            <w:proofErr w:type="gramStart"/>
            <w:r w:rsidRPr="00420B71">
              <w:rPr>
                <w:lang w:eastAsia="en-GB"/>
              </w:rPr>
              <w:t>unknown coloured</w:t>
            </w:r>
            <w:proofErr w:type="gramEnd"/>
            <w:r w:rsidRPr="00420B71">
              <w:rPr>
                <w:lang w:eastAsia="en-GB"/>
              </w:rPr>
              <w:t xml:space="preserve"> counters in a bag. Ask learners to suggest how many of each type of coloured counter there are in the bag, given the known total.</w:t>
            </w:r>
            <w:r>
              <w:rPr>
                <w:lang w:eastAsia="en-GB"/>
              </w:rPr>
              <w:t xml:space="preserve"> </w:t>
            </w:r>
            <w:r w:rsidRPr="002E54B1">
              <w:rPr>
                <w:b/>
                <w:lang w:eastAsia="en-GB"/>
              </w:rPr>
              <w:t>(E)</w:t>
            </w:r>
            <w:r w:rsidDel="00A101E2">
              <w:rPr>
                <w:b/>
                <w:bCs/>
                <w:lang w:eastAsia="en-GB"/>
              </w:rPr>
              <w:t xml:space="preserve"> </w:t>
            </w:r>
          </w:p>
          <w:p w14:paraId="0FEC3931" w14:textId="77777777" w:rsidR="00C22C2E" w:rsidRDefault="00C22C2E" w:rsidP="006B019D">
            <w:pPr>
              <w:pStyle w:val="BodyText"/>
              <w:rPr>
                <w:lang w:eastAsia="en-GB"/>
              </w:rPr>
            </w:pPr>
          </w:p>
          <w:p w14:paraId="745AC9B7" w14:textId="77777777" w:rsidR="00C22C2E" w:rsidRPr="00D8476B" w:rsidRDefault="00C22C2E" w:rsidP="006B019D">
            <w:pPr>
              <w:pStyle w:val="BodyText"/>
              <w:rPr>
                <w:b/>
                <w:bCs/>
                <w:i/>
              </w:rPr>
            </w:pPr>
            <w:r>
              <w:rPr>
                <w:rFonts w:eastAsia="Arial"/>
              </w:rPr>
              <w:t>Another extension activity is to</w:t>
            </w:r>
            <w:r w:rsidRPr="00992AB9">
              <w:rPr>
                <w:rFonts w:eastAsia="Arial"/>
              </w:rPr>
              <w:t xml:space="preserve"> solve problems where the final probability of an outcome is </w:t>
            </w:r>
            <w:proofErr w:type="gramStart"/>
            <w:r w:rsidRPr="00992AB9">
              <w:rPr>
                <w:rFonts w:eastAsia="Arial"/>
              </w:rPr>
              <w:t>given</w:t>
            </w:r>
            <w:proofErr w:type="gramEnd"/>
            <w:r>
              <w:rPr>
                <w:rFonts w:eastAsia="Arial"/>
              </w:rPr>
              <w:t xml:space="preserve"> and learners</w:t>
            </w:r>
            <w:r w:rsidRPr="00992AB9">
              <w:rPr>
                <w:rFonts w:eastAsia="Arial"/>
              </w:rPr>
              <w:t xml:space="preserve"> work backwards from this to work out information such as how many counters of each colour </w:t>
            </w:r>
            <w:r>
              <w:rPr>
                <w:rFonts w:eastAsia="Arial"/>
              </w:rPr>
              <w:t>a</w:t>
            </w:r>
            <w:r w:rsidRPr="00992AB9">
              <w:rPr>
                <w:rFonts w:eastAsia="Arial"/>
              </w:rPr>
              <w:t>re in a bag</w:t>
            </w:r>
            <w:r>
              <w:rPr>
                <w:rFonts w:eastAsia="Arial"/>
              </w:rPr>
              <w:t>.</w:t>
            </w:r>
            <w:r w:rsidRPr="002E54B1">
              <w:rPr>
                <w:b/>
                <w:lang w:eastAsia="en-GB"/>
              </w:rPr>
              <w:t xml:space="preserve"> (E)</w:t>
            </w:r>
            <w:r w:rsidDel="00A101E2">
              <w:rPr>
                <w:b/>
                <w:bCs/>
                <w:lang w:eastAsia="en-GB"/>
              </w:rPr>
              <w:t xml:space="preserve"> </w:t>
            </w:r>
          </w:p>
        </w:tc>
      </w:tr>
      <w:tr w:rsidR="00E72BC1" w:rsidRPr="004A4E17" w14:paraId="7FBC8715" w14:textId="77777777" w:rsidTr="00DA3630">
        <w:tblPrEx>
          <w:tblCellMar>
            <w:top w:w="0" w:type="dxa"/>
            <w:bottom w:w="0" w:type="dxa"/>
          </w:tblCellMar>
        </w:tblPrEx>
        <w:tc>
          <w:tcPr>
            <w:tcW w:w="2552" w:type="dxa"/>
            <w:tcMar>
              <w:top w:w="113" w:type="dxa"/>
              <w:bottom w:w="113" w:type="dxa"/>
            </w:tcMar>
          </w:tcPr>
          <w:p w14:paraId="36B63D9F" w14:textId="3A70D9A3" w:rsidR="00E72BC1" w:rsidRPr="004A4E17" w:rsidRDefault="00E72BC1" w:rsidP="00BD4C62">
            <w:pPr>
              <w:pStyle w:val="BodyText"/>
              <w:rPr>
                <w:lang w:eastAsia="en-GB"/>
              </w:rPr>
            </w:pPr>
            <w:r w:rsidRPr="00420B71">
              <w:rPr>
                <w:color w:val="000000" w:themeColor="text1"/>
              </w:rPr>
              <w:lastRenderedPageBreak/>
              <w:t>4.5</w:t>
            </w:r>
            <w:r w:rsidR="00CA4E89">
              <w:rPr>
                <w:color w:val="000000" w:themeColor="text1"/>
              </w:rPr>
              <w:t xml:space="preserve"> </w:t>
            </w:r>
            <w:r w:rsidR="00CA4E89" w:rsidRPr="00CA4E89">
              <w:rPr>
                <w:color w:val="000000" w:themeColor="text1"/>
              </w:rPr>
              <w:t>Symmetry</w:t>
            </w:r>
          </w:p>
        </w:tc>
        <w:tc>
          <w:tcPr>
            <w:tcW w:w="2126" w:type="dxa"/>
            <w:tcMar>
              <w:top w:w="113" w:type="dxa"/>
              <w:bottom w:w="113" w:type="dxa"/>
            </w:tcMar>
          </w:tcPr>
          <w:p w14:paraId="1168F405" w14:textId="11042DC9" w:rsidR="00E72BC1" w:rsidRPr="00420B71" w:rsidRDefault="008144E4" w:rsidP="005E12AE">
            <w:pPr>
              <w:pStyle w:val="BodyText"/>
              <w:numPr>
                <w:ilvl w:val="0"/>
                <w:numId w:val="45"/>
              </w:numPr>
              <w:tabs>
                <w:tab w:val="left" w:pos="1744"/>
              </w:tabs>
              <w:ind w:left="323" w:right="142" w:hanging="283"/>
              <w:rPr>
                <w:color w:val="000000" w:themeColor="text1"/>
                <w:lang w:eastAsia="en-GB"/>
              </w:rPr>
            </w:pPr>
            <w:r w:rsidRPr="00420B71">
              <w:rPr>
                <w:lang w:eastAsia="en-GB"/>
              </w:rPr>
              <w:t xml:space="preserve">Recognise line symmetry </w:t>
            </w:r>
            <w:r>
              <w:rPr>
                <w:lang w:eastAsia="en-GB"/>
              </w:rPr>
              <w:t xml:space="preserve">and order of </w:t>
            </w:r>
            <w:r w:rsidRPr="00420B71">
              <w:rPr>
                <w:lang w:eastAsia="en-GB"/>
              </w:rPr>
              <w:t>rotational symmetry in two dimensions.</w:t>
            </w:r>
          </w:p>
          <w:p w14:paraId="3D5AE090" w14:textId="77777777" w:rsidR="00E72BC1" w:rsidRPr="00420B71" w:rsidRDefault="00E72BC1" w:rsidP="00CA4E89">
            <w:pPr>
              <w:autoSpaceDE w:val="0"/>
              <w:autoSpaceDN w:val="0"/>
              <w:adjustRightInd w:val="0"/>
              <w:ind w:left="323" w:hanging="283"/>
              <w:rPr>
                <w:rFonts w:ascii="Arial" w:hAnsi="Arial" w:cs="Arial"/>
                <w:color w:val="000000" w:themeColor="text1"/>
                <w:sz w:val="20"/>
                <w:szCs w:val="20"/>
                <w:lang w:eastAsia="en-GB"/>
              </w:rPr>
            </w:pPr>
          </w:p>
          <w:p w14:paraId="0866D9D4" w14:textId="244FD604" w:rsidR="00E72BC1" w:rsidRPr="00CA4E89" w:rsidRDefault="008144E4" w:rsidP="005E12AE">
            <w:pPr>
              <w:pStyle w:val="ListParagraph"/>
              <w:numPr>
                <w:ilvl w:val="0"/>
                <w:numId w:val="45"/>
              </w:numPr>
              <w:autoSpaceDE w:val="0"/>
              <w:autoSpaceDN w:val="0"/>
              <w:adjustRightInd w:val="0"/>
              <w:ind w:left="323" w:hanging="283"/>
              <w:rPr>
                <w:rFonts w:cs="Arial"/>
                <w:lang w:eastAsia="en-GB"/>
              </w:rPr>
            </w:pPr>
            <w:r w:rsidRPr="00CA4E89">
              <w:rPr>
                <w:rFonts w:cs="Arial"/>
                <w:lang w:eastAsia="en-GB"/>
              </w:rPr>
              <w:t>Recognise symmetry properties of prisms, cylinder</w:t>
            </w:r>
            <w:r w:rsidR="00791DA5" w:rsidRPr="00CA4E89">
              <w:rPr>
                <w:rFonts w:cs="Arial"/>
                <w:lang w:eastAsia="en-GB"/>
              </w:rPr>
              <w:t>s,</w:t>
            </w:r>
            <w:r w:rsidRPr="00CA4E89">
              <w:rPr>
                <w:rFonts w:cs="Arial"/>
                <w:lang w:eastAsia="en-GB"/>
              </w:rPr>
              <w:t xml:space="preserve"> </w:t>
            </w:r>
            <w:proofErr w:type="gramStart"/>
            <w:r w:rsidRPr="00CA4E89">
              <w:rPr>
                <w:rFonts w:cs="Arial"/>
                <w:lang w:eastAsia="en-GB"/>
              </w:rPr>
              <w:t>pyramid</w:t>
            </w:r>
            <w:r w:rsidR="00791DA5" w:rsidRPr="00CA4E89">
              <w:rPr>
                <w:rFonts w:cs="Arial"/>
                <w:lang w:eastAsia="en-GB"/>
              </w:rPr>
              <w:t>s</w:t>
            </w:r>
            <w:proofErr w:type="gramEnd"/>
            <w:r w:rsidR="00791DA5" w:rsidRPr="00CA4E89">
              <w:rPr>
                <w:rFonts w:cs="Arial"/>
                <w:lang w:eastAsia="en-GB"/>
              </w:rPr>
              <w:t xml:space="preserve"> and</w:t>
            </w:r>
            <w:r w:rsidRPr="00CA4E89">
              <w:rPr>
                <w:rFonts w:cs="Arial"/>
                <w:lang w:eastAsia="en-GB"/>
              </w:rPr>
              <w:t xml:space="preserve"> cone</w:t>
            </w:r>
            <w:r w:rsidR="00791DA5" w:rsidRPr="00CA4E89">
              <w:rPr>
                <w:rFonts w:cs="Arial"/>
                <w:lang w:eastAsia="en-GB"/>
              </w:rPr>
              <w:t>s</w:t>
            </w:r>
            <w:r w:rsidRPr="00CA4E89">
              <w:rPr>
                <w:rFonts w:cs="Arial"/>
                <w:lang w:eastAsia="en-GB"/>
              </w:rPr>
              <w:t>.</w:t>
            </w:r>
          </w:p>
        </w:tc>
        <w:tc>
          <w:tcPr>
            <w:tcW w:w="9923" w:type="dxa"/>
            <w:tcMar>
              <w:top w:w="113" w:type="dxa"/>
              <w:bottom w:w="113" w:type="dxa"/>
            </w:tcMar>
          </w:tcPr>
          <w:p w14:paraId="7D0E58B6" w14:textId="685D2CB1" w:rsidR="00791DA5" w:rsidRPr="00420B71" w:rsidRDefault="00791DA5" w:rsidP="00791DA5">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Define the terms line of symmetry and order of rotational symmetry for two</w:t>
            </w:r>
            <w:r w:rsidR="00BA481D">
              <w:rPr>
                <w:rFonts w:ascii="Arial" w:hAnsi="Arial" w:cs="Arial"/>
                <w:sz w:val="20"/>
                <w:szCs w:val="20"/>
                <w:lang w:eastAsia="en-GB"/>
              </w:rPr>
              <w:t>-</w:t>
            </w:r>
            <w:r w:rsidRPr="00420B71">
              <w:rPr>
                <w:rFonts w:ascii="Arial" w:hAnsi="Arial" w:cs="Arial"/>
                <w:sz w:val="20"/>
                <w:szCs w:val="20"/>
                <w:lang w:eastAsia="en-GB"/>
              </w:rPr>
              <w:t xml:space="preserve">dimensional shapes. Revise the symmetries of triangles (equilateral, isosceles) and quadrilaterals (square, rectangle, rhombus, parallelogram, trapezium, kite) including considering diagonal properties. Discuss the infinite symmetry properties of a circle. </w:t>
            </w:r>
          </w:p>
          <w:p w14:paraId="2A6E3D1F" w14:textId="77777777" w:rsidR="00791DA5" w:rsidRPr="00420B71" w:rsidRDefault="00791DA5" w:rsidP="00791DA5">
            <w:pPr>
              <w:autoSpaceDE w:val="0"/>
              <w:autoSpaceDN w:val="0"/>
              <w:adjustRightInd w:val="0"/>
              <w:rPr>
                <w:rFonts w:ascii="Arial" w:hAnsi="Arial" w:cs="Arial"/>
                <w:color w:val="0070C0"/>
                <w:sz w:val="20"/>
                <w:szCs w:val="20"/>
                <w:lang w:eastAsia="en-GB"/>
              </w:rPr>
            </w:pPr>
          </w:p>
          <w:p w14:paraId="622BA39A" w14:textId="3D44AC15" w:rsidR="00791DA5" w:rsidRPr="00420B71" w:rsidRDefault="006708B5" w:rsidP="00791DA5">
            <w:pPr>
              <w:autoSpaceDE w:val="0"/>
              <w:autoSpaceDN w:val="0"/>
              <w:adjustRightInd w:val="0"/>
              <w:rPr>
                <w:rFonts w:ascii="Arial" w:hAnsi="Arial" w:cs="Arial"/>
                <w:sz w:val="20"/>
                <w:szCs w:val="20"/>
                <w:lang w:eastAsia="en-GB"/>
              </w:rPr>
            </w:pPr>
            <w:r>
              <w:rPr>
                <w:rFonts w:ascii="Arial" w:hAnsi="Arial" w:cs="Arial"/>
                <w:sz w:val="20"/>
                <w:szCs w:val="20"/>
                <w:lang w:eastAsia="en-GB"/>
              </w:rPr>
              <w:t>U</w:t>
            </w:r>
            <w:r w:rsidR="00791DA5" w:rsidRPr="00420B71">
              <w:rPr>
                <w:rFonts w:ascii="Arial" w:hAnsi="Arial" w:cs="Arial"/>
                <w:sz w:val="20"/>
                <w:szCs w:val="20"/>
                <w:lang w:eastAsia="en-GB"/>
              </w:rPr>
              <w:t xml:space="preserve">se classifying and ‘odd-one-out’ activities to engage learners with </w:t>
            </w:r>
            <w:proofErr w:type="gramStart"/>
            <w:r w:rsidR="00791DA5" w:rsidRPr="00420B71">
              <w:rPr>
                <w:rFonts w:ascii="Arial" w:hAnsi="Arial" w:cs="Arial"/>
                <w:sz w:val="20"/>
                <w:szCs w:val="20"/>
                <w:lang w:eastAsia="en-GB"/>
              </w:rPr>
              <w:t>comparing and contrasting</w:t>
            </w:r>
            <w:proofErr w:type="gramEnd"/>
            <w:r w:rsidR="00791DA5" w:rsidRPr="00420B71">
              <w:rPr>
                <w:rFonts w:ascii="Arial" w:hAnsi="Arial" w:cs="Arial"/>
                <w:sz w:val="20"/>
                <w:szCs w:val="20"/>
                <w:lang w:eastAsia="en-GB"/>
              </w:rPr>
              <w:t xml:space="preserve"> the properties of these shapes related to their symmetries. An example of this type of activity </w:t>
            </w:r>
            <w:r w:rsidR="00BA481D">
              <w:rPr>
                <w:rFonts w:ascii="Arial" w:hAnsi="Arial" w:cs="Arial"/>
                <w:sz w:val="20"/>
                <w:szCs w:val="20"/>
                <w:lang w:eastAsia="en-GB"/>
              </w:rPr>
              <w:t>is</w:t>
            </w:r>
            <w:r w:rsidR="00791DA5" w:rsidRPr="00420B71">
              <w:rPr>
                <w:rFonts w:ascii="Arial" w:hAnsi="Arial" w:cs="Arial"/>
                <w:sz w:val="20"/>
                <w:szCs w:val="20"/>
                <w:lang w:eastAsia="en-GB"/>
              </w:rPr>
              <w:t xml:space="preserve"> </w:t>
            </w:r>
            <w:r>
              <w:rPr>
                <w:rFonts w:ascii="Arial" w:hAnsi="Arial" w:cs="Arial"/>
                <w:sz w:val="20"/>
                <w:szCs w:val="20"/>
                <w:lang w:eastAsia="en-GB"/>
              </w:rPr>
              <w:t>at</w:t>
            </w:r>
            <w:r w:rsidR="00791DA5" w:rsidRPr="00420B71">
              <w:rPr>
                <w:rFonts w:ascii="Arial" w:hAnsi="Arial" w:cs="Arial"/>
                <w:sz w:val="20"/>
                <w:szCs w:val="20"/>
              </w:rPr>
              <w:t xml:space="preserve"> </w:t>
            </w:r>
            <w:hyperlink r:id="rId107" w:history="1">
              <w:r w:rsidR="00791DA5" w:rsidRPr="00420B71">
                <w:rPr>
                  <w:rStyle w:val="Hyperlink"/>
                  <w:rFonts w:ascii="Arial" w:hAnsi="Arial" w:cs="Arial"/>
                  <w:sz w:val="20"/>
                  <w:szCs w:val="20"/>
                  <w:lang w:eastAsia="en-GB"/>
                </w:rPr>
                <w:t>www.stem.org.uk</w:t>
              </w:r>
            </w:hyperlink>
            <w:r w:rsidR="00791DA5" w:rsidRPr="00420B71">
              <w:rPr>
                <w:rFonts w:ascii="Arial" w:hAnsi="Arial" w:cs="Arial"/>
                <w:sz w:val="20"/>
                <w:szCs w:val="20"/>
                <w:lang w:eastAsia="en-GB"/>
              </w:rPr>
              <w:t xml:space="preserve">; search for ‘Classifying shapes SS1’. </w:t>
            </w:r>
          </w:p>
          <w:p w14:paraId="3F3046E1" w14:textId="77777777" w:rsidR="00791DA5" w:rsidRPr="00420B71" w:rsidRDefault="00791DA5" w:rsidP="00791DA5">
            <w:pPr>
              <w:autoSpaceDE w:val="0"/>
              <w:autoSpaceDN w:val="0"/>
              <w:adjustRightInd w:val="0"/>
              <w:rPr>
                <w:rFonts w:ascii="Arial" w:hAnsi="Arial" w:cs="Arial"/>
                <w:sz w:val="20"/>
                <w:szCs w:val="20"/>
                <w:lang w:eastAsia="en-GB"/>
              </w:rPr>
            </w:pPr>
          </w:p>
          <w:p w14:paraId="6CBF3E0E" w14:textId="40E218D3" w:rsidR="00E72BC1" w:rsidRPr="004A4E17" w:rsidRDefault="00BD4C62" w:rsidP="006158E7">
            <w:pPr>
              <w:autoSpaceDE w:val="0"/>
              <w:autoSpaceDN w:val="0"/>
              <w:adjustRightInd w:val="0"/>
            </w:pPr>
            <w:r>
              <w:rPr>
                <w:rFonts w:ascii="Arial" w:hAnsi="Arial" w:cs="Arial"/>
                <w:sz w:val="20"/>
                <w:szCs w:val="20"/>
                <w:lang w:eastAsia="en-GB"/>
              </w:rPr>
              <w:t>D</w:t>
            </w:r>
            <w:r w:rsidR="00791DA5" w:rsidRPr="00420B71">
              <w:rPr>
                <w:rFonts w:ascii="Arial" w:hAnsi="Arial" w:cs="Arial"/>
                <w:sz w:val="20"/>
                <w:szCs w:val="20"/>
                <w:lang w:eastAsia="en-GB"/>
              </w:rPr>
              <w:t xml:space="preserve">efine the terms plane of symmetry and order of rotational symmetry for </w:t>
            </w:r>
            <w:r w:rsidR="006708B5">
              <w:rPr>
                <w:rFonts w:ascii="Arial" w:hAnsi="Arial" w:cs="Arial"/>
                <w:sz w:val="20"/>
                <w:szCs w:val="20"/>
                <w:lang w:eastAsia="en-GB"/>
              </w:rPr>
              <w:t>3-</w:t>
            </w:r>
            <w:r w:rsidR="00791DA5" w:rsidRPr="00420B71">
              <w:rPr>
                <w:rFonts w:ascii="Arial" w:hAnsi="Arial" w:cs="Arial"/>
                <w:sz w:val="20"/>
                <w:szCs w:val="20"/>
                <w:lang w:eastAsia="en-GB"/>
              </w:rPr>
              <w:t>dimensional shapes. Use diagrams to illustrate the symmetries of cuboids (including a cube), prisms (including a cylinder)</w:t>
            </w:r>
            <w:r w:rsidR="006708B5">
              <w:rPr>
                <w:rFonts w:ascii="Arial" w:hAnsi="Arial" w:cs="Arial"/>
                <w:sz w:val="20"/>
                <w:szCs w:val="20"/>
                <w:lang w:eastAsia="en-GB"/>
              </w:rPr>
              <w:t xml:space="preserve"> and</w:t>
            </w:r>
            <w:r w:rsidR="00791DA5" w:rsidRPr="00420B71">
              <w:rPr>
                <w:rFonts w:ascii="Arial" w:hAnsi="Arial" w:cs="Arial"/>
                <w:sz w:val="20"/>
                <w:szCs w:val="20"/>
                <w:lang w:eastAsia="en-GB"/>
              </w:rPr>
              <w:t xml:space="preserve"> pyramids (including a cone). Look at diagrams for the symmetry properties of circles paying attention to chords and tangents.</w:t>
            </w:r>
          </w:p>
        </w:tc>
      </w:tr>
      <w:tr w:rsidR="00E72BC1" w:rsidRPr="004A4E17" w14:paraId="64103CFB" w14:textId="77777777" w:rsidTr="00DA3630">
        <w:tblPrEx>
          <w:tblCellMar>
            <w:top w:w="0" w:type="dxa"/>
            <w:bottom w:w="0" w:type="dxa"/>
          </w:tblCellMar>
        </w:tblPrEx>
        <w:tc>
          <w:tcPr>
            <w:tcW w:w="2552" w:type="dxa"/>
            <w:tcMar>
              <w:top w:w="113" w:type="dxa"/>
              <w:bottom w:w="113" w:type="dxa"/>
            </w:tcMar>
          </w:tcPr>
          <w:p w14:paraId="19B73B97" w14:textId="087713FB" w:rsidR="00E72BC1" w:rsidRPr="004A4E17" w:rsidRDefault="00EE249F" w:rsidP="00EE249F">
            <w:pPr>
              <w:pStyle w:val="BodyText"/>
              <w:rPr>
                <w:lang w:eastAsia="en-GB"/>
              </w:rPr>
            </w:pPr>
            <w:r w:rsidRPr="00EE249F">
              <w:rPr>
                <w:lang w:eastAsia="en-GB"/>
              </w:rPr>
              <w:t>4.</w:t>
            </w:r>
            <w:r>
              <w:rPr>
                <w:lang w:eastAsia="en-GB"/>
              </w:rPr>
              <w:t>6</w:t>
            </w:r>
            <w:r w:rsidRPr="00EE249F">
              <w:rPr>
                <w:lang w:eastAsia="en-GB"/>
              </w:rPr>
              <w:t xml:space="preserve"> </w:t>
            </w:r>
            <w:r w:rsidR="00CE757E">
              <w:rPr>
                <w:lang w:eastAsia="en-GB"/>
              </w:rPr>
              <w:t>Angles</w:t>
            </w:r>
          </w:p>
        </w:tc>
        <w:tc>
          <w:tcPr>
            <w:tcW w:w="2126" w:type="dxa"/>
            <w:tcMar>
              <w:top w:w="113" w:type="dxa"/>
              <w:bottom w:w="113" w:type="dxa"/>
            </w:tcMar>
          </w:tcPr>
          <w:p w14:paraId="6729AEB6" w14:textId="3C847158" w:rsidR="00E72BC1" w:rsidRPr="00F524C6" w:rsidRDefault="00E72BC1" w:rsidP="005E12AE">
            <w:pPr>
              <w:pStyle w:val="ListParagraph"/>
              <w:numPr>
                <w:ilvl w:val="0"/>
                <w:numId w:val="46"/>
              </w:numPr>
              <w:autoSpaceDE w:val="0"/>
              <w:autoSpaceDN w:val="0"/>
              <w:adjustRightInd w:val="0"/>
              <w:ind w:left="323" w:hanging="283"/>
              <w:rPr>
                <w:rFonts w:cs="Arial"/>
                <w:lang w:eastAsia="en-GB"/>
              </w:rPr>
            </w:pPr>
            <w:r w:rsidRPr="00CE757E">
              <w:rPr>
                <w:rFonts w:cs="Arial"/>
                <w:lang w:eastAsia="en-GB"/>
              </w:rPr>
              <w:t>Calculate unknown angles</w:t>
            </w:r>
            <w:r w:rsidR="00791DA5" w:rsidRPr="00CE757E">
              <w:rPr>
                <w:rFonts w:cs="Arial"/>
                <w:lang w:eastAsia="en-GB"/>
              </w:rPr>
              <w:t xml:space="preserve"> and give simple explanations </w:t>
            </w:r>
            <w:r w:rsidRPr="00CE757E">
              <w:rPr>
                <w:rFonts w:cs="Arial"/>
                <w:lang w:eastAsia="en-GB"/>
              </w:rPr>
              <w:t>using the</w:t>
            </w:r>
            <w:r w:rsidR="00F524C6">
              <w:rPr>
                <w:rFonts w:cs="Arial"/>
                <w:lang w:eastAsia="en-GB"/>
              </w:rPr>
              <w:t xml:space="preserve"> </w:t>
            </w:r>
            <w:r w:rsidRPr="00F524C6">
              <w:rPr>
                <w:rFonts w:cs="Arial"/>
                <w:lang w:eastAsia="en-GB"/>
              </w:rPr>
              <w:t>following geometrical properties:</w:t>
            </w:r>
          </w:p>
          <w:p w14:paraId="45207101" w14:textId="0E5C8B65" w:rsidR="00E72BC1" w:rsidRPr="00420B71" w:rsidRDefault="00422DEB" w:rsidP="005E12AE">
            <w:pPr>
              <w:pStyle w:val="Body"/>
              <w:numPr>
                <w:ilvl w:val="2"/>
                <w:numId w:val="47"/>
              </w:numPr>
              <w:ind w:left="607" w:hanging="284"/>
              <w:rPr>
                <w:lang w:eastAsia="en-GB"/>
              </w:rPr>
            </w:pPr>
            <w:r>
              <w:rPr>
                <w:lang w:eastAsia="en-GB"/>
              </w:rPr>
              <w:t xml:space="preserve">sum of </w:t>
            </w:r>
            <w:r w:rsidR="00E72BC1" w:rsidRPr="00420B71">
              <w:rPr>
                <w:lang w:eastAsia="en-GB"/>
              </w:rPr>
              <w:t xml:space="preserve">angles </w:t>
            </w:r>
            <w:r w:rsidR="00E72BC1" w:rsidRPr="00420B71">
              <w:rPr>
                <w:lang w:eastAsia="en-GB"/>
              </w:rPr>
              <w:lastRenderedPageBreak/>
              <w:t>at a point</w:t>
            </w:r>
            <w:r w:rsidR="00791DA5">
              <w:rPr>
                <w:lang w:eastAsia="en-GB"/>
              </w:rPr>
              <w:t xml:space="preserve"> = 360°</w:t>
            </w:r>
          </w:p>
          <w:p w14:paraId="2AD3B272" w14:textId="1869C4E4" w:rsidR="00791DA5" w:rsidRDefault="00422DEB" w:rsidP="005E12AE">
            <w:pPr>
              <w:pStyle w:val="Body"/>
              <w:numPr>
                <w:ilvl w:val="2"/>
                <w:numId w:val="47"/>
              </w:numPr>
              <w:ind w:left="607" w:hanging="284"/>
              <w:rPr>
                <w:lang w:eastAsia="en-GB"/>
              </w:rPr>
            </w:pPr>
            <w:r>
              <w:rPr>
                <w:lang w:eastAsia="en-GB"/>
              </w:rPr>
              <w:t xml:space="preserve">sum of </w:t>
            </w:r>
            <w:r w:rsidR="00E72BC1" w:rsidRPr="00420B71">
              <w:rPr>
                <w:lang w:eastAsia="en-GB"/>
              </w:rPr>
              <w:t>angles at a point on a straight line</w:t>
            </w:r>
            <w:r w:rsidR="00791DA5">
              <w:rPr>
                <w:lang w:eastAsia="en-GB"/>
              </w:rPr>
              <w:t xml:space="preserve"> = 180°</w:t>
            </w:r>
          </w:p>
          <w:p w14:paraId="158F05BB" w14:textId="2CB32783" w:rsidR="00791DA5" w:rsidRDefault="00791DA5" w:rsidP="005E12AE">
            <w:pPr>
              <w:pStyle w:val="Body"/>
              <w:numPr>
                <w:ilvl w:val="2"/>
                <w:numId w:val="47"/>
              </w:numPr>
              <w:ind w:left="607" w:hanging="284"/>
              <w:rPr>
                <w:lang w:eastAsia="en-GB"/>
              </w:rPr>
            </w:pPr>
            <w:r>
              <w:rPr>
                <w:lang w:eastAsia="en-GB"/>
              </w:rPr>
              <w:t>vertically opposite angles are equal</w:t>
            </w:r>
          </w:p>
          <w:p w14:paraId="28813D15" w14:textId="6FFF9E69" w:rsidR="00791DA5" w:rsidRDefault="00791DA5" w:rsidP="005E12AE">
            <w:pPr>
              <w:pStyle w:val="Body"/>
              <w:numPr>
                <w:ilvl w:val="2"/>
                <w:numId w:val="47"/>
              </w:numPr>
              <w:ind w:left="607" w:hanging="284"/>
              <w:rPr>
                <w:lang w:eastAsia="en-GB"/>
              </w:rPr>
            </w:pPr>
            <w:r>
              <w:rPr>
                <w:lang w:eastAsia="en-GB"/>
              </w:rPr>
              <w:t>angle sum of a triangle = 180° and angle sum of a quadrilateral = 360°</w:t>
            </w:r>
          </w:p>
          <w:p w14:paraId="0889E972" w14:textId="444D9AAE" w:rsidR="00791DA5" w:rsidRDefault="00791DA5" w:rsidP="00CE757E">
            <w:pPr>
              <w:pStyle w:val="Bulletedlist"/>
              <w:numPr>
                <w:ilvl w:val="0"/>
                <w:numId w:val="0"/>
              </w:numPr>
              <w:ind w:left="323" w:hanging="283"/>
              <w:rPr>
                <w:lang w:eastAsia="en-GB"/>
              </w:rPr>
            </w:pPr>
          </w:p>
          <w:p w14:paraId="7033E4E4" w14:textId="4A84D46B" w:rsidR="0079430B" w:rsidRDefault="0079430B" w:rsidP="005E12AE">
            <w:pPr>
              <w:pStyle w:val="Bulletedlist"/>
              <w:numPr>
                <w:ilvl w:val="0"/>
                <w:numId w:val="46"/>
              </w:numPr>
              <w:ind w:left="323" w:hanging="283"/>
              <w:rPr>
                <w:lang w:eastAsia="en-GB"/>
              </w:rPr>
            </w:pPr>
            <w:r>
              <w:rPr>
                <w:lang w:eastAsia="en-GB"/>
              </w:rPr>
              <w:t>Calculate unknown angles and give geometric explanations for angles formed within parallel lines:</w:t>
            </w:r>
          </w:p>
          <w:p w14:paraId="67C43DC4" w14:textId="3C6D0979" w:rsidR="00E72BC1" w:rsidRPr="006158E7" w:rsidRDefault="0079430B" w:rsidP="005E12AE">
            <w:pPr>
              <w:pStyle w:val="Body"/>
              <w:numPr>
                <w:ilvl w:val="1"/>
                <w:numId w:val="48"/>
              </w:numPr>
              <w:ind w:left="607" w:hanging="284"/>
            </w:pPr>
            <w:r w:rsidRPr="006158E7">
              <w:t>corresponding angles are equal</w:t>
            </w:r>
          </w:p>
          <w:p w14:paraId="1CB9FC3E" w14:textId="3E112D04" w:rsidR="0079430B" w:rsidRPr="006158E7" w:rsidRDefault="0079430B" w:rsidP="005E12AE">
            <w:pPr>
              <w:pStyle w:val="Body"/>
              <w:numPr>
                <w:ilvl w:val="1"/>
                <w:numId w:val="48"/>
              </w:numPr>
              <w:ind w:left="607" w:hanging="284"/>
            </w:pPr>
            <w:r w:rsidRPr="006158E7">
              <w:t>alternate angles are equal</w:t>
            </w:r>
          </w:p>
          <w:p w14:paraId="122491F3" w14:textId="2F04C62B" w:rsidR="0079430B" w:rsidRDefault="0079430B" w:rsidP="005E12AE">
            <w:pPr>
              <w:pStyle w:val="Body"/>
              <w:numPr>
                <w:ilvl w:val="1"/>
                <w:numId w:val="48"/>
              </w:numPr>
              <w:ind w:left="607" w:hanging="284"/>
              <w:rPr>
                <w:lang w:eastAsia="en-GB"/>
              </w:rPr>
            </w:pPr>
            <w:r w:rsidRPr="006158E7">
              <w:t>co-</w:t>
            </w:r>
            <w:r w:rsidR="00DD6F9F" w:rsidRPr="006158E7">
              <w:t>interior</w:t>
            </w:r>
            <w:r w:rsidR="00CD126E">
              <w:t xml:space="preserve"> </w:t>
            </w:r>
            <w:r w:rsidR="00CD126E">
              <w:rPr>
                <w:lang w:eastAsia="en-GB"/>
              </w:rPr>
              <w:t>(supplementary)</w:t>
            </w:r>
            <w:r>
              <w:rPr>
                <w:lang w:eastAsia="en-GB"/>
              </w:rPr>
              <w:t xml:space="preserve"> angles</w:t>
            </w:r>
            <w:r w:rsidR="000863CD">
              <w:rPr>
                <w:lang w:eastAsia="en-GB"/>
              </w:rPr>
              <w:t xml:space="preserve"> </w:t>
            </w:r>
            <w:r>
              <w:rPr>
                <w:lang w:eastAsia="en-GB"/>
              </w:rPr>
              <w:t>sum to 180°</w:t>
            </w:r>
            <w:r w:rsidR="000863CD">
              <w:rPr>
                <w:lang w:eastAsia="en-GB"/>
              </w:rPr>
              <w:t>.</w:t>
            </w:r>
          </w:p>
          <w:p w14:paraId="4A855FDE" w14:textId="79BBAEE5" w:rsidR="0079430B" w:rsidRDefault="0079430B" w:rsidP="00CE757E">
            <w:pPr>
              <w:pStyle w:val="Bulletedlist"/>
              <w:numPr>
                <w:ilvl w:val="0"/>
                <w:numId w:val="0"/>
              </w:numPr>
              <w:ind w:left="323" w:hanging="283"/>
              <w:rPr>
                <w:lang w:eastAsia="en-GB"/>
              </w:rPr>
            </w:pPr>
          </w:p>
          <w:p w14:paraId="2575DC6F" w14:textId="546E222D" w:rsidR="00E72BC1" w:rsidRPr="004A4E17" w:rsidRDefault="0079430B" w:rsidP="005E12AE">
            <w:pPr>
              <w:pStyle w:val="Bulletedlist"/>
              <w:numPr>
                <w:ilvl w:val="0"/>
                <w:numId w:val="46"/>
              </w:numPr>
              <w:ind w:left="323" w:hanging="283"/>
              <w:rPr>
                <w:lang w:eastAsia="en-GB"/>
              </w:rPr>
            </w:pPr>
            <w:r>
              <w:rPr>
                <w:lang w:eastAsia="en-GB"/>
              </w:rPr>
              <w:t xml:space="preserve">Know and use angle properties </w:t>
            </w:r>
            <w:r>
              <w:rPr>
                <w:lang w:eastAsia="en-GB"/>
              </w:rPr>
              <w:lastRenderedPageBreak/>
              <w:t xml:space="preserve">of </w:t>
            </w:r>
            <w:r w:rsidRPr="00BD4C62">
              <w:rPr>
                <w:lang w:eastAsia="en-GB"/>
              </w:rPr>
              <w:t>r</w:t>
            </w:r>
            <w:r w:rsidR="00B90635" w:rsidRPr="00BD4C62">
              <w:rPr>
                <w:lang w:eastAsia="en-GB"/>
              </w:rPr>
              <w:t>e</w:t>
            </w:r>
            <w:r w:rsidRPr="00BD4C62">
              <w:rPr>
                <w:lang w:eastAsia="en-GB"/>
              </w:rPr>
              <w:t>gular</w:t>
            </w:r>
            <w:r w:rsidR="00B04745" w:rsidRPr="00BD4C62">
              <w:rPr>
                <w:lang w:eastAsia="en-GB"/>
              </w:rPr>
              <w:t xml:space="preserve"> and irregular</w:t>
            </w:r>
            <w:r w:rsidR="00B04745">
              <w:rPr>
                <w:lang w:eastAsia="en-GB"/>
              </w:rPr>
              <w:t xml:space="preserve"> polygons</w:t>
            </w:r>
            <w:r w:rsidR="00FF6CE2">
              <w:rPr>
                <w:lang w:eastAsia="en-GB"/>
              </w:rPr>
              <w:t>.</w:t>
            </w:r>
          </w:p>
        </w:tc>
        <w:tc>
          <w:tcPr>
            <w:tcW w:w="9923" w:type="dxa"/>
            <w:tcMar>
              <w:top w:w="113" w:type="dxa"/>
              <w:bottom w:w="113" w:type="dxa"/>
            </w:tcMar>
          </w:tcPr>
          <w:p w14:paraId="67C9D61B" w14:textId="77777777" w:rsidR="00E72BC1" w:rsidRPr="00420B71" w:rsidRDefault="00E72BC1" w:rsidP="00E72BC1">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lastRenderedPageBreak/>
              <w:t xml:space="preserve">Revise basic angle properties by drawing simple diagrams that illustrate angles at a point; angles on a straight line and intersecting lines; angles formed within parallel lines and angle properties of triangles and quadrilaterals.  </w:t>
            </w:r>
          </w:p>
          <w:p w14:paraId="4527C79D" w14:textId="77777777" w:rsidR="00E72BC1" w:rsidRPr="00420B71" w:rsidRDefault="00E72BC1" w:rsidP="00E72BC1">
            <w:pPr>
              <w:autoSpaceDE w:val="0"/>
              <w:autoSpaceDN w:val="0"/>
              <w:adjustRightInd w:val="0"/>
              <w:rPr>
                <w:rFonts w:ascii="Arial" w:hAnsi="Arial" w:cs="Arial"/>
                <w:sz w:val="20"/>
                <w:szCs w:val="20"/>
                <w:lang w:eastAsia="en-GB"/>
              </w:rPr>
            </w:pPr>
          </w:p>
          <w:p w14:paraId="2221AAE7" w14:textId="2F4A6BEC" w:rsidR="00E72BC1" w:rsidRPr="00420B71" w:rsidRDefault="00E72BC1" w:rsidP="00E72BC1">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Define the terms irregular polygon, regular polygon, concave and convex. Use examples that </w:t>
            </w:r>
            <w:proofErr w:type="gramStart"/>
            <w:r w:rsidRPr="00420B71">
              <w:rPr>
                <w:rFonts w:ascii="Arial" w:hAnsi="Arial" w:cs="Arial"/>
                <w:sz w:val="20"/>
                <w:szCs w:val="20"/>
                <w:lang w:eastAsia="en-GB"/>
              </w:rPr>
              <w:t>include:</w:t>
            </w:r>
            <w:proofErr w:type="gramEnd"/>
            <w:r w:rsidRPr="00420B71">
              <w:rPr>
                <w:rFonts w:ascii="Arial" w:hAnsi="Arial" w:cs="Arial"/>
                <w:sz w:val="20"/>
                <w:szCs w:val="20"/>
                <w:lang w:eastAsia="en-GB"/>
              </w:rPr>
              <w:t xml:space="preserve"> triangles, quadrilaterals, pentagons, hexagons and octagons. Show that each exterior angle of a regular polygon is</w:t>
            </w:r>
            <w:r w:rsidR="00DF5029">
              <w:rPr>
                <w:rFonts w:ascii="Arial" w:hAnsi="Arial" w:cs="Arial"/>
                <w:sz w:val="20"/>
                <w:szCs w:val="20"/>
                <w:lang w:eastAsia="en-GB"/>
              </w:rPr>
              <w:t xml:space="preserve"> </w:t>
            </w:r>
            <m:oMath>
              <m:f>
                <m:fPr>
                  <m:ctrlPr>
                    <w:rPr>
                      <w:rFonts w:ascii="Cambria Math" w:hAnsi="Cambria Math" w:cs="Arial"/>
                      <w:i/>
                      <w:sz w:val="20"/>
                      <w:szCs w:val="20"/>
                      <w:lang w:eastAsia="en-GB"/>
                    </w:rPr>
                  </m:ctrlPr>
                </m:fPr>
                <m:num>
                  <m:r>
                    <m:rPr>
                      <m:nor/>
                    </m:rPr>
                    <w:rPr>
                      <w:rFonts w:ascii="Arial" w:hAnsi="Arial" w:cs="Arial"/>
                      <w:sz w:val="20"/>
                      <w:szCs w:val="20"/>
                      <w:lang w:eastAsia="en-GB"/>
                    </w:rPr>
                    <m:t>360°</m:t>
                  </m:r>
                </m:num>
                <m:den>
                  <m:r>
                    <m:rPr>
                      <m:nor/>
                    </m:rPr>
                    <w:rPr>
                      <w:rFonts w:ascii="Arial" w:hAnsi="Arial" w:cs="Arial"/>
                      <w:i/>
                      <w:iCs/>
                      <w:sz w:val="20"/>
                      <w:szCs w:val="20"/>
                      <w:lang w:eastAsia="en-GB"/>
                    </w:rPr>
                    <m:t>n</m:t>
                  </m:r>
                </m:den>
              </m:f>
            </m:oMath>
            <w:r w:rsidRPr="00420B71">
              <w:rPr>
                <w:rFonts w:ascii="Arial" w:hAnsi="Arial" w:cs="Arial"/>
                <w:iCs/>
                <w:sz w:val="20"/>
                <w:szCs w:val="20"/>
                <w:lang w:eastAsia="en-GB"/>
              </w:rPr>
              <w:t xml:space="preserve">, where </w:t>
            </w:r>
            <w:r w:rsidRPr="00420B71">
              <w:rPr>
                <w:rFonts w:ascii="Arial" w:hAnsi="Arial" w:cs="Arial"/>
                <w:i/>
                <w:iCs/>
                <w:sz w:val="20"/>
                <w:szCs w:val="20"/>
                <w:lang w:eastAsia="en-GB"/>
              </w:rPr>
              <w:t>n</w:t>
            </w:r>
            <w:r w:rsidRPr="00420B71">
              <w:rPr>
                <w:rFonts w:ascii="Arial" w:hAnsi="Arial" w:cs="Arial"/>
                <w:iCs/>
                <w:sz w:val="20"/>
                <w:szCs w:val="20"/>
                <w:lang w:eastAsia="en-GB"/>
              </w:rPr>
              <w:t xml:space="preserve"> is the number of sides, and that the interior angle is 180° minus the exterior angle.</w:t>
            </w:r>
            <w:r w:rsidRPr="00420B71">
              <w:rPr>
                <w:rFonts w:ascii="Arial" w:hAnsi="Arial" w:cs="Arial"/>
                <w:sz w:val="20"/>
                <w:szCs w:val="20"/>
                <w:lang w:eastAsia="en-GB"/>
              </w:rPr>
              <w:t xml:space="preserve"> </w:t>
            </w:r>
            <w:r w:rsidR="006708B5">
              <w:rPr>
                <w:rFonts w:ascii="Arial" w:hAnsi="Arial" w:cs="Arial"/>
                <w:sz w:val="20"/>
                <w:szCs w:val="20"/>
                <w:lang w:eastAsia="en-GB"/>
              </w:rPr>
              <w:t>Give learners</w:t>
            </w:r>
            <w:r w:rsidR="006708B5" w:rsidRPr="00420B71">
              <w:rPr>
                <w:rFonts w:ascii="Arial" w:hAnsi="Arial" w:cs="Arial"/>
                <w:sz w:val="20"/>
                <w:szCs w:val="20"/>
                <w:lang w:eastAsia="en-GB"/>
              </w:rPr>
              <w:t xml:space="preserve"> </w:t>
            </w:r>
            <w:r w:rsidRPr="00420B71">
              <w:rPr>
                <w:rFonts w:ascii="Arial" w:hAnsi="Arial" w:cs="Arial"/>
                <w:sz w:val="20"/>
                <w:szCs w:val="20"/>
                <w:lang w:eastAsia="en-GB"/>
              </w:rPr>
              <w:t xml:space="preserve">a variety of problems that use these formulae. Draw a table of information for regular polygons. </w:t>
            </w:r>
            <w:r w:rsidRPr="00420B71">
              <w:rPr>
                <w:rFonts w:ascii="Arial" w:hAnsi="Arial" w:cs="Arial"/>
                <w:sz w:val="20"/>
                <w:szCs w:val="20"/>
                <w:lang w:eastAsia="en-GB"/>
              </w:rPr>
              <w:lastRenderedPageBreak/>
              <w:t xml:space="preserve">Use as headings: number of sides, name, exterior angle, sum of interior angles, interior angle. </w:t>
            </w:r>
            <w:r w:rsidRPr="00420B71">
              <w:rPr>
                <w:rFonts w:ascii="Arial" w:hAnsi="Arial" w:cs="Arial"/>
                <w:b/>
                <w:sz w:val="20"/>
                <w:szCs w:val="20"/>
                <w:lang w:eastAsia="en-GB"/>
              </w:rPr>
              <w:t>(I)</w:t>
            </w:r>
          </w:p>
          <w:p w14:paraId="00A623BB" w14:textId="4BE2CD55" w:rsidR="00E72BC1" w:rsidRDefault="00E72BC1" w:rsidP="00E72BC1">
            <w:pPr>
              <w:autoSpaceDE w:val="0"/>
              <w:autoSpaceDN w:val="0"/>
              <w:adjustRightInd w:val="0"/>
              <w:rPr>
                <w:rFonts w:ascii="Arial" w:hAnsi="Arial" w:cs="Arial"/>
                <w:sz w:val="20"/>
                <w:szCs w:val="20"/>
                <w:lang w:eastAsia="en-GB"/>
              </w:rPr>
            </w:pPr>
          </w:p>
          <w:p w14:paraId="56EC1CFB" w14:textId="204AB347" w:rsidR="00F306F8" w:rsidRPr="00F306F8" w:rsidRDefault="00F306F8" w:rsidP="00E72BC1">
            <w:pPr>
              <w:autoSpaceDE w:val="0"/>
              <w:autoSpaceDN w:val="0"/>
              <w:adjustRightInd w:val="0"/>
              <w:rPr>
                <w:rFonts w:ascii="Arial" w:hAnsi="Arial" w:cs="Arial"/>
                <w:b/>
                <w:bCs/>
              </w:rPr>
            </w:pPr>
            <w:r w:rsidRPr="00664427">
              <w:rPr>
                <w:rFonts w:ascii="Arial" w:hAnsi="Arial" w:cs="Arial"/>
                <w:sz w:val="20"/>
                <w:szCs w:val="20"/>
              </w:rPr>
              <w:t xml:space="preserve">A challenging problem involving two polygons </w:t>
            </w:r>
            <w:r>
              <w:rPr>
                <w:rFonts w:ascii="Arial" w:hAnsi="Arial" w:cs="Arial"/>
                <w:sz w:val="20"/>
                <w:szCs w:val="20"/>
              </w:rPr>
              <w:t xml:space="preserve">is </w:t>
            </w:r>
            <w:r w:rsidR="00284475">
              <w:rPr>
                <w:rFonts w:ascii="Arial" w:hAnsi="Arial" w:cs="Arial"/>
                <w:sz w:val="20"/>
                <w:szCs w:val="20"/>
              </w:rPr>
              <w:t>at</w:t>
            </w:r>
            <w:r w:rsidRPr="00664427">
              <w:rPr>
                <w:rFonts w:ascii="Arial" w:hAnsi="Arial" w:cs="Arial"/>
                <w:sz w:val="20"/>
                <w:szCs w:val="20"/>
              </w:rPr>
              <w:t xml:space="preserve"> </w:t>
            </w:r>
            <w:r>
              <w:rPr>
                <w:rFonts w:ascii="Arial" w:hAnsi="Arial" w:cs="Arial"/>
                <w:sz w:val="20"/>
                <w:szCs w:val="20"/>
              </w:rPr>
              <w:t>NRICH</w:t>
            </w:r>
            <w:r w:rsidRPr="00F306F8">
              <w:rPr>
                <w:rFonts w:ascii="Arial" w:hAnsi="Arial" w:cs="Arial"/>
                <w:sz w:val="20"/>
                <w:szCs w:val="20"/>
              </w:rPr>
              <w:t xml:space="preserve">: </w:t>
            </w:r>
            <w:hyperlink r:id="rId108" w:history="1">
              <w:r w:rsidRPr="00F306F8">
                <w:rPr>
                  <w:rFonts w:ascii="Arial" w:hAnsi="Arial" w:cs="Arial"/>
                  <w:color w:val="0000FF"/>
                  <w:sz w:val="20"/>
                  <w:szCs w:val="20"/>
                  <w:u w:val="single"/>
                </w:rPr>
                <w:t>nrich.maths.org/5642</w:t>
              </w:r>
            </w:hyperlink>
            <w:r w:rsidR="002E54B1">
              <w:rPr>
                <w:rFonts w:ascii="Arial" w:hAnsi="Arial" w:cs="Arial"/>
                <w:color w:val="0000FF"/>
                <w:sz w:val="20"/>
                <w:szCs w:val="20"/>
                <w:u w:val="single"/>
              </w:rPr>
              <w:t xml:space="preserve"> </w:t>
            </w:r>
            <w:r w:rsidR="002E54B1" w:rsidRPr="002E54B1">
              <w:rPr>
                <w:rFonts w:ascii="Arial" w:hAnsi="Arial" w:cs="Arial"/>
                <w:b/>
                <w:sz w:val="20"/>
                <w:szCs w:val="20"/>
                <w:lang w:eastAsia="en-GB"/>
              </w:rPr>
              <w:t>(E)</w:t>
            </w:r>
            <w:r w:rsidR="002E54B1" w:rsidDel="00A101E2">
              <w:rPr>
                <w:rFonts w:ascii="Arial" w:hAnsi="Arial" w:cs="Arial"/>
                <w:b/>
                <w:bCs/>
                <w:sz w:val="20"/>
                <w:szCs w:val="20"/>
                <w:lang w:eastAsia="en-GB"/>
              </w:rPr>
              <w:t xml:space="preserve"> </w:t>
            </w:r>
          </w:p>
          <w:p w14:paraId="4BF03BF5" w14:textId="77777777" w:rsidR="00F306F8" w:rsidRPr="00420B71" w:rsidRDefault="00F306F8" w:rsidP="00E72BC1">
            <w:pPr>
              <w:autoSpaceDE w:val="0"/>
              <w:autoSpaceDN w:val="0"/>
              <w:adjustRightInd w:val="0"/>
              <w:rPr>
                <w:rFonts w:ascii="Arial" w:hAnsi="Arial" w:cs="Arial"/>
                <w:sz w:val="20"/>
                <w:szCs w:val="20"/>
                <w:lang w:eastAsia="en-GB"/>
              </w:rPr>
            </w:pPr>
          </w:p>
          <w:p w14:paraId="03DC84F9" w14:textId="6CCC6BD4" w:rsidR="00E72BC1" w:rsidRDefault="00BD4C62" w:rsidP="006158E7">
            <w:pPr>
              <w:autoSpaceDE w:val="0"/>
              <w:autoSpaceDN w:val="0"/>
              <w:adjustRightInd w:val="0"/>
              <w:rPr>
                <w:rFonts w:ascii="Arial" w:hAnsi="Arial" w:cs="Arial"/>
                <w:sz w:val="20"/>
                <w:szCs w:val="20"/>
                <w:lang w:eastAsia="en-GB"/>
              </w:rPr>
            </w:pPr>
            <w:r>
              <w:rPr>
                <w:rFonts w:ascii="Arial" w:hAnsi="Arial" w:cs="Arial"/>
                <w:sz w:val="20"/>
                <w:szCs w:val="20"/>
                <w:lang w:eastAsia="en-GB"/>
              </w:rPr>
              <w:t>M</w:t>
            </w:r>
            <w:r w:rsidR="00E72BC1" w:rsidRPr="00420B71">
              <w:rPr>
                <w:rFonts w:ascii="Arial" w:hAnsi="Arial" w:cs="Arial"/>
                <w:sz w:val="20"/>
                <w:szCs w:val="20"/>
                <w:lang w:eastAsia="en-GB"/>
              </w:rPr>
              <w:t xml:space="preserve">ove on to look at angle properties of irregular polygons. By dividing an </w:t>
            </w:r>
            <w:r w:rsidR="00E72BC1" w:rsidRPr="00420B71">
              <w:rPr>
                <w:rFonts w:ascii="Arial" w:hAnsi="Arial" w:cs="Arial"/>
                <w:i/>
                <w:sz w:val="20"/>
                <w:szCs w:val="20"/>
                <w:lang w:eastAsia="en-GB"/>
              </w:rPr>
              <w:t>n</w:t>
            </w:r>
            <w:r w:rsidR="00E72BC1" w:rsidRPr="00420B71">
              <w:rPr>
                <w:rFonts w:ascii="Arial" w:hAnsi="Arial" w:cs="Arial"/>
                <w:sz w:val="20"/>
                <w:szCs w:val="20"/>
                <w:lang w:eastAsia="en-GB"/>
              </w:rPr>
              <w:t>-sided polygon into several triangles, show that the sum of the interior angles is 180(</w:t>
            </w:r>
            <w:r w:rsidR="00E72BC1" w:rsidRPr="00420B71">
              <w:rPr>
                <w:rFonts w:ascii="Arial" w:hAnsi="Arial" w:cs="Arial"/>
                <w:i/>
                <w:sz w:val="20"/>
                <w:szCs w:val="20"/>
                <w:lang w:eastAsia="en-GB"/>
              </w:rPr>
              <w:t>n</w:t>
            </w:r>
            <w:r w:rsidR="00E72BC1" w:rsidRPr="00420B71">
              <w:rPr>
                <w:rFonts w:ascii="Arial" w:hAnsi="Arial" w:cs="Arial"/>
                <w:sz w:val="20"/>
                <w:szCs w:val="20"/>
                <w:lang w:eastAsia="en-GB"/>
              </w:rPr>
              <w:t xml:space="preserve"> – 2)</w:t>
            </w:r>
            <w:r w:rsidR="006708B5" w:rsidRPr="00420B71">
              <w:rPr>
                <w:rFonts w:ascii="Arial" w:hAnsi="Arial" w:cs="Arial"/>
                <w:sz w:val="20"/>
                <w:szCs w:val="20"/>
                <w:lang w:eastAsia="en-GB"/>
              </w:rPr>
              <w:t>°</w:t>
            </w:r>
            <w:r w:rsidR="00E72BC1" w:rsidRPr="00420B71">
              <w:rPr>
                <w:rFonts w:ascii="Arial" w:hAnsi="Arial" w:cs="Arial"/>
                <w:sz w:val="20"/>
                <w:szCs w:val="20"/>
                <w:lang w:eastAsia="en-GB"/>
              </w:rPr>
              <w:t xml:space="preserve"> and that the interior and exterior angles sum to 180°.</w:t>
            </w:r>
          </w:p>
          <w:p w14:paraId="73C66688" w14:textId="77777777" w:rsidR="00DD6F9F" w:rsidRPr="00420B71" w:rsidRDefault="00DD6F9F" w:rsidP="006158E7">
            <w:pPr>
              <w:autoSpaceDE w:val="0"/>
              <w:autoSpaceDN w:val="0"/>
              <w:adjustRightInd w:val="0"/>
              <w:rPr>
                <w:rFonts w:ascii="Arial" w:hAnsi="Arial" w:cs="Arial"/>
                <w:sz w:val="20"/>
                <w:szCs w:val="20"/>
                <w:lang w:eastAsia="en-GB"/>
              </w:rPr>
            </w:pPr>
          </w:p>
          <w:p w14:paraId="41161DC0" w14:textId="6867916C" w:rsidR="00DD6F9F" w:rsidRPr="00C25414" w:rsidRDefault="00DD6F9F" w:rsidP="006158E7">
            <w:pPr>
              <w:autoSpaceDE w:val="0"/>
              <w:autoSpaceDN w:val="0"/>
              <w:adjustRightInd w:val="0"/>
              <w:rPr>
                <w:rFonts w:ascii="Arial" w:hAnsi="Arial" w:cs="Arial"/>
                <w:b/>
                <w:bCs/>
                <w:sz w:val="20"/>
                <w:szCs w:val="20"/>
                <w:lang w:eastAsia="en-GB"/>
              </w:rPr>
            </w:pPr>
            <w:r>
              <w:rPr>
                <w:rFonts w:ascii="Arial" w:hAnsi="Arial" w:cs="Arial"/>
                <w:sz w:val="20"/>
                <w:szCs w:val="20"/>
                <w:lang w:eastAsia="en-GB"/>
              </w:rPr>
              <w:t xml:space="preserve">The topic can be extended by </w:t>
            </w:r>
            <w:r w:rsidR="009960DB">
              <w:rPr>
                <w:rFonts w:ascii="Arial" w:hAnsi="Arial" w:cs="Arial"/>
                <w:sz w:val="20"/>
                <w:szCs w:val="20"/>
                <w:lang w:eastAsia="en-GB"/>
              </w:rPr>
              <w:t xml:space="preserve">learners </w:t>
            </w:r>
            <w:r>
              <w:rPr>
                <w:rFonts w:ascii="Arial" w:hAnsi="Arial" w:cs="Arial"/>
                <w:sz w:val="20"/>
                <w:szCs w:val="20"/>
                <w:lang w:eastAsia="en-GB"/>
              </w:rPr>
              <w:t>considering</w:t>
            </w:r>
            <w:r w:rsidRPr="00DD6F9F">
              <w:rPr>
                <w:rFonts w:ascii="Arial" w:hAnsi="Arial" w:cs="Arial"/>
                <w:sz w:val="20"/>
                <w:szCs w:val="20"/>
                <w:lang w:eastAsia="en-GB"/>
              </w:rPr>
              <w:t xml:space="preserve"> which regular polygons will tessellate, based on the sizes of their interior angles</w:t>
            </w:r>
            <w:r w:rsidR="00094D95">
              <w:rPr>
                <w:rFonts w:ascii="Arial" w:hAnsi="Arial" w:cs="Arial"/>
                <w:sz w:val="20"/>
                <w:szCs w:val="20"/>
                <w:lang w:eastAsia="en-GB"/>
              </w:rPr>
              <w:t>. I</w:t>
            </w:r>
            <w:r w:rsidRPr="00DD6F9F">
              <w:rPr>
                <w:rFonts w:ascii="Arial" w:hAnsi="Arial" w:cs="Arial"/>
                <w:sz w:val="20"/>
                <w:szCs w:val="20"/>
                <w:lang w:eastAsia="en-GB"/>
              </w:rPr>
              <w:t xml:space="preserve">nteractive tessellation tool from NRICH: </w:t>
            </w:r>
            <w:hyperlink r:id="rId109" w:history="1">
              <w:r w:rsidRPr="00DD6F9F">
                <w:rPr>
                  <w:rStyle w:val="Hyperlink"/>
                  <w:rFonts w:ascii="Arial" w:hAnsi="Arial" w:cs="Arial"/>
                  <w:sz w:val="20"/>
                  <w:szCs w:val="20"/>
                  <w:lang w:eastAsia="en-GB"/>
                </w:rPr>
                <w:t>nrich.maths.org/6069</w:t>
              </w:r>
            </w:hyperlink>
            <w:r w:rsidRPr="00DD6F9F">
              <w:rPr>
                <w:rFonts w:ascii="Arial" w:hAnsi="Arial" w:cs="Arial"/>
                <w:sz w:val="20"/>
                <w:szCs w:val="20"/>
                <w:lang w:eastAsia="en-GB"/>
              </w:rPr>
              <w:t xml:space="preserve"> </w:t>
            </w:r>
            <w:r w:rsidR="00C25414">
              <w:rPr>
                <w:rFonts w:ascii="Arial" w:hAnsi="Arial" w:cs="Arial"/>
                <w:sz w:val="20"/>
                <w:szCs w:val="20"/>
                <w:lang w:eastAsia="en-GB"/>
              </w:rPr>
              <w:t xml:space="preserve"> </w:t>
            </w:r>
            <w:r w:rsidR="00094D95">
              <w:rPr>
                <w:rFonts w:ascii="Arial" w:hAnsi="Arial" w:cs="Arial"/>
                <w:sz w:val="20"/>
                <w:szCs w:val="20"/>
                <w:lang w:eastAsia="en-GB"/>
              </w:rPr>
              <w:t>Alternatively, they</w:t>
            </w:r>
            <w:r w:rsidR="00C25414">
              <w:rPr>
                <w:rFonts w:ascii="Arial" w:hAnsi="Arial" w:cs="Arial"/>
                <w:sz w:val="20"/>
                <w:szCs w:val="20"/>
                <w:lang w:eastAsia="en-GB"/>
              </w:rPr>
              <w:t xml:space="preserve"> investigat</w:t>
            </w:r>
            <w:r w:rsidR="00094D95">
              <w:rPr>
                <w:rFonts w:ascii="Arial" w:hAnsi="Arial" w:cs="Arial"/>
                <w:sz w:val="20"/>
                <w:szCs w:val="20"/>
                <w:lang w:eastAsia="en-GB"/>
              </w:rPr>
              <w:t>e</w:t>
            </w:r>
            <w:r w:rsidRPr="00DD6F9F">
              <w:rPr>
                <w:rFonts w:ascii="Arial" w:hAnsi="Arial" w:cs="Arial"/>
                <w:sz w:val="20"/>
                <w:szCs w:val="20"/>
                <w:lang w:eastAsia="en-GB"/>
              </w:rPr>
              <w:t xml:space="preserve"> convex polygons, for example considering how many acute angles are possible. Convex polygons from NRICH: </w:t>
            </w:r>
            <w:hyperlink r:id="rId110" w:history="1">
              <w:r w:rsidRPr="00DD6F9F">
                <w:rPr>
                  <w:rStyle w:val="Hyperlink"/>
                  <w:rFonts w:ascii="Arial" w:hAnsi="Arial" w:cs="Arial"/>
                  <w:sz w:val="20"/>
                  <w:szCs w:val="20"/>
                  <w:lang w:eastAsia="en-GB"/>
                </w:rPr>
                <w:t>nrich.maths.org/1972</w:t>
              </w:r>
            </w:hyperlink>
            <w:r w:rsidRPr="00DD6F9F">
              <w:rPr>
                <w:rFonts w:ascii="Arial" w:hAnsi="Arial" w:cs="Arial"/>
                <w:sz w:val="20"/>
                <w:szCs w:val="20"/>
                <w:lang w:eastAsia="en-GB"/>
              </w:rPr>
              <w:t xml:space="preserve"> </w:t>
            </w:r>
            <w:r w:rsidR="002E54B1" w:rsidRPr="002E54B1">
              <w:rPr>
                <w:rFonts w:ascii="Arial" w:hAnsi="Arial" w:cs="Arial"/>
                <w:b/>
                <w:sz w:val="20"/>
                <w:szCs w:val="20"/>
                <w:lang w:eastAsia="en-GB"/>
              </w:rPr>
              <w:t>(E)</w:t>
            </w:r>
            <w:r w:rsidR="002E54B1" w:rsidDel="00A101E2">
              <w:rPr>
                <w:rFonts w:ascii="Arial" w:hAnsi="Arial" w:cs="Arial"/>
                <w:b/>
                <w:bCs/>
                <w:sz w:val="20"/>
                <w:szCs w:val="20"/>
                <w:lang w:eastAsia="en-GB"/>
              </w:rPr>
              <w:t xml:space="preserve"> </w:t>
            </w:r>
          </w:p>
          <w:p w14:paraId="6A4868D0" w14:textId="77777777" w:rsidR="00E72BC1" w:rsidRDefault="00E72BC1" w:rsidP="00E72BC1">
            <w:pPr>
              <w:pStyle w:val="BodyText"/>
              <w:rPr>
                <w:lang w:eastAsia="en-GB"/>
              </w:rPr>
            </w:pPr>
            <w:r w:rsidRPr="00420B71">
              <w:rPr>
                <w:lang w:eastAsia="en-GB"/>
              </w:rPr>
              <w:t xml:space="preserve"> </w:t>
            </w:r>
          </w:p>
          <w:tbl>
            <w:tblPr>
              <w:tblStyle w:val="TableGrid"/>
              <w:tblW w:w="0" w:type="auto"/>
              <w:tblLayout w:type="fixed"/>
              <w:tblLook w:val="04A0" w:firstRow="1" w:lastRow="0" w:firstColumn="1" w:lastColumn="0" w:noHBand="0" w:noVBand="1"/>
            </w:tblPr>
            <w:tblGrid>
              <w:gridCol w:w="1809"/>
              <w:gridCol w:w="6158"/>
            </w:tblGrid>
            <w:tr w:rsidR="006D5FB5" w:rsidRPr="000420CE" w14:paraId="2E20E840" w14:textId="77777777" w:rsidTr="00DA3630">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76E9DAD0" w14:textId="77777777" w:rsidR="006D5FB5" w:rsidRPr="000420CE" w:rsidRDefault="006D5FB5" w:rsidP="006D5FB5">
                  <w:pPr>
                    <w:rPr>
                      <w:rFonts w:ascii="Arial" w:hAnsi="Arial" w:cs="Arial"/>
                      <w:spacing w:val="-1"/>
                      <w:sz w:val="20"/>
                      <w:szCs w:val="20"/>
                    </w:rPr>
                  </w:pPr>
                  <w:r w:rsidRPr="000420CE">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047C42F2" w14:textId="77777777" w:rsidR="006D5FB5" w:rsidRPr="000420CE" w:rsidRDefault="006D5FB5" w:rsidP="006D5FB5">
                  <w:pPr>
                    <w:rPr>
                      <w:rFonts w:ascii="Arial" w:hAnsi="Arial" w:cs="Arial"/>
                      <w:spacing w:val="-1"/>
                      <w:sz w:val="20"/>
                      <w:szCs w:val="20"/>
                    </w:rPr>
                  </w:pPr>
                  <w:r w:rsidRPr="000420CE">
                    <w:rPr>
                      <w:rFonts w:ascii="Arial" w:hAnsi="Arial" w:cs="Arial"/>
                      <w:spacing w:val="-1"/>
                      <w:sz w:val="20"/>
                      <w:szCs w:val="20"/>
                    </w:rPr>
                    <w:t xml:space="preserve"> </w:t>
                  </w:r>
                </w:p>
              </w:tc>
            </w:tr>
            <w:tr w:rsidR="006D5FB5" w:rsidRPr="000420CE" w14:paraId="623C482A" w14:textId="77777777" w:rsidTr="00DA3630">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3F7AAAC7" w14:textId="6842C249" w:rsidR="006D5FB5" w:rsidRPr="000420CE" w:rsidRDefault="00B6290B" w:rsidP="006D5FB5">
                  <w:pPr>
                    <w:rPr>
                      <w:rFonts w:ascii="Arial" w:hAnsi="Arial" w:cs="Arial"/>
                      <w:spacing w:val="-1"/>
                      <w:sz w:val="20"/>
                      <w:szCs w:val="20"/>
                    </w:rPr>
                  </w:pPr>
                  <w:r>
                    <w:rPr>
                      <w:rFonts w:ascii="Arial" w:hAnsi="Arial" w:cs="Arial"/>
                      <w:spacing w:val="-1"/>
                      <w:sz w:val="20"/>
                      <w:szCs w:val="20"/>
                    </w:rPr>
                    <w:t>Teaching Pack</w:t>
                  </w:r>
                  <w:r w:rsidR="006D5FB5" w:rsidRPr="000420CE">
                    <w:rPr>
                      <w:rFonts w:ascii="Arial" w:hAnsi="Arial" w:cs="Arial"/>
                      <w:spacing w:val="-1"/>
                      <w:sz w:val="20"/>
                      <w:szCs w:val="20"/>
                    </w:rPr>
                    <w:t xml:space="preserve">: </w:t>
                  </w:r>
                  <w:r w:rsidR="006D5FB5">
                    <w:rPr>
                      <w:rFonts w:ascii="Arial" w:hAnsi="Arial" w:cs="Arial"/>
                      <w:spacing w:val="-1"/>
                      <w:sz w:val="20"/>
                      <w:szCs w:val="20"/>
                    </w:rPr>
                    <w:t>Understanding Bearings</w:t>
                  </w:r>
                </w:p>
                <w:p w14:paraId="5FF671BA" w14:textId="6424537E" w:rsidR="006D5FB5" w:rsidRDefault="006D5FB5" w:rsidP="006D5FB5">
                  <w:pPr>
                    <w:rPr>
                      <w:rFonts w:ascii="Arial" w:hAnsi="Arial" w:cs="Arial"/>
                      <w:spacing w:val="-1"/>
                      <w:sz w:val="20"/>
                      <w:szCs w:val="20"/>
                    </w:rPr>
                  </w:pPr>
                  <w:r w:rsidRPr="000420CE">
                    <w:rPr>
                      <w:rFonts w:ascii="Arial" w:hAnsi="Arial" w:cs="Arial"/>
                      <w:spacing w:val="-1"/>
                      <w:sz w:val="20"/>
                      <w:szCs w:val="20"/>
                    </w:rPr>
                    <w:t xml:space="preserve">The </w:t>
                  </w:r>
                  <w:r w:rsidR="00B6290B">
                    <w:rPr>
                      <w:rFonts w:ascii="Arial" w:hAnsi="Arial" w:cs="Arial"/>
                      <w:spacing w:val="-1"/>
                      <w:sz w:val="20"/>
                      <w:szCs w:val="20"/>
                    </w:rPr>
                    <w:t>Teaching Pack</w:t>
                  </w:r>
                  <w:r w:rsidRPr="000420CE">
                    <w:rPr>
                      <w:rFonts w:ascii="Arial" w:hAnsi="Arial" w:cs="Arial"/>
                      <w:spacing w:val="-1"/>
                      <w:sz w:val="20"/>
                      <w:szCs w:val="20"/>
                    </w:rPr>
                    <w:t xml:space="preserve"> includes lessons on:</w:t>
                  </w:r>
                </w:p>
                <w:p w14:paraId="0C75D9D2" w14:textId="60A3F4F8" w:rsidR="006D5FB5" w:rsidRDefault="00094D95" w:rsidP="00DA7E1D">
                  <w:pPr>
                    <w:pStyle w:val="ListParagraph"/>
                    <w:numPr>
                      <w:ilvl w:val="0"/>
                      <w:numId w:val="8"/>
                    </w:numPr>
                    <w:rPr>
                      <w:rFonts w:cs="Arial"/>
                      <w:spacing w:val="-1"/>
                    </w:rPr>
                  </w:pPr>
                  <w:r>
                    <w:rPr>
                      <w:rFonts w:cs="Arial"/>
                      <w:spacing w:val="-1"/>
                    </w:rPr>
                    <w:t>a</w:t>
                  </w:r>
                  <w:r w:rsidR="006D5FB5">
                    <w:rPr>
                      <w:rFonts w:cs="Arial"/>
                      <w:spacing w:val="-1"/>
                    </w:rPr>
                    <w:t>ngle facts</w:t>
                  </w:r>
                </w:p>
                <w:p w14:paraId="2031FA53" w14:textId="0CF9B307" w:rsidR="006D5FB5" w:rsidRDefault="00094D95" w:rsidP="00DA7E1D">
                  <w:pPr>
                    <w:pStyle w:val="ListParagraph"/>
                    <w:numPr>
                      <w:ilvl w:val="0"/>
                      <w:numId w:val="8"/>
                    </w:numPr>
                    <w:rPr>
                      <w:rFonts w:cs="Arial"/>
                      <w:spacing w:val="-1"/>
                    </w:rPr>
                  </w:pPr>
                  <w:r>
                    <w:rPr>
                      <w:rFonts w:cs="Arial"/>
                      <w:spacing w:val="-1"/>
                    </w:rPr>
                    <w:t>b</w:t>
                  </w:r>
                  <w:r w:rsidR="006D5FB5">
                    <w:rPr>
                      <w:rFonts w:cs="Arial"/>
                      <w:spacing w:val="-1"/>
                    </w:rPr>
                    <w:t xml:space="preserve">earings, compass </w:t>
                  </w:r>
                  <w:proofErr w:type="gramStart"/>
                  <w:r w:rsidR="006D5FB5">
                    <w:rPr>
                      <w:rFonts w:cs="Arial"/>
                      <w:spacing w:val="-1"/>
                    </w:rPr>
                    <w:t>points</w:t>
                  </w:r>
                  <w:proofErr w:type="gramEnd"/>
                  <w:r w:rsidR="006D5FB5">
                    <w:rPr>
                      <w:rFonts w:cs="Arial"/>
                      <w:spacing w:val="-1"/>
                    </w:rPr>
                    <w:t xml:space="preserve"> and angle facts</w:t>
                  </w:r>
                </w:p>
                <w:p w14:paraId="385CFBFF" w14:textId="6255BA5B" w:rsidR="006D5FB5" w:rsidRPr="00BD67CB" w:rsidRDefault="00094D95" w:rsidP="00DA7E1D">
                  <w:pPr>
                    <w:pStyle w:val="ListParagraph"/>
                    <w:numPr>
                      <w:ilvl w:val="0"/>
                      <w:numId w:val="8"/>
                    </w:numPr>
                    <w:rPr>
                      <w:rFonts w:cs="Arial"/>
                      <w:spacing w:val="-1"/>
                    </w:rPr>
                  </w:pPr>
                  <w:r>
                    <w:rPr>
                      <w:rFonts w:cs="Arial"/>
                      <w:spacing w:val="-1"/>
                    </w:rPr>
                    <w:t>t</w:t>
                  </w:r>
                  <w:r w:rsidR="006D5FB5">
                    <w:rPr>
                      <w:rFonts w:cs="Arial"/>
                      <w:spacing w:val="-1"/>
                    </w:rPr>
                    <w:t>rigonometry and bearings</w:t>
                  </w:r>
                  <w:r>
                    <w:rPr>
                      <w:rFonts w:cs="Arial"/>
                      <w:spacing w:val="-1"/>
                    </w:rPr>
                    <w:t>.</w:t>
                  </w:r>
                </w:p>
              </w:tc>
            </w:tr>
          </w:tbl>
          <w:p w14:paraId="35965A3A" w14:textId="3174D627" w:rsidR="006D5FB5" w:rsidRPr="004A4E17" w:rsidRDefault="006D5FB5" w:rsidP="00E72BC1">
            <w:pPr>
              <w:pStyle w:val="BodyText"/>
            </w:pPr>
          </w:p>
        </w:tc>
      </w:tr>
      <w:tr w:rsidR="00E72BC1" w:rsidRPr="004A4E17" w14:paraId="746997F9" w14:textId="77777777" w:rsidTr="00DA3630">
        <w:tblPrEx>
          <w:tblCellMar>
            <w:top w:w="0" w:type="dxa"/>
            <w:bottom w:w="0" w:type="dxa"/>
          </w:tblCellMar>
        </w:tblPrEx>
        <w:tc>
          <w:tcPr>
            <w:tcW w:w="2552" w:type="dxa"/>
            <w:tcMar>
              <w:top w:w="113" w:type="dxa"/>
              <w:bottom w:w="113" w:type="dxa"/>
            </w:tcMar>
          </w:tcPr>
          <w:p w14:paraId="0935F000" w14:textId="5E7A883F" w:rsidR="00E72BC1" w:rsidRPr="004A4E17" w:rsidRDefault="00D83371" w:rsidP="00E72BC1">
            <w:pPr>
              <w:pStyle w:val="BodyText"/>
              <w:rPr>
                <w:lang w:eastAsia="en-GB"/>
              </w:rPr>
            </w:pPr>
            <w:r>
              <w:rPr>
                <w:lang w:eastAsia="en-GB"/>
              </w:rPr>
              <w:lastRenderedPageBreak/>
              <w:t>4.7</w:t>
            </w:r>
            <w:r w:rsidR="002807BC">
              <w:rPr>
                <w:lang w:eastAsia="en-GB"/>
              </w:rPr>
              <w:t xml:space="preserve"> </w:t>
            </w:r>
            <w:r w:rsidR="002807BC" w:rsidRPr="002807BC">
              <w:rPr>
                <w:lang w:eastAsia="en-GB"/>
              </w:rPr>
              <w:t>Circle theorems I</w:t>
            </w:r>
          </w:p>
        </w:tc>
        <w:tc>
          <w:tcPr>
            <w:tcW w:w="2126" w:type="dxa"/>
            <w:tcMar>
              <w:top w:w="113" w:type="dxa"/>
              <w:bottom w:w="113" w:type="dxa"/>
            </w:tcMar>
          </w:tcPr>
          <w:p w14:paraId="2E2A44F3" w14:textId="240F63ED" w:rsidR="00B04745" w:rsidRPr="00420B71" w:rsidRDefault="00D83371" w:rsidP="00CE757E">
            <w:pPr>
              <w:pStyle w:val="Bulletedlist"/>
              <w:numPr>
                <w:ilvl w:val="0"/>
                <w:numId w:val="0"/>
              </w:numPr>
              <w:ind w:left="323" w:hanging="283"/>
              <w:rPr>
                <w:lang w:eastAsia="en-GB"/>
              </w:rPr>
            </w:pPr>
            <w:r>
              <w:rPr>
                <w:lang w:eastAsia="en-GB"/>
              </w:rPr>
              <w:t>Calculate unknown angles and give explanations using the following geometrical properties of circles:</w:t>
            </w:r>
          </w:p>
          <w:p w14:paraId="53C75AE4" w14:textId="2B0ADABC" w:rsidR="00B04745" w:rsidRPr="00420B71" w:rsidRDefault="00B04745" w:rsidP="005E12AE">
            <w:pPr>
              <w:pStyle w:val="Body"/>
              <w:numPr>
                <w:ilvl w:val="0"/>
                <w:numId w:val="49"/>
              </w:numPr>
              <w:ind w:left="607" w:hanging="219"/>
              <w:rPr>
                <w:lang w:eastAsia="en-GB"/>
              </w:rPr>
            </w:pPr>
            <w:r w:rsidRPr="00420B71">
              <w:rPr>
                <w:lang w:eastAsia="en-GB"/>
              </w:rPr>
              <w:t>angle in a semi</w:t>
            </w:r>
            <w:r w:rsidR="00D83371">
              <w:rPr>
                <w:lang w:eastAsia="en-GB"/>
              </w:rPr>
              <w:t>-</w:t>
            </w:r>
            <w:r w:rsidRPr="00420B71">
              <w:rPr>
                <w:lang w:eastAsia="en-GB"/>
              </w:rPr>
              <w:t>circle</w:t>
            </w:r>
            <w:r w:rsidR="00D83371">
              <w:rPr>
                <w:lang w:eastAsia="en-GB"/>
              </w:rPr>
              <w:t xml:space="preserve"> = 90°</w:t>
            </w:r>
          </w:p>
          <w:p w14:paraId="21F6CD26" w14:textId="1B24CC7C" w:rsidR="00B04745" w:rsidRPr="00420B71" w:rsidRDefault="00B04745" w:rsidP="005E12AE">
            <w:pPr>
              <w:pStyle w:val="Body"/>
              <w:numPr>
                <w:ilvl w:val="0"/>
                <w:numId w:val="49"/>
              </w:numPr>
              <w:ind w:left="607" w:hanging="219"/>
              <w:rPr>
                <w:lang w:eastAsia="en-GB"/>
              </w:rPr>
            </w:pPr>
            <w:r w:rsidRPr="00420B71">
              <w:rPr>
                <w:lang w:eastAsia="en-GB"/>
              </w:rPr>
              <w:t xml:space="preserve">angle between tangent and radius </w:t>
            </w:r>
            <w:r w:rsidR="00D83371">
              <w:rPr>
                <w:lang w:eastAsia="en-GB"/>
              </w:rPr>
              <w:t>= 90°</w:t>
            </w:r>
          </w:p>
          <w:p w14:paraId="007F4F57" w14:textId="6DC56A97" w:rsidR="00B04745" w:rsidRPr="00420B71" w:rsidRDefault="00B04745" w:rsidP="005E12AE">
            <w:pPr>
              <w:pStyle w:val="Body"/>
              <w:numPr>
                <w:ilvl w:val="0"/>
                <w:numId w:val="49"/>
              </w:numPr>
              <w:ind w:left="607" w:hanging="219"/>
              <w:rPr>
                <w:lang w:eastAsia="en-GB"/>
              </w:rPr>
            </w:pPr>
            <w:r w:rsidRPr="00420B71">
              <w:t>angle at the centre is twice the angle at the circumference</w:t>
            </w:r>
          </w:p>
          <w:p w14:paraId="2F1361C5" w14:textId="49970FE0" w:rsidR="00B04745" w:rsidRPr="00420B71" w:rsidRDefault="00B04745" w:rsidP="005E12AE">
            <w:pPr>
              <w:pStyle w:val="Body"/>
              <w:numPr>
                <w:ilvl w:val="0"/>
                <w:numId w:val="49"/>
              </w:numPr>
              <w:ind w:left="607" w:hanging="219"/>
              <w:rPr>
                <w:lang w:eastAsia="en-GB"/>
              </w:rPr>
            </w:pPr>
            <w:r w:rsidRPr="00420B71">
              <w:t>angles in the same segment are equal</w:t>
            </w:r>
          </w:p>
          <w:p w14:paraId="159AA002" w14:textId="4348E94E" w:rsidR="00B04745" w:rsidRPr="00420B71" w:rsidRDefault="00B04745" w:rsidP="005E12AE">
            <w:pPr>
              <w:pStyle w:val="Body"/>
              <w:numPr>
                <w:ilvl w:val="0"/>
                <w:numId w:val="49"/>
              </w:numPr>
              <w:ind w:left="607" w:hanging="219"/>
              <w:rPr>
                <w:lang w:eastAsia="en-GB"/>
              </w:rPr>
            </w:pPr>
            <w:r w:rsidRPr="00420B71">
              <w:t xml:space="preserve">opposite </w:t>
            </w:r>
            <w:r w:rsidR="004E480B" w:rsidRPr="00420B71">
              <w:t xml:space="preserve">angles </w:t>
            </w:r>
            <w:r w:rsidR="004E480B">
              <w:t xml:space="preserve">of a </w:t>
            </w:r>
            <w:r w:rsidR="004E480B" w:rsidRPr="00420B71">
              <w:t>cyclic quadrilateral</w:t>
            </w:r>
            <w:r w:rsidR="004E480B">
              <w:t xml:space="preserve"> sum to 180° (s</w:t>
            </w:r>
            <w:r w:rsidRPr="00420B71">
              <w:t>upplementary</w:t>
            </w:r>
            <w:r w:rsidR="004E480B">
              <w:t>)</w:t>
            </w:r>
          </w:p>
          <w:p w14:paraId="67F918BF" w14:textId="5F2B2283" w:rsidR="00B04745" w:rsidRPr="00420B71" w:rsidRDefault="00B04745" w:rsidP="005E12AE">
            <w:pPr>
              <w:pStyle w:val="Body"/>
              <w:numPr>
                <w:ilvl w:val="0"/>
                <w:numId w:val="49"/>
              </w:numPr>
              <w:ind w:left="607" w:hanging="219"/>
              <w:rPr>
                <w:lang w:eastAsia="en-GB"/>
              </w:rPr>
            </w:pPr>
            <w:r w:rsidRPr="00420B71">
              <w:t>alternate segment theorem.</w:t>
            </w:r>
          </w:p>
          <w:p w14:paraId="7544E8CB" w14:textId="77777777" w:rsidR="00E72BC1" w:rsidRPr="004A4E17" w:rsidRDefault="00E72BC1" w:rsidP="00CE757E">
            <w:pPr>
              <w:pStyle w:val="BodyText"/>
              <w:ind w:left="323" w:hanging="283"/>
              <w:rPr>
                <w:lang w:eastAsia="en-GB"/>
              </w:rPr>
            </w:pPr>
          </w:p>
        </w:tc>
        <w:tc>
          <w:tcPr>
            <w:tcW w:w="9923" w:type="dxa"/>
            <w:tcMar>
              <w:top w:w="113" w:type="dxa"/>
              <w:bottom w:w="113" w:type="dxa"/>
            </w:tcMar>
          </w:tcPr>
          <w:p w14:paraId="4FACBC95" w14:textId="18CDADA2" w:rsidR="00B04745" w:rsidRPr="00420B71" w:rsidRDefault="00B04745" w:rsidP="00B04745">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Use diagrams to show the angle in a semicircle and the angle between tangent and radius of a circle are 90°.</w:t>
            </w:r>
            <w:r w:rsidRPr="00420B71">
              <w:rPr>
                <w:rFonts w:ascii="Arial" w:hAnsi="Arial" w:cs="Arial"/>
                <w:sz w:val="20"/>
                <w:szCs w:val="20"/>
              </w:rPr>
              <w:t xml:space="preserve"> </w:t>
            </w:r>
            <w:r w:rsidR="00484126">
              <w:rPr>
                <w:rFonts w:ascii="Arial" w:hAnsi="Arial" w:cs="Arial"/>
                <w:sz w:val="20"/>
                <w:szCs w:val="20"/>
                <w:lang w:eastAsia="en-GB"/>
              </w:rPr>
              <w:t>Learners can</w:t>
            </w:r>
            <w:r w:rsidRPr="00420B71">
              <w:rPr>
                <w:rFonts w:ascii="Arial" w:hAnsi="Arial" w:cs="Arial"/>
                <w:sz w:val="20"/>
                <w:szCs w:val="20"/>
                <w:lang w:eastAsia="en-GB"/>
              </w:rPr>
              <w:t xml:space="preserve"> see the circle theorems come to life</w:t>
            </w:r>
            <w:r w:rsidR="00484126">
              <w:rPr>
                <w:rFonts w:ascii="Arial" w:hAnsi="Arial" w:cs="Arial"/>
                <w:sz w:val="20"/>
                <w:szCs w:val="20"/>
                <w:lang w:eastAsia="en-GB"/>
              </w:rPr>
              <w:t xml:space="preserve"> on dynamic pages</w:t>
            </w:r>
            <w:r w:rsidR="009C6B1D">
              <w:rPr>
                <w:rFonts w:ascii="Arial" w:hAnsi="Arial" w:cs="Arial"/>
                <w:sz w:val="20"/>
                <w:szCs w:val="20"/>
                <w:lang w:eastAsia="en-GB"/>
              </w:rPr>
              <w:t xml:space="preserve"> at </w:t>
            </w:r>
            <w:hyperlink r:id="rId111" w:history="1">
              <w:r w:rsidR="00484126">
                <w:rPr>
                  <w:rStyle w:val="Hyperlink"/>
                  <w:rFonts w:ascii="Arial" w:hAnsi="Arial" w:cs="Arial"/>
                  <w:sz w:val="20"/>
                  <w:szCs w:val="20"/>
                  <w:lang w:eastAsia="en-GB"/>
                </w:rPr>
                <w:t>timdevereux.co.uk</w:t>
              </w:r>
            </w:hyperlink>
          </w:p>
          <w:p w14:paraId="30CB7181" w14:textId="77777777" w:rsidR="00B04745" w:rsidRPr="00420B71" w:rsidRDefault="00B04745" w:rsidP="00B04745">
            <w:pPr>
              <w:autoSpaceDE w:val="0"/>
              <w:autoSpaceDN w:val="0"/>
              <w:adjustRightInd w:val="0"/>
              <w:rPr>
                <w:rFonts w:ascii="Arial" w:hAnsi="Arial" w:cs="Arial"/>
                <w:sz w:val="20"/>
                <w:szCs w:val="20"/>
                <w:lang w:eastAsia="en-GB"/>
              </w:rPr>
            </w:pPr>
          </w:p>
          <w:p w14:paraId="07CE1F62" w14:textId="5C5272BC" w:rsidR="00B04745" w:rsidRDefault="00B04745" w:rsidP="00B04745">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Provide the solution to an exam</w:t>
            </w:r>
            <w:r w:rsidR="009C6B1D">
              <w:rPr>
                <w:rFonts w:ascii="Arial" w:hAnsi="Arial" w:cs="Arial"/>
                <w:sz w:val="20"/>
                <w:szCs w:val="20"/>
                <w:lang w:eastAsia="en-GB"/>
              </w:rPr>
              <w:t>-</w:t>
            </w:r>
            <w:r w:rsidRPr="00420B71">
              <w:rPr>
                <w:rFonts w:ascii="Arial" w:hAnsi="Arial" w:cs="Arial"/>
                <w:sz w:val="20"/>
                <w:szCs w:val="20"/>
                <w:lang w:eastAsia="en-GB"/>
              </w:rPr>
              <w:t>style question on the topic of angles that contains a mistake in the working. Ask learners to identify the mistake.</w:t>
            </w:r>
          </w:p>
          <w:p w14:paraId="4E05D348" w14:textId="77777777" w:rsidR="004340A5" w:rsidRPr="00420B71" w:rsidRDefault="004340A5" w:rsidP="00B04745">
            <w:pPr>
              <w:autoSpaceDE w:val="0"/>
              <w:autoSpaceDN w:val="0"/>
              <w:adjustRightInd w:val="0"/>
              <w:rPr>
                <w:rFonts w:ascii="Arial" w:hAnsi="Arial" w:cs="Arial"/>
                <w:sz w:val="20"/>
                <w:szCs w:val="20"/>
                <w:lang w:eastAsia="en-GB"/>
              </w:rPr>
            </w:pPr>
          </w:p>
          <w:p w14:paraId="7ACB6FA7" w14:textId="77777777" w:rsidR="00B04745" w:rsidRPr="00420B71" w:rsidRDefault="00B04745" w:rsidP="006158E7">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Explain the theory that angles in opposite segments are supplementary. Investigate cyclic quadrilaterals. For example, explain why all rectangles are cyclic quadrilaterals. What </w:t>
            </w:r>
            <w:proofErr w:type="gramStart"/>
            <w:r w:rsidRPr="00420B71">
              <w:rPr>
                <w:rFonts w:ascii="Arial" w:hAnsi="Arial" w:cs="Arial"/>
                <w:sz w:val="20"/>
                <w:szCs w:val="20"/>
                <w:lang w:eastAsia="en-GB"/>
              </w:rPr>
              <w:t>other</w:t>
            </w:r>
            <w:proofErr w:type="gramEnd"/>
            <w:r w:rsidRPr="00420B71">
              <w:rPr>
                <w:rFonts w:ascii="Arial" w:hAnsi="Arial" w:cs="Arial"/>
                <w:sz w:val="20"/>
                <w:szCs w:val="20"/>
                <w:lang w:eastAsia="en-GB"/>
              </w:rPr>
              <w:t xml:space="preserve"> quadrilateral is always cyclic? Is it possible to draw a parallelogram that is </w:t>
            </w:r>
            <w:proofErr w:type="gramStart"/>
            <w:r w:rsidRPr="00420B71">
              <w:rPr>
                <w:rFonts w:ascii="Arial" w:hAnsi="Arial" w:cs="Arial"/>
                <w:sz w:val="20"/>
                <w:szCs w:val="20"/>
                <w:lang w:eastAsia="en-GB"/>
              </w:rPr>
              <w:t>cyclic?,</w:t>
            </w:r>
            <w:proofErr w:type="gramEnd"/>
            <w:r w:rsidRPr="00420B71">
              <w:rPr>
                <w:rFonts w:ascii="Arial" w:hAnsi="Arial" w:cs="Arial"/>
                <w:sz w:val="20"/>
                <w:szCs w:val="20"/>
                <w:lang w:eastAsia="en-GB"/>
              </w:rPr>
              <w:t xml:space="preserve"> etc. Use examples to show that the angle at the centre of a circle is twice the angle at the circumference and that angles in the same segment are equal. </w:t>
            </w:r>
          </w:p>
          <w:p w14:paraId="69875F91" w14:textId="77777777" w:rsidR="00B04745" w:rsidRPr="00420B71" w:rsidRDefault="00B04745" w:rsidP="006158E7">
            <w:pPr>
              <w:autoSpaceDE w:val="0"/>
              <w:autoSpaceDN w:val="0"/>
              <w:adjustRightInd w:val="0"/>
              <w:rPr>
                <w:rFonts w:ascii="Arial" w:hAnsi="Arial" w:cs="Arial"/>
                <w:sz w:val="20"/>
                <w:szCs w:val="20"/>
                <w:lang w:eastAsia="en-GB"/>
              </w:rPr>
            </w:pPr>
          </w:p>
          <w:p w14:paraId="096A1EDD" w14:textId="7ACDE8D9" w:rsidR="00B04745" w:rsidRPr="00420B71" w:rsidRDefault="00B04745" w:rsidP="006158E7">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Introduce learners to the process of proof by demonstrating one of the circle theorems and then asking them to reproduce the proof independently, or by creating a proof and then cutting it up and asking learners to reconstruct it.  </w:t>
            </w:r>
            <w:r w:rsidR="009C6B1D">
              <w:rPr>
                <w:rFonts w:ascii="Arial" w:hAnsi="Arial" w:cs="Arial"/>
                <w:sz w:val="20"/>
                <w:szCs w:val="20"/>
                <w:lang w:eastAsia="en-GB"/>
              </w:rPr>
              <w:t>You can make t</w:t>
            </w:r>
            <w:r w:rsidRPr="00420B71">
              <w:rPr>
                <w:rFonts w:ascii="Arial" w:hAnsi="Arial" w:cs="Arial"/>
                <w:sz w:val="20"/>
                <w:szCs w:val="20"/>
                <w:lang w:eastAsia="en-GB"/>
              </w:rPr>
              <w:t>his second approach more challenging by leaving steps out of the proof for learners to identify and complete. You could also ask learners to provide feedback on exemplar</w:t>
            </w:r>
            <w:r w:rsidR="009C6B1D">
              <w:rPr>
                <w:rFonts w:ascii="Arial" w:hAnsi="Arial" w:cs="Arial"/>
                <w:sz w:val="20"/>
                <w:szCs w:val="20"/>
                <w:lang w:eastAsia="en-GB"/>
              </w:rPr>
              <w:t xml:space="preserve"> proof</w:t>
            </w:r>
            <w:r w:rsidRPr="00420B71">
              <w:rPr>
                <w:rFonts w:ascii="Arial" w:hAnsi="Arial" w:cs="Arial"/>
                <w:sz w:val="20"/>
                <w:szCs w:val="20"/>
                <w:lang w:eastAsia="en-GB"/>
              </w:rPr>
              <w:t xml:space="preserve">s. </w:t>
            </w:r>
            <w:r w:rsidRPr="00420B71">
              <w:rPr>
                <w:rFonts w:ascii="Arial" w:hAnsi="Arial" w:cs="Arial"/>
                <w:b/>
                <w:sz w:val="20"/>
                <w:szCs w:val="20"/>
                <w:lang w:eastAsia="en-GB"/>
              </w:rPr>
              <w:t>(I)</w:t>
            </w:r>
            <w:r w:rsidRPr="00420B71">
              <w:rPr>
                <w:rFonts w:ascii="Arial" w:hAnsi="Arial" w:cs="Arial"/>
                <w:sz w:val="20"/>
                <w:szCs w:val="20"/>
                <w:lang w:eastAsia="en-GB"/>
              </w:rPr>
              <w:t xml:space="preserve"> </w:t>
            </w:r>
          </w:p>
          <w:p w14:paraId="472EA7F3" w14:textId="77777777" w:rsidR="00B04745" w:rsidRPr="00420B71" w:rsidRDefault="00B04745" w:rsidP="006158E7">
            <w:pPr>
              <w:tabs>
                <w:tab w:val="left" w:pos="2055"/>
              </w:tabs>
              <w:autoSpaceDE w:val="0"/>
              <w:autoSpaceDN w:val="0"/>
              <w:adjustRightInd w:val="0"/>
              <w:rPr>
                <w:rFonts w:ascii="Arial" w:hAnsi="Arial" w:cs="Arial"/>
                <w:sz w:val="20"/>
                <w:szCs w:val="20"/>
                <w:lang w:eastAsia="en-GB"/>
              </w:rPr>
            </w:pPr>
            <w:r w:rsidRPr="00420B71">
              <w:rPr>
                <w:rFonts w:ascii="Arial" w:hAnsi="Arial" w:cs="Arial"/>
                <w:sz w:val="20"/>
                <w:szCs w:val="20"/>
                <w:lang w:eastAsia="en-GB"/>
              </w:rPr>
              <w:tab/>
            </w:r>
          </w:p>
          <w:p w14:paraId="0996AAF4" w14:textId="53497445" w:rsidR="00B04745" w:rsidRPr="00420B71" w:rsidRDefault="009C6B1D" w:rsidP="00B04745">
            <w:pPr>
              <w:autoSpaceDE w:val="0"/>
              <w:autoSpaceDN w:val="0"/>
              <w:adjustRightInd w:val="0"/>
              <w:rPr>
                <w:rFonts w:ascii="Arial" w:hAnsi="Arial" w:cs="Arial"/>
                <w:color w:val="0070C0"/>
                <w:sz w:val="20"/>
                <w:szCs w:val="20"/>
                <w:lang w:eastAsia="en-GB"/>
              </w:rPr>
            </w:pPr>
            <w:r>
              <w:rPr>
                <w:rFonts w:ascii="Arial" w:hAnsi="Arial" w:cs="Arial"/>
                <w:sz w:val="20"/>
                <w:szCs w:val="20"/>
                <w:lang w:eastAsia="en-GB"/>
              </w:rPr>
              <w:t xml:space="preserve">Give learners </w:t>
            </w:r>
            <w:r w:rsidR="00B04745" w:rsidRPr="00420B71">
              <w:rPr>
                <w:rFonts w:ascii="Arial" w:hAnsi="Arial" w:cs="Arial"/>
                <w:sz w:val="20"/>
                <w:szCs w:val="20"/>
                <w:lang w:eastAsia="en-GB"/>
              </w:rPr>
              <w:t>a variety of problems using all the circle theorems</w:t>
            </w:r>
            <w:r>
              <w:rPr>
                <w:rFonts w:ascii="Arial" w:hAnsi="Arial" w:cs="Arial"/>
                <w:sz w:val="20"/>
                <w:szCs w:val="20"/>
                <w:lang w:eastAsia="en-GB"/>
              </w:rPr>
              <w:t>.</w:t>
            </w:r>
            <w:r w:rsidR="00B04745" w:rsidRPr="00420B71">
              <w:rPr>
                <w:rFonts w:ascii="Arial" w:hAnsi="Arial" w:cs="Arial"/>
                <w:sz w:val="20"/>
                <w:szCs w:val="20"/>
                <w:lang w:eastAsia="en-GB"/>
              </w:rPr>
              <w:t xml:space="preserve"> </w:t>
            </w:r>
            <w:r>
              <w:rPr>
                <w:rFonts w:ascii="Arial" w:hAnsi="Arial" w:cs="Arial"/>
                <w:sz w:val="20"/>
                <w:szCs w:val="20"/>
                <w:lang w:eastAsia="en-GB"/>
              </w:rPr>
              <w:t>M</w:t>
            </w:r>
            <w:r w:rsidR="00B04745" w:rsidRPr="00420B71">
              <w:rPr>
                <w:rFonts w:ascii="Arial" w:hAnsi="Arial" w:cs="Arial"/>
                <w:sz w:val="20"/>
                <w:szCs w:val="20"/>
                <w:lang w:eastAsia="en-GB"/>
              </w:rPr>
              <w:t xml:space="preserve">aking sure that </w:t>
            </w:r>
            <w:r>
              <w:rPr>
                <w:rFonts w:ascii="Arial" w:hAnsi="Arial" w:cs="Arial"/>
                <w:sz w:val="20"/>
                <w:szCs w:val="20"/>
                <w:lang w:eastAsia="en-GB"/>
              </w:rPr>
              <w:t>they</w:t>
            </w:r>
            <w:r w:rsidRPr="00420B71">
              <w:rPr>
                <w:rFonts w:ascii="Arial" w:hAnsi="Arial" w:cs="Arial"/>
                <w:sz w:val="20"/>
                <w:szCs w:val="20"/>
                <w:lang w:eastAsia="en-GB"/>
              </w:rPr>
              <w:t xml:space="preserve"> </w:t>
            </w:r>
            <w:r w:rsidR="00B04745" w:rsidRPr="00420B71">
              <w:rPr>
                <w:rFonts w:ascii="Arial" w:hAnsi="Arial" w:cs="Arial"/>
                <w:sz w:val="20"/>
                <w:szCs w:val="20"/>
                <w:lang w:eastAsia="en-GB"/>
              </w:rPr>
              <w:t>know the correct language for describing the</w:t>
            </w:r>
            <w:r>
              <w:rPr>
                <w:rFonts w:ascii="Arial" w:hAnsi="Arial" w:cs="Arial"/>
                <w:sz w:val="20"/>
                <w:szCs w:val="20"/>
                <w:lang w:eastAsia="en-GB"/>
              </w:rPr>
              <w:t>ir</w:t>
            </w:r>
            <w:r w:rsidR="00B04745" w:rsidRPr="00420B71">
              <w:rPr>
                <w:rFonts w:ascii="Arial" w:hAnsi="Arial" w:cs="Arial"/>
                <w:sz w:val="20"/>
                <w:szCs w:val="20"/>
                <w:lang w:eastAsia="en-GB"/>
              </w:rPr>
              <w:t xml:space="preserve"> reasoning.</w:t>
            </w:r>
          </w:p>
          <w:p w14:paraId="0CD0676C" w14:textId="77777777" w:rsidR="00E72BC1" w:rsidRDefault="00E72BC1" w:rsidP="00E72BC1">
            <w:pPr>
              <w:pStyle w:val="BodyText"/>
            </w:pPr>
          </w:p>
          <w:p w14:paraId="321C64B7" w14:textId="0130E62C" w:rsidR="00C25414" w:rsidRPr="00664427" w:rsidRDefault="00C25414" w:rsidP="00C25414">
            <w:pPr>
              <w:rPr>
                <w:rFonts w:ascii="Arial" w:eastAsia="Arial" w:hAnsi="Arial" w:cs="Arial"/>
                <w:sz w:val="20"/>
                <w:szCs w:val="20"/>
              </w:rPr>
            </w:pPr>
            <w:r w:rsidRPr="00664427">
              <w:rPr>
                <w:rFonts w:ascii="Arial" w:eastAsia="Arial" w:hAnsi="Arial" w:cs="Arial"/>
                <w:sz w:val="20"/>
                <w:szCs w:val="20"/>
              </w:rPr>
              <w:t>Some of the tasks in ‘</w:t>
            </w:r>
            <w:hyperlink r:id="rId112" w:history="1">
              <w:r w:rsidRPr="00C25414">
                <w:rPr>
                  <w:rStyle w:val="Hyperlink"/>
                  <w:rFonts w:ascii="Arial" w:eastAsia="Arial" w:hAnsi="Arial" w:cs="Arial"/>
                  <w:sz w:val="20"/>
                  <w:szCs w:val="20"/>
                </w:rPr>
                <w:t>Discovering circle theorems</w:t>
              </w:r>
            </w:hyperlink>
            <w:r w:rsidRPr="00664427">
              <w:rPr>
                <w:rFonts w:ascii="Arial" w:eastAsia="Arial" w:hAnsi="Arial" w:cs="Arial"/>
                <w:sz w:val="20"/>
                <w:szCs w:val="20"/>
              </w:rPr>
              <w:t>’, an activity from the National Centre for Excellence in Teaching Mathematics (</w:t>
            </w:r>
            <w:r w:rsidRPr="00664427">
              <w:rPr>
                <w:rFonts w:ascii="Arial" w:eastAsia="Arial" w:hAnsi="Arial" w:cs="Arial"/>
                <w:spacing w:val="-1"/>
                <w:sz w:val="20"/>
                <w:szCs w:val="20"/>
              </w:rPr>
              <w:t>NCETM</w:t>
            </w:r>
            <w:r w:rsidRPr="00664427">
              <w:rPr>
                <w:rFonts w:ascii="Arial" w:eastAsia="Arial" w:hAnsi="Arial" w:cs="Arial"/>
                <w:sz w:val="20"/>
                <w:szCs w:val="20"/>
              </w:rPr>
              <w:t>)</w:t>
            </w:r>
            <w:r w:rsidR="004340A5">
              <w:rPr>
                <w:rFonts w:ascii="Arial" w:eastAsia="Arial" w:hAnsi="Arial" w:cs="Arial"/>
                <w:sz w:val="20"/>
                <w:szCs w:val="20"/>
              </w:rPr>
              <w:t xml:space="preserve"> can challenge learners to consider fully these theorems.</w:t>
            </w:r>
            <w:r w:rsidR="002E54B1">
              <w:rPr>
                <w:rFonts w:ascii="Arial" w:eastAsia="Arial" w:hAnsi="Arial" w:cs="Arial"/>
                <w:sz w:val="20"/>
                <w:szCs w:val="20"/>
              </w:rPr>
              <w:t xml:space="preserve"> </w:t>
            </w:r>
            <w:r w:rsidR="002E54B1" w:rsidRPr="002E54B1">
              <w:rPr>
                <w:rFonts w:ascii="Arial" w:hAnsi="Arial" w:cs="Arial"/>
                <w:b/>
                <w:sz w:val="20"/>
                <w:szCs w:val="20"/>
                <w:lang w:eastAsia="en-GB"/>
              </w:rPr>
              <w:t>(E)</w:t>
            </w:r>
            <w:r w:rsidR="002E54B1" w:rsidDel="00A101E2">
              <w:rPr>
                <w:rFonts w:ascii="Arial" w:hAnsi="Arial" w:cs="Arial"/>
                <w:b/>
                <w:bCs/>
                <w:sz w:val="20"/>
                <w:szCs w:val="20"/>
                <w:lang w:eastAsia="en-GB"/>
              </w:rPr>
              <w:t xml:space="preserve"> </w:t>
            </w:r>
          </w:p>
          <w:p w14:paraId="27ED70FB" w14:textId="77777777" w:rsidR="00C25414" w:rsidRDefault="00C25414" w:rsidP="00C25414"/>
          <w:tbl>
            <w:tblPr>
              <w:tblStyle w:val="TableGrid"/>
              <w:tblW w:w="0" w:type="auto"/>
              <w:tblLayout w:type="fixed"/>
              <w:tblLook w:val="04A0" w:firstRow="1" w:lastRow="0" w:firstColumn="1" w:lastColumn="0" w:noHBand="0" w:noVBand="1"/>
            </w:tblPr>
            <w:tblGrid>
              <w:gridCol w:w="1809"/>
              <w:gridCol w:w="6158"/>
            </w:tblGrid>
            <w:tr w:rsidR="006D5FB5" w:rsidRPr="000420CE" w14:paraId="7B02A218" w14:textId="77777777" w:rsidTr="00DA3630">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5B142081" w14:textId="77777777" w:rsidR="006D5FB5" w:rsidRPr="000420CE" w:rsidRDefault="006D5FB5" w:rsidP="006D5FB5">
                  <w:pPr>
                    <w:rPr>
                      <w:rFonts w:ascii="Arial" w:hAnsi="Arial" w:cs="Arial"/>
                      <w:spacing w:val="-1"/>
                      <w:sz w:val="20"/>
                      <w:szCs w:val="20"/>
                    </w:rPr>
                  </w:pPr>
                  <w:r w:rsidRPr="000420CE">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2E2FCE1B" w14:textId="77777777" w:rsidR="006D5FB5" w:rsidRPr="000420CE" w:rsidRDefault="006D5FB5" w:rsidP="006D5FB5">
                  <w:pPr>
                    <w:rPr>
                      <w:rFonts w:ascii="Arial" w:hAnsi="Arial" w:cs="Arial"/>
                      <w:spacing w:val="-1"/>
                      <w:sz w:val="20"/>
                      <w:szCs w:val="20"/>
                    </w:rPr>
                  </w:pPr>
                  <w:r w:rsidRPr="000420CE">
                    <w:rPr>
                      <w:rFonts w:ascii="Arial" w:hAnsi="Arial" w:cs="Arial"/>
                      <w:spacing w:val="-1"/>
                      <w:sz w:val="20"/>
                      <w:szCs w:val="20"/>
                    </w:rPr>
                    <w:t xml:space="preserve"> </w:t>
                  </w:r>
                </w:p>
              </w:tc>
            </w:tr>
            <w:tr w:rsidR="006D5FB5" w:rsidRPr="000420CE" w14:paraId="40CBFE07" w14:textId="77777777" w:rsidTr="00DA3630">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2F116D14" w14:textId="6427F09B" w:rsidR="006D5FB5" w:rsidRPr="000420CE" w:rsidRDefault="00895CE3" w:rsidP="006D5FB5">
                  <w:pPr>
                    <w:rPr>
                      <w:rFonts w:ascii="Arial" w:hAnsi="Arial" w:cs="Arial"/>
                      <w:spacing w:val="-1"/>
                      <w:sz w:val="20"/>
                      <w:szCs w:val="20"/>
                    </w:rPr>
                  </w:pPr>
                  <w:r>
                    <w:rPr>
                      <w:rFonts w:ascii="Arial" w:hAnsi="Arial" w:cs="Arial"/>
                      <w:spacing w:val="-1"/>
                      <w:sz w:val="20"/>
                      <w:szCs w:val="20"/>
                    </w:rPr>
                    <w:t>Teaching</w:t>
                  </w:r>
                  <w:r w:rsidR="006D5FB5" w:rsidRPr="000420CE">
                    <w:rPr>
                      <w:rFonts w:ascii="Arial" w:hAnsi="Arial" w:cs="Arial"/>
                      <w:spacing w:val="-1"/>
                      <w:sz w:val="20"/>
                      <w:szCs w:val="20"/>
                    </w:rPr>
                    <w:t xml:space="preserve"> Pack: </w:t>
                  </w:r>
                  <w:r>
                    <w:rPr>
                      <w:rFonts w:ascii="Arial" w:hAnsi="Arial" w:cs="Arial"/>
                      <w:spacing w:val="-1"/>
                      <w:sz w:val="20"/>
                      <w:szCs w:val="20"/>
                    </w:rPr>
                    <w:t>Circle theorems</w:t>
                  </w:r>
                </w:p>
                <w:p w14:paraId="4A926391" w14:textId="4E0DA847" w:rsidR="006D5FB5" w:rsidRDefault="006D5FB5" w:rsidP="006D5FB5">
                  <w:pPr>
                    <w:rPr>
                      <w:rFonts w:ascii="Arial" w:hAnsi="Arial" w:cs="Arial"/>
                      <w:spacing w:val="-1"/>
                      <w:sz w:val="20"/>
                      <w:szCs w:val="20"/>
                    </w:rPr>
                  </w:pPr>
                  <w:r w:rsidRPr="000420CE">
                    <w:rPr>
                      <w:rFonts w:ascii="Arial" w:hAnsi="Arial" w:cs="Arial"/>
                      <w:spacing w:val="-1"/>
                      <w:sz w:val="20"/>
                      <w:szCs w:val="20"/>
                    </w:rPr>
                    <w:t xml:space="preserve">The </w:t>
                  </w:r>
                  <w:r w:rsidR="00895CE3">
                    <w:rPr>
                      <w:rFonts w:ascii="Arial" w:hAnsi="Arial" w:cs="Arial"/>
                      <w:spacing w:val="-1"/>
                      <w:sz w:val="20"/>
                      <w:szCs w:val="20"/>
                    </w:rPr>
                    <w:t>Teaching</w:t>
                  </w:r>
                  <w:r w:rsidRPr="000420CE">
                    <w:rPr>
                      <w:rFonts w:ascii="Arial" w:hAnsi="Arial" w:cs="Arial"/>
                      <w:spacing w:val="-1"/>
                      <w:sz w:val="20"/>
                      <w:szCs w:val="20"/>
                    </w:rPr>
                    <w:t xml:space="preserve"> Pack includes lessons on:</w:t>
                  </w:r>
                </w:p>
                <w:p w14:paraId="6D02A091" w14:textId="06D53FEF" w:rsidR="006D5FB5" w:rsidRDefault="00895CE3" w:rsidP="00DA7E1D">
                  <w:pPr>
                    <w:pStyle w:val="ListParagraph"/>
                    <w:numPr>
                      <w:ilvl w:val="0"/>
                      <w:numId w:val="8"/>
                    </w:numPr>
                    <w:rPr>
                      <w:rFonts w:cs="Arial"/>
                      <w:spacing w:val="-1"/>
                    </w:rPr>
                  </w:pPr>
                  <w:r>
                    <w:rPr>
                      <w:rFonts w:cs="Arial"/>
                      <w:spacing w:val="-1"/>
                    </w:rPr>
                    <w:t>drawing and describing circles</w:t>
                  </w:r>
                </w:p>
                <w:p w14:paraId="3E027038" w14:textId="5F295FDD" w:rsidR="00895CE3" w:rsidRDefault="00895CE3" w:rsidP="00DA7E1D">
                  <w:pPr>
                    <w:pStyle w:val="ListParagraph"/>
                    <w:numPr>
                      <w:ilvl w:val="0"/>
                      <w:numId w:val="8"/>
                    </w:numPr>
                    <w:rPr>
                      <w:rFonts w:cs="Arial"/>
                      <w:spacing w:val="-1"/>
                    </w:rPr>
                  </w:pPr>
                  <w:r>
                    <w:rPr>
                      <w:rFonts w:cs="Arial"/>
                      <w:spacing w:val="-1"/>
                    </w:rPr>
                    <w:t>angle in a semi-circle</w:t>
                  </w:r>
                </w:p>
                <w:p w14:paraId="3CC48181" w14:textId="63BE8FAB" w:rsidR="00895CE3" w:rsidRDefault="00895CE3" w:rsidP="00DA7E1D">
                  <w:pPr>
                    <w:pStyle w:val="ListParagraph"/>
                    <w:numPr>
                      <w:ilvl w:val="0"/>
                      <w:numId w:val="8"/>
                    </w:numPr>
                    <w:rPr>
                      <w:rFonts w:cs="Arial"/>
                      <w:spacing w:val="-1"/>
                    </w:rPr>
                  </w:pPr>
                  <w:r>
                    <w:rPr>
                      <w:rFonts w:cs="Arial"/>
                      <w:spacing w:val="-1"/>
                    </w:rPr>
                    <w:t>angle at the centre of a circle</w:t>
                  </w:r>
                </w:p>
                <w:p w14:paraId="209A8D55" w14:textId="10451BA9" w:rsidR="00895CE3" w:rsidRDefault="00895CE3" w:rsidP="00DA7E1D">
                  <w:pPr>
                    <w:pStyle w:val="ListParagraph"/>
                    <w:numPr>
                      <w:ilvl w:val="0"/>
                      <w:numId w:val="8"/>
                    </w:numPr>
                    <w:rPr>
                      <w:rFonts w:cs="Arial"/>
                      <w:spacing w:val="-1"/>
                    </w:rPr>
                  </w:pPr>
                  <w:r>
                    <w:rPr>
                      <w:rFonts w:cs="Arial"/>
                      <w:spacing w:val="-1"/>
                    </w:rPr>
                    <w:t>angle in the same and opposite segments</w:t>
                  </w:r>
                </w:p>
                <w:p w14:paraId="049AC6DF" w14:textId="2534212D" w:rsidR="006D5FB5" w:rsidRPr="00895CE3" w:rsidRDefault="00895CE3" w:rsidP="00DA7E1D">
                  <w:pPr>
                    <w:pStyle w:val="ListParagraph"/>
                    <w:numPr>
                      <w:ilvl w:val="0"/>
                      <w:numId w:val="8"/>
                    </w:numPr>
                    <w:rPr>
                      <w:rFonts w:cs="Arial"/>
                      <w:spacing w:val="-1"/>
                    </w:rPr>
                  </w:pPr>
                  <w:r>
                    <w:rPr>
                      <w:rFonts w:cs="Arial"/>
                      <w:spacing w:val="-1"/>
                    </w:rPr>
                    <w:t>other circle theorems</w:t>
                  </w:r>
                </w:p>
              </w:tc>
            </w:tr>
          </w:tbl>
          <w:p w14:paraId="6FA3A7CF" w14:textId="3DA96DFE" w:rsidR="006D5FB5" w:rsidRPr="004A4E17" w:rsidRDefault="006D5FB5" w:rsidP="00C25414"/>
        </w:tc>
      </w:tr>
      <w:tr w:rsidR="00633016" w:rsidRPr="002C0AFF" w14:paraId="12D2E75F" w14:textId="77777777" w:rsidTr="006B019D">
        <w:tblPrEx>
          <w:tblCellMar>
            <w:top w:w="0" w:type="dxa"/>
            <w:bottom w:w="0" w:type="dxa"/>
          </w:tblCellMar>
        </w:tblPrEx>
        <w:trPr>
          <w:trHeight w:val="487"/>
        </w:trPr>
        <w:tc>
          <w:tcPr>
            <w:tcW w:w="255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07A3DE0" w14:textId="4104D129" w:rsidR="00633016" w:rsidRPr="00DE5218" w:rsidRDefault="00633016" w:rsidP="00DE5218">
            <w:pPr>
              <w:pStyle w:val="BodyText"/>
              <w:rPr>
                <w:lang w:eastAsia="en-GB"/>
              </w:rPr>
            </w:pPr>
            <w:r>
              <w:rPr>
                <w:lang w:eastAsia="en-GB"/>
              </w:rPr>
              <w:lastRenderedPageBreak/>
              <w:t>2.9</w:t>
            </w:r>
            <w:r w:rsidR="00DE5218">
              <w:rPr>
                <w:lang w:eastAsia="en-GB"/>
              </w:rPr>
              <w:t xml:space="preserve"> </w:t>
            </w:r>
            <w:r w:rsidR="00DE5218" w:rsidRPr="00DE5218">
              <w:rPr>
                <w:lang w:eastAsia="en-GB"/>
              </w:rPr>
              <w:t>Graphs in practical situations</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CA48261" w14:textId="77777777" w:rsidR="00633016" w:rsidRPr="00BB06E1" w:rsidRDefault="00633016" w:rsidP="005E12AE">
            <w:pPr>
              <w:pStyle w:val="ListParagraph"/>
              <w:numPr>
                <w:ilvl w:val="0"/>
                <w:numId w:val="50"/>
              </w:numPr>
              <w:autoSpaceDE w:val="0"/>
              <w:autoSpaceDN w:val="0"/>
              <w:adjustRightInd w:val="0"/>
              <w:ind w:left="323" w:hanging="283"/>
              <w:rPr>
                <w:rFonts w:cs="Arial"/>
                <w:lang w:eastAsia="en-GB"/>
              </w:rPr>
            </w:pPr>
            <w:r w:rsidRPr="00BB06E1">
              <w:rPr>
                <w:rFonts w:cs="Arial"/>
                <w:lang w:eastAsia="en-GB"/>
              </w:rPr>
              <w:t>Use and interpret graphs in practical situations including travel graphs and conversion graphs.</w:t>
            </w:r>
          </w:p>
          <w:p w14:paraId="2E2AB26F" w14:textId="77777777" w:rsidR="00633016" w:rsidRPr="000420CE" w:rsidRDefault="00633016" w:rsidP="00BB06E1">
            <w:pPr>
              <w:autoSpaceDE w:val="0"/>
              <w:autoSpaceDN w:val="0"/>
              <w:adjustRightInd w:val="0"/>
              <w:ind w:left="323" w:hanging="283"/>
              <w:rPr>
                <w:rFonts w:ascii="Arial" w:hAnsi="Arial" w:cs="Arial"/>
                <w:sz w:val="20"/>
                <w:szCs w:val="20"/>
                <w:lang w:eastAsia="en-GB"/>
              </w:rPr>
            </w:pPr>
          </w:p>
          <w:p w14:paraId="370C1515" w14:textId="77777777" w:rsidR="00633016" w:rsidRPr="00BB06E1" w:rsidRDefault="00633016" w:rsidP="005E12AE">
            <w:pPr>
              <w:pStyle w:val="ListParagraph"/>
              <w:numPr>
                <w:ilvl w:val="0"/>
                <w:numId w:val="50"/>
              </w:numPr>
              <w:tabs>
                <w:tab w:val="right" w:pos="3468"/>
              </w:tabs>
              <w:autoSpaceDE w:val="0"/>
              <w:autoSpaceDN w:val="0"/>
              <w:adjustRightInd w:val="0"/>
              <w:ind w:left="323" w:hanging="283"/>
              <w:rPr>
                <w:rFonts w:cs="Arial"/>
                <w:lang w:eastAsia="en-GB"/>
              </w:rPr>
            </w:pPr>
            <w:r w:rsidRPr="00BB06E1">
              <w:rPr>
                <w:rFonts w:cs="Arial"/>
                <w:lang w:eastAsia="en-GB"/>
              </w:rPr>
              <w:t>Draw graphs from given data.</w:t>
            </w:r>
          </w:p>
          <w:p w14:paraId="6591886A" w14:textId="77777777" w:rsidR="00633016" w:rsidRPr="000420CE" w:rsidRDefault="00633016" w:rsidP="00BB06E1">
            <w:pPr>
              <w:tabs>
                <w:tab w:val="right" w:pos="3468"/>
              </w:tabs>
              <w:autoSpaceDE w:val="0"/>
              <w:autoSpaceDN w:val="0"/>
              <w:adjustRightInd w:val="0"/>
              <w:ind w:left="323" w:hanging="283"/>
              <w:rPr>
                <w:rFonts w:ascii="Arial" w:hAnsi="Arial" w:cs="Arial"/>
                <w:b/>
                <w:i/>
                <w:iCs/>
                <w:color w:val="0070C0"/>
                <w:sz w:val="20"/>
                <w:szCs w:val="20"/>
                <w:lang w:eastAsia="en-GB"/>
              </w:rPr>
            </w:pPr>
          </w:p>
          <w:p w14:paraId="1B2B36C8" w14:textId="77777777" w:rsidR="00633016" w:rsidRPr="00BB06E1" w:rsidRDefault="00633016" w:rsidP="005E12AE">
            <w:pPr>
              <w:pStyle w:val="ListParagraph"/>
              <w:numPr>
                <w:ilvl w:val="0"/>
                <w:numId w:val="50"/>
              </w:numPr>
              <w:tabs>
                <w:tab w:val="right" w:pos="3468"/>
              </w:tabs>
              <w:autoSpaceDE w:val="0"/>
              <w:autoSpaceDN w:val="0"/>
              <w:adjustRightInd w:val="0"/>
              <w:ind w:left="323" w:hanging="283"/>
              <w:rPr>
                <w:rFonts w:cs="Arial"/>
              </w:rPr>
            </w:pPr>
            <w:r w:rsidRPr="00BB06E1">
              <w:rPr>
                <w:rFonts w:cs="Arial"/>
              </w:rPr>
              <w:t xml:space="preserve">Apply the idea of rate of change to simple kinematics involving distance–time and speed–time graphs, </w:t>
            </w:r>
            <w:proofErr w:type="gramStart"/>
            <w:r w:rsidRPr="00BB06E1">
              <w:rPr>
                <w:rFonts w:cs="Arial"/>
              </w:rPr>
              <w:t>acceleration</w:t>
            </w:r>
            <w:proofErr w:type="gramEnd"/>
            <w:r w:rsidRPr="00BB06E1">
              <w:rPr>
                <w:rFonts w:cs="Arial"/>
              </w:rPr>
              <w:t xml:space="preserve"> and deceleration.</w:t>
            </w:r>
          </w:p>
          <w:p w14:paraId="63E15C30" w14:textId="77777777" w:rsidR="00633016" w:rsidRDefault="00633016" w:rsidP="00BB06E1">
            <w:pPr>
              <w:tabs>
                <w:tab w:val="right" w:pos="3468"/>
              </w:tabs>
              <w:autoSpaceDE w:val="0"/>
              <w:autoSpaceDN w:val="0"/>
              <w:adjustRightInd w:val="0"/>
              <w:ind w:left="323" w:hanging="283"/>
              <w:rPr>
                <w:rFonts w:ascii="Arial" w:hAnsi="Arial" w:cs="Arial"/>
                <w:sz w:val="20"/>
                <w:szCs w:val="20"/>
              </w:rPr>
            </w:pPr>
          </w:p>
          <w:p w14:paraId="579A8CDB" w14:textId="77777777" w:rsidR="00633016" w:rsidRPr="00BB06E1" w:rsidRDefault="00633016" w:rsidP="005E12AE">
            <w:pPr>
              <w:pStyle w:val="ListParagraph"/>
              <w:numPr>
                <w:ilvl w:val="0"/>
                <w:numId w:val="50"/>
              </w:numPr>
              <w:tabs>
                <w:tab w:val="right" w:pos="3468"/>
              </w:tabs>
              <w:autoSpaceDE w:val="0"/>
              <w:autoSpaceDN w:val="0"/>
              <w:adjustRightInd w:val="0"/>
              <w:ind w:left="323" w:hanging="283"/>
              <w:rPr>
                <w:rFonts w:cs="Arial"/>
              </w:rPr>
            </w:pPr>
            <w:r w:rsidRPr="00BB06E1">
              <w:rPr>
                <w:rFonts w:cs="Arial"/>
              </w:rPr>
              <w:t>Calculate distance travelled as area under a speed–time graph.</w:t>
            </w:r>
          </w:p>
          <w:p w14:paraId="5F1A8B38" w14:textId="77777777" w:rsidR="00633016" w:rsidRPr="004A4E17" w:rsidRDefault="00633016" w:rsidP="006B019D">
            <w:pPr>
              <w:pStyle w:val="BodyText"/>
              <w:rPr>
                <w:lang w:eastAsia="en-GB"/>
              </w:rPr>
            </w:pP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185BBF22" w14:textId="77777777" w:rsidR="00633016" w:rsidRPr="000420CE" w:rsidRDefault="00633016" w:rsidP="006B019D">
            <w:pPr>
              <w:autoSpaceDE w:val="0"/>
              <w:autoSpaceDN w:val="0"/>
              <w:adjustRightInd w:val="0"/>
              <w:rPr>
                <w:rFonts w:ascii="Arial" w:hAnsi="Arial" w:cs="Arial"/>
                <w:sz w:val="20"/>
                <w:szCs w:val="20"/>
                <w:lang w:eastAsia="en-GB"/>
              </w:rPr>
            </w:pPr>
            <w:r>
              <w:rPr>
                <w:rFonts w:ascii="Arial" w:hAnsi="Arial" w:cs="Arial"/>
                <w:sz w:val="20"/>
                <w:szCs w:val="20"/>
                <w:lang w:eastAsia="en-GB"/>
              </w:rPr>
              <w:t>Start by giving learners exercises</w:t>
            </w:r>
            <w:r w:rsidRPr="000420CE">
              <w:rPr>
                <w:rFonts w:ascii="Arial" w:hAnsi="Arial" w:cs="Arial"/>
                <w:sz w:val="20"/>
                <w:szCs w:val="20"/>
                <w:lang w:eastAsia="en-GB"/>
              </w:rPr>
              <w:t xml:space="preserve"> to draw and use straight line graphs to convert between different units, for example between metric and imperial units, or between different currencies. </w:t>
            </w:r>
            <w:r>
              <w:rPr>
                <w:rFonts w:ascii="Arial" w:hAnsi="Arial" w:cs="Arial"/>
                <w:sz w:val="20"/>
                <w:szCs w:val="20"/>
                <w:lang w:eastAsia="en-GB"/>
              </w:rPr>
              <w:t>You can find e</w:t>
            </w:r>
            <w:r w:rsidRPr="000420CE">
              <w:rPr>
                <w:rFonts w:ascii="Arial" w:hAnsi="Arial" w:cs="Arial"/>
                <w:sz w:val="20"/>
                <w:szCs w:val="20"/>
                <w:lang w:eastAsia="en-GB"/>
              </w:rPr>
              <w:t>xchange rates online and use</w:t>
            </w:r>
            <w:r>
              <w:rPr>
                <w:rFonts w:ascii="Arial" w:hAnsi="Arial" w:cs="Arial"/>
                <w:sz w:val="20"/>
                <w:szCs w:val="20"/>
                <w:lang w:eastAsia="en-GB"/>
              </w:rPr>
              <w:t xml:space="preserve"> them</w:t>
            </w:r>
            <w:r w:rsidRPr="000420CE">
              <w:rPr>
                <w:rFonts w:ascii="Arial" w:hAnsi="Arial" w:cs="Arial"/>
                <w:sz w:val="20"/>
                <w:szCs w:val="20"/>
                <w:lang w:eastAsia="en-GB"/>
              </w:rPr>
              <w:t xml:space="preserve"> for setting questions. Learners need to be confident in solving problems using compound measures. It will be useful to link this work to topic</w:t>
            </w:r>
            <w:r>
              <w:rPr>
                <w:rFonts w:ascii="Arial" w:hAnsi="Arial" w:cs="Arial"/>
                <w:sz w:val="20"/>
                <w:szCs w:val="20"/>
                <w:lang w:eastAsia="en-GB"/>
              </w:rPr>
              <w:t>s</w:t>
            </w:r>
            <w:r w:rsidRPr="000420CE">
              <w:rPr>
                <w:rFonts w:ascii="Arial" w:hAnsi="Arial" w:cs="Arial"/>
                <w:sz w:val="20"/>
                <w:szCs w:val="20"/>
                <w:lang w:eastAsia="en-GB"/>
              </w:rPr>
              <w:t xml:space="preserve"> </w:t>
            </w:r>
            <w:r w:rsidRPr="006B019D">
              <w:rPr>
                <w:rFonts w:ascii="Arial" w:hAnsi="Arial" w:cs="Arial"/>
                <w:sz w:val="20"/>
                <w:szCs w:val="20"/>
                <w:lang w:eastAsia="en-GB"/>
              </w:rPr>
              <w:t xml:space="preserve">1.11 </w:t>
            </w:r>
            <w:r>
              <w:rPr>
                <w:rFonts w:ascii="Arial" w:hAnsi="Arial" w:cs="Arial"/>
                <w:sz w:val="20"/>
                <w:szCs w:val="20"/>
                <w:lang w:eastAsia="en-GB"/>
              </w:rPr>
              <w:t xml:space="preserve">Ratio and proportion </w:t>
            </w:r>
            <w:r w:rsidRPr="006B019D">
              <w:rPr>
                <w:rFonts w:ascii="Arial" w:hAnsi="Arial" w:cs="Arial"/>
                <w:sz w:val="20"/>
                <w:szCs w:val="20"/>
                <w:lang w:eastAsia="en-GB"/>
              </w:rPr>
              <w:t>and 1.1</w:t>
            </w:r>
            <w:r>
              <w:rPr>
                <w:rFonts w:ascii="Arial" w:hAnsi="Arial" w:cs="Arial"/>
                <w:sz w:val="20"/>
                <w:szCs w:val="20"/>
                <w:lang w:eastAsia="en-GB"/>
              </w:rPr>
              <w:t>7 Money</w:t>
            </w:r>
            <w:r w:rsidRPr="006B019D">
              <w:rPr>
                <w:rFonts w:ascii="Arial" w:hAnsi="Arial" w:cs="Arial"/>
                <w:sz w:val="20"/>
                <w:szCs w:val="20"/>
                <w:lang w:eastAsia="en-GB"/>
              </w:rPr>
              <w:t>.</w:t>
            </w:r>
            <w:r w:rsidRPr="000420CE">
              <w:rPr>
                <w:rFonts w:ascii="Arial" w:hAnsi="Arial" w:cs="Arial"/>
                <w:b/>
                <w:sz w:val="20"/>
                <w:szCs w:val="20"/>
                <w:lang w:eastAsia="en-GB"/>
              </w:rPr>
              <w:t xml:space="preserve"> </w:t>
            </w:r>
          </w:p>
          <w:p w14:paraId="12C04263" w14:textId="77777777" w:rsidR="00633016" w:rsidRPr="000420CE" w:rsidRDefault="00633016" w:rsidP="006B019D">
            <w:pPr>
              <w:autoSpaceDE w:val="0"/>
              <w:autoSpaceDN w:val="0"/>
              <w:adjustRightInd w:val="0"/>
              <w:rPr>
                <w:rFonts w:ascii="Arial" w:hAnsi="Arial" w:cs="Arial"/>
                <w:sz w:val="20"/>
                <w:szCs w:val="20"/>
                <w:lang w:eastAsia="en-GB"/>
              </w:rPr>
            </w:pPr>
          </w:p>
          <w:p w14:paraId="74BF8AEE" w14:textId="77777777" w:rsidR="00633016" w:rsidRPr="006B019D" w:rsidRDefault="00633016"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It is important for learners to be able to draw a variety of graphs from given data, for example to determine whether two quantities are in proportion, </w:t>
            </w:r>
            <w:proofErr w:type="gramStart"/>
            <w:r w:rsidRPr="000420CE">
              <w:rPr>
                <w:rFonts w:ascii="Arial" w:hAnsi="Arial" w:cs="Arial"/>
                <w:sz w:val="20"/>
                <w:szCs w:val="20"/>
                <w:lang w:eastAsia="en-GB"/>
              </w:rPr>
              <w:t>e.g.</w:t>
            </w:r>
            <w:proofErr w:type="gramEnd"/>
            <w:r w:rsidRPr="000420CE">
              <w:rPr>
                <w:rFonts w:ascii="Arial" w:hAnsi="Arial" w:cs="Arial"/>
                <w:sz w:val="20"/>
                <w:szCs w:val="20"/>
                <w:lang w:eastAsia="en-GB"/>
              </w:rPr>
              <w:t xml:space="preserve"> </w:t>
            </w:r>
            <w:r w:rsidRPr="000420CE">
              <w:rPr>
                <w:rFonts w:ascii="Arial" w:hAnsi="Arial" w:cs="Arial"/>
                <w:i/>
                <w:sz w:val="20"/>
                <w:szCs w:val="20"/>
                <w:lang w:eastAsia="en-GB"/>
              </w:rPr>
              <w:t>y</w:t>
            </w:r>
            <w:r w:rsidRPr="000420CE">
              <w:rPr>
                <w:rFonts w:ascii="Arial" w:hAnsi="Arial" w:cs="Arial"/>
                <w:sz w:val="20"/>
                <w:szCs w:val="20"/>
                <w:lang w:eastAsia="en-GB"/>
              </w:rPr>
              <w:t xml:space="preserve"> and </w:t>
            </w:r>
            <w:r w:rsidRPr="000420CE">
              <w:rPr>
                <w:rFonts w:ascii="Arial" w:hAnsi="Arial" w:cs="Arial"/>
                <w:i/>
                <w:sz w:val="20"/>
                <w:szCs w:val="20"/>
                <w:lang w:eastAsia="en-GB"/>
              </w:rPr>
              <w:t>x</w:t>
            </w:r>
            <w:r w:rsidRPr="000420CE">
              <w:rPr>
                <w:rFonts w:ascii="Arial" w:hAnsi="Arial" w:cs="Arial"/>
                <w:sz w:val="20"/>
                <w:szCs w:val="20"/>
                <w:lang w:eastAsia="en-GB"/>
              </w:rPr>
              <w:t xml:space="preserve"> (</w:t>
            </w:r>
            <w:r w:rsidRPr="006B019D">
              <w:rPr>
                <w:rFonts w:ascii="Arial" w:hAnsi="Arial" w:cs="Arial"/>
                <w:sz w:val="20"/>
                <w:szCs w:val="20"/>
                <w:lang w:eastAsia="en-GB"/>
              </w:rPr>
              <w:t>or for more able learners y and x2).</w:t>
            </w:r>
            <w:r w:rsidRPr="000420CE">
              <w:rPr>
                <w:rFonts w:ascii="Arial" w:hAnsi="Arial" w:cs="Arial"/>
                <w:sz w:val="20"/>
                <w:szCs w:val="20"/>
                <w:lang w:eastAsia="en-GB"/>
              </w:rPr>
              <w:t xml:space="preserve"> </w:t>
            </w:r>
            <w:r w:rsidRPr="006B019D">
              <w:rPr>
                <w:rFonts w:ascii="Arial" w:hAnsi="Arial" w:cs="Arial"/>
                <w:sz w:val="20"/>
                <w:szCs w:val="20"/>
                <w:lang w:eastAsia="en-GB"/>
              </w:rPr>
              <w:t>You will be able to link this to the work in topic 2.8 on direct and inverse proportion.</w:t>
            </w:r>
            <w:r w:rsidRPr="000420CE">
              <w:rPr>
                <w:rFonts w:ascii="Arial" w:hAnsi="Arial" w:cs="Arial"/>
                <w:sz w:val="20"/>
                <w:szCs w:val="20"/>
                <w:lang w:eastAsia="en-GB"/>
              </w:rPr>
              <w:t xml:space="preserve"> </w:t>
            </w:r>
          </w:p>
          <w:p w14:paraId="7341CACA" w14:textId="77777777" w:rsidR="00633016" w:rsidRPr="000420CE" w:rsidRDefault="00633016" w:rsidP="006B019D">
            <w:pPr>
              <w:autoSpaceDE w:val="0"/>
              <w:autoSpaceDN w:val="0"/>
              <w:adjustRightInd w:val="0"/>
              <w:rPr>
                <w:rFonts w:ascii="Arial" w:hAnsi="Arial" w:cs="Arial"/>
                <w:b/>
                <w:sz w:val="20"/>
                <w:szCs w:val="20"/>
                <w:lang w:eastAsia="en-GB"/>
              </w:rPr>
            </w:pPr>
          </w:p>
          <w:p w14:paraId="3E0D8AD0" w14:textId="77777777" w:rsidR="00633016" w:rsidRPr="000420CE" w:rsidRDefault="00633016" w:rsidP="006B019D">
            <w:pPr>
              <w:autoSpaceDE w:val="0"/>
              <w:autoSpaceDN w:val="0"/>
              <w:adjustRightInd w:val="0"/>
              <w:rPr>
                <w:rFonts w:ascii="Arial" w:hAnsi="Arial" w:cs="Arial"/>
                <w:sz w:val="20"/>
                <w:szCs w:val="20"/>
                <w:lang w:eastAsia="en-GB"/>
              </w:rPr>
            </w:pPr>
            <w:r>
              <w:rPr>
                <w:rFonts w:ascii="Arial" w:hAnsi="Arial" w:cs="Arial"/>
                <w:sz w:val="20"/>
                <w:szCs w:val="20"/>
                <w:lang w:eastAsia="en-GB"/>
              </w:rPr>
              <w:t>P</w:t>
            </w:r>
            <w:r w:rsidRPr="000420CE">
              <w:rPr>
                <w:rFonts w:ascii="Arial" w:hAnsi="Arial" w:cs="Arial"/>
                <w:sz w:val="20"/>
                <w:szCs w:val="20"/>
                <w:lang w:eastAsia="en-GB"/>
              </w:rPr>
              <w:t xml:space="preserve">rovide examples of how to draw and use distance–time graphs to calculate average speed (linking this to the calculating gradients work in topic </w:t>
            </w:r>
            <w:r>
              <w:rPr>
                <w:rFonts w:ascii="Arial" w:hAnsi="Arial" w:cs="Arial"/>
                <w:sz w:val="20"/>
                <w:szCs w:val="20"/>
                <w:lang w:eastAsia="en-GB"/>
              </w:rPr>
              <w:t>3</w:t>
            </w:r>
            <w:r w:rsidRPr="006B019D">
              <w:rPr>
                <w:rFonts w:ascii="Arial" w:hAnsi="Arial" w:cs="Arial"/>
                <w:sz w:val="20"/>
                <w:szCs w:val="20"/>
                <w:lang w:eastAsia="en-GB"/>
              </w:rPr>
              <w:t>.</w:t>
            </w:r>
            <w:r>
              <w:rPr>
                <w:rFonts w:ascii="Arial" w:hAnsi="Arial" w:cs="Arial"/>
                <w:sz w:val="20"/>
                <w:szCs w:val="20"/>
                <w:lang w:eastAsia="en-GB"/>
              </w:rPr>
              <w:t>3</w:t>
            </w:r>
            <w:r w:rsidRPr="006B019D">
              <w:rPr>
                <w:rFonts w:ascii="Arial" w:hAnsi="Arial" w:cs="Arial"/>
                <w:sz w:val="20"/>
                <w:szCs w:val="20"/>
                <w:lang w:eastAsia="en-GB"/>
              </w:rPr>
              <w:t>).</w:t>
            </w:r>
            <w:r w:rsidRPr="000420CE">
              <w:rPr>
                <w:rFonts w:ascii="Arial" w:hAnsi="Arial" w:cs="Arial"/>
                <w:sz w:val="20"/>
                <w:szCs w:val="20"/>
                <w:lang w:eastAsia="en-GB"/>
              </w:rPr>
              <w:t xml:space="preserve"> Learners should be able to interpret the information shown in travel graphs and be able to draw travel graphs from given data. Ask learners to draw a travel graph for an imaginary journey and write a set of questions about this journey. For example, “What was the average speed?” </w:t>
            </w:r>
            <w:r w:rsidRPr="000420CE">
              <w:rPr>
                <w:rFonts w:ascii="Arial" w:hAnsi="Arial" w:cs="Arial"/>
                <w:b/>
                <w:sz w:val="20"/>
                <w:szCs w:val="20"/>
                <w:lang w:eastAsia="en-GB"/>
              </w:rPr>
              <w:t>(I)</w:t>
            </w:r>
            <w:r w:rsidRPr="000420CE">
              <w:rPr>
                <w:rFonts w:ascii="Arial" w:hAnsi="Arial" w:cs="Arial"/>
                <w:sz w:val="20"/>
                <w:szCs w:val="20"/>
                <w:lang w:eastAsia="en-GB"/>
              </w:rPr>
              <w:t xml:space="preserve"> When learners have drawn their graphs and written their question</w:t>
            </w:r>
            <w:r>
              <w:rPr>
                <w:rFonts w:ascii="Arial" w:hAnsi="Arial" w:cs="Arial"/>
                <w:sz w:val="20"/>
                <w:szCs w:val="20"/>
                <w:lang w:eastAsia="en-GB"/>
              </w:rPr>
              <w:t>s,</w:t>
            </w:r>
            <w:r w:rsidRPr="000420CE">
              <w:rPr>
                <w:rFonts w:ascii="Arial" w:hAnsi="Arial" w:cs="Arial"/>
                <w:sz w:val="20"/>
                <w:szCs w:val="20"/>
                <w:lang w:eastAsia="en-GB"/>
              </w:rPr>
              <w:t xml:space="preserve"> they can then give these to other members of a group to answer. </w:t>
            </w:r>
          </w:p>
          <w:p w14:paraId="289328E7" w14:textId="77777777" w:rsidR="00633016" w:rsidRPr="000420CE" w:rsidRDefault="00633016" w:rsidP="006B019D">
            <w:pPr>
              <w:autoSpaceDE w:val="0"/>
              <w:autoSpaceDN w:val="0"/>
              <w:adjustRightInd w:val="0"/>
              <w:rPr>
                <w:rFonts w:ascii="Arial" w:hAnsi="Arial" w:cs="Arial"/>
                <w:sz w:val="20"/>
                <w:szCs w:val="20"/>
                <w:lang w:eastAsia="en-GB"/>
              </w:rPr>
            </w:pPr>
          </w:p>
          <w:p w14:paraId="3094E981" w14:textId="77777777" w:rsidR="00633016" w:rsidRPr="000420CE" w:rsidRDefault="00633016"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The STEM learning e-library (</w:t>
            </w:r>
            <w:hyperlink r:id="rId113" w:history="1">
              <w:r w:rsidRPr="000420CE">
                <w:rPr>
                  <w:rStyle w:val="Hyperlink"/>
                  <w:rFonts w:ascii="Arial" w:hAnsi="Arial" w:cs="Arial"/>
                  <w:sz w:val="20"/>
                  <w:szCs w:val="20"/>
                  <w:lang w:eastAsia="en-GB"/>
                </w:rPr>
                <w:t>www.stem.org.uk/resources</w:t>
              </w:r>
            </w:hyperlink>
            <w:r w:rsidRPr="000420CE">
              <w:rPr>
                <w:rFonts w:ascii="Arial" w:hAnsi="Arial" w:cs="Arial"/>
                <w:sz w:val="20"/>
                <w:szCs w:val="20"/>
                <w:lang w:eastAsia="en-GB"/>
              </w:rPr>
              <w:t>) has a lesson that can be used to deepen or assess learners</w:t>
            </w:r>
            <w:r>
              <w:rPr>
                <w:rFonts w:ascii="Arial" w:hAnsi="Arial" w:cs="Arial"/>
                <w:sz w:val="20"/>
                <w:szCs w:val="20"/>
                <w:lang w:eastAsia="en-GB"/>
              </w:rPr>
              <w:t>’</w:t>
            </w:r>
            <w:r w:rsidRPr="000420CE">
              <w:rPr>
                <w:rFonts w:ascii="Arial" w:hAnsi="Arial" w:cs="Arial"/>
                <w:sz w:val="20"/>
                <w:szCs w:val="20"/>
                <w:lang w:eastAsia="en-GB"/>
              </w:rPr>
              <w:t xml:space="preserve"> understanding in this section. Search for ‘Interpreting distance–time graphs A6’. </w:t>
            </w:r>
            <w:r w:rsidRPr="000420CE">
              <w:rPr>
                <w:rFonts w:ascii="Arial" w:hAnsi="Arial" w:cs="Arial"/>
                <w:b/>
                <w:sz w:val="20"/>
                <w:szCs w:val="20"/>
                <w:lang w:eastAsia="en-GB"/>
              </w:rPr>
              <w:t>(I)</w:t>
            </w:r>
            <w:r>
              <w:rPr>
                <w:rFonts w:ascii="Arial" w:hAnsi="Arial" w:cs="Arial"/>
                <w:b/>
                <w:sz w:val="20"/>
                <w:szCs w:val="20"/>
                <w:lang w:eastAsia="en-GB"/>
              </w:rPr>
              <w:t xml:space="preserve"> </w:t>
            </w:r>
            <w:r w:rsidRPr="000420CE">
              <w:rPr>
                <w:rFonts w:ascii="Arial" w:hAnsi="Arial" w:cs="Arial"/>
                <w:b/>
                <w:sz w:val="20"/>
                <w:szCs w:val="20"/>
                <w:lang w:eastAsia="en-GB"/>
              </w:rPr>
              <w:t xml:space="preserve">(F) </w:t>
            </w:r>
          </w:p>
          <w:p w14:paraId="5BCECD8F" w14:textId="77777777" w:rsidR="00633016" w:rsidRPr="000420CE" w:rsidRDefault="00633016" w:rsidP="006B019D">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Make </w:t>
            </w:r>
            <w:r w:rsidRPr="000420CE">
              <w:rPr>
                <w:rFonts w:ascii="Arial" w:hAnsi="Arial" w:cs="Arial"/>
                <w:sz w:val="20"/>
                <w:szCs w:val="20"/>
                <w:lang w:eastAsia="en-GB"/>
              </w:rPr>
              <w:t xml:space="preserve">sure that learners have studied topic </w:t>
            </w:r>
            <w:r w:rsidRPr="006B019D">
              <w:rPr>
                <w:rFonts w:ascii="Arial" w:hAnsi="Arial" w:cs="Arial"/>
                <w:sz w:val="20"/>
                <w:szCs w:val="20"/>
                <w:lang w:eastAsia="en-GB"/>
              </w:rPr>
              <w:t>4.2</w:t>
            </w:r>
            <w:r w:rsidRPr="000420CE">
              <w:rPr>
                <w:rFonts w:ascii="Arial" w:hAnsi="Arial" w:cs="Arial"/>
                <w:sz w:val="20"/>
                <w:szCs w:val="20"/>
                <w:lang w:eastAsia="en-GB"/>
              </w:rPr>
              <w:t xml:space="preserve"> </w:t>
            </w:r>
            <w:r>
              <w:rPr>
                <w:rFonts w:ascii="Arial" w:hAnsi="Arial" w:cs="Arial"/>
                <w:sz w:val="20"/>
                <w:szCs w:val="20"/>
                <w:lang w:eastAsia="en-GB"/>
              </w:rPr>
              <w:t xml:space="preserve">Geometrical constructions </w:t>
            </w:r>
            <w:r w:rsidRPr="000420CE">
              <w:rPr>
                <w:rFonts w:ascii="Arial" w:hAnsi="Arial" w:cs="Arial"/>
                <w:sz w:val="20"/>
                <w:szCs w:val="20"/>
                <w:lang w:eastAsia="en-GB"/>
              </w:rPr>
              <w:t xml:space="preserve">and that they can confidently calculate areas of rectangles, triangles, </w:t>
            </w:r>
            <w:proofErr w:type="gramStart"/>
            <w:r w:rsidRPr="000420CE">
              <w:rPr>
                <w:rFonts w:ascii="Arial" w:hAnsi="Arial" w:cs="Arial"/>
                <w:sz w:val="20"/>
                <w:szCs w:val="20"/>
                <w:lang w:eastAsia="en-GB"/>
              </w:rPr>
              <w:t>trapeziums</w:t>
            </w:r>
            <w:proofErr w:type="gramEnd"/>
            <w:r w:rsidRPr="000420CE">
              <w:rPr>
                <w:rFonts w:ascii="Arial" w:hAnsi="Arial" w:cs="Arial"/>
                <w:sz w:val="20"/>
                <w:szCs w:val="20"/>
                <w:lang w:eastAsia="en-GB"/>
              </w:rPr>
              <w:t xml:space="preserve"> and compound shapes derived from these. </w:t>
            </w:r>
          </w:p>
          <w:p w14:paraId="27B0BCAB" w14:textId="77777777" w:rsidR="00633016" w:rsidRPr="000420CE" w:rsidRDefault="00633016" w:rsidP="006B019D">
            <w:pPr>
              <w:autoSpaceDE w:val="0"/>
              <w:autoSpaceDN w:val="0"/>
              <w:adjustRightInd w:val="0"/>
              <w:rPr>
                <w:rFonts w:ascii="Arial" w:hAnsi="Arial" w:cs="Arial"/>
                <w:sz w:val="20"/>
                <w:szCs w:val="20"/>
                <w:lang w:eastAsia="en-GB"/>
              </w:rPr>
            </w:pPr>
          </w:p>
          <w:p w14:paraId="4242BE2B" w14:textId="77777777" w:rsidR="00633016" w:rsidRPr="000420CE" w:rsidRDefault="00633016" w:rsidP="006B019D">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Extend this work by looking at examples of </w:t>
            </w:r>
            <w:r>
              <w:rPr>
                <w:rFonts w:ascii="Arial" w:hAnsi="Arial" w:cs="Arial"/>
                <w:sz w:val="20"/>
                <w:szCs w:val="20"/>
                <w:lang w:eastAsia="en-GB"/>
              </w:rPr>
              <w:t xml:space="preserve">using </w:t>
            </w:r>
            <w:r w:rsidRPr="000420CE">
              <w:rPr>
                <w:rFonts w:ascii="Arial" w:hAnsi="Arial" w:cs="Arial"/>
                <w:sz w:val="20"/>
                <w:szCs w:val="20"/>
                <w:lang w:eastAsia="en-GB"/>
              </w:rPr>
              <w:t xml:space="preserve">speed–time graphs to find acceleration and deceleration and to calculate distance travelled as area under a linear speed–time graph. </w:t>
            </w:r>
          </w:p>
          <w:p w14:paraId="15864D7E" w14:textId="77777777" w:rsidR="00633016" w:rsidRPr="000420CE" w:rsidRDefault="00633016" w:rsidP="006B019D">
            <w:pPr>
              <w:autoSpaceDE w:val="0"/>
              <w:autoSpaceDN w:val="0"/>
              <w:adjustRightInd w:val="0"/>
              <w:rPr>
                <w:rFonts w:ascii="Arial" w:hAnsi="Arial" w:cs="Arial"/>
                <w:sz w:val="20"/>
                <w:szCs w:val="20"/>
                <w:lang w:eastAsia="en-GB"/>
              </w:rPr>
            </w:pPr>
          </w:p>
          <w:p w14:paraId="5C579464" w14:textId="77777777" w:rsidR="00633016" w:rsidRDefault="00633016" w:rsidP="006B019D">
            <w:pPr>
              <w:autoSpaceDE w:val="0"/>
              <w:autoSpaceDN w:val="0"/>
              <w:adjustRightInd w:val="0"/>
              <w:rPr>
                <w:rFonts w:ascii="Arial" w:hAnsi="Arial" w:cs="Arial"/>
                <w:sz w:val="20"/>
                <w:szCs w:val="20"/>
                <w:lang w:eastAsia="en-GB"/>
              </w:rPr>
            </w:pPr>
            <w:r>
              <w:rPr>
                <w:rFonts w:ascii="Arial" w:hAnsi="Arial" w:cs="Arial"/>
                <w:sz w:val="20"/>
                <w:szCs w:val="20"/>
                <w:lang w:eastAsia="en-GB"/>
              </w:rPr>
              <w:t>Provide c</w:t>
            </w:r>
            <w:r w:rsidRPr="000420CE">
              <w:rPr>
                <w:rFonts w:ascii="Arial" w:hAnsi="Arial" w:cs="Arial"/>
                <w:sz w:val="20"/>
                <w:szCs w:val="20"/>
                <w:lang w:eastAsia="en-GB"/>
              </w:rPr>
              <w:t xml:space="preserve">hallenge by looking at examples where learners are required to convert between different units. For example, where different units are being used in the question and in the graph. </w:t>
            </w:r>
          </w:p>
          <w:p w14:paraId="26E4B452" w14:textId="77777777" w:rsidR="00633016" w:rsidRPr="000420CE" w:rsidRDefault="00633016" w:rsidP="006B019D">
            <w:pPr>
              <w:autoSpaceDE w:val="0"/>
              <w:autoSpaceDN w:val="0"/>
              <w:adjustRightInd w:val="0"/>
              <w:rPr>
                <w:rFonts w:ascii="Arial" w:hAnsi="Arial" w:cs="Arial"/>
                <w:sz w:val="20"/>
                <w:szCs w:val="20"/>
                <w:lang w:eastAsia="en-GB"/>
              </w:rPr>
            </w:pPr>
          </w:p>
          <w:tbl>
            <w:tblPr>
              <w:tblStyle w:val="TableGrid"/>
              <w:tblW w:w="0" w:type="auto"/>
              <w:tblLayout w:type="fixed"/>
              <w:tblLook w:val="04A0" w:firstRow="1" w:lastRow="0" w:firstColumn="1" w:lastColumn="0" w:noHBand="0" w:noVBand="1"/>
            </w:tblPr>
            <w:tblGrid>
              <w:gridCol w:w="1809"/>
              <w:gridCol w:w="6158"/>
            </w:tblGrid>
            <w:tr w:rsidR="00633016" w:rsidRPr="000420CE" w14:paraId="45902D35" w14:textId="77777777" w:rsidTr="006B019D">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2EE66829" w14:textId="77777777" w:rsidR="00633016" w:rsidRPr="000420CE" w:rsidRDefault="00633016" w:rsidP="006B019D">
                  <w:pPr>
                    <w:rPr>
                      <w:rFonts w:ascii="Arial" w:hAnsi="Arial" w:cs="Arial"/>
                      <w:spacing w:val="-1"/>
                      <w:sz w:val="20"/>
                      <w:szCs w:val="20"/>
                    </w:rPr>
                  </w:pPr>
                  <w:r w:rsidRPr="000420CE">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5836B37A" w14:textId="77777777" w:rsidR="00633016" w:rsidRPr="000420CE" w:rsidRDefault="00633016" w:rsidP="006B019D">
                  <w:pPr>
                    <w:rPr>
                      <w:rFonts w:ascii="Arial" w:hAnsi="Arial" w:cs="Arial"/>
                      <w:spacing w:val="-1"/>
                      <w:sz w:val="20"/>
                      <w:szCs w:val="20"/>
                    </w:rPr>
                  </w:pPr>
                  <w:r w:rsidRPr="000420CE">
                    <w:rPr>
                      <w:rFonts w:ascii="Arial" w:hAnsi="Arial" w:cs="Arial"/>
                      <w:spacing w:val="-1"/>
                      <w:sz w:val="20"/>
                      <w:szCs w:val="20"/>
                    </w:rPr>
                    <w:t xml:space="preserve"> </w:t>
                  </w:r>
                </w:p>
              </w:tc>
            </w:tr>
            <w:tr w:rsidR="00633016" w:rsidRPr="000420CE" w14:paraId="0645AE9F" w14:textId="77777777" w:rsidTr="006B019D">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47231495" w14:textId="77777777" w:rsidR="00633016" w:rsidRPr="000420CE" w:rsidRDefault="00633016" w:rsidP="006B019D">
                  <w:pPr>
                    <w:rPr>
                      <w:rFonts w:ascii="Arial" w:hAnsi="Arial" w:cs="Arial"/>
                      <w:spacing w:val="-1"/>
                      <w:sz w:val="20"/>
                      <w:szCs w:val="20"/>
                    </w:rPr>
                  </w:pPr>
                  <w:r>
                    <w:rPr>
                      <w:rFonts w:ascii="Arial" w:hAnsi="Arial" w:cs="Arial"/>
                      <w:spacing w:val="-1"/>
                      <w:sz w:val="20"/>
                      <w:szCs w:val="20"/>
                    </w:rPr>
                    <w:t>Teaching Pack</w:t>
                  </w:r>
                  <w:r w:rsidRPr="000420CE">
                    <w:rPr>
                      <w:rFonts w:ascii="Arial" w:hAnsi="Arial" w:cs="Arial"/>
                      <w:spacing w:val="-1"/>
                      <w:sz w:val="20"/>
                      <w:szCs w:val="20"/>
                    </w:rPr>
                    <w:t>: Unit conversions</w:t>
                  </w:r>
                </w:p>
                <w:p w14:paraId="27D9792A" w14:textId="77777777" w:rsidR="00633016" w:rsidRPr="000420CE" w:rsidRDefault="00633016" w:rsidP="006B019D">
                  <w:pPr>
                    <w:rPr>
                      <w:rFonts w:ascii="Arial" w:hAnsi="Arial" w:cs="Arial"/>
                      <w:spacing w:val="-1"/>
                      <w:sz w:val="20"/>
                      <w:szCs w:val="20"/>
                    </w:rPr>
                  </w:pPr>
                  <w:r w:rsidRPr="000420CE">
                    <w:rPr>
                      <w:rFonts w:ascii="Arial" w:hAnsi="Arial" w:cs="Arial"/>
                      <w:spacing w:val="-1"/>
                      <w:sz w:val="20"/>
                      <w:szCs w:val="20"/>
                    </w:rPr>
                    <w:t xml:space="preserve">The </w:t>
                  </w:r>
                  <w:r>
                    <w:rPr>
                      <w:rFonts w:ascii="Arial" w:hAnsi="Arial" w:cs="Arial"/>
                      <w:spacing w:val="-1"/>
                      <w:sz w:val="20"/>
                      <w:szCs w:val="20"/>
                    </w:rPr>
                    <w:t>Teaching Pack</w:t>
                  </w:r>
                  <w:r w:rsidRPr="000420CE">
                    <w:rPr>
                      <w:rFonts w:ascii="Arial" w:hAnsi="Arial" w:cs="Arial"/>
                      <w:spacing w:val="-1"/>
                      <w:sz w:val="20"/>
                      <w:szCs w:val="20"/>
                    </w:rPr>
                    <w:t xml:space="preserve"> includes lessons on:</w:t>
                  </w:r>
                </w:p>
                <w:p w14:paraId="5D09FC59" w14:textId="77777777" w:rsidR="00633016" w:rsidRPr="000420CE" w:rsidRDefault="00633016" w:rsidP="00DA7E1D">
                  <w:pPr>
                    <w:pStyle w:val="ListParagraph"/>
                    <w:numPr>
                      <w:ilvl w:val="0"/>
                      <w:numId w:val="8"/>
                    </w:numPr>
                    <w:rPr>
                      <w:rFonts w:cs="Arial"/>
                      <w:spacing w:val="-1"/>
                    </w:rPr>
                  </w:pPr>
                  <w:r w:rsidRPr="000420CE">
                    <w:rPr>
                      <w:rFonts w:cs="Arial"/>
                      <w:spacing w:val="-1"/>
                    </w:rPr>
                    <w:t>converting between simple units of measure</w:t>
                  </w:r>
                </w:p>
                <w:p w14:paraId="6322D618" w14:textId="77777777" w:rsidR="00633016" w:rsidRPr="000420CE" w:rsidRDefault="00633016" w:rsidP="00DA7E1D">
                  <w:pPr>
                    <w:pStyle w:val="ListParagraph"/>
                    <w:numPr>
                      <w:ilvl w:val="0"/>
                      <w:numId w:val="8"/>
                    </w:numPr>
                    <w:rPr>
                      <w:rFonts w:cs="Arial"/>
                      <w:spacing w:val="-1"/>
                    </w:rPr>
                  </w:pPr>
                  <w:r w:rsidRPr="000420CE">
                    <w:rPr>
                      <w:rFonts w:cs="Arial"/>
                      <w:spacing w:val="-1"/>
                    </w:rPr>
                    <w:t>area and volume</w:t>
                  </w:r>
                </w:p>
                <w:p w14:paraId="4A7C48E9" w14:textId="77777777" w:rsidR="00633016" w:rsidRPr="000420CE" w:rsidRDefault="00633016" w:rsidP="00DA7E1D">
                  <w:pPr>
                    <w:pStyle w:val="ListParagraph"/>
                    <w:numPr>
                      <w:ilvl w:val="0"/>
                      <w:numId w:val="8"/>
                    </w:numPr>
                    <w:rPr>
                      <w:rFonts w:cs="Arial"/>
                      <w:spacing w:val="-1"/>
                    </w:rPr>
                  </w:pPr>
                  <w:r w:rsidRPr="000420CE">
                    <w:rPr>
                      <w:rFonts w:cs="Arial"/>
                      <w:spacing w:val="-1"/>
                    </w:rPr>
                    <w:t>compound measures</w:t>
                  </w:r>
                </w:p>
                <w:p w14:paraId="1D05E598" w14:textId="77777777" w:rsidR="00633016" w:rsidRPr="000420CE" w:rsidRDefault="00633016" w:rsidP="00DA7E1D">
                  <w:pPr>
                    <w:pStyle w:val="ListParagraph"/>
                    <w:numPr>
                      <w:ilvl w:val="0"/>
                      <w:numId w:val="8"/>
                    </w:numPr>
                    <w:rPr>
                      <w:rFonts w:cs="Arial"/>
                      <w:spacing w:val="-1"/>
                    </w:rPr>
                  </w:pPr>
                  <w:r w:rsidRPr="000420CE">
                    <w:rPr>
                      <w:rFonts w:cs="Arial"/>
                      <w:spacing w:val="-1"/>
                    </w:rPr>
                    <w:t>interpreting travel and conversion graphs.</w:t>
                  </w:r>
                </w:p>
              </w:tc>
            </w:tr>
          </w:tbl>
          <w:p w14:paraId="1545C2B0" w14:textId="77777777" w:rsidR="00633016" w:rsidRDefault="00633016" w:rsidP="006B019D">
            <w:pPr>
              <w:pStyle w:val="BodyText"/>
              <w:rPr>
                <w:iCs/>
              </w:rPr>
            </w:pPr>
          </w:p>
          <w:p w14:paraId="304A8685" w14:textId="77777777" w:rsidR="00DE5218" w:rsidRDefault="00DE5218" w:rsidP="00DE5218">
            <w:pPr>
              <w:pStyle w:val="BodyText"/>
              <w:rPr>
                <w:b/>
                <w:bCs/>
                <w:lang w:eastAsia="en-GB"/>
              </w:rPr>
            </w:pPr>
            <w:r>
              <w:rPr>
                <w:b/>
                <w:bCs/>
                <w:lang w:eastAsia="en-GB"/>
              </w:rPr>
              <w:t>SDG 11 / 12</w:t>
            </w:r>
          </w:p>
          <w:p w14:paraId="3A48B84B" w14:textId="36177914" w:rsidR="00DE5218" w:rsidRPr="00DE5218" w:rsidRDefault="00DE5218" w:rsidP="00DE5218">
            <w:pPr>
              <w:pStyle w:val="BodyText"/>
              <w:rPr>
                <w:iCs/>
              </w:rPr>
            </w:pPr>
            <w:r w:rsidRPr="00D33F0B">
              <w:rPr>
                <w:lang w:eastAsia="en-GB"/>
              </w:rPr>
              <w:t>Consider travel arrangements in the local area to generate distance/time graphs, or the amount of material required to generate given items for conversion</w:t>
            </w:r>
            <w:r w:rsidRPr="006B019D">
              <w:rPr>
                <w:lang w:eastAsia="en-GB"/>
              </w:rPr>
              <w:t xml:space="preserve"> graphs</w:t>
            </w:r>
          </w:p>
        </w:tc>
      </w:tr>
      <w:tr w:rsidR="00677D98" w:rsidRPr="002C0AFF" w14:paraId="07B1911A" w14:textId="77777777" w:rsidTr="006B019D">
        <w:tblPrEx>
          <w:tblCellMar>
            <w:top w:w="0" w:type="dxa"/>
            <w:bottom w:w="0" w:type="dxa"/>
          </w:tblCellMar>
        </w:tblPrEx>
        <w:trPr>
          <w:trHeight w:val="487"/>
        </w:trPr>
        <w:tc>
          <w:tcPr>
            <w:tcW w:w="255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DDFC341" w14:textId="7B9D540A" w:rsidR="00677D98" w:rsidRPr="00BB06E1" w:rsidRDefault="00677D98" w:rsidP="00BB06E1">
            <w:pPr>
              <w:pStyle w:val="BodyText"/>
              <w:rPr>
                <w:lang w:eastAsia="en-GB"/>
              </w:rPr>
            </w:pPr>
            <w:r>
              <w:rPr>
                <w:lang w:eastAsia="en-GB"/>
              </w:rPr>
              <w:lastRenderedPageBreak/>
              <w:t>2.10</w:t>
            </w:r>
            <w:r w:rsidR="00BB06E1">
              <w:rPr>
                <w:lang w:eastAsia="en-GB"/>
              </w:rPr>
              <w:t xml:space="preserve"> </w:t>
            </w:r>
            <w:r w:rsidR="008A7B5A" w:rsidRPr="008A7B5A">
              <w:rPr>
                <w:lang w:eastAsia="en-GB"/>
              </w:rPr>
              <w:t>Graphs of functions</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43040AE" w14:textId="77777777" w:rsidR="00935C44" w:rsidRDefault="00677D98" w:rsidP="005E12AE">
            <w:pPr>
              <w:pStyle w:val="ListParagraph"/>
              <w:numPr>
                <w:ilvl w:val="0"/>
                <w:numId w:val="51"/>
              </w:numPr>
              <w:autoSpaceDE w:val="0"/>
              <w:autoSpaceDN w:val="0"/>
              <w:adjustRightInd w:val="0"/>
              <w:ind w:left="323" w:hanging="283"/>
              <w:rPr>
                <w:rFonts w:cs="Arial"/>
                <w:lang w:eastAsia="en-GB"/>
              </w:rPr>
            </w:pPr>
            <w:r w:rsidRPr="008A7B5A">
              <w:rPr>
                <w:rFonts w:cs="Arial"/>
                <w:lang w:eastAsia="en-GB"/>
              </w:rPr>
              <w:t>Construct tables of values and draw, recognise and interpret graphs for functions of the</w:t>
            </w:r>
            <w:r w:rsidR="00935C44">
              <w:rPr>
                <w:rFonts w:cs="Arial"/>
                <w:lang w:eastAsia="en-GB"/>
              </w:rPr>
              <w:t xml:space="preserve"> following</w:t>
            </w:r>
            <w:r w:rsidRPr="008A7B5A">
              <w:rPr>
                <w:rFonts w:cs="Arial"/>
                <w:lang w:eastAsia="en-GB"/>
              </w:rPr>
              <w:t xml:space="preserve"> form</w:t>
            </w:r>
            <w:r w:rsidR="00935C44">
              <w:rPr>
                <w:rFonts w:cs="Arial"/>
                <w:lang w:eastAsia="en-GB"/>
              </w:rPr>
              <w:t>s:</w:t>
            </w:r>
          </w:p>
          <w:p w14:paraId="7AE216DA" w14:textId="77777777" w:rsidR="00EB20AB" w:rsidRDefault="00677D98" w:rsidP="005E12AE">
            <w:pPr>
              <w:pStyle w:val="ListParagraph"/>
              <w:numPr>
                <w:ilvl w:val="0"/>
                <w:numId w:val="52"/>
              </w:numPr>
              <w:autoSpaceDE w:val="0"/>
              <w:autoSpaceDN w:val="0"/>
              <w:adjustRightInd w:val="0"/>
              <w:ind w:left="607" w:hanging="247"/>
              <w:rPr>
                <w:rFonts w:cs="Arial"/>
                <w:lang w:eastAsia="en-GB"/>
              </w:rPr>
            </w:pPr>
            <w:proofErr w:type="spellStart"/>
            <w:r w:rsidRPr="008A7B5A">
              <w:rPr>
                <w:rFonts w:cs="Arial"/>
                <w:i/>
                <w:lang w:eastAsia="en-GB"/>
              </w:rPr>
              <w:t>ax</w:t>
            </w:r>
            <w:r w:rsidRPr="008A7B5A">
              <w:rPr>
                <w:rFonts w:cs="Arial"/>
                <w:i/>
                <w:vertAlign w:val="superscript"/>
                <w:lang w:eastAsia="en-GB"/>
              </w:rPr>
              <w:t>n</w:t>
            </w:r>
            <w:proofErr w:type="spellEnd"/>
            <w:r w:rsidRPr="008A7B5A">
              <w:rPr>
                <w:rFonts w:cs="Arial"/>
                <w:lang w:eastAsia="en-GB"/>
              </w:rPr>
              <w:t xml:space="preserve"> (</w:t>
            </w:r>
            <w:r w:rsidR="00935C44">
              <w:rPr>
                <w:rFonts w:cs="Arial"/>
                <w:lang w:eastAsia="en-GB"/>
              </w:rPr>
              <w:t>includes</w:t>
            </w:r>
            <w:r w:rsidRPr="008A7B5A">
              <w:rPr>
                <w:rFonts w:cs="Arial"/>
                <w:lang w:eastAsia="en-GB"/>
              </w:rPr>
              <w:t xml:space="preserve"> sums of no more than three of these) </w:t>
            </w:r>
          </w:p>
          <w:p w14:paraId="4C526E60" w14:textId="6B607D57" w:rsidR="00677D98" w:rsidRDefault="00677D98" w:rsidP="005E12AE">
            <w:pPr>
              <w:pStyle w:val="ListParagraph"/>
              <w:numPr>
                <w:ilvl w:val="0"/>
                <w:numId w:val="52"/>
              </w:numPr>
              <w:autoSpaceDE w:val="0"/>
              <w:autoSpaceDN w:val="0"/>
              <w:adjustRightInd w:val="0"/>
              <w:ind w:left="607" w:hanging="247"/>
              <w:rPr>
                <w:rFonts w:cs="Arial"/>
                <w:lang w:eastAsia="en-GB"/>
              </w:rPr>
            </w:pPr>
            <w:proofErr w:type="spellStart"/>
            <w:r w:rsidRPr="008A7B5A">
              <w:rPr>
                <w:rFonts w:cs="Arial"/>
                <w:i/>
                <w:lang w:eastAsia="en-GB"/>
              </w:rPr>
              <w:t>ab</w:t>
            </w:r>
            <w:r w:rsidRPr="008A7B5A">
              <w:rPr>
                <w:rFonts w:cs="Arial"/>
                <w:i/>
                <w:vertAlign w:val="superscript"/>
                <w:lang w:eastAsia="en-GB"/>
              </w:rPr>
              <w:t>x</w:t>
            </w:r>
            <w:proofErr w:type="spellEnd"/>
            <w:r w:rsidRPr="008A7B5A">
              <w:rPr>
                <w:rFonts w:cs="Arial"/>
                <w:lang w:eastAsia="en-GB"/>
              </w:rPr>
              <w:t xml:space="preserve"> + </w:t>
            </w:r>
            <w:r w:rsidRPr="008A7B5A">
              <w:rPr>
                <w:rFonts w:cs="Arial"/>
                <w:i/>
                <w:lang w:eastAsia="en-GB"/>
              </w:rPr>
              <w:t>c</w:t>
            </w:r>
            <w:r w:rsidRPr="008A7B5A">
              <w:rPr>
                <w:rFonts w:cs="Arial"/>
                <w:lang w:eastAsia="en-GB"/>
              </w:rPr>
              <w:t>.</w:t>
            </w:r>
          </w:p>
          <w:p w14:paraId="0FEEF541" w14:textId="4DD28596" w:rsidR="00EB20AB" w:rsidRPr="002E5257" w:rsidRDefault="00EB20AB" w:rsidP="002E5257">
            <w:pPr>
              <w:autoSpaceDE w:val="0"/>
              <w:autoSpaceDN w:val="0"/>
              <w:adjustRightInd w:val="0"/>
              <w:ind w:left="360"/>
              <w:rPr>
                <w:rFonts w:ascii="Arial" w:hAnsi="Arial" w:cs="Arial"/>
                <w:sz w:val="20"/>
                <w:szCs w:val="20"/>
                <w:lang w:eastAsia="en-GB"/>
              </w:rPr>
            </w:pPr>
            <w:r w:rsidRPr="002E5257">
              <w:rPr>
                <w:rFonts w:ascii="Arial" w:hAnsi="Arial" w:cs="Arial"/>
                <w:sz w:val="20"/>
                <w:szCs w:val="20"/>
                <w:lang w:eastAsia="en-GB"/>
              </w:rPr>
              <w:t xml:space="preserve">where n = –2, –1, </w:t>
            </w:r>
            <m:oMath>
              <m:r>
                <m:rPr>
                  <m:nor/>
                </m:rPr>
                <w:rPr>
                  <w:rFonts w:ascii="Arial" w:hAnsi="Arial" w:cs="Arial"/>
                  <w:sz w:val="20"/>
                  <w:szCs w:val="20"/>
                  <w:lang w:eastAsia="en-GB"/>
                </w:rPr>
                <m:t>-</m:t>
              </m:r>
              <m:f>
                <m:fPr>
                  <m:ctrlPr>
                    <w:rPr>
                      <w:rFonts w:ascii="Cambria Math" w:hAnsi="Cambria Math" w:cs="Arial"/>
                      <w:i/>
                      <w:sz w:val="20"/>
                      <w:szCs w:val="20"/>
                      <w:lang w:eastAsia="en-GB"/>
                    </w:rPr>
                  </m:ctrlPr>
                </m:fPr>
                <m:num>
                  <m:r>
                    <m:rPr>
                      <m:nor/>
                    </m:rPr>
                    <w:rPr>
                      <w:rFonts w:ascii="Arial" w:hAnsi="Arial" w:cs="Arial"/>
                      <w:sz w:val="20"/>
                      <w:szCs w:val="20"/>
                      <w:lang w:eastAsia="en-GB"/>
                    </w:rPr>
                    <m:t>1</m:t>
                  </m:r>
                </m:num>
                <m:den>
                  <m:r>
                    <m:rPr>
                      <m:nor/>
                    </m:rPr>
                    <w:rPr>
                      <w:rFonts w:ascii="Arial" w:hAnsi="Arial" w:cs="Arial"/>
                      <w:sz w:val="20"/>
                      <w:szCs w:val="20"/>
                      <w:lang w:eastAsia="en-GB"/>
                    </w:rPr>
                    <m:t>2</m:t>
                  </m:r>
                </m:den>
              </m:f>
            </m:oMath>
            <w:r w:rsidR="00211C9E" w:rsidRPr="002E5257">
              <w:rPr>
                <w:rFonts w:ascii="Arial" w:hAnsi="Arial" w:cs="Arial"/>
                <w:sz w:val="20"/>
                <w:szCs w:val="20"/>
                <w:lang w:eastAsia="en-GB"/>
              </w:rPr>
              <w:t xml:space="preserve">, </w:t>
            </w:r>
            <w:r w:rsidR="00235927" w:rsidRPr="002E5257">
              <w:rPr>
                <w:rFonts w:ascii="Arial" w:hAnsi="Arial" w:cs="Arial"/>
                <w:sz w:val="20"/>
                <w:szCs w:val="20"/>
                <w:lang w:eastAsia="en-GB"/>
              </w:rPr>
              <w:t xml:space="preserve">0, </w:t>
            </w:r>
            <m:oMath>
              <m:f>
                <m:fPr>
                  <m:ctrlPr>
                    <w:rPr>
                      <w:rFonts w:ascii="Cambria Math" w:hAnsi="Cambria Math" w:cs="Arial"/>
                      <w:i/>
                      <w:sz w:val="20"/>
                      <w:szCs w:val="20"/>
                      <w:lang w:eastAsia="en-GB"/>
                    </w:rPr>
                  </m:ctrlPr>
                </m:fPr>
                <m:num>
                  <m:r>
                    <m:rPr>
                      <m:nor/>
                    </m:rPr>
                    <w:rPr>
                      <w:rFonts w:ascii="Arial" w:hAnsi="Arial" w:cs="Arial"/>
                      <w:sz w:val="20"/>
                      <w:szCs w:val="20"/>
                      <w:lang w:eastAsia="en-GB"/>
                    </w:rPr>
                    <m:t>1</m:t>
                  </m:r>
                </m:num>
                <m:den>
                  <m:r>
                    <m:rPr>
                      <m:nor/>
                    </m:rPr>
                    <w:rPr>
                      <w:rFonts w:ascii="Arial" w:hAnsi="Arial" w:cs="Arial"/>
                      <w:sz w:val="20"/>
                      <w:szCs w:val="20"/>
                      <w:lang w:eastAsia="en-GB"/>
                    </w:rPr>
                    <m:t>2</m:t>
                  </m:r>
                </m:den>
              </m:f>
            </m:oMath>
            <w:r w:rsidR="002E5257" w:rsidRPr="002E5257">
              <w:rPr>
                <w:rFonts w:ascii="Arial" w:hAnsi="Arial" w:cs="Arial"/>
                <w:sz w:val="20"/>
                <w:szCs w:val="20"/>
                <w:lang w:eastAsia="en-GB"/>
              </w:rPr>
              <w:t xml:space="preserve">, 1, 2, 3; </w:t>
            </w:r>
            <w:r w:rsidRPr="002E5257">
              <w:rPr>
                <w:rFonts w:ascii="Arial" w:hAnsi="Arial" w:cs="Arial"/>
                <w:i/>
                <w:iCs/>
                <w:sz w:val="20"/>
                <w:szCs w:val="20"/>
                <w:lang w:eastAsia="en-GB"/>
              </w:rPr>
              <w:t>a</w:t>
            </w:r>
            <w:r w:rsidRPr="002E5257">
              <w:rPr>
                <w:rFonts w:ascii="Arial" w:hAnsi="Arial" w:cs="Arial"/>
                <w:sz w:val="20"/>
                <w:szCs w:val="20"/>
                <w:lang w:eastAsia="en-GB"/>
              </w:rPr>
              <w:t xml:space="preserve"> and </w:t>
            </w:r>
            <w:r w:rsidRPr="002E5257">
              <w:rPr>
                <w:rFonts w:ascii="Arial" w:hAnsi="Arial" w:cs="Arial"/>
                <w:i/>
                <w:iCs/>
                <w:sz w:val="20"/>
                <w:szCs w:val="20"/>
                <w:lang w:eastAsia="en-GB"/>
              </w:rPr>
              <w:t>c</w:t>
            </w:r>
            <w:r w:rsidRPr="002E5257">
              <w:rPr>
                <w:rFonts w:ascii="Arial" w:hAnsi="Arial" w:cs="Arial"/>
                <w:sz w:val="20"/>
                <w:szCs w:val="20"/>
                <w:lang w:eastAsia="en-GB"/>
              </w:rPr>
              <w:t xml:space="preserve"> ar</w:t>
            </w:r>
            <w:r w:rsidR="00A93789" w:rsidRPr="002E5257">
              <w:rPr>
                <w:rFonts w:ascii="Arial" w:hAnsi="Arial" w:cs="Arial"/>
                <w:sz w:val="20"/>
                <w:szCs w:val="20"/>
                <w:lang w:eastAsia="en-GB"/>
              </w:rPr>
              <w:t>e</w:t>
            </w:r>
            <w:r w:rsidR="00211C9E" w:rsidRPr="002E5257">
              <w:rPr>
                <w:rFonts w:ascii="Arial" w:hAnsi="Arial" w:cs="Arial"/>
                <w:sz w:val="20"/>
                <w:szCs w:val="20"/>
                <w:lang w:eastAsia="en-GB"/>
              </w:rPr>
              <w:t xml:space="preserve"> </w:t>
            </w:r>
            <w:r w:rsidRPr="002E5257">
              <w:rPr>
                <w:rFonts w:ascii="Arial" w:hAnsi="Arial" w:cs="Arial"/>
                <w:sz w:val="20"/>
                <w:szCs w:val="20"/>
                <w:lang w:eastAsia="en-GB"/>
              </w:rPr>
              <w:t xml:space="preserve">rational numbers; and </w:t>
            </w:r>
            <w:r w:rsidRPr="002E5257">
              <w:rPr>
                <w:rFonts w:ascii="Arial" w:hAnsi="Arial" w:cs="Arial"/>
                <w:i/>
                <w:iCs/>
                <w:sz w:val="20"/>
                <w:szCs w:val="20"/>
                <w:lang w:eastAsia="en-GB"/>
              </w:rPr>
              <w:t>b</w:t>
            </w:r>
            <w:r w:rsidRPr="002E5257">
              <w:rPr>
                <w:rFonts w:ascii="Arial" w:hAnsi="Arial" w:cs="Arial"/>
                <w:sz w:val="20"/>
                <w:szCs w:val="20"/>
                <w:lang w:eastAsia="en-GB"/>
              </w:rPr>
              <w:t xml:space="preserve"> is a positive integer</w:t>
            </w:r>
            <w:r w:rsidR="002E5257" w:rsidRPr="002E5257">
              <w:rPr>
                <w:rFonts w:ascii="Arial" w:hAnsi="Arial" w:cs="Arial"/>
                <w:sz w:val="20"/>
                <w:szCs w:val="20"/>
                <w:lang w:eastAsia="en-GB"/>
              </w:rPr>
              <w:t>.</w:t>
            </w:r>
          </w:p>
          <w:p w14:paraId="116149F2" w14:textId="77777777" w:rsidR="00677D98" w:rsidRPr="005709F5" w:rsidRDefault="00677D98" w:rsidP="008A7B5A">
            <w:pPr>
              <w:autoSpaceDE w:val="0"/>
              <w:autoSpaceDN w:val="0"/>
              <w:adjustRightInd w:val="0"/>
              <w:ind w:left="323" w:hanging="283"/>
              <w:rPr>
                <w:rFonts w:ascii="Arial" w:hAnsi="Arial" w:cs="Arial"/>
                <w:sz w:val="20"/>
                <w:szCs w:val="20"/>
                <w:lang w:eastAsia="en-GB"/>
              </w:rPr>
            </w:pPr>
          </w:p>
          <w:p w14:paraId="5C5E800F" w14:textId="77777777" w:rsidR="00677D98" w:rsidRPr="008A7B5A" w:rsidRDefault="00677D98" w:rsidP="005E12AE">
            <w:pPr>
              <w:pStyle w:val="ListParagraph"/>
              <w:numPr>
                <w:ilvl w:val="0"/>
                <w:numId w:val="53"/>
              </w:numPr>
              <w:autoSpaceDE w:val="0"/>
              <w:autoSpaceDN w:val="0"/>
              <w:adjustRightInd w:val="0"/>
              <w:ind w:left="323" w:hanging="283"/>
              <w:rPr>
                <w:rFonts w:cs="Arial"/>
              </w:rPr>
            </w:pPr>
            <w:r w:rsidRPr="008A7B5A">
              <w:rPr>
                <w:rFonts w:cs="Arial"/>
              </w:rPr>
              <w:t>Solve associated equations graphically, including finding and interpreting roots by graphical methods.</w:t>
            </w:r>
          </w:p>
          <w:p w14:paraId="3063B3AA" w14:textId="77777777" w:rsidR="00677D98" w:rsidRPr="005709F5" w:rsidRDefault="00677D98" w:rsidP="00D74947">
            <w:pPr>
              <w:autoSpaceDE w:val="0"/>
              <w:autoSpaceDN w:val="0"/>
              <w:adjustRightInd w:val="0"/>
              <w:ind w:left="323" w:hanging="283"/>
              <w:rPr>
                <w:rFonts w:ascii="Arial" w:hAnsi="Arial" w:cs="Arial"/>
                <w:sz w:val="20"/>
                <w:szCs w:val="20"/>
                <w:lang w:eastAsia="en-GB"/>
              </w:rPr>
            </w:pPr>
          </w:p>
          <w:p w14:paraId="7BF05007" w14:textId="77777777" w:rsidR="00677D98" w:rsidRPr="008A7B5A" w:rsidRDefault="00677D98" w:rsidP="005E12AE">
            <w:pPr>
              <w:pStyle w:val="ListParagraph"/>
              <w:numPr>
                <w:ilvl w:val="0"/>
                <w:numId w:val="53"/>
              </w:numPr>
              <w:autoSpaceDE w:val="0"/>
              <w:autoSpaceDN w:val="0"/>
              <w:adjustRightInd w:val="0"/>
              <w:ind w:left="323" w:hanging="283"/>
              <w:rPr>
                <w:rFonts w:cs="Arial"/>
              </w:rPr>
            </w:pPr>
            <w:r w:rsidRPr="008A7B5A">
              <w:rPr>
                <w:rFonts w:cs="Arial"/>
              </w:rPr>
              <w:t xml:space="preserve">Draw and interpret graphs representing exponential growth and decay problems. </w:t>
            </w:r>
          </w:p>
          <w:p w14:paraId="4D3B237D" w14:textId="77777777" w:rsidR="00677D98" w:rsidRPr="005709F5" w:rsidRDefault="00677D98" w:rsidP="00D74947">
            <w:pPr>
              <w:autoSpaceDE w:val="0"/>
              <w:autoSpaceDN w:val="0"/>
              <w:adjustRightInd w:val="0"/>
              <w:ind w:left="323" w:hanging="283"/>
              <w:rPr>
                <w:rFonts w:ascii="Arial" w:hAnsi="Arial" w:cs="Arial"/>
                <w:sz w:val="20"/>
                <w:szCs w:val="20"/>
              </w:rPr>
            </w:pPr>
          </w:p>
          <w:p w14:paraId="70CD517E" w14:textId="77777777" w:rsidR="00677D98" w:rsidRDefault="00677D98" w:rsidP="005E12AE">
            <w:pPr>
              <w:pStyle w:val="BodyText"/>
              <w:numPr>
                <w:ilvl w:val="0"/>
                <w:numId w:val="53"/>
              </w:numPr>
              <w:ind w:left="323" w:hanging="283"/>
              <w:rPr>
                <w:lang w:eastAsia="en-GB"/>
              </w:rPr>
            </w:pPr>
            <w:r w:rsidRPr="005709F5">
              <w:rPr>
                <w:lang w:eastAsia="en-GB"/>
              </w:rPr>
              <w:t xml:space="preserve">Estimate gradients of curves by </w:t>
            </w:r>
            <w:r w:rsidRPr="005709F5">
              <w:rPr>
                <w:lang w:eastAsia="en-GB"/>
              </w:rPr>
              <w:lastRenderedPageBreak/>
              <w:t>drawing tangents.</w:t>
            </w:r>
          </w:p>
          <w:p w14:paraId="0FBC3BDF" w14:textId="77777777" w:rsidR="00677D98" w:rsidRPr="004A4E17" w:rsidRDefault="00677D98" w:rsidP="006B019D">
            <w:pPr>
              <w:autoSpaceDE w:val="0"/>
              <w:autoSpaceDN w:val="0"/>
              <w:adjustRightInd w:val="0"/>
              <w:rPr>
                <w:lang w:eastAsia="en-GB"/>
              </w:rPr>
            </w:pP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43519F78" w14:textId="20E6BBF4" w:rsidR="00677D98" w:rsidRPr="005709F5" w:rsidRDefault="00677D98" w:rsidP="006B019D">
            <w:pPr>
              <w:autoSpaceDE w:val="0"/>
              <w:autoSpaceDN w:val="0"/>
              <w:adjustRightInd w:val="0"/>
              <w:rPr>
                <w:rFonts w:ascii="Arial" w:hAnsi="Arial" w:cs="Arial"/>
                <w:sz w:val="20"/>
                <w:szCs w:val="20"/>
              </w:rPr>
            </w:pPr>
            <w:r w:rsidRPr="005709F5">
              <w:rPr>
                <w:rFonts w:ascii="Arial" w:hAnsi="Arial" w:cs="Arial"/>
                <w:sz w:val="20"/>
                <w:szCs w:val="20"/>
                <w:lang w:eastAsia="en-GB"/>
              </w:rPr>
              <w:lastRenderedPageBreak/>
              <w:t xml:space="preserve">Software drawing packages such as </w:t>
            </w:r>
            <w:r w:rsidR="00093522">
              <w:rPr>
                <w:rFonts w:ascii="Arial" w:hAnsi="Arial" w:cs="Arial"/>
                <w:sz w:val="20"/>
                <w:szCs w:val="20"/>
                <w:lang w:eastAsia="en-GB"/>
              </w:rPr>
              <w:t>GeoGebra</w:t>
            </w:r>
            <w:r w:rsidRPr="005709F5">
              <w:rPr>
                <w:rFonts w:ascii="Arial" w:hAnsi="Arial" w:cs="Arial"/>
                <w:sz w:val="20"/>
                <w:szCs w:val="20"/>
                <w:lang w:eastAsia="en-GB"/>
              </w:rPr>
              <w:t xml:space="preserve"> (</w:t>
            </w:r>
            <w:hyperlink r:id="rId114" w:history="1">
              <w:r w:rsidRPr="005709F5">
                <w:rPr>
                  <w:rStyle w:val="Hyperlink"/>
                  <w:rFonts w:ascii="Arial" w:hAnsi="Arial" w:cs="Arial"/>
                  <w:sz w:val="20"/>
                  <w:szCs w:val="20"/>
                  <w:lang w:eastAsia="en-GB"/>
                </w:rPr>
                <w:t>www.</w:t>
              </w:r>
              <w:r w:rsidR="00093522">
                <w:rPr>
                  <w:rStyle w:val="Hyperlink"/>
                  <w:rFonts w:ascii="Arial" w:hAnsi="Arial" w:cs="Arial"/>
                  <w:sz w:val="20"/>
                  <w:szCs w:val="20"/>
                  <w:lang w:eastAsia="en-GB"/>
                </w:rPr>
                <w:t>GeoGebra</w:t>
              </w:r>
              <w:r w:rsidRPr="005709F5">
                <w:rPr>
                  <w:rStyle w:val="Hyperlink"/>
                  <w:rFonts w:ascii="Arial" w:hAnsi="Arial" w:cs="Arial"/>
                  <w:sz w:val="20"/>
                  <w:szCs w:val="20"/>
                  <w:lang w:eastAsia="en-GB"/>
                </w:rPr>
                <w:t>.org</w:t>
              </w:r>
            </w:hyperlink>
            <w:r w:rsidRPr="005709F5">
              <w:rPr>
                <w:rFonts w:ascii="Arial" w:hAnsi="Arial" w:cs="Arial"/>
                <w:sz w:val="20"/>
                <w:szCs w:val="20"/>
                <w:lang w:eastAsia="en-GB"/>
              </w:rPr>
              <w:t xml:space="preserve">) are useful for learners to use to investigate different features of graphs. </w:t>
            </w:r>
            <w:r w:rsidR="00093522">
              <w:rPr>
                <w:rFonts w:ascii="Arial" w:hAnsi="Arial" w:cs="Arial"/>
                <w:sz w:val="20"/>
                <w:szCs w:val="20"/>
                <w:lang w:eastAsia="en-GB"/>
              </w:rPr>
              <w:t>GeoGebra</w:t>
            </w:r>
            <w:r w:rsidRPr="005709F5">
              <w:rPr>
                <w:rFonts w:ascii="Arial" w:hAnsi="Arial" w:cs="Arial"/>
                <w:sz w:val="20"/>
                <w:szCs w:val="20"/>
                <w:lang w:eastAsia="en-GB"/>
              </w:rPr>
              <w:t xml:space="preserve"> is free to download.</w:t>
            </w:r>
            <w:r w:rsidRPr="005709F5">
              <w:rPr>
                <w:rFonts w:ascii="Arial" w:hAnsi="Arial" w:cs="Arial"/>
                <w:sz w:val="20"/>
                <w:szCs w:val="20"/>
              </w:rPr>
              <w:t xml:space="preserve"> </w:t>
            </w:r>
          </w:p>
          <w:p w14:paraId="2D5FA70C" w14:textId="77777777" w:rsidR="00677D98" w:rsidRPr="005709F5" w:rsidRDefault="00677D98" w:rsidP="006B019D">
            <w:pPr>
              <w:autoSpaceDE w:val="0"/>
              <w:autoSpaceDN w:val="0"/>
              <w:adjustRightInd w:val="0"/>
              <w:rPr>
                <w:rFonts w:ascii="Arial" w:hAnsi="Arial" w:cs="Arial"/>
                <w:sz w:val="20"/>
                <w:szCs w:val="20"/>
              </w:rPr>
            </w:pPr>
          </w:p>
          <w:p w14:paraId="499832C7" w14:textId="639896C5" w:rsidR="00677D98" w:rsidRPr="005709F5" w:rsidRDefault="00677D98" w:rsidP="006B019D">
            <w:pPr>
              <w:autoSpaceDE w:val="0"/>
              <w:autoSpaceDN w:val="0"/>
              <w:adjustRightInd w:val="0"/>
              <w:rPr>
                <w:rFonts w:ascii="Arial" w:hAnsi="Arial" w:cs="Arial"/>
                <w:sz w:val="20"/>
                <w:szCs w:val="20"/>
                <w:lang w:eastAsia="en-GB"/>
              </w:rPr>
            </w:pPr>
            <w:r w:rsidRPr="005709F5">
              <w:rPr>
                <w:rFonts w:ascii="Arial" w:hAnsi="Arial" w:cs="Arial"/>
                <w:sz w:val="20"/>
                <w:szCs w:val="20"/>
              </w:rPr>
              <w:t xml:space="preserve">Start by asking learners to draw </w:t>
            </w:r>
            <w:r w:rsidRPr="005709F5">
              <w:rPr>
                <w:rFonts w:ascii="Arial" w:hAnsi="Arial" w:cs="Arial"/>
                <w:sz w:val="20"/>
                <w:szCs w:val="20"/>
                <w:lang w:eastAsia="en-GB"/>
              </w:rPr>
              <w:t>functions of the form</w:t>
            </w:r>
            <w:r w:rsidR="00057DBD">
              <w:rPr>
                <w:rFonts w:ascii="Arial" w:hAnsi="Arial" w:cs="Arial"/>
                <w:sz w:val="20"/>
                <w:szCs w:val="20"/>
                <w:lang w:eastAsia="en-GB"/>
              </w:rPr>
              <w:t xml:space="preserve"> </w:t>
            </w:r>
            <m:oMath>
              <m:f>
                <m:fPr>
                  <m:ctrlPr>
                    <w:rPr>
                      <w:rFonts w:ascii="Cambria Math" w:hAnsi="Cambria Math" w:cs="Arial"/>
                      <w:i/>
                      <w:sz w:val="20"/>
                      <w:szCs w:val="20"/>
                      <w:lang w:eastAsia="en-GB"/>
                    </w:rPr>
                  </m:ctrlPr>
                </m:fPr>
                <m:num>
                  <m:r>
                    <m:rPr>
                      <m:nor/>
                    </m:rPr>
                    <w:rPr>
                      <w:rFonts w:ascii="Arial" w:hAnsi="Arial" w:cs="Arial"/>
                      <w:i/>
                      <w:iCs/>
                      <w:sz w:val="20"/>
                      <w:szCs w:val="20"/>
                      <w:lang w:eastAsia="en-GB"/>
                    </w:rPr>
                    <m:t>a</m:t>
                  </m:r>
                </m:num>
                <m:den>
                  <m:sSup>
                    <m:sSupPr>
                      <m:ctrlPr>
                        <w:rPr>
                          <w:rFonts w:ascii="Cambria Math" w:hAnsi="Cambria Math" w:cs="Arial"/>
                          <w:i/>
                          <w:sz w:val="20"/>
                          <w:szCs w:val="20"/>
                          <w:lang w:eastAsia="en-GB"/>
                        </w:rPr>
                      </m:ctrlPr>
                    </m:sSupPr>
                    <m:e>
                      <m:r>
                        <m:rPr>
                          <m:nor/>
                        </m:rPr>
                        <w:rPr>
                          <w:rFonts w:ascii="Arial" w:hAnsi="Arial" w:cs="Arial"/>
                          <w:i/>
                          <w:iCs/>
                          <w:sz w:val="20"/>
                          <w:szCs w:val="20"/>
                          <w:lang w:eastAsia="en-GB"/>
                        </w:rPr>
                        <m:t>x</m:t>
                      </m:r>
                    </m:e>
                    <m:sup>
                      <m:r>
                        <m:rPr>
                          <m:nor/>
                        </m:rPr>
                        <w:rPr>
                          <w:rFonts w:ascii="Arial" w:hAnsi="Arial" w:cs="Arial"/>
                          <w:sz w:val="20"/>
                          <w:szCs w:val="20"/>
                          <w:lang w:eastAsia="en-GB"/>
                        </w:rPr>
                        <m:t>2</m:t>
                      </m:r>
                    </m:sup>
                  </m:sSup>
                </m:den>
              </m:f>
            </m:oMath>
            <w:r w:rsidRPr="005709F5">
              <w:rPr>
                <w:rFonts w:ascii="Arial" w:hAnsi="Arial" w:cs="Arial"/>
                <w:sz w:val="20"/>
                <w:szCs w:val="20"/>
                <w:lang w:eastAsia="en-GB"/>
              </w:rPr>
              <w:t>;</w:t>
            </w:r>
            <w:r w:rsidR="003F4CE0">
              <w:rPr>
                <w:rFonts w:ascii="Arial" w:hAnsi="Arial" w:cs="Arial"/>
                <w:sz w:val="20"/>
                <w:szCs w:val="20"/>
                <w:lang w:eastAsia="en-GB"/>
              </w:rPr>
              <w:t xml:space="preserve"> </w:t>
            </w:r>
            <m:oMath>
              <m:f>
                <m:fPr>
                  <m:ctrlPr>
                    <w:rPr>
                      <w:rFonts w:ascii="Cambria Math" w:hAnsi="Cambria Math" w:cs="Arial"/>
                      <w:i/>
                      <w:sz w:val="20"/>
                      <w:szCs w:val="20"/>
                      <w:lang w:eastAsia="en-GB"/>
                    </w:rPr>
                  </m:ctrlPr>
                </m:fPr>
                <m:num>
                  <m:r>
                    <m:rPr>
                      <m:nor/>
                    </m:rPr>
                    <w:rPr>
                      <w:rFonts w:ascii="Arial" w:hAnsi="Arial" w:cs="Arial"/>
                      <w:i/>
                      <w:sz w:val="20"/>
                      <w:szCs w:val="20"/>
                      <w:lang w:eastAsia="en-GB"/>
                    </w:rPr>
                    <m:t>a</m:t>
                  </m:r>
                </m:num>
                <m:den>
                  <m:r>
                    <m:rPr>
                      <m:nor/>
                    </m:rPr>
                    <w:rPr>
                      <w:rFonts w:ascii="Arial" w:hAnsi="Arial" w:cs="Arial"/>
                      <w:i/>
                      <w:sz w:val="20"/>
                      <w:szCs w:val="20"/>
                      <w:lang w:eastAsia="en-GB"/>
                    </w:rPr>
                    <m:t>x</m:t>
                  </m:r>
                </m:den>
              </m:f>
            </m:oMath>
            <w:r w:rsidRPr="005709F5">
              <w:rPr>
                <w:rFonts w:ascii="Arial" w:hAnsi="Arial" w:cs="Arial"/>
                <w:sz w:val="20"/>
                <w:szCs w:val="20"/>
                <w:lang w:eastAsia="en-GB"/>
              </w:rPr>
              <w:t xml:space="preserve">; </w:t>
            </w:r>
            <w:r w:rsidRPr="005709F5">
              <w:rPr>
                <w:rFonts w:ascii="Arial" w:hAnsi="Arial" w:cs="Arial"/>
                <w:i/>
                <w:sz w:val="20"/>
                <w:szCs w:val="20"/>
                <w:lang w:eastAsia="en-GB"/>
              </w:rPr>
              <w:t>ax</w:t>
            </w:r>
            <w:r w:rsidRPr="005709F5">
              <w:rPr>
                <w:rFonts w:ascii="Arial" w:hAnsi="Arial" w:cs="Arial"/>
                <w:sz w:val="20"/>
                <w:szCs w:val="20"/>
                <w:vertAlign w:val="superscript"/>
                <w:lang w:eastAsia="en-GB"/>
              </w:rPr>
              <w:t>3</w:t>
            </w:r>
            <w:r w:rsidRPr="005709F5">
              <w:rPr>
                <w:rFonts w:ascii="Arial" w:hAnsi="Arial" w:cs="Arial"/>
                <w:sz w:val="20"/>
                <w:szCs w:val="20"/>
                <w:lang w:eastAsia="en-GB"/>
              </w:rPr>
              <w:t xml:space="preserve">; </w:t>
            </w:r>
            <w:proofErr w:type="spellStart"/>
            <w:r w:rsidRPr="005709F5">
              <w:rPr>
                <w:rFonts w:ascii="Arial" w:hAnsi="Arial" w:cs="Arial"/>
                <w:i/>
                <w:sz w:val="20"/>
                <w:szCs w:val="20"/>
                <w:lang w:eastAsia="en-GB"/>
              </w:rPr>
              <w:t>a</w:t>
            </w:r>
            <w:r w:rsidRPr="005709F5">
              <w:rPr>
                <w:rFonts w:ascii="Arial" w:hAnsi="Arial" w:cs="Arial"/>
                <w:i/>
                <w:sz w:val="20"/>
                <w:szCs w:val="20"/>
                <w:vertAlign w:val="superscript"/>
                <w:lang w:eastAsia="en-GB"/>
              </w:rPr>
              <w:t>x</w:t>
            </w:r>
            <w:proofErr w:type="spellEnd"/>
            <w:r w:rsidRPr="005709F5">
              <w:rPr>
                <w:rFonts w:ascii="Arial" w:hAnsi="Arial" w:cs="Arial"/>
                <w:sz w:val="20"/>
                <w:szCs w:val="20"/>
                <w:lang w:eastAsia="en-GB"/>
              </w:rPr>
              <w:t xml:space="preserve">; where </w:t>
            </w:r>
            <w:r w:rsidRPr="005709F5">
              <w:rPr>
                <w:rFonts w:ascii="Arial" w:hAnsi="Arial" w:cs="Arial"/>
                <w:i/>
                <w:sz w:val="20"/>
                <w:szCs w:val="20"/>
                <w:lang w:eastAsia="en-GB"/>
              </w:rPr>
              <w:t xml:space="preserve">a </w:t>
            </w:r>
            <w:r w:rsidRPr="005709F5">
              <w:rPr>
                <w:rFonts w:ascii="Arial" w:hAnsi="Arial" w:cs="Arial"/>
                <w:sz w:val="20"/>
                <w:szCs w:val="20"/>
                <w:lang w:eastAsia="en-GB"/>
              </w:rPr>
              <w:t xml:space="preserve">is a constant, using a graph drawing package like </w:t>
            </w:r>
            <w:r w:rsidR="00093522">
              <w:rPr>
                <w:rFonts w:ascii="Arial" w:hAnsi="Arial" w:cs="Arial"/>
                <w:sz w:val="20"/>
                <w:szCs w:val="20"/>
                <w:lang w:eastAsia="en-GB"/>
              </w:rPr>
              <w:t>GeoGebra</w:t>
            </w:r>
            <w:r w:rsidRPr="005709F5">
              <w:rPr>
                <w:rFonts w:ascii="Arial" w:hAnsi="Arial" w:cs="Arial"/>
                <w:sz w:val="20"/>
                <w:szCs w:val="20"/>
                <w:lang w:eastAsia="en-GB"/>
              </w:rPr>
              <w:t xml:space="preserve">. Ask learners to work in groups to use the software to gain an awareness of what each of the different type of graphs look like. Learners should recognise common types of functions from their graphs, for example the parabola, hyperbola, quadratic, cubic and exponential graphs. </w:t>
            </w:r>
          </w:p>
          <w:p w14:paraId="6EE0D7B4" w14:textId="77777777" w:rsidR="00677D98" w:rsidRPr="005709F5" w:rsidRDefault="00677D98" w:rsidP="006B019D">
            <w:pPr>
              <w:autoSpaceDE w:val="0"/>
              <w:autoSpaceDN w:val="0"/>
              <w:adjustRightInd w:val="0"/>
              <w:rPr>
                <w:rFonts w:ascii="Arial" w:hAnsi="Arial" w:cs="Arial"/>
                <w:sz w:val="20"/>
                <w:szCs w:val="20"/>
                <w:lang w:eastAsia="en-GB"/>
              </w:rPr>
            </w:pPr>
          </w:p>
          <w:p w14:paraId="42C0054F" w14:textId="712CECBC" w:rsidR="00677D98" w:rsidRPr="005709F5" w:rsidRDefault="00677D98" w:rsidP="006B019D">
            <w:pPr>
              <w:autoSpaceDE w:val="0"/>
              <w:autoSpaceDN w:val="0"/>
              <w:adjustRightInd w:val="0"/>
              <w:rPr>
                <w:rFonts w:ascii="Arial" w:hAnsi="Arial" w:cs="Arial"/>
                <w:sz w:val="20"/>
                <w:szCs w:val="20"/>
                <w:lang w:eastAsia="en-GB"/>
              </w:rPr>
            </w:pPr>
            <w:r>
              <w:rPr>
                <w:rFonts w:ascii="Arial" w:hAnsi="Arial" w:cs="Arial"/>
                <w:sz w:val="20"/>
                <w:szCs w:val="20"/>
                <w:lang w:eastAsia="en-GB"/>
              </w:rPr>
              <w:t>Use t</w:t>
            </w:r>
            <w:r w:rsidRPr="005709F5">
              <w:rPr>
                <w:rFonts w:ascii="Arial" w:hAnsi="Arial" w:cs="Arial"/>
                <w:sz w:val="20"/>
                <w:szCs w:val="20"/>
                <w:lang w:eastAsia="en-GB"/>
              </w:rPr>
              <w:t>he Maths is Fun website (</w:t>
            </w:r>
            <w:hyperlink r:id="rId115" w:history="1">
              <w:r w:rsidRPr="005709F5">
                <w:rPr>
                  <w:rStyle w:val="Hyperlink"/>
                  <w:rFonts w:ascii="Arial" w:hAnsi="Arial" w:cs="Arial"/>
                  <w:sz w:val="20"/>
                  <w:szCs w:val="20"/>
                  <w:lang w:eastAsia="en-GB"/>
                </w:rPr>
                <w:t>www.mathsisfun.com</w:t>
              </w:r>
            </w:hyperlink>
            <w:r w:rsidRPr="005709F5">
              <w:rPr>
                <w:rFonts w:ascii="Arial" w:hAnsi="Arial" w:cs="Arial"/>
                <w:sz w:val="20"/>
                <w:szCs w:val="20"/>
                <w:lang w:eastAsia="en-GB"/>
              </w:rPr>
              <w:t xml:space="preserve">) to explore the effect of transforming graphs. Search for ‘Function </w:t>
            </w:r>
            <w:proofErr w:type="gramStart"/>
            <w:r w:rsidRPr="005709F5">
              <w:rPr>
                <w:rFonts w:ascii="Arial" w:hAnsi="Arial" w:cs="Arial"/>
                <w:sz w:val="20"/>
                <w:szCs w:val="20"/>
                <w:lang w:eastAsia="en-GB"/>
              </w:rPr>
              <w:t>transformations’</w:t>
            </w:r>
            <w:proofErr w:type="gramEnd"/>
            <w:r w:rsidRPr="005709F5">
              <w:rPr>
                <w:rFonts w:ascii="Arial" w:hAnsi="Arial" w:cs="Arial"/>
                <w:sz w:val="20"/>
                <w:szCs w:val="20"/>
                <w:lang w:eastAsia="en-GB"/>
              </w:rPr>
              <w:t xml:space="preserve">.  This page explains how all transformations can be done in one go using the arrangement: </w:t>
            </w:r>
            <w:r w:rsidRPr="005709F5">
              <w:rPr>
                <w:rFonts w:ascii="Arial" w:hAnsi="Arial" w:cs="Arial"/>
                <w:i/>
                <w:sz w:val="20"/>
                <w:szCs w:val="20"/>
                <w:lang w:eastAsia="en-GB"/>
              </w:rPr>
              <w:t>a</w:t>
            </w:r>
            <w:r w:rsidR="00B365E9">
              <w:rPr>
                <w:rFonts w:ascii="Arial" w:hAnsi="Arial" w:cs="Arial"/>
                <w:i/>
                <w:sz w:val="20"/>
                <w:szCs w:val="20"/>
                <w:lang w:eastAsia="en-GB"/>
              </w:rPr>
              <w:t xml:space="preserve"> </w:t>
            </w:r>
            <w:r w:rsidRPr="005709F5">
              <w:rPr>
                <w:rFonts w:ascii="Arial" w:hAnsi="Arial" w:cs="Arial"/>
                <w:sz w:val="20"/>
                <w:szCs w:val="20"/>
                <w:lang w:eastAsia="en-GB"/>
              </w:rPr>
              <w:t>f(</w:t>
            </w:r>
            <w:r w:rsidRPr="005709F5">
              <w:rPr>
                <w:rFonts w:ascii="Arial" w:hAnsi="Arial" w:cs="Arial"/>
                <w:i/>
                <w:sz w:val="20"/>
                <w:szCs w:val="20"/>
                <w:lang w:eastAsia="en-GB"/>
              </w:rPr>
              <w:t>b</w:t>
            </w:r>
            <w:r w:rsidRPr="005709F5">
              <w:rPr>
                <w:rFonts w:ascii="Arial" w:hAnsi="Arial" w:cs="Arial"/>
                <w:sz w:val="20"/>
                <w:szCs w:val="20"/>
                <w:lang w:eastAsia="en-GB"/>
              </w:rPr>
              <w:t>(</w:t>
            </w:r>
            <w:r w:rsidRPr="005709F5">
              <w:rPr>
                <w:rFonts w:ascii="Arial" w:hAnsi="Arial" w:cs="Arial"/>
                <w:i/>
                <w:sz w:val="20"/>
                <w:szCs w:val="20"/>
                <w:lang w:eastAsia="en-GB"/>
              </w:rPr>
              <w:t xml:space="preserve">x </w:t>
            </w:r>
            <w:r w:rsidRPr="005709F5">
              <w:rPr>
                <w:rFonts w:ascii="Arial" w:hAnsi="Arial" w:cs="Arial"/>
                <w:sz w:val="20"/>
                <w:szCs w:val="20"/>
                <w:lang w:eastAsia="en-GB"/>
              </w:rPr>
              <w:t xml:space="preserve">+ </w:t>
            </w:r>
            <w:r w:rsidRPr="005709F5">
              <w:rPr>
                <w:rFonts w:ascii="Arial" w:hAnsi="Arial" w:cs="Arial"/>
                <w:i/>
                <w:sz w:val="20"/>
                <w:szCs w:val="20"/>
                <w:lang w:eastAsia="en-GB"/>
              </w:rPr>
              <w:t>c</w:t>
            </w:r>
            <w:r w:rsidRPr="005709F5">
              <w:rPr>
                <w:rFonts w:ascii="Arial" w:hAnsi="Arial" w:cs="Arial"/>
                <w:sz w:val="20"/>
                <w:szCs w:val="20"/>
                <w:lang w:eastAsia="en-GB"/>
              </w:rPr>
              <w:t xml:space="preserve">)) + </w:t>
            </w:r>
            <w:r w:rsidRPr="005709F5">
              <w:rPr>
                <w:rFonts w:ascii="Arial" w:hAnsi="Arial" w:cs="Arial"/>
                <w:i/>
                <w:sz w:val="20"/>
                <w:szCs w:val="20"/>
                <w:lang w:eastAsia="en-GB"/>
              </w:rPr>
              <w:t>d</w:t>
            </w:r>
            <w:r w:rsidRPr="005709F5">
              <w:rPr>
                <w:rFonts w:ascii="Arial" w:hAnsi="Arial" w:cs="Arial"/>
                <w:sz w:val="20"/>
                <w:szCs w:val="20"/>
                <w:lang w:eastAsia="en-GB"/>
              </w:rPr>
              <w:t xml:space="preserve">. Remind </w:t>
            </w:r>
            <w:r>
              <w:rPr>
                <w:rFonts w:ascii="Arial" w:hAnsi="Arial" w:cs="Arial"/>
                <w:sz w:val="20"/>
                <w:szCs w:val="20"/>
                <w:lang w:eastAsia="en-GB"/>
              </w:rPr>
              <w:t>learners</w:t>
            </w:r>
            <w:r w:rsidRPr="005709F5">
              <w:rPr>
                <w:rFonts w:ascii="Arial" w:hAnsi="Arial" w:cs="Arial"/>
                <w:sz w:val="20"/>
                <w:szCs w:val="20"/>
                <w:lang w:eastAsia="en-GB"/>
              </w:rPr>
              <w:t xml:space="preserve"> that for quadratic equations</w:t>
            </w:r>
            <w:r>
              <w:rPr>
                <w:rFonts w:ascii="Arial" w:hAnsi="Arial" w:cs="Arial"/>
                <w:sz w:val="20"/>
                <w:szCs w:val="20"/>
                <w:lang w:eastAsia="en-GB"/>
              </w:rPr>
              <w:t>,</w:t>
            </w:r>
            <w:r w:rsidRPr="005709F5">
              <w:rPr>
                <w:rFonts w:ascii="Arial" w:hAnsi="Arial" w:cs="Arial"/>
                <w:sz w:val="20"/>
                <w:szCs w:val="20"/>
                <w:lang w:eastAsia="en-GB"/>
              </w:rPr>
              <w:t xml:space="preserve"> completing the square arranges the quadratic function in this form. </w:t>
            </w:r>
          </w:p>
          <w:p w14:paraId="5B987759" w14:textId="69DFC40F" w:rsidR="00677D98" w:rsidRPr="005709F5" w:rsidRDefault="00677D98" w:rsidP="006B019D">
            <w:pPr>
              <w:autoSpaceDE w:val="0"/>
              <w:autoSpaceDN w:val="0"/>
              <w:adjustRightInd w:val="0"/>
              <w:rPr>
                <w:rFonts w:ascii="Arial" w:hAnsi="Arial" w:cs="Arial"/>
                <w:sz w:val="20"/>
                <w:szCs w:val="20"/>
              </w:rPr>
            </w:pPr>
            <w:r w:rsidRPr="005709F5">
              <w:rPr>
                <w:rFonts w:ascii="Arial" w:hAnsi="Arial" w:cs="Arial"/>
                <w:sz w:val="20"/>
                <w:szCs w:val="20"/>
                <w:lang w:eastAsia="en-GB"/>
              </w:rPr>
              <w:br/>
            </w:r>
            <w:r>
              <w:rPr>
                <w:rFonts w:ascii="Arial" w:hAnsi="Arial" w:cs="Arial"/>
                <w:sz w:val="20"/>
                <w:szCs w:val="20"/>
                <w:lang w:eastAsia="en-GB"/>
              </w:rPr>
              <w:t>L</w:t>
            </w:r>
            <w:r w:rsidRPr="005709F5">
              <w:rPr>
                <w:rFonts w:ascii="Arial" w:hAnsi="Arial" w:cs="Arial"/>
                <w:sz w:val="20"/>
                <w:szCs w:val="20"/>
                <w:lang w:eastAsia="en-GB"/>
              </w:rPr>
              <w:t>earners explore transformations of functions independently,</w:t>
            </w:r>
            <w:r>
              <w:rPr>
                <w:rFonts w:ascii="Arial" w:hAnsi="Arial" w:cs="Arial"/>
                <w:sz w:val="20"/>
                <w:szCs w:val="20"/>
                <w:lang w:eastAsia="en-GB"/>
              </w:rPr>
              <w:t xml:space="preserve"> using </w:t>
            </w:r>
            <w:r w:rsidR="00093522">
              <w:rPr>
                <w:rFonts w:ascii="Arial" w:hAnsi="Arial" w:cs="Arial"/>
                <w:sz w:val="20"/>
                <w:szCs w:val="20"/>
                <w:lang w:eastAsia="en-GB"/>
              </w:rPr>
              <w:t>GeoGebra</w:t>
            </w:r>
            <w:r>
              <w:rPr>
                <w:rFonts w:ascii="Arial" w:hAnsi="Arial" w:cs="Arial"/>
                <w:sz w:val="20"/>
                <w:szCs w:val="20"/>
                <w:lang w:eastAsia="en-GB"/>
              </w:rPr>
              <w:t>.</w:t>
            </w:r>
            <w:r w:rsidRPr="005709F5">
              <w:rPr>
                <w:rFonts w:ascii="Arial" w:hAnsi="Arial" w:cs="Arial"/>
                <w:sz w:val="20"/>
                <w:szCs w:val="20"/>
                <w:lang w:eastAsia="en-GB"/>
              </w:rPr>
              <w:t xml:space="preserve"> </w:t>
            </w:r>
            <w:r>
              <w:rPr>
                <w:rFonts w:ascii="Arial" w:hAnsi="Arial" w:cs="Arial"/>
                <w:sz w:val="20"/>
                <w:szCs w:val="20"/>
                <w:lang w:eastAsia="en-GB"/>
              </w:rPr>
              <w:t>Y</w:t>
            </w:r>
            <w:r w:rsidRPr="005709F5">
              <w:rPr>
                <w:rFonts w:ascii="Arial" w:hAnsi="Arial" w:cs="Arial"/>
                <w:sz w:val="20"/>
                <w:szCs w:val="20"/>
              </w:rPr>
              <w:t xml:space="preserve">ou can also find existing examples in the resource section of the </w:t>
            </w:r>
            <w:r w:rsidR="00093522">
              <w:rPr>
                <w:rFonts w:ascii="Arial" w:hAnsi="Arial" w:cs="Arial"/>
                <w:sz w:val="20"/>
                <w:szCs w:val="20"/>
              </w:rPr>
              <w:t>GeoGebra</w:t>
            </w:r>
            <w:r w:rsidRPr="005709F5">
              <w:rPr>
                <w:rFonts w:ascii="Arial" w:hAnsi="Arial" w:cs="Arial"/>
                <w:sz w:val="20"/>
                <w:szCs w:val="20"/>
              </w:rPr>
              <w:t xml:space="preserve"> website. </w:t>
            </w:r>
            <w:r w:rsidRPr="005709F5">
              <w:rPr>
                <w:rFonts w:ascii="Arial" w:hAnsi="Arial" w:cs="Arial"/>
                <w:b/>
                <w:sz w:val="20"/>
                <w:szCs w:val="20"/>
              </w:rPr>
              <w:t>(I)</w:t>
            </w:r>
            <w:r>
              <w:rPr>
                <w:rFonts w:ascii="Arial" w:hAnsi="Arial" w:cs="Arial"/>
                <w:b/>
                <w:sz w:val="20"/>
                <w:szCs w:val="20"/>
              </w:rPr>
              <w:t xml:space="preserve"> </w:t>
            </w:r>
            <w:r w:rsidRPr="002E54B1">
              <w:rPr>
                <w:rFonts w:ascii="Arial" w:hAnsi="Arial" w:cs="Arial"/>
                <w:b/>
                <w:sz w:val="20"/>
                <w:szCs w:val="20"/>
                <w:lang w:eastAsia="en-GB"/>
              </w:rPr>
              <w:t>(E)</w:t>
            </w:r>
            <w:r w:rsidDel="00A101E2">
              <w:rPr>
                <w:rFonts w:ascii="Arial" w:hAnsi="Arial" w:cs="Arial"/>
                <w:b/>
                <w:bCs/>
                <w:sz w:val="20"/>
                <w:szCs w:val="20"/>
                <w:lang w:eastAsia="en-GB"/>
              </w:rPr>
              <w:t xml:space="preserve"> </w:t>
            </w:r>
            <w:r w:rsidRPr="005709F5">
              <w:rPr>
                <w:rFonts w:ascii="Arial" w:hAnsi="Arial" w:cs="Arial"/>
                <w:sz w:val="20"/>
                <w:szCs w:val="20"/>
              </w:rPr>
              <w:t xml:space="preserve"> </w:t>
            </w:r>
            <w:r w:rsidRPr="005709F5">
              <w:rPr>
                <w:rFonts w:ascii="Arial" w:hAnsi="Arial" w:cs="Arial"/>
                <w:sz w:val="20"/>
                <w:szCs w:val="20"/>
              </w:rPr>
              <w:br/>
            </w:r>
          </w:p>
          <w:p w14:paraId="03276E66" w14:textId="6382DDEF" w:rsidR="00677D98" w:rsidRPr="005709F5" w:rsidRDefault="00677D98" w:rsidP="006B019D">
            <w:pPr>
              <w:autoSpaceDE w:val="0"/>
              <w:autoSpaceDN w:val="0"/>
              <w:adjustRightInd w:val="0"/>
              <w:rPr>
                <w:rFonts w:ascii="Arial" w:hAnsi="Arial" w:cs="Arial"/>
                <w:sz w:val="20"/>
                <w:szCs w:val="20"/>
                <w:vertAlign w:val="superscript"/>
              </w:rPr>
            </w:pPr>
            <w:r w:rsidRPr="005709F5">
              <w:rPr>
                <w:rFonts w:ascii="Arial" w:hAnsi="Arial" w:cs="Arial"/>
                <w:sz w:val="20"/>
                <w:szCs w:val="20"/>
              </w:rPr>
              <w:t xml:space="preserve">Once learners understand the effect of transforming a quadratic equation written in the form </w:t>
            </w:r>
            <w:r w:rsidRPr="005709F5">
              <w:rPr>
                <w:rFonts w:ascii="Arial" w:hAnsi="Arial" w:cs="Arial"/>
                <w:i/>
                <w:sz w:val="20"/>
                <w:szCs w:val="20"/>
                <w:lang w:eastAsia="en-GB"/>
              </w:rPr>
              <w:t>a</w:t>
            </w:r>
            <w:r w:rsidR="00B365E9">
              <w:rPr>
                <w:rFonts w:ascii="Arial" w:hAnsi="Arial" w:cs="Arial"/>
                <w:i/>
                <w:sz w:val="20"/>
                <w:szCs w:val="20"/>
                <w:lang w:eastAsia="en-GB"/>
              </w:rPr>
              <w:t xml:space="preserve"> </w:t>
            </w:r>
            <w:r w:rsidRPr="005709F5">
              <w:rPr>
                <w:rFonts w:ascii="Arial" w:hAnsi="Arial" w:cs="Arial"/>
                <w:sz w:val="20"/>
                <w:szCs w:val="20"/>
                <w:lang w:eastAsia="en-GB"/>
              </w:rPr>
              <w:t>f(</w:t>
            </w:r>
            <w:r w:rsidRPr="005709F5">
              <w:rPr>
                <w:rFonts w:ascii="Arial" w:hAnsi="Arial" w:cs="Arial"/>
                <w:i/>
                <w:sz w:val="20"/>
                <w:szCs w:val="20"/>
                <w:lang w:eastAsia="en-GB"/>
              </w:rPr>
              <w:t>b</w:t>
            </w:r>
            <w:r w:rsidRPr="005709F5">
              <w:rPr>
                <w:rFonts w:ascii="Arial" w:hAnsi="Arial" w:cs="Arial"/>
                <w:sz w:val="20"/>
                <w:szCs w:val="20"/>
                <w:lang w:eastAsia="en-GB"/>
              </w:rPr>
              <w:t>(</w:t>
            </w:r>
            <w:r w:rsidRPr="005709F5">
              <w:rPr>
                <w:rFonts w:ascii="Arial" w:hAnsi="Arial" w:cs="Arial"/>
                <w:i/>
                <w:sz w:val="20"/>
                <w:szCs w:val="20"/>
                <w:lang w:eastAsia="en-GB"/>
              </w:rPr>
              <w:t xml:space="preserve">x </w:t>
            </w:r>
            <w:r w:rsidRPr="005709F5">
              <w:rPr>
                <w:rFonts w:ascii="Arial" w:hAnsi="Arial" w:cs="Arial"/>
                <w:sz w:val="20"/>
                <w:szCs w:val="20"/>
                <w:lang w:eastAsia="en-GB"/>
              </w:rPr>
              <w:t xml:space="preserve">+ </w:t>
            </w:r>
            <w:r w:rsidRPr="005709F5">
              <w:rPr>
                <w:rFonts w:ascii="Arial" w:hAnsi="Arial" w:cs="Arial"/>
                <w:i/>
                <w:sz w:val="20"/>
                <w:szCs w:val="20"/>
                <w:lang w:eastAsia="en-GB"/>
              </w:rPr>
              <w:t>c</w:t>
            </w:r>
            <w:r w:rsidRPr="005709F5">
              <w:rPr>
                <w:rFonts w:ascii="Arial" w:hAnsi="Arial" w:cs="Arial"/>
                <w:sz w:val="20"/>
                <w:szCs w:val="20"/>
                <w:lang w:eastAsia="en-GB"/>
              </w:rPr>
              <w:t xml:space="preserve">)) + </w:t>
            </w:r>
            <w:r w:rsidRPr="005709F5">
              <w:rPr>
                <w:rFonts w:ascii="Arial" w:hAnsi="Arial" w:cs="Arial"/>
                <w:i/>
                <w:sz w:val="20"/>
                <w:szCs w:val="20"/>
                <w:lang w:eastAsia="en-GB"/>
              </w:rPr>
              <w:t>d</w:t>
            </w:r>
            <w:r w:rsidRPr="005709F5">
              <w:rPr>
                <w:rFonts w:ascii="Arial" w:hAnsi="Arial" w:cs="Arial"/>
                <w:sz w:val="20"/>
                <w:szCs w:val="20"/>
              </w:rPr>
              <w:t>, they will be able to derive how they find the turning point for different quadratic equations by completing the square and relat</w:t>
            </w:r>
            <w:r>
              <w:rPr>
                <w:rFonts w:ascii="Arial" w:hAnsi="Arial" w:cs="Arial"/>
                <w:sz w:val="20"/>
                <w:szCs w:val="20"/>
              </w:rPr>
              <w:t>e</w:t>
            </w:r>
            <w:r w:rsidRPr="005709F5">
              <w:rPr>
                <w:rFonts w:ascii="Arial" w:hAnsi="Arial" w:cs="Arial"/>
                <w:sz w:val="20"/>
                <w:szCs w:val="20"/>
              </w:rPr>
              <w:t xml:space="preserve"> this to a transformation of the graph of </w:t>
            </w:r>
            <w:r w:rsidRPr="005709F5">
              <w:rPr>
                <w:rFonts w:ascii="Arial" w:hAnsi="Arial" w:cs="Arial"/>
                <w:i/>
                <w:sz w:val="20"/>
                <w:szCs w:val="20"/>
              </w:rPr>
              <w:t>x</w:t>
            </w:r>
            <w:r w:rsidRPr="005709F5">
              <w:rPr>
                <w:rFonts w:ascii="Arial" w:hAnsi="Arial" w:cs="Arial"/>
                <w:sz w:val="20"/>
                <w:szCs w:val="20"/>
                <w:vertAlign w:val="superscript"/>
              </w:rPr>
              <w:t>2</w:t>
            </w:r>
            <w:r w:rsidRPr="006B019D">
              <w:rPr>
                <w:rFonts w:ascii="Arial" w:hAnsi="Arial" w:cs="Arial"/>
                <w:sz w:val="20"/>
                <w:szCs w:val="20"/>
              </w:rPr>
              <w:t xml:space="preserve">. </w:t>
            </w:r>
            <w:r w:rsidRPr="005709F5">
              <w:rPr>
                <w:rFonts w:ascii="Arial" w:hAnsi="Arial" w:cs="Arial"/>
                <w:sz w:val="20"/>
                <w:szCs w:val="20"/>
                <w:vertAlign w:val="superscript"/>
              </w:rPr>
              <w:br/>
            </w:r>
          </w:p>
          <w:p w14:paraId="1AC2E319" w14:textId="77777777" w:rsidR="00677D98" w:rsidRPr="005709F5" w:rsidRDefault="00677D98" w:rsidP="006B019D">
            <w:pPr>
              <w:autoSpaceDE w:val="0"/>
              <w:autoSpaceDN w:val="0"/>
              <w:adjustRightInd w:val="0"/>
              <w:rPr>
                <w:rFonts w:ascii="Arial" w:hAnsi="Arial" w:cs="Arial"/>
                <w:b/>
                <w:sz w:val="20"/>
                <w:szCs w:val="20"/>
              </w:rPr>
            </w:pPr>
            <w:r>
              <w:rPr>
                <w:rFonts w:ascii="Arial" w:hAnsi="Arial" w:cs="Arial"/>
                <w:sz w:val="20"/>
                <w:szCs w:val="20"/>
              </w:rPr>
              <w:t>A</w:t>
            </w:r>
            <w:r w:rsidRPr="005709F5">
              <w:rPr>
                <w:rFonts w:ascii="Arial" w:hAnsi="Arial" w:cs="Arial"/>
                <w:sz w:val="20"/>
                <w:szCs w:val="20"/>
              </w:rPr>
              <w:t xml:space="preserve"> good resource to consolidate or assess </w:t>
            </w:r>
            <w:r>
              <w:rPr>
                <w:rFonts w:ascii="Arial" w:hAnsi="Arial" w:cs="Arial"/>
                <w:sz w:val="20"/>
                <w:szCs w:val="20"/>
              </w:rPr>
              <w:t>learners’</w:t>
            </w:r>
            <w:r w:rsidRPr="005709F5">
              <w:rPr>
                <w:rFonts w:ascii="Arial" w:hAnsi="Arial" w:cs="Arial"/>
                <w:sz w:val="20"/>
                <w:szCs w:val="20"/>
              </w:rPr>
              <w:t xml:space="preserve"> understanding of how to use transformations of the graph of </w:t>
            </w:r>
            <w:r w:rsidRPr="005709F5">
              <w:rPr>
                <w:rFonts w:ascii="Arial" w:hAnsi="Arial" w:cs="Arial"/>
                <w:i/>
                <w:sz w:val="20"/>
                <w:szCs w:val="20"/>
              </w:rPr>
              <w:t>x</w:t>
            </w:r>
            <w:r w:rsidRPr="005709F5">
              <w:rPr>
                <w:rFonts w:ascii="Arial" w:hAnsi="Arial" w:cs="Arial"/>
                <w:sz w:val="20"/>
                <w:szCs w:val="20"/>
                <w:vertAlign w:val="superscript"/>
              </w:rPr>
              <w:t>2</w:t>
            </w:r>
            <w:r w:rsidRPr="005709F5">
              <w:rPr>
                <w:rFonts w:ascii="Arial" w:hAnsi="Arial" w:cs="Arial"/>
                <w:sz w:val="20"/>
                <w:szCs w:val="20"/>
              </w:rPr>
              <w:t xml:space="preserve"> to identify key properties such as turning points </w:t>
            </w:r>
            <w:r>
              <w:rPr>
                <w:rFonts w:ascii="Arial" w:hAnsi="Arial" w:cs="Arial"/>
                <w:sz w:val="20"/>
                <w:szCs w:val="20"/>
              </w:rPr>
              <w:t>is in t</w:t>
            </w:r>
            <w:r w:rsidRPr="005709F5">
              <w:rPr>
                <w:rFonts w:ascii="Arial" w:hAnsi="Arial" w:cs="Arial"/>
                <w:sz w:val="20"/>
                <w:szCs w:val="20"/>
              </w:rPr>
              <w:t>he STEM learning e-library (</w:t>
            </w:r>
            <w:hyperlink r:id="rId116" w:history="1">
              <w:r w:rsidRPr="005709F5">
                <w:rPr>
                  <w:rStyle w:val="Hyperlink"/>
                  <w:rFonts w:ascii="Arial" w:hAnsi="Arial" w:cs="Arial"/>
                  <w:sz w:val="20"/>
                  <w:szCs w:val="20"/>
                </w:rPr>
                <w:t>www.stem.org.uk</w:t>
              </w:r>
            </w:hyperlink>
            <w:r w:rsidRPr="005709F5">
              <w:rPr>
                <w:rFonts w:ascii="Arial" w:hAnsi="Arial" w:cs="Arial"/>
                <w:sz w:val="20"/>
                <w:szCs w:val="20"/>
              </w:rPr>
              <w:t xml:space="preserve">); it is called ‘Linking the properties and forms of quadratic functions C1’. </w:t>
            </w:r>
            <w:r w:rsidRPr="005709F5">
              <w:rPr>
                <w:rFonts w:ascii="Arial" w:hAnsi="Arial" w:cs="Arial"/>
                <w:b/>
                <w:sz w:val="20"/>
                <w:szCs w:val="20"/>
              </w:rPr>
              <w:t>(I) (F)</w:t>
            </w:r>
            <w:r w:rsidRPr="005709F5">
              <w:rPr>
                <w:rFonts w:ascii="Arial" w:hAnsi="Arial" w:cs="Arial"/>
                <w:b/>
                <w:sz w:val="20"/>
                <w:szCs w:val="20"/>
              </w:rPr>
              <w:br/>
              <w:t xml:space="preserve"> </w:t>
            </w:r>
          </w:p>
          <w:p w14:paraId="418EF7B9" w14:textId="40F07C0D" w:rsidR="00677D98" w:rsidRPr="005709F5" w:rsidRDefault="00677D98" w:rsidP="006B019D">
            <w:pPr>
              <w:autoSpaceDE w:val="0"/>
              <w:autoSpaceDN w:val="0"/>
              <w:adjustRightInd w:val="0"/>
              <w:rPr>
                <w:rFonts w:ascii="Arial" w:hAnsi="Arial" w:cs="Arial"/>
                <w:sz w:val="20"/>
                <w:szCs w:val="20"/>
                <w:lang w:eastAsia="en-GB"/>
              </w:rPr>
            </w:pPr>
            <w:r w:rsidRPr="005709F5">
              <w:rPr>
                <w:rFonts w:ascii="Arial" w:hAnsi="Arial" w:cs="Arial"/>
                <w:sz w:val="20"/>
                <w:szCs w:val="20"/>
                <w:lang w:eastAsia="en-GB"/>
              </w:rPr>
              <w:t>The Maths is Fun website (</w:t>
            </w:r>
            <w:hyperlink r:id="rId117" w:history="1">
              <w:r w:rsidRPr="005709F5">
                <w:rPr>
                  <w:rStyle w:val="Hyperlink"/>
                  <w:rFonts w:ascii="Arial" w:hAnsi="Arial" w:cs="Arial"/>
                  <w:sz w:val="20"/>
                  <w:szCs w:val="20"/>
                  <w:lang w:eastAsia="en-GB"/>
                </w:rPr>
                <w:t>www.mathsisfun.com</w:t>
              </w:r>
            </w:hyperlink>
            <w:r w:rsidRPr="005709F5">
              <w:rPr>
                <w:rFonts w:ascii="Arial" w:hAnsi="Arial" w:cs="Arial"/>
                <w:sz w:val="20"/>
                <w:szCs w:val="20"/>
                <w:lang w:eastAsia="en-GB"/>
              </w:rPr>
              <w:t xml:space="preserve">) also has a useful page describing different asymptotes. This includes questions for learners to explore on their own, including detailed explanations to support the solutions. Learners could explore these questions alongside the use of </w:t>
            </w:r>
            <w:r w:rsidR="00093522">
              <w:rPr>
                <w:rFonts w:ascii="Arial" w:hAnsi="Arial" w:cs="Arial"/>
                <w:sz w:val="20"/>
                <w:szCs w:val="20"/>
                <w:lang w:eastAsia="en-GB"/>
              </w:rPr>
              <w:t>GeoGebra</w:t>
            </w:r>
            <w:r w:rsidRPr="005709F5">
              <w:rPr>
                <w:rFonts w:ascii="Arial" w:hAnsi="Arial" w:cs="Arial"/>
                <w:sz w:val="20"/>
                <w:szCs w:val="20"/>
                <w:lang w:eastAsia="en-GB"/>
              </w:rPr>
              <w:t xml:space="preserve"> graphing calculator package. </w:t>
            </w:r>
            <w:r w:rsidRPr="005709F5">
              <w:rPr>
                <w:rFonts w:ascii="Arial" w:hAnsi="Arial" w:cs="Arial"/>
                <w:b/>
                <w:sz w:val="20"/>
                <w:szCs w:val="20"/>
                <w:lang w:eastAsia="en-GB"/>
              </w:rPr>
              <w:t>(I)</w:t>
            </w:r>
          </w:p>
          <w:p w14:paraId="24C2432F" w14:textId="77777777" w:rsidR="00677D98" w:rsidRPr="005709F5" w:rsidRDefault="00677D98" w:rsidP="006B019D">
            <w:pPr>
              <w:autoSpaceDE w:val="0"/>
              <w:autoSpaceDN w:val="0"/>
              <w:adjustRightInd w:val="0"/>
              <w:rPr>
                <w:rFonts w:ascii="Arial" w:hAnsi="Arial" w:cs="Arial"/>
                <w:sz w:val="20"/>
                <w:szCs w:val="20"/>
                <w:lang w:eastAsia="en-GB"/>
              </w:rPr>
            </w:pPr>
          </w:p>
          <w:p w14:paraId="4B9826C8" w14:textId="77777777" w:rsidR="00677D98" w:rsidRPr="005709F5" w:rsidRDefault="00677D98" w:rsidP="006B019D">
            <w:pPr>
              <w:autoSpaceDE w:val="0"/>
              <w:autoSpaceDN w:val="0"/>
              <w:adjustRightInd w:val="0"/>
              <w:rPr>
                <w:rFonts w:ascii="Arial" w:hAnsi="Arial" w:cs="Arial"/>
                <w:sz w:val="20"/>
                <w:szCs w:val="20"/>
                <w:lang w:eastAsia="en-GB"/>
              </w:rPr>
            </w:pPr>
            <w:r w:rsidRPr="005709F5">
              <w:rPr>
                <w:rFonts w:ascii="Arial" w:hAnsi="Arial" w:cs="Arial"/>
                <w:sz w:val="20"/>
                <w:szCs w:val="20"/>
                <w:lang w:eastAsia="en-GB"/>
              </w:rPr>
              <w:t xml:space="preserve">Move on to asking learners to draw graphs from tables of values. A useful video ‘Exponential function graph’ </w:t>
            </w:r>
            <w:r>
              <w:rPr>
                <w:rFonts w:ascii="Arial" w:hAnsi="Arial" w:cs="Arial"/>
                <w:sz w:val="20"/>
                <w:szCs w:val="20"/>
                <w:lang w:eastAsia="en-GB"/>
              </w:rPr>
              <w:t>is</w:t>
            </w:r>
            <w:r w:rsidRPr="005709F5">
              <w:rPr>
                <w:rFonts w:ascii="Arial" w:hAnsi="Arial" w:cs="Arial"/>
                <w:sz w:val="20"/>
                <w:szCs w:val="20"/>
                <w:lang w:eastAsia="en-GB"/>
              </w:rPr>
              <w:t xml:space="preserve"> on the Khan academy website (</w:t>
            </w:r>
            <w:hyperlink r:id="rId118" w:history="1">
              <w:r w:rsidRPr="005709F5">
                <w:rPr>
                  <w:rStyle w:val="Hyperlink"/>
                  <w:rFonts w:ascii="Arial" w:hAnsi="Arial" w:cs="Arial"/>
                  <w:sz w:val="20"/>
                  <w:szCs w:val="20"/>
                  <w:lang w:eastAsia="en-GB"/>
                </w:rPr>
                <w:t>www.khanacademy.org</w:t>
              </w:r>
            </w:hyperlink>
            <w:r w:rsidRPr="005709F5">
              <w:rPr>
                <w:rFonts w:ascii="Arial" w:hAnsi="Arial" w:cs="Arial"/>
                <w:sz w:val="20"/>
                <w:szCs w:val="20"/>
                <w:lang w:eastAsia="en-GB"/>
              </w:rPr>
              <w:t xml:space="preserve">). Extend the work to include simple sums of not more than three functions in the form </w:t>
            </w:r>
            <w:proofErr w:type="spellStart"/>
            <w:r w:rsidRPr="005709F5">
              <w:rPr>
                <w:rFonts w:ascii="Arial" w:hAnsi="Arial" w:cs="Arial"/>
                <w:i/>
                <w:sz w:val="20"/>
                <w:szCs w:val="20"/>
                <w:lang w:eastAsia="en-GB"/>
              </w:rPr>
              <w:t>ax</w:t>
            </w:r>
            <w:r w:rsidRPr="005709F5">
              <w:rPr>
                <w:rFonts w:ascii="Arial" w:hAnsi="Arial" w:cs="Arial"/>
                <w:i/>
                <w:sz w:val="20"/>
                <w:szCs w:val="20"/>
                <w:vertAlign w:val="superscript"/>
                <w:lang w:eastAsia="en-GB"/>
              </w:rPr>
              <w:t>n</w:t>
            </w:r>
            <w:proofErr w:type="spellEnd"/>
            <w:r w:rsidRPr="005709F5">
              <w:rPr>
                <w:rFonts w:ascii="Arial" w:hAnsi="Arial" w:cs="Arial"/>
                <w:sz w:val="20"/>
                <w:szCs w:val="20"/>
                <w:lang w:eastAsia="en-GB"/>
              </w:rPr>
              <w:t xml:space="preserve">, where </w:t>
            </w:r>
            <w:r w:rsidRPr="005709F5">
              <w:rPr>
                <w:rFonts w:ascii="Arial" w:hAnsi="Arial" w:cs="Arial"/>
                <w:i/>
                <w:iCs/>
                <w:sz w:val="20"/>
                <w:szCs w:val="20"/>
                <w:lang w:eastAsia="en-GB"/>
              </w:rPr>
              <w:t xml:space="preserve">a </w:t>
            </w:r>
            <w:r w:rsidRPr="005709F5">
              <w:rPr>
                <w:rFonts w:ascii="Arial" w:hAnsi="Arial" w:cs="Arial"/>
                <w:sz w:val="20"/>
                <w:szCs w:val="20"/>
                <w:lang w:eastAsia="en-GB"/>
              </w:rPr>
              <w:t xml:space="preserve">is a rational constant, and </w:t>
            </w:r>
            <w:r w:rsidRPr="005709F5">
              <w:rPr>
                <w:rFonts w:ascii="Arial" w:hAnsi="Arial" w:cs="Arial"/>
                <w:i/>
                <w:iCs/>
                <w:sz w:val="20"/>
                <w:szCs w:val="20"/>
                <w:lang w:eastAsia="en-GB"/>
              </w:rPr>
              <w:t xml:space="preserve">n </w:t>
            </w:r>
            <w:r w:rsidRPr="005709F5">
              <w:rPr>
                <w:rFonts w:ascii="Arial" w:hAnsi="Arial" w:cs="Arial"/>
                <w:sz w:val="20"/>
                <w:szCs w:val="20"/>
                <w:lang w:eastAsia="en-GB"/>
              </w:rPr>
              <w:t xml:space="preserve">= –2, –1, 0, 1, 2, 3. Ask learners to solve associated equations approximately using these graphs. </w:t>
            </w:r>
          </w:p>
          <w:p w14:paraId="2714B627" w14:textId="77777777" w:rsidR="00677D98" w:rsidRPr="005709F5" w:rsidRDefault="00677D98" w:rsidP="006B019D">
            <w:pPr>
              <w:autoSpaceDE w:val="0"/>
              <w:autoSpaceDN w:val="0"/>
              <w:adjustRightInd w:val="0"/>
              <w:rPr>
                <w:rFonts w:ascii="Arial" w:hAnsi="Arial" w:cs="Arial"/>
                <w:sz w:val="20"/>
                <w:szCs w:val="20"/>
                <w:lang w:eastAsia="en-GB"/>
              </w:rPr>
            </w:pPr>
          </w:p>
          <w:p w14:paraId="609CB46F" w14:textId="77777777" w:rsidR="00677D98" w:rsidRPr="005709F5" w:rsidRDefault="00677D98" w:rsidP="006B019D">
            <w:pPr>
              <w:autoSpaceDE w:val="0"/>
              <w:autoSpaceDN w:val="0"/>
              <w:adjustRightInd w:val="0"/>
              <w:rPr>
                <w:rFonts w:ascii="Arial" w:hAnsi="Arial" w:cs="Arial"/>
                <w:sz w:val="20"/>
                <w:szCs w:val="20"/>
                <w:lang w:eastAsia="en-GB"/>
              </w:rPr>
            </w:pPr>
            <w:r w:rsidRPr="005709F5">
              <w:rPr>
                <w:rFonts w:ascii="Arial" w:hAnsi="Arial" w:cs="Arial"/>
                <w:sz w:val="20"/>
                <w:szCs w:val="20"/>
                <w:lang w:eastAsia="en-GB"/>
              </w:rPr>
              <w:t xml:space="preserve">Ensure learners have studied </w:t>
            </w:r>
            <w:r w:rsidRPr="005F5B7E">
              <w:rPr>
                <w:rFonts w:ascii="Arial" w:hAnsi="Arial" w:cs="Arial"/>
                <w:sz w:val="20"/>
                <w:szCs w:val="20"/>
                <w:lang w:eastAsia="en-GB"/>
              </w:rPr>
              <w:t xml:space="preserve">topic </w:t>
            </w:r>
            <w:r>
              <w:rPr>
                <w:rFonts w:ascii="Arial" w:hAnsi="Arial" w:cs="Arial"/>
                <w:sz w:val="20"/>
                <w:szCs w:val="20"/>
                <w:lang w:eastAsia="en-GB"/>
              </w:rPr>
              <w:t>3.3</w:t>
            </w:r>
            <w:r w:rsidRPr="005709F5">
              <w:rPr>
                <w:rFonts w:ascii="Arial" w:hAnsi="Arial" w:cs="Arial"/>
                <w:sz w:val="20"/>
                <w:szCs w:val="20"/>
                <w:lang w:eastAsia="en-GB"/>
              </w:rPr>
              <w:t xml:space="preserve"> (finding the gradient of a straight line) before beginning this topic. </w:t>
            </w:r>
          </w:p>
          <w:p w14:paraId="76C2DDFD" w14:textId="77777777" w:rsidR="00677D98" w:rsidRPr="005709F5" w:rsidRDefault="00677D98" w:rsidP="006B019D">
            <w:pPr>
              <w:autoSpaceDE w:val="0"/>
              <w:autoSpaceDN w:val="0"/>
              <w:adjustRightInd w:val="0"/>
              <w:rPr>
                <w:rFonts w:ascii="Arial" w:hAnsi="Arial" w:cs="Arial"/>
                <w:sz w:val="20"/>
                <w:szCs w:val="20"/>
                <w:lang w:eastAsia="en-GB"/>
              </w:rPr>
            </w:pPr>
          </w:p>
          <w:p w14:paraId="0051692F" w14:textId="77777777" w:rsidR="00677D98" w:rsidRDefault="00677D98" w:rsidP="006B019D">
            <w:pPr>
              <w:pStyle w:val="BodyText"/>
              <w:rPr>
                <w:lang w:eastAsia="en-GB"/>
              </w:rPr>
            </w:pPr>
            <w:r w:rsidRPr="005709F5">
              <w:rPr>
                <w:lang w:eastAsia="en-GB"/>
              </w:rPr>
              <w:t xml:space="preserve">Learners should already be able to confidently find the gradient of a straight line. Give learners a definition of the term tangent. Move on to looking at examples that show how to find the gradient at a point on a curve by </w:t>
            </w:r>
            <w:r w:rsidRPr="005709F5">
              <w:rPr>
                <w:lang w:eastAsia="en-GB"/>
              </w:rPr>
              <w:lastRenderedPageBreak/>
              <w:t xml:space="preserve">drawing a tangent at that point. </w:t>
            </w:r>
          </w:p>
          <w:p w14:paraId="11E99EC7" w14:textId="77777777" w:rsidR="00BB06E1" w:rsidRDefault="00BB06E1" w:rsidP="006B019D">
            <w:pPr>
              <w:pStyle w:val="BodyText"/>
              <w:rPr>
                <w:lang w:eastAsia="en-GB"/>
              </w:rPr>
            </w:pPr>
          </w:p>
          <w:p w14:paraId="4A7CF090" w14:textId="77777777" w:rsidR="00BB06E1" w:rsidRDefault="00BB06E1" w:rsidP="00BB06E1">
            <w:pPr>
              <w:pStyle w:val="BodyText"/>
              <w:rPr>
                <w:b/>
                <w:bCs/>
                <w:lang w:eastAsia="en-GB"/>
              </w:rPr>
            </w:pPr>
            <w:r w:rsidRPr="00562CC5">
              <w:rPr>
                <w:b/>
                <w:bCs/>
                <w:lang w:eastAsia="en-GB"/>
              </w:rPr>
              <w:t>SDG 14 / 15</w:t>
            </w:r>
          </w:p>
          <w:p w14:paraId="2CCB20AE" w14:textId="3625ADF6" w:rsidR="00BB06E1" w:rsidRPr="002C0AFF" w:rsidRDefault="00BB06E1" w:rsidP="00BB06E1">
            <w:pPr>
              <w:pStyle w:val="BodyText"/>
              <w:rPr>
                <w:i/>
              </w:rPr>
            </w:pPr>
            <w:r w:rsidRPr="00562CC5">
              <w:rPr>
                <w:lang w:eastAsia="en-GB"/>
              </w:rPr>
              <w:t xml:space="preserve">Consider conservation for exponential </w:t>
            </w:r>
            <w:r w:rsidRPr="0093278B">
              <w:rPr>
                <w:bCs/>
                <w:lang w:eastAsia="en-GB"/>
              </w:rPr>
              <w:t>graphs</w:t>
            </w:r>
            <w:r>
              <w:rPr>
                <w:lang w:eastAsia="en-GB"/>
              </w:rPr>
              <w:t>.</w:t>
            </w:r>
          </w:p>
        </w:tc>
      </w:tr>
      <w:tr w:rsidR="00635207" w:rsidRPr="005709F5" w14:paraId="4D8474F3" w14:textId="77777777" w:rsidTr="006B019D">
        <w:tblPrEx>
          <w:tblCellMar>
            <w:top w:w="0" w:type="dxa"/>
            <w:bottom w:w="0" w:type="dxa"/>
          </w:tblCellMar>
        </w:tblPrEx>
        <w:trPr>
          <w:trHeight w:val="487"/>
        </w:trPr>
        <w:tc>
          <w:tcPr>
            <w:tcW w:w="255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1FC78863" w14:textId="2C0BA19D" w:rsidR="00635207" w:rsidRPr="005709F5" w:rsidRDefault="00635207" w:rsidP="006B019D">
            <w:pPr>
              <w:pStyle w:val="BodyText"/>
              <w:rPr>
                <w:lang w:eastAsia="en-GB"/>
              </w:rPr>
            </w:pPr>
            <w:r>
              <w:rPr>
                <w:lang w:eastAsia="en-GB"/>
              </w:rPr>
              <w:lastRenderedPageBreak/>
              <w:t>2.11</w:t>
            </w:r>
            <w:r w:rsidR="00346D5D">
              <w:rPr>
                <w:lang w:eastAsia="en-GB"/>
              </w:rPr>
              <w:t xml:space="preserve"> </w:t>
            </w:r>
            <w:r w:rsidR="00346D5D" w:rsidRPr="00346D5D">
              <w:rPr>
                <w:lang w:eastAsia="en-GB"/>
              </w:rPr>
              <w:t>Sketching curves</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9C105B0" w14:textId="77777777" w:rsidR="002E7C77" w:rsidRDefault="00635207" w:rsidP="006B019D">
            <w:pPr>
              <w:autoSpaceDE w:val="0"/>
              <w:autoSpaceDN w:val="0"/>
              <w:adjustRightInd w:val="0"/>
              <w:rPr>
                <w:rFonts w:ascii="Arial" w:hAnsi="Arial" w:cs="Arial"/>
                <w:sz w:val="20"/>
                <w:szCs w:val="20"/>
              </w:rPr>
            </w:pPr>
            <w:r w:rsidRPr="005709F5">
              <w:rPr>
                <w:rFonts w:ascii="Arial" w:hAnsi="Arial" w:cs="Arial"/>
                <w:sz w:val="20"/>
                <w:szCs w:val="20"/>
              </w:rPr>
              <w:t xml:space="preserve">Recognise, </w:t>
            </w:r>
            <w:proofErr w:type="gramStart"/>
            <w:r w:rsidRPr="005709F5">
              <w:rPr>
                <w:rFonts w:ascii="Arial" w:hAnsi="Arial" w:cs="Arial"/>
                <w:sz w:val="20"/>
                <w:szCs w:val="20"/>
              </w:rPr>
              <w:t>sketch</w:t>
            </w:r>
            <w:proofErr w:type="gramEnd"/>
            <w:r w:rsidRPr="005709F5">
              <w:rPr>
                <w:rFonts w:ascii="Arial" w:hAnsi="Arial" w:cs="Arial"/>
                <w:sz w:val="20"/>
                <w:szCs w:val="20"/>
              </w:rPr>
              <w:t xml:space="preserve"> and interpret graphs</w:t>
            </w:r>
            <w:r w:rsidR="00346D5D">
              <w:rPr>
                <w:rFonts w:ascii="Arial" w:hAnsi="Arial" w:cs="Arial"/>
                <w:sz w:val="20"/>
                <w:szCs w:val="20"/>
              </w:rPr>
              <w:t xml:space="preserve"> of the following function</w:t>
            </w:r>
            <w:r w:rsidR="002E7C77">
              <w:rPr>
                <w:rFonts w:ascii="Arial" w:hAnsi="Arial" w:cs="Arial"/>
                <w:sz w:val="20"/>
                <w:szCs w:val="20"/>
              </w:rPr>
              <w:t>s</w:t>
            </w:r>
            <w:r w:rsidR="00346D5D">
              <w:rPr>
                <w:rFonts w:ascii="Arial" w:hAnsi="Arial" w:cs="Arial"/>
                <w:sz w:val="20"/>
                <w:szCs w:val="20"/>
              </w:rPr>
              <w:t>:</w:t>
            </w:r>
          </w:p>
          <w:p w14:paraId="2837A43A" w14:textId="129A33F9" w:rsidR="002E7C77" w:rsidRPr="00400867" w:rsidRDefault="00400867" w:rsidP="005E12AE">
            <w:pPr>
              <w:pStyle w:val="ListParagraph"/>
              <w:numPr>
                <w:ilvl w:val="0"/>
                <w:numId w:val="54"/>
              </w:numPr>
              <w:autoSpaceDE w:val="0"/>
              <w:autoSpaceDN w:val="0"/>
              <w:adjustRightInd w:val="0"/>
              <w:ind w:left="323" w:hanging="283"/>
              <w:rPr>
                <w:rFonts w:cs="Arial"/>
              </w:rPr>
            </w:pPr>
            <w:r>
              <w:rPr>
                <w:rFonts w:cs="Arial"/>
              </w:rPr>
              <w:t>l</w:t>
            </w:r>
            <w:r w:rsidR="00635207" w:rsidRPr="00400867">
              <w:rPr>
                <w:rFonts w:cs="Arial"/>
              </w:rPr>
              <w:t>inear</w:t>
            </w:r>
          </w:p>
          <w:p w14:paraId="1D8377A6" w14:textId="1FF7DA9D" w:rsidR="002E7C77" w:rsidRPr="00400867" w:rsidRDefault="002E7C77" w:rsidP="005E12AE">
            <w:pPr>
              <w:pStyle w:val="ListParagraph"/>
              <w:numPr>
                <w:ilvl w:val="0"/>
                <w:numId w:val="54"/>
              </w:numPr>
              <w:autoSpaceDE w:val="0"/>
              <w:autoSpaceDN w:val="0"/>
              <w:adjustRightInd w:val="0"/>
              <w:ind w:left="323" w:hanging="283"/>
              <w:rPr>
                <w:rFonts w:cs="Arial"/>
              </w:rPr>
            </w:pPr>
            <w:r w:rsidRPr="00400867">
              <w:rPr>
                <w:rFonts w:cs="Arial"/>
              </w:rPr>
              <w:t>q</w:t>
            </w:r>
            <w:r w:rsidR="00635207" w:rsidRPr="00400867">
              <w:rPr>
                <w:rFonts w:cs="Arial"/>
              </w:rPr>
              <w:t>uadratic</w:t>
            </w:r>
          </w:p>
          <w:p w14:paraId="453CA790" w14:textId="77777777" w:rsidR="00400867" w:rsidRPr="00400867" w:rsidRDefault="00635207" w:rsidP="005E12AE">
            <w:pPr>
              <w:pStyle w:val="ListParagraph"/>
              <w:numPr>
                <w:ilvl w:val="0"/>
                <w:numId w:val="54"/>
              </w:numPr>
              <w:autoSpaceDE w:val="0"/>
              <w:autoSpaceDN w:val="0"/>
              <w:adjustRightInd w:val="0"/>
              <w:ind w:left="323" w:hanging="283"/>
              <w:rPr>
                <w:rFonts w:cs="Arial"/>
              </w:rPr>
            </w:pPr>
            <w:r w:rsidRPr="00400867">
              <w:rPr>
                <w:rFonts w:cs="Arial"/>
              </w:rPr>
              <w:t>cubic</w:t>
            </w:r>
          </w:p>
          <w:p w14:paraId="6A3F2A91" w14:textId="77777777" w:rsidR="00400867" w:rsidRPr="00400867" w:rsidRDefault="00635207" w:rsidP="005E12AE">
            <w:pPr>
              <w:pStyle w:val="ListParagraph"/>
              <w:numPr>
                <w:ilvl w:val="0"/>
                <w:numId w:val="54"/>
              </w:numPr>
              <w:autoSpaceDE w:val="0"/>
              <w:autoSpaceDN w:val="0"/>
              <w:adjustRightInd w:val="0"/>
              <w:ind w:left="323" w:hanging="283"/>
              <w:rPr>
                <w:rFonts w:cs="Arial"/>
              </w:rPr>
            </w:pPr>
            <w:r w:rsidRPr="00400867">
              <w:rPr>
                <w:rFonts w:cs="Arial"/>
              </w:rPr>
              <w:t>reciprocal</w:t>
            </w:r>
          </w:p>
          <w:p w14:paraId="44C80C91" w14:textId="1450E847" w:rsidR="00635207" w:rsidRPr="00400867" w:rsidRDefault="00635207" w:rsidP="005E12AE">
            <w:pPr>
              <w:pStyle w:val="ListParagraph"/>
              <w:numPr>
                <w:ilvl w:val="0"/>
                <w:numId w:val="54"/>
              </w:numPr>
              <w:autoSpaceDE w:val="0"/>
              <w:autoSpaceDN w:val="0"/>
              <w:adjustRightInd w:val="0"/>
              <w:ind w:left="323" w:hanging="283"/>
              <w:rPr>
                <w:rFonts w:cs="Arial"/>
              </w:rPr>
            </w:pPr>
            <w:r w:rsidRPr="00400867">
              <w:rPr>
                <w:rFonts w:cs="Arial"/>
              </w:rPr>
              <w:t xml:space="preserve">exponential. </w:t>
            </w:r>
          </w:p>
          <w:p w14:paraId="4996DEE8" w14:textId="77777777" w:rsidR="00635207" w:rsidRPr="005709F5" w:rsidRDefault="00635207" w:rsidP="006B019D">
            <w:pPr>
              <w:autoSpaceDE w:val="0"/>
              <w:autoSpaceDN w:val="0"/>
              <w:adjustRightInd w:val="0"/>
              <w:rPr>
                <w:lang w:eastAsia="en-GB"/>
              </w:rPr>
            </w:pP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BF24804" w14:textId="77777777" w:rsidR="00635207" w:rsidRPr="005709F5" w:rsidRDefault="00635207" w:rsidP="006B019D">
            <w:pPr>
              <w:rPr>
                <w:rFonts w:ascii="Arial" w:hAnsi="Arial" w:cs="Arial"/>
                <w:sz w:val="20"/>
                <w:szCs w:val="20"/>
                <w:lang w:eastAsia="en-GB"/>
              </w:rPr>
            </w:pPr>
            <w:r>
              <w:rPr>
                <w:rFonts w:ascii="Arial" w:hAnsi="Arial" w:cs="Arial"/>
                <w:sz w:val="20"/>
                <w:szCs w:val="20"/>
                <w:lang w:eastAsia="en-GB"/>
              </w:rPr>
              <w:t>Encourage l</w:t>
            </w:r>
            <w:r w:rsidRPr="005709F5">
              <w:rPr>
                <w:rFonts w:ascii="Arial" w:hAnsi="Arial" w:cs="Arial"/>
                <w:sz w:val="20"/>
                <w:szCs w:val="20"/>
                <w:lang w:eastAsia="en-GB"/>
              </w:rPr>
              <w:t xml:space="preserve">earners </w:t>
            </w:r>
            <w:r>
              <w:rPr>
                <w:rFonts w:ascii="Arial" w:hAnsi="Arial" w:cs="Arial"/>
                <w:sz w:val="20"/>
                <w:szCs w:val="20"/>
                <w:lang w:eastAsia="en-GB"/>
              </w:rPr>
              <w:t xml:space="preserve">to </w:t>
            </w:r>
            <w:r w:rsidRPr="005709F5">
              <w:rPr>
                <w:rFonts w:ascii="Arial" w:hAnsi="Arial" w:cs="Arial"/>
                <w:sz w:val="20"/>
                <w:szCs w:val="20"/>
                <w:lang w:eastAsia="en-GB"/>
              </w:rPr>
              <w:t xml:space="preserve">sketch a range of graphs by recognising key points on these graphs. They should realise that sketching a graph is different from drawing a graph and that both are useful; they may be asked to do both. Learners should understand that a sketch of a graph does not need to be 100% accurate and to scale; it is important however, that the most important features are there and clearly labelled. Questions that they could ask themselves should include: </w:t>
            </w:r>
          </w:p>
          <w:p w14:paraId="58C1A435" w14:textId="77777777" w:rsidR="00635207" w:rsidRPr="005709F5" w:rsidRDefault="00635207" w:rsidP="00DA7E1D">
            <w:pPr>
              <w:pStyle w:val="ListParagraph"/>
              <w:numPr>
                <w:ilvl w:val="0"/>
                <w:numId w:val="13"/>
              </w:numPr>
              <w:ind w:left="343" w:hanging="283"/>
              <w:rPr>
                <w:rFonts w:cs="Arial"/>
                <w:lang w:eastAsia="en-GB"/>
              </w:rPr>
            </w:pPr>
            <w:r w:rsidRPr="005709F5">
              <w:rPr>
                <w:rFonts w:cs="Arial"/>
                <w:lang w:eastAsia="en-GB"/>
              </w:rPr>
              <w:t xml:space="preserve">What happens when </w:t>
            </w:r>
            <w:r w:rsidRPr="005709F5">
              <w:rPr>
                <w:rFonts w:cs="Arial"/>
                <w:i/>
                <w:lang w:eastAsia="en-GB"/>
              </w:rPr>
              <w:t>x</w:t>
            </w:r>
            <w:r w:rsidRPr="005709F5">
              <w:rPr>
                <w:rFonts w:cs="Arial"/>
                <w:lang w:eastAsia="en-GB"/>
              </w:rPr>
              <w:t xml:space="preserve"> = 0? When </w:t>
            </w:r>
            <w:r w:rsidRPr="005709F5">
              <w:rPr>
                <w:rFonts w:cs="Arial"/>
                <w:i/>
                <w:lang w:eastAsia="en-GB"/>
              </w:rPr>
              <w:t>y</w:t>
            </w:r>
            <w:r w:rsidRPr="005709F5">
              <w:rPr>
                <w:rFonts w:cs="Arial"/>
                <w:lang w:eastAsia="en-GB"/>
              </w:rPr>
              <w:t xml:space="preserve"> = 0?</w:t>
            </w:r>
          </w:p>
          <w:p w14:paraId="17C56E88" w14:textId="77777777" w:rsidR="00635207" w:rsidRPr="005709F5" w:rsidRDefault="00635207" w:rsidP="00DA7E1D">
            <w:pPr>
              <w:pStyle w:val="ListParagraph"/>
              <w:numPr>
                <w:ilvl w:val="0"/>
                <w:numId w:val="13"/>
              </w:numPr>
              <w:ind w:left="343" w:hanging="283"/>
              <w:rPr>
                <w:rFonts w:cs="Arial"/>
                <w:lang w:eastAsia="en-GB"/>
              </w:rPr>
            </w:pPr>
            <w:r w:rsidRPr="005709F5">
              <w:rPr>
                <w:rFonts w:cs="Arial"/>
                <w:lang w:eastAsia="en-GB"/>
              </w:rPr>
              <w:t xml:space="preserve">What happens when </w:t>
            </w:r>
            <w:r w:rsidRPr="005709F5">
              <w:rPr>
                <w:rFonts w:cs="Arial"/>
                <w:i/>
                <w:lang w:eastAsia="en-GB"/>
              </w:rPr>
              <w:t>x</w:t>
            </w:r>
            <w:r w:rsidRPr="005709F5">
              <w:rPr>
                <w:rFonts w:cs="Arial"/>
                <w:lang w:eastAsia="en-GB"/>
              </w:rPr>
              <w:t xml:space="preserve"> tends towards infinity?</w:t>
            </w:r>
          </w:p>
          <w:p w14:paraId="0C2E12C1" w14:textId="77777777" w:rsidR="00635207" w:rsidRPr="005709F5" w:rsidRDefault="00635207" w:rsidP="00DA7E1D">
            <w:pPr>
              <w:pStyle w:val="ListParagraph"/>
              <w:numPr>
                <w:ilvl w:val="0"/>
                <w:numId w:val="13"/>
              </w:numPr>
              <w:ind w:left="343" w:hanging="283"/>
              <w:rPr>
                <w:rFonts w:cs="Arial"/>
                <w:lang w:eastAsia="en-GB"/>
              </w:rPr>
            </w:pPr>
            <w:r w:rsidRPr="005709F5">
              <w:rPr>
                <w:rFonts w:cs="Arial"/>
                <w:lang w:eastAsia="en-GB"/>
              </w:rPr>
              <w:t>Are there any asymptotes? Horizontal? Vertical? Oblique?</w:t>
            </w:r>
          </w:p>
          <w:p w14:paraId="5E922431" w14:textId="77777777" w:rsidR="00635207" w:rsidRPr="005709F5" w:rsidRDefault="00635207" w:rsidP="00DA7E1D">
            <w:pPr>
              <w:pStyle w:val="ListParagraph"/>
              <w:numPr>
                <w:ilvl w:val="0"/>
                <w:numId w:val="13"/>
              </w:numPr>
              <w:ind w:left="343" w:hanging="283"/>
              <w:rPr>
                <w:rFonts w:cs="Arial"/>
                <w:lang w:eastAsia="en-GB"/>
              </w:rPr>
            </w:pPr>
            <w:r w:rsidRPr="005709F5">
              <w:rPr>
                <w:rFonts w:cs="Arial"/>
                <w:lang w:eastAsia="en-GB"/>
              </w:rPr>
              <w:t xml:space="preserve">They could also link this to trigonometrical functions by considering whether the graph is going to be periodic. </w:t>
            </w:r>
          </w:p>
          <w:p w14:paraId="278360D7" w14:textId="77777777" w:rsidR="00635207" w:rsidRPr="005709F5" w:rsidRDefault="00635207" w:rsidP="006B019D">
            <w:pPr>
              <w:rPr>
                <w:rFonts w:ascii="Arial" w:hAnsi="Arial" w:cs="Arial"/>
                <w:color w:val="000000"/>
                <w:sz w:val="20"/>
                <w:szCs w:val="20"/>
                <w:shd w:val="clear" w:color="auto" w:fill="FFFFFF"/>
              </w:rPr>
            </w:pPr>
          </w:p>
          <w:p w14:paraId="7626E74D" w14:textId="77777777" w:rsidR="00635207" w:rsidRPr="005709F5" w:rsidRDefault="00635207" w:rsidP="006B019D">
            <w:pPr>
              <w:autoSpaceDE w:val="0"/>
              <w:autoSpaceDN w:val="0"/>
              <w:adjustRightInd w:val="0"/>
              <w:rPr>
                <w:rFonts w:ascii="Arial" w:hAnsi="Arial" w:cs="Arial"/>
                <w:sz w:val="20"/>
                <w:szCs w:val="20"/>
                <w:lang w:eastAsia="en-GB"/>
              </w:rPr>
            </w:pPr>
            <w:r w:rsidRPr="005709F5">
              <w:rPr>
                <w:rFonts w:ascii="Arial" w:hAnsi="Arial" w:cs="Arial"/>
                <w:sz w:val="20"/>
                <w:szCs w:val="20"/>
                <w:lang w:eastAsia="en-GB"/>
              </w:rPr>
              <w:t xml:space="preserve">The final step is to look at examples of how to draw and interpret graphs representing exponential growth and decay problems. It will be useful to link this to the work </w:t>
            </w:r>
            <w:r>
              <w:rPr>
                <w:rFonts w:ascii="Arial" w:hAnsi="Arial" w:cs="Arial"/>
                <w:sz w:val="20"/>
                <w:szCs w:val="20"/>
                <w:lang w:eastAsia="en-GB"/>
              </w:rPr>
              <w:t xml:space="preserve">on exponential growth and decay </w:t>
            </w:r>
            <w:r w:rsidRPr="005709F5">
              <w:rPr>
                <w:rFonts w:ascii="Arial" w:hAnsi="Arial" w:cs="Arial"/>
                <w:sz w:val="20"/>
                <w:szCs w:val="20"/>
                <w:lang w:eastAsia="en-GB"/>
              </w:rPr>
              <w:t xml:space="preserve">from </w:t>
            </w:r>
            <w:r w:rsidRPr="00A3344A">
              <w:rPr>
                <w:rFonts w:ascii="Arial" w:hAnsi="Arial" w:cs="Arial"/>
                <w:sz w:val="20"/>
                <w:szCs w:val="20"/>
                <w:lang w:eastAsia="en-GB"/>
              </w:rPr>
              <w:t>topic 1.1</w:t>
            </w:r>
            <w:r>
              <w:rPr>
                <w:rFonts w:ascii="Arial" w:hAnsi="Arial" w:cs="Arial"/>
                <w:sz w:val="20"/>
                <w:szCs w:val="20"/>
                <w:lang w:eastAsia="en-GB"/>
              </w:rPr>
              <w:t>4</w:t>
            </w:r>
            <w:r w:rsidRPr="005709F5">
              <w:rPr>
                <w:rFonts w:ascii="Arial" w:hAnsi="Arial" w:cs="Arial"/>
                <w:sz w:val="20"/>
                <w:szCs w:val="20"/>
                <w:lang w:eastAsia="en-GB"/>
              </w:rPr>
              <w:t xml:space="preserve">. </w:t>
            </w:r>
            <w:r w:rsidRPr="005709F5">
              <w:rPr>
                <w:rFonts w:ascii="Arial" w:hAnsi="Arial" w:cs="Arial"/>
                <w:sz w:val="20"/>
                <w:szCs w:val="20"/>
              </w:rPr>
              <w:t xml:space="preserve"> </w:t>
            </w:r>
          </w:p>
        </w:tc>
      </w:tr>
      <w:tr w:rsidR="00926ADC" w:rsidRPr="004A4E17" w14:paraId="1DF71F6B" w14:textId="77777777" w:rsidTr="006B019D">
        <w:tblPrEx>
          <w:tblCellMar>
            <w:top w:w="0" w:type="dxa"/>
            <w:bottom w:w="0" w:type="dxa"/>
          </w:tblCellMar>
        </w:tblPrEx>
        <w:tc>
          <w:tcPr>
            <w:tcW w:w="2552" w:type="dxa"/>
            <w:tcMar>
              <w:top w:w="113" w:type="dxa"/>
              <w:bottom w:w="113" w:type="dxa"/>
            </w:tcMar>
          </w:tcPr>
          <w:p w14:paraId="60A0B3BC" w14:textId="70FC615A" w:rsidR="00926ADC" w:rsidRPr="00400867" w:rsidRDefault="00926ADC" w:rsidP="00400867">
            <w:pPr>
              <w:pStyle w:val="BodyText"/>
              <w:rPr>
                <w:lang w:eastAsia="en-GB"/>
              </w:rPr>
            </w:pPr>
            <w:r>
              <w:rPr>
                <w:lang w:eastAsia="en-GB"/>
              </w:rPr>
              <w:t>1.1</w:t>
            </w:r>
            <w:r w:rsidR="004F5559">
              <w:rPr>
                <w:lang w:eastAsia="en-GB"/>
              </w:rPr>
              <w:t xml:space="preserve">7 </w:t>
            </w:r>
            <w:r w:rsidR="004F5559" w:rsidRPr="004F5559">
              <w:rPr>
                <w:lang w:eastAsia="en-GB"/>
              </w:rPr>
              <w:t>Exponential growth and decay</w:t>
            </w:r>
          </w:p>
        </w:tc>
        <w:tc>
          <w:tcPr>
            <w:tcW w:w="2126" w:type="dxa"/>
            <w:tcMar>
              <w:top w:w="113" w:type="dxa"/>
              <w:bottom w:w="113" w:type="dxa"/>
            </w:tcMar>
          </w:tcPr>
          <w:p w14:paraId="101C0B0B" w14:textId="77777777" w:rsidR="00926ADC" w:rsidRPr="004A4E17" w:rsidRDefault="00926ADC" w:rsidP="006B019D">
            <w:pPr>
              <w:pStyle w:val="BodyText"/>
              <w:rPr>
                <w:lang w:eastAsia="en-GB"/>
              </w:rPr>
            </w:pPr>
            <w:r w:rsidRPr="000420CE">
              <w:rPr>
                <w:lang w:eastAsia="en-GB"/>
              </w:rPr>
              <w:t>Use exponential growth and decay</w:t>
            </w:r>
            <w:r>
              <w:rPr>
                <w:lang w:eastAsia="en-GB"/>
              </w:rPr>
              <w:t>.</w:t>
            </w:r>
            <w:r w:rsidRPr="000420CE">
              <w:rPr>
                <w:lang w:eastAsia="en-GB"/>
              </w:rPr>
              <w:t xml:space="preserve"> </w:t>
            </w:r>
          </w:p>
        </w:tc>
        <w:tc>
          <w:tcPr>
            <w:tcW w:w="9923" w:type="dxa"/>
            <w:tcMar>
              <w:top w:w="113" w:type="dxa"/>
              <w:bottom w:w="113" w:type="dxa"/>
            </w:tcMar>
          </w:tcPr>
          <w:p w14:paraId="28E8BD46" w14:textId="77777777" w:rsidR="00926ADC" w:rsidRDefault="00926ADC" w:rsidP="006B019D">
            <w:pPr>
              <w:pStyle w:val="BodyText"/>
              <w:rPr>
                <w:lang w:eastAsia="en-GB"/>
              </w:rPr>
            </w:pPr>
            <w:r w:rsidRPr="000420CE">
              <w:rPr>
                <w:lang w:eastAsia="en-GB"/>
              </w:rPr>
              <w:t>Kh</w:t>
            </w:r>
            <w:r>
              <w:rPr>
                <w:lang w:eastAsia="en-GB"/>
              </w:rPr>
              <w:t>a</w:t>
            </w:r>
            <w:r w:rsidRPr="000420CE">
              <w:rPr>
                <w:lang w:eastAsia="en-GB"/>
              </w:rPr>
              <w:t>n Academy (</w:t>
            </w:r>
            <w:hyperlink r:id="rId119" w:history="1">
              <w:r w:rsidRPr="000420CE">
                <w:rPr>
                  <w:rStyle w:val="Hyperlink"/>
                  <w:rFonts w:cs="Arial"/>
                  <w:lang w:eastAsia="en-GB"/>
                </w:rPr>
                <w:t>www.khanacademy.org/</w:t>
              </w:r>
            </w:hyperlink>
            <w:r w:rsidRPr="000420CE">
              <w:rPr>
                <w:lang w:eastAsia="en-GB"/>
              </w:rPr>
              <w:t>) provides some good examples to introduce the topic of exponential growth and decay; search for ‘</w:t>
            </w:r>
            <w:r w:rsidRPr="000420CE">
              <w:rPr>
                <w:bCs/>
                <w:color w:val="21242C"/>
              </w:rPr>
              <w:t>Exponential growth &amp; decay word problems’</w:t>
            </w:r>
            <w:r w:rsidRPr="000420CE">
              <w:rPr>
                <w:lang w:eastAsia="en-GB"/>
              </w:rPr>
              <w:t>. This site uses the approach</w:t>
            </w:r>
            <w:r>
              <w:rPr>
                <w:lang w:eastAsia="en-GB"/>
              </w:rPr>
              <w:br/>
            </w:r>
            <w:r w:rsidRPr="000420CE">
              <w:rPr>
                <w:i/>
                <w:lang w:eastAsia="en-GB"/>
              </w:rPr>
              <w:t xml:space="preserve">n </w:t>
            </w:r>
            <w:r w:rsidRPr="000420CE">
              <w:rPr>
                <w:lang w:eastAsia="en-GB"/>
              </w:rPr>
              <w:t xml:space="preserve">= </w:t>
            </w:r>
            <w:proofErr w:type="spellStart"/>
            <w:r w:rsidRPr="000420CE">
              <w:rPr>
                <w:i/>
                <w:lang w:eastAsia="en-GB"/>
              </w:rPr>
              <w:t>ak</w:t>
            </w:r>
            <w:r w:rsidRPr="000420CE">
              <w:rPr>
                <w:i/>
                <w:vertAlign w:val="superscript"/>
                <w:lang w:eastAsia="en-GB"/>
              </w:rPr>
              <w:t>t</w:t>
            </w:r>
            <w:proofErr w:type="spellEnd"/>
            <w:r w:rsidRPr="000420CE">
              <w:rPr>
                <w:lang w:eastAsia="en-GB"/>
              </w:rPr>
              <w:t xml:space="preserve"> where </w:t>
            </w:r>
            <w:r w:rsidRPr="000420CE">
              <w:rPr>
                <w:i/>
                <w:lang w:eastAsia="en-GB"/>
              </w:rPr>
              <w:t>n</w:t>
            </w:r>
            <w:r w:rsidRPr="000420CE">
              <w:rPr>
                <w:lang w:eastAsia="en-GB"/>
              </w:rPr>
              <w:t xml:space="preserve"> = number at time </w:t>
            </w:r>
            <w:r w:rsidRPr="000420CE">
              <w:rPr>
                <w:i/>
                <w:lang w:eastAsia="en-GB"/>
              </w:rPr>
              <w:t>t</w:t>
            </w:r>
            <w:r w:rsidRPr="000420CE">
              <w:rPr>
                <w:lang w:eastAsia="en-GB"/>
              </w:rPr>
              <w:t xml:space="preserve">, </w:t>
            </w:r>
            <w:r w:rsidRPr="000420CE">
              <w:rPr>
                <w:i/>
                <w:lang w:eastAsia="en-GB"/>
              </w:rPr>
              <w:t>a</w:t>
            </w:r>
            <w:r w:rsidRPr="000420CE">
              <w:rPr>
                <w:lang w:eastAsia="en-GB"/>
              </w:rPr>
              <w:t xml:space="preserve"> is the initial value and </w:t>
            </w:r>
            <w:r w:rsidRPr="000420CE">
              <w:rPr>
                <w:i/>
                <w:lang w:eastAsia="en-GB"/>
              </w:rPr>
              <w:t>k</w:t>
            </w:r>
            <w:r w:rsidRPr="000420CE">
              <w:rPr>
                <w:lang w:eastAsia="en-GB"/>
              </w:rPr>
              <w:t xml:space="preserve"> is the rate. Ask learners to compare the similarities between this exponential growth formula and the compound interest formula. </w:t>
            </w:r>
          </w:p>
          <w:p w14:paraId="5DF511EB" w14:textId="77777777" w:rsidR="00400867" w:rsidRDefault="00400867" w:rsidP="006B019D">
            <w:pPr>
              <w:pStyle w:val="BodyText"/>
              <w:rPr>
                <w:lang w:eastAsia="en-GB"/>
              </w:rPr>
            </w:pPr>
          </w:p>
          <w:p w14:paraId="1DBD55D1" w14:textId="77777777" w:rsidR="00400867" w:rsidRDefault="00400867" w:rsidP="00400867">
            <w:pPr>
              <w:pStyle w:val="BodyText"/>
              <w:rPr>
                <w:b/>
                <w:bCs/>
                <w:lang w:eastAsia="en-GB"/>
              </w:rPr>
            </w:pPr>
            <w:r w:rsidRPr="00F1334D">
              <w:rPr>
                <w:b/>
                <w:bCs/>
                <w:lang w:eastAsia="en-GB"/>
              </w:rPr>
              <w:t>SDG 15</w:t>
            </w:r>
          </w:p>
          <w:p w14:paraId="1EE04D03" w14:textId="0391E68E" w:rsidR="00400867" w:rsidRPr="004A4E17" w:rsidRDefault="00400867" w:rsidP="00400867">
            <w:pPr>
              <w:pStyle w:val="BodyText"/>
            </w:pPr>
            <w:r>
              <w:rPr>
                <w:lang w:eastAsia="en-GB"/>
              </w:rPr>
              <w:t>Consider i</w:t>
            </w:r>
            <w:r w:rsidRPr="00356FD6">
              <w:rPr>
                <w:lang w:eastAsia="en-GB"/>
              </w:rPr>
              <w:t>nvestigating population growth/decline</w:t>
            </w:r>
            <w:r>
              <w:rPr>
                <w:lang w:eastAsia="en-GB"/>
              </w:rPr>
              <w:t xml:space="preserve"> e.g.,</w:t>
            </w:r>
            <w:r w:rsidRPr="00356FD6">
              <w:rPr>
                <w:lang w:eastAsia="en-GB"/>
              </w:rPr>
              <w:t xml:space="preserve"> investigating growth of bacteria</w:t>
            </w:r>
            <w:r>
              <w:rPr>
                <w:lang w:eastAsia="en-GB"/>
              </w:rPr>
              <w:t xml:space="preserve"> etc.</w:t>
            </w:r>
          </w:p>
        </w:tc>
      </w:tr>
      <w:tr w:rsidR="00E72BC1" w:rsidRPr="004A4E17" w14:paraId="1C7031EE" w14:textId="77777777" w:rsidTr="00DA3630">
        <w:trPr>
          <w:trHeight w:hRule="exact" w:val="440"/>
          <w:tblHeader/>
        </w:trPr>
        <w:tc>
          <w:tcPr>
            <w:tcW w:w="14601" w:type="dxa"/>
            <w:gridSpan w:val="3"/>
            <w:shd w:val="clear" w:color="auto" w:fill="EA5B0C"/>
            <w:tcMar>
              <w:top w:w="113" w:type="dxa"/>
              <w:bottom w:w="113" w:type="dxa"/>
            </w:tcMar>
            <w:vAlign w:val="center"/>
          </w:tcPr>
          <w:p w14:paraId="0D94B1A8" w14:textId="77777777" w:rsidR="00E72BC1" w:rsidRPr="00FB2E1E" w:rsidRDefault="00E72BC1" w:rsidP="00E72BC1">
            <w:pPr>
              <w:rPr>
                <w:rFonts w:ascii="Arial" w:hAnsi="Arial" w:cs="Arial"/>
                <w:b/>
                <w:color w:val="FFFFFF"/>
                <w:sz w:val="20"/>
                <w:szCs w:val="20"/>
              </w:rPr>
            </w:pPr>
            <w:r w:rsidRPr="00FB2E1E">
              <w:rPr>
                <w:rFonts w:ascii="Arial" w:hAnsi="Arial" w:cs="Arial"/>
                <w:b/>
                <w:color w:val="FFFFFF"/>
                <w:sz w:val="20"/>
                <w:szCs w:val="20"/>
              </w:rPr>
              <w:t>Past and specimen papers</w:t>
            </w:r>
          </w:p>
        </w:tc>
      </w:tr>
      <w:tr w:rsidR="00E72BC1" w:rsidRPr="004A4E17" w14:paraId="63B9A97E" w14:textId="77777777" w:rsidTr="00DA3630">
        <w:tblPrEx>
          <w:tblCellMar>
            <w:top w:w="0" w:type="dxa"/>
            <w:bottom w:w="0" w:type="dxa"/>
          </w:tblCellMar>
        </w:tblPrEx>
        <w:tc>
          <w:tcPr>
            <w:tcW w:w="14601" w:type="dxa"/>
            <w:gridSpan w:val="3"/>
            <w:tcMar>
              <w:top w:w="113" w:type="dxa"/>
              <w:bottom w:w="113" w:type="dxa"/>
            </w:tcMar>
          </w:tcPr>
          <w:p w14:paraId="17383E45" w14:textId="4AAD79EA" w:rsidR="00470E5F" w:rsidRPr="00422733" w:rsidRDefault="00E72BC1" w:rsidP="00422733">
            <w:pPr>
              <w:pStyle w:val="BodyText"/>
              <w:rPr>
                <w:rFonts w:cs="Times New Roman"/>
                <w:b/>
              </w:rPr>
            </w:pPr>
            <w:r>
              <w:rPr>
                <w:lang w:eastAsia="en-GB"/>
              </w:rPr>
              <w:t xml:space="preserve">Past/specimen papers and mark schemes are available to download at </w:t>
            </w:r>
            <w:hyperlink r:id="rId120" w:history="1">
              <w:r w:rsidRPr="00C8122F">
                <w:rPr>
                  <w:rStyle w:val="WebLink"/>
                </w:rPr>
                <w:t>www.cambridgeinternational.org/support</w:t>
              </w:r>
            </w:hyperlink>
            <w:r w:rsidRPr="00C8122F">
              <w:rPr>
                <w:rStyle w:val="BodyChar"/>
              </w:rPr>
              <w:t xml:space="preserve"> </w:t>
            </w:r>
            <w:r w:rsidRPr="00C8122F">
              <w:rPr>
                <w:rStyle w:val="Bold"/>
              </w:rPr>
              <w:t>(F)</w:t>
            </w:r>
          </w:p>
        </w:tc>
      </w:tr>
    </w:tbl>
    <w:p w14:paraId="3FE8A1CA" w14:textId="77777777" w:rsidR="005927C9" w:rsidRDefault="005927C9" w:rsidP="003947CA">
      <w:pPr>
        <w:rPr>
          <w:rFonts w:ascii="Arial" w:hAnsi="Arial"/>
          <w:bCs/>
          <w:sz w:val="20"/>
          <w:szCs w:val="20"/>
        </w:rPr>
      </w:pPr>
    </w:p>
    <w:p w14:paraId="2EEC798B" w14:textId="77777777" w:rsidR="003947CA" w:rsidRDefault="003947CA" w:rsidP="003947CA">
      <w:pPr>
        <w:rPr>
          <w:rFonts w:ascii="Arial" w:hAnsi="Arial"/>
          <w:bCs/>
          <w:sz w:val="20"/>
          <w:szCs w:val="20"/>
        </w:rPr>
      </w:pPr>
    </w:p>
    <w:p w14:paraId="40FF8510" w14:textId="77777777" w:rsidR="003947CA" w:rsidRDefault="003947CA" w:rsidP="003947CA">
      <w:pPr>
        <w:rPr>
          <w:rFonts w:ascii="Arial" w:hAnsi="Arial"/>
          <w:bCs/>
          <w:sz w:val="20"/>
          <w:szCs w:val="20"/>
        </w:rPr>
        <w:sectPr w:rsidR="003947CA" w:rsidSect="00820F2B">
          <w:pgSz w:w="16840" w:h="11900" w:orient="landscape" w:code="9"/>
          <w:pgMar w:top="1134" w:right="1134" w:bottom="1134" w:left="1134" w:header="567" w:footer="567" w:gutter="0"/>
          <w:cols w:space="708"/>
          <w:docGrid w:linePitch="326"/>
        </w:sectPr>
      </w:pPr>
    </w:p>
    <w:p w14:paraId="25A0A02A" w14:textId="7D24D618" w:rsidR="003947CA" w:rsidRPr="00393536" w:rsidRDefault="00C106E1" w:rsidP="003947CA">
      <w:pPr>
        <w:pStyle w:val="Heading1"/>
      </w:pPr>
      <w:bookmarkStart w:id="14" w:name="_Toc109645508"/>
      <w:r>
        <w:lastRenderedPageBreak/>
        <w:t>6</w:t>
      </w:r>
      <w:r w:rsidR="006F43CD">
        <w:t>.</w:t>
      </w:r>
      <w:r w:rsidR="007473A5">
        <w:t xml:space="preserve"> </w:t>
      </w:r>
      <w:r w:rsidRPr="00C106E1">
        <w:t xml:space="preserve">Circles, 3D mensuration, </w:t>
      </w:r>
      <w:proofErr w:type="gramStart"/>
      <w:r w:rsidRPr="00C106E1">
        <w:t>vectors</w:t>
      </w:r>
      <w:proofErr w:type="gramEnd"/>
      <w:r w:rsidRPr="00C106E1">
        <w:t xml:space="preserve"> and cumulative frequency</w:t>
      </w:r>
      <w:bookmarkEnd w:id="14"/>
    </w:p>
    <w:p w14:paraId="7BD210A9" w14:textId="4EB3FBDE" w:rsidR="003947CA" w:rsidRDefault="003947CA" w:rsidP="003947CA">
      <w:pPr>
        <w:rPr>
          <w:rFonts w:ascii="Arial" w:hAnsi="Arial"/>
          <w:bCs/>
          <w:sz w:val="20"/>
          <w:szCs w:val="20"/>
        </w:rPr>
      </w:pP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5927C9" w:rsidRPr="004A4E17" w14:paraId="12FF4B6B" w14:textId="77777777" w:rsidTr="00DA3630">
        <w:trPr>
          <w:trHeight w:hRule="exact" w:val="440"/>
          <w:tblHeader/>
        </w:trPr>
        <w:tc>
          <w:tcPr>
            <w:tcW w:w="2552" w:type="dxa"/>
            <w:shd w:val="clear" w:color="auto" w:fill="EA5B0C"/>
            <w:tcMar>
              <w:top w:w="113" w:type="dxa"/>
              <w:bottom w:w="113" w:type="dxa"/>
            </w:tcMar>
            <w:vAlign w:val="center"/>
          </w:tcPr>
          <w:p w14:paraId="46AE06A8" w14:textId="77777777" w:rsidR="005927C9" w:rsidRPr="004A4E17" w:rsidRDefault="005927C9" w:rsidP="00DA3630">
            <w:pPr>
              <w:pStyle w:val="TableHead"/>
            </w:pPr>
            <w:r w:rsidRPr="004A4E17">
              <w:t>Syllabus ref</w:t>
            </w:r>
            <w:r>
              <w:t xml:space="preserve">. </w:t>
            </w:r>
            <w:r w:rsidRPr="006158E7">
              <w:t>and SDGs</w:t>
            </w:r>
          </w:p>
        </w:tc>
        <w:tc>
          <w:tcPr>
            <w:tcW w:w="2126" w:type="dxa"/>
            <w:shd w:val="clear" w:color="auto" w:fill="EA5B0C"/>
            <w:tcMar>
              <w:top w:w="113" w:type="dxa"/>
              <w:bottom w:w="113" w:type="dxa"/>
            </w:tcMar>
            <w:vAlign w:val="center"/>
          </w:tcPr>
          <w:p w14:paraId="1D423074" w14:textId="77777777" w:rsidR="005927C9" w:rsidRPr="004A4E17" w:rsidRDefault="005927C9" w:rsidP="00DA3630">
            <w:pPr>
              <w:pStyle w:val="TableHead"/>
            </w:pPr>
            <w:r w:rsidRPr="004A4E17">
              <w:t>Learning objectives</w:t>
            </w:r>
          </w:p>
        </w:tc>
        <w:tc>
          <w:tcPr>
            <w:tcW w:w="9923" w:type="dxa"/>
            <w:shd w:val="clear" w:color="auto" w:fill="EA5B0C"/>
            <w:tcMar>
              <w:top w:w="113" w:type="dxa"/>
              <w:bottom w:w="113" w:type="dxa"/>
            </w:tcMar>
            <w:vAlign w:val="center"/>
          </w:tcPr>
          <w:p w14:paraId="0F498851" w14:textId="77777777" w:rsidR="005927C9" w:rsidRPr="00DF2AEF" w:rsidRDefault="005927C9" w:rsidP="00DA3630">
            <w:pPr>
              <w:pStyle w:val="TableHead"/>
            </w:pPr>
            <w:r w:rsidRPr="00DF2AEF">
              <w:t>Suggested teaching activities</w:t>
            </w:r>
            <w:r>
              <w:t xml:space="preserve"> </w:t>
            </w:r>
          </w:p>
        </w:tc>
      </w:tr>
      <w:tr w:rsidR="00FD1E50" w:rsidRPr="004A4E17" w14:paraId="32BCCC8C" w14:textId="77777777" w:rsidTr="00DA3630">
        <w:tblPrEx>
          <w:tblCellMar>
            <w:top w:w="0" w:type="dxa"/>
            <w:bottom w:w="0" w:type="dxa"/>
          </w:tblCellMar>
        </w:tblPrEx>
        <w:tc>
          <w:tcPr>
            <w:tcW w:w="2552" w:type="dxa"/>
            <w:tcMar>
              <w:top w:w="113" w:type="dxa"/>
              <w:bottom w:w="113" w:type="dxa"/>
            </w:tcMar>
          </w:tcPr>
          <w:p w14:paraId="43ED258C" w14:textId="16CE163B" w:rsidR="00FD1E50" w:rsidRPr="004A4E17" w:rsidRDefault="00167C05" w:rsidP="00FD1E50">
            <w:pPr>
              <w:pStyle w:val="BodyText"/>
              <w:rPr>
                <w:lang w:eastAsia="en-GB"/>
              </w:rPr>
            </w:pPr>
            <w:r>
              <w:rPr>
                <w:lang w:eastAsia="en-GB"/>
              </w:rPr>
              <w:t>5</w:t>
            </w:r>
            <w:r w:rsidR="00FD1E50" w:rsidRPr="00420B71">
              <w:rPr>
                <w:lang w:eastAsia="en-GB"/>
              </w:rPr>
              <w:t>.3</w:t>
            </w:r>
            <w:r w:rsidR="00C137A1">
              <w:rPr>
                <w:lang w:eastAsia="en-GB"/>
              </w:rPr>
              <w:t xml:space="preserve"> </w:t>
            </w:r>
            <w:r w:rsidR="00C137A1" w:rsidRPr="00C137A1">
              <w:rPr>
                <w:lang w:eastAsia="en-GB"/>
              </w:rPr>
              <w:t xml:space="preserve">Circles, </w:t>
            </w:r>
            <w:proofErr w:type="gramStart"/>
            <w:r w:rsidR="00C137A1" w:rsidRPr="00C137A1">
              <w:rPr>
                <w:lang w:eastAsia="en-GB"/>
              </w:rPr>
              <w:t>arcs</w:t>
            </w:r>
            <w:proofErr w:type="gramEnd"/>
            <w:r w:rsidR="00C137A1" w:rsidRPr="00C137A1">
              <w:rPr>
                <w:lang w:eastAsia="en-GB"/>
              </w:rPr>
              <w:t xml:space="preserve"> and sectors</w:t>
            </w:r>
          </w:p>
        </w:tc>
        <w:tc>
          <w:tcPr>
            <w:tcW w:w="2126" w:type="dxa"/>
            <w:tcMar>
              <w:top w:w="113" w:type="dxa"/>
              <w:bottom w:w="113" w:type="dxa"/>
            </w:tcMar>
          </w:tcPr>
          <w:p w14:paraId="7BD07DF9" w14:textId="637FF582" w:rsidR="00FD1E50" w:rsidRPr="00C137A1" w:rsidRDefault="00FD1E50" w:rsidP="005E12AE">
            <w:pPr>
              <w:pStyle w:val="ListParagraph"/>
              <w:numPr>
                <w:ilvl w:val="0"/>
                <w:numId w:val="55"/>
              </w:numPr>
              <w:autoSpaceDE w:val="0"/>
              <w:autoSpaceDN w:val="0"/>
              <w:adjustRightInd w:val="0"/>
              <w:ind w:left="323" w:hanging="283"/>
              <w:rPr>
                <w:rFonts w:cs="Arial"/>
              </w:rPr>
            </w:pPr>
            <w:r w:rsidRPr="00C137A1">
              <w:rPr>
                <w:rFonts w:cs="Arial"/>
                <w:lang w:eastAsia="en-GB"/>
              </w:rPr>
              <w:t>Carry out calculations involving the circumference and area of a circle</w:t>
            </w:r>
            <w:r w:rsidR="00F249DA" w:rsidRPr="00C137A1">
              <w:rPr>
                <w:rFonts w:cs="Arial"/>
                <w:lang w:eastAsia="en-GB"/>
              </w:rPr>
              <w:t>.</w:t>
            </w:r>
            <w:r w:rsidRPr="00C137A1">
              <w:rPr>
                <w:rFonts w:cs="Arial"/>
                <w:lang w:eastAsia="en-GB"/>
              </w:rPr>
              <w:t xml:space="preserve"> </w:t>
            </w:r>
          </w:p>
          <w:p w14:paraId="3E57D40E" w14:textId="77777777" w:rsidR="00F249DA" w:rsidRPr="00420B71" w:rsidRDefault="00F249DA" w:rsidP="00C137A1">
            <w:pPr>
              <w:autoSpaceDE w:val="0"/>
              <w:autoSpaceDN w:val="0"/>
              <w:adjustRightInd w:val="0"/>
              <w:ind w:left="323" w:hanging="283"/>
              <w:rPr>
                <w:rFonts w:ascii="Arial" w:hAnsi="Arial" w:cs="Arial"/>
                <w:sz w:val="20"/>
                <w:szCs w:val="20"/>
                <w:lang w:eastAsia="en-GB"/>
              </w:rPr>
            </w:pPr>
          </w:p>
          <w:p w14:paraId="7BC63C2E" w14:textId="7C74FAB3" w:rsidR="00FD1E50" w:rsidRPr="004A4E17" w:rsidRDefault="00F249DA" w:rsidP="005E12AE">
            <w:pPr>
              <w:pStyle w:val="BodyText"/>
              <w:numPr>
                <w:ilvl w:val="0"/>
                <w:numId w:val="55"/>
              </w:numPr>
              <w:spacing w:before="59" w:line="242" w:lineRule="auto"/>
              <w:ind w:left="323" w:right="-11" w:hanging="283"/>
            </w:pPr>
            <w:r>
              <w:t>Carry out calculations</w:t>
            </w:r>
            <w:r w:rsidR="00FD1E50" w:rsidRPr="00420B71">
              <w:t xml:space="preserve"> involving arc length and</w:t>
            </w:r>
            <w:r w:rsidR="00FD1E50" w:rsidRPr="00420B71">
              <w:rPr>
                <w:spacing w:val="-19"/>
              </w:rPr>
              <w:t xml:space="preserve"> </w:t>
            </w:r>
            <w:r w:rsidR="00FD1E50" w:rsidRPr="00420B71">
              <w:t>sector</w:t>
            </w:r>
            <w:r w:rsidR="00FD1E50" w:rsidRPr="00420B71">
              <w:rPr>
                <w:spacing w:val="-19"/>
              </w:rPr>
              <w:t xml:space="preserve"> </w:t>
            </w:r>
            <w:r w:rsidR="00FD1E50" w:rsidRPr="00420B71">
              <w:t>area</w:t>
            </w:r>
            <w:r w:rsidR="00FD1E50" w:rsidRPr="00420B71">
              <w:rPr>
                <w:spacing w:val="-19"/>
              </w:rPr>
              <w:t xml:space="preserve"> </w:t>
            </w:r>
            <w:r w:rsidR="00FD1E50" w:rsidRPr="00420B71">
              <w:t>as</w:t>
            </w:r>
            <w:r w:rsidR="00FD1E50" w:rsidRPr="00420B71">
              <w:rPr>
                <w:spacing w:val="-19"/>
              </w:rPr>
              <w:t xml:space="preserve"> </w:t>
            </w:r>
            <w:r w:rsidR="00FD1E50" w:rsidRPr="00420B71">
              <w:t>fractions</w:t>
            </w:r>
            <w:r w:rsidR="00FD1E50" w:rsidRPr="00420B71">
              <w:rPr>
                <w:spacing w:val="-19"/>
              </w:rPr>
              <w:t xml:space="preserve"> </w:t>
            </w:r>
            <w:r w:rsidR="00FD1E50" w:rsidRPr="00420B71">
              <w:t>of</w:t>
            </w:r>
            <w:r w:rsidR="00FD1E50" w:rsidRPr="00420B71">
              <w:rPr>
                <w:spacing w:val="-19"/>
              </w:rPr>
              <w:t xml:space="preserve"> </w:t>
            </w:r>
            <w:r w:rsidR="00FD1E50" w:rsidRPr="00420B71">
              <w:t>the</w:t>
            </w:r>
            <w:r w:rsidR="00FD1E50" w:rsidRPr="00420B71">
              <w:rPr>
                <w:spacing w:val="-19"/>
              </w:rPr>
              <w:t xml:space="preserve"> </w:t>
            </w:r>
            <w:r w:rsidR="00FD1E50" w:rsidRPr="00420B71">
              <w:t>circumference and area of a</w:t>
            </w:r>
            <w:r w:rsidR="00FD1E50" w:rsidRPr="00420B71">
              <w:rPr>
                <w:spacing w:val="-8"/>
              </w:rPr>
              <w:t xml:space="preserve"> </w:t>
            </w:r>
            <w:r w:rsidR="00FD1E50" w:rsidRPr="00420B71">
              <w:t>circle</w:t>
            </w:r>
            <w:r w:rsidR="00452C0C">
              <w:t>.</w:t>
            </w:r>
          </w:p>
        </w:tc>
        <w:tc>
          <w:tcPr>
            <w:tcW w:w="9923" w:type="dxa"/>
            <w:tcMar>
              <w:top w:w="113" w:type="dxa"/>
              <w:bottom w:w="113" w:type="dxa"/>
            </w:tcMar>
          </w:tcPr>
          <w:p w14:paraId="595CA4BF" w14:textId="53744EBD" w:rsidR="00FD1E50" w:rsidRPr="00420B71" w:rsidRDefault="0078177A" w:rsidP="00FD1E50">
            <w:pPr>
              <w:autoSpaceDE w:val="0"/>
              <w:autoSpaceDN w:val="0"/>
              <w:adjustRightInd w:val="0"/>
              <w:rPr>
                <w:rFonts w:ascii="Arial" w:hAnsi="Arial" w:cs="Arial"/>
                <w:b/>
                <w:sz w:val="20"/>
                <w:szCs w:val="20"/>
                <w:lang w:eastAsia="en-GB"/>
              </w:rPr>
            </w:pPr>
            <w:r>
              <w:rPr>
                <w:rFonts w:ascii="Arial" w:hAnsi="Arial" w:cs="Arial"/>
                <w:sz w:val="20"/>
                <w:szCs w:val="20"/>
                <w:lang w:eastAsia="en-GB"/>
              </w:rPr>
              <w:t>R</w:t>
            </w:r>
            <w:r w:rsidR="00FD1E50" w:rsidRPr="00420B71">
              <w:rPr>
                <w:rFonts w:ascii="Arial" w:hAnsi="Arial" w:cs="Arial"/>
                <w:sz w:val="20"/>
                <w:szCs w:val="20"/>
                <w:lang w:eastAsia="en-GB"/>
              </w:rPr>
              <w:t>evis</w:t>
            </w:r>
            <w:r>
              <w:rPr>
                <w:rFonts w:ascii="Arial" w:hAnsi="Arial" w:cs="Arial"/>
                <w:sz w:val="20"/>
                <w:szCs w:val="20"/>
                <w:lang w:eastAsia="en-GB"/>
              </w:rPr>
              <w:t>e</w:t>
            </w:r>
            <w:r w:rsidR="00FD1E50" w:rsidRPr="00420B71">
              <w:rPr>
                <w:rFonts w:ascii="Arial" w:hAnsi="Arial" w:cs="Arial"/>
                <w:sz w:val="20"/>
                <w:szCs w:val="20"/>
                <w:lang w:eastAsia="en-GB"/>
              </w:rPr>
              <w:t xml:space="preserve"> how to calculate the circumference and area of a circle, using straightforward examples. Learners are expected to know the formulae. </w:t>
            </w:r>
          </w:p>
          <w:p w14:paraId="52290C67" w14:textId="77777777" w:rsidR="00FD1E50" w:rsidRPr="00420B71" w:rsidRDefault="00FD1E50" w:rsidP="00FD1E50">
            <w:pPr>
              <w:autoSpaceDE w:val="0"/>
              <w:autoSpaceDN w:val="0"/>
              <w:adjustRightInd w:val="0"/>
              <w:rPr>
                <w:rFonts w:ascii="Arial" w:hAnsi="Arial" w:cs="Arial"/>
                <w:sz w:val="20"/>
                <w:szCs w:val="20"/>
                <w:lang w:eastAsia="en-GB"/>
              </w:rPr>
            </w:pPr>
          </w:p>
          <w:p w14:paraId="0BCD9D2B" w14:textId="2FFD7EC1" w:rsidR="00FD1E50" w:rsidRPr="00420B71" w:rsidRDefault="00FD1E50" w:rsidP="00FD1E50">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Extend this by looking at how to find compound areas involving circles, for example, a circle with the radius of 5.3 cm is drawn touching the sides of a square. Ask learners “What area of the square is not covered by the circle?” </w:t>
            </w:r>
            <w:r w:rsidR="0078177A">
              <w:rPr>
                <w:rFonts w:ascii="Arial" w:hAnsi="Arial" w:cs="Arial"/>
                <w:sz w:val="20"/>
                <w:szCs w:val="20"/>
                <w:lang w:eastAsia="en-GB"/>
              </w:rPr>
              <w:t xml:space="preserve">You could extend </w:t>
            </w:r>
            <w:r w:rsidRPr="00420B71">
              <w:rPr>
                <w:rFonts w:ascii="Arial" w:hAnsi="Arial" w:cs="Arial"/>
                <w:sz w:val="20"/>
                <w:szCs w:val="20"/>
                <w:lang w:eastAsia="en-GB"/>
              </w:rPr>
              <w:t xml:space="preserve">the question to consider the area of waste material when cutting several circles of this size out of an A4 sheet of paper. </w:t>
            </w:r>
            <w:r w:rsidRPr="00420B71">
              <w:rPr>
                <w:rFonts w:ascii="Arial" w:hAnsi="Arial" w:cs="Arial"/>
                <w:b/>
                <w:sz w:val="20"/>
                <w:szCs w:val="20"/>
                <w:lang w:eastAsia="en-GB"/>
              </w:rPr>
              <w:t>(I)</w:t>
            </w:r>
            <w:r w:rsidRPr="00420B71">
              <w:rPr>
                <w:rFonts w:ascii="Arial" w:hAnsi="Arial" w:cs="Arial"/>
                <w:sz w:val="20"/>
                <w:szCs w:val="20"/>
                <w:lang w:eastAsia="en-GB"/>
              </w:rPr>
              <w:t xml:space="preserve"> </w:t>
            </w:r>
          </w:p>
          <w:p w14:paraId="6A13349D" w14:textId="77777777" w:rsidR="00FD1E50" w:rsidRPr="00420B71" w:rsidRDefault="00FD1E50" w:rsidP="00FD1E50">
            <w:pPr>
              <w:autoSpaceDE w:val="0"/>
              <w:autoSpaceDN w:val="0"/>
              <w:adjustRightInd w:val="0"/>
              <w:rPr>
                <w:rFonts w:ascii="Arial" w:hAnsi="Arial" w:cs="Arial"/>
                <w:sz w:val="20"/>
                <w:szCs w:val="20"/>
                <w:lang w:eastAsia="en-GB"/>
              </w:rPr>
            </w:pPr>
          </w:p>
          <w:p w14:paraId="7DD65B80" w14:textId="77777777" w:rsidR="00FD1E50" w:rsidRPr="00420B71" w:rsidRDefault="00FD1E50" w:rsidP="00FD1E50">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The Khan academy website (</w:t>
            </w:r>
            <w:hyperlink r:id="rId121" w:history="1">
              <w:r w:rsidRPr="00420B71">
                <w:rPr>
                  <w:rStyle w:val="Hyperlink"/>
                  <w:rFonts w:ascii="Arial" w:hAnsi="Arial" w:cs="Arial"/>
                  <w:sz w:val="20"/>
                  <w:szCs w:val="20"/>
                  <w:lang w:eastAsia="en-GB"/>
                </w:rPr>
                <w:t>www.khanacademy.org</w:t>
              </w:r>
            </w:hyperlink>
            <w:r w:rsidRPr="00420B71">
              <w:rPr>
                <w:rFonts w:ascii="Arial" w:hAnsi="Arial" w:cs="Arial"/>
                <w:sz w:val="20"/>
                <w:szCs w:val="20"/>
                <w:lang w:eastAsia="en-GB"/>
              </w:rPr>
              <w:t xml:space="preserve">) includes a good explanation of arc length and sector area. Search ‘Arc length from subtended angle’ and ‘Area of a sector’. The quiz for arc length includes challenge questions to check learners’ understanding. </w:t>
            </w:r>
            <w:r w:rsidRPr="00420B71">
              <w:rPr>
                <w:rFonts w:ascii="Arial" w:hAnsi="Arial" w:cs="Arial"/>
                <w:b/>
                <w:sz w:val="20"/>
                <w:szCs w:val="20"/>
                <w:lang w:eastAsia="en-GB"/>
              </w:rPr>
              <w:t>(F)</w:t>
            </w:r>
            <w:r w:rsidRPr="00420B71">
              <w:rPr>
                <w:rFonts w:ascii="Arial" w:hAnsi="Arial" w:cs="Arial"/>
                <w:sz w:val="20"/>
                <w:szCs w:val="20"/>
                <w:lang w:eastAsia="en-GB"/>
              </w:rPr>
              <w:t xml:space="preserve">   </w:t>
            </w:r>
          </w:p>
          <w:p w14:paraId="23812FFE" w14:textId="77777777" w:rsidR="00FD1E50" w:rsidRPr="00420B71" w:rsidRDefault="00FD1E50" w:rsidP="00FD1E50">
            <w:pPr>
              <w:autoSpaceDE w:val="0"/>
              <w:autoSpaceDN w:val="0"/>
              <w:adjustRightInd w:val="0"/>
              <w:rPr>
                <w:rFonts w:ascii="Arial" w:hAnsi="Arial" w:cs="Arial"/>
                <w:sz w:val="20"/>
                <w:szCs w:val="20"/>
                <w:lang w:eastAsia="en-GB"/>
              </w:rPr>
            </w:pPr>
          </w:p>
          <w:p w14:paraId="7EFFB482" w14:textId="5828C64C" w:rsidR="00FD1E50" w:rsidRPr="004A4E17" w:rsidRDefault="00FD1E50" w:rsidP="00FD1E50">
            <w:pPr>
              <w:pStyle w:val="BodyText"/>
            </w:pPr>
            <w:r w:rsidRPr="00420B71">
              <w:rPr>
                <w:lang w:eastAsia="en-GB"/>
              </w:rPr>
              <w:t xml:space="preserve">The next step is to use examples to illustrate how to calculate the arc length and the sector area by using fractions of full circles. </w:t>
            </w:r>
          </w:p>
        </w:tc>
      </w:tr>
      <w:tr w:rsidR="00D9290D" w:rsidRPr="002C0AFF" w14:paraId="289885E7" w14:textId="77777777" w:rsidTr="006B019D">
        <w:tblPrEx>
          <w:tblCellMar>
            <w:top w:w="0" w:type="dxa"/>
            <w:bottom w:w="0" w:type="dxa"/>
          </w:tblCellMar>
        </w:tblPrEx>
        <w:trPr>
          <w:trHeight w:val="487"/>
        </w:trPr>
        <w:tc>
          <w:tcPr>
            <w:tcW w:w="255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120F8EAB" w14:textId="609E6A71" w:rsidR="00D9290D" w:rsidRPr="004A4E17" w:rsidRDefault="00D9290D" w:rsidP="006B019D">
            <w:pPr>
              <w:pStyle w:val="BodyText"/>
              <w:rPr>
                <w:lang w:eastAsia="en-GB"/>
              </w:rPr>
            </w:pPr>
            <w:r>
              <w:rPr>
                <w:lang w:eastAsia="en-GB"/>
              </w:rPr>
              <w:t>2.4</w:t>
            </w:r>
            <w:r w:rsidR="00EB1A9C">
              <w:rPr>
                <w:lang w:eastAsia="en-GB"/>
              </w:rPr>
              <w:t xml:space="preserve"> </w:t>
            </w:r>
            <w:r w:rsidR="00EB1A9C" w:rsidRPr="00EB1A9C">
              <w:rPr>
                <w:lang w:eastAsia="en-GB"/>
              </w:rPr>
              <w:t>Indices II</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9E0DE81" w14:textId="45F13538" w:rsidR="00D9290D" w:rsidRPr="00D97802" w:rsidRDefault="00D9290D" w:rsidP="005E12AE">
            <w:pPr>
              <w:pStyle w:val="ListParagraph"/>
              <w:numPr>
                <w:ilvl w:val="0"/>
                <w:numId w:val="56"/>
              </w:numPr>
              <w:spacing w:before="60"/>
              <w:ind w:left="323" w:right="-132" w:hanging="283"/>
              <w:rPr>
                <w:rFonts w:cs="Arial"/>
                <w:lang w:eastAsia="en-GB"/>
              </w:rPr>
            </w:pPr>
            <w:r w:rsidRPr="00D97802">
              <w:rPr>
                <w:rFonts w:cs="Arial"/>
                <w:lang w:eastAsia="en-GB"/>
              </w:rPr>
              <w:t xml:space="preserve">Understand and use indices (positive, </w:t>
            </w:r>
            <w:r w:rsidR="00EB1A9C" w:rsidRPr="00D97802">
              <w:rPr>
                <w:rFonts w:cs="Arial"/>
                <w:lang w:eastAsia="en-GB"/>
              </w:rPr>
              <w:t xml:space="preserve">zero, </w:t>
            </w:r>
            <w:r w:rsidRPr="00D97802">
              <w:rPr>
                <w:rFonts w:cs="Arial"/>
                <w:lang w:eastAsia="en-GB"/>
              </w:rPr>
              <w:t>negative</w:t>
            </w:r>
            <w:r w:rsidR="00E60876" w:rsidRPr="00D97802">
              <w:rPr>
                <w:rFonts w:cs="Arial"/>
                <w:lang w:eastAsia="en-GB"/>
              </w:rPr>
              <w:t xml:space="preserve"> and</w:t>
            </w:r>
            <w:r w:rsidRPr="00D97802">
              <w:rPr>
                <w:rFonts w:cs="Arial"/>
                <w:lang w:eastAsia="en-GB"/>
              </w:rPr>
              <w:t xml:space="preserve"> fractional).</w:t>
            </w:r>
          </w:p>
          <w:p w14:paraId="42C4F765" w14:textId="77777777" w:rsidR="00D9290D" w:rsidRPr="000420CE" w:rsidRDefault="00D9290D" w:rsidP="00D97802">
            <w:pPr>
              <w:spacing w:before="60"/>
              <w:ind w:left="323" w:right="-132" w:hanging="283"/>
              <w:rPr>
                <w:rFonts w:ascii="Arial" w:hAnsi="Arial" w:cs="Arial"/>
                <w:sz w:val="20"/>
                <w:szCs w:val="20"/>
                <w:lang w:eastAsia="en-GB"/>
              </w:rPr>
            </w:pPr>
          </w:p>
          <w:p w14:paraId="1953B356" w14:textId="77777777" w:rsidR="00D9290D" w:rsidRPr="004A4E17" w:rsidRDefault="00D9290D" w:rsidP="005E12AE">
            <w:pPr>
              <w:pStyle w:val="ListParagraph"/>
              <w:numPr>
                <w:ilvl w:val="0"/>
                <w:numId w:val="56"/>
              </w:numPr>
              <w:autoSpaceDE w:val="0"/>
              <w:autoSpaceDN w:val="0"/>
              <w:adjustRightInd w:val="0"/>
              <w:ind w:left="323" w:hanging="283"/>
              <w:rPr>
                <w:lang w:eastAsia="en-GB"/>
              </w:rPr>
            </w:pPr>
            <w:r w:rsidRPr="00D97802">
              <w:rPr>
                <w:rFonts w:cs="Arial"/>
                <w:lang w:eastAsia="en-GB"/>
              </w:rPr>
              <w:t>Understand and use the rules of indices.</w:t>
            </w: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B13B552" w14:textId="77777777" w:rsidR="00D9290D" w:rsidRPr="000420CE" w:rsidRDefault="00D9290D" w:rsidP="006B019D">
            <w:pPr>
              <w:autoSpaceDE w:val="0"/>
              <w:autoSpaceDN w:val="0"/>
              <w:adjustRightInd w:val="0"/>
              <w:rPr>
                <w:rFonts w:ascii="Arial" w:hAnsi="Arial" w:cs="Arial"/>
                <w:sz w:val="20"/>
                <w:szCs w:val="20"/>
                <w:lang w:eastAsia="en-GB"/>
              </w:rPr>
            </w:pPr>
            <w:r>
              <w:rPr>
                <w:rFonts w:ascii="Arial" w:hAnsi="Arial" w:cs="Arial"/>
                <w:sz w:val="20"/>
                <w:szCs w:val="20"/>
                <w:lang w:eastAsia="en-GB"/>
              </w:rPr>
              <w:t>Start by</w:t>
            </w:r>
            <w:r w:rsidRPr="000420CE">
              <w:rPr>
                <w:rFonts w:ascii="Arial" w:hAnsi="Arial" w:cs="Arial"/>
                <w:sz w:val="20"/>
                <w:szCs w:val="20"/>
                <w:lang w:eastAsia="en-GB"/>
              </w:rPr>
              <w:t xml:space="preserve"> giv</w:t>
            </w:r>
            <w:r>
              <w:rPr>
                <w:rFonts w:ascii="Arial" w:hAnsi="Arial" w:cs="Arial"/>
                <w:sz w:val="20"/>
                <w:szCs w:val="20"/>
                <w:lang w:eastAsia="en-GB"/>
              </w:rPr>
              <w:t>ing</w:t>
            </w:r>
            <w:r w:rsidRPr="000420CE">
              <w:rPr>
                <w:rFonts w:ascii="Arial" w:hAnsi="Arial" w:cs="Arial"/>
                <w:sz w:val="20"/>
                <w:szCs w:val="20"/>
                <w:lang w:eastAsia="en-GB"/>
              </w:rPr>
              <w:t xml:space="preserve"> learners examples that revise the rules of indices work from Unit 1 topic 1.7. Extend this to using and interpreting positive, negative and zero indices and using the rules of indices with algebraic terms. For example, simplify: </w:t>
            </w:r>
            <w:r>
              <w:rPr>
                <w:rFonts w:ascii="Arial" w:hAnsi="Arial" w:cs="Arial"/>
                <w:sz w:val="20"/>
                <w:szCs w:val="20"/>
                <w:lang w:eastAsia="en-GB"/>
              </w:rPr>
              <w:t>6</w:t>
            </w:r>
            <w:r w:rsidRPr="000420CE">
              <w:rPr>
                <w:rFonts w:ascii="Arial" w:hAnsi="Arial" w:cs="Arial"/>
                <w:i/>
                <w:sz w:val="20"/>
                <w:szCs w:val="20"/>
                <w:lang w:eastAsia="en-GB"/>
              </w:rPr>
              <w:t>x</w:t>
            </w:r>
            <w:r>
              <w:rPr>
                <w:rFonts w:ascii="Arial" w:hAnsi="Arial" w:cs="Arial"/>
                <w:sz w:val="20"/>
                <w:szCs w:val="20"/>
                <w:vertAlign w:val="superscript"/>
                <w:lang w:eastAsia="en-GB"/>
              </w:rPr>
              <w:t>7</w:t>
            </w:r>
            <w:r>
              <w:rPr>
                <w:rFonts w:ascii="Arial" w:hAnsi="Arial" w:cs="Arial"/>
                <w:i/>
                <w:iCs/>
                <w:sz w:val="20"/>
                <w:szCs w:val="20"/>
                <w:lang w:eastAsia="en-GB"/>
              </w:rPr>
              <w:t>y</w:t>
            </w:r>
            <w:r>
              <w:rPr>
                <w:rFonts w:ascii="Arial" w:hAnsi="Arial" w:cs="Arial"/>
                <w:sz w:val="20"/>
                <w:szCs w:val="20"/>
                <w:vertAlign w:val="superscript"/>
                <w:lang w:eastAsia="en-GB"/>
              </w:rPr>
              <w:t>4</w:t>
            </w:r>
            <w:r w:rsidRPr="000420CE">
              <w:rPr>
                <w:rFonts w:ascii="Arial" w:hAnsi="Arial" w:cs="Arial"/>
                <w:sz w:val="20"/>
                <w:szCs w:val="20"/>
                <w:lang w:eastAsia="en-GB"/>
              </w:rPr>
              <w:t xml:space="preserve"> × 5</w:t>
            </w:r>
            <w:r w:rsidRPr="000420CE">
              <w:rPr>
                <w:rFonts w:ascii="Arial" w:hAnsi="Arial" w:cs="Arial"/>
                <w:i/>
                <w:sz w:val="20"/>
                <w:szCs w:val="20"/>
                <w:lang w:eastAsia="en-GB"/>
              </w:rPr>
              <w:t>x</w:t>
            </w:r>
            <w:r>
              <w:rPr>
                <w:rFonts w:ascii="Arial" w:hAnsi="Arial" w:cs="Arial"/>
                <w:iCs/>
                <w:sz w:val="20"/>
                <w:szCs w:val="20"/>
                <w:vertAlign w:val="superscript"/>
                <w:lang w:eastAsia="en-GB"/>
              </w:rPr>
              <w:t>-5</w:t>
            </w:r>
            <w:r>
              <w:rPr>
                <w:rFonts w:ascii="Arial" w:hAnsi="Arial" w:cs="Arial"/>
                <w:i/>
                <w:sz w:val="20"/>
                <w:szCs w:val="20"/>
                <w:lang w:eastAsia="en-GB"/>
              </w:rPr>
              <w:t>y</w:t>
            </w:r>
            <w:r w:rsidRPr="000420CE">
              <w:rPr>
                <w:rFonts w:ascii="Arial" w:hAnsi="Arial" w:cs="Arial"/>
                <w:sz w:val="20"/>
                <w:szCs w:val="20"/>
                <w:lang w:eastAsia="en-GB"/>
              </w:rPr>
              <w:t>, 1</w:t>
            </w:r>
            <w:r>
              <w:rPr>
                <w:rFonts w:ascii="Arial" w:hAnsi="Arial" w:cs="Arial"/>
                <w:sz w:val="20"/>
                <w:szCs w:val="20"/>
                <w:lang w:eastAsia="en-GB"/>
              </w:rPr>
              <w:t>2</w:t>
            </w:r>
            <w:r w:rsidRPr="00B56945">
              <w:rPr>
                <w:rFonts w:ascii="Arial" w:hAnsi="Arial" w:cs="Arial"/>
                <w:i/>
                <w:iCs/>
                <w:sz w:val="20"/>
                <w:szCs w:val="20"/>
                <w:lang w:eastAsia="en-GB"/>
              </w:rPr>
              <w:t>a</w:t>
            </w:r>
            <w:r w:rsidRPr="000420CE">
              <w:rPr>
                <w:rFonts w:ascii="Arial" w:hAnsi="Arial" w:cs="Arial"/>
                <w:sz w:val="20"/>
                <w:szCs w:val="20"/>
                <w:vertAlign w:val="superscript"/>
                <w:lang w:eastAsia="en-GB"/>
              </w:rPr>
              <w:t>3</w:t>
            </w:r>
            <w:r w:rsidRPr="000420CE">
              <w:rPr>
                <w:rFonts w:ascii="Arial" w:hAnsi="Arial" w:cs="Arial"/>
                <w:sz w:val="20"/>
                <w:szCs w:val="20"/>
                <w:lang w:eastAsia="en-GB"/>
              </w:rPr>
              <w:t xml:space="preserve"> ÷ </w:t>
            </w:r>
            <w:r>
              <w:rPr>
                <w:rFonts w:ascii="Arial" w:hAnsi="Arial" w:cs="Arial"/>
                <w:sz w:val="20"/>
                <w:szCs w:val="20"/>
                <w:lang w:eastAsia="en-GB"/>
              </w:rPr>
              <w:t>3</w:t>
            </w:r>
            <w:r>
              <w:rPr>
                <w:rFonts w:ascii="Arial" w:hAnsi="Arial" w:cs="Arial"/>
                <w:i/>
                <w:sz w:val="20"/>
                <w:szCs w:val="20"/>
                <w:lang w:eastAsia="en-GB"/>
              </w:rPr>
              <w:t>a</w:t>
            </w:r>
            <w:r>
              <w:rPr>
                <w:rFonts w:ascii="Arial" w:hAnsi="Arial" w:cs="Arial"/>
                <w:sz w:val="20"/>
                <w:szCs w:val="20"/>
                <w:vertAlign w:val="superscript"/>
                <w:lang w:eastAsia="en-GB"/>
              </w:rPr>
              <w:t>-2</w:t>
            </w:r>
            <w:r w:rsidRPr="000420CE">
              <w:rPr>
                <w:rFonts w:ascii="Arial" w:hAnsi="Arial" w:cs="Arial"/>
                <w:sz w:val="20"/>
                <w:szCs w:val="20"/>
                <w:lang w:eastAsia="en-GB"/>
              </w:rPr>
              <w:t>, (</w:t>
            </w:r>
            <w:r>
              <w:rPr>
                <w:rFonts w:ascii="Arial" w:hAnsi="Arial" w:cs="Arial"/>
                <w:sz w:val="20"/>
                <w:szCs w:val="20"/>
                <w:lang w:eastAsia="en-GB"/>
              </w:rPr>
              <w:t>5</w:t>
            </w:r>
            <w:r w:rsidRPr="000420CE">
              <w:rPr>
                <w:rFonts w:ascii="Arial" w:hAnsi="Arial" w:cs="Arial"/>
                <w:i/>
                <w:sz w:val="20"/>
                <w:szCs w:val="20"/>
                <w:lang w:eastAsia="en-GB"/>
              </w:rPr>
              <w:t>x</w:t>
            </w:r>
            <w:r>
              <w:rPr>
                <w:rFonts w:ascii="Arial" w:hAnsi="Arial" w:cs="Arial"/>
                <w:sz w:val="20"/>
                <w:szCs w:val="20"/>
                <w:vertAlign w:val="superscript"/>
                <w:lang w:eastAsia="en-GB"/>
              </w:rPr>
              <w:t>3</w:t>
            </w:r>
            <w:r w:rsidRPr="000420CE">
              <w:rPr>
                <w:rFonts w:ascii="Arial" w:hAnsi="Arial" w:cs="Arial"/>
                <w:sz w:val="20"/>
                <w:szCs w:val="20"/>
                <w:lang w:eastAsia="en-GB"/>
              </w:rPr>
              <w:t>)</w:t>
            </w:r>
            <w:r w:rsidRPr="000420CE">
              <w:rPr>
                <w:rFonts w:ascii="Arial" w:hAnsi="Arial" w:cs="Arial"/>
                <w:sz w:val="20"/>
                <w:szCs w:val="20"/>
                <w:vertAlign w:val="superscript"/>
                <w:lang w:eastAsia="en-GB"/>
              </w:rPr>
              <w:t>2</w:t>
            </w:r>
            <w:r>
              <w:rPr>
                <w:rFonts w:ascii="Arial" w:hAnsi="Arial" w:cs="Arial"/>
                <w:sz w:val="20"/>
                <w:szCs w:val="20"/>
                <w:lang w:eastAsia="en-GB"/>
              </w:rPr>
              <w:t xml:space="preserve"> and solve simple equations such as 2</w:t>
            </w:r>
            <w:r>
              <w:rPr>
                <w:rFonts w:ascii="Arial" w:hAnsi="Arial" w:cs="Arial"/>
                <w:i/>
                <w:iCs/>
                <w:sz w:val="20"/>
                <w:szCs w:val="20"/>
                <w:vertAlign w:val="superscript"/>
                <w:lang w:eastAsia="en-GB"/>
              </w:rPr>
              <w:t>x</w:t>
            </w:r>
            <w:r>
              <w:rPr>
                <w:rFonts w:ascii="Arial" w:hAnsi="Arial" w:cs="Arial"/>
                <w:sz w:val="20"/>
                <w:szCs w:val="20"/>
                <w:lang w:eastAsia="en-GB"/>
              </w:rPr>
              <w:t xml:space="preserve"> = 32.</w:t>
            </w:r>
            <w:r w:rsidRPr="000420CE">
              <w:rPr>
                <w:rFonts w:ascii="Arial" w:hAnsi="Arial" w:cs="Arial"/>
                <w:sz w:val="20"/>
                <w:szCs w:val="20"/>
                <w:lang w:eastAsia="en-GB"/>
              </w:rPr>
              <w:t xml:space="preserve"> </w:t>
            </w:r>
          </w:p>
          <w:p w14:paraId="7E1FE4C6" w14:textId="275E3BA7" w:rsidR="00D9290D" w:rsidRPr="002C0AFF" w:rsidRDefault="00D9290D" w:rsidP="006B019D">
            <w:pPr>
              <w:spacing w:before="60"/>
              <w:ind w:right="-132"/>
              <w:rPr>
                <w:i/>
              </w:rPr>
            </w:pPr>
            <w:r>
              <w:rPr>
                <w:rFonts w:ascii="Arial" w:hAnsi="Arial" w:cs="Arial"/>
                <w:sz w:val="20"/>
                <w:szCs w:val="20"/>
                <w:lang w:eastAsia="en-GB"/>
              </w:rPr>
              <w:t>M</w:t>
            </w:r>
            <w:r w:rsidRPr="000420CE">
              <w:rPr>
                <w:rFonts w:ascii="Arial" w:hAnsi="Arial" w:cs="Arial"/>
                <w:sz w:val="20"/>
                <w:szCs w:val="20"/>
                <w:lang w:eastAsia="en-GB"/>
              </w:rPr>
              <w:t>ove on to looking at fractional indices</w:t>
            </w:r>
            <w:r>
              <w:rPr>
                <w:rFonts w:ascii="Arial" w:hAnsi="Arial" w:cs="Arial"/>
                <w:sz w:val="20"/>
                <w:szCs w:val="20"/>
                <w:lang w:eastAsia="en-GB"/>
              </w:rPr>
              <w:t>,</w:t>
            </w:r>
            <w:r w:rsidRPr="000420CE">
              <w:rPr>
                <w:rFonts w:ascii="Arial" w:hAnsi="Arial" w:cs="Arial"/>
                <w:sz w:val="20"/>
                <w:szCs w:val="20"/>
                <w:lang w:eastAsia="en-GB"/>
              </w:rPr>
              <w:t xml:space="preserve"> </w:t>
            </w:r>
            <w:r>
              <w:rPr>
                <w:rFonts w:ascii="Arial" w:hAnsi="Arial" w:cs="Arial"/>
                <w:sz w:val="20"/>
                <w:szCs w:val="20"/>
                <w:lang w:eastAsia="en-GB"/>
              </w:rPr>
              <w:t>f</w:t>
            </w:r>
            <w:r w:rsidRPr="000420CE">
              <w:rPr>
                <w:rFonts w:ascii="Arial" w:hAnsi="Arial" w:cs="Arial"/>
                <w:sz w:val="20"/>
                <w:szCs w:val="20"/>
                <w:lang w:eastAsia="en-GB"/>
              </w:rPr>
              <w:t>or example, simplify:</w:t>
            </w:r>
            <w:r w:rsidR="0062387F">
              <w:rPr>
                <w:rFonts w:ascii="Arial" w:hAnsi="Arial" w:cs="Arial"/>
                <w:sz w:val="20"/>
                <w:szCs w:val="20"/>
                <w:lang w:eastAsia="en-GB"/>
              </w:rPr>
              <w:t xml:space="preserve"> </w:t>
            </w:r>
            <m:oMath>
              <m:sSup>
                <m:sSupPr>
                  <m:ctrlPr>
                    <w:rPr>
                      <w:rFonts w:ascii="Cambria Math" w:hAnsi="Cambria Math" w:cs="Arial"/>
                      <w:i/>
                      <w:sz w:val="20"/>
                      <w:szCs w:val="20"/>
                      <w:lang w:eastAsia="en-GB"/>
                    </w:rPr>
                  </m:ctrlPr>
                </m:sSupPr>
                <m:e>
                  <m:r>
                    <m:rPr>
                      <m:nor/>
                    </m:rPr>
                    <w:rPr>
                      <w:rFonts w:ascii="Arial" w:hAnsi="Arial" w:cs="Arial"/>
                      <w:sz w:val="20"/>
                      <w:szCs w:val="20"/>
                      <w:lang w:eastAsia="en-GB"/>
                    </w:rPr>
                    <m:t>3</m:t>
                  </m:r>
                  <m:r>
                    <m:rPr>
                      <m:nor/>
                    </m:rPr>
                    <w:rPr>
                      <w:rFonts w:ascii="Arial" w:hAnsi="Arial" w:cs="Arial"/>
                      <w:i/>
                      <w:iCs/>
                      <w:sz w:val="20"/>
                      <w:szCs w:val="20"/>
                      <w:lang w:eastAsia="en-GB"/>
                    </w:rPr>
                    <m:t>x</m:t>
                  </m:r>
                </m:e>
                <m:sup>
                  <m:r>
                    <m:rPr>
                      <m:nor/>
                    </m:rPr>
                    <w:rPr>
                      <w:rFonts w:ascii="Arial" w:hAnsi="Arial" w:cs="Arial"/>
                      <w:sz w:val="20"/>
                      <w:szCs w:val="20"/>
                      <w:lang w:eastAsia="en-GB"/>
                    </w:rPr>
                    <m:t>-4</m:t>
                  </m:r>
                </m:sup>
              </m:sSup>
              <m:r>
                <m:rPr>
                  <m:nor/>
                </m:rPr>
                <w:rPr>
                  <w:rFonts w:ascii="Arial" w:hAnsi="Arial" w:cs="Arial"/>
                  <w:sz w:val="20"/>
                  <w:szCs w:val="20"/>
                  <w:lang w:eastAsia="en-GB"/>
                </w:rPr>
                <m:t>×</m:t>
              </m:r>
              <m:f>
                <m:fPr>
                  <m:ctrlPr>
                    <w:rPr>
                      <w:rFonts w:ascii="Cambria Math" w:hAnsi="Cambria Math" w:cs="Arial"/>
                      <w:i/>
                      <w:sz w:val="20"/>
                      <w:szCs w:val="20"/>
                      <w:lang w:eastAsia="en-GB"/>
                    </w:rPr>
                  </m:ctrlPr>
                </m:fPr>
                <m:num>
                  <m:r>
                    <m:rPr>
                      <m:nor/>
                    </m:rPr>
                    <w:rPr>
                      <w:rFonts w:ascii="Arial" w:hAnsi="Arial" w:cs="Arial"/>
                      <w:sz w:val="20"/>
                      <w:szCs w:val="20"/>
                      <w:lang w:eastAsia="en-GB"/>
                    </w:rPr>
                    <m:t>2</m:t>
                  </m:r>
                </m:num>
                <m:den>
                  <m:r>
                    <m:rPr>
                      <m:nor/>
                    </m:rPr>
                    <w:rPr>
                      <w:rFonts w:ascii="Arial" w:hAnsi="Arial" w:cs="Arial"/>
                      <w:sz w:val="20"/>
                      <w:szCs w:val="20"/>
                      <w:lang w:eastAsia="en-GB"/>
                    </w:rPr>
                    <m:t>3</m:t>
                  </m:r>
                </m:den>
              </m:f>
              <m:sSup>
                <m:sSupPr>
                  <m:ctrlPr>
                    <w:rPr>
                      <w:rFonts w:ascii="Cambria Math" w:hAnsi="Cambria Math" w:cs="Arial"/>
                      <w:i/>
                      <w:sz w:val="20"/>
                      <w:szCs w:val="20"/>
                      <w:lang w:eastAsia="en-GB"/>
                    </w:rPr>
                  </m:ctrlPr>
                </m:sSupPr>
                <m:e>
                  <m:r>
                    <m:rPr>
                      <m:nor/>
                    </m:rPr>
                    <w:rPr>
                      <w:rFonts w:ascii="Arial" w:hAnsi="Arial" w:cs="Arial"/>
                      <w:i/>
                      <w:iCs/>
                      <w:sz w:val="20"/>
                      <w:szCs w:val="20"/>
                      <w:lang w:eastAsia="en-GB"/>
                    </w:rPr>
                    <m:t>x</m:t>
                  </m:r>
                </m:e>
                <m:sup>
                  <m:f>
                    <m:fPr>
                      <m:ctrlPr>
                        <w:rPr>
                          <w:rFonts w:ascii="Cambria Math" w:hAnsi="Cambria Math" w:cs="Arial"/>
                          <w:i/>
                          <w:sz w:val="20"/>
                          <w:szCs w:val="20"/>
                          <w:lang w:eastAsia="en-GB"/>
                        </w:rPr>
                      </m:ctrlPr>
                    </m:fPr>
                    <m:num>
                      <m:r>
                        <m:rPr>
                          <m:nor/>
                        </m:rPr>
                        <w:rPr>
                          <w:rFonts w:ascii="Arial" w:hAnsi="Arial" w:cs="Arial"/>
                          <w:sz w:val="20"/>
                          <w:szCs w:val="20"/>
                          <w:lang w:eastAsia="en-GB"/>
                        </w:rPr>
                        <m:t>1</m:t>
                      </m:r>
                    </m:num>
                    <m:den>
                      <m:r>
                        <m:rPr>
                          <m:nor/>
                        </m:rPr>
                        <w:rPr>
                          <w:rFonts w:ascii="Arial" w:hAnsi="Arial" w:cs="Arial"/>
                          <w:sz w:val="20"/>
                          <w:szCs w:val="20"/>
                          <w:lang w:eastAsia="en-GB"/>
                        </w:rPr>
                        <m:t>2</m:t>
                      </m:r>
                    </m:den>
                  </m:f>
                </m:sup>
              </m:sSup>
            </m:oMath>
            <w:r w:rsidRPr="006B019D">
              <w:rPr>
                <w:rFonts w:ascii="Arial" w:hAnsi="Arial" w:cs="Arial"/>
                <w:sz w:val="20"/>
                <w:szCs w:val="20"/>
                <w:lang w:eastAsia="en-GB"/>
              </w:rPr>
              <w:t xml:space="preserve">, </w:t>
            </w:r>
            <m:oMath>
              <m:f>
                <m:fPr>
                  <m:ctrlPr>
                    <w:rPr>
                      <w:rFonts w:ascii="Cambria Math" w:hAnsi="Cambria Math" w:cs="Arial"/>
                      <w:i/>
                      <w:sz w:val="20"/>
                      <w:szCs w:val="20"/>
                      <w:lang w:eastAsia="en-GB"/>
                    </w:rPr>
                  </m:ctrlPr>
                </m:fPr>
                <m:num>
                  <m:r>
                    <m:rPr>
                      <m:nor/>
                    </m:rPr>
                    <w:rPr>
                      <w:rFonts w:ascii="Arial" w:hAnsi="Arial" w:cs="Arial"/>
                      <w:sz w:val="20"/>
                      <w:szCs w:val="20"/>
                      <w:lang w:eastAsia="en-GB"/>
                    </w:rPr>
                    <m:t>2</m:t>
                  </m:r>
                </m:num>
                <m:den>
                  <m:r>
                    <m:rPr>
                      <m:nor/>
                    </m:rPr>
                    <w:rPr>
                      <w:rFonts w:ascii="Arial" w:hAnsi="Arial" w:cs="Arial"/>
                      <w:sz w:val="20"/>
                      <w:szCs w:val="20"/>
                      <w:lang w:eastAsia="en-GB"/>
                    </w:rPr>
                    <m:t>5</m:t>
                  </m:r>
                </m:den>
              </m:f>
              <m:sSup>
                <m:sSupPr>
                  <m:ctrlPr>
                    <w:rPr>
                      <w:rFonts w:ascii="Cambria Math" w:hAnsi="Cambria Math" w:cs="Arial"/>
                      <w:i/>
                      <w:sz w:val="20"/>
                      <w:szCs w:val="20"/>
                      <w:lang w:eastAsia="en-GB"/>
                    </w:rPr>
                  </m:ctrlPr>
                </m:sSupPr>
                <m:e>
                  <m:r>
                    <m:rPr>
                      <m:nor/>
                    </m:rPr>
                    <w:rPr>
                      <w:rFonts w:ascii="Arial" w:hAnsi="Arial" w:cs="Arial"/>
                      <w:i/>
                      <w:iCs/>
                      <w:sz w:val="20"/>
                      <w:szCs w:val="20"/>
                      <w:lang w:eastAsia="en-GB"/>
                    </w:rPr>
                    <m:t>x</m:t>
                  </m:r>
                </m:e>
                <m:sup>
                  <m:f>
                    <m:fPr>
                      <m:ctrlPr>
                        <w:rPr>
                          <w:rFonts w:ascii="Cambria Math" w:hAnsi="Cambria Math" w:cs="Arial"/>
                          <w:i/>
                          <w:sz w:val="20"/>
                          <w:szCs w:val="20"/>
                          <w:lang w:eastAsia="en-GB"/>
                        </w:rPr>
                      </m:ctrlPr>
                    </m:fPr>
                    <m:num>
                      <m:r>
                        <m:rPr>
                          <m:nor/>
                        </m:rPr>
                        <w:rPr>
                          <w:rFonts w:ascii="Arial" w:hAnsi="Arial" w:cs="Arial"/>
                          <w:sz w:val="20"/>
                          <w:szCs w:val="20"/>
                          <w:lang w:eastAsia="en-GB"/>
                        </w:rPr>
                        <m:t>1</m:t>
                      </m:r>
                    </m:num>
                    <m:den>
                      <m:r>
                        <m:rPr>
                          <m:nor/>
                        </m:rPr>
                        <w:rPr>
                          <w:rFonts w:ascii="Arial" w:hAnsi="Arial" w:cs="Arial"/>
                          <w:sz w:val="20"/>
                          <w:szCs w:val="20"/>
                          <w:lang w:eastAsia="en-GB"/>
                        </w:rPr>
                        <m:t>2</m:t>
                      </m:r>
                    </m:den>
                  </m:f>
                </m:sup>
              </m:sSup>
              <m:r>
                <m:rPr>
                  <m:nor/>
                </m:rPr>
                <w:rPr>
                  <w:rFonts w:ascii="Arial" w:hAnsi="Arial" w:cs="Arial"/>
                  <w:sz w:val="20"/>
                  <w:szCs w:val="20"/>
                  <w:lang w:eastAsia="en-GB"/>
                </w:rPr>
                <m:t>÷</m:t>
              </m:r>
              <m:sSup>
                <m:sSupPr>
                  <m:ctrlPr>
                    <w:rPr>
                      <w:rFonts w:ascii="Cambria Math" w:hAnsi="Cambria Math" w:cs="Arial"/>
                      <w:i/>
                      <w:sz w:val="20"/>
                      <w:szCs w:val="20"/>
                      <w:lang w:eastAsia="en-GB"/>
                    </w:rPr>
                  </m:ctrlPr>
                </m:sSupPr>
                <m:e>
                  <m:r>
                    <m:rPr>
                      <m:nor/>
                    </m:rPr>
                    <w:rPr>
                      <w:rFonts w:ascii="Arial" w:hAnsi="Arial" w:cs="Arial"/>
                      <w:sz w:val="20"/>
                      <w:szCs w:val="20"/>
                      <w:lang w:eastAsia="en-GB"/>
                    </w:rPr>
                    <m:t>2</m:t>
                  </m:r>
                  <m:r>
                    <m:rPr>
                      <m:nor/>
                    </m:rPr>
                    <w:rPr>
                      <w:rFonts w:ascii="Arial" w:hAnsi="Arial" w:cs="Arial"/>
                      <w:i/>
                      <w:iCs/>
                      <w:sz w:val="20"/>
                      <w:szCs w:val="20"/>
                      <w:lang w:eastAsia="en-GB"/>
                    </w:rPr>
                    <m:t>x</m:t>
                  </m:r>
                </m:e>
                <m:sup>
                  <m:r>
                    <m:rPr>
                      <m:nor/>
                    </m:rPr>
                    <w:rPr>
                      <w:rFonts w:ascii="Arial" w:hAnsi="Arial" w:cs="Arial"/>
                      <w:sz w:val="20"/>
                      <w:szCs w:val="20"/>
                      <w:lang w:eastAsia="en-GB"/>
                    </w:rPr>
                    <m:t>-2</m:t>
                  </m:r>
                </m:sup>
              </m:sSup>
            </m:oMath>
            <w:r w:rsidRPr="006B019D">
              <w:rPr>
                <w:rFonts w:ascii="Arial" w:hAnsi="Arial" w:cs="Arial"/>
                <w:sz w:val="20"/>
                <w:szCs w:val="20"/>
                <w:lang w:eastAsia="en-GB"/>
              </w:rPr>
              <w:t xml:space="preserve">, </w:t>
            </w:r>
            <m:oMath>
              <m:sSup>
                <m:sSupPr>
                  <m:ctrlPr>
                    <w:rPr>
                      <w:rFonts w:ascii="Cambria Math" w:hAnsi="Cambria Math" w:cs="Arial"/>
                      <w:i/>
                      <w:sz w:val="20"/>
                      <w:szCs w:val="20"/>
                      <w:lang w:eastAsia="en-GB"/>
                    </w:rPr>
                  </m:ctrlPr>
                </m:sSupPr>
                <m:e>
                  <m:r>
                    <m:rPr>
                      <m:nor/>
                    </m:rPr>
                    <w:rPr>
                      <w:rFonts w:ascii="Arial" w:hAnsi="Arial" w:cs="Arial"/>
                      <w:sz w:val="20"/>
                      <w:szCs w:val="20"/>
                      <w:lang w:eastAsia="en-GB"/>
                    </w:rPr>
                    <m:t>(</m:t>
                  </m:r>
                  <m:f>
                    <m:fPr>
                      <m:ctrlPr>
                        <w:rPr>
                          <w:rFonts w:ascii="Cambria Math" w:hAnsi="Cambria Math" w:cs="Arial"/>
                          <w:i/>
                          <w:sz w:val="20"/>
                          <w:szCs w:val="20"/>
                          <w:lang w:eastAsia="en-GB"/>
                        </w:rPr>
                      </m:ctrlPr>
                    </m:fPr>
                    <m:num>
                      <m:sSup>
                        <m:sSupPr>
                          <m:ctrlPr>
                            <w:rPr>
                              <w:rFonts w:ascii="Cambria Math" w:hAnsi="Cambria Math" w:cs="Arial"/>
                              <w:i/>
                              <w:sz w:val="20"/>
                              <w:szCs w:val="20"/>
                              <w:lang w:eastAsia="en-GB"/>
                            </w:rPr>
                          </m:ctrlPr>
                        </m:sSupPr>
                        <m:e>
                          <m:r>
                            <m:rPr>
                              <m:nor/>
                            </m:rPr>
                            <w:rPr>
                              <w:rFonts w:ascii="Arial" w:hAnsi="Arial" w:cs="Arial"/>
                              <w:sz w:val="20"/>
                              <w:szCs w:val="20"/>
                              <w:lang w:eastAsia="en-GB"/>
                            </w:rPr>
                            <m:t>2</m:t>
                          </m:r>
                          <m:r>
                            <m:rPr>
                              <m:nor/>
                            </m:rPr>
                            <w:rPr>
                              <w:rFonts w:ascii="Arial" w:hAnsi="Arial" w:cs="Arial"/>
                              <w:i/>
                              <w:iCs/>
                              <w:sz w:val="20"/>
                              <w:szCs w:val="20"/>
                              <w:lang w:eastAsia="en-GB"/>
                            </w:rPr>
                            <m:t>x</m:t>
                          </m:r>
                        </m:e>
                        <m:sup>
                          <m:r>
                            <m:rPr>
                              <m:nor/>
                            </m:rPr>
                            <w:rPr>
                              <w:rFonts w:ascii="Arial" w:hAnsi="Arial" w:cs="Arial"/>
                              <w:sz w:val="20"/>
                              <w:szCs w:val="20"/>
                              <w:lang w:eastAsia="en-GB"/>
                            </w:rPr>
                            <m:t>5</m:t>
                          </m:r>
                        </m:sup>
                      </m:sSup>
                    </m:num>
                    <m:den>
                      <m:r>
                        <m:rPr>
                          <m:nor/>
                        </m:rPr>
                        <w:rPr>
                          <w:rFonts w:ascii="Arial" w:hAnsi="Arial" w:cs="Arial"/>
                          <w:sz w:val="20"/>
                          <w:szCs w:val="20"/>
                          <w:lang w:eastAsia="en-GB"/>
                        </w:rPr>
                        <m:t>3</m:t>
                      </m:r>
                    </m:den>
                  </m:f>
                  <m:r>
                    <m:rPr>
                      <m:nor/>
                    </m:rPr>
                    <w:rPr>
                      <w:rFonts w:ascii="Arial" w:hAnsi="Arial" w:cs="Arial"/>
                      <w:sz w:val="20"/>
                      <w:szCs w:val="20"/>
                      <w:lang w:eastAsia="en-GB"/>
                    </w:rPr>
                    <m:t>)</m:t>
                  </m:r>
                </m:e>
                <m:sup>
                  <m:r>
                    <m:rPr>
                      <m:nor/>
                    </m:rPr>
                    <w:rPr>
                      <w:rFonts w:ascii="Arial" w:hAnsi="Arial" w:cs="Arial"/>
                      <w:sz w:val="20"/>
                      <w:szCs w:val="20"/>
                      <w:lang w:eastAsia="en-GB"/>
                    </w:rPr>
                    <m:t>3</m:t>
                  </m:r>
                </m:sup>
              </m:sSup>
            </m:oMath>
            <w:r>
              <w:rPr>
                <w:rFonts w:ascii="Arial" w:hAnsi="Arial" w:cs="Arial"/>
                <w:sz w:val="20"/>
                <w:szCs w:val="20"/>
                <w:lang w:eastAsia="en-GB"/>
              </w:rPr>
              <w:t>;</w:t>
            </w:r>
            <w:r w:rsidRPr="006B019D">
              <w:rPr>
                <w:rFonts w:ascii="Arial" w:hAnsi="Arial" w:cs="Arial"/>
                <w:sz w:val="20"/>
                <w:szCs w:val="20"/>
                <w:lang w:eastAsia="en-GB"/>
              </w:rPr>
              <w:t xml:space="preserve"> a</w:t>
            </w:r>
            <w:r w:rsidRPr="000420CE">
              <w:rPr>
                <w:rFonts w:ascii="Arial" w:hAnsi="Arial" w:cs="Arial"/>
                <w:sz w:val="20"/>
                <w:szCs w:val="20"/>
                <w:lang w:eastAsia="en-GB"/>
              </w:rPr>
              <w:t>nd solving simple exponential equations such as, 32</w:t>
            </w:r>
            <w:r w:rsidRPr="000420CE">
              <w:rPr>
                <w:rFonts w:ascii="Arial" w:hAnsi="Arial" w:cs="Arial"/>
                <w:i/>
                <w:sz w:val="20"/>
                <w:szCs w:val="20"/>
                <w:vertAlign w:val="superscript"/>
                <w:lang w:eastAsia="en-GB"/>
              </w:rPr>
              <w:t>x</w:t>
            </w:r>
            <w:r w:rsidRPr="000420CE">
              <w:rPr>
                <w:rFonts w:ascii="Arial" w:hAnsi="Arial" w:cs="Arial"/>
                <w:i/>
                <w:sz w:val="20"/>
                <w:szCs w:val="20"/>
                <w:lang w:eastAsia="en-GB"/>
              </w:rPr>
              <w:t xml:space="preserve"> </w:t>
            </w:r>
            <w:r w:rsidRPr="000420CE">
              <w:rPr>
                <w:rFonts w:ascii="Arial" w:hAnsi="Arial" w:cs="Arial"/>
                <w:sz w:val="20"/>
                <w:szCs w:val="20"/>
                <w:lang w:eastAsia="en-GB"/>
              </w:rPr>
              <w:t>= 2</w:t>
            </w:r>
            <w:r>
              <w:rPr>
                <w:rFonts w:ascii="Arial" w:hAnsi="Arial" w:cs="Arial"/>
                <w:sz w:val="20"/>
                <w:szCs w:val="20"/>
                <w:lang w:eastAsia="en-GB"/>
              </w:rPr>
              <w:t>, 5</w:t>
            </w:r>
            <w:r>
              <w:rPr>
                <w:rFonts w:ascii="Arial" w:hAnsi="Arial" w:cs="Arial"/>
                <w:i/>
                <w:iCs/>
                <w:sz w:val="20"/>
                <w:szCs w:val="20"/>
                <w:vertAlign w:val="superscript"/>
                <w:lang w:eastAsia="en-GB"/>
              </w:rPr>
              <w:t>x</w:t>
            </w:r>
            <w:r>
              <w:rPr>
                <w:rFonts w:ascii="Arial" w:hAnsi="Arial" w:cs="Arial"/>
                <w:sz w:val="20"/>
                <w:szCs w:val="20"/>
                <w:vertAlign w:val="superscript"/>
                <w:lang w:eastAsia="en-GB"/>
              </w:rPr>
              <w:t>+1</w:t>
            </w:r>
            <w:r>
              <w:rPr>
                <w:rFonts w:ascii="Arial" w:hAnsi="Arial" w:cs="Arial"/>
                <w:sz w:val="20"/>
                <w:szCs w:val="20"/>
                <w:lang w:eastAsia="en-GB"/>
              </w:rPr>
              <w:t xml:space="preserve"> = 25</w:t>
            </w:r>
            <w:r>
              <w:rPr>
                <w:rFonts w:ascii="Arial" w:hAnsi="Arial" w:cs="Arial"/>
                <w:i/>
                <w:iCs/>
                <w:sz w:val="20"/>
                <w:szCs w:val="20"/>
                <w:vertAlign w:val="superscript"/>
                <w:lang w:eastAsia="en-GB"/>
              </w:rPr>
              <w:t>x</w:t>
            </w:r>
            <w:r>
              <w:rPr>
                <w:rFonts w:ascii="Arial" w:hAnsi="Arial" w:cs="Arial"/>
                <w:sz w:val="20"/>
                <w:szCs w:val="20"/>
                <w:lang w:eastAsia="en-GB"/>
              </w:rPr>
              <w:t>.</w:t>
            </w:r>
            <w:r w:rsidRPr="000420CE">
              <w:rPr>
                <w:rFonts w:ascii="Arial" w:hAnsi="Arial" w:cs="Arial"/>
                <w:sz w:val="20"/>
                <w:szCs w:val="20"/>
                <w:lang w:eastAsia="en-GB"/>
              </w:rPr>
              <w:t xml:space="preserve"> </w:t>
            </w:r>
            <w:r>
              <w:rPr>
                <w:rFonts w:ascii="Arial" w:hAnsi="Arial" w:cs="Arial"/>
                <w:sz w:val="20"/>
                <w:szCs w:val="20"/>
                <w:lang w:eastAsia="en-GB"/>
              </w:rPr>
              <w:t xml:space="preserve"> (Knowledge of logarithms is </w:t>
            </w:r>
            <w:r>
              <w:rPr>
                <w:rFonts w:ascii="Arial" w:hAnsi="Arial" w:cs="Arial"/>
                <w:b/>
                <w:bCs/>
                <w:sz w:val="20"/>
                <w:szCs w:val="20"/>
                <w:lang w:eastAsia="en-GB"/>
              </w:rPr>
              <w:t>not</w:t>
            </w:r>
            <w:r>
              <w:rPr>
                <w:rFonts w:ascii="Arial" w:hAnsi="Arial" w:cs="Arial"/>
                <w:sz w:val="20"/>
                <w:szCs w:val="20"/>
                <w:lang w:eastAsia="en-GB"/>
              </w:rPr>
              <w:t xml:space="preserve"> required.)</w:t>
            </w:r>
          </w:p>
        </w:tc>
      </w:tr>
      <w:tr w:rsidR="00FD1E50" w:rsidRPr="004A4E17" w14:paraId="5315A5FB" w14:textId="77777777" w:rsidTr="00DA3630">
        <w:tblPrEx>
          <w:tblCellMar>
            <w:top w:w="0" w:type="dxa"/>
            <w:bottom w:w="0" w:type="dxa"/>
          </w:tblCellMar>
        </w:tblPrEx>
        <w:tc>
          <w:tcPr>
            <w:tcW w:w="2552" w:type="dxa"/>
            <w:tcMar>
              <w:top w:w="113" w:type="dxa"/>
              <w:bottom w:w="113" w:type="dxa"/>
            </w:tcMar>
          </w:tcPr>
          <w:p w14:paraId="2D038C3A" w14:textId="4BBC424B" w:rsidR="00CE2B9C" w:rsidRPr="004A4E17" w:rsidRDefault="00F249DA" w:rsidP="00772160">
            <w:pPr>
              <w:pStyle w:val="BodyText"/>
              <w:rPr>
                <w:lang w:eastAsia="en-GB"/>
              </w:rPr>
            </w:pPr>
            <w:r>
              <w:rPr>
                <w:lang w:eastAsia="en-GB"/>
              </w:rPr>
              <w:t>5.4</w:t>
            </w:r>
            <w:r w:rsidR="00772160">
              <w:rPr>
                <w:lang w:eastAsia="en-GB"/>
              </w:rPr>
              <w:t xml:space="preserve"> </w:t>
            </w:r>
            <w:r w:rsidR="00772160" w:rsidRPr="00772160">
              <w:rPr>
                <w:lang w:eastAsia="en-GB"/>
              </w:rPr>
              <w:t>Surface area and volume</w:t>
            </w:r>
          </w:p>
        </w:tc>
        <w:tc>
          <w:tcPr>
            <w:tcW w:w="2126" w:type="dxa"/>
            <w:tcMar>
              <w:top w:w="113" w:type="dxa"/>
              <w:bottom w:w="113" w:type="dxa"/>
            </w:tcMar>
          </w:tcPr>
          <w:p w14:paraId="0DC031A3" w14:textId="77777777" w:rsidR="00C90013" w:rsidRDefault="00FD1E50" w:rsidP="00FD1E50">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Carry out calculations</w:t>
            </w:r>
            <w:r w:rsidR="00F249DA">
              <w:rPr>
                <w:rFonts w:ascii="Arial" w:hAnsi="Arial" w:cs="Arial"/>
                <w:sz w:val="20"/>
                <w:szCs w:val="20"/>
                <w:lang w:eastAsia="en-GB"/>
              </w:rPr>
              <w:t xml:space="preserve"> and solve problems </w:t>
            </w:r>
            <w:r w:rsidRPr="00420B71">
              <w:rPr>
                <w:rFonts w:ascii="Arial" w:hAnsi="Arial" w:cs="Arial"/>
                <w:sz w:val="20"/>
                <w:szCs w:val="20"/>
                <w:lang w:eastAsia="en-GB"/>
              </w:rPr>
              <w:t xml:space="preserve">involving the surface area and volume of </w:t>
            </w:r>
            <w:r w:rsidRPr="00420B71">
              <w:rPr>
                <w:rFonts w:ascii="Arial" w:hAnsi="Arial" w:cs="Arial"/>
                <w:sz w:val="20"/>
                <w:szCs w:val="20"/>
                <w:lang w:eastAsia="en-GB"/>
              </w:rPr>
              <w:lastRenderedPageBreak/>
              <w:t>a</w:t>
            </w:r>
            <w:r w:rsidR="00C90013">
              <w:rPr>
                <w:rFonts w:ascii="Arial" w:hAnsi="Arial" w:cs="Arial"/>
                <w:sz w:val="20"/>
                <w:szCs w:val="20"/>
                <w:lang w:eastAsia="en-GB"/>
              </w:rPr>
              <w:t>:</w:t>
            </w:r>
          </w:p>
          <w:p w14:paraId="5C3C29A4" w14:textId="2C07E5DC" w:rsidR="00C90013" w:rsidRPr="00135025" w:rsidRDefault="00135025" w:rsidP="005E12AE">
            <w:pPr>
              <w:pStyle w:val="ListParagraph"/>
              <w:numPr>
                <w:ilvl w:val="0"/>
                <w:numId w:val="57"/>
              </w:numPr>
              <w:autoSpaceDE w:val="0"/>
              <w:autoSpaceDN w:val="0"/>
              <w:adjustRightInd w:val="0"/>
              <w:ind w:left="323" w:hanging="283"/>
              <w:rPr>
                <w:rFonts w:cs="Arial"/>
                <w:lang w:eastAsia="en-GB"/>
              </w:rPr>
            </w:pPr>
            <w:r w:rsidRPr="00135025">
              <w:rPr>
                <w:rFonts w:cs="Arial"/>
                <w:lang w:eastAsia="en-GB"/>
              </w:rPr>
              <w:t>c</w:t>
            </w:r>
            <w:r w:rsidR="00FD1E50" w:rsidRPr="00135025">
              <w:rPr>
                <w:rFonts w:cs="Arial"/>
                <w:lang w:eastAsia="en-GB"/>
              </w:rPr>
              <w:t>uboid</w:t>
            </w:r>
          </w:p>
          <w:p w14:paraId="01DD9189" w14:textId="77499655" w:rsidR="00135025" w:rsidRPr="00135025" w:rsidRDefault="00135025" w:rsidP="005E12AE">
            <w:pPr>
              <w:pStyle w:val="ListParagraph"/>
              <w:numPr>
                <w:ilvl w:val="0"/>
                <w:numId w:val="57"/>
              </w:numPr>
              <w:autoSpaceDE w:val="0"/>
              <w:autoSpaceDN w:val="0"/>
              <w:adjustRightInd w:val="0"/>
              <w:ind w:left="323" w:hanging="283"/>
              <w:rPr>
                <w:rFonts w:cs="Arial"/>
                <w:lang w:eastAsia="en-GB"/>
              </w:rPr>
            </w:pPr>
            <w:r w:rsidRPr="00135025">
              <w:rPr>
                <w:rFonts w:cs="Arial"/>
                <w:lang w:eastAsia="en-GB"/>
              </w:rPr>
              <w:t>p</w:t>
            </w:r>
            <w:r w:rsidR="00FD1E50" w:rsidRPr="00135025">
              <w:rPr>
                <w:rFonts w:cs="Arial"/>
                <w:lang w:eastAsia="en-GB"/>
              </w:rPr>
              <w:t>rism</w:t>
            </w:r>
          </w:p>
          <w:p w14:paraId="6C5D8C38" w14:textId="72778FBE" w:rsidR="00135025" w:rsidRPr="00135025" w:rsidRDefault="00135025" w:rsidP="005E12AE">
            <w:pPr>
              <w:pStyle w:val="ListParagraph"/>
              <w:numPr>
                <w:ilvl w:val="0"/>
                <w:numId w:val="57"/>
              </w:numPr>
              <w:autoSpaceDE w:val="0"/>
              <w:autoSpaceDN w:val="0"/>
              <w:adjustRightInd w:val="0"/>
              <w:ind w:left="323" w:hanging="283"/>
              <w:rPr>
                <w:rFonts w:cs="Arial"/>
                <w:lang w:eastAsia="en-GB"/>
              </w:rPr>
            </w:pPr>
            <w:r w:rsidRPr="00135025">
              <w:rPr>
                <w:rFonts w:cs="Arial"/>
                <w:lang w:eastAsia="en-GB"/>
              </w:rPr>
              <w:t>c</w:t>
            </w:r>
            <w:r w:rsidR="00FD1E50" w:rsidRPr="00135025">
              <w:rPr>
                <w:rFonts w:cs="Arial"/>
                <w:lang w:eastAsia="en-GB"/>
              </w:rPr>
              <w:t>ylinder</w:t>
            </w:r>
          </w:p>
          <w:p w14:paraId="2C7A1B23" w14:textId="68E58102" w:rsidR="00135025" w:rsidRPr="00135025" w:rsidRDefault="00135025" w:rsidP="005E12AE">
            <w:pPr>
              <w:pStyle w:val="ListParagraph"/>
              <w:numPr>
                <w:ilvl w:val="0"/>
                <w:numId w:val="57"/>
              </w:numPr>
              <w:autoSpaceDE w:val="0"/>
              <w:autoSpaceDN w:val="0"/>
              <w:adjustRightInd w:val="0"/>
              <w:ind w:left="323" w:hanging="283"/>
              <w:rPr>
                <w:rFonts w:cs="Arial"/>
                <w:lang w:eastAsia="en-GB"/>
              </w:rPr>
            </w:pPr>
            <w:r w:rsidRPr="00135025">
              <w:rPr>
                <w:rFonts w:cs="Arial"/>
                <w:lang w:eastAsia="en-GB"/>
              </w:rPr>
              <w:t>s</w:t>
            </w:r>
            <w:r w:rsidR="00F249DA" w:rsidRPr="00135025">
              <w:rPr>
                <w:rFonts w:cs="Arial"/>
                <w:lang w:eastAsia="en-GB"/>
              </w:rPr>
              <w:t>phere</w:t>
            </w:r>
          </w:p>
          <w:p w14:paraId="593D47E4" w14:textId="24F6DDF1" w:rsidR="00135025" w:rsidRPr="00135025" w:rsidRDefault="00135025" w:rsidP="005E12AE">
            <w:pPr>
              <w:pStyle w:val="ListParagraph"/>
              <w:numPr>
                <w:ilvl w:val="0"/>
                <w:numId w:val="57"/>
              </w:numPr>
              <w:autoSpaceDE w:val="0"/>
              <w:autoSpaceDN w:val="0"/>
              <w:adjustRightInd w:val="0"/>
              <w:ind w:left="323" w:hanging="283"/>
              <w:rPr>
                <w:rFonts w:cs="Arial"/>
                <w:lang w:eastAsia="en-GB"/>
              </w:rPr>
            </w:pPr>
            <w:r w:rsidRPr="00135025">
              <w:rPr>
                <w:rFonts w:cs="Arial"/>
                <w:lang w:eastAsia="en-GB"/>
              </w:rPr>
              <w:t>p</w:t>
            </w:r>
            <w:r w:rsidR="00F249DA" w:rsidRPr="00135025">
              <w:rPr>
                <w:rFonts w:cs="Arial"/>
                <w:lang w:eastAsia="en-GB"/>
              </w:rPr>
              <w:t>yramid</w:t>
            </w:r>
          </w:p>
          <w:p w14:paraId="6FB6BB02" w14:textId="0B305BC5" w:rsidR="00FD1E50" w:rsidRPr="00135025" w:rsidRDefault="00135025" w:rsidP="005E12AE">
            <w:pPr>
              <w:pStyle w:val="ListParagraph"/>
              <w:numPr>
                <w:ilvl w:val="0"/>
                <w:numId w:val="57"/>
              </w:numPr>
              <w:autoSpaceDE w:val="0"/>
              <w:autoSpaceDN w:val="0"/>
              <w:adjustRightInd w:val="0"/>
              <w:ind w:left="323" w:hanging="283"/>
              <w:rPr>
                <w:rFonts w:cs="Arial"/>
                <w:lang w:eastAsia="en-GB"/>
              </w:rPr>
            </w:pPr>
            <w:r w:rsidRPr="00135025">
              <w:rPr>
                <w:rFonts w:cs="Arial"/>
                <w:lang w:eastAsia="en-GB"/>
              </w:rPr>
              <w:t>c</w:t>
            </w:r>
            <w:r w:rsidR="00F249DA" w:rsidRPr="00135025">
              <w:rPr>
                <w:rFonts w:cs="Arial"/>
                <w:lang w:eastAsia="en-GB"/>
              </w:rPr>
              <w:t>one</w:t>
            </w:r>
            <w:r w:rsidR="00FD1E50" w:rsidRPr="00135025">
              <w:rPr>
                <w:rFonts w:cs="Arial"/>
                <w:lang w:eastAsia="en-GB"/>
              </w:rPr>
              <w:t>.</w:t>
            </w:r>
          </w:p>
          <w:p w14:paraId="50312620" w14:textId="77777777" w:rsidR="00FD1E50" w:rsidRPr="00420B71" w:rsidRDefault="00FD1E50" w:rsidP="00FD1E50">
            <w:pPr>
              <w:pStyle w:val="BodyText"/>
              <w:spacing w:line="242" w:lineRule="auto"/>
              <w:ind w:right="142"/>
              <w:rPr>
                <w:lang w:eastAsia="en-GB"/>
              </w:rPr>
            </w:pPr>
          </w:p>
          <w:p w14:paraId="7C274543" w14:textId="3D455D72" w:rsidR="00FD1E50" w:rsidRPr="004A4E17" w:rsidRDefault="00FD1E50" w:rsidP="00FD1E50">
            <w:pPr>
              <w:pStyle w:val="BodyText"/>
              <w:rPr>
                <w:lang w:eastAsia="en-GB"/>
              </w:rPr>
            </w:pPr>
          </w:p>
        </w:tc>
        <w:tc>
          <w:tcPr>
            <w:tcW w:w="9923" w:type="dxa"/>
            <w:tcMar>
              <w:top w:w="113" w:type="dxa"/>
              <w:bottom w:w="113" w:type="dxa"/>
            </w:tcMar>
          </w:tcPr>
          <w:p w14:paraId="2842F28F" w14:textId="126348C1" w:rsidR="00FD1E50" w:rsidRPr="00420B71" w:rsidRDefault="00FD1E50" w:rsidP="00FD1E50">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lastRenderedPageBreak/>
              <w:t>Starting with simple examples, draw the nets of a variety of solids</w:t>
            </w:r>
            <w:r w:rsidR="00C76A77">
              <w:rPr>
                <w:rFonts w:ascii="Arial" w:hAnsi="Arial" w:cs="Arial"/>
                <w:sz w:val="20"/>
                <w:szCs w:val="20"/>
                <w:lang w:eastAsia="en-GB"/>
              </w:rPr>
              <w:t>,</w:t>
            </w:r>
            <w:r w:rsidRPr="00420B71">
              <w:rPr>
                <w:rFonts w:ascii="Arial" w:hAnsi="Arial" w:cs="Arial"/>
                <w:sz w:val="20"/>
                <w:szCs w:val="20"/>
                <w:lang w:eastAsia="en-GB"/>
              </w:rPr>
              <w:t xml:space="preserve"> asking learners if they </w:t>
            </w:r>
            <w:proofErr w:type="gramStart"/>
            <w:r w:rsidRPr="00420B71">
              <w:rPr>
                <w:rFonts w:ascii="Arial" w:hAnsi="Arial" w:cs="Arial"/>
                <w:sz w:val="20"/>
                <w:szCs w:val="20"/>
                <w:lang w:eastAsia="en-GB"/>
              </w:rPr>
              <w:t>are able to</w:t>
            </w:r>
            <w:proofErr w:type="gramEnd"/>
            <w:r w:rsidRPr="00420B71">
              <w:rPr>
                <w:rFonts w:ascii="Arial" w:hAnsi="Arial" w:cs="Arial"/>
                <w:sz w:val="20"/>
                <w:szCs w:val="20"/>
                <w:lang w:eastAsia="en-GB"/>
              </w:rPr>
              <w:t xml:space="preserve"> identify the solid from the net. It is useful for learners to understand that there are many different right and wrong ways to draw the net of a cube. Less able learners </w:t>
            </w:r>
            <w:r w:rsidR="00C76A77">
              <w:rPr>
                <w:rFonts w:ascii="Arial" w:hAnsi="Arial" w:cs="Arial"/>
                <w:sz w:val="20"/>
                <w:szCs w:val="20"/>
                <w:lang w:eastAsia="en-GB"/>
              </w:rPr>
              <w:t>could</w:t>
            </w:r>
            <w:r w:rsidRPr="00420B71">
              <w:rPr>
                <w:rFonts w:ascii="Arial" w:hAnsi="Arial" w:cs="Arial"/>
                <w:sz w:val="20"/>
                <w:szCs w:val="20"/>
                <w:lang w:eastAsia="en-GB"/>
              </w:rPr>
              <w:t xml:space="preserve"> work in groups to draw nets on card and use these to make various geometrical shapes. </w:t>
            </w:r>
          </w:p>
          <w:p w14:paraId="2B602C3F" w14:textId="77777777" w:rsidR="00FD1E50" w:rsidRPr="00420B71" w:rsidRDefault="00FD1E50" w:rsidP="00FD1E50">
            <w:pPr>
              <w:autoSpaceDE w:val="0"/>
              <w:autoSpaceDN w:val="0"/>
              <w:adjustRightInd w:val="0"/>
              <w:rPr>
                <w:rFonts w:ascii="Arial" w:hAnsi="Arial" w:cs="Arial"/>
                <w:sz w:val="20"/>
                <w:szCs w:val="20"/>
                <w:lang w:eastAsia="en-GB"/>
              </w:rPr>
            </w:pPr>
          </w:p>
          <w:p w14:paraId="238E2DA0" w14:textId="19C70B3D" w:rsidR="00FD1E50" w:rsidRPr="000131D6" w:rsidRDefault="00FD1E50" w:rsidP="00FD1E50">
            <w:pPr>
              <w:autoSpaceDE w:val="0"/>
              <w:autoSpaceDN w:val="0"/>
              <w:adjustRightInd w:val="0"/>
              <w:rPr>
                <w:rFonts w:ascii="Arial" w:hAnsi="Arial" w:cs="Arial"/>
                <w:b/>
                <w:bCs/>
                <w:sz w:val="20"/>
                <w:szCs w:val="20"/>
                <w:lang w:eastAsia="en-GB"/>
              </w:rPr>
            </w:pPr>
            <w:r w:rsidRPr="00420B71">
              <w:rPr>
                <w:rFonts w:ascii="Arial" w:hAnsi="Arial" w:cs="Arial"/>
                <w:sz w:val="20"/>
                <w:szCs w:val="20"/>
                <w:lang w:eastAsia="en-GB"/>
              </w:rPr>
              <w:lastRenderedPageBreak/>
              <w:t xml:space="preserve">Next, demonstrate a purpose and use for drawing nets. For example, in the packaging industry there are many different interesting nets used to create boxes, particularly those that require little or no glue. An interesting activity would be to ask learners to collect lots of different packaging boxes to investigate the nets used to create them. </w:t>
            </w:r>
            <w:r w:rsidR="000131D6">
              <w:rPr>
                <w:rFonts w:ascii="Arial" w:hAnsi="Arial" w:cs="Arial"/>
                <w:b/>
                <w:bCs/>
                <w:sz w:val="20"/>
                <w:szCs w:val="20"/>
                <w:lang w:eastAsia="en-GB"/>
              </w:rPr>
              <w:t>(I)</w:t>
            </w:r>
          </w:p>
          <w:p w14:paraId="20792A92" w14:textId="77777777" w:rsidR="00FD1E50" w:rsidRPr="00420B71" w:rsidRDefault="00FD1E50" w:rsidP="00FD1E50">
            <w:pPr>
              <w:autoSpaceDE w:val="0"/>
              <w:autoSpaceDN w:val="0"/>
              <w:adjustRightInd w:val="0"/>
              <w:rPr>
                <w:rFonts w:ascii="Arial" w:hAnsi="Arial" w:cs="Arial"/>
                <w:sz w:val="20"/>
                <w:szCs w:val="20"/>
                <w:lang w:eastAsia="en-GB"/>
              </w:rPr>
            </w:pPr>
          </w:p>
          <w:p w14:paraId="6362D58A" w14:textId="10C6A59F" w:rsidR="00FD1E50" w:rsidRPr="00420B71" w:rsidRDefault="00C76A77" w:rsidP="00FD1E50">
            <w:pPr>
              <w:autoSpaceDE w:val="0"/>
              <w:autoSpaceDN w:val="0"/>
              <w:adjustRightInd w:val="0"/>
              <w:rPr>
                <w:rFonts w:ascii="Arial" w:hAnsi="Arial" w:cs="Arial"/>
                <w:sz w:val="20"/>
                <w:szCs w:val="20"/>
                <w:lang w:eastAsia="en-GB"/>
              </w:rPr>
            </w:pPr>
            <w:r>
              <w:rPr>
                <w:rFonts w:ascii="Arial" w:hAnsi="Arial" w:cs="Arial"/>
                <w:sz w:val="20"/>
                <w:szCs w:val="20"/>
                <w:lang w:eastAsia="en-GB"/>
              </w:rPr>
              <w:t>Next,</w:t>
            </w:r>
            <w:r w:rsidR="00FD1E50" w:rsidRPr="00420B71">
              <w:rPr>
                <w:rFonts w:ascii="Arial" w:hAnsi="Arial" w:cs="Arial"/>
                <w:sz w:val="20"/>
                <w:szCs w:val="20"/>
                <w:lang w:eastAsia="en-GB"/>
              </w:rPr>
              <w:t xml:space="preserve"> ask learners to look at how to calculate the surface area of a cuboid and a cylinder, using the nets to help. Extend this to </w:t>
            </w:r>
            <w:r>
              <w:rPr>
                <w:rFonts w:ascii="Arial" w:hAnsi="Arial" w:cs="Arial"/>
                <w:sz w:val="20"/>
                <w:szCs w:val="20"/>
                <w:lang w:eastAsia="en-GB"/>
              </w:rPr>
              <w:t>showing</w:t>
            </w:r>
            <w:r w:rsidRPr="00420B71">
              <w:rPr>
                <w:rFonts w:ascii="Arial" w:hAnsi="Arial" w:cs="Arial"/>
                <w:sz w:val="20"/>
                <w:szCs w:val="20"/>
                <w:lang w:eastAsia="en-GB"/>
              </w:rPr>
              <w:t xml:space="preserve"> </w:t>
            </w:r>
            <w:r w:rsidR="00FD1E50" w:rsidRPr="00420B71">
              <w:rPr>
                <w:rFonts w:ascii="Arial" w:hAnsi="Arial" w:cs="Arial"/>
                <w:sz w:val="20"/>
                <w:szCs w:val="20"/>
                <w:lang w:eastAsia="en-GB"/>
              </w:rPr>
              <w:t xml:space="preserve">how to calculate the volume of a cuboid and a variety of prisms, including cylinders. Learners will </w:t>
            </w:r>
            <w:r w:rsidR="008352AA">
              <w:rPr>
                <w:rFonts w:ascii="Arial" w:hAnsi="Arial" w:cs="Arial"/>
                <w:sz w:val="20"/>
                <w:szCs w:val="20"/>
                <w:lang w:eastAsia="en-GB"/>
              </w:rPr>
              <w:t xml:space="preserve">need </w:t>
            </w:r>
            <w:r w:rsidR="00FD1E50" w:rsidRPr="00420B71">
              <w:rPr>
                <w:rFonts w:ascii="Arial" w:hAnsi="Arial" w:cs="Arial"/>
                <w:sz w:val="20"/>
                <w:szCs w:val="20"/>
                <w:lang w:eastAsia="en-GB"/>
              </w:rPr>
              <w:t>to know the formula</w:t>
            </w:r>
            <w:r w:rsidR="008352AA">
              <w:rPr>
                <w:rFonts w:ascii="Arial" w:hAnsi="Arial" w:cs="Arial"/>
                <w:sz w:val="20"/>
                <w:szCs w:val="20"/>
                <w:lang w:eastAsia="en-GB"/>
              </w:rPr>
              <w:t>:</w:t>
            </w:r>
            <w:r w:rsidR="00FD1E50" w:rsidRPr="00420B71">
              <w:rPr>
                <w:rFonts w:ascii="Arial" w:hAnsi="Arial" w:cs="Arial"/>
                <w:sz w:val="20"/>
                <w:szCs w:val="20"/>
                <w:lang w:eastAsia="en-GB"/>
              </w:rPr>
              <w:t xml:space="preserve"> volume of prism = cross-sectional area × length. A useful resource on this topic </w:t>
            </w:r>
            <w:r>
              <w:rPr>
                <w:rFonts w:ascii="Arial" w:hAnsi="Arial" w:cs="Arial"/>
                <w:sz w:val="20"/>
                <w:szCs w:val="20"/>
                <w:lang w:eastAsia="en-GB"/>
              </w:rPr>
              <w:t>is</w:t>
            </w:r>
            <w:r w:rsidR="00FD1E50" w:rsidRPr="00420B71">
              <w:rPr>
                <w:rFonts w:ascii="Arial" w:hAnsi="Arial" w:cs="Arial"/>
                <w:sz w:val="20"/>
                <w:szCs w:val="20"/>
                <w:lang w:eastAsia="en-GB"/>
              </w:rPr>
              <w:t xml:space="preserve"> on the Annenberg learner website (</w:t>
            </w:r>
            <w:hyperlink r:id="rId122" w:history="1">
              <w:r w:rsidR="00FD1E50" w:rsidRPr="00420B71">
                <w:rPr>
                  <w:rStyle w:val="Hyperlink"/>
                  <w:rFonts w:ascii="Arial" w:hAnsi="Arial" w:cs="Arial"/>
                  <w:sz w:val="20"/>
                  <w:szCs w:val="20"/>
                  <w:lang w:eastAsia="en-GB"/>
                </w:rPr>
                <w:t>www.learner.org</w:t>
              </w:r>
            </w:hyperlink>
            <w:r w:rsidR="00FD1E50" w:rsidRPr="00420B71">
              <w:rPr>
                <w:rFonts w:ascii="Arial" w:hAnsi="Arial" w:cs="Arial"/>
                <w:sz w:val="20"/>
                <w:szCs w:val="20"/>
                <w:lang w:eastAsia="en-GB"/>
              </w:rPr>
              <w:t>);</w:t>
            </w:r>
            <w:r>
              <w:rPr>
                <w:rFonts w:ascii="Arial" w:hAnsi="Arial" w:cs="Arial"/>
                <w:sz w:val="20"/>
                <w:szCs w:val="20"/>
                <w:lang w:eastAsia="en-GB"/>
              </w:rPr>
              <w:t xml:space="preserve"> if the link breaks, search for</w:t>
            </w:r>
            <w:r w:rsidR="00FD1E50" w:rsidRPr="00420B71">
              <w:rPr>
                <w:rFonts w:ascii="Arial" w:hAnsi="Arial" w:cs="Arial"/>
                <w:sz w:val="20"/>
                <w:szCs w:val="20"/>
                <w:lang w:eastAsia="en-GB"/>
              </w:rPr>
              <w:t xml:space="preserve"> ‘Geometry 3D shapes &gt; surface area’.</w:t>
            </w:r>
          </w:p>
          <w:p w14:paraId="61A6F94E" w14:textId="77777777" w:rsidR="00FD1E50" w:rsidRPr="00420B71" w:rsidRDefault="00FD1E50" w:rsidP="00FD1E50">
            <w:pPr>
              <w:autoSpaceDE w:val="0"/>
              <w:autoSpaceDN w:val="0"/>
              <w:adjustRightInd w:val="0"/>
              <w:rPr>
                <w:rFonts w:ascii="Arial" w:hAnsi="Arial" w:cs="Arial"/>
                <w:b/>
                <w:sz w:val="20"/>
                <w:szCs w:val="20"/>
                <w:lang w:eastAsia="en-GB"/>
              </w:rPr>
            </w:pPr>
          </w:p>
          <w:p w14:paraId="5DB70DEF" w14:textId="55218BD1" w:rsidR="00FD1E50" w:rsidRPr="00420B71" w:rsidRDefault="00FD1E50" w:rsidP="00FD1E50">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Move on to using nets to illustrate how to calculate the surface area of a triangular prism, a </w:t>
            </w:r>
            <w:proofErr w:type="gramStart"/>
            <w:r w:rsidRPr="00420B71">
              <w:rPr>
                <w:rFonts w:ascii="Arial" w:hAnsi="Arial" w:cs="Arial"/>
                <w:sz w:val="20"/>
                <w:szCs w:val="20"/>
                <w:lang w:eastAsia="en-GB"/>
              </w:rPr>
              <w:t>pyramid</w:t>
            </w:r>
            <w:proofErr w:type="gramEnd"/>
            <w:r w:rsidRPr="00420B71">
              <w:rPr>
                <w:rFonts w:ascii="Arial" w:hAnsi="Arial" w:cs="Arial"/>
                <w:sz w:val="20"/>
                <w:szCs w:val="20"/>
                <w:lang w:eastAsia="en-GB"/>
              </w:rPr>
              <w:t xml:space="preserve"> and a cone. It will be useful for learners to understand how to obtain the formula π</w:t>
            </w:r>
            <w:r w:rsidRPr="00420B71">
              <w:rPr>
                <w:rFonts w:ascii="Arial" w:hAnsi="Arial" w:cs="Arial"/>
                <w:i/>
                <w:sz w:val="20"/>
                <w:szCs w:val="20"/>
                <w:lang w:eastAsia="en-GB"/>
              </w:rPr>
              <w:t xml:space="preserve"> r</w:t>
            </w:r>
            <w:r w:rsidRPr="00420B71">
              <w:rPr>
                <w:rFonts w:ascii="Arial" w:hAnsi="Arial" w:cs="Arial"/>
                <w:sz w:val="20"/>
                <w:szCs w:val="20"/>
                <w:lang w:eastAsia="en-GB"/>
              </w:rPr>
              <w:t>(</w:t>
            </w:r>
            <w:r w:rsidRPr="00420B71">
              <w:rPr>
                <w:rFonts w:ascii="Arial" w:hAnsi="Arial" w:cs="Arial"/>
                <w:i/>
                <w:sz w:val="20"/>
                <w:szCs w:val="20"/>
                <w:lang w:eastAsia="en-GB"/>
              </w:rPr>
              <w:t>r</w:t>
            </w:r>
            <w:r w:rsidRPr="00420B71">
              <w:rPr>
                <w:rFonts w:ascii="Arial" w:hAnsi="Arial" w:cs="Arial"/>
                <w:sz w:val="20"/>
                <w:szCs w:val="20"/>
                <w:lang w:eastAsia="en-GB"/>
              </w:rPr>
              <w:t xml:space="preserve"> + </w:t>
            </w:r>
            <w:r w:rsidRPr="00420B71">
              <w:rPr>
                <w:rFonts w:ascii="Arial" w:hAnsi="Arial" w:cs="Arial"/>
                <w:i/>
                <w:sz w:val="20"/>
                <w:szCs w:val="20"/>
                <w:lang w:eastAsia="en-GB"/>
              </w:rPr>
              <w:t>s</w:t>
            </w:r>
            <w:r w:rsidRPr="00420B71">
              <w:rPr>
                <w:rFonts w:ascii="Arial" w:hAnsi="Arial" w:cs="Arial"/>
                <w:sz w:val="20"/>
                <w:szCs w:val="20"/>
                <w:lang w:eastAsia="en-GB"/>
              </w:rPr>
              <w:t xml:space="preserve">) for the surface area of a cone (where </w:t>
            </w:r>
            <w:r w:rsidRPr="00420B71">
              <w:rPr>
                <w:rFonts w:ascii="Arial" w:hAnsi="Arial" w:cs="Arial"/>
                <w:i/>
                <w:sz w:val="20"/>
                <w:szCs w:val="20"/>
                <w:lang w:eastAsia="en-GB"/>
              </w:rPr>
              <w:t>s</w:t>
            </w:r>
            <w:r w:rsidRPr="00420B71">
              <w:rPr>
                <w:rFonts w:ascii="Arial" w:hAnsi="Arial" w:cs="Arial"/>
                <w:sz w:val="20"/>
                <w:szCs w:val="20"/>
                <w:lang w:eastAsia="en-GB"/>
              </w:rPr>
              <w:t xml:space="preserve"> = slant length). </w:t>
            </w:r>
            <w:r w:rsidR="008352AA">
              <w:rPr>
                <w:rFonts w:ascii="Arial" w:hAnsi="Arial" w:cs="Arial"/>
                <w:sz w:val="20"/>
                <w:szCs w:val="20"/>
                <w:lang w:eastAsia="en-GB"/>
              </w:rPr>
              <w:t>A</w:t>
            </w:r>
            <w:r w:rsidRPr="00420B71">
              <w:rPr>
                <w:rFonts w:ascii="Arial" w:hAnsi="Arial" w:cs="Arial"/>
                <w:sz w:val="20"/>
                <w:szCs w:val="20"/>
                <w:lang w:eastAsia="en-GB"/>
              </w:rPr>
              <w:t>lso explain how to calculate the surface area of a sphere using the formula 4π</w:t>
            </w:r>
            <w:r w:rsidRPr="00420B71">
              <w:rPr>
                <w:rFonts w:ascii="Arial" w:hAnsi="Arial" w:cs="Arial"/>
                <w:i/>
                <w:sz w:val="20"/>
                <w:szCs w:val="20"/>
                <w:lang w:eastAsia="en-GB"/>
              </w:rPr>
              <w:t>r</w:t>
            </w:r>
            <w:r w:rsidRPr="00420B71">
              <w:rPr>
                <w:rFonts w:ascii="Arial" w:hAnsi="Arial" w:cs="Arial"/>
                <w:sz w:val="20"/>
                <w:szCs w:val="20"/>
                <w:vertAlign w:val="superscript"/>
                <w:lang w:eastAsia="en-GB"/>
              </w:rPr>
              <w:t>2</w:t>
            </w:r>
            <w:r w:rsidRPr="00420B71">
              <w:rPr>
                <w:rFonts w:ascii="Arial" w:hAnsi="Arial" w:cs="Arial"/>
                <w:sz w:val="20"/>
                <w:szCs w:val="20"/>
                <w:lang w:eastAsia="en-GB"/>
              </w:rPr>
              <w:t xml:space="preserve">. </w:t>
            </w:r>
          </w:p>
          <w:p w14:paraId="529E798B" w14:textId="77777777" w:rsidR="00FD1E50" w:rsidRPr="00420B71" w:rsidRDefault="00FD1E50" w:rsidP="00FD1E50">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 </w:t>
            </w:r>
          </w:p>
          <w:p w14:paraId="4CA66C4F" w14:textId="1800458D" w:rsidR="000131D6" w:rsidRDefault="00FD1E50" w:rsidP="00FD1E50">
            <w:pPr>
              <w:pStyle w:val="BodyText"/>
              <w:rPr>
                <w:lang w:eastAsia="en-GB"/>
              </w:rPr>
            </w:pPr>
            <w:r w:rsidRPr="00420B71">
              <w:rPr>
                <w:lang w:eastAsia="en-GB"/>
              </w:rPr>
              <w:t>Use examples to illustrate how to calculate the volume of a pyramid (including a cone) using the formula</w:t>
            </w:r>
            <w:r w:rsidR="008352AA">
              <w:rPr>
                <w:lang w:eastAsia="en-GB"/>
              </w:rPr>
              <w:t>:</w:t>
            </w:r>
            <w:r w:rsidR="008352AA">
              <w:rPr>
                <w:lang w:eastAsia="en-GB"/>
              </w:rPr>
              <w:br/>
            </w:r>
            <w:r w:rsidRPr="00420B71">
              <w:rPr>
                <w:lang w:eastAsia="en-GB"/>
              </w:rPr>
              <w:t xml:space="preserve"> </w:t>
            </w:r>
            <m:oMath>
              <m:f>
                <m:fPr>
                  <m:ctrlPr>
                    <w:rPr>
                      <w:rFonts w:ascii="Cambria Math" w:hAnsi="Cambria Math"/>
                      <w:i/>
                      <w:lang w:eastAsia="en-GB"/>
                    </w:rPr>
                  </m:ctrlPr>
                </m:fPr>
                <m:num>
                  <m:r>
                    <w:rPr>
                      <w:rFonts w:ascii="Cambria Math" w:hAnsi="Cambria Math"/>
                      <w:lang w:eastAsia="en-GB"/>
                    </w:rPr>
                    <m:t>1</m:t>
                  </m:r>
                </m:num>
                <m:den>
                  <m:r>
                    <w:rPr>
                      <w:rFonts w:ascii="Cambria Math" w:hAnsi="Cambria Math"/>
                      <w:lang w:eastAsia="en-GB"/>
                    </w:rPr>
                    <m:t>3</m:t>
                  </m:r>
                </m:den>
              </m:f>
            </m:oMath>
            <w:r w:rsidRPr="00420B71">
              <w:rPr>
                <w:lang w:eastAsia="en-GB"/>
              </w:rPr>
              <w:t xml:space="preserve"> × area of base × perpendicular height. Also look at how to calculate the volume of a sphere using the formula </w:t>
            </w:r>
            <m:oMath>
              <m:f>
                <m:fPr>
                  <m:ctrlPr>
                    <w:rPr>
                      <w:rFonts w:ascii="Cambria Math" w:hAnsi="Cambria Math"/>
                      <w:i/>
                      <w:lang w:eastAsia="en-GB"/>
                    </w:rPr>
                  </m:ctrlPr>
                </m:fPr>
                <m:num>
                  <m:r>
                    <w:rPr>
                      <w:rFonts w:ascii="Cambria Math" w:hAnsi="Cambria Math"/>
                      <w:lang w:eastAsia="en-GB"/>
                    </w:rPr>
                    <m:t>4</m:t>
                  </m:r>
                </m:num>
                <m:den>
                  <m:r>
                    <w:rPr>
                      <w:rFonts w:ascii="Cambria Math" w:hAnsi="Cambria Math"/>
                      <w:lang w:eastAsia="en-GB"/>
                    </w:rPr>
                    <m:t>3</m:t>
                  </m:r>
                </m:den>
              </m:f>
            </m:oMath>
            <w:r w:rsidRPr="00420B71">
              <w:rPr>
                <w:lang w:eastAsia="en-GB"/>
              </w:rPr>
              <w:t xml:space="preserve"> π</w:t>
            </w:r>
            <w:r w:rsidRPr="00420B71">
              <w:rPr>
                <w:i/>
                <w:lang w:eastAsia="en-GB"/>
              </w:rPr>
              <w:t xml:space="preserve"> r</w:t>
            </w:r>
            <w:r w:rsidRPr="00420B71">
              <w:rPr>
                <w:vertAlign w:val="superscript"/>
                <w:lang w:eastAsia="en-GB"/>
              </w:rPr>
              <w:t>3</w:t>
            </w:r>
            <w:r w:rsidRPr="00420B71">
              <w:rPr>
                <w:lang w:eastAsia="en-GB"/>
              </w:rPr>
              <w:t xml:space="preserve">. Diagrams and formulae </w:t>
            </w:r>
            <w:r w:rsidR="008352AA">
              <w:rPr>
                <w:lang w:eastAsia="en-GB"/>
              </w:rPr>
              <w:t>are</w:t>
            </w:r>
            <w:r w:rsidRPr="00420B71">
              <w:rPr>
                <w:lang w:eastAsia="en-GB"/>
              </w:rPr>
              <w:t xml:space="preserve"> at </w:t>
            </w:r>
            <w:hyperlink r:id="rId123" w:history="1">
              <w:r w:rsidRPr="00420B71">
                <w:rPr>
                  <w:rStyle w:val="Hyperlink"/>
                  <w:rFonts w:cs="Arial"/>
                  <w:lang w:eastAsia="en-GB"/>
                </w:rPr>
                <w:t>www.thoughtco.com</w:t>
              </w:r>
            </w:hyperlink>
            <w:r w:rsidRPr="00420B71">
              <w:rPr>
                <w:lang w:eastAsia="en-GB"/>
              </w:rPr>
              <w:t xml:space="preserve">; search for ‘Math Formulas for Geometric Shapes’. Emphasise to learners that they should know which formulae to </w:t>
            </w:r>
            <w:proofErr w:type="gramStart"/>
            <w:r w:rsidRPr="00420B71">
              <w:rPr>
                <w:lang w:eastAsia="en-GB"/>
              </w:rPr>
              <w:t>learn</w:t>
            </w:r>
            <w:proofErr w:type="gramEnd"/>
            <w:r w:rsidRPr="00420B71">
              <w:rPr>
                <w:lang w:eastAsia="en-GB"/>
              </w:rPr>
              <w:t xml:space="preserve"> and which will be given. </w:t>
            </w:r>
            <w:r w:rsidR="008352AA">
              <w:rPr>
                <w:lang w:eastAsia="en-GB"/>
              </w:rPr>
              <w:t>Y</w:t>
            </w:r>
            <w:r w:rsidRPr="00420B71">
              <w:rPr>
                <w:lang w:eastAsia="en-GB"/>
              </w:rPr>
              <w:t>ou could challenge those with good memories to learn the given formulae too.</w:t>
            </w:r>
          </w:p>
          <w:p w14:paraId="025707F9" w14:textId="77777777" w:rsidR="00FD1E50" w:rsidRDefault="00FD1E50" w:rsidP="00FD1E50">
            <w:pPr>
              <w:pStyle w:val="BodyText"/>
              <w:rPr>
                <w:lang w:eastAsia="en-GB"/>
              </w:rPr>
            </w:pPr>
            <w:r w:rsidRPr="00420B71">
              <w:rPr>
                <w:lang w:eastAsia="en-GB"/>
              </w:rPr>
              <w:t xml:space="preserve"> </w:t>
            </w:r>
          </w:p>
          <w:p w14:paraId="48BD80C9" w14:textId="77777777" w:rsidR="00EF2195" w:rsidRDefault="00EF2195" w:rsidP="00FD1E50">
            <w:pPr>
              <w:pStyle w:val="BodyText"/>
              <w:rPr>
                <w:rFonts w:eastAsia="Arial"/>
                <w:b/>
                <w:bCs/>
              </w:rPr>
            </w:pPr>
            <w:r w:rsidRPr="00405F16">
              <w:rPr>
                <w:rFonts w:eastAsia="Arial"/>
              </w:rPr>
              <w:t>Ask learners to create a set of designs for a container with a certain volume. Which design uses the least card?</w:t>
            </w:r>
            <w:r>
              <w:rPr>
                <w:rFonts w:eastAsia="Arial"/>
              </w:rPr>
              <w:t xml:space="preserve"> </w:t>
            </w:r>
            <w:r>
              <w:rPr>
                <w:rFonts w:eastAsia="Arial"/>
                <w:b/>
                <w:bCs/>
              </w:rPr>
              <w:t>(I)</w:t>
            </w:r>
          </w:p>
          <w:p w14:paraId="618F82D0" w14:textId="77777777" w:rsidR="0075271E" w:rsidRDefault="0075271E" w:rsidP="00FD1E50">
            <w:pPr>
              <w:pStyle w:val="BodyText"/>
              <w:rPr>
                <w:rFonts w:eastAsia="Arial"/>
                <w:b/>
                <w:bCs/>
              </w:rPr>
            </w:pPr>
          </w:p>
          <w:p w14:paraId="6D01B820" w14:textId="1DDC809F" w:rsidR="0075271E" w:rsidRPr="00992AB9" w:rsidRDefault="008352AA" w:rsidP="0075271E">
            <w:pPr>
              <w:ind w:right="48"/>
              <w:rPr>
                <w:rFonts w:ascii="Arial" w:eastAsia="Arial" w:hAnsi="Arial" w:cs="Arial"/>
                <w:sz w:val="20"/>
                <w:szCs w:val="20"/>
              </w:rPr>
            </w:pPr>
            <w:r>
              <w:rPr>
                <w:rFonts w:ascii="Arial" w:eastAsia="Arial" w:hAnsi="Arial" w:cs="Arial"/>
                <w:sz w:val="20"/>
                <w:szCs w:val="20"/>
              </w:rPr>
              <w:t>C</w:t>
            </w:r>
            <w:r w:rsidRPr="00992AB9">
              <w:rPr>
                <w:rFonts w:ascii="Arial" w:eastAsia="Arial" w:hAnsi="Arial" w:cs="Arial"/>
                <w:sz w:val="20"/>
                <w:szCs w:val="20"/>
              </w:rPr>
              <w:t>hallenge</w:t>
            </w:r>
            <w:r>
              <w:rPr>
                <w:rFonts w:ascii="Arial" w:eastAsia="Arial" w:hAnsi="Arial" w:cs="Arial"/>
                <w:sz w:val="20"/>
                <w:szCs w:val="20"/>
              </w:rPr>
              <w:t xml:space="preserve"> learners to i</w:t>
            </w:r>
            <w:r w:rsidR="0075271E" w:rsidRPr="00992AB9">
              <w:rPr>
                <w:rFonts w:ascii="Arial" w:eastAsia="Arial" w:hAnsi="Arial" w:cs="Arial"/>
                <w:sz w:val="20"/>
                <w:szCs w:val="20"/>
              </w:rPr>
              <w:t>nvestigat</w:t>
            </w:r>
            <w:r>
              <w:rPr>
                <w:rFonts w:ascii="Arial" w:eastAsia="Arial" w:hAnsi="Arial" w:cs="Arial"/>
                <w:sz w:val="20"/>
                <w:szCs w:val="20"/>
              </w:rPr>
              <w:t>e</w:t>
            </w:r>
            <w:r w:rsidR="0075271E" w:rsidRPr="00992AB9">
              <w:rPr>
                <w:rFonts w:ascii="Arial" w:eastAsia="Arial" w:hAnsi="Arial" w:cs="Arial"/>
                <w:sz w:val="20"/>
                <w:szCs w:val="20"/>
              </w:rPr>
              <w:t xml:space="preserve"> practical problems , for example, designing a dipstick for a cylindrical tank:</w:t>
            </w:r>
          </w:p>
          <w:p w14:paraId="76019C68" w14:textId="5DC54457" w:rsidR="0075271E" w:rsidRPr="0075271E" w:rsidRDefault="0075271E" w:rsidP="0075271E">
            <w:pPr>
              <w:spacing w:line="237" w:lineRule="auto"/>
              <w:ind w:right="304"/>
              <w:jc w:val="center"/>
              <w:rPr>
                <w:rFonts w:ascii="Arial" w:eastAsia="Arial" w:hAnsi="Arial" w:cs="Arial"/>
                <w:b/>
                <w:bCs/>
                <w:sz w:val="20"/>
                <w:szCs w:val="20"/>
              </w:rPr>
            </w:pPr>
            <w:r w:rsidRPr="00992AB9">
              <w:rPr>
                <w:rFonts w:ascii="Arial" w:hAnsi="Arial" w:cs="Arial"/>
                <w:noProof/>
                <w:lang w:eastAsia="en-GB"/>
              </w:rPr>
              <mc:AlternateContent>
                <mc:Choice Requires="wps">
                  <w:drawing>
                    <wp:anchor distT="0" distB="0" distL="114300" distR="114300" simplePos="0" relativeHeight="251699712" behindDoc="0" locked="0" layoutInCell="1" allowOverlap="1" wp14:anchorId="599A4F96" wp14:editId="149EC6CF">
                      <wp:simplePos x="0" y="0"/>
                      <wp:positionH relativeFrom="character">
                        <wp:posOffset>142875</wp:posOffset>
                      </wp:positionH>
                      <wp:positionV relativeFrom="line">
                        <wp:posOffset>-142875</wp:posOffset>
                      </wp:positionV>
                      <wp:extent cx="514350" cy="800100"/>
                      <wp:effectExtent l="9525" t="9525" r="9525" b="9525"/>
                      <wp:wrapNone/>
                      <wp:docPr id="14" name="Cylinder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14350" cy="800100"/>
                              </a:xfrm>
                              <a:prstGeom prst="can">
                                <a:avLst>
                                  <a:gd name="adj" fmla="val 24997"/>
                                </a:avLst>
                              </a:prstGeom>
                              <a:solidFill>
                                <a:srgbClr val="F8F8F8"/>
                              </a:solidFill>
                              <a:ln w="12700">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8525825"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ylinder 14" o:spid="_x0000_s1026" type="#_x0000_t22" style="position:absolute;margin-left:11.25pt;margin-top:-11.25pt;width:40.5pt;height:63pt;rotation:90;z-index:25169971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" adj="3471" fillcolor="#f8f8f8" strokeweight="1pt">
                      <w10:wrap anchory="line"/>
                    </v:shape>
                  </w:pict>
                </mc:Fallback>
              </mc:AlternateContent>
            </w:r>
            <w:r w:rsidRPr="00992AB9">
              <w:rPr>
                <w:rFonts w:ascii="Arial" w:hAnsi="Arial" w:cs="Arial"/>
                <w:noProof/>
                <w:lang w:eastAsia="en-GB"/>
              </w:rPr>
              <mc:AlternateContent>
                <mc:Choice Requires="wps">
                  <w:drawing>
                    <wp:inline distT="0" distB="0" distL="0" distR="0" wp14:anchorId="0FEC0829" wp14:editId="056D99C1">
                      <wp:extent cx="800100" cy="514350"/>
                      <wp:effectExtent l="0" t="0" r="0" b="0"/>
                      <wp:docPr id="13"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0010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658041" id="Rectangle 13" o:spid="_x0000_s1026" style="width:63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" filled="f" stroked="f">
                      <o:lock v:ext="edit" aspectratio="t"/>
                      <w10:anchorlock/>
                    </v:rect>
                  </w:pict>
                </mc:Fallback>
              </mc:AlternateContent>
            </w:r>
            <w:r>
              <w:rPr>
                <w:rFonts w:ascii="Arial" w:hAnsi="Arial" w:cs="Arial"/>
              </w:rPr>
              <w:t xml:space="preserve"> </w:t>
            </w:r>
            <w:r w:rsidR="002E54B1" w:rsidRPr="002E54B1">
              <w:rPr>
                <w:rFonts w:ascii="Arial" w:hAnsi="Arial" w:cs="Arial"/>
                <w:b/>
                <w:sz w:val="20"/>
                <w:szCs w:val="20"/>
                <w:lang w:eastAsia="en-GB"/>
              </w:rPr>
              <w:t>(E)</w:t>
            </w:r>
            <w:r w:rsidR="002E54B1" w:rsidDel="00A101E2">
              <w:rPr>
                <w:rFonts w:ascii="Arial" w:hAnsi="Arial" w:cs="Arial"/>
                <w:b/>
                <w:bCs/>
                <w:sz w:val="20"/>
                <w:szCs w:val="20"/>
                <w:lang w:eastAsia="en-GB"/>
              </w:rPr>
              <w:t xml:space="preserve"> </w:t>
            </w:r>
          </w:p>
          <w:p w14:paraId="1D6EEA8A" w14:textId="7C292B24" w:rsidR="0075271E" w:rsidRPr="00992AB9" w:rsidRDefault="0075271E" w:rsidP="00772160">
            <w:pPr>
              <w:spacing w:line="237" w:lineRule="auto"/>
              <w:ind w:right="304"/>
              <w:rPr>
                <w:rFonts w:ascii="Arial" w:eastAsia="Arial" w:hAnsi="Arial" w:cs="Arial"/>
                <w:sz w:val="20"/>
                <w:szCs w:val="20"/>
              </w:rPr>
            </w:pPr>
            <w:r w:rsidRPr="00992AB9">
              <w:rPr>
                <w:rFonts w:ascii="Arial" w:eastAsia="Arial" w:hAnsi="Arial" w:cs="Arial"/>
                <w:b/>
                <w:sz w:val="20"/>
                <w:szCs w:val="20"/>
              </w:rPr>
              <w:t xml:space="preserve"> </w:t>
            </w:r>
          </w:p>
          <w:p w14:paraId="35E72022" w14:textId="77777777" w:rsidR="0075271E" w:rsidRDefault="0075271E">
            <w:pPr>
              <w:pStyle w:val="BodyText"/>
              <w:rPr>
                <w:b/>
                <w:bCs/>
                <w:lang w:eastAsia="en-GB"/>
              </w:rPr>
            </w:pPr>
            <w:r w:rsidRPr="00992AB9">
              <w:t xml:space="preserve">Learners apply their ideas to making nets of cones or frustums. Ask learners to </w:t>
            </w:r>
            <w:proofErr w:type="gramStart"/>
            <w:r w:rsidRPr="00992AB9">
              <w:t>make</w:t>
            </w:r>
            <w:proofErr w:type="gramEnd"/>
            <w:r w:rsidRPr="00992AB9">
              <w:t xml:space="preserve"> a conical party hat of a given height that will fit the circumference of their head</w:t>
            </w:r>
            <w:r w:rsidR="006635BA">
              <w:t>.</w:t>
            </w:r>
            <w:r w:rsidRPr="00992AB9">
              <w:t xml:space="preserve"> </w:t>
            </w:r>
            <w:r w:rsidR="006635BA">
              <w:t xml:space="preserve">This </w:t>
            </w:r>
            <w:r w:rsidRPr="00992AB9">
              <w:t>is a fun but challenging activity that also involves some trigonometry in 3D (introduced formally in the next unit).</w:t>
            </w:r>
            <w:r w:rsidR="002E54B1" w:rsidRPr="002E54B1">
              <w:rPr>
                <w:b/>
                <w:lang w:eastAsia="en-GB"/>
              </w:rPr>
              <w:t xml:space="preserve"> (E)</w:t>
            </w:r>
            <w:r w:rsidR="002E54B1" w:rsidDel="00A101E2">
              <w:rPr>
                <w:b/>
                <w:bCs/>
                <w:lang w:eastAsia="en-GB"/>
              </w:rPr>
              <w:t xml:space="preserve"> </w:t>
            </w:r>
          </w:p>
          <w:p w14:paraId="6E94BF5E" w14:textId="77777777" w:rsidR="00772160" w:rsidRDefault="00772160">
            <w:pPr>
              <w:pStyle w:val="BodyText"/>
              <w:rPr>
                <w:b/>
                <w:bCs/>
                <w:lang w:eastAsia="en-GB"/>
              </w:rPr>
            </w:pPr>
          </w:p>
          <w:p w14:paraId="5B7E748E" w14:textId="77777777" w:rsidR="00772160" w:rsidRDefault="00772160" w:rsidP="00772160">
            <w:pPr>
              <w:pStyle w:val="BodyText"/>
              <w:rPr>
                <w:b/>
                <w:bCs/>
                <w:lang w:eastAsia="en-GB"/>
              </w:rPr>
            </w:pPr>
            <w:r>
              <w:rPr>
                <w:b/>
                <w:bCs/>
                <w:lang w:eastAsia="en-GB"/>
              </w:rPr>
              <w:t>SDG 9</w:t>
            </w:r>
          </w:p>
          <w:p w14:paraId="09992463" w14:textId="1D4A4BB9" w:rsidR="00772160" w:rsidRPr="0075271E" w:rsidRDefault="00772160" w:rsidP="00772160">
            <w:pPr>
              <w:pStyle w:val="BodyText"/>
              <w:rPr>
                <w:b/>
                <w:bCs/>
              </w:rPr>
            </w:pPr>
            <w:r w:rsidRPr="00562CC5">
              <w:rPr>
                <w:lang w:eastAsia="en-GB"/>
              </w:rPr>
              <w:t xml:space="preserve">Consider </w:t>
            </w:r>
            <w:r>
              <w:rPr>
                <w:lang w:eastAsia="en-GB"/>
              </w:rPr>
              <w:t>working out efficient use of packaging material.</w:t>
            </w:r>
          </w:p>
        </w:tc>
      </w:tr>
      <w:tr w:rsidR="00FD1E50" w:rsidRPr="004A4E17" w14:paraId="3B11C7FA" w14:textId="77777777" w:rsidTr="00DA3630">
        <w:tblPrEx>
          <w:tblCellMar>
            <w:top w:w="0" w:type="dxa"/>
            <w:bottom w:w="0" w:type="dxa"/>
          </w:tblCellMar>
        </w:tblPrEx>
        <w:tc>
          <w:tcPr>
            <w:tcW w:w="2552" w:type="dxa"/>
            <w:tcMar>
              <w:top w:w="113" w:type="dxa"/>
              <w:bottom w:w="113" w:type="dxa"/>
            </w:tcMar>
          </w:tcPr>
          <w:p w14:paraId="60D89677" w14:textId="705230EE" w:rsidR="008C52B1" w:rsidRPr="004A4E17" w:rsidRDefault="00167C05" w:rsidP="009218DF">
            <w:pPr>
              <w:pStyle w:val="BodyText"/>
              <w:rPr>
                <w:lang w:eastAsia="en-GB"/>
              </w:rPr>
            </w:pPr>
            <w:r>
              <w:rPr>
                <w:lang w:eastAsia="en-GB"/>
              </w:rPr>
              <w:lastRenderedPageBreak/>
              <w:t>5</w:t>
            </w:r>
            <w:r w:rsidR="00234308">
              <w:rPr>
                <w:lang w:eastAsia="en-GB"/>
              </w:rPr>
              <w:t>.5</w:t>
            </w:r>
            <w:r w:rsidR="009218DF">
              <w:rPr>
                <w:lang w:eastAsia="en-GB"/>
              </w:rPr>
              <w:t xml:space="preserve"> </w:t>
            </w:r>
            <w:r w:rsidR="009218DF" w:rsidRPr="009218DF">
              <w:rPr>
                <w:lang w:eastAsia="en-GB"/>
              </w:rPr>
              <w:t>Compound shapes and parts of shapes</w:t>
            </w:r>
          </w:p>
        </w:tc>
        <w:tc>
          <w:tcPr>
            <w:tcW w:w="2126" w:type="dxa"/>
            <w:tcMar>
              <w:top w:w="113" w:type="dxa"/>
              <w:bottom w:w="113" w:type="dxa"/>
            </w:tcMar>
          </w:tcPr>
          <w:p w14:paraId="0042EDE4" w14:textId="77777777" w:rsidR="00FB4450" w:rsidRDefault="00FD1E50" w:rsidP="005E12AE">
            <w:pPr>
              <w:pStyle w:val="BodyText"/>
              <w:numPr>
                <w:ilvl w:val="0"/>
                <w:numId w:val="59"/>
              </w:numPr>
              <w:ind w:left="323" w:hanging="283"/>
              <w:rPr>
                <w:lang w:eastAsia="en-GB"/>
              </w:rPr>
            </w:pPr>
            <w:r w:rsidRPr="00420B71">
              <w:rPr>
                <w:lang w:eastAsia="en-GB"/>
              </w:rPr>
              <w:t>Carry out calculations</w:t>
            </w:r>
            <w:r w:rsidR="00234308">
              <w:rPr>
                <w:lang w:eastAsia="en-GB"/>
              </w:rPr>
              <w:t xml:space="preserve"> and solve problems </w:t>
            </w:r>
            <w:r w:rsidRPr="00420B71">
              <w:rPr>
                <w:lang w:eastAsia="en-GB"/>
              </w:rPr>
              <w:t xml:space="preserve">involving </w:t>
            </w:r>
            <w:r w:rsidR="00234308">
              <w:rPr>
                <w:lang w:eastAsia="en-GB"/>
              </w:rPr>
              <w:t xml:space="preserve">perimeters and areas </w:t>
            </w:r>
            <w:r w:rsidRPr="00420B71">
              <w:rPr>
                <w:lang w:eastAsia="en-GB"/>
              </w:rPr>
              <w:t>of</w:t>
            </w:r>
            <w:r w:rsidR="00FB4450">
              <w:rPr>
                <w:lang w:eastAsia="en-GB"/>
              </w:rPr>
              <w:t>:</w:t>
            </w:r>
          </w:p>
          <w:p w14:paraId="7F7875D1" w14:textId="77777777" w:rsidR="00FB4450" w:rsidRDefault="00FD1E50" w:rsidP="005E12AE">
            <w:pPr>
              <w:pStyle w:val="BodyText"/>
              <w:numPr>
                <w:ilvl w:val="0"/>
                <w:numId w:val="58"/>
              </w:numPr>
              <w:ind w:left="607" w:hanging="283"/>
              <w:rPr>
                <w:lang w:eastAsia="en-GB"/>
              </w:rPr>
            </w:pPr>
            <w:r w:rsidRPr="00420B71">
              <w:rPr>
                <w:lang w:eastAsia="en-GB"/>
              </w:rPr>
              <w:t>compound</w:t>
            </w:r>
            <w:r w:rsidR="00234308">
              <w:rPr>
                <w:lang w:eastAsia="en-GB"/>
              </w:rPr>
              <w:t xml:space="preserve"> </w:t>
            </w:r>
            <w:r w:rsidRPr="00420B71">
              <w:rPr>
                <w:lang w:eastAsia="en-GB"/>
              </w:rPr>
              <w:t>shapes</w:t>
            </w:r>
          </w:p>
          <w:p w14:paraId="6CDD4B5F" w14:textId="31F3AD0B" w:rsidR="00FD1E50" w:rsidRDefault="00B90367" w:rsidP="005E12AE">
            <w:pPr>
              <w:pStyle w:val="BodyText"/>
              <w:numPr>
                <w:ilvl w:val="0"/>
                <w:numId w:val="58"/>
              </w:numPr>
              <w:ind w:left="607" w:hanging="283"/>
              <w:rPr>
                <w:lang w:eastAsia="en-GB"/>
              </w:rPr>
            </w:pPr>
            <w:r>
              <w:rPr>
                <w:lang w:eastAsia="en-GB"/>
              </w:rPr>
              <w:t>parts of shapes</w:t>
            </w:r>
            <w:r w:rsidR="00234308">
              <w:rPr>
                <w:lang w:eastAsia="en-GB"/>
              </w:rPr>
              <w:t>.</w:t>
            </w:r>
          </w:p>
          <w:p w14:paraId="49B2DFAA" w14:textId="77777777" w:rsidR="00234308" w:rsidRDefault="00234308" w:rsidP="00FD1E50">
            <w:pPr>
              <w:pStyle w:val="BodyText"/>
              <w:rPr>
                <w:lang w:eastAsia="en-GB"/>
              </w:rPr>
            </w:pPr>
          </w:p>
          <w:p w14:paraId="6D64BF8A" w14:textId="77777777" w:rsidR="00B90367" w:rsidRDefault="00234308" w:rsidP="005E12AE">
            <w:pPr>
              <w:pStyle w:val="BodyText"/>
              <w:numPr>
                <w:ilvl w:val="0"/>
                <w:numId w:val="59"/>
              </w:numPr>
              <w:ind w:left="323" w:hanging="283"/>
              <w:rPr>
                <w:lang w:eastAsia="en-GB"/>
              </w:rPr>
            </w:pPr>
            <w:r w:rsidRPr="00420B71">
              <w:rPr>
                <w:lang w:eastAsia="en-GB"/>
              </w:rPr>
              <w:t>Carry out calculations</w:t>
            </w:r>
            <w:r>
              <w:rPr>
                <w:lang w:eastAsia="en-GB"/>
              </w:rPr>
              <w:t xml:space="preserve"> and solve problems </w:t>
            </w:r>
            <w:r w:rsidRPr="00420B71">
              <w:rPr>
                <w:lang w:eastAsia="en-GB"/>
              </w:rPr>
              <w:t xml:space="preserve">involving </w:t>
            </w:r>
            <w:r>
              <w:rPr>
                <w:lang w:eastAsia="en-GB"/>
              </w:rPr>
              <w:t xml:space="preserve">surface areas and volumes </w:t>
            </w:r>
            <w:r w:rsidRPr="00420B71">
              <w:rPr>
                <w:lang w:eastAsia="en-GB"/>
              </w:rPr>
              <w:t>of</w:t>
            </w:r>
            <w:r w:rsidR="00B90367">
              <w:rPr>
                <w:lang w:eastAsia="en-GB"/>
              </w:rPr>
              <w:t>:</w:t>
            </w:r>
          </w:p>
          <w:p w14:paraId="3E6890D5" w14:textId="77777777" w:rsidR="005F47AE" w:rsidRDefault="00234308" w:rsidP="005E12AE">
            <w:pPr>
              <w:pStyle w:val="BodyText"/>
              <w:numPr>
                <w:ilvl w:val="0"/>
                <w:numId w:val="58"/>
              </w:numPr>
              <w:ind w:left="607" w:hanging="283"/>
              <w:rPr>
                <w:lang w:eastAsia="en-GB"/>
              </w:rPr>
            </w:pPr>
            <w:r w:rsidRPr="00420B71">
              <w:rPr>
                <w:lang w:eastAsia="en-GB"/>
              </w:rPr>
              <w:t>compound</w:t>
            </w:r>
            <w:r>
              <w:rPr>
                <w:lang w:eastAsia="en-GB"/>
              </w:rPr>
              <w:t xml:space="preserve"> solids</w:t>
            </w:r>
          </w:p>
          <w:p w14:paraId="70112BB8" w14:textId="7723FB54" w:rsidR="00234308" w:rsidRPr="004A4E17" w:rsidRDefault="005F47AE" w:rsidP="005E12AE">
            <w:pPr>
              <w:pStyle w:val="BodyText"/>
              <w:numPr>
                <w:ilvl w:val="0"/>
                <w:numId w:val="58"/>
              </w:numPr>
              <w:ind w:left="607" w:hanging="283"/>
              <w:rPr>
                <w:lang w:eastAsia="en-GB"/>
              </w:rPr>
            </w:pPr>
            <w:r>
              <w:rPr>
                <w:lang w:eastAsia="en-GB"/>
              </w:rPr>
              <w:t>parts of solids</w:t>
            </w:r>
            <w:r w:rsidR="00234308">
              <w:rPr>
                <w:lang w:eastAsia="en-GB"/>
              </w:rPr>
              <w:t>.</w:t>
            </w:r>
          </w:p>
        </w:tc>
        <w:tc>
          <w:tcPr>
            <w:tcW w:w="9923" w:type="dxa"/>
            <w:tcMar>
              <w:top w:w="113" w:type="dxa"/>
              <w:bottom w:w="113" w:type="dxa"/>
            </w:tcMar>
          </w:tcPr>
          <w:p w14:paraId="1772BA3D" w14:textId="7B62401F" w:rsidR="00FD1E50" w:rsidRPr="00420B71" w:rsidRDefault="00FD1E50" w:rsidP="00FD1E50">
            <w:pPr>
              <w:autoSpaceDE w:val="0"/>
              <w:autoSpaceDN w:val="0"/>
              <w:adjustRightInd w:val="0"/>
              <w:rPr>
                <w:rFonts w:ascii="Arial" w:hAnsi="Arial" w:cs="Arial"/>
                <w:sz w:val="20"/>
                <w:szCs w:val="20"/>
                <w:highlight w:val="green"/>
                <w:lang w:eastAsia="en-GB"/>
              </w:rPr>
            </w:pPr>
            <w:r w:rsidRPr="00420B71">
              <w:rPr>
                <w:rFonts w:ascii="Arial" w:hAnsi="Arial" w:cs="Arial"/>
                <w:sz w:val="20"/>
                <w:szCs w:val="20"/>
                <w:lang w:eastAsia="en-GB"/>
              </w:rPr>
              <w:t>The final section extend</w:t>
            </w:r>
            <w:r w:rsidR="006635BA">
              <w:rPr>
                <w:rFonts w:ascii="Arial" w:hAnsi="Arial" w:cs="Arial"/>
                <w:sz w:val="20"/>
                <w:szCs w:val="20"/>
                <w:lang w:eastAsia="en-GB"/>
              </w:rPr>
              <w:t>s</w:t>
            </w:r>
            <w:r w:rsidRPr="00420B71">
              <w:rPr>
                <w:rFonts w:ascii="Arial" w:hAnsi="Arial" w:cs="Arial"/>
                <w:sz w:val="20"/>
                <w:szCs w:val="20"/>
                <w:lang w:eastAsia="en-GB"/>
              </w:rPr>
              <w:t xml:space="preserve"> the work from </w:t>
            </w:r>
            <w:r w:rsidR="00201A11">
              <w:rPr>
                <w:rFonts w:ascii="Arial" w:hAnsi="Arial" w:cs="Arial"/>
                <w:sz w:val="20"/>
                <w:szCs w:val="20"/>
                <w:lang w:eastAsia="en-GB"/>
              </w:rPr>
              <w:t>topics</w:t>
            </w:r>
            <w:r w:rsidR="00201A11" w:rsidRPr="00420B71">
              <w:rPr>
                <w:rFonts w:ascii="Arial" w:hAnsi="Arial" w:cs="Arial"/>
                <w:sz w:val="20"/>
                <w:szCs w:val="20"/>
                <w:lang w:eastAsia="en-GB"/>
              </w:rPr>
              <w:t xml:space="preserve"> </w:t>
            </w:r>
            <w:r w:rsidR="00234308">
              <w:rPr>
                <w:rFonts w:ascii="Arial" w:hAnsi="Arial" w:cs="Arial"/>
                <w:sz w:val="20"/>
                <w:szCs w:val="20"/>
                <w:lang w:eastAsia="en-GB"/>
              </w:rPr>
              <w:t>5.</w:t>
            </w:r>
            <w:r w:rsidRPr="00420B71">
              <w:rPr>
                <w:rFonts w:ascii="Arial" w:hAnsi="Arial" w:cs="Arial"/>
                <w:sz w:val="20"/>
                <w:szCs w:val="20"/>
                <w:lang w:eastAsia="en-GB"/>
              </w:rPr>
              <w:t xml:space="preserve">1 to </w:t>
            </w:r>
            <w:r w:rsidR="00234308">
              <w:rPr>
                <w:rFonts w:ascii="Arial" w:hAnsi="Arial" w:cs="Arial"/>
                <w:sz w:val="20"/>
                <w:szCs w:val="20"/>
                <w:lang w:eastAsia="en-GB"/>
              </w:rPr>
              <w:t>5</w:t>
            </w:r>
            <w:r w:rsidR="005C46DE">
              <w:rPr>
                <w:rFonts w:ascii="Arial" w:hAnsi="Arial" w:cs="Arial"/>
                <w:sz w:val="20"/>
                <w:szCs w:val="20"/>
                <w:lang w:eastAsia="en-GB"/>
              </w:rPr>
              <w:t>.</w:t>
            </w:r>
            <w:r w:rsidRPr="00420B71">
              <w:rPr>
                <w:rFonts w:ascii="Arial" w:hAnsi="Arial" w:cs="Arial"/>
                <w:sz w:val="20"/>
                <w:szCs w:val="20"/>
                <w:lang w:eastAsia="en-GB"/>
              </w:rPr>
              <w:t xml:space="preserve">4 to find the surface area and volume of a wide variety of composite shapes. </w:t>
            </w:r>
          </w:p>
          <w:p w14:paraId="6B933A75" w14:textId="77777777" w:rsidR="00FD1E50" w:rsidRDefault="00FD1E50" w:rsidP="00FD1E50">
            <w:pPr>
              <w:pStyle w:val="BodyText"/>
            </w:pPr>
          </w:p>
          <w:p w14:paraId="603BFDC8" w14:textId="77777777" w:rsidR="00610A41" w:rsidRDefault="00201A11">
            <w:pPr>
              <w:pStyle w:val="BodyText"/>
              <w:rPr>
                <w:b/>
                <w:bCs/>
                <w:lang w:eastAsia="en-GB"/>
              </w:rPr>
            </w:pPr>
            <w:r>
              <w:rPr>
                <w:rFonts w:eastAsia="Arial"/>
              </w:rPr>
              <w:t>Learners c</w:t>
            </w:r>
            <w:r w:rsidR="00610A41">
              <w:rPr>
                <w:rFonts w:eastAsia="Arial"/>
              </w:rPr>
              <w:t>omplete</w:t>
            </w:r>
            <w:r w:rsidR="00610A41" w:rsidRPr="00DF53B5">
              <w:rPr>
                <w:rFonts w:eastAsia="Arial"/>
              </w:rPr>
              <w:t xml:space="preserve"> a project in which the</w:t>
            </w:r>
            <w:r>
              <w:rPr>
                <w:rFonts w:eastAsia="Arial"/>
              </w:rPr>
              <w:t>y</w:t>
            </w:r>
            <w:r w:rsidR="00610A41" w:rsidRPr="00DF53B5">
              <w:rPr>
                <w:rFonts w:eastAsia="Arial"/>
              </w:rPr>
              <w:t xml:space="preserve"> </w:t>
            </w:r>
            <w:r>
              <w:rPr>
                <w:rFonts w:eastAsia="Arial"/>
              </w:rPr>
              <w:t>calculate the</w:t>
            </w:r>
            <w:r w:rsidRPr="00DF53B5">
              <w:rPr>
                <w:rFonts w:eastAsia="Arial"/>
              </w:rPr>
              <w:t xml:space="preserve"> </w:t>
            </w:r>
            <w:r w:rsidR="00610A41" w:rsidRPr="00DF53B5">
              <w:rPr>
                <w:rFonts w:eastAsia="Arial"/>
              </w:rPr>
              <w:t>cost of redecorating a room</w:t>
            </w:r>
            <w:r>
              <w:rPr>
                <w:rFonts w:eastAsia="Arial"/>
              </w:rPr>
              <w:t>.</w:t>
            </w:r>
            <w:r w:rsidR="00610A41" w:rsidRPr="00DF53B5">
              <w:rPr>
                <w:rFonts w:eastAsia="Arial"/>
              </w:rPr>
              <w:t xml:space="preserve"> </w:t>
            </w:r>
            <w:r>
              <w:rPr>
                <w:rFonts w:eastAsia="Arial"/>
              </w:rPr>
              <w:t xml:space="preserve">They need to </w:t>
            </w:r>
            <w:r w:rsidR="00610A41" w:rsidRPr="00DF53B5">
              <w:rPr>
                <w:rFonts w:eastAsia="Arial"/>
              </w:rPr>
              <w:t>decid</w:t>
            </w:r>
            <w:r>
              <w:rPr>
                <w:rFonts w:eastAsia="Arial"/>
              </w:rPr>
              <w:t>e</w:t>
            </w:r>
            <w:r w:rsidR="00610A41" w:rsidRPr="00DF53B5">
              <w:rPr>
                <w:rFonts w:eastAsia="Arial"/>
              </w:rPr>
              <w:t xml:space="preserve"> what measurements they require</w:t>
            </w:r>
            <w:r>
              <w:rPr>
                <w:rFonts w:eastAsia="Arial"/>
              </w:rPr>
              <w:t>,</w:t>
            </w:r>
            <w:r w:rsidR="00610A41" w:rsidRPr="00DF53B5">
              <w:rPr>
                <w:rFonts w:eastAsia="Arial"/>
              </w:rPr>
              <w:t xml:space="preserve"> find </w:t>
            </w:r>
            <w:proofErr w:type="gramStart"/>
            <w:r w:rsidR="00610A41" w:rsidRPr="00DF53B5">
              <w:rPr>
                <w:rFonts w:eastAsia="Arial"/>
              </w:rPr>
              <w:t>areas</w:t>
            </w:r>
            <w:proofErr w:type="gramEnd"/>
            <w:r w:rsidR="00610A41" w:rsidRPr="00DF53B5">
              <w:rPr>
                <w:rFonts w:eastAsia="Arial"/>
              </w:rPr>
              <w:t xml:space="preserve"> and us</w:t>
            </w:r>
            <w:r>
              <w:rPr>
                <w:rFonts w:eastAsia="Arial"/>
              </w:rPr>
              <w:t>e</w:t>
            </w:r>
            <w:r w:rsidR="00610A41" w:rsidRPr="00DF53B5">
              <w:rPr>
                <w:rFonts w:eastAsia="Arial"/>
              </w:rPr>
              <w:t xml:space="preserve"> them to calculate paint or wallpaper quantities, costs of flooring</w:t>
            </w:r>
            <w:r w:rsidR="00610A41">
              <w:rPr>
                <w:rFonts w:eastAsia="Arial"/>
              </w:rPr>
              <w:t>,</w:t>
            </w:r>
            <w:r w:rsidR="00610A41" w:rsidRPr="00DF53B5">
              <w:rPr>
                <w:rFonts w:eastAsia="Arial"/>
              </w:rPr>
              <w:t xml:space="preserve"> etc.</w:t>
            </w:r>
            <w:r w:rsidR="002E54B1">
              <w:rPr>
                <w:rFonts w:eastAsia="Arial"/>
              </w:rPr>
              <w:t xml:space="preserve"> </w:t>
            </w:r>
            <w:r w:rsidR="002E54B1" w:rsidRPr="002E54B1">
              <w:rPr>
                <w:b/>
                <w:lang w:eastAsia="en-GB"/>
              </w:rPr>
              <w:t>(E)</w:t>
            </w:r>
            <w:r w:rsidR="002E54B1" w:rsidDel="00A101E2">
              <w:rPr>
                <w:b/>
                <w:bCs/>
                <w:lang w:eastAsia="en-GB"/>
              </w:rPr>
              <w:t xml:space="preserve"> </w:t>
            </w:r>
          </w:p>
          <w:p w14:paraId="714F6236" w14:textId="77777777" w:rsidR="009218DF" w:rsidRDefault="009218DF">
            <w:pPr>
              <w:pStyle w:val="BodyText"/>
              <w:rPr>
                <w:b/>
                <w:bCs/>
                <w:lang w:eastAsia="en-GB"/>
              </w:rPr>
            </w:pPr>
          </w:p>
          <w:p w14:paraId="0D779F17" w14:textId="77777777" w:rsidR="009218DF" w:rsidRDefault="009218DF" w:rsidP="009218DF">
            <w:pPr>
              <w:pStyle w:val="BodyText"/>
              <w:rPr>
                <w:b/>
                <w:bCs/>
                <w:lang w:eastAsia="en-GB"/>
              </w:rPr>
            </w:pPr>
            <w:r>
              <w:rPr>
                <w:b/>
                <w:bCs/>
                <w:lang w:eastAsia="en-GB"/>
              </w:rPr>
              <w:t>SDG 3/4</w:t>
            </w:r>
          </w:p>
          <w:p w14:paraId="5DC71F8A" w14:textId="411EF75E" w:rsidR="009218DF" w:rsidRPr="00610A41" w:rsidRDefault="009218DF" w:rsidP="009218DF">
            <w:pPr>
              <w:pStyle w:val="BodyText"/>
              <w:rPr>
                <w:b/>
                <w:bCs/>
              </w:rPr>
            </w:pPr>
            <w:r w:rsidRPr="00EE5330">
              <w:rPr>
                <w:bCs/>
                <w:lang w:eastAsia="en-GB"/>
              </w:rPr>
              <w:t xml:space="preserve">Consider </w:t>
            </w:r>
            <w:r>
              <w:rPr>
                <w:bCs/>
                <w:lang w:eastAsia="en-GB"/>
              </w:rPr>
              <w:t xml:space="preserve">calculations </w:t>
            </w:r>
            <w:r w:rsidRPr="007C6918">
              <w:rPr>
                <w:bCs/>
                <w:lang w:eastAsia="en-GB"/>
              </w:rPr>
              <w:t>involving</w:t>
            </w:r>
            <w:r>
              <w:rPr>
                <w:bCs/>
                <w:lang w:eastAsia="en-GB"/>
              </w:rPr>
              <w:t xml:space="preserve"> designing suitable housing / schools / classrooms.</w:t>
            </w:r>
          </w:p>
        </w:tc>
      </w:tr>
      <w:tr w:rsidR="000D5CCB" w:rsidRPr="00420B71" w14:paraId="6D075BD3" w14:textId="77777777" w:rsidTr="006B019D">
        <w:tblPrEx>
          <w:tblCellMar>
            <w:top w:w="0" w:type="dxa"/>
            <w:bottom w:w="0" w:type="dxa"/>
          </w:tblCellMar>
        </w:tblPrEx>
        <w:trPr>
          <w:trHeight w:val="487"/>
        </w:trPr>
        <w:tc>
          <w:tcPr>
            <w:tcW w:w="2552" w:type="dxa"/>
            <w:tcMar>
              <w:top w:w="113" w:type="dxa"/>
              <w:bottom w:w="113" w:type="dxa"/>
            </w:tcMar>
          </w:tcPr>
          <w:p w14:paraId="21D2A5DB" w14:textId="068618BB" w:rsidR="000D5CCB" w:rsidRPr="00420B71" w:rsidRDefault="000D5CCB" w:rsidP="006B019D">
            <w:pPr>
              <w:pStyle w:val="BodyText"/>
              <w:rPr>
                <w:lang w:eastAsia="en-GB"/>
              </w:rPr>
            </w:pPr>
            <w:r>
              <w:rPr>
                <w:lang w:eastAsia="en-GB"/>
              </w:rPr>
              <w:t>7</w:t>
            </w:r>
            <w:r w:rsidRPr="00420B71">
              <w:rPr>
                <w:lang w:eastAsia="en-GB"/>
              </w:rPr>
              <w:t>.1</w:t>
            </w:r>
            <w:r w:rsidR="009D4925">
              <w:rPr>
                <w:lang w:eastAsia="en-GB"/>
              </w:rPr>
              <w:t xml:space="preserve"> </w:t>
            </w:r>
            <w:r w:rsidR="009D4925" w:rsidRPr="009D4925">
              <w:rPr>
                <w:lang w:eastAsia="en-GB"/>
              </w:rPr>
              <w:t>Transformations</w:t>
            </w:r>
          </w:p>
        </w:tc>
        <w:tc>
          <w:tcPr>
            <w:tcW w:w="2126" w:type="dxa"/>
            <w:tcMar>
              <w:top w:w="113" w:type="dxa"/>
              <w:bottom w:w="113" w:type="dxa"/>
            </w:tcMar>
          </w:tcPr>
          <w:p w14:paraId="29318DB7" w14:textId="5404F5F4" w:rsidR="000D5CCB" w:rsidRDefault="000D5CCB" w:rsidP="006B019D">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Recognise, </w:t>
            </w:r>
            <w:proofErr w:type="gramStart"/>
            <w:r>
              <w:rPr>
                <w:rFonts w:ascii="Arial" w:hAnsi="Arial" w:cs="Arial"/>
                <w:sz w:val="20"/>
                <w:szCs w:val="20"/>
                <w:lang w:eastAsia="en-GB"/>
              </w:rPr>
              <w:t>describe</w:t>
            </w:r>
            <w:proofErr w:type="gramEnd"/>
            <w:r>
              <w:rPr>
                <w:rFonts w:ascii="Arial" w:hAnsi="Arial" w:cs="Arial"/>
                <w:sz w:val="20"/>
                <w:szCs w:val="20"/>
                <w:lang w:eastAsia="en-GB"/>
              </w:rPr>
              <w:t xml:space="preserve"> and draw the</w:t>
            </w:r>
            <w:r w:rsidR="009D4925">
              <w:rPr>
                <w:rFonts w:ascii="Arial" w:hAnsi="Arial" w:cs="Arial"/>
                <w:sz w:val="20"/>
                <w:szCs w:val="20"/>
                <w:lang w:eastAsia="en-GB"/>
              </w:rPr>
              <w:t xml:space="preserve"> following transformations:</w:t>
            </w:r>
          </w:p>
          <w:p w14:paraId="0E709465" w14:textId="77777777" w:rsidR="000D5CCB" w:rsidRPr="00570974" w:rsidRDefault="000D5CCB" w:rsidP="005E12AE">
            <w:pPr>
              <w:pStyle w:val="ListParagraph"/>
              <w:numPr>
                <w:ilvl w:val="0"/>
                <w:numId w:val="60"/>
              </w:numPr>
              <w:autoSpaceDE w:val="0"/>
              <w:autoSpaceDN w:val="0"/>
              <w:adjustRightInd w:val="0"/>
              <w:ind w:left="323" w:hanging="323"/>
              <w:rPr>
                <w:rFonts w:cs="Arial"/>
              </w:rPr>
            </w:pPr>
            <w:r>
              <w:rPr>
                <w:rFonts w:cs="Arial"/>
              </w:rPr>
              <w:t>Reflection of a shape in a straight line</w:t>
            </w:r>
            <w:r w:rsidRPr="00570974">
              <w:rPr>
                <w:rFonts w:cs="Arial"/>
              </w:rPr>
              <w:t xml:space="preserve">. </w:t>
            </w:r>
          </w:p>
          <w:p w14:paraId="0FF991EE" w14:textId="2DE1C456" w:rsidR="000D5CCB" w:rsidRPr="00570974" w:rsidRDefault="000D5CCB" w:rsidP="005E12AE">
            <w:pPr>
              <w:pStyle w:val="ListParagraph"/>
              <w:numPr>
                <w:ilvl w:val="0"/>
                <w:numId w:val="60"/>
              </w:numPr>
              <w:autoSpaceDE w:val="0"/>
              <w:autoSpaceDN w:val="0"/>
              <w:adjustRightInd w:val="0"/>
              <w:ind w:left="323" w:hanging="323"/>
              <w:rPr>
                <w:rFonts w:cs="Arial"/>
              </w:rPr>
            </w:pPr>
            <w:r>
              <w:rPr>
                <w:rFonts w:cs="Arial"/>
              </w:rPr>
              <w:t>Rotation of a shape about a centre through multiples of 90°</w:t>
            </w:r>
            <w:r w:rsidRPr="00570974">
              <w:rPr>
                <w:rFonts w:cs="Arial"/>
              </w:rPr>
              <w:t xml:space="preserve">. </w:t>
            </w:r>
          </w:p>
          <w:p w14:paraId="74600384" w14:textId="73CD28BE" w:rsidR="000D5CCB" w:rsidRDefault="000D5CCB" w:rsidP="005E12AE">
            <w:pPr>
              <w:pStyle w:val="ListParagraph"/>
              <w:numPr>
                <w:ilvl w:val="0"/>
                <w:numId w:val="60"/>
              </w:numPr>
              <w:autoSpaceDE w:val="0"/>
              <w:autoSpaceDN w:val="0"/>
              <w:adjustRightInd w:val="0"/>
              <w:ind w:left="323" w:hanging="323"/>
              <w:rPr>
                <w:rFonts w:cs="Arial"/>
                <w:lang w:eastAsia="en-GB"/>
              </w:rPr>
            </w:pPr>
            <w:r>
              <w:rPr>
                <w:rFonts w:cs="Arial"/>
                <w:lang w:eastAsia="en-GB"/>
              </w:rPr>
              <w:t>Enlargement of a shape from a centre by a scale factor.</w:t>
            </w:r>
          </w:p>
          <w:p w14:paraId="2273D7AA" w14:textId="20A10845" w:rsidR="000D5CCB" w:rsidRPr="00C80A92" w:rsidRDefault="000D5CCB" w:rsidP="005E12AE">
            <w:pPr>
              <w:pStyle w:val="ListParagraph"/>
              <w:numPr>
                <w:ilvl w:val="0"/>
                <w:numId w:val="60"/>
              </w:numPr>
              <w:autoSpaceDE w:val="0"/>
              <w:autoSpaceDN w:val="0"/>
              <w:adjustRightInd w:val="0"/>
              <w:ind w:left="323" w:hanging="323"/>
              <w:rPr>
                <w:rFonts w:cs="Arial"/>
                <w:lang w:eastAsia="en-GB"/>
              </w:rPr>
            </w:pPr>
            <w:r>
              <w:rPr>
                <w:rFonts w:cs="Arial"/>
                <w:lang w:eastAsia="en-GB"/>
              </w:rPr>
              <w:t xml:space="preserve">Translation of a shape by a vector </w:t>
            </w:r>
            <m:oMath>
              <m:d>
                <m:dPr>
                  <m:ctrlPr>
                    <w:rPr>
                      <w:rFonts w:ascii="Cambria Math" w:hAnsi="Cambria Math" w:cs="Arial"/>
                      <w:i/>
                      <w:lang w:eastAsia="en-GB"/>
                    </w:rPr>
                  </m:ctrlPr>
                </m:dPr>
                <m:e>
                  <m:f>
                    <m:fPr>
                      <m:type m:val="noBar"/>
                      <m:ctrlPr>
                        <w:rPr>
                          <w:rFonts w:ascii="Cambria Math" w:hAnsi="Cambria Math" w:cs="Arial"/>
                          <w:i/>
                          <w:lang w:eastAsia="en-GB"/>
                        </w:rPr>
                      </m:ctrlPr>
                    </m:fPr>
                    <m:num>
                      <m:r>
                        <w:rPr>
                          <w:rFonts w:ascii="Cambria Math" w:hAnsi="Cambria Math" w:cs="Arial"/>
                          <w:lang w:eastAsia="en-GB"/>
                        </w:rPr>
                        <m:t>x</m:t>
                      </m:r>
                    </m:num>
                    <m:den>
                      <m:r>
                        <w:rPr>
                          <w:rFonts w:ascii="Cambria Math" w:hAnsi="Cambria Math" w:cs="Arial"/>
                          <w:lang w:eastAsia="en-GB"/>
                        </w:rPr>
                        <m:t>y</m:t>
                      </m:r>
                    </m:den>
                  </m:f>
                </m:e>
              </m:d>
            </m:oMath>
            <w:r>
              <w:rPr>
                <w:rFonts w:cs="Arial"/>
                <w:lang w:eastAsia="en-GB"/>
              </w:rPr>
              <w:t>.</w:t>
            </w:r>
          </w:p>
        </w:tc>
        <w:tc>
          <w:tcPr>
            <w:tcW w:w="9923" w:type="dxa"/>
            <w:tcMar>
              <w:top w:w="113" w:type="dxa"/>
              <w:bottom w:w="113" w:type="dxa"/>
            </w:tcMar>
          </w:tcPr>
          <w:p w14:paraId="51256036" w14:textId="77777777" w:rsidR="000D5CCB" w:rsidRPr="00420B71" w:rsidRDefault="000D5CCB" w:rsidP="006B019D">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lastRenderedPageBreak/>
              <w:t>Draw an arrow shape on a squared grid. Use this to illustrate the following: reflection in a line (mirror line); rotation about any point (centre of rotation) through multiples of 90° (in both clockwise and anti-clockwise directions); and translation by a vector. S</w:t>
            </w:r>
            <w:r>
              <w:rPr>
                <w:rFonts w:ascii="Arial" w:hAnsi="Arial" w:cs="Arial"/>
                <w:sz w:val="20"/>
                <w:szCs w:val="20"/>
                <w:lang w:eastAsia="en-GB"/>
              </w:rPr>
              <w:t>how s</w:t>
            </w:r>
            <w:r w:rsidRPr="00420B71">
              <w:rPr>
                <w:rFonts w:ascii="Arial" w:hAnsi="Arial" w:cs="Arial"/>
                <w:sz w:val="20"/>
                <w:szCs w:val="20"/>
                <w:lang w:eastAsia="en-GB"/>
              </w:rPr>
              <w:t xml:space="preserve">everal different examples of each transformation . Use the word image appropriately.  </w:t>
            </w:r>
          </w:p>
          <w:p w14:paraId="21E8CE16" w14:textId="77777777" w:rsidR="000D5CCB" w:rsidRPr="00420B71" w:rsidRDefault="000D5CCB" w:rsidP="006B019D">
            <w:pPr>
              <w:autoSpaceDE w:val="0"/>
              <w:autoSpaceDN w:val="0"/>
              <w:adjustRightInd w:val="0"/>
              <w:rPr>
                <w:rFonts w:ascii="Arial" w:hAnsi="Arial" w:cs="Arial"/>
                <w:sz w:val="20"/>
                <w:szCs w:val="20"/>
                <w:lang w:eastAsia="en-GB"/>
              </w:rPr>
            </w:pPr>
          </w:p>
          <w:p w14:paraId="7B36ECFE" w14:textId="77777777" w:rsidR="000D5CCB" w:rsidRDefault="000D5CCB" w:rsidP="006B019D">
            <w:pPr>
              <w:autoSpaceDE w:val="0"/>
              <w:autoSpaceDN w:val="0"/>
              <w:adjustRightInd w:val="0"/>
              <w:rPr>
                <w:rFonts w:ascii="Arial" w:hAnsi="Arial" w:cs="Arial"/>
                <w:b/>
                <w:sz w:val="20"/>
                <w:szCs w:val="20"/>
                <w:lang w:eastAsia="en-GB"/>
              </w:rPr>
            </w:pPr>
            <w:r>
              <w:rPr>
                <w:rFonts w:ascii="Arial" w:hAnsi="Arial" w:cs="Arial"/>
                <w:sz w:val="20"/>
                <w:szCs w:val="20"/>
                <w:lang w:eastAsia="en-GB"/>
              </w:rPr>
              <w:t>Learners i</w:t>
            </w:r>
            <w:r w:rsidRPr="00420B71">
              <w:rPr>
                <w:rFonts w:ascii="Arial" w:hAnsi="Arial" w:cs="Arial"/>
                <w:sz w:val="20"/>
                <w:szCs w:val="20"/>
                <w:lang w:eastAsia="en-GB"/>
              </w:rPr>
              <w:t>nvestigate how transformations are used to make tessellations and produce an Escher-type drawing. For inspiration and step</w:t>
            </w:r>
            <w:r>
              <w:rPr>
                <w:rFonts w:ascii="Arial" w:hAnsi="Arial" w:cs="Arial"/>
                <w:sz w:val="20"/>
                <w:szCs w:val="20"/>
                <w:lang w:eastAsia="en-GB"/>
              </w:rPr>
              <w:t>-</w:t>
            </w:r>
            <w:r w:rsidRPr="00420B71">
              <w:rPr>
                <w:rFonts w:ascii="Arial" w:hAnsi="Arial" w:cs="Arial"/>
                <w:sz w:val="20"/>
                <w:szCs w:val="20"/>
                <w:lang w:eastAsia="en-GB"/>
              </w:rPr>
              <w:t>by</w:t>
            </w:r>
            <w:r>
              <w:rPr>
                <w:rFonts w:ascii="Arial" w:hAnsi="Arial" w:cs="Arial"/>
                <w:sz w:val="20"/>
                <w:szCs w:val="20"/>
                <w:lang w:eastAsia="en-GB"/>
              </w:rPr>
              <w:t>-</w:t>
            </w:r>
            <w:r w:rsidRPr="00420B71">
              <w:rPr>
                <w:rFonts w:ascii="Arial" w:hAnsi="Arial" w:cs="Arial"/>
                <w:sz w:val="20"/>
                <w:szCs w:val="20"/>
                <w:lang w:eastAsia="en-GB"/>
              </w:rPr>
              <w:t xml:space="preserve">step guides, see </w:t>
            </w:r>
            <w:hyperlink r:id="rId124" w:history="1">
              <w:r w:rsidRPr="00420B71">
                <w:rPr>
                  <w:rStyle w:val="Hyperlink"/>
                  <w:rFonts w:ascii="Arial" w:hAnsi="Arial" w:cs="Arial"/>
                  <w:sz w:val="20"/>
                  <w:szCs w:val="20"/>
                  <w:lang w:eastAsia="en-GB"/>
                </w:rPr>
                <w:t>www.tessellations.org</w:t>
              </w:r>
            </w:hyperlink>
            <w:r w:rsidRPr="00420B71">
              <w:rPr>
                <w:rFonts w:ascii="Arial" w:hAnsi="Arial" w:cs="Arial"/>
                <w:sz w:val="20"/>
                <w:szCs w:val="20"/>
                <w:lang w:eastAsia="en-GB"/>
              </w:rPr>
              <w:t xml:space="preserve">. </w:t>
            </w:r>
            <w:r w:rsidRPr="00420B71">
              <w:rPr>
                <w:rFonts w:ascii="Arial" w:hAnsi="Arial" w:cs="Arial"/>
                <w:b/>
                <w:sz w:val="20"/>
                <w:szCs w:val="20"/>
                <w:lang w:eastAsia="en-GB"/>
              </w:rPr>
              <w:t xml:space="preserve">(I) </w:t>
            </w:r>
          </w:p>
          <w:p w14:paraId="052EC5A9" w14:textId="77777777" w:rsidR="000D5CCB" w:rsidRDefault="000D5CCB" w:rsidP="006B019D">
            <w:pPr>
              <w:autoSpaceDE w:val="0"/>
              <w:autoSpaceDN w:val="0"/>
              <w:adjustRightInd w:val="0"/>
              <w:rPr>
                <w:rFonts w:ascii="Arial" w:hAnsi="Arial" w:cs="Arial"/>
                <w:b/>
                <w:sz w:val="20"/>
                <w:szCs w:val="20"/>
                <w:lang w:eastAsia="en-GB"/>
              </w:rPr>
            </w:pPr>
          </w:p>
          <w:p w14:paraId="6E61A1C2" w14:textId="77777777" w:rsidR="000D5CCB" w:rsidRDefault="000D5CCB" w:rsidP="006B019D">
            <w:pPr>
              <w:autoSpaceDE w:val="0"/>
              <w:autoSpaceDN w:val="0"/>
              <w:adjustRightInd w:val="0"/>
              <w:rPr>
                <w:rFonts w:ascii="Arial" w:hAnsi="Arial" w:cs="Arial"/>
                <w:sz w:val="20"/>
                <w:szCs w:val="20"/>
                <w:shd w:val="clear" w:color="auto" w:fill="FFFFFF"/>
              </w:rPr>
            </w:pPr>
            <w:r w:rsidRPr="00420B71">
              <w:rPr>
                <w:rFonts w:ascii="Arial" w:hAnsi="Arial" w:cs="Arial"/>
                <w:sz w:val="20"/>
                <w:szCs w:val="20"/>
                <w:lang w:eastAsia="en-GB"/>
              </w:rPr>
              <w:t>Ask learners to research the work of</w:t>
            </w:r>
            <w:r w:rsidRPr="00420B71">
              <w:rPr>
                <w:rFonts w:ascii="Arial" w:hAnsi="Arial" w:cs="Arial"/>
                <w:b/>
                <w:sz w:val="20"/>
                <w:szCs w:val="20"/>
                <w:lang w:eastAsia="en-GB"/>
              </w:rPr>
              <w:t xml:space="preserve"> </w:t>
            </w:r>
            <w:proofErr w:type="spellStart"/>
            <w:r w:rsidRPr="00420B71">
              <w:rPr>
                <w:rFonts w:ascii="Arial" w:hAnsi="Arial" w:cs="Arial"/>
                <w:sz w:val="20"/>
                <w:szCs w:val="20"/>
                <w:shd w:val="clear" w:color="auto" w:fill="FFFFFF"/>
              </w:rPr>
              <w:t>Maurits</w:t>
            </w:r>
            <w:proofErr w:type="spellEnd"/>
            <w:r w:rsidRPr="00420B71">
              <w:rPr>
                <w:rFonts w:ascii="Arial" w:hAnsi="Arial" w:cs="Arial"/>
                <w:sz w:val="20"/>
                <w:szCs w:val="20"/>
                <w:shd w:val="clear" w:color="auto" w:fill="FFFFFF"/>
              </w:rPr>
              <w:t xml:space="preserve"> Cornelis Escher linked to tessellations</w:t>
            </w:r>
            <w:r>
              <w:rPr>
                <w:rFonts w:ascii="Arial" w:hAnsi="Arial" w:cs="Arial"/>
                <w:sz w:val="20"/>
                <w:szCs w:val="20"/>
                <w:shd w:val="clear" w:color="auto" w:fill="FFFFFF"/>
              </w:rPr>
              <w:t xml:space="preserve">. </w:t>
            </w:r>
            <w:r w:rsidRPr="002E54B1">
              <w:rPr>
                <w:rFonts w:ascii="Arial" w:hAnsi="Arial" w:cs="Arial"/>
                <w:b/>
                <w:sz w:val="20"/>
                <w:szCs w:val="20"/>
                <w:lang w:eastAsia="en-GB"/>
              </w:rPr>
              <w:t>(E)</w:t>
            </w:r>
          </w:p>
          <w:p w14:paraId="3287869D" w14:textId="77777777" w:rsidR="000D5CCB" w:rsidRDefault="000D5CCB" w:rsidP="006B019D">
            <w:pPr>
              <w:autoSpaceDE w:val="0"/>
              <w:autoSpaceDN w:val="0"/>
              <w:adjustRightInd w:val="0"/>
              <w:rPr>
                <w:rFonts w:ascii="Arial" w:hAnsi="Arial" w:cs="Arial"/>
                <w:sz w:val="20"/>
                <w:szCs w:val="20"/>
                <w:shd w:val="clear" w:color="auto" w:fill="FFFFFF"/>
              </w:rPr>
            </w:pPr>
          </w:p>
          <w:p w14:paraId="144407AF" w14:textId="77777777" w:rsidR="000D5CCB" w:rsidRPr="00EF2195" w:rsidRDefault="000D5CCB" w:rsidP="006B019D">
            <w:pPr>
              <w:autoSpaceDE w:val="0"/>
              <w:autoSpaceDN w:val="0"/>
              <w:adjustRightInd w:val="0"/>
              <w:rPr>
                <w:rFonts w:ascii="Arial" w:hAnsi="Arial" w:cs="Arial"/>
                <w:b/>
                <w:bCs/>
                <w:sz w:val="20"/>
                <w:szCs w:val="20"/>
                <w:shd w:val="clear" w:color="auto" w:fill="FFFFFF"/>
              </w:rPr>
            </w:pPr>
            <w:r w:rsidRPr="00405F16">
              <w:rPr>
                <w:rFonts w:ascii="Arial" w:eastAsia="Arial" w:hAnsi="Arial" w:cs="Arial"/>
                <w:sz w:val="20"/>
                <w:szCs w:val="20"/>
              </w:rPr>
              <w:t xml:space="preserve">Ask learners to investigate traditional designs which use </w:t>
            </w:r>
            <w:proofErr w:type="gramStart"/>
            <w:r w:rsidRPr="00405F16">
              <w:rPr>
                <w:rFonts w:ascii="Arial" w:eastAsia="Arial" w:hAnsi="Arial" w:cs="Arial"/>
                <w:sz w:val="20"/>
                <w:szCs w:val="20"/>
              </w:rPr>
              <w:t>transformations, or</w:t>
            </w:r>
            <w:proofErr w:type="gramEnd"/>
            <w:r w:rsidRPr="00405F16">
              <w:rPr>
                <w:rFonts w:ascii="Arial" w:eastAsia="Arial" w:hAnsi="Arial" w:cs="Arial"/>
                <w:sz w:val="20"/>
                <w:szCs w:val="20"/>
              </w:rPr>
              <w:t xml:space="preserve"> cr</w:t>
            </w:r>
            <w:r>
              <w:rPr>
                <w:rFonts w:ascii="Arial" w:eastAsia="Arial" w:hAnsi="Arial" w:cs="Arial"/>
                <w:sz w:val="20"/>
                <w:szCs w:val="20"/>
              </w:rPr>
              <w:t xml:space="preserve">eate some designs of their own. </w:t>
            </w:r>
            <w:r w:rsidRPr="002E54B1">
              <w:rPr>
                <w:rFonts w:ascii="Arial" w:hAnsi="Arial" w:cs="Arial"/>
                <w:b/>
                <w:sz w:val="20"/>
                <w:szCs w:val="20"/>
                <w:lang w:eastAsia="en-GB"/>
              </w:rPr>
              <w:t>(E)</w:t>
            </w:r>
            <w:r w:rsidDel="00A101E2">
              <w:rPr>
                <w:rFonts w:ascii="Arial" w:hAnsi="Arial" w:cs="Arial"/>
                <w:b/>
                <w:bCs/>
                <w:sz w:val="20"/>
                <w:szCs w:val="20"/>
                <w:lang w:eastAsia="en-GB"/>
              </w:rPr>
              <w:t xml:space="preserve"> </w:t>
            </w:r>
          </w:p>
          <w:p w14:paraId="10E78577" w14:textId="77777777" w:rsidR="000D5CCB" w:rsidRPr="00420B71" w:rsidRDefault="000D5CCB" w:rsidP="006B019D">
            <w:pPr>
              <w:autoSpaceDE w:val="0"/>
              <w:autoSpaceDN w:val="0"/>
              <w:adjustRightInd w:val="0"/>
              <w:rPr>
                <w:rFonts w:ascii="Arial" w:hAnsi="Arial" w:cs="Arial"/>
                <w:b/>
                <w:sz w:val="20"/>
                <w:szCs w:val="20"/>
                <w:lang w:eastAsia="en-GB"/>
              </w:rPr>
            </w:pPr>
          </w:p>
          <w:p w14:paraId="1CF7E53F" w14:textId="77777777" w:rsidR="000D5CCB" w:rsidRPr="00420B71" w:rsidRDefault="000D5CCB" w:rsidP="006B019D">
            <w:pPr>
              <w:autoSpaceDE w:val="0"/>
              <w:autoSpaceDN w:val="0"/>
              <w:adjustRightInd w:val="0"/>
              <w:rPr>
                <w:rFonts w:ascii="Arial" w:hAnsi="Arial" w:cs="Arial"/>
                <w:b/>
                <w:sz w:val="20"/>
                <w:szCs w:val="20"/>
                <w:lang w:eastAsia="en-GB"/>
              </w:rPr>
            </w:pPr>
            <w:r w:rsidRPr="00420B71">
              <w:rPr>
                <w:rFonts w:ascii="Arial" w:hAnsi="Arial" w:cs="Arial"/>
                <w:sz w:val="20"/>
                <w:szCs w:val="20"/>
                <w:lang w:eastAsia="en-GB"/>
              </w:rPr>
              <w:t>Use a pre-drawn shape on (</w:t>
            </w:r>
            <w:r w:rsidRPr="00420B71">
              <w:rPr>
                <w:rFonts w:ascii="Arial" w:hAnsi="Arial" w:cs="Arial"/>
                <w:i/>
                <w:sz w:val="20"/>
                <w:szCs w:val="20"/>
                <w:lang w:eastAsia="en-GB"/>
              </w:rPr>
              <w:t>x</w:t>
            </w:r>
            <w:r w:rsidRPr="00420B71">
              <w:rPr>
                <w:rFonts w:ascii="Arial" w:hAnsi="Arial" w:cs="Arial"/>
                <w:sz w:val="20"/>
                <w:szCs w:val="20"/>
                <w:lang w:eastAsia="en-GB"/>
              </w:rPr>
              <w:t xml:space="preserve">, </w:t>
            </w:r>
            <w:r w:rsidRPr="00420B71">
              <w:rPr>
                <w:rFonts w:ascii="Arial" w:hAnsi="Arial" w:cs="Arial"/>
                <w:i/>
                <w:sz w:val="20"/>
                <w:szCs w:val="20"/>
                <w:lang w:eastAsia="en-GB"/>
              </w:rPr>
              <w:t>y</w:t>
            </w:r>
            <w:r w:rsidRPr="00420B71">
              <w:rPr>
                <w:rFonts w:ascii="Arial" w:hAnsi="Arial" w:cs="Arial"/>
                <w:sz w:val="20"/>
                <w:szCs w:val="20"/>
                <w:lang w:eastAsia="en-GB"/>
              </w:rPr>
              <w:t>) coordinate axes to complete several transformations using the equations of lines to represent mirror lines and coordinates to represent centres of rotation. Work with (</w:t>
            </w:r>
            <w:r w:rsidRPr="00420B71">
              <w:rPr>
                <w:rFonts w:ascii="Arial" w:hAnsi="Arial" w:cs="Arial"/>
                <w:i/>
                <w:sz w:val="20"/>
                <w:szCs w:val="20"/>
                <w:lang w:eastAsia="en-GB"/>
              </w:rPr>
              <w:t>x</w:t>
            </w:r>
            <w:r w:rsidRPr="00420B71">
              <w:rPr>
                <w:rFonts w:ascii="Arial" w:hAnsi="Arial" w:cs="Arial"/>
                <w:sz w:val="20"/>
                <w:szCs w:val="20"/>
                <w:lang w:eastAsia="en-GB"/>
              </w:rPr>
              <w:t xml:space="preserve">, </w:t>
            </w:r>
            <w:r w:rsidRPr="00420B71">
              <w:rPr>
                <w:rFonts w:ascii="Arial" w:hAnsi="Arial" w:cs="Arial"/>
                <w:i/>
                <w:sz w:val="20"/>
                <w:szCs w:val="20"/>
                <w:lang w:eastAsia="en-GB"/>
              </w:rPr>
              <w:t>y</w:t>
            </w:r>
            <w:r w:rsidRPr="00420B71">
              <w:rPr>
                <w:rFonts w:ascii="Arial" w:hAnsi="Arial" w:cs="Arial"/>
                <w:sz w:val="20"/>
                <w:szCs w:val="20"/>
                <w:lang w:eastAsia="en-GB"/>
              </w:rPr>
              <w:t>) coordinate axes to show how to find: the equation of a simple mirror line given a shape and its (reflected) image; the centre and angle of rotation given a shape and its (rotated) image; and the vector of a translation. Emphasi</w:t>
            </w:r>
            <w:r>
              <w:rPr>
                <w:rFonts w:ascii="Arial" w:hAnsi="Arial" w:cs="Arial"/>
                <w:sz w:val="20"/>
                <w:szCs w:val="20"/>
                <w:lang w:eastAsia="en-GB"/>
              </w:rPr>
              <w:t>s</w:t>
            </w:r>
            <w:r w:rsidRPr="00420B71">
              <w:rPr>
                <w:rFonts w:ascii="Arial" w:hAnsi="Arial" w:cs="Arial"/>
                <w:sz w:val="20"/>
                <w:szCs w:val="20"/>
                <w:lang w:eastAsia="en-GB"/>
              </w:rPr>
              <w:t xml:space="preserve">e </w:t>
            </w:r>
            <w:r w:rsidRPr="00420B71">
              <w:rPr>
                <w:rFonts w:ascii="Arial" w:hAnsi="Arial" w:cs="Arial"/>
                <w:sz w:val="20"/>
                <w:szCs w:val="20"/>
                <w:lang w:eastAsia="en-GB"/>
              </w:rPr>
              <w:lastRenderedPageBreak/>
              <w:t xml:space="preserve">all the detail that is required to describe each of the transformations. </w:t>
            </w:r>
          </w:p>
          <w:p w14:paraId="6D227282" w14:textId="77777777" w:rsidR="000D5CCB" w:rsidRPr="00420B71" w:rsidRDefault="000D5CCB" w:rsidP="006B019D">
            <w:pPr>
              <w:autoSpaceDE w:val="0"/>
              <w:autoSpaceDN w:val="0"/>
              <w:adjustRightInd w:val="0"/>
              <w:rPr>
                <w:rFonts w:ascii="Arial" w:hAnsi="Arial" w:cs="Arial"/>
                <w:sz w:val="20"/>
                <w:szCs w:val="20"/>
                <w:lang w:eastAsia="en-GB"/>
              </w:rPr>
            </w:pPr>
          </w:p>
          <w:p w14:paraId="5D8FD026" w14:textId="77777777" w:rsidR="000D5CCB" w:rsidRDefault="000D5CCB" w:rsidP="006B019D">
            <w:pPr>
              <w:pStyle w:val="BodyText"/>
              <w:rPr>
                <w:lang w:eastAsia="en-GB"/>
              </w:rPr>
            </w:pPr>
            <w:r w:rsidRPr="00420B71">
              <w:rPr>
                <w:lang w:eastAsia="en-GB"/>
              </w:rPr>
              <w:t>Draw a triangle on a squared grid. Use this to illustrate enlargement by a positive integer scale factor about any point (centre of enlargement). Use both methods: counting squares and drawing rays. Show how to find the centre of enlargement given a shape and its (enlarged) image.</w:t>
            </w:r>
          </w:p>
          <w:p w14:paraId="7131236F" w14:textId="77777777" w:rsidR="000D5CCB" w:rsidRDefault="000D5CCB" w:rsidP="006B019D">
            <w:pPr>
              <w:pStyle w:val="BodyText"/>
              <w:rPr>
                <w:lang w:eastAsia="en-GB"/>
              </w:rPr>
            </w:pPr>
          </w:p>
          <w:tbl>
            <w:tblPr>
              <w:tblStyle w:val="TableGrid"/>
              <w:tblW w:w="0" w:type="auto"/>
              <w:tblLayout w:type="fixed"/>
              <w:tblLook w:val="04A0" w:firstRow="1" w:lastRow="0" w:firstColumn="1" w:lastColumn="0" w:noHBand="0" w:noVBand="1"/>
            </w:tblPr>
            <w:tblGrid>
              <w:gridCol w:w="1809"/>
              <w:gridCol w:w="6158"/>
            </w:tblGrid>
            <w:tr w:rsidR="000D5CCB" w:rsidRPr="000420CE" w14:paraId="45C102A7" w14:textId="77777777" w:rsidTr="006B019D">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05294D2B" w14:textId="77777777" w:rsidR="000D5CCB" w:rsidRPr="000420CE" w:rsidRDefault="000D5CCB" w:rsidP="006B019D">
                  <w:pPr>
                    <w:rPr>
                      <w:rFonts w:ascii="Arial" w:hAnsi="Arial" w:cs="Arial"/>
                      <w:spacing w:val="-1"/>
                      <w:sz w:val="20"/>
                      <w:szCs w:val="20"/>
                    </w:rPr>
                  </w:pPr>
                  <w:r w:rsidRPr="000420CE">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1C821735" w14:textId="77777777" w:rsidR="000D5CCB" w:rsidRPr="000420CE" w:rsidRDefault="000D5CCB" w:rsidP="006B019D">
                  <w:pPr>
                    <w:rPr>
                      <w:rFonts w:ascii="Arial" w:hAnsi="Arial" w:cs="Arial"/>
                      <w:spacing w:val="-1"/>
                      <w:sz w:val="20"/>
                      <w:szCs w:val="20"/>
                    </w:rPr>
                  </w:pPr>
                  <w:r w:rsidRPr="000420CE">
                    <w:rPr>
                      <w:rFonts w:ascii="Arial" w:hAnsi="Arial" w:cs="Arial"/>
                      <w:spacing w:val="-1"/>
                      <w:sz w:val="20"/>
                      <w:szCs w:val="20"/>
                    </w:rPr>
                    <w:t xml:space="preserve"> </w:t>
                  </w:r>
                </w:p>
              </w:tc>
            </w:tr>
            <w:tr w:rsidR="000D5CCB" w:rsidRPr="000420CE" w14:paraId="675B6EC2" w14:textId="77777777" w:rsidTr="006B019D">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188F9591" w14:textId="77777777" w:rsidR="000D5CCB" w:rsidRPr="000420CE" w:rsidRDefault="000D5CCB" w:rsidP="006B019D">
                  <w:pPr>
                    <w:rPr>
                      <w:rFonts w:ascii="Arial" w:hAnsi="Arial" w:cs="Arial"/>
                      <w:spacing w:val="-1"/>
                      <w:sz w:val="20"/>
                      <w:szCs w:val="20"/>
                    </w:rPr>
                  </w:pPr>
                  <w:r>
                    <w:rPr>
                      <w:rFonts w:ascii="Arial" w:hAnsi="Arial" w:cs="Arial"/>
                      <w:spacing w:val="-1"/>
                      <w:sz w:val="20"/>
                      <w:szCs w:val="20"/>
                    </w:rPr>
                    <w:t>Teaching</w:t>
                  </w:r>
                  <w:r w:rsidRPr="000420CE">
                    <w:rPr>
                      <w:rFonts w:ascii="Arial" w:hAnsi="Arial" w:cs="Arial"/>
                      <w:spacing w:val="-1"/>
                      <w:sz w:val="20"/>
                      <w:szCs w:val="20"/>
                    </w:rPr>
                    <w:t xml:space="preserve"> Pack: </w:t>
                  </w:r>
                  <w:r>
                    <w:rPr>
                      <w:rFonts w:ascii="Arial" w:hAnsi="Arial" w:cs="Arial"/>
                      <w:spacing w:val="-1"/>
                      <w:sz w:val="20"/>
                      <w:szCs w:val="20"/>
                    </w:rPr>
                    <w:t>Vectors</w:t>
                  </w:r>
                </w:p>
                <w:p w14:paraId="5769876F" w14:textId="77777777" w:rsidR="000D5CCB" w:rsidRDefault="000D5CCB" w:rsidP="006B019D">
                  <w:pPr>
                    <w:rPr>
                      <w:rFonts w:ascii="Arial" w:hAnsi="Arial" w:cs="Arial"/>
                      <w:spacing w:val="-1"/>
                      <w:sz w:val="20"/>
                      <w:szCs w:val="20"/>
                    </w:rPr>
                  </w:pPr>
                  <w:r w:rsidRPr="000420CE">
                    <w:rPr>
                      <w:rFonts w:ascii="Arial" w:hAnsi="Arial" w:cs="Arial"/>
                      <w:spacing w:val="-1"/>
                      <w:sz w:val="20"/>
                      <w:szCs w:val="20"/>
                    </w:rPr>
                    <w:t xml:space="preserve">The </w:t>
                  </w:r>
                  <w:r>
                    <w:rPr>
                      <w:rFonts w:ascii="Arial" w:hAnsi="Arial" w:cs="Arial"/>
                      <w:spacing w:val="-1"/>
                      <w:sz w:val="20"/>
                      <w:szCs w:val="20"/>
                    </w:rPr>
                    <w:t>Teaching</w:t>
                  </w:r>
                  <w:r w:rsidRPr="000420CE">
                    <w:rPr>
                      <w:rFonts w:ascii="Arial" w:hAnsi="Arial" w:cs="Arial"/>
                      <w:spacing w:val="-1"/>
                      <w:sz w:val="20"/>
                      <w:szCs w:val="20"/>
                    </w:rPr>
                    <w:t xml:space="preserve"> Pack includes lessons on:</w:t>
                  </w:r>
                </w:p>
                <w:p w14:paraId="067D8A2A" w14:textId="77777777" w:rsidR="000D5CCB" w:rsidRDefault="000D5CCB" w:rsidP="00DA7E1D">
                  <w:pPr>
                    <w:pStyle w:val="ListParagraph"/>
                    <w:numPr>
                      <w:ilvl w:val="0"/>
                      <w:numId w:val="8"/>
                    </w:numPr>
                    <w:rPr>
                      <w:rFonts w:cs="Arial"/>
                      <w:spacing w:val="-1"/>
                    </w:rPr>
                  </w:pPr>
                  <w:r>
                    <w:rPr>
                      <w:rFonts w:cs="Arial"/>
                      <w:spacing w:val="-1"/>
                    </w:rPr>
                    <w:t>properties of vectors</w:t>
                  </w:r>
                </w:p>
                <w:p w14:paraId="192A22C2" w14:textId="77777777" w:rsidR="000D5CCB" w:rsidRDefault="000D5CCB" w:rsidP="00DA7E1D">
                  <w:pPr>
                    <w:pStyle w:val="ListParagraph"/>
                    <w:numPr>
                      <w:ilvl w:val="0"/>
                      <w:numId w:val="8"/>
                    </w:numPr>
                    <w:rPr>
                      <w:rFonts w:cs="Arial"/>
                      <w:spacing w:val="-1"/>
                    </w:rPr>
                  </w:pPr>
                  <w:r>
                    <w:rPr>
                      <w:rFonts w:cs="Arial"/>
                      <w:spacing w:val="-1"/>
                    </w:rPr>
                    <w:t>vectors and translations</w:t>
                  </w:r>
                </w:p>
                <w:p w14:paraId="00843A7B" w14:textId="77777777" w:rsidR="000D5CCB" w:rsidRDefault="000D5CCB" w:rsidP="00DA7E1D">
                  <w:pPr>
                    <w:pStyle w:val="ListParagraph"/>
                    <w:numPr>
                      <w:ilvl w:val="0"/>
                      <w:numId w:val="8"/>
                    </w:numPr>
                    <w:rPr>
                      <w:rFonts w:cs="Arial"/>
                      <w:spacing w:val="-1"/>
                    </w:rPr>
                  </w:pPr>
                  <w:r>
                    <w:rPr>
                      <w:rFonts w:cs="Arial"/>
                      <w:spacing w:val="-1"/>
                    </w:rPr>
                    <w:t>adding and subtracting vectors</w:t>
                  </w:r>
                </w:p>
                <w:p w14:paraId="6BC43787" w14:textId="77777777" w:rsidR="000D5CCB" w:rsidRDefault="000D5CCB" w:rsidP="00DA7E1D">
                  <w:pPr>
                    <w:pStyle w:val="ListParagraph"/>
                    <w:numPr>
                      <w:ilvl w:val="0"/>
                      <w:numId w:val="8"/>
                    </w:numPr>
                    <w:rPr>
                      <w:rFonts w:cs="Arial"/>
                      <w:spacing w:val="-1"/>
                    </w:rPr>
                  </w:pPr>
                  <w:r>
                    <w:rPr>
                      <w:rFonts w:cs="Arial"/>
                      <w:spacing w:val="-1"/>
                    </w:rPr>
                    <w:t>vectors in real-life contexts</w:t>
                  </w:r>
                </w:p>
                <w:p w14:paraId="619334BF" w14:textId="77777777" w:rsidR="000D5CCB" w:rsidRPr="00895CE3" w:rsidRDefault="000D5CCB" w:rsidP="00DA7E1D">
                  <w:pPr>
                    <w:pStyle w:val="ListParagraph"/>
                    <w:numPr>
                      <w:ilvl w:val="0"/>
                      <w:numId w:val="8"/>
                    </w:numPr>
                    <w:rPr>
                      <w:rFonts w:cs="Arial"/>
                      <w:spacing w:val="-1"/>
                    </w:rPr>
                  </w:pPr>
                  <w:r>
                    <w:rPr>
                      <w:rFonts w:cs="Arial"/>
                      <w:spacing w:val="-1"/>
                    </w:rPr>
                    <w:t>vector geometry.</w:t>
                  </w:r>
                </w:p>
              </w:tc>
            </w:tr>
          </w:tbl>
          <w:p w14:paraId="39B4ED7B" w14:textId="77777777" w:rsidR="000D5CCB" w:rsidRPr="00420B71" w:rsidRDefault="000D5CCB" w:rsidP="006B019D">
            <w:pPr>
              <w:pStyle w:val="BodyText"/>
              <w:rPr>
                <w:lang w:eastAsia="en-GB"/>
              </w:rPr>
            </w:pPr>
          </w:p>
        </w:tc>
      </w:tr>
      <w:tr w:rsidR="000D5CCB" w:rsidRPr="00DB2C1F" w14:paraId="70AACBEF" w14:textId="77777777" w:rsidTr="006B019D">
        <w:tblPrEx>
          <w:tblCellMar>
            <w:top w:w="0" w:type="dxa"/>
            <w:bottom w:w="0" w:type="dxa"/>
          </w:tblCellMar>
        </w:tblPrEx>
        <w:trPr>
          <w:trHeight w:val="487"/>
        </w:trPr>
        <w:tc>
          <w:tcPr>
            <w:tcW w:w="2552" w:type="dxa"/>
            <w:tcMar>
              <w:top w:w="113" w:type="dxa"/>
              <w:bottom w:w="113" w:type="dxa"/>
            </w:tcMar>
          </w:tcPr>
          <w:p w14:paraId="4E5AAD2E" w14:textId="4088E5FC" w:rsidR="000D5CCB" w:rsidRPr="004A4E17" w:rsidRDefault="000D5CCB" w:rsidP="006B019D">
            <w:pPr>
              <w:pStyle w:val="BodyText"/>
              <w:rPr>
                <w:lang w:eastAsia="en-GB"/>
              </w:rPr>
            </w:pPr>
            <w:r>
              <w:rPr>
                <w:lang w:eastAsia="en-GB"/>
              </w:rPr>
              <w:lastRenderedPageBreak/>
              <w:t>7.2</w:t>
            </w:r>
            <w:r w:rsidR="00361C9D">
              <w:rPr>
                <w:lang w:eastAsia="en-GB"/>
              </w:rPr>
              <w:t xml:space="preserve"> </w:t>
            </w:r>
            <w:r w:rsidR="00361C9D" w:rsidRPr="00361C9D">
              <w:rPr>
                <w:lang w:eastAsia="en-GB"/>
              </w:rPr>
              <w:t>Vectors in two dimensions</w:t>
            </w:r>
          </w:p>
        </w:tc>
        <w:tc>
          <w:tcPr>
            <w:tcW w:w="2126" w:type="dxa"/>
            <w:tcMar>
              <w:top w:w="113" w:type="dxa"/>
              <w:bottom w:w="113" w:type="dxa"/>
            </w:tcMar>
          </w:tcPr>
          <w:p w14:paraId="07B29D8C" w14:textId="77777777" w:rsidR="000D5CCB" w:rsidRPr="00361C9D" w:rsidRDefault="000D5CCB" w:rsidP="005E12AE">
            <w:pPr>
              <w:pStyle w:val="ListParagraph"/>
              <w:numPr>
                <w:ilvl w:val="0"/>
                <w:numId w:val="61"/>
              </w:numPr>
              <w:autoSpaceDE w:val="0"/>
              <w:autoSpaceDN w:val="0"/>
              <w:adjustRightInd w:val="0"/>
              <w:ind w:left="323" w:hanging="283"/>
              <w:rPr>
                <w:rFonts w:cs="Arial"/>
                <w:lang w:eastAsia="en-GB"/>
              </w:rPr>
            </w:pPr>
            <w:r w:rsidRPr="00361C9D">
              <w:rPr>
                <w:rFonts w:cs="Arial"/>
                <w:lang w:eastAsia="en-GB"/>
              </w:rPr>
              <w:t xml:space="preserve">Describe a translation using a vector represented by </w:t>
            </w:r>
          </w:p>
          <w:p w14:paraId="6A52C38C" w14:textId="77777777" w:rsidR="000D5CCB" w:rsidRPr="00361C9D" w:rsidRDefault="00D4562C" w:rsidP="00A021FB">
            <w:pPr>
              <w:pStyle w:val="ListParagraph"/>
              <w:autoSpaceDE w:val="0"/>
              <w:autoSpaceDN w:val="0"/>
              <w:adjustRightInd w:val="0"/>
              <w:ind w:left="323"/>
              <w:rPr>
                <w:rFonts w:cs="Arial"/>
                <w:lang w:eastAsia="en-GB"/>
              </w:rPr>
            </w:pPr>
            <m:oMath>
              <m:d>
                <m:dPr>
                  <m:ctrlPr>
                    <w:rPr>
                      <w:rFonts w:ascii="Cambria Math" w:hAnsi="Cambria Math" w:cs="Arial"/>
                      <w:i/>
                      <w:lang w:eastAsia="en-GB"/>
                    </w:rPr>
                  </m:ctrlPr>
                </m:dPr>
                <m:e>
                  <m:f>
                    <m:fPr>
                      <m:type m:val="noBar"/>
                      <m:ctrlPr>
                        <w:rPr>
                          <w:rFonts w:ascii="Cambria Math" w:hAnsi="Cambria Math" w:cs="Arial"/>
                          <w:i/>
                          <w:lang w:eastAsia="en-GB"/>
                        </w:rPr>
                      </m:ctrlPr>
                    </m:fPr>
                    <m:num>
                      <m:r>
                        <w:rPr>
                          <w:rFonts w:ascii="Cambria Math" w:hAnsi="Cambria Math" w:cs="Arial"/>
                          <w:lang w:eastAsia="en-GB"/>
                        </w:rPr>
                        <m:t>x</m:t>
                      </m:r>
                    </m:num>
                    <m:den>
                      <m:r>
                        <w:rPr>
                          <w:rFonts w:ascii="Cambria Math" w:hAnsi="Cambria Math" w:cs="Arial"/>
                          <w:lang w:eastAsia="en-GB"/>
                        </w:rPr>
                        <m:t>y</m:t>
                      </m:r>
                    </m:den>
                  </m:f>
                </m:e>
              </m:d>
            </m:oMath>
            <w:r w:rsidR="000D5CCB" w:rsidRPr="00361C9D">
              <w:rPr>
                <w:rFonts w:cs="Arial"/>
                <w:lang w:eastAsia="en-GB"/>
              </w:rPr>
              <w:t xml:space="preserve">, </w:t>
            </w:r>
            <m:oMath>
              <m:acc>
                <m:accPr>
                  <m:chr m:val="⃗"/>
                  <m:ctrlPr>
                    <w:rPr>
                      <w:rFonts w:ascii="Cambria Math" w:hAnsi="Cambria Math" w:cs="Arial"/>
                      <w:i/>
                      <w:lang w:eastAsia="en-GB"/>
                    </w:rPr>
                  </m:ctrlPr>
                </m:accPr>
                <m:e>
                  <m:r>
                    <w:rPr>
                      <w:rFonts w:ascii="Cambria Math" w:hAnsi="Cambria Math" w:cs="Arial"/>
                      <w:lang w:eastAsia="en-GB"/>
                    </w:rPr>
                    <m:t>AB</m:t>
                  </m:r>
                </m:e>
              </m:acc>
            </m:oMath>
            <w:r w:rsidR="000D5CCB" w:rsidRPr="00361C9D">
              <w:rPr>
                <w:rFonts w:cs="Arial"/>
                <w:lang w:eastAsia="en-GB"/>
              </w:rPr>
              <w:t xml:space="preserve">, or </w:t>
            </w:r>
            <w:r w:rsidR="000D5CCB" w:rsidRPr="00361C9D">
              <w:rPr>
                <w:rFonts w:cs="Arial"/>
                <w:b/>
                <w:lang w:eastAsia="en-GB"/>
              </w:rPr>
              <w:t>a</w:t>
            </w:r>
            <w:r w:rsidR="000D5CCB" w:rsidRPr="00361C9D">
              <w:rPr>
                <w:rFonts w:cs="Arial"/>
                <w:lang w:eastAsia="en-GB"/>
              </w:rPr>
              <w:t>.</w:t>
            </w:r>
          </w:p>
          <w:p w14:paraId="0424BAD6" w14:textId="77777777" w:rsidR="000D5CCB" w:rsidRPr="00420B71" w:rsidRDefault="000D5CCB" w:rsidP="00361C9D">
            <w:pPr>
              <w:autoSpaceDE w:val="0"/>
              <w:autoSpaceDN w:val="0"/>
              <w:adjustRightInd w:val="0"/>
              <w:ind w:left="323" w:hanging="283"/>
              <w:rPr>
                <w:rFonts w:ascii="Arial" w:hAnsi="Arial" w:cs="Arial"/>
                <w:sz w:val="20"/>
                <w:szCs w:val="20"/>
                <w:lang w:eastAsia="en-GB"/>
              </w:rPr>
            </w:pPr>
          </w:p>
          <w:p w14:paraId="10206994" w14:textId="77777777" w:rsidR="000D5CCB" w:rsidRPr="00361C9D" w:rsidRDefault="000D5CCB" w:rsidP="005E12AE">
            <w:pPr>
              <w:pStyle w:val="ListParagraph"/>
              <w:numPr>
                <w:ilvl w:val="0"/>
                <w:numId w:val="61"/>
              </w:numPr>
              <w:autoSpaceDE w:val="0"/>
              <w:autoSpaceDN w:val="0"/>
              <w:adjustRightInd w:val="0"/>
              <w:ind w:left="323" w:hanging="283"/>
              <w:rPr>
                <w:rFonts w:cs="Arial"/>
                <w:lang w:eastAsia="en-GB"/>
              </w:rPr>
            </w:pPr>
            <w:r w:rsidRPr="00361C9D">
              <w:rPr>
                <w:rFonts w:cs="Arial"/>
                <w:lang w:eastAsia="en-GB"/>
              </w:rPr>
              <w:t>Add and subtract vectors.</w:t>
            </w:r>
          </w:p>
          <w:p w14:paraId="467F1155" w14:textId="77777777" w:rsidR="000D5CCB" w:rsidRPr="00420B71" w:rsidRDefault="000D5CCB" w:rsidP="00361C9D">
            <w:pPr>
              <w:autoSpaceDE w:val="0"/>
              <w:autoSpaceDN w:val="0"/>
              <w:adjustRightInd w:val="0"/>
              <w:ind w:left="323" w:hanging="283"/>
              <w:rPr>
                <w:rFonts w:ascii="Arial" w:hAnsi="Arial" w:cs="Arial"/>
                <w:sz w:val="20"/>
                <w:szCs w:val="20"/>
                <w:lang w:eastAsia="en-GB"/>
              </w:rPr>
            </w:pPr>
          </w:p>
          <w:p w14:paraId="13C8B70F" w14:textId="77777777" w:rsidR="000D5CCB" w:rsidRPr="004A4E17" w:rsidRDefault="000D5CCB" w:rsidP="005E12AE">
            <w:pPr>
              <w:pStyle w:val="BodyText"/>
              <w:numPr>
                <w:ilvl w:val="0"/>
                <w:numId w:val="61"/>
              </w:numPr>
              <w:ind w:left="323" w:hanging="283"/>
              <w:rPr>
                <w:lang w:eastAsia="en-GB"/>
              </w:rPr>
            </w:pPr>
            <w:r w:rsidRPr="00420B71">
              <w:rPr>
                <w:lang w:eastAsia="en-GB"/>
              </w:rPr>
              <w:t>Multiply a vector by a scalar.</w:t>
            </w:r>
          </w:p>
        </w:tc>
        <w:tc>
          <w:tcPr>
            <w:tcW w:w="9923" w:type="dxa"/>
            <w:tcMar>
              <w:top w:w="113" w:type="dxa"/>
              <w:bottom w:w="113" w:type="dxa"/>
            </w:tcMar>
          </w:tcPr>
          <w:p w14:paraId="16237160" w14:textId="77777777" w:rsidR="000D5CCB" w:rsidRPr="00420B71" w:rsidRDefault="000D5CCB" w:rsidP="006B019D">
            <w:pPr>
              <w:pStyle w:val="BodyText"/>
              <w:rPr>
                <w:lang w:eastAsia="en-GB"/>
              </w:rPr>
            </w:pPr>
            <w:r w:rsidRPr="00420B71">
              <w:rPr>
                <w:lang w:eastAsia="en-GB"/>
              </w:rPr>
              <w:t xml:space="preserve">Use the concept of translation to explain a vector. Use simple diagrams to illustrate column vectors in two dimensions, explaining the significance of positive and negative numbers. </w:t>
            </w:r>
          </w:p>
          <w:p w14:paraId="68C128D1" w14:textId="77777777" w:rsidR="000D5CCB" w:rsidRPr="00420B71" w:rsidRDefault="000D5CCB" w:rsidP="006B019D">
            <w:pPr>
              <w:pStyle w:val="BodyText"/>
              <w:rPr>
                <w:lang w:eastAsia="en-GB"/>
              </w:rPr>
            </w:pPr>
          </w:p>
          <w:p w14:paraId="5547DBED" w14:textId="77777777" w:rsidR="000D5CCB" w:rsidRPr="00420B71" w:rsidRDefault="000D5CCB" w:rsidP="006B019D">
            <w:pPr>
              <w:pStyle w:val="BodyText"/>
              <w:rPr>
                <w:lang w:eastAsia="en-GB"/>
              </w:rPr>
            </w:pPr>
            <w:r w:rsidRPr="00420B71">
              <w:rPr>
                <w:lang w:eastAsia="en-GB"/>
              </w:rPr>
              <w:t xml:space="preserve">Introduce the various forms of vector notation. </w:t>
            </w:r>
          </w:p>
          <w:p w14:paraId="40CCF28E" w14:textId="77777777" w:rsidR="000D5CCB" w:rsidRPr="00420B71" w:rsidRDefault="000D5CCB" w:rsidP="006B019D">
            <w:pPr>
              <w:pStyle w:val="BodyText"/>
              <w:rPr>
                <w:lang w:eastAsia="en-GB"/>
              </w:rPr>
            </w:pPr>
          </w:p>
          <w:p w14:paraId="11821B2A" w14:textId="77777777" w:rsidR="000D5CCB" w:rsidRPr="00420B71" w:rsidRDefault="000D5CCB" w:rsidP="006B019D">
            <w:pPr>
              <w:pStyle w:val="BodyText"/>
              <w:rPr>
                <w:lang w:eastAsia="en-GB"/>
              </w:rPr>
            </w:pPr>
            <w:r w:rsidRPr="00420B71">
              <w:rPr>
                <w:lang w:eastAsia="en-GB"/>
              </w:rPr>
              <w:t xml:space="preserve">Show how to add and subtract vectors algebraically by making use of a vector triangle. </w:t>
            </w:r>
          </w:p>
          <w:p w14:paraId="4758CB1C" w14:textId="77777777" w:rsidR="000D5CCB" w:rsidRPr="00420B71" w:rsidRDefault="000D5CCB" w:rsidP="006B019D">
            <w:pPr>
              <w:pStyle w:val="BodyText"/>
              <w:rPr>
                <w:lang w:eastAsia="en-GB"/>
              </w:rPr>
            </w:pPr>
          </w:p>
          <w:p w14:paraId="3474DB7F" w14:textId="77777777" w:rsidR="000D5CCB" w:rsidRPr="00420B71" w:rsidRDefault="000D5CCB" w:rsidP="006B019D">
            <w:pPr>
              <w:pStyle w:val="BodyText"/>
              <w:rPr>
                <w:lang w:eastAsia="en-GB"/>
              </w:rPr>
            </w:pPr>
            <w:r w:rsidRPr="00420B71">
              <w:rPr>
                <w:lang w:eastAsia="en-GB"/>
              </w:rPr>
              <w:t xml:space="preserve">Show how to multiply a column vector by a scalar and illustrate this with a diagram. </w:t>
            </w:r>
          </w:p>
          <w:p w14:paraId="02156750" w14:textId="77777777" w:rsidR="000D5CCB" w:rsidRPr="00420B71" w:rsidRDefault="000D5CCB" w:rsidP="006B019D">
            <w:pPr>
              <w:autoSpaceDE w:val="0"/>
              <w:autoSpaceDN w:val="0"/>
              <w:adjustRightInd w:val="0"/>
              <w:rPr>
                <w:rFonts w:ascii="Arial" w:hAnsi="Arial" w:cs="Arial"/>
                <w:sz w:val="20"/>
                <w:szCs w:val="20"/>
                <w:lang w:eastAsia="en-GB"/>
              </w:rPr>
            </w:pPr>
          </w:p>
          <w:p w14:paraId="0A29292E" w14:textId="77777777" w:rsidR="000D5CCB" w:rsidRDefault="000D5CCB" w:rsidP="006B019D">
            <w:pPr>
              <w:pStyle w:val="BodyText"/>
              <w:rPr>
                <w:lang w:eastAsia="en-GB"/>
              </w:rPr>
            </w:pPr>
            <w:r>
              <w:rPr>
                <w:lang w:eastAsia="en-GB"/>
              </w:rPr>
              <w:t>Learners can explore the use of vectors with t</w:t>
            </w:r>
            <w:r w:rsidRPr="00420B71">
              <w:rPr>
                <w:lang w:eastAsia="en-GB"/>
              </w:rPr>
              <w:t xml:space="preserve">he ‘vector journeys’ problem on the </w:t>
            </w:r>
            <w:proofErr w:type="spellStart"/>
            <w:r w:rsidRPr="00420B71">
              <w:rPr>
                <w:lang w:eastAsia="en-GB"/>
              </w:rPr>
              <w:t>Nrich</w:t>
            </w:r>
            <w:proofErr w:type="spellEnd"/>
            <w:r w:rsidRPr="00420B71">
              <w:rPr>
                <w:lang w:eastAsia="en-GB"/>
              </w:rPr>
              <w:t xml:space="preserve"> website (</w:t>
            </w:r>
            <w:hyperlink r:id="rId125" w:history="1">
              <w:r w:rsidRPr="00420B71">
                <w:rPr>
                  <w:rStyle w:val="Hyperlink"/>
                  <w:rFonts w:cs="Arial"/>
                  <w:lang w:eastAsia="en-GB"/>
                </w:rPr>
                <w:t>nrich.maths.org</w:t>
              </w:r>
            </w:hyperlink>
            <w:r w:rsidRPr="00420B71">
              <w:rPr>
                <w:lang w:eastAsia="en-GB"/>
              </w:rPr>
              <w:t>). There are support and extension activities linked to this resource.</w:t>
            </w:r>
          </w:p>
          <w:p w14:paraId="681D7744" w14:textId="77777777" w:rsidR="000D5CCB" w:rsidRDefault="000D5CCB" w:rsidP="006B019D">
            <w:pPr>
              <w:pStyle w:val="BodyText"/>
              <w:rPr>
                <w:lang w:eastAsia="en-GB"/>
              </w:rPr>
            </w:pPr>
          </w:p>
          <w:tbl>
            <w:tblPr>
              <w:tblStyle w:val="TableGrid"/>
              <w:tblW w:w="0" w:type="auto"/>
              <w:tblLayout w:type="fixed"/>
              <w:tblLook w:val="04A0" w:firstRow="1" w:lastRow="0" w:firstColumn="1" w:lastColumn="0" w:noHBand="0" w:noVBand="1"/>
            </w:tblPr>
            <w:tblGrid>
              <w:gridCol w:w="1809"/>
              <w:gridCol w:w="6158"/>
            </w:tblGrid>
            <w:tr w:rsidR="000D5CCB" w:rsidRPr="000420CE" w14:paraId="033888C5" w14:textId="77777777" w:rsidTr="006B019D">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4D756D52" w14:textId="77777777" w:rsidR="000D5CCB" w:rsidRPr="000420CE" w:rsidRDefault="000D5CCB" w:rsidP="006B019D">
                  <w:pPr>
                    <w:rPr>
                      <w:rFonts w:ascii="Arial" w:hAnsi="Arial" w:cs="Arial"/>
                      <w:spacing w:val="-1"/>
                      <w:sz w:val="20"/>
                      <w:szCs w:val="20"/>
                    </w:rPr>
                  </w:pPr>
                  <w:r w:rsidRPr="000420CE">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2CEFB67C" w14:textId="77777777" w:rsidR="000D5CCB" w:rsidRPr="000420CE" w:rsidRDefault="000D5CCB" w:rsidP="006B019D">
                  <w:pPr>
                    <w:rPr>
                      <w:rFonts w:ascii="Arial" w:hAnsi="Arial" w:cs="Arial"/>
                      <w:spacing w:val="-1"/>
                      <w:sz w:val="20"/>
                      <w:szCs w:val="20"/>
                    </w:rPr>
                  </w:pPr>
                  <w:r w:rsidRPr="000420CE">
                    <w:rPr>
                      <w:rFonts w:ascii="Arial" w:hAnsi="Arial" w:cs="Arial"/>
                      <w:spacing w:val="-1"/>
                      <w:sz w:val="20"/>
                      <w:szCs w:val="20"/>
                    </w:rPr>
                    <w:t xml:space="preserve"> </w:t>
                  </w:r>
                </w:p>
              </w:tc>
            </w:tr>
            <w:tr w:rsidR="000D5CCB" w:rsidRPr="000420CE" w14:paraId="16A2783D" w14:textId="77777777" w:rsidTr="006B019D">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2AE39940" w14:textId="77777777" w:rsidR="000D5CCB" w:rsidRPr="000420CE" w:rsidRDefault="000D5CCB" w:rsidP="006B019D">
                  <w:pPr>
                    <w:rPr>
                      <w:rFonts w:ascii="Arial" w:hAnsi="Arial" w:cs="Arial"/>
                      <w:spacing w:val="-1"/>
                      <w:sz w:val="20"/>
                      <w:szCs w:val="20"/>
                    </w:rPr>
                  </w:pPr>
                  <w:r>
                    <w:rPr>
                      <w:rFonts w:ascii="Arial" w:hAnsi="Arial" w:cs="Arial"/>
                      <w:spacing w:val="-1"/>
                      <w:sz w:val="20"/>
                      <w:szCs w:val="20"/>
                    </w:rPr>
                    <w:t>Teaching</w:t>
                  </w:r>
                  <w:r w:rsidRPr="000420CE">
                    <w:rPr>
                      <w:rFonts w:ascii="Arial" w:hAnsi="Arial" w:cs="Arial"/>
                      <w:spacing w:val="-1"/>
                      <w:sz w:val="20"/>
                      <w:szCs w:val="20"/>
                    </w:rPr>
                    <w:t xml:space="preserve"> Pack: </w:t>
                  </w:r>
                  <w:r>
                    <w:rPr>
                      <w:rFonts w:ascii="Arial" w:hAnsi="Arial" w:cs="Arial"/>
                      <w:spacing w:val="-1"/>
                      <w:sz w:val="20"/>
                      <w:szCs w:val="20"/>
                    </w:rPr>
                    <w:t>Vectors</w:t>
                  </w:r>
                </w:p>
                <w:p w14:paraId="787B021E" w14:textId="77777777" w:rsidR="000D5CCB" w:rsidRDefault="000D5CCB" w:rsidP="006B019D">
                  <w:pPr>
                    <w:rPr>
                      <w:rFonts w:ascii="Arial" w:hAnsi="Arial" w:cs="Arial"/>
                      <w:spacing w:val="-1"/>
                      <w:sz w:val="20"/>
                      <w:szCs w:val="20"/>
                    </w:rPr>
                  </w:pPr>
                  <w:r w:rsidRPr="000420CE">
                    <w:rPr>
                      <w:rFonts w:ascii="Arial" w:hAnsi="Arial" w:cs="Arial"/>
                      <w:spacing w:val="-1"/>
                      <w:sz w:val="20"/>
                      <w:szCs w:val="20"/>
                    </w:rPr>
                    <w:t xml:space="preserve">The </w:t>
                  </w:r>
                  <w:r>
                    <w:rPr>
                      <w:rFonts w:ascii="Arial" w:hAnsi="Arial" w:cs="Arial"/>
                      <w:spacing w:val="-1"/>
                      <w:sz w:val="20"/>
                      <w:szCs w:val="20"/>
                    </w:rPr>
                    <w:t>Teaching</w:t>
                  </w:r>
                  <w:r w:rsidRPr="000420CE">
                    <w:rPr>
                      <w:rFonts w:ascii="Arial" w:hAnsi="Arial" w:cs="Arial"/>
                      <w:spacing w:val="-1"/>
                      <w:sz w:val="20"/>
                      <w:szCs w:val="20"/>
                    </w:rPr>
                    <w:t xml:space="preserve"> Pack includes lessons on:</w:t>
                  </w:r>
                </w:p>
                <w:p w14:paraId="220D2FE3" w14:textId="77777777" w:rsidR="000D5CCB" w:rsidRDefault="000D5CCB" w:rsidP="00DA7E1D">
                  <w:pPr>
                    <w:pStyle w:val="ListParagraph"/>
                    <w:numPr>
                      <w:ilvl w:val="0"/>
                      <w:numId w:val="8"/>
                    </w:numPr>
                    <w:rPr>
                      <w:rFonts w:cs="Arial"/>
                      <w:spacing w:val="-1"/>
                    </w:rPr>
                  </w:pPr>
                  <w:r>
                    <w:rPr>
                      <w:rFonts w:cs="Arial"/>
                      <w:spacing w:val="-1"/>
                    </w:rPr>
                    <w:t>properties of vectors</w:t>
                  </w:r>
                </w:p>
                <w:p w14:paraId="6EF2DC06" w14:textId="77777777" w:rsidR="000D5CCB" w:rsidRDefault="000D5CCB" w:rsidP="00DA7E1D">
                  <w:pPr>
                    <w:pStyle w:val="ListParagraph"/>
                    <w:numPr>
                      <w:ilvl w:val="0"/>
                      <w:numId w:val="8"/>
                    </w:numPr>
                    <w:rPr>
                      <w:rFonts w:cs="Arial"/>
                      <w:spacing w:val="-1"/>
                    </w:rPr>
                  </w:pPr>
                  <w:r>
                    <w:rPr>
                      <w:rFonts w:cs="Arial"/>
                      <w:spacing w:val="-1"/>
                    </w:rPr>
                    <w:t>vectors and translations</w:t>
                  </w:r>
                </w:p>
                <w:p w14:paraId="75EFB3BC" w14:textId="77777777" w:rsidR="000D5CCB" w:rsidRDefault="000D5CCB" w:rsidP="00DA7E1D">
                  <w:pPr>
                    <w:pStyle w:val="ListParagraph"/>
                    <w:numPr>
                      <w:ilvl w:val="0"/>
                      <w:numId w:val="8"/>
                    </w:numPr>
                    <w:rPr>
                      <w:rFonts w:cs="Arial"/>
                      <w:spacing w:val="-1"/>
                    </w:rPr>
                  </w:pPr>
                  <w:r>
                    <w:rPr>
                      <w:rFonts w:cs="Arial"/>
                      <w:spacing w:val="-1"/>
                    </w:rPr>
                    <w:t>adding and subtracting vectors</w:t>
                  </w:r>
                </w:p>
                <w:p w14:paraId="07CF2052" w14:textId="77777777" w:rsidR="000D5CCB" w:rsidRDefault="000D5CCB" w:rsidP="00DA7E1D">
                  <w:pPr>
                    <w:pStyle w:val="ListParagraph"/>
                    <w:numPr>
                      <w:ilvl w:val="0"/>
                      <w:numId w:val="8"/>
                    </w:numPr>
                    <w:rPr>
                      <w:rFonts w:cs="Arial"/>
                      <w:spacing w:val="-1"/>
                    </w:rPr>
                  </w:pPr>
                  <w:r>
                    <w:rPr>
                      <w:rFonts w:cs="Arial"/>
                      <w:spacing w:val="-1"/>
                    </w:rPr>
                    <w:t>vectors in real-life contexts</w:t>
                  </w:r>
                </w:p>
                <w:p w14:paraId="3017A85B" w14:textId="77777777" w:rsidR="000D5CCB" w:rsidRPr="00895CE3" w:rsidRDefault="000D5CCB" w:rsidP="00DA7E1D">
                  <w:pPr>
                    <w:pStyle w:val="ListParagraph"/>
                    <w:numPr>
                      <w:ilvl w:val="0"/>
                      <w:numId w:val="8"/>
                    </w:numPr>
                    <w:rPr>
                      <w:rFonts w:cs="Arial"/>
                      <w:spacing w:val="-1"/>
                    </w:rPr>
                  </w:pPr>
                  <w:r>
                    <w:rPr>
                      <w:rFonts w:cs="Arial"/>
                      <w:spacing w:val="-1"/>
                    </w:rPr>
                    <w:t>vector geometry.</w:t>
                  </w:r>
                </w:p>
              </w:tc>
            </w:tr>
          </w:tbl>
          <w:p w14:paraId="71EB7314" w14:textId="77777777" w:rsidR="000D5CCB" w:rsidRPr="00DB2C1F" w:rsidRDefault="000D5CCB" w:rsidP="006B019D">
            <w:pPr>
              <w:pStyle w:val="BodyText"/>
              <w:rPr>
                <w:lang w:eastAsia="en-GB"/>
              </w:rPr>
            </w:pPr>
          </w:p>
        </w:tc>
      </w:tr>
      <w:tr w:rsidR="009432C4" w:rsidRPr="002C0AFF" w14:paraId="553EF06D" w14:textId="77777777" w:rsidTr="006B019D">
        <w:tblPrEx>
          <w:tblCellMar>
            <w:top w:w="0" w:type="dxa"/>
            <w:bottom w:w="0" w:type="dxa"/>
          </w:tblCellMar>
        </w:tblPrEx>
        <w:trPr>
          <w:trHeight w:val="487"/>
        </w:trPr>
        <w:tc>
          <w:tcPr>
            <w:tcW w:w="255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12DCC584" w14:textId="2149017E" w:rsidR="009432C4" w:rsidRPr="004A4E17" w:rsidRDefault="009432C4" w:rsidP="006B019D">
            <w:pPr>
              <w:pStyle w:val="BodyText"/>
              <w:rPr>
                <w:lang w:eastAsia="en-GB"/>
              </w:rPr>
            </w:pPr>
            <w:r>
              <w:rPr>
                <w:lang w:eastAsia="en-GB"/>
              </w:rPr>
              <w:lastRenderedPageBreak/>
              <w:t>2.6</w:t>
            </w:r>
            <w:r w:rsidR="00E41783">
              <w:rPr>
                <w:lang w:eastAsia="en-GB"/>
              </w:rPr>
              <w:t xml:space="preserve"> Inequalities</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B8D47AF" w14:textId="77777777" w:rsidR="00E41783" w:rsidRPr="00E551D2" w:rsidRDefault="00E41783" w:rsidP="005E12AE">
            <w:pPr>
              <w:pStyle w:val="BodyText"/>
              <w:numPr>
                <w:ilvl w:val="0"/>
                <w:numId w:val="37"/>
              </w:numPr>
              <w:ind w:left="323" w:hanging="283"/>
              <w:rPr>
                <w:lang w:eastAsia="en-GB"/>
              </w:rPr>
            </w:pPr>
            <w:r w:rsidRPr="00E551D2">
              <w:rPr>
                <w:lang w:eastAsia="en-GB"/>
              </w:rPr>
              <w:t>Represent and interpret inequalities, including on a number line.</w:t>
            </w:r>
          </w:p>
          <w:p w14:paraId="5603E142" w14:textId="77777777" w:rsidR="00E41783" w:rsidRPr="00E551D2" w:rsidRDefault="00E41783" w:rsidP="00E41783">
            <w:pPr>
              <w:pStyle w:val="BodyText"/>
              <w:ind w:left="323" w:hanging="283"/>
              <w:rPr>
                <w:lang w:eastAsia="en-GB"/>
              </w:rPr>
            </w:pPr>
          </w:p>
          <w:p w14:paraId="6DE59543" w14:textId="77777777" w:rsidR="00E41783" w:rsidRPr="00AC0F7D" w:rsidRDefault="00E41783" w:rsidP="005E12AE">
            <w:pPr>
              <w:pStyle w:val="ListParagraph"/>
              <w:numPr>
                <w:ilvl w:val="0"/>
                <w:numId w:val="37"/>
              </w:numPr>
              <w:spacing w:before="60"/>
              <w:ind w:left="323" w:right="-132" w:hanging="283"/>
              <w:rPr>
                <w:rFonts w:cs="Arial"/>
                <w:lang w:eastAsia="en-GB"/>
              </w:rPr>
            </w:pPr>
            <w:r w:rsidRPr="00AC0F7D">
              <w:rPr>
                <w:rFonts w:cs="Arial"/>
                <w:lang w:eastAsia="en-GB"/>
              </w:rPr>
              <w:t>Construct, solve and interpret linear inequalities.</w:t>
            </w:r>
          </w:p>
          <w:p w14:paraId="7D8DD7BF" w14:textId="77777777" w:rsidR="00E41783" w:rsidRDefault="00E41783" w:rsidP="00E41783">
            <w:pPr>
              <w:autoSpaceDE w:val="0"/>
              <w:autoSpaceDN w:val="0"/>
              <w:adjustRightInd w:val="0"/>
              <w:ind w:left="323" w:hanging="283"/>
              <w:rPr>
                <w:rFonts w:ascii="Arial" w:hAnsi="Arial" w:cs="Arial"/>
                <w:sz w:val="20"/>
                <w:szCs w:val="20"/>
                <w:lang w:eastAsia="en-GB"/>
              </w:rPr>
            </w:pPr>
          </w:p>
          <w:p w14:paraId="5DA9F0F1" w14:textId="77777777" w:rsidR="00E41783" w:rsidRDefault="00E41783" w:rsidP="00E41783">
            <w:pPr>
              <w:autoSpaceDE w:val="0"/>
              <w:autoSpaceDN w:val="0"/>
              <w:adjustRightInd w:val="0"/>
              <w:ind w:left="323" w:hanging="283"/>
              <w:rPr>
                <w:rFonts w:ascii="Arial" w:hAnsi="Arial" w:cs="Arial"/>
                <w:sz w:val="20"/>
                <w:szCs w:val="20"/>
                <w:lang w:eastAsia="en-GB"/>
              </w:rPr>
            </w:pPr>
          </w:p>
          <w:p w14:paraId="3A9204B6" w14:textId="2F30C8A3" w:rsidR="009432C4" w:rsidRPr="00E41783" w:rsidRDefault="009432C4" w:rsidP="005E12AE">
            <w:pPr>
              <w:pStyle w:val="ListParagraph"/>
              <w:numPr>
                <w:ilvl w:val="0"/>
                <w:numId w:val="37"/>
              </w:numPr>
              <w:autoSpaceDE w:val="0"/>
              <w:autoSpaceDN w:val="0"/>
              <w:adjustRightInd w:val="0"/>
              <w:ind w:left="323" w:hanging="283"/>
              <w:rPr>
                <w:rFonts w:cs="Arial"/>
                <w:lang w:eastAsia="en-GB"/>
              </w:rPr>
            </w:pPr>
            <w:r w:rsidRPr="00E41783">
              <w:rPr>
                <w:rFonts w:cs="Arial"/>
                <w:lang w:eastAsia="en-GB"/>
              </w:rPr>
              <w:t>Represent linear inequalities in two variables graphically.</w:t>
            </w:r>
          </w:p>
          <w:p w14:paraId="0ECB96F5" w14:textId="77777777" w:rsidR="009432C4" w:rsidRDefault="009432C4" w:rsidP="00E41783">
            <w:pPr>
              <w:autoSpaceDE w:val="0"/>
              <w:autoSpaceDN w:val="0"/>
              <w:adjustRightInd w:val="0"/>
              <w:ind w:left="323" w:hanging="283"/>
              <w:rPr>
                <w:rFonts w:ascii="Arial" w:hAnsi="Arial" w:cs="Arial"/>
                <w:sz w:val="20"/>
                <w:szCs w:val="20"/>
                <w:lang w:eastAsia="en-GB"/>
              </w:rPr>
            </w:pPr>
          </w:p>
          <w:p w14:paraId="336AEA81" w14:textId="77777777" w:rsidR="009432C4" w:rsidRPr="004A4E17" w:rsidRDefault="009432C4" w:rsidP="005E12AE">
            <w:pPr>
              <w:pStyle w:val="ListParagraph"/>
              <w:numPr>
                <w:ilvl w:val="0"/>
                <w:numId w:val="37"/>
              </w:numPr>
              <w:autoSpaceDE w:val="0"/>
              <w:autoSpaceDN w:val="0"/>
              <w:adjustRightInd w:val="0"/>
              <w:ind w:left="323" w:hanging="283"/>
              <w:rPr>
                <w:lang w:eastAsia="en-GB"/>
              </w:rPr>
            </w:pPr>
            <w:r w:rsidRPr="00E41783">
              <w:rPr>
                <w:rFonts w:cs="Arial"/>
                <w:lang w:eastAsia="en-GB"/>
              </w:rPr>
              <w:t>List inequalities that define a given region.</w:t>
            </w: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4FB5AB12" w14:textId="77777777" w:rsidR="007B04FA" w:rsidRPr="00605D44" w:rsidRDefault="007B04FA" w:rsidP="007B04FA">
            <w:pPr>
              <w:autoSpaceDE w:val="0"/>
              <w:autoSpaceDN w:val="0"/>
              <w:adjustRightInd w:val="0"/>
              <w:rPr>
                <w:rFonts w:ascii="Arial" w:hAnsi="Arial" w:cs="Arial"/>
                <w:bCs/>
                <w:sz w:val="20"/>
                <w:szCs w:val="20"/>
                <w:lang w:eastAsia="en-GB"/>
              </w:rPr>
            </w:pPr>
            <w:r w:rsidRPr="00605D44">
              <w:rPr>
                <w:rFonts w:ascii="Arial" w:hAnsi="Arial" w:cs="Arial"/>
                <w:bCs/>
                <w:sz w:val="20"/>
                <w:szCs w:val="20"/>
                <w:lang w:eastAsia="en-GB"/>
              </w:rPr>
              <w:t xml:space="preserve">To introduce the topic of solving linear inequalities, it is a good idea </w:t>
            </w:r>
            <w:r>
              <w:rPr>
                <w:rFonts w:ascii="Arial" w:hAnsi="Arial" w:cs="Arial"/>
                <w:bCs/>
                <w:sz w:val="20"/>
                <w:szCs w:val="20"/>
                <w:lang w:eastAsia="en-GB"/>
              </w:rPr>
              <w:t xml:space="preserve">to </w:t>
            </w:r>
            <w:r w:rsidRPr="00605D44">
              <w:rPr>
                <w:rFonts w:ascii="Arial" w:hAnsi="Arial" w:cs="Arial"/>
                <w:bCs/>
                <w:sz w:val="20"/>
                <w:szCs w:val="20"/>
                <w:lang w:eastAsia="en-GB"/>
              </w:rPr>
              <w:t xml:space="preserve">start with just numbers, for example </w:t>
            </w:r>
          </w:p>
          <w:p w14:paraId="0770BCFD" w14:textId="77777777" w:rsidR="007B04FA" w:rsidRPr="00605D44" w:rsidRDefault="007B04FA" w:rsidP="007B04FA">
            <w:pPr>
              <w:autoSpaceDE w:val="0"/>
              <w:autoSpaceDN w:val="0"/>
              <w:adjustRightInd w:val="0"/>
              <w:rPr>
                <w:rFonts w:ascii="Arial" w:hAnsi="Arial" w:cs="Arial"/>
                <w:bCs/>
                <w:sz w:val="20"/>
                <w:szCs w:val="20"/>
                <w:lang w:eastAsia="en-GB"/>
              </w:rPr>
            </w:pPr>
            <w:r w:rsidRPr="00605D44">
              <w:rPr>
                <w:rFonts w:ascii="Arial" w:hAnsi="Arial" w:cs="Arial"/>
                <w:bCs/>
                <w:sz w:val="20"/>
                <w:szCs w:val="20"/>
                <w:lang w:eastAsia="en-GB"/>
              </w:rPr>
              <w:t xml:space="preserve">7 &gt; 5, showing that multiplying or dividing an inequality by a negative number reverses the inequality sign, i.e. –7 &lt; –5. </w:t>
            </w:r>
          </w:p>
          <w:p w14:paraId="0B0EFB86" w14:textId="77777777" w:rsidR="007B04FA" w:rsidRPr="00605D44" w:rsidRDefault="007B04FA" w:rsidP="007B04FA">
            <w:pPr>
              <w:autoSpaceDE w:val="0"/>
              <w:autoSpaceDN w:val="0"/>
              <w:adjustRightInd w:val="0"/>
              <w:rPr>
                <w:rFonts w:ascii="Arial" w:hAnsi="Arial" w:cs="Arial"/>
                <w:bCs/>
                <w:sz w:val="20"/>
                <w:szCs w:val="20"/>
                <w:lang w:eastAsia="en-GB"/>
              </w:rPr>
            </w:pPr>
          </w:p>
          <w:p w14:paraId="58D3ED57" w14:textId="77777777" w:rsidR="007B04FA" w:rsidRPr="00605D44" w:rsidRDefault="007B04FA" w:rsidP="007B04FA">
            <w:pPr>
              <w:autoSpaceDE w:val="0"/>
              <w:autoSpaceDN w:val="0"/>
              <w:adjustRightInd w:val="0"/>
              <w:rPr>
                <w:rFonts w:ascii="Arial" w:hAnsi="Arial" w:cs="Arial"/>
                <w:sz w:val="20"/>
                <w:szCs w:val="20"/>
              </w:rPr>
            </w:pPr>
            <w:r w:rsidRPr="00605D44">
              <w:rPr>
                <w:rFonts w:ascii="Arial" w:hAnsi="Arial" w:cs="Arial"/>
                <w:sz w:val="20"/>
                <w:szCs w:val="20"/>
              </w:rPr>
              <w:t xml:space="preserve">Use examples to illustrate how to solve simple linear inequalities including representing the inequality on a number line. Interpretation of results may be required. You can use software packages such as </w:t>
            </w:r>
            <w:r>
              <w:rPr>
                <w:rFonts w:ascii="Arial" w:hAnsi="Arial" w:cs="Arial"/>
                <w:sz w:val="20"/>
                <w:szCs w:val="20"/>
              </w:rPr>
              <w:t>GeoGebra</w:t>
            </w:r>
            <w:r w:rsidRPr="00605D44">
              <w:rPr>
                <w:rFonts w:ascii="Arial" w:hAnsi="Arial" w:cs="Arial"/>
                <w:sz w:val="20"/>
                <w:szCs w:val="20"/>
              </w:rPr>
              <w:t xml:space="preserve"> (</w:t>
            </w:r>
            <w:hyperlink r:id="rId126" w:history="1">
              <w:r w:rsidRPr="00605D44">
                <w:rPr>
                  <w:rStyle w:val="Hyperlink"/>
                  <w:rFonts w:ascii="Arial" w:hAnsi="Arial" w:cs="Arial"/>
                  <w:sz w:val="20"/>
                  <w:szCs w:val="20"/>
                </w:rPr>
                <w:t>www.</w:t>
              </w:r>
              <w:r>
                <w:rPr>
                  <w:rStyle w:val="Hyperlink"/>
                  <w:rFonts w:ascii="Arial" w:hAnsi="Arial" w:cs="Arial"/>
                  <w:sz w:val="20"/>
                  <w:szCs w:val="20"/>
                </w:rPr>
                <w:t>GeoGebra</w:t>
              </w:r>
              <w:r w:rsidRPr="00605D44">
                <w:rPr>
                  <w:rStyle w:val="Hyperlink"/>
                  <w:rFonts w:ascii="Arial" w:hAnsi="Arial" w:cs="Arial"/>
                  <w:sz w:val="20"/>
                  <w:szCs w:val="20"/>
                </w:rPr>
                <w:t>.org</w:t>
              </w:r>
            </w:hyperlink>
            <w:r w:rsidRPr="00605D44">
              <w:rPr>
                <w:rFonts w:ascii="Arial" w:hAnsi="Arial" w:cs="Arial"/>
                <w:sz w:val="20"/>
                <w:szCs w:val="20"/>
              </w:rPr>
              <w:t xml:space="preserve">) to create interactive activities for learners to explore and demonstrate their understanding of inequalities on a number line. You can also explore the resources on the </w:t>
            </w:r>
            <w:r>
              <w:rPr>
                <w:rFonts w:ascii="Arial" w:hAnsi="Arial" w:cs="Arial"/>
                <w:sz w:val="20"/>
                <w:szCs w:val="20"/>
              </w:rPr>
              <w:t>GeoGebra</w:t>
            </w:r>
            <w:r w:rsidRPr="00605D44">
              <w:rPr>
                <w:rFonts w:ascii="Arial" w:hAnsi="Arial" w:cs="Arial"/>
                <w:sz w:val="20"/>
                <w:szCs w:val="20"/>
              </w:rPr>
              <w:t xml:space="preserve"> website by searching for inequalities on a number line. </w:t>
            </w:r>
            <w:r w:rsidRPr="00605D44">
              <w:rPr>
                <w:rFonts w:ascii="Arial" w:hAnsi="Arial" w:cs="Arial"/>
                <w:b/>
                <w:sz w:val="20"/>
                <w:szCs w:val="20"/>
              </w:rPr>
              <w:t>(I)</w:t>
            </w:r>
            <w:r>
              <w:rPr>
                <w:rFonts w:ascii="Arial" w:hAnsi="Arial" w:cs="Arial"/>
                <w:b/>
                <w:sz w:val="20"/>
                <w:szCs w:val="20"/>
              </w:rPr>
              <w:t xml:space="preserve"> </w:t>
            </w:r>
            <w:r w:rsidRPr="00605D44">
              <w:rPr>
                <w:rFonts w:ascii="Arial" w:hAnsi="Arial" w:cs="Arial"/>
                <w:b/>
                <w:sz w:val="20"/>
                <w:szCs w:val="20"/>
              </w:rPr>
              <w:t>(F)</w:t>
            </w:r>
            <w:r w:rsidRPr="00605D44">
              <w:rPr>
                <w:rFonts w:ascii="Arial" w:hAnsi="Arial" w:cs="Arial"/>
                <w:sz w:val="20"/>
                <w:szCs w:val="20"/>
              </w:rPr>
              <w:t xml:space="preserve"> </w:t>
            </w:r>
          </w:p>
          <w:p w14:paraId="5544FC25" w14:textId="77777777" w:rsidR="007B04FA" w:rsidRPr="000420CE" w:rsidRDefault="007B04FA" w:rsidP="007B04FA">
            <w:pPr>
              <w:autoSpaceDE w:val="0"/>
              <w:autoSpaceDN w:val="0"/>
              <w:adjustRightInd w:val="0"/>
              <w:rPr>
                <w:rFonts w:ascii="Arial" w:hAnsi="Arial" w:cs="Arial"/>
                <w:sz w:val="20"/>
                <w:szCs w:val="20"/>
              </w:rPr>
            </w:pPr>
          </w:p>
          <w:p w14:paraId="5289F39A" w14:textId="77777777" w:rsidR="007B04FA" w:rsidRDefault="007B04FA" w:rsidP="007B04FA">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The most challenging inequalities for learners to solve are those where the inequality needs to be split into two parts and each part solved separately</w:t>
            </w:r>
            <w:r>
              <w:rPr>
                <w:rFonts w:ascii="Arial" w:hAnsi="Arial" w:cs="Arial"/>
                <w:sz w:val="20"/>
                <w:szCs w:val="20"/>
                <w:lang w:eastAsia="en-GB"/>
              </w:rPr>
              <w:t>.</w:t>
            </w:r>
          </w:p>
          <w:p w14:paraId="115344D2" w14:textId="77777777" w:rsidR="007B04FA" w:rsidRDefault="007B04FA" w:rsidP="007B04FA">
            <w:pPr>
              <w:autoSpaceDE w:val="0"/>
              <w:autoSpaceDN w:val="0"/>
              <w:adjustRightInd w:val="0"/>
              <w:rPr>
                <w:rFonts w:ascii="Arial" w:hAnsi="Arial" w:cs="Arial"/>
                <w:sz w:val="20"/>
                <w:szCs w:val="20"/>
                <w:lang w:eastAsia="en-GB"/>
              </w:rPr>
            </w:pPr>
          </w:p>
          <w:p w14:paraId="4283F904" w14:textId="77777777" w:rsidR="007B04FA" w:rsidRDefault="007B04FA" w:rsidP="007B04FA">
            <w:pPr>
              <w:autoSpaceDE w:val="0"/>
              <w:autoSpaceDN w:val="0"/>
              <w:adjustRightInd w:val="0"/>
              <w:rPr>
                <w:rFonts w:ascii="Arial" w:hAnsi="Arial" w:cs="Arial"/>
                <w:b/>
                <w:sz w:val="20"/>
                <w:szCs w:val="20"/>
                <w:lang w:eastAsia="en-GB"/>
              </w:rPr>
            </w:pPr>
            <w:r>
              <w:rPr>
                <w:rFonts w:ascii="Arial" w:hAnsi="Arial" w:cs="Arial"/>
                <w:sz w:val="20"/>
                <w:szCs w:val="20"/>
                <w:lang w:eastAsia="en-GB"/>
              </w:rPr>
              <w:t>The TES website has a useful inequalities worksheet (</w:t>
            </w:r>
            <w:hyperlink r:id="rId127" w:history="1">
              <w:r w:rsidRPr="006B019D">
                <w:rPr>
                  <w:rStyle w:val="Hyperlink"/>
                  <w:rFonts w:ascii="Arial" w:eastAsia="Arial" w:hAnsi="Arial" w:cs="Arial"/>
                  <w:sz w:val="20"/>
                  <w:szCs w:val="20"/>
                </w:rPr>
                <w:t>www.tes.com/teaching-resource/representing-and-solving-inequalities-11812747</w:t>
              </w:r>
            </w:hyperlink>
            <w:r>
              <w:rPr>
                <w:rFonts w:ascii="Arial" w:hAnsi="Arial" w:cs="Arial"/>
                <w:sz w:val="20"/>
                <w:szCs w:val="20"/>
                <w:lang w:eastAsia="en-GB"/>
              </w:rPr>
              <w:t>)</w:t>
            </w:r>
            <w:r w:rsidRPr="006B019D">
              <w:rPr>
                <w:rStyle w:val="Hyperlink"/>
                <w:rFonts w:ascii="Arial" w:eastAsia="Arial" w:hAnsi="Arial" w:cs="Arial"/>
                <w:sz w:val="20"/>
                <w:szCs w:val="20"/>
              </w:rPr>
              <w:t xml:space="preserve"> </w:t>
            </w:r>
            <w:r>
              <w:t>.</w:t>
            </w:r>
            <w:r>
              <w:rPr>
                <w:rFonts w:ascii="Arial" w:hAnsi="Arial" w:cs="Arial"/>
                <w:sz w:val="20"/>
                <w:szCs w:val="20"/>
                <w:lang w:eastAsia="en-GB"/>
              </w:rPr>
              <w:t xml:space="preserve"> Search for ‘</w:t>
            </w:r>
            <w:r w:rsidRPr="00BF63CB">
              <w:rPr>
                <w:rFonts w:ascii="Arial" w:hAnsi="Arial" w:cs="Arial"/>
                <w:sz w:val="20"/>
                <w:szCs w:val="20"/>
                <w:lang w:eastAsia="en-GB"/>
              </w:rPr>
              <w:t>representing and solving inequalities</w:t>
            </w:r>
            <w:r>
              <w:rPr>
                <w:rFonts w:ascii="Arial" w:hAnsi="Arial" w:cs="Arial"/>
                <w:sz w:val="20"/>
                <w:szCs w:val="20"/>
                <w:lang w:eastAsia="en-GB"/>
              </w:rPr>
              <w:t xml:space="preserve">’ if the link breaks. </w:t>
            </w:r>
            <w:r w:rsidRPr="000420CE">
              <w:rPr>
                <w:rFonts w:ascii="Arial" w:hAnsi="Arial" w:cs="Arial"/>
                <w:b/>
                <w:sz w:val="20"/>
                <w:szCs w:val="20"/>
                <w:lang w:eastAsia="en-GB"/>
              </w:rPr>
              <w:t>(F)</w:t>
            </w:r>
          </w:p>
          <w:p w14:paraId="6866ED97" w14:textId="77777777" w:rsidR="007B04FA" w:rsidRDefault="007B04FA" w:rsidP="006B019D">
            <w:pPr>
              <w:autoSpaceDE w:val="0"/>
              <w:autoSpaceDN w:val="0"/>
              <w:adjustRightInd w:val="0"/>
              <w:rPr>
                <w:rFonts w:ascii="Arial" w:hAnsi="Arial" w:cs="Arial"/>
                <w:sz w:val="20"/>
                <w:szCs w:val="20"/>
                <w:lang w:eastAsia="en-GB"/>
              </w:rPr>
            </w:pPr>
          </w:p>
          <w:p w14:paraId="27B324DE" w14:textId="39FADFC2" w:rsidR="009432C4" w:rsidRPr="000420CE" w:rsidRDefault="007B04FA" w:rsidP="006B019D">
            <w:pPr>
              <w:autoSpaceDE w:val="0"/>
              <w:autoSpaceDN w:val="0"/>
              <w:adjustRightInd w:val="0"/>
              <w:rPr>
                <w:rFonts w:ascii="Arial" w:hAnsi="Arial" w:cs="Arial"/>
                <w:sz w:val="20"/>
                <w:szCs w:val="20"/>
                <w:lang w:eastAsia="en-GB"/>
              </w:rPr>
            </w:pPr>
            <w:r>
              <w:rPr>
                <w:rFonts w:ascii="Arial" w:hAnsi="Arial" w:cs="Arial"/>
                <w:sz w:val="20"/>
                <w:szCs w:val="20"/>
                <w:lang w:eastAsia="en-GB"/>
              </w:rPr>
              <w:t>A</w:t>
            </w:r>
            <w:r w:rsidR="009432C4" w:rsidRPr="000420CE">
              <w:rPr>
                <w:rFonts w:ascii="Arial" w:hAnsi="Arial" w:cs="Arial"/>
                <w:sz w:val="20"/>
                <w:szCs w:val="20"/>
                <w:lang w:eastAsia="en-GB"/>
              </w:rPr>
              <w:t xml:space="preserve">sk learners to draw several straight lines on a set of axes, possibly on mini whiteboards, for example </w:t>
            </w:r>
            <w:r w:rsidR="009432C4" w:rsidRPr="000420CE">
              <w:rPr>
                <w:rFonts w:ascii="Arial" w:hAnsi="Arial" w:cs="Arial"/>
                <w:i/>
                <w:sz w:val="20"/>
                <w:szCs w:val="20"/>
                <w:lang w:eastAsia="en-GB"/>
              </w:rPr>
              <w:t>y</w:t>
            </w:r>
            <w:r w:rsidR="009432C4" w:rsidRPr="000420CE">
              <w:rPr>
                <w:rFonts w:ascii="Arial" w:hAnsi="Arial" w:cs="Arial"/>
                <w:sz w:val="20"/>
                <w:szCs w:val="20"/>
                <w:lang w:eastAsia="en-GB"/>
              </w:rPr>
              <w:t xml:space="preserve"> = 2, </w:t>
            </w:r>
            <w:r w:rsidR="009432C4" w:rsidRPr="000420CE">
              <w:rPr>
                <w:rFonts w:ascii="Arial" w:hAnsi="Arial" w:cs="Arial"/>
                <w:i/>
                <w:sz w:val="20"/>
                <w:szCs w:val="20"/>
                <w:lang w:eastAsia="en-GB"/>
              </w:rPr>
              <w:t>x</w:t>
            </w:r>
            <w:r w:rsidR="009432C4" w:rsidRPr="000420CE">
              <w:rPr>
                <w:rFonts w:ascii="Arial" w:hAnsi="Arial" w:cs="Arial"/>
                <w:sz w:val="20"/>
                <w:szCs w:val="20"/>
                <w:lang w:eastAsia="en-GB"/>
              </w:rPr>
              <w:t xml:space="preserve"> = –5, </w:t>
            </w:r>
            <w:r w:rsidR="009432C4" w:rsidRPr="000420CE">
              <w:rPr>
                <w:rFonts w:ascii="Arial" w:hAnsi="Arial" w:cs="Arial"/>
                <w:i/>
                <w:sz w:val="20"/>
                <w:szCs w:val="20"/>
                <w:lang w:eastAsia="en-GB"/>
              </w:rPr>
              <w:t>y</w:t>
            </w:r>
            <w:r w:rsidR="009432C4" w:rsidRPr="000420CE">
              <w:rPr>
                <w:rFonts w:ascii="Arial" w:hAnsi="Arial" w:cs="Arial"/>
                <w:sz w:val="20"/>
                <w:szCs w:val="20"/>
                <w:lang w:eastAsia="en-GB"/>
              </w:rPr>
              <w:t> = 3</w:t>
            </w:r>
            <w:r w:rsidR="009432C4" w:rsidRPr="000420CE">
              <w:rPr>
                <w:rFonts w:ascii="Arial" w:hAnsi="Arial" w:cs="Arial"/>
                <w:i/>
                <w:sz w:val="20"/>
                <w:szCs w:val="20"/>
                <w:lang w:eastAsia="en-GB"/>
              </w:rPr>
              <w:t>x</w:t>
            </w:r>
            <w:r w:rsidR="009432C4" w:rsidRPr="000420CE">
              <w:rPr>
                <w:rFonts w:ascii="Arial" w:hAnsi="Arial" w:cs="Arial"/>
                <w:sz w:val="20"/>
                <w:szCs w:val="20"/>
                <w:lang w:eastAsia="en-GB"/>
              </w:rPr>
              <w:t xml:space="preserve"> and </w:t>
            </w:r>
            <w:r w:rsidR="009432C4" w:rsidRPr="000420CE">
              <w:rPr>
                <w:rFonts w:ascii="Arial" w:hAnsi="Arial" w:cs="Arial"/>
                <w:i/>
                <w:sz w:val="20"/>
                <w:szCs w:val="20"/>
                <w:lang w:eastAsia="en-GB"/>
              </w:rPr>
              <w:t>x</w:t>
            </w:r>
            <w:r w:rsidR="009432C4" w:rsidRPr="000420CE">
              <w:rPr>
                <w:rFonts w:ascii="Arial" w:hAnsi="Arial" w:cs="Arial"/>
                <w:sz w:val="20"/>
                <w:szCs w:val="20"/>
                <w:lang w:eastAsia="en-GB"/>
              </w:rPr>
              <w:t> + 2</w:t>
            </w:r>
            <w:r w:rsidR="009432C4" w:rsidRPr="000420CE">
              <w:rPr>
                <w:rFonts w:ascii="Arial" w:hAnsi="Arial" w:cs="Arial"/>
                <w:i/>
                <w:sz w:val="20"/>
                <w:szCs w:val="20"/>
                <w:lang w:eastAsia="en-GB"/>
              </w:rPr>
              <w:t>y</w:t>
            </w:r>
            <w:r w:rsidR="009432C4" w:rsidRPr="000420CE">
              <w:rPr>
                <w:rFonts w:ascii="Arial" w:hAnsi="Arial" w:cs="Arial"/>
                <w:sz w:val="20"/>
                <w:szCs w:val="20"/>
                <w:lang w:eastAsia="en-GB"/>
              </w:rPr>
              <w:t xml:space="preserve"> = 10. Ask learners to consider a point on one side of each of these lines, the origin if possible, and use substitution to see if the inequalities </w:t>
            </w:r>
            <w:r w:rsidR="009432C4" w:rsidRPr="000420CE">
              <w:rPr>
                <w:rFonts w:ascii="Arial" w:hAnsi="Arial" w:cs="Arial"/>
                <w:i/>
                <w:sz w:val="20"/>
                <w:szCs w:val="20"/>
                <w:lang w:eastAsia="en-GB"/>
              </w:rPr>
              <w:t>y</w:t>
            </w:r>
            <w:r w:rsidR="009432C4" w:rsidRPr="000420CE">
              <w:rPr>
                <w:rFonts w:ascii="Arial" w:hAnsi="Arial" w:cs="Arial"/>
                <w:sz w:val="20"/>
                <w:szCs w:val="20"/>
                <w:lang w:eastAsia="en-GB"/>
              </w:rPr>
              <w:t xml:space="preserve"> &lt; 2, </w:t>
            </w:r>
            <w:r w:rsidR="009432C4" w:rsidRPr="000420CE">
              <w:rPr>
                <w:rFonts w:ascii="Arial" w:hAnsi="Arial" w:cs="Arial"/>
                <w:i/>
                <w:sz w:val="20"/>
                <w:szCs w:val="20"/>
                <w:lang w:eastAsia="en-GB"/>
              </w:rPr>
              <w:t>x</w:t>
            </w:r>
            <w:r w:rsidR="009432C4" w:rsidRPr="000420CE">
              <w:rPr>
                <w:rFonts w:ascii="Arial" w:hAnsi="Arial" w:cs="Arial"/>
                <w:sz w:val="20"/>
                <w:szCs w:val="20"/>
                <w:lang w:eastAsia="en-GB"/>
              </w:rPr>
              <w:t xml:space="preserve"> &gt; – 5, </w:t>
            </w:r>
            <w:r w:rsidR="009432C4" w:rsidRPr="000420CE">
              <w:rPr>
                <w:rFonts w:ascii="Arial" w:hAnsi="Arial" w:cs="Arial"/>
                <w:i/>
                <w:sz w:val="20"/>
                <w:szCs w:val="20"/>
                <w:lang w:eastAsia="en-GB"/>
              </w:rPr>
              <w:t>y</w:t>
            </w:r>
            <w:r w:rsidR="009432C4" w:rsidRPr="000420CE">
              <w:rPr>
                <w:rFonts w:ascii="Arial" w:hAnsi="Arial" w:cs="Arial"/>
                <w:sz w:val="20"/>
                <w:szCs w:val="20"/>
                <w:lang w:eastAsia="en-GB"/>
              </w:rPr>
              <w:t xml:space="preserve"> &lt; 3</w:t>
            </w:r>
            <w:r w:rsidR="009432C4" w:rsidRPr="000420CE">
              <w:rPr>
                <w:rFonts w:ascii="Arial" w:hAnsi="Arial" w:cs="Arial"/>
                <w:i/>
                <w:sz w:val="20"/>
                <w:szCs w:val="20"/>
                <w:lang w:eastAsia="en-GB"/>
              </w:rPr>
              <w:t>x</w:t>
            </w:r>
            <w:r w:rsidR="009432C4" w:rsidRPr="000420CE">
              <w:rPr>
                <w:rFonts w:ascii="Arial" w:hAnsi="Arial" w:cs="Arial"/>
                <w:sz w:val="20"/>
                <w:szCs w:val="20"/>
                <w:lang w:eastAsia="en-GB"/>
              </w:rPr>
              <w:t xml:space="preserve"> and </w:t>
            </w:r>
            <w:r w:rsidR="009432C4" w:rsidRPr="000420CE">
              <w:rPr>
                <w:rFonts w:ascii="Arial" w:hAnsi="Arial" w:cs="Arial"/>
                <w:i/>
                <w:sz w:val="20"/>
                <w:szCs w:val="20"/>
                <w:lang w:eastAsia="en-GB"/>
              </w:rPr>
              <w:t>x</w:t>
            </w:r>
            <w:r w:rsidR="009432C4" w:rsidRPr="000420CE">
              <w:rPr>
                <w:rFonts w:ascii="Arial" w:hAnsi="Arial" w:cs="Arial"/>
                <w:sz w:val="20"/>
                <w:szCs w:val="20"/>
                <w:lang w:eastAsia="en-GB"/>
              </w:rPr>
              <w:t xml:space="preserve"> + 2</w:t>
            </w:r>
            <w:r w:rsidR="009432C4" w:rsidRPr="000420CE">
              <w:rPr>
                <w:rFonts w:ascii="Arial" w:hAnsi="Arial" w:cs="Arial"/>
                <w:i/>
                <w:sz w:val="20"/>
                <w:szCs w:val="20"/>
                <w:lang w:eastAsia="en-GB"/>
              </w:rPr>
              <w:t>y</w:t>
            </w:r>
            <w:r w:rsidR="009432C4" w:rsidRPr="000420CE">
              <w:rPr>
                <w:rFonts w:ascii="Arial" w:hAnsi="Arial" w:cs="Arial"/>
                <w:sz w:val="20"/>
                <w:szCs w:val="20"/>
                <w:lang w:eastAsia="en-GB"/>
              </w:rPr>
              <w:t xml:space="preserve"> &gt; 10 are true for their chosen point. Ask learners to work in groups to do their own examples.</w:t>
            </w:r>
          </w:p>
          <w:p w14:paraId="1E9A0F80" w14:textId="77777777" w:rsidR="009432C4" w:rsidRPr="000420CE" w:rsidRDefault="009432C4" w:rsidP="006B019D">
            <w:pPr>
              <w:autoSpaceDE w:val="0"/>
              <w:autoSpaceDN w:val="0"/>
              <w:adjustRightInd w:val="0"/>
              <w:rPr>
                <w:rFonts w:ascii="Arial" w:hAnsi="Arial" w:cs="Arial"/>
                <w:sz w:val="20"/>
                <w:szCs w:val="20"/>
                <w:lang w:eastAsia="en-GB"/>
              </w:rPr>
            </w:pPr>
          </w:p>
          <w:p w14:paraId="1751537B" w14:textId="77777777" w:rsidR="009432C4" w:rsidRDefault="009432C4" w:rsidP="006B019D">
            <w:pPr>
              <w:pStyle w:val="BodyText"/>
              <w:rPr>
                <w:lang w:eastAsia="en-GB"/>
              </w:rPr>
            </w:pPr>
            <w:r w:rsidRPr="000420CE">
              <w:rPr>
                <w:lang w:eastAsia="en-GB"/>
              </w:rPr>
              <w:t xml:space="preserve">Finally, learners will need to understand how to construct inequalities </w:t>
            </w:r>
            <w:r>
              <w:rPr>
                <w:lang w:eastAsia="en-GB"/>
              </w:rPr>
              <w:t>to define a given region using the convention of broken lines for strict inequalities and solid lines for inclusive inequalities. Unwanted regions should be shaded.</w:t>
            </w:r>
          </w:p>
          <w:p w14:paraId="25FC4F15" w14:textId="77777777" w:rsidR="009432C4" w:rsidRDefault="009432C4" w:rsidP="006B019D">
            <w:pPr>
              <w:pStyle w:val="BodyText"/>
              <w:rPr>
                <w:lang w:eastAsia="en-GB"/>
              </w:rPr>
            </w:pPr>
          </w:p>
          <w:p w14:paraId="5CB695D8" w14:textId="77777777" w:rsidR="009432C4" w:rsidRDefault="009432C4" w:rsidP="006B019D">
            <w:pPr>
              <w:pStyle w:val="BodyText"/>
              <w:rPr>
                <w:lang w:eastAsia="en-GB"/>
              </w:rPr>
            </w:pPr>
            <w:r>
              <w:rPr>
                <w:lang w:eastAsia="en-GB"/>
              </w:rPr>
              <w:t>(Linear programming problems are not included.)</w:t>
            </w:r>
          </w:p>
          <w:p w14:paraId="73E71538" w14:textId="77777777" w:rsidR="00B93E3E" w:rsidRDefault="00B93E3E" w:rsidP="006B019D">
            <w:pPr>
              <w:pStyle w:val="BodyText"/>
              <w:rPr>
                <w:lang w:eastAsia="en-GB"/>
              </w:rPr>
            </w:pPr>
          </w:p>
          <w:p w14:paraId="03260E04" w14:textId="77777777" w:rsidR="00B93E3E" w:rsidRPr="00992AB9" w:rsidRDefault="00B93E3E" w:rsidP="00B93E3E">
            <w:pPr>
              <w:spacing w:line="230" w:lineRule="exact"/>
              <w:ind w:right="124"/>
              <w:rPr>
                <w:rFonts w:ascii="Arial" w:eastAsia="Arial" w:hAnsi="Arial" w:cs="Arial"/>
                <w:sz w:val="20"/>
                <w:szCs w:val="20"/>
              </w:rPr>
            </w:pPr>
            <w:r w:rsidRPr="00992AB9">
              <w:rPr>
                <w:rFonts w:ascii="Arial" w:eastAsia="Arial" w:hAnsi="Arial" w:cs="Arial"/>
                <w:sz w:val="20"/>
                <w:szCs w:val="20"/>
              </w:rPr>
              <w:t xml:space="preserve">Mathematics teacher William </w:t>
            </w:r>
            <w:proofErr w:type="spellStart"/>
            <w:r w:rsidRPr="00992AB9">
              <w:rPr>
                <w:rFonts w:ascii="Arial" w:eastAsia="Arial" w:hAnsi="Arial" w:cs="Arial"/>
                <w:sz w:val="20"/>
                <w:szCs w:val="20"/>
              </w:rPr>
              <w:t>Emeny</w:t>
            </w:r>
            <w:proofErr w:type="spellEnd"/>
            <w:r w:rsidRPr="00992AB9">
              <w:rPr>
                <w:rFonts w:ascii="Arial" w:eastAsia="Arial" w:hAnsi="Arial" w:cs="Arial"/>
                <w:sz w:val="20"/>
                <w:szCs w:val="20"/>
              </w:rPr>
              <w:t xml:space="preserve"> has a card</w:t>
            </w:r>
            <w:r>
              <w:rPr>
                <w:rFonts w:ascii="Arial" w:eastAsia="Arial" w:hAnsi="Arial" w:cs="Arial"/>
                <w:sz w:val="20"/>
                <w:szCs w:val="20"/>
              </w:rPr>
              <w:t>-</w:t>
            </w:r>
            <w:r w:rsidRPr="00992AB9">
              <w:rPr>
                <w:rFonts w:ascii="Arial" w:eastAsia="Arial" w:hAnsi="Arial" w:cs="Arial"/>
                <w:sz w:val="20"/>
                <w:szCs w:val="20"/>
              </w:rPr>
              <w:t>sorting task that summarises all methods for solving quadratics and asks learners to consider when each method should be used:</w:t>
            </w:r>
          </w:p>
          <w:p w14:paraId="5B729159" w14:textId="65F46EEA" w:rsidR="00B93E3E" w:rsidRPr="002C0AFF" w:rsidRDefault="00D4562C" w:rsidP="00B93E3E">
            <w:pPr>
              <w:pStyle w:val="BodyText"/>
              <w:rPr>
                <w:i/>
              </w:rPr>
            </w:pPr>
            <w:hyperlink r:id="rId128" w:history="1">
              <w:r w:rsidR="00B93E3E">
                <w:rPr>
                  <w:rStyle w:val="Hyperlink"/>
                  <w:rFonts w:eastAsia="Arial" w:cs="Arial"/>
                </w:rPr>
                <w:t>www</w:t>
              </w:r>
              <w:r w:rsidR="00B93E3E" w:rsidRPr="00992AB9">
                <w:rPr>
                  <w:rStyle w:val="Hyperlink"/>
                  <w:rFonts w:eastAsia="Arial" w:cs="Arial"/>
                </w:rPr>
                <w:t>.greatmathsteachingideas.com/2012/02/16/quadratic-equations-the-main-ideas-a-card-sort-to-support-conceptual-understanding/</w:t>
              </w:r>
            </w:hyperlink>
            <w:r w:rsidR="00B93E3E" w:rsidRPr="00992AB9">
              <w:rPr>
                <w:rFonts w:eastAsia="Arial"/>
              </w:rPr>
              <w:t xml:space="preserve"> </w:t>
            </w:r>
            <w:r w:rsidR="00B93E3E" w:rsidRPr="00992AB9">
              <w:rPr>
                <w:rFonts w:eastAsia="Arial"/>
                <w:b/>
              </w:rPr>
              <w:t>(F)</w:t>
            </w:r>
          </w:p>
        </w:tc>
      </w:tr>
      <w:tr w:rsidR="009432C4" w:rsidRPr="00DB2C1F" w14:paraId="5031BE3D" w14:textId="77777777" w:rsidTr="006B019D">
        <w:tblPrEx>
          <w:tblCellMar>
            <w:top w:w="0" w:type="dxa"/>
            <w:bottom w:w="0" w:type="dxa"/>
          </w:tblCellMar>
        </w:tblPrEx>
        <w:trPr>
          <w:trHeight w:val="487"/>
        </w:trPr>
        <w:tc>
          <w:tcPr>
            <w:tcW w:w="2552" w:type="dxa"/>
            <w:tcMar>
              <w:top w:w="113" w:type="dxa"/>
              <w:bottom w:w="113" w:type="dxa"/>
            </w:tcMar>
          </w:tcPr>
          <w:p w14:paraId="2F5C2E32" w14:textId="52B29EF3" w:rsidR="009432C4" w:rsidRPr="004A4E17" w:rsidRDefault="009432C4" w:rsidP="0074623F">
            <w:pPr>
              <w:pStyle w:val="BodyText"/>
              <w:rPr>
                <w:lang w:eastAsia="en-GB"/>
              </w:rPr>
            </w:pPr>
            <w:r w:rsidRPr="003F0EC2">
              <w:rPr>
                <w:lang w:eastAsia="en-GB"/>
              </w:rPr>
              <w:t>9.6</w:t>
            </w:r>
            <w:r w:rsidR="0074623F">
              <w:rPr>
                <w:lang w:eastAsia="en-GB"/>
              </w:rPr>
              <w:t xml:space="preserve"> </w:t>
            </w:r>
            <w:r w:rsidR="0074623F" w:rsidRPr="0074623F">
              <w:rPr>
                <w:lang w:eastAsia="en-GB"/>
              </w:rPr>
              <w:t>Cumulative frequency diagrams</w:t>
            </w:r>
          </w:p>
        </w:tc>
        <w:tc>
          <w:tcPr>
            <w:tcW w:w="2126" w:type="dxa"/>
            <w:tcMar>
              <w:top w:w="113" w:type="dxa"/>
              <w:bottom w:w="113" w:type="dxa"/>
            </w:tcMar>
          </w:tcPr>
          <w:p w14:paraId="7E650E13" w14:textId="77777777" w:rsidR="009432C4" w:rsidRPr="0074623F" w:rsidRDefault="009432C4" w:rsidP="005E12AE">
            <w:pPr>
              <w:pStyle w:val="ListParagraph"/>
              <w:numPr>
                <w:ilvl w:val="0"/>
                <w:numId w:val="62"/>
              </w:numPr>
              <w:autoSpaceDE w:val="0"/>
              <w:autoSpaceDN w:val="0"/>
              <w:adjustRightInd w:val="0"/>
              <w:ind w:left="323" w:hanging="283"/>
              <w:rPr>
                <w:rFonts w:cs="Arial"/>
                <w:lang w:eastAsia="en-GB"/>
              </w:rPr>
            </w:pPr>
            <w:r w:rsidRPr="0074623F">
              <w:rPr>
                <w:rFonts w:cs="Arial"/>
                <w:lang w:eastAsia="en-GB"/>
              </w:rPr>
              <w:t>Draw and interpret cumulative frequency tables and diagrams.</w:t>
            </w:r>
          </w:p>
          <w:p w14:paraId="05D9EDE9" w14:textId="77777777" w:rsidR="009432C4" w:rsidRPr="003F0EC2" w:rsidRDefault="009432C4" w:rsidP="0074623F">
            <w:pPr>
              <w:autoSpaceDE w:val="0"/>
              <w:autoSpaceDN w:val="0"/>
              <w:adjustRightInd w:val="0"/>
              <w:ind w:left="323" w:hanging="283"/>
              <w:rPr>
                <w:rFonts w:ascii="Arial" w:hAnsi="Arial" w:cs="Arial"/>
                <w:sz w:val="20"/>
                <w:szCs w:val="20"/>
                <w:lang w:eastAsia="en-GB"/>
              </w:rPr>
            </w:pPr>
          </w:p>
          <w:p w14:paraId="1488B2A1" w14:textId="77777777" w:rsidR="009432C4" w:rsidRPr="0074623F" w:rsidRDefault="009432C4" w:rsidP="005E12AE">
            <w:pPr>
              <w:pStyle w:val="ListParagraph"/>
              <w:numPr>
                <w:ilvl w:val="0"/>
                <w:numId w:val="62"/>
              </w:numPr>
              <w:autoSpaceDE w:val="0"/>
              <w:autoSpaceDN w:val="0"/>
              <w:adjustRightInd w:val="0"/>
              <w:ind w:left="323" w:hanging="283"/>
              <w:rPr>
                <w:rFonts w:cs="Arial"/>
                <w:lang w:eastAsia="en-GB"/>
              </w:rPr>
            </w:pPr>
            <w:r w:rsidRPr="0074623F">
              <w:rPr>
                <w:rFonts w:cs="Arial"/>
                <w:lang w:eastAsia="en-GB"/>
              </w:rPr>
              <w:lastRenderedPageBreak/>
              <w:t>Estimate and interpret the median, percentiles, quartiles and interquartile range from cumulative frequency diagrams.</w:t>
            </w:r>
          </w:p>
          <w:p w14:paraId="5B3979B1" w14:textId="77777777" w:rsidR="009432C4" w:rsidRPr="004A4E17" w:rsidRDefault="009432C4" w:rsidP="006B019D">
            <w:pPr>
              <w:pStyle w:val="BodyText"/>
              <w:rPr>
                <w:lang w:eastAsia="en-GB"/>
              </w:rPr>
            </w:pPr>
          </w:p>
        </w:tc>
        <w:tc>
          <w:tcPr>
            <w:tcW w:w="9923" w:type="dxa"/>
            <w:tcMar>
              <w:top w:w="113" w:type="dxa"/>
              <w:bottom w:w="113" w:type="dxa"/>
            </w:tcMar>
          </w:tcPr>
          <w:p w14:paraId="46FE65C6" w14:textId="77777777" w:rsidR="009432C4" w:rsidRPr="003F0EC2" w:rsidRDefault="009432C4" w:rsidP="006B019D">
            <w:pPr>
              <w:autoSpaceDE w:val="0"/>
              <w:autoSpaceDN w:val="0"/>
              <w:adjustRightInd w:val="0"/>
              <w:rPr>
                <w:rFonts w:ascii="Arial" w:hAnsi="Arial" w:cs="Arial"/>
                <w:sz w:val="20"/>
                <w:szCs w:val="20"/>
              </w:rPr>
            </w:pPr>
            <w:r w:rsidRPr="003F0EC2">
              <w:rPr>
                <w:rFonts w:ascii="Arial" w:hAnsi="Arial" w:cs="Arial"/>
                <w:sz w:val="20"/>
                <w:szCs w:val="20"/>
                <w:lang w:eastAsia="en-GB"/>
              </w:rPr>
              <w:lastRenderedPageBreak/>
              <w:t>Explain cumulative frequency and use an example to illustrate how a cumulative frequency table is constructed. Draw the corresponding cumulative frequency curve emphasising that points are plotted at upper class limits; the curve must always be increasing; and highlight its distinctive shape. Explain that this can be approximated by a cumulative frequency polygon.</w:t>
            </w:r>
            <w:r w:rsidRPr="003F0EC2">
              <w:rPr>
                <w:rFonts w:ascii="Arial" w:hAnsi="Arial" w:cs="Arial"/>
                <w:sz w:val="20"/>
                <w:szCs w:val="20"/>
              </w:rPr>
              <w:t xml:space="preserve"> </w:t>
            </w:r>
          </w:p>
          <w:p w14:paraId="28933B0B" w14:textId="77777777" w:rsidR="009432C4" w:rsidRPr="003F0EC2" w:rsidRDefault="009432C4" w:rsidP="006B019D">
            <w:pPr>
              <w:autoSpaceDE w:val="0"/>
              <w:autoSpaceDN w:val="0"/>
              <w:adjustRightInd w:val="0"/>
              <w:rPr>
                <w:rFonts w:ascii="Arial" w:hAnsi="Arial" w:cs="Arial"/>
                <w:sz w:val="20"/>
                <w:szCs w:val="20"/>
                <w:lang w:eastAsia="en-GB"/>
              </w:rPr>
            </w:pPr>
          </w:p>
          <w:p w14:paraId="334CCDDE" w14:textId="77777777" w:rsidR="009432C4" w:rsidRPr="003F0EC2" w:rsidRDefault="009432C4" w:rsidP="006B019D">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 xml:space="preserve">Use a cumulative frequency curve to help explain and interpret percentiles. Introduce the names given to the </w:t>
            </w:r>
            <w:r w:rsidRPr="003F0EC2">
              <w:rPr>
                <w:rFonts w:ascii="Arial" w:hAnsi="Arial" w:cs="Arial"/>
                <w:sz w:val="20"/>
                <w:szCs w:val="20"/>
                <w:lang w:eastAsia="en-GB"/>
              </w:rPr>
              <w:lastRenderedPageBreak/>
              <w:t xml:space="preserve">25th, 50th and 75th percentiles and show how to estimate these from a graph. Show how to estimate the inter-quartile range from a cumulative frequency diagram. Explain how to use a cumulative frequency curve to complete a frequency table. </w:t>
            </w:r>
          </w:p>
          <w:p w14:paraId="24829252" w14:textId="77777777" w:rsidR="009432C4" w:rsidRPr="003F0EC2" w:rsidRDefault="009432C4" w:rsidP="006B019D">
            <w:pPr>
              <w:autoSpaceDE w:val="0"/>
              <w:autoSpaceDN w:val="0"/>
              <w:adjustRightInd w:val="0"/>
              <w:rPr>
                <w:rFonts w:ascii="Arial" w:hAnsi="Arial" w:cs="Arial"/>
                <w:sz w:val="20"/>
                <w:szCs w:val="20"/>
                <w:lang w:eastAsia="en-GB"/>
              </w:rPr>
            </w:pPr>
          </w:p>
          <w:p w14:paraId="40341101" w14:textId="77777777" w:rsidR="009432C4" w:rsidRDefault="009432C4" w:rsidP="006B019D">
            <w:pPr>
              <w:autoSpaceDE w:val="0"/>
              <w:autoSpaceDN w:val="0"/>
              <w:adjustRightInd w:val="0"/>
              <w:rPr>
                <w:rFonts w:ascii="Arial" w:hAnsi="Arial" w:cs="Arial"/>
                <w:sz w:val="20"/>
                <w:szCs w:val="20"/>
              </w:rPr>
            </w:pPr>
            <w:r>
              <w:rPr>
                <w:rFonts w:ascii="Arial" w:hAnsi="Arial" w:cs="Arial"/>
                <w:sz w:val="20"/>
                <w:szCs w:val="20"/>
              </w:rPr>
              <w:t>L</w:t>
            </w:r>
            <w:r w:rsidRPr="003F0EC2">
              <w:rPr>
                <w:rFonts w:ascii="Arial" w:hAnsi="Arial" w:cs="Arial"/>
                <w:sz w:val="20"/>
                <w:szCs w:val="20"/>
              </w:rPr>
              <w:t>earners</w:t>
            </w:r>
            <w:r>
              <w:rPr>
                <w:rFonts w:ascii="Arial" w:hAnsi="Arial" w:cs="Arial"/>
                <w:sz w:val="20"/>
                <w:szCs w:val="20"/>
              </w:rPr>
              <w:t xml:space="preserve"> can </w:t>
            </w:r>
            <w:r w:rsidRPr="003F0EC2">
              <w:rPr>
                <w:rFonts w:ascii="Arial" w:hAnsi="Arial" w:cs="Arial"/>
                <w:sz w:val="20"/>
                <w:szCs w:val="20"/>
              </w:rPr>
              <w:t xml:space="preserve">interpret simple frequency distributions and cumulative frequency diagrams, to display </w:t>
            </w:r>
            <w:r w:rsidRPr="003F0EC2">
              <w:rPr>
                <w:rFonts w:ascii="Arial" w:hAnsi="Arial" w:cs="Arial"/>
                <w:sz w:val="20"/>
                <w:szCs w:val="20"/>
                <w:lang w:eastAsia="en-GB"/>
              </w:rPr>
              <w:t>the median, percentiles, quartiles and inter-quartile range</w:t>
            </w:r>
            <w:r w:rsidRPr="003F0EC2">
              <w:rPr>
                <w:rFonts w:ascii="Arial" w:hAnsi="Arial" w:cs="Arial"/>
                <w:sz w:val="20"/>
                <w:szCs w:val="20"/>
              </w:rPr>
              <w:t xml:space="preserve"> on the Stem learning website (</w:t>
            </w:r>
            <w:hyperlink r:id="rId129" w:history="1">
              <w:r w:rsidRPr="003F0EC2">
                <w:rPr>
                  <w:rStyle w:val="Hyperlink"/>
                  <w:rFonts w:ascii="Arial" w:hAnsi="Arial" w:cs="Arial"/>
                  <w:sz w:val="20"/>
                  <w:szCs w:val="20"/>
                </w:rPr>
                <w:t>www.stem.org.uk</w:t>
              </w:r>
            </w:hyperlink>
            <w:r w:rsidRPr="003F0EC2">
              <w:rPr>
                <w:rFonts w:ascii="Arial" w:hAnsi="Arial" w:cs="Arial"/>
                <w:sz w:val="20"/>
                <w:szCs w:val="20"/>
              </w:rPr>
              <w:t>)</w:t>
            </w:r>
            <w:r w:rsidRPr="003F0EC2">
              <w:rPr>
                <w:rFonts w:ascii="Arial" w:hAnsi="Arial" w:cs="Arial"/>
                <w:sz w:val="20"/>
                <w:szCs w:val="20"/>
                <w:lang w:eastAsia="en-GB"/>
              </w:rPr>
              <w:t>.</w:t>
            </w:r>
            <w:r>
              <w:rPr>
                <w:rFonts w:ascii="Arial" w:hAnsi="Arial" w:cs="Arial"/>
                <w:sz w:val="20"/>
                <w:szCs w:val="20"/>
                <w:lang w:eastAsia="en-GB"/>
              </w:rPr>
              <w:t xml:space="preserve"> If the link breaks, search for  </w:t>
            </w:r>
            <w:r w:rsidRPr="003F0EC2">
              <w:rPr>
                <w:rFonts w:ascii="Arial" w:hAnsi="Arial" w:cs="Arial"/>
                <w:sz w:val="20"/>
                <w:szCs w:val="20"/>
              </w:rPr>
              <w:t>‘Interpreting frequency graphs, cumulative frequency graphs, box and whisker plots S6’</w:t>
            </w:r>
            <w:r>
              <w:rPr>
                <w:rFonts w:ascii="Arial" w:hAnsi="Arial" w:cs="Arial"/>
                <w:sz w:val="20"/>
                <w:szCs w:val="20"/>
              </w:rPr>
              <w:t>.</w:t>
            </w:r>
          </w:p>
          <w:p w14:paraId="287D3C90" w14:textId="77777777" w:rsidR="009432C4" w:rsidRDefault="009432C4" w:rsidP="006B019D">
            <w:pPr>
              <w:autoSpaceDE w:val="0"/>
              <w:autoSpaceDN w:val="0"/>
              <w:adjustRightInd w:val="0"/>
              <w:rPr>
                <w:rFonts w:ascii="Arial" w:hAnsi="Arial" w:cs="Arial"/>
                <w:sz w:val="20"/>
                <w:szCs w:val="20"/>
              </w:rPr>
            </w:pPr>
          </w:p>
          <w:p w14:paraId="67893B0C" w14:textId="77777777" w:rsidR="009432C4" w:rsidRPr="00BD2CD8" w:rsidRDefault="009432C4" w:rsidP="006B019D">
            <w:pPr>
              <w:autoSpaceDE w:val="0"/>
              <w:autoSpaceDN w:val="0"/>
              <w:adjustRightInd w:val="0"/>
              <w:rPr>
                <w:rFonts w:ascii="Arial" w:hAnsi="Arial" w:cs="Arial"/>
                <w:b/>
                <w:bCs/>
                <w:sz w:val="20"/>
                <w:szCs w:val="20"/>
              </w:rPr>
            </w:pPr>
            <w:r w:rsidRPr="006158E7">
              <w:rPr>
                <w:rFonts w:ascii="Arial" w:hAnsi="Arial" w:cs="Arial"/>
                <w:sz w:val="20"/>
                <w:szCs w:val="20"/>
              </w:rPr>
              <w:t>The second part of the ‘</w:t>
            </w:r>
            <w:r w:rsidRPr="008D3EC2">
              <w:rPr>
                <w:rFonts w:ascii="Arial" w:hAnsi="Arial" w:cs="Arial"/>
                <w:color w:val="000000" w:themeColor="text1"/>
                <w:sz w:val="20"/>
                <w:szCs w:val="20"/>
                <w:shd w:val="clear" w:color="auto" w:fill="FFFFFF"/>
              </w:rPr>
              <w:t>I</w:t>
            </w:r>
            <w:r w:rsidRPr="008D3EC2">
              <w:rPr>
                <w:rFonts w:ascii="Arial" w:hAnsi="Arial" w:cs="Arial"/>
                <w:bCs/>
                <w:color w:val="000000" w:themeColor="text1"/>
                <w:sz w:val="20"/>
                <w:szCs w:val="20"/>
              </w:rPr>
              <w:t>nterpreting</w:t>
            </w:r>
            <w:r w:rsidRPr="003F0EC2">
              <w:rPr>
                <w:rFonts w:ascii="Arial" w:hAnsi="Arial" w:cs="Arial"/>
                <w:bCs/>
                <w:color w:val="000000" w:themeColor="text1"/>
                <w:sz w:val="20"/>
                <w:szCs w:val="20"/>
              </w:rPr>
              <w:t xml:space="preserve"> Bar Charts, Pie Charts, Box and Whisker Plots S5’ on the</w:t>
            </w:r>
            <w:r w:rsidRPr="003F0EC2">
              <w:rPr>
                <w:rFonts w:ascii="Arial" w:hAnsi="Arial" w:cs="Arial"/>
                <w:color w:val="000000" w:themeColor="text1"/>
                <w:sz w:val="20"/>
                <w:szCs w:val="20"/>
                <w:shd w:val="clear" w:color="auto" w:fill="FFFFFF"/>
              </w:rPr>
              <w:t xml:space="preserve"> STEM learning website (</w:t>
            </w:r>
            <w:hyperlink r:id="rId130" w:history="1">
              <w:r w:rsidRPr="003F0EC2">
                <w:rPr>
                  <w:rStyle w:val="Hyperlink1"/>
                  <w:rFonts w:ascii="Arial" w:hAnsi="Arial" w:cs="Arial"/>
                  <w:szCs w:val="20"/>
                </w:rPr>
                <w:t>www.stem.org.uk</w:t>
              </w:r>
            </w:hyperlink>
            <w:r w:rsidRPr="003F0EC2">
              <w:rPr>
                <w:rFonts w:ascii="Arial" w:hAnsi="Arial" w:cs="Arial"/>
                <w:color w:val="000000" w:themeColor="text1"/>
                <w:sz w:val="20"/>
                <w:szCs w:val="20"/>
                <w:shd w:val="clear" w:color="auto" w:fill="FFFFFF"/>
              </w:rPr>
              <w:t xml:space="preserve">) </w:t>
            </w:r>
            <w:r w:rsidRPr="006158E7">
              <w:rPr>
                <w:rFonts w:ascii="Arial" w:hAnsi="Arial" w:cs="Arial"/>
                <w:sz w:val="20"/>
                <w:szCs w:val="20"/>
                <w:lang w:eastAsia="en-GB"/>
              </w:rPr>
              <w:t>compares box-and-whisker plots.</w:t>
            </w:r>
            <w:r>
              <w:rPr>
                <w:rFonts w:ascii="Arial" w:hAnsi="Arial" w:cs="Arial"/>
                <w:sz w:val="20"/>
                <w:szCs w:val="20"/>
                <w:lang w:eastAsia="en-GB"/>
              </w:rPr>
              <w:t xml:space="preserve"> </w:t>
            </w:r>
            <w:r w:rsidRPr="002E54B1">
              <w:rPr>
                <w:rFonts w:ascii="Arial" w:hAnsi="Arial" w:cs="Arial"/>
                <w:b/>
                <w:sz w:val="20"/>
                <w:szCs w:val="20"/>
                <w:lang w:eastAsia="en-GB"/>
              </w:rPr>
              <w:t>(E)</w:t>
            </w:r>
            <w:r w:rsidDel="00A101E2">
              <w:rPr>
                <w:rFonts w:ascii="Arial" w:hAnsi="Arial" w:cs="Arial"/>
                <w:b/>
                <w:bCs/>
                <w:sz w:val="20"/>
                <w:szCs w:val="20"/>
                <w:lang w:eastAsia="en-GB"/>
              </w:rPr>
              <w:t xml:space="preserve"> </w:t>
            </w:r>
          </w:p>
          <w:p w14:paraId="16AB3A4A" w14:textId="77777777" w:rsidR="009432C4" w:rsidRDefault="009432C4" w:rsidP="006B019D">
            <w:pPr>
              <w:pStyle w:val="BodyText"/>
              <w:rPr>
                <w:lang w:eastAsia="en-GB"/>
              </w:rPr>
            </w:pPr>
            <w:r w:rsidRPr="003F0EC2">
              <w:rPr>
                <w:lang w:eastAsia="en-GB"/>
              </w:rPr>
              <w:t xml:space="preserve"> </w:t>
            </w:r>
          </w:p>
          <w:p w14:paraId="41E7F72F" w14:textId="77777777" w:rsidR="009432C4" w:rsidRPr="00BD2CD8" w:rsidRDefault="009432C4" w:rsidP="006B019D">
            <w:pPr>
              <w:pStyle w:val="BodyText"/>
              <w:rPr>
                <w:b/>
                <w:bCs/>
                <w:lang w:eastAsia="en-GB"/>
              </w:rPr>
            </w:pPr>
            <w:r>
              <w:rPr>
                <w:rFonts w:eastAsia="Arial"/>
              </w:rPr>
              <w:t>Ask l</w:t>
            </w:r>
            <w:r w:rsidRPr="00405F16">
              <w:rPr>
                <w:rFonts w:eastAsia="Arial"/>
              </w:rPr>
              <w:t>earners to consider how cumulative frequency data can be used to estimate probabilities. Why would this only be an estimate? How reliable would the estimate be?</w:t>
            </w:r>
            <w:r>
              <w:rPr>
                <w:rFonts w:eastAsia="Arial"/>
              </w:rPr>
              <w:t xml:space="preserve"> </w:t>
            </w:r>
            <w:r w:rsidRPr="002E54B1">
              <w:rPr>
                <w:b/>
                <w:lang w:eastAsia="en-GB"/>
              </w:rPr>
              <w:t>(E)</w:t>
            </w:r>
            <w:r w:rsidDel="00A101E2">
              <w:rPr>
                <w:b/>
                <w:bCs/>
                <w:lang w:eastAsia="en-GB"/>
              </w:rPr>
              <w:t xml:space="preserve"> </w:t>
            </w:r>
          </w:p>
          <w:p w14:paraId="7B0298CB" w14:textId="77777777" w:rsidR="009432C4" w:rsidRDefault="009432C4" w:rsidP="006B019D">
            <w:pPr>
              <w:pStyle w:val="BodyText"/>
              <w:rPr>
                <w:lang w:eastAsia="en-GB"/>
              </w:rPr>
            </w:pPr>
          </w:p>
          <w:tbl>
            <w:tblPr>
              <w:tblStyle w:val="TableGrid"/>
              <w:tblW w:w="0" w:type="auto"/>
              <w:tblLayout w:type="fixed"/>
              <w:tblLook w:val="04A0" w:firstRow="1" w:lastRow="0" w:firstColumn="1" w:lastColumn="0" w:noHBand="0" w:noVBand="1"/>
            </w:tblPr>
            <w:tblGrid>
              <w:gridCol w:w="1809"/>
              <w:gridCol w:w="6158"/>
            </w:tblGrid>
            <w:tr w:rsidR="009432C4" w:rsidRPr="00420B71" w14:paraId="56B847C7" w14:textId="77777777" w:rsidTr="006B019D">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2DAC91F8" w14:textId="77777777" w:rsidR="009432C4" w:rsidRPr="00420B71" w:rsidRDefault="009432C4" w:rsidP="006B019D">
                  <w:pPr>
                    <w:rPr>
                      <w:rFonts w:ascii="Arial" w:hAnsi="Arial" w:cs="Arial"/>
                      <w:spacing w:val="-1"/>
                      <w:sz w:val="20"/>
                      <w:szCs w:val="20"/>
                    </w:rPr>
                  </w:pPr>
                  <w:r w:rsidRPr="00420B71">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50689210" w14:textId="77777777" w:rsidR="009432C4" w:rsidRPr="00420B71" w:rsidRDefault="009432C4" w:rsidP="006B019D">
                  <w:pPr>
                    <w:rPr>
                      <w:rFonts w:ascii="Arial" w:hAnsi="Arial" w:cs="Arial"/>
                      <w:spacing w:val="-1"/>
                      <w:sz w:val="20"/>
                      <w:szCs w:val="20"/>
                    </w:rPr>
                  </w:pPr>
                  <w:r w:rsidRPr="00420B71">
                    <w:rPr>
                      <w:rFonts w:ascii="Arial" w:hAnsi="Arial" w:cs="Arial"/>
                      <w:spacing w:val="-1"/>
                      <w:sz w:val="20"/>
                      <w:szCs w:val="20"/>
                    </w:rPr>
                    <w:t xml:space="preserve"> </w:t>
                  </w:r>
                </w:p>
              </w:tc>
            </w:tr>
            <w:tr w:rsidR="009432C4" w:rsidRPr="00420B71" w14:paraId="170D2E3C" w14:textId="77777777" w:rsidTr="006B019D">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76A68092" w14:textId="77777777" w:rsidR="009432C4" w:rsidRPr="00420B71" w:rsidRDefault="009432C4" w:rsidP="006B019D">
                  <w:pPr>
                    <w:rPr>
                      <w:rFonts w:ascii="Arial" w:hAnsi="Arial" w:cs="Arial"/>
                      <w:spacing w:val="-1"/>
                      <w:sz w:val="20"/>
                      <w:szCs w:val="20"/>
                    </w:rPr>
                  </w:pPr>
                  <w:r>
                    <w:rPr>
                      <w:rFonts w:ascii="Arial" w:hAnsi="Arial" w:cs="Arial"/>
                      <w:spacing w:val="-1"/>
                      <w:sz w:val="20"/>
                      <w:szCs w:val="20"/>
                    </w:rPr>
                    <w:t>Teaching</w:t>
                  </w:r>
                  <w:r w:rsidRPr="00420B71">
                    <w:rPr>
                      <w:rFonts w:ascii="Arial" w:hAnsi="Arial" w:cs="Arial"/>
                      <w:spacing w:val="-1"/>
                      <w:sz w:val="20"/>
                      <w:szCs w:val="20"/>
                    </w:rPr>
                    <w:t xml:space="preserve"> Pack: </w:t>
                  </w:r>
                  <w:r>
                    <w:rPr>
                      <w:rFonts w:ascii="Arial" w:hAnsi="Arial" w:cs="Arial"/>
                      <w:spacing w:val="-1"/>
                      <w:sz w:val="20"/>
                      <w:szCs w:val="20"/>
                    </w:rPr>
                    <w:t>Statistics</w:t>
                  </w:r>
                </w:p>
                <w:p w14:paraId="6C9F54BA" w14:textId="77777777" w:rsidR="009432C4" w:rsidRPr="00420B71" w:rsidRDefault="009432C4" w:rsidP="006B019D">
                  <w:pPr>
                    <w:rPr>
                      <w:rFonts w:ascii="Arial" w:hAnsi="Arial" w:cs="Arial"/>
                      <w:spacing w:val="-1"/>
                      <w:sz w:val="20"/>
                      <w:szCs w:val="20"/>
                    </w:rPr>
                  </w:pPr>
                  <w:r w:rsidRPr="00420B71">
                    <w:rPr>
                      <w:rFonts w:ascii="Arial" w:hAnsi="Arial" w:cs="Arial"/>
                      <w:spacing w:val="-1"/>
                      <w:sz w:val="20"/>
                      <w:szCs w:val="20"/>
                    </w:rPr>
                    <w:t xml:space="preserve">The </w:t>
                  </w:r>
                  <w:r>
                    <w:rPr>
                      <w:rFonts w:ascii="Arial" w:hAnsi="Arial" w:cs="Arial"/>
                      <w:spacing w:val="-1"/>
                      <w:sz w:val="20"/>
                      <w:szCs w:val="20"/>
                    </w:rPr>
                    <w:t>Teaching</w:t>
                  </w:r>
                  <w:r w:rsidRPr="00420B71">
                    <w:rPr>
                      <w:rFonts w:ascii="Arial" w:hAnsi="Arial" w:cs="Arial"/>
                      <w:spacing w:val="-1"/>
                      <w:sz w:val="20"/>
                      <w:szCs w:val="20"/>
                    </w:rPr>
                    <w:t xml:space="preserve"> Pack includes lessons on:</w:t>
                  </w:r>
                </w:p>
                <w:p w14:paraId="37824ECB" w14:textId="77777777" w:rsidR="009432C4" w:rsidRDefault="009432C4" w:rsidP="00DA7E1D">
                  <w:pPr>
                    <w:pStyle w:val="ListParagraph"/>
                    <w:numPr>
                      <w:ilvl w:val="0"/>
                      <w:numId w:val="8"/>
                    </w:numPr>
                    <w:rPr>
                      <w:rFonts w:cs="Arial"/>
                      <w:spacing w:val="-1"/>
                    </w:rPr>
                  </w:pPr>
                  <w:r>
                    <w:rPr>
                      <w:rFonts w:cs="Arial"/>
                      <w:spacing w:val="-1"/>
                    </w:rPr>
                    <w:t>predicting trends, considering data models and effective questioning</w:t>
                  </w:r>
                </w:p>
                <w:p w14:paraId="1D1598E4" w14:textId="77777777" w:rsidR="009432C4" w:rsidRDefault="009432C4" w:rsidP="00DA7E1D">
                  <w:pPr>
                    <w:pStyle w:val="ListParagraph"/>
                    <w:numPr>
                      <w:ilvl w:val="0"/>
                      <w:numId w:val="8"/>
                    </w:numPr>
                    <w:rPr>
                      <w:rFonts w:cs="Arial"/>
                      <w:spacing w:val="-1"/>
                    </w:rPr>
                  </w:pPr>
                  <w:r>
                    <w:rPr>
                      <w:rFonts w:cs="Arial"/>
                      <w:spacing w:val="-1"/>
                    </w:rPr>
                    <w:t>bar charts and histograms</w:t>
                  </w:r>
                </w:p>
                <w:p w14:paraId="60971FD1" w14:textId="77777777" w:rsidR="009432C4" w:rsidRDefault="009432C4" w:rsidP="00DA7E1D">
                  <w:pPr>
                    <w:pStyle w:val="ListParagraph"/>
                    <w:numPr>
                      <w:ilvl w:val="0"/>
                      <w:numId w:val="8"/>
                    </w:numPr>
                    <w:rPr>
                      <w:rFonts w:cs="Arial"/>
                      <w:spacing w:val="-1"/>
                    </w:rPr>
                  </w:pPr>
                  <w:r>
                    <w:rPr>
                      <w:rFonts w:cs="Arial"/>
                      <w:spacing w:val="-1"/>
                    </w:rPr>
                    <w:t xml:space="preserve">representations, </w:t>
                  </w:r>
                  <w:proofErr w:type="gramStart"/>
                  <w:r>
                    <w:rPr>
                      <w:rFonts w:cs="Arial"/>
                      <w:spacing w:val="-1"/>
                    </w:rPr>
                    <w:t>restrictions</w:t>
                  </w:r>
                  <w:proofErr w:type="gramEnd"/>
                  <w:r>
                    <w:rPr>
                      <w:rFonts w:cs="Arial"/>
                      <w:spacing w:val="-1"/>
                    </w:rPr>
                    <w:t xml:space="preserve"> and relationships between data</w:t>
                  </w:r>
                </w:p>
                <w:p w14:paraId="20AC8F96" w14:textId="77777777" w:rsidR="009432C4" w:rsidRPr="00420B71" w:rsidRDefault="009432C4" w:rsidP="00DA7E1D">
                  <w:pPr>
                    <w:pStyle w:val="ListParagraph"/>
                    <w:numPr>
                      <w:ilvl w:val="0"/>
                      <w:numId w:val="8"/>
                    </w:numPr>
                    <w:rPr>
                      <w:rFonts w:cs="Arial"/>
                      <w:spacing w:val="-1"/>
                    </w:rPr>
                  </w:pPr>
                  <w:r>
                    <w:rPr>
                      <w:rFonts w:cs="Arial"/>
                      <w:spacing w:val="-1"/>
                    </w:rPr>
                    <w:t>cumulative frequency and box-and-whisker plots</w:t>
                  </w:r>
                </w:p>
              </w:tc>
            </w:tr>
          </w:tbl>
          <w:p w14:paraId="7B746CBF" w14:textId="77777777" w:rsidR="009432C4" w:rsidRDefault="009432C4" w:rsidP="006B019D">
            <w:pPr>
              <w:pStyle w:val="BodyText"/>
              <w:rPr>
                <w:iCs/>
              </w:rPr>
            </w:pPr>
          </w:p>
          <w:p w14:paraId="3C7CE182" w14:textId="77777777" w:rsidR="0074623F" w:rsidRDefault="0074623F" w:rsidP="0074623F">
            <w:pPr>
              <w:pStyle w:val="BodyText"/>
              <w:rPr>
                <w:b/>
                <w:bCs/>
                <w:lang w:eastAsia="en-GB"/>
              </w:rPr>
            </w:pPr>
            <w:r>
              <w:rPr>
                <w:b/>
                <w:bCs/>
                <w:lang w:eastAsia="en-GB"/>
              </w:rPr>
              <w:t>SDG 11</w:t>
            </w:r>
          </w:p>
          <w:p w14:paraId="6FB364DF" w14:textId="37386C88" w:rsidR="0074623F" w:rsidRPr="0074623F" w:rsidRDefault="0074623F" w:rsidP="0074623F">
            <w:pPr>
              <w:pStyle w:val="BodyText"/>
              <w:rPr>
                <w:iCs/>
              </w:rPr>
            </w:pPr>
            <w:r>
              <w:rPr>
                <w:lang w:eastAsia="en-GB"/>
              </w:rPr>
              <w:t>Consider using cumulative frequency diagrams for distance travelled to school by learners in the class/year.</w:t>
            </w:r>
          </w:p>
        </w:tc>
      </w:tr>
      <w:tr w:rsidR="00FD1E50" w:rsidRPr="004A4E17" w14:paraId="71ED560B" w14:textId="77777777" w:rsidTr="00DA3630">
        <w:trPr>
          <w:trHeight w:hRule="exact" w:val="440"/>
          <w:tblHeader/>
        </w:trPr>
        <w:tc>
          <w:tcPr>
            <w:tcW w:w="14601" w:type="dxa"/>
            <w:gridSpan w:val="3"/>
            <w:shd w:val="clear" w:color="auto" w:fill="EA5B0C"/>
            <w:tcMar>
              <w:top w:w="113" w:type="dxa"/>
              <w:bottom w:w="113" w:type="dxa"/>
            </w:tcMar>
            <w:vAlign w:val="center"/>
          </w:tcPr>
          <w:p w14:paraId="170690CA" w14:textId="77777777" w:rsidR="00FD1E50" w:rsidRPr="00FB2E1E" w:rsidRDefault="00FD1E50" w:rsidP="00FD1E50">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FD1E50" w:rsidRPr="004A4E17" w14:paraId="7079FA83" w14:textId="77777777" w:rsidTr="00DA3630">
        <w:tblPrEx>
          <w:tblCellMar>
            <w:top w:w="0" w:type="dxa"/>
            <w:bottom w:w="0" w:type="dxa"/>
          </w:tblCellMar>
        </w:tblPrEx>
        <w:tc>
          <w:tcPr>
            <w:tcW w:w="14601" w:type="dxa"/>
            <w:gridSpan w:val="3"/>
            <w:tcMar>
              <w:top w:w="113" w:type="dxa"/>
              <w:bottom w:w="113" w:type="dxa"/>
            </w:tcMar>
          </w:tcPr>
          <w:p w14:paraId="390ADAD5" w14:textId="64AED29C" w:rsidR="00470E5F" w:rsidRPr="000D5CCB" w:rsidRDefault="00FD1E50" w:rsidP="000D5CCB">
            <w:pPr>
              <w:pStyle w:val="BodyText"/>
              <w:rPr>
                <w:rFonts w:cs="Times New Roman"/>
                <w:b/>
              </w:rPr>
            </w:pPr>
            <w:r>
              <w:rPr>
                <w:lang w:eastAsia="en-GB"/>
              </w:rPr>
              <w:t xml:space="preserve">Past/specimen papers and mark schemes are available to download at </w:t>
            </w:r>
            <w:hyperlink r:id="rId131" w:history="1">
              <w:r w:rsidRPr="00C8122F">
                <w:rPr>
                  <w:rStyle w:val="WebLink"/>
                </w:rPr>
                <w:t>www.cambridgeinternational.org/support</w:t>
              </w:r>
            </w:hyperlink>
            <w:r w:rsidRPr="00C8122F">
              <w:rPr>
                <w:rStyle w:val="BodyChar"/>
              </w:rPr>
              <w:t xml:space="preserve"> </w:t>
            </w:r>
            <w:r w:rsidRPr="00C8122F">
              <w:rPr>
                <w:rStyle w:val="Bold"/>
              </w:rPr>
              <w:t>(F)</w:t>
            </w:r>
          </w:p>
        </w:tc>
      </w:tr>
    </w:tbl>
    <w:p w14:paraId="69D25FB1" w14:textId="77777777" w:rsidR="005927C9" w:rsidRDefault="005927C9" w:rsidP="003947CA">
      <w:pPr>
        <w:rPr>
          <w:rFonts w:ascii="Arial" w:hAnsi="Arial"/>
          <w:bCs/>
          <w:sz w:val="20"/>
          <w:szCs w:val="20"/>
        </w:rPr>
      </w:pPr>
    </w:p>
    <w:p w14:paraId="1DC4B6F7" w14:textId="77777777" w:rsidR="003947CA" w:rsidRDefault="003947CA" w:rsidP="003947CA">
      <w:pPr>
        <w:rPr>
          <w:rFonts w:ascii="Arial" w:hAnsi="Arial"/>
          <w:bCs/>
          <w:sz w:val="20"/>
          <w:szCs w:val="20"/>
        </w:rPr>
      </w:pPr>
    </w:p>
    <w:p w14:paraId="1EABEEFC" w14:textId="77777777" w:rsidR="003947CA" w:rsidRDefault="003947CA" w:rsidP="003947CA">
      <w:pPr>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44FBF770" w14:textId="3DDF1191" w:rsidR="003947CA" w:rsidRPr="00393536" w:rsidRDefault="00C40C9B" w:rsidP="003947CA">
      <w:pPr>
        <w:pStyle w:val="Heading1"/>
      </w:pPr>
      <w:bookmarkStart w:id="15" w:name="_Toc109645509"/>
      <w:r>
        <w:lastRenderedPageBreak/>
        <w:t>7</w:t>
      </w:r>
      <w:r w:rsidR="006F43CD">
        <w:t>.</w:t>
      </w:r>
      <w:r w:rsidR="007473A5">
        <w:t xml:space="preserve"> </w:t>
      </w:r>
      <w:r w:rsidRPr="00C40C9B">
        <w:t>Standard form, similarity, trigonometry I and probability II</w:t>
      </w:r>
      <w:bookmarkEnd w:id="15"/>
    </w:p>
    <w:p w14:paraId="31DC5F25" w14:textId="10020AAE" w:rsidR="003947CA" w:rsidRDefault="003947CA" w:rsidP="003947CA">
      <w:pPr>
        <w:rPr>
          <w:rFonts w:ascii="Arial" w:hAnsi="Arial"/>
          <w:bCs/>
          <w:sz w:val="20"/>
          <w:szCs w:val="20"/>
        </w:rPr>
      </w:pP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5927C9" w:rsidRPr="004A4E17" w14:paraId="33D7D2F6" w14:textId="77777777" w:rsidTr="00DA3630">
        <w:trPr>
          <w:trHeight w:hRule="exact" w:val="440"/>
          <w:tblHeader/>
        </w:trPr>
        <w:tc>
          <w:tcPr>
            <w:tcW w:w="2552" w:type="dxa"/>
            <w:shd w:val="clear" w:color="auto" w:fill="EA5B0C"/>
            <w:tcMar>
              <w:top w:w="113" w:type="dxa"/>
              <w:bottom w:w="113" w:type="dxa"/>
            </w:tcMar>
            <w:vAlign w:val="center"/>
          </w:tcPr>
          <w:p w14:paraId="41890606" w14:textId="77777777" w:rsidR="005927C9" w:rsidRPr="004A4E17" w:rsidRDefault="005927C9" w:rsidP="00DA3630">
            <w:pPr>
              <w:pStyle w:val="TableHead"/>
            </w:pPr>
            <w:r w:rsidRPr="004A4E17">
              <w:t>Syllabus ref</w:t>
            </w:r>
            <w:r>
              <w:t xml:space="preserve">. </w:t>
            </w:r>
            <w:r w:rsidRPr="006158E7">
              <w:t>and SDGs</w:t>
            </w:r>
          </w:p>
        </w:tc>
        <w:tc>
          <w:tcPr>
            <w:tcW w:w="2126" w:type="dxa"/>
            <w:shd w:val="clear" w:color="auto" w:fill="EA5B0C"/>
            <w:tcMar>
              <w:top w:w="113" w:type="dxa"/>
              <w:bottom w:w="113" w:type="dxa"/>
            </w:tcMar>
            <w:vAlign w:val="center"/>
          </w:tcPr>
          <w:p w14:paraId="40B8F98F" w14:textId="77777777" w:rsidR="005927C9" w:rsidRPr="004A4E17" w:rsidRDefault="005927C9" w:rsidP="00DA3630">
            <w:pPr>
              <w:pStyle w:val="TableHead"/>
            </w:pPr>
            <w:r w:rsidRPr="004A4E17">
              <w:t>Learning objectives</w:t>
            </w:r>
          </w:p>
        </w:tc>
        <w:tc>
          <w:tcPr>
            <w:tcW w:w="9923" w:type="dxa"/>
            <w:shd w:val="clear" w:color="auto" w:fill="EA5B0C"/>
            <w:tcMar>
              <w:top w:w="113" w:type="dxa"/>
              <w:bottom w:w="113" w:type="dxa"/>
            </w:tcMar>
            <w:vAlign w:val="center"/>
          </w:tcPr>
          <w:p w14:paraId="134AB393" w14:textId="77777777" w:rsidR="005927C9" w:rsidRPr="00DF2AEF" w:rsidRDefault="005927C9" w:rsidP="00DA3630">
            <w:pPr>
              <w:pStyle w:val="TableHead"/>
            </w:pPr>
            <w:r w:rsidRPr="00DF2AEF">
              <w:t>Suggested teaching activities</w:t>
            </w:r>
            <w:r>
              <w:t xml:space="preserve"> </w:t>
            </w:r>
          </w:p>
        </w:tc>
      </w:tr>
      <w:tr w:rsidR="001E74D7" w:rsidRPr="00EB4187" w14:paraId="2C68046B" w14:textId="77777777" w:rsidTr="008420D4">
        <w:tblPrEx>
          <w:tblCellMar>
            <w:top w:w="0" w:type="dxa"/>
            <w:bottom w:w="0" w:type="dxa"/>
          </w:tblCellMar>
        </w:tblPrEx>
        <w:tc>
          <w:tcPr>
            <w:tcW w:w="2552" w:type="dxa"/>
            <w:tcMar>
              <w:top w:w="113" w:type="dxa"/>
              <w:bottom w:w="113" w:type="dxa"/>
            </w:tcMar>
          </w:tcPr>
          <w:p w14:paraId="6A267738" w14:textId="4E72366C" w:rsidR="001E74D7" w:rsidRPr="004A4E17" w:rsidRDefault="001E74D7" w:rsidP="008420D4">
            <w:pPr>
              <w:pStyle w:val="BodyText"/>
              <w:rPr>
                <w:lang w:eastAsia="en-GB"/>
              </w:rPr>
            </w:pPr>
            <w:r>
              <w:rPr>
                <w:lang w:eastAsia="en-GB"/>
              </w:rPr>
              <w:t>1.8</w:t>
            </w:r>
            <w:r w:rsidR="009B3C47">
              <w:rPr>
                <w:lang w:eastAsia="en-GB"/>
              </w:rPr>
              <w:t xml:space="preserve"> </w:t>
            </w:r>
            <w:r w:rsidR="009B3C47" w:rsidRPr="009B3C47">
              <w:rPr>
                <w:lang w:eastAsia="en-GB"/>
              </w:rPr>
              <w:t>Standard form</w:t>
            </w:r>
          </w:p>
        </w:tc>
        <w:tc>
          <w:tcPr>
            <w:tcW w:w="2126" w:type="dxa"/>
            <w:tcMar>
              <w:top w:w="113" w:type="dxa"/>
              <w:bottom w:w="113" w:type="dxa"/>
            </w:tcMar>
          </w:tcPr>
          <w:p w14:paraId="60B889E4" w14:textId="77777777" w:rsidR="001E74D7" w:rsidRPr="007640FC" w:rsidRDefault="001E74D7" w:rsidP="005E12AE">
            <w:pPr>
              <w:pStyle w:val="ListParagraph"/>
              <w:numPr>
                <w:ilvl w:val="0"/>
                <w:numId w:val="63"/>
              </w:numPr>
              <w:autoSpaceDE w:val="0"/>
              <w:autoSpaceDN w:val="0"/>
              <w:adjustRightInd w:val="0"/>
              <w:ind w:left="323" w:hanging="283"/>
              <w:rPr>
                <w:rFonts w:cs="Arial"/>
                <w:lang w:eastAsia="en-GB"/>
              </w:rPr>
            </w:pPr>
            <w:r w:rsidRPr="007640FC">
              <w:rPr>
                <w:rFonts w:cs="Arial"/>
                <w:lang w:eastAsia="en-GB"/>
              </w:rPr>
              <w:t xml:space="preserve">Use the standard form </w:t>
            </w:r>
            <w:r w:rsidRPr="007640FC">
              <w:rPr>
                <w:rFonts w:cs="Arial"/>
                <w:i/>
                <w:lang w:eastAsia="en-GB"/>
              </w:rPr>
              <w:t>A</w:t>
            </w:r>
            <w:r w:rsidRPr="007640FC">
              <w:rPr>
                <w:rFonts w:cs="Arial"/>
                <w:lang w:eastAsia="en-GB"/>
              </w:rPr>
              <w:t xml:space="preserve"> × 10</w:t>
            </w:r>
            <w:r w:rsidRPr="007640FC">
              <w:rPr>
                <w:rFonts w:cs="Arial"/>
                <w:i/>
                <w:vertAlign w:val="superscript"/>
                <w:lang w:eastAsia="en-GB"/>
              </w:rPr>
              <w:t>n</w:t>
            </w:r>
            <w:r w:rsidRPr="007640FC">
              <w:rPr>
                <w:rFonts w:cs="Arial"/>
                <w:lang w:eastAsia="en-GB"/>
              </w:rPr>
              <w:t xml:space="preserve"> where </w:t>
            </w:r>
            <w:r w:rsidRPr="007640FC">
              <w:rPr>
                <w:rFonts w:cs="Arial"/>
                <w:i/>
                <w:lang w:eastAsia="en-GB"/>
              </w:rPr>
              <w:t>n</w:t>
            </w:r>
            <w:r w:rsidRPr="007640FC">
              <w:rPr>
                <w:rFonts w:cs="Arial"/>
                <w:lang w:eastAsia="en-GB"/>
              </w:rPr>
              <w:t xml:space="preserve"> is a positive or negative integer, and 1 ≤ </w:t>
            </w:r>
            <w:r w:rsidRPr="007640FC">
              <w:rPr>
                <w:rFonts w:cs="Arial"/>
                <w:i/>
                <w:lang w:eastAsia="en-GB"/>
              </w:rPr>
              <w:t>A</w:t>
            </w:r>
            <w:r w:rsidRPr="007640FC">
              <w:rPr>
                <w:rFonts w:cs="Arial"/>
                <w:lang w:eastAsia="en-GB"/>
              </w:rPr>
              <w:t xml:space="preserve"> &lt; 10. </w:t>
            </w:r>
            <w:r w:rsidRPr="000420CE">
              <w:rPr>
                <w:position w:val="-4"/>
                <w:lang w:eastAsia="en-GB"/>
              </w:rPr>
              <w:object w:dxaOrig="160" w:dyaOrig="240" w14:anchorId="20704913">
                <v:shape id="_x0000_i1025" type="#_x0000_t75" style="width:8.05pt;height:11.5pt" o:ole="">
                  <v:imagedata r:id="rId132" o:title=""/>
                </v:shape>
                <o:OLEObject Type="Embed" ProgID="Equation.DSMT4" ShapeID="_x0000_i1025" DrawAspect="Content" ObjectID="_1725698972" r:id="rId133"/>
              </w:object>
            </w:r>
            <w:r w:rsidRPr="007640FC">
              <w:rPr>
                <w:rFonts w:cs="Arial"/>
                <w:lang w:eastAsia="en-GB"/>
              </w:rPr>
              <w:t xml:space="preserve"> </w:t>
            </w:r>
          </w:p>
          <w:p w14:paraId="228ED4E9" w14:textId="77777777" w:rsidR="001E74D7" w:rsidRPr="000420CE" w:rsidRDefault="001E74D7" w:rsidP="007640FC">
            <w:pPr>
              <w:autoSpaceDE w:val="0"/>
              <w:autoSpaceDN w:val="0"/>
              <w:adjustRightInd w:val="0"/>
              <w:ind w:left="323" w:hanging="283"/>
              <w:rPr>
                <w:rFonts w:ascii="Arial" w:hAnsi="Arial" w:cs="Arial"/>
                <w:sz w:val="20"/>
                <w:szCs w:val="20"/>
                <w:lang w:eastAsia="en-GB"/>
              </w:rPr>
            </w:pPr>
          </w:p>
          <w:p w14:paraId="5C8AA365" w14:textId="77777777" w:rsidR="001E74D7" w:rsidRPr="007640FC" w:rsidRDefault="001E74D7" w:rsidP="005E12AE">
            <w:pPr>
              <w:pStyle w:val="ListParagraph"/>
              <w:numPr>
                <w:ilvl w:val="0"/>
                <w:numId w:val="63"/>
              </w:numPr>
              <w:autoSpaceDE w:val="0"/>
              <w:autoSpaceDN w:val="0"/>
              <w:adjustRightInd w:val="0"/>
              <w:ind w:left="323" w:hanging="283"/>
              <w:rPr>
                <w:rFonts w:cs="Arial"/>
                <w:lang w:eastAsia="en-GB"/>
              </w:rPr>
            </w:pPr>
            <w:r w:rsidRPr="007640FC">
              <w:rPr>
                <w:rFonts w:cs="Arial"/>
                <w:lang w:eastAsia="en-GB"/>
              </w:rPr>
              <w:t>Convert numbers into and out of standard form.</w:t>
            </w:r>
          </w:p>
          <w:p w14:paraId="4DAB2EBC" w14:textId="77777777" w:rsidR="001E74D7" w:rsidRPr="000420CE" w:rsidRDefault="001E74D7" w:rsidP="007640FC">
            <w:pPr>
              <w:autoSpaceDE w:val="0"/>
              <w:autoSpaceDN w:val="0"/>
              <w:adjustRightInd w:val="0"/>
              <w:ind w:left="323" w:hanging="283"/>
              <w:rPr>
                <w:rFonts w:ascii="Arial" w:hAnsi="Arial" w:cs="Arial"/>
                <w:sz w:val="20"/>
                <w:szCs w:val="20"/>
                <w:lang w:eastAsia="en-GB"/>
              </w:rPr>
            </w:pPr>
          </w:p>
          <w:p w14:paraId="3B2CC25B" w14:textId="77777777" w:rsidR="001E74D7" w:rsidRPr="007640FC" w:rsidRDefault="001E74D7" w:rsidP="005E12AE">
            <w:pPr>
              <w:pStyle w:val="ListParagraph"/>
              <w:numPr>
                <w:ilvl w:val="0"/>
                <w:numId w:val="63"/>
              </w:numPr>
              <w:autoSpaceDE w:val="0"/>
              <w:autoSpaceDN w:val="0"/>
              <w:adjustRightInd w:val="0"/>
              <w:ind w:left="323" w:hanging="283"/>
              <w:rPr>
                <w:rFonts w:cs="Arial"/>
                <w:lang w:eastAsia="en-GB"/>
              </w:rPr>
            </w:pPr>
            <w:r w:rsidRPr="007640FC">
              <w:rPr>
                <w:rFonts w:cs="Arial"/>
                <w:lang w:eastAsia="en-GB"/>
              </w:rPr>
              <w:t>Calculate with values in standard form.</w:t>
            </w:r>
          </w:p>
          <w:p w14:paraId="3F28F1A7" w14:textId="77777777" w:rsidR="001E74D7" w:rsidRDefault="001E74D7" w:rsidP="008420D4">
            <w:pPr>
              <w:pStyle w:val="BodyText"/>
              <w:rPr>
                <w:lang w:eastAsia="en-GB"/>
              </w:rPr>
            </w:pPr>
          </w:p>
          <w:p w14:paraId="20CB7048" w14:textId="77777777" w:rsidR="001E74D7" w:rsidRPr="00B6290B" w:rsidRDefault="001E74D7" w:rsidP="008420D4">
            <w:pPr>
              <w:jc w:val="center"/>
              <w:rPr>
                <w:lang w:eastAsia="en-GB"/>
              </w:rPr>
            </w:pPr>
          </w:p>
        </w:tc>
        <w:tc>
          <w:tcPr>
            <w:tcW w:w="9923" w:type="dxa"/>
            <w:tcMar>
              <w:top w:w="113" w:type="dxa"/>
              <w:bottom w:w="113" w:type="dxa"/>
            </w:tcMar>
          </w:tcPr>
          <w:p w14:paraId="379F411D" w14:textId="77777777" w:rsidR="001E74D7" w:rsidRPr="000420CE" w:rsidRDefault="001E74D7" w:rsidP="008420D4">
            <w:pPr>
              <w:autoSpaceDE w:val="0"/>
              <w:autoSpaceDN w:val="0"/>
              <w:adjustRightInd w:val="0"/>
              <w:rPr>
                <w:rFonts w:ascii="Arial" w:hAnsi="Arial" w:cs="Arial"/>
                <w:b/>
                <w:sz w:val="20"/>
                <w:szCs w:val="20"/>
                <w:lang w:eastAsia="en-GB"/>
              </w:rPr>
            </w:pPr>
            <w:r>
              <w:rPr>
                <w:rFonts w:ascii="Arial" w:hAnsi="Arial" w:cs="Arial"/>
                <w:sz w:val="20"/>
                <w:szCs w:val="20"/>
                <w:lang w:eastAsia="en-GB"/>
              </w:rPr>
              <w:t>G</w:t>
            </w:r>
            <w:r w:rsidRPr="000420CE">
              <w:rPr>
                <w:rFonts w:ascii="Arial" w:hAnsi="Arial" w:cs="Arial"/>
                <w:sz w:val="20"/>
                <w:szCs w:val="20"/>
                <w:lang w:eastAsia="en-GB"/>
              </w:rPr>
              <w:t xml:space="preserve">ive learners a range of examples showing how to write numbers in standard form and </w:t>
            </w:r>
            <w:r>
              <w:rPr>
                <w:rFonts w:ascii="Arial" w:hAnsi="Arial" w:cs="Arial"/>
                <w:sz w:val="20"/>
                <w:szCs w:val="20"/>
                <w:lang w:eastAsia="en-GB"/>
              </w:rPr>
              <w:t>to convert standard form to numbers</w:t>
            </w:r>
            <w:r w:rsidRPr="000420CE">
              <w:rPr>
                <w:rFonts w:ascii="Arial" w:hAnsi="Arial" w:cs="Arial"/>
                <w:sz w:val="20"/>
                <w:szCs w:val="20"/>
                <w:lang w:eastAsia="en-GB"/>
              </w:rPr>
              <w:t xml:space="preserve">. Emphasise to learners that different calculators display standard form in different ways and check that they know how to input numbers in standard form into </w:t>
            </w:r>
            <w:r w:rsidRPr="000420CE">
              <w:rPr>
                <w:rFonts w:ascii="Arial" w:hAnsi="Arial" w:cs="Arial"/>
                <w:b/>
                <w:sz w:val="20"/>
                <w:szCs w:val="20"/>
                <w:lang w:eastAsia="en-GB"/>
              </w:rPr>
              <w:t xml:space="preserve">their </w:t>
            </w:r>
            <w:r w:rsidRPr="000420CE">
              <w:rPr>
                <w:rFonts w:ascii="Arial" w:hAnsi="Arial" w:cs="Arial"/>
                <w:sz w:val="20"/>
                <w:szCs w:val="20"/>
                <w:lang w:eastAsia="en-GB"/>
              </w:rPr>
              <w:t>calculator.</w:t>
            </w:r>
            <w:r w:rsidRPr="000420CE">
              <w:rPr>
                <w:rFonts w:ascii="Arial" w:hAnsi="Arial" w:cs="Arial"/>
                <w:b/>
                <w:sz w:val="20"/>
                <w:szCs w:val="20"/>
                <w:lang w:eastAsia="en-GB"/>
              </w:rPr>
              <w:t xml:space="preserve">  </w:t>
            </w:r>
          </w:p>
          <w:p w14:paraId="7391CFE5" w14:textId="77777777" w:rsidR="001E74D7" w:rsidRPr="000420CE" w:rsidRDefault="001E74D7" w:rsidP="008420D4">
            <w:pPr>
              <w:spacing w:before="73"/>
              <w:rPr>
                <w:rFonts w:ascii="Arial" w:hAnsi="Arial" w:cs="Arial"/>
                <w:spacing w:val="-7"/>
                <w:sz w:val="20"/>
                <w:szCs w:val="20"/>
              </w:rPr>
            </w:pPr>
            <w:r>
              <w:rPr>
                <w:rFonts w:ascii="Arial" w:hAnsi="Arial" w:cs="Arial"/>
                <w:sz w:val="20"/>
                <w:szCs w:val="20"/>
                <w:lang w:eastAsia="en-GB"/>
              </w:rPr>
              <w:t>Use t</w:t>
            </w:r>
            <w:r w:rsidRPr="000420CE">
              <w:rPr>
                <w:rFonts w:ascii="Arial" w:hAnsi="Arial" w:cs="Arial"/>
                <w:sz w:val="20"/>
                <w:szCs w:val="20"/>
                <w:lang w:eastAsia="en-GB"/>
              </w:rPr>
              <w:t xml:space="preserve">he </w:t>
            </w:r>
            <w:r w:rsidRPr="000420CE">
              <w:rPr>
                <w:rFonts w:ascii="Arial" w:hAnsi="Arial" w:cs="Arial"/>
                <w:sz w:val="20"/>
                <w:szCs w:val="20"/>
              </w:rPr>
              <w:t>Maths Is Fun website (</w:t>
            </w:r>
            <w:hyperlink r:id="rId134" w:history="1">
              <w:r w:rsidRPr="000420CE">
                <w:rPr>
                  <w:rStyle w:val="Hyperlink"/>
                  <w:rFonts w:ascii="Arial" w:hAnsi="Arial" w:cs="Arial"/>
                  <w:sz w:val="20"/>
                  <w:szCs w:val="20"/>
                </w:rPr>
                <w:t>www.mathsisfun.com</w:t>
              </w:r>
            </w:hyperlink>
            <w:r w:rsidRPr="000420CE">
              <w:rPr>
                <w:rFonts w:ascii="Arial" w:hAnsi="Arial" w:cs="Arial"/>
                <w:sz w:val="20"/>
                <w:szCs w:val="20"/>
              </w:rPr>
              <w:t xml:space="preserve">) </w:t>
            </w:r>
            <w:r>
              <w:rPr>
                <w:rFonts w:ascii="Arial" w:hAnsi="Arial" w:cs="Arial"/>
                <w:sz w:val="20"/>
                <w:szCs w:val="20"/>
              </w:rPr>
              <w:t xml:space="preserve">to </w:t>
            </w:r>
            <w:r w:rsidRPr="000420CE">
              <w:rPr>
                <w:rFonts w:ascii="Arial" w:hAnsi="Arial" w:cs="Arial"/>
                <w:sz w:val="20"/>
                <w:szCs w:val="20"/>
                <w:lang w:eastAsia="en-GB"/>
              </w:rPr>
              <w:t>make links between the rules of indices and standard notation.  Search for ‘Index notation and powers of 10’ .</w:t>
            </w:r>
            <w:r w:rsidRPr="000420CE">
              <w:rPr>
                <w:rFonts w:ascii="Arial" w:hAnsi="Arial" w:cs="Arial"/>
                <w:spacing w:val="-7"/>
                <w:sz w:val="20"/>
                <w:szCs w:val="20"/>
              </w:rPr>
              <w:t xml:space="preserve"> </w:t>
            </w:r>
          </w:p>
          <w:p w14:paraId="3BE186A4" w14:textId="77777777" w:rsidR="001E74D7" w:rsidRPr="000420CE" w:rsidRDefault="001E74D7" w:rsidP="008420D4">
            <w:pPr>
              <w:spacing w:before="73"/>
              <w:rPr>
                <w:rFonts w:ascii="Arial" w:hAnsi="Arial" w:cs="Arial"/>
                <w:spacing w:val="-7"/>
                <w:sz w:val="20"/>
                <w:szCs w:val="20"/>
              </w:rPr>
            </w:pPr>
            <w:r w:rsidRPr="000420CE">
              <w:rPr>
                <w:rFonts w:ascii="Arial" w:hAnsi="Arial" w:cs="Arial"/>
                <w:spacing w:val="-7"/>
                <w:sz w:val="20"/>
                <w:szCs w:val="20"/>
              </w:rPr>
              <w:br/>
              <w:t xml:space="preserve">Learners could explore the f following problem: </w:t>
            </w:r>
          </w:p>
          <w:p w14:paraId="55F7248F" w14:textId="77777777" w:rsidR="001E74D7" w:rsidRPr="000420CE" w:rsidRDefault="001E74D7" w:rsidP="008420D4">
            <w:pPr>
              <w:spacing w:before="73"/>
              <w:rPr>
                <w:rFonts w:ascii="Arial" w:hAnsi="Arial" w:cs="Arial"/>
                <w:sz w:val="20"/>
                <w:szCs w:val="20"/>
              </w:rPr>
            </w:pPr>
            <w:r w:rsidRPr="000420CE">
              <w:rPr>
                <w:rFonts w:ascii="Arial" w:hAnsi="Arial" w:cs="Arial"/>
                <w:sz w:val="20"/>
                <w:szCs w:val="20"/>
              </w:rPr>
              <w:t xml:space="preserve">Using </w:t>
            </w:r>
            <w:r w:rsidRPr="000420CE">
              <w:rPr>
                <w:rFonts w:ascii="Arial" w:hAnsi="Arial" w:cs="Arial"/>
                <w:i/>
                <w:sz w:val="20"/>
                <w:szCs w:val="20"/>
              </w:rPr>
              <w:t>a</w:t>
            </w:r>
            <w:r w:rsidRPr="000420CE">
              <w:rPr>
                <w:rFonts w:ascii="Arial" w:hAnsi="Arial" w:cs="Arial"/>
                <w:sz w:val="20"/>
                <w:szCs w:val="20"/>
              </w:rPr>
              <w:t xml:space="preserve"> = 6 × 10</w:t>
            </w:r>
            <w:r w:rsidRPr="000420CE">
              <w:rPr>
                <w:rFonts w:ascii="Arial" w:hAnsi="Arial" w:cs="Arial"/>
                <w:sz w:val="20"/>
                <w:szCs w:val="20"/>
                <w:vertAlign w:val="superscript"/>
              </w:rPr>
              <w:t xml:space="preserve">3 </w:t>
            </w:r>
            <w:r w:rsidRPr="000420CE">
              <w:rPr>
                <w:rFonts w:ascii="Arial" w:hAnsi="Arial" w:cs="Arial"/>
                <w:sz w:val="20"/>
                <w:szCs w:val="20"/>
              </w:rPr>
              <w:t xml:space="preserve">and </w:t>
            </w:r>
            <w:r w:rsidRPr="000420CE">
              <w:rPr>
                <w:rFonts w:ascii="Arial" w:hAnsi="Arial" w:cs="Arial"/>
                <w:i/>
                <w:sz w:val="20"/>
                <w:szCs w:val="20"/>
              </w:rPr>
              <w:t>b</w:t>
            </w:r>
            <w:r w:rsidRPr="000420CE">
              <w:rPr>
                <w:rFonts w:ascii="Arial" w:hAnsi="Arial" w:cs="Arial"/>
                <w:sz w:val="20"/>
                <w:szCs w:val="20"/>
              </w:rPr>
              <w:t xml:space="preserve"> = 3 × 10</w:t>
            </w:r>
            <w:r w:rsidRPr="000420CE">
              <w:rPr>
                <w:rFonts w:ascii="Arial" w:hAnsi="Arial" w:cs="Arial"/>
                <w:sz w:val="20"/>
                <w:szCs w:val="20"/>
                <w:vertAlign w:val="superscript"/>
              </w:rPr>
              <w:t xml:space="preserve">2 </w:t>
            </w:r>
            <w:r w:rsidRPr="000420CE">
              <w:rPr>
                <w:rFonts w:ascii="Arial" w:hAnsi="Arial" w:cs="Arial"/>
                <w:sz w:val="20"/>
                <w:szCs w:val="20"/>
              </w:rPr>
              <w:t xml:space="preserve">determine which of these calculations gives the largest solution and which gives the smallest. </w:t>
            </w:r>
          </w:p>
          <w:p w14:paraId="054259C5" w14:textId="77777777" w:rsidR="001E74D7" w:rsidRPr="000420CE" w:rsidRDefault="001E74D7" w:rsidP="008420D4">
            <w:pPr>
              <w:pStyle w:val="BodyText"/>
              <w:spacing w:line="360" w:lineRule="auto"/>
              <w:ind w:right="1310"/>
            </w:pPr>
            <w:r w:rsidRPr="000420CE">
              <w:rPr>
                <w:noProof/>
                <w:lang w:eastAsia="en-GB"/>
              </w:rPr>
              <mc:AlternateContent>
                <mc:Choice Requires="wps">
                  <w:drawing>
                    <wp:anchor distT="0" distB="0" distL="114300" distR="114300" simplePos="0" relativeHeight="251701760" behindDoc="1" locked="0" layoutInCell="1" allowOverlap="1" wp14:anchorId="2D7E42DB" wp14:editId="2A3DB07E">
                      <wp:simplePos x="0" y="0"/>
                      <wp:positionH relativeFrom="column">
                        <wp:posOffset>977900</wp:posOffset>
                      </wp:positionH>
                      <wp:positionV relativeFrom="paragraph">
                        <wp:posOffset>33655</wp:posOffset>
                      </wp:positionV>
                      <wp:extent cx="577850" cy="285750"/>
                      <wp:effectExtent l="0" t="0" r="12700" b="19050"/>
                      <wp:wrapTight wrapText="bothSides">
                        <wp:wrapPolygon edited="0">
                          <wp:start x="0" y="0"/>
                          <wp:lineTo x="0" y="21600"/>
                          <wp:lineTo x="21363" y="21600"/>
                          <wp:lineTo x="21363" y="0"/>
                          <wp:lineTo x="0" y="0"/>
                        </wp:wrapPolygon>
                      </wp:wrapTight>
                      <wp:docPr id="24" name="Text Box 24"/>
                      <wp:cNvGraphicFramePr/>
                      <a:graphic xmlns:a="http://schemas.openxmlformats.org/drawingml/2006/main">
                        <a:graphicData uri="http://schemas.microsoft.com/office/word/2010/wordprocessingShape">
                          <wps:wsp>
                            <wps:cNvSpPr txBox="1"/>
                            <wps:spPr>
                              <a:xfrm>
                                <a:off x="0" y="0"/>
                                <a:ext cx="5778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B02D41" w14:textId="77777777" w:rsidR="001E74D7" w:rsidRPr="00DC2E8D" w:rsidRDefault="001E74D7" w:rsidP="001E74D7">
                                  <w:pPr>
                                    <w:jc w:val="center"/>
                                    <w:rPr>
                                      <w:b/>
                                    </w:rPr>
                                  </w:pPr>
                                  <w:r w:rsidRPr="005D4DA8">
                                    <w:rPr>
                                      <w:i/>
                                    </w:rPr>
                                    <w:t>a</w:t>
                                  </w:r>
                                  <w:r w:rsidRPr="00DC2E8D">
                                    <w:rPr>
                                      <w:b/>
                                    </w:rPr>
                                    <w:t xml:space="preserve"> × </w:t>
                                  </w:r>
                                  <w:r w:rsidRPr="005D4DA8">
                                    <w:rPr>
                                      <w:i/>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7E42DB" id="_x0000_t202" coordsize="21600,21600" o:spt="202" path="m,l,21600r21600,l21600,xe">
                      <v:stroke joinstyle="miter"/>
                      <v:path gradientshapeok="t" o:connecttype="rect"/>
                    </v:shapetype>
                    <v:shape id="Text Box 24" o:spid="_x0000_s1034" type="#_x0000_t202" style="position:absolute;margin-left:77pt;margin-top:2.65pt;width:45.5pt;height:22.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" fillcolor="white [3201]" strokeweight=".5pt">
                      <v:textbox>
                        <w:txbxContent>
                          <w:p w14:paraId="0EB02D41" w14:textId="77777777" w:rsidR="001E74D7" w:rsidRPr="00DC2E8D" w:rsidRDefault="001E74D7" w:rsidP="001E74D7">
                            <w:pPr>
                              <w:jc w:val="center"/>
                              <w:rPr>
                                <w:b/>
                              </w:rPr>
                            </w:pPr>
                            <w:r w:rsidRPr="005D4DA8">
                              <w:rPr>
                                <w:i/>
                              </w:rPr>
                              <w:t>a</w:t>
                            </w:r>
                            <w:r w:rsidRPr="00DC2E8D">
                              <w:rPr>
                                <w:b/>
                              </w:rPr>
                              <w:t xml:space="preserve"> × </w:t>
                            </w:r>
                            <w:r w:rsidRPr="005D4DA8">
                              <w:rPr>
                                <w:i/>
                              </w:rPr>
                              <w:t>b</w:t>
                            </w:r>
                          </w:p>
                        </w:txbxContent>
                      </v:textbox>
                      <w10:wrap type="tight"/>
                    </v:shape>
                  </w:pict>
                </mc:Fallback>
              </mc:AlternateContent>
            </w:r>
            <w:r w:rsidRPr="000420CE">
              <w:rPr>
                <w:noProof/>
                <w:lang w:eastAsia="en-GB"/>
              </w:rPr>
              <mc:AlternateContent>
                <mc:Choice Requires="wps">
                  <w:drawing>
                    <wp:anchor distT="0" distB="0" distL="114300" distR="114300" simplePos="0" relativeHeight="251707904" behindDoc="1" locked="0" layoutInCell="1" allowOverlap="1" wp14:anchorId="6CF162BE" wp14:editId="003CAF8C">
                      <wp:simplePos x="0" y="0"/>
                      <wp:positionH relativeFrom="column">
                        <wp:posOffset>4248150</wp:posOffset>
                      </wp:positionH>
                      <wp:positionV relativeFrom="paragraph">
                        <wp:posOffset>65405</wp:posOffset>
                      </wp:positionV>
                      <wp:extent cx="577850" cy="285750"/>
                      <wp:effectExtent l="0" t="0" r="12700" b="19050"/>
                      <wp:wrapTight wrapText="bothSides">
                        <wp:wrapPolygon edited="0">
                          <wp:start x="0" y="0"/>
                          <wp:lineTo x="0" y="21600"/>
                          <wp:lineTo x="21363" y="21600"/>
                          <wp:lineTo x="21363" y="0"/>
                          <wp:lineTo x="0" y="0"/>
                        </wp:wrapPolygon>
                      </wp:wrapTight>
                      <wp:docPr id="23" name="Text Box 23"/>
                      <wp:cNvGraphicFramePr/>
                      <a:graphic xmlns:a="http://schemas.openxmlformats.org/drawingml/2006/main">
                        <a:graphicData uri="http://schemas.microsoft.com/office/word/2010/wordprocessingShape">
                          <wps:wsp>
                            <wps:cNvSpPr txBox="1"/>
                            <wps:spPr>
                              <a:xfrm>
                                <a:off x="0" y="0"/>
                                <a:ext cx="5778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97AE5C" w14:textId="77777777" w:rsidR="001E74D7" w:rsidRPr="00DC2E8D" w:rsidRDefault="001E74D7" w:rsidP="001E74D7">
                                  <w:pPr>
                                    <w:jc w:val="center"/>
                                    <w:rPr>
                                      <w:b/>
                                    </w:rPr>
                                  </w:pPr>
                                  <w:r w:rsidRPr="005D4DA8">
                                    <w:rPr>
                                      <w:i/>
                                    </w:rPr>
                                    <w:t>b</w:t>
                                  </w:r>
                                  <w:r w:rsidRPr="00DC2E8D">
                                    <w:rPr>
                                      <w:b/>
                                    </w:rPr>
                                    <w:t xml:space="preserve"> </w:t>
                                  </w:r>
                                  <w:r>
                                    <w:rPr>
                                      <w:b/>
                                    </w:rPr>
                                    <w:t>÷</w:t>
                                  </w:r>
                                  <w:r w:rsidRPr="00DC2E8D">
                                    <w:rPr>
                                      <w:b/>
                                    </w:rPr>
                                    <w:t xml:space="preserve"> </w:t>
                                  </w:r>
                                  <w:r w:rsidRPr="005D4DA8">
                                    <w:rPr>
                                      <w:i/>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162BE" id="Text Box 23" o:spid="_x0000_s1035" type="#_x0000_t202" style="position:absolute;margin-left:334.5pt;margin-top:5.15pt;width:45.5pt;height:22.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" fillcolor="white [3201]" strokeweight=".5pt">
                      <v:textbox>
                        <w:txbxContent>
                          <w:p w14:paraId="7597AE5C" w14:textId="77777777" w:rsidR="001E74D7" w:rsidRPr="00DC2E8D" w:rsidRDefault="001E74D7" w:rsidP="001E74D7">
                            <w:pPr>
                              <w:jc w:val="center"/>
                              <w:rPr>
                                <w:b/>
                              </w:rPr>
                            </w:pPr>
                            <w:r w:rsidRPr="005D4DA8">
                              <w:rPr>
                                <w:i/>
                              </w:rPr>
                              <w:t>b</w:t>
                            </w:r>
                            <w:r w:rsidRPr="00DC2E8D">
                              <w:rPr>
                                <w:b/>
                              </w:rPr>
                              <w:t xml:space="preserve"> </w:t>
                            </w:r>
                            <w:r>
                              <w:rPr>
                                <w:b/>
                              </w:rPr>
                              <w:t>÷</w:t>
                            </w:r>
                            <w:r w:rsidRPr="00DC2E8D">
                              <w:rPr>
                                <w:b/>
                              </w:rPr>
                              <w:t xml:space="preserve"> </w:t>
                            </w:r>
                            <w:r w:rsidRPr="005D4DA8">
                              <w:rPr>
                                <w:i/>
                              </w:rPr>
                              <w:t>a</w:t>
                            </w:r>
                          </w:p>
                        </w:txbxContent>
                      </v:textbox>
                      <w10:wrap type="tight"/>
                    </v:shape>
                  </w:pict>
                </mc:Fallback>
              </mc:AlternateContent>
            </w:r>
            <w:r w:rsidRPr="000420CE">
              <w:rPr>
                <w:noProof/>
                <w:lang w:eastAsia="en-GB"/>
              </w:rPr>
              <mc:AlternateContent>
                <mc:Choice Requires="wps">
                  <w:drawing>
                    <wp:anchor distT="0" distB="0" distL="114300" distR="114300" simplePos="0" relativeHeight="251705856" behindDoc="1" locked="0" layoutInCell="1" allowOverlap="1" wp14:anchorId="7E9D6292" wp14:editId="2E655362">
                      <wp:simplePos x="0" y="0"/>
                      <wp:positionH relativeFrom="column">
                        <wp:posOffset>3200400</wp:posOffset>
                      </wp:positionH>
                      <wp:positionV relativeFrom="paragraph">
                        <wp:posOffset>65405</wp:posOffset>
                      </wp:positionV>
                      <wp:extent cx="577850" cy="285750"/>
                      <wp:effectExtent l="0" t="0" r="12700" b="19050"/>
                      <wp:wrapTight wrapText="bothSides">
                        <wp:wrapPolygon edited="0">
                          <wp:start x="0" y="0"/>
                          <wp:lineTo x="0" y="21600"/>
                          <wp:lineTo x="21363" y="21600"/>
                          <wp:lineTo x="21363" y="0"/>
                          <wp:lineTo x="0" y="0"/>
                        </wp:wrapPolygon>
                      </wp:wrapTight>
                      <wp:docPr id="22" name="Text Box 22"/>
                      <wp:cNvGraphicFramePr/>
                      <a:graphic xmlns:a="http://schemas.openxmlformats.org/drawingml/2006/main">
                        <a:graphicData uri="http://schemas.microsoft.com/office/word/2010/wordprocessingShape">
                          <wps:wsp>
                            <wps:cNvSpPr txBox="1"/>
                            <wps:spPr>
                              <a:xfrm>
                                <a:off x="0" y="0"/>
                                <a:ext cx="5778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697B29" w14:textId="77777777" w:rsidR="001E74D7" w:rsidRPr="00DC2E8D" w:rsidRDefault="001E74D7" w:rsidP="001E74D7">
                                  <w:pPr>
                                    <w:jc w:val="center"/>
                                    <w:rPr>
                                      <w:b/>
                                    </w:rPr>
                                  </w:pPr>
                                  <w:r w:rsidRPr="005D4DA8">
                                    <w:rPr>
                                      <w:i/>
                                    </w:rPr>
                                    <w:t>b</w:t>
                                  </w:r>
                                  <w:r>
                                    <w:rPr>
                                      <w:b/>
                                    </w:rPr>
                                    <w:t xml:space="preserve"> </w:t>
                                  </w:r>
                                  <w:r w:rsidRPr="00DC2E8D">
                                    <w:rPr>
                                      <w:b/>
                                    </w:rPr>
                                    <w:t xml:space="preserve">× </w:t>
                                  </w:r>
                                  <w:r w:rsidRPr="005D4DA8">
                                    <w:rPr>
                                      <w:i/>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D6292" id="Text Box 22" o:spid="_x0000_s1036" type="#_x0000_t202" style="position:absolute;margin-left:252pt;margin-top:5.15pt;width:45.5pt;height:22.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" fillcolor="white [3201]" strokeweight=".5pt">
                      <v:textbox>
                        <w:txbxContent>
                          <w:p w14:paraId="0B697B29" w14:textId="77777777" w:rsidR="001E74D7" w:rsidRPr="00DC2E8D" w:rsidRDefault="001E74D7" w:rsidP="001E74D7">
                            <w:pPr>
                              <w:jc w:val="center"/>
                              <w:rPr>
                                <w:b/>
                              </w:rPr>
                            </w:pPr>
                            <w:r w:rsidRPr="005D4DA8">
                              <w:rPr>
                                <w:i/>
                              </w:rPr>
                              <w:t>b</w:t>
                            </w:r>
                            <w:r>
                              <w:rPr>
                                <w:b/>
                              </w:rPr>
                              <w:t xml:space="preserve"> </w:t>
                            </w:r>
                            <w:r w:rsidRPr="00DC2E8D">
                              <w:rPr>
                                <w:b/>
                              </w:rPr>
                              <w:t xml:space="preserve">× </w:t>
                            </w:r>
                            <w:r w:rsidRPr="005D4DA8">
                              <w:rPr>
                                <w:i/>
                              </w:rPr>
                              <w:t>a</w:t>
                            </w:r>
                          </w:p>
                        </w:txbxContent>
                      </v:textbox>
                      <w10:wrap type="tight"/>
                    </v:shape>
                  </w:pict>
                </mc:Fallback>
              </mc:AlternateContent>
            </w:r>
            <w:r w:rsidRPr="000420CE">
              <w:rPr>
                <w:noProof/>
                <w:lang w:eastAsia="en-GB"/>
              </w:rPr>
              <mc:AlternateContent>
                <mc:Choice Requires="wps">
                  <w:drawing>
                    <wp:anchor distT="0" distB="0" distL="114300" distR="114300" simplePos="0" relativeHeight="251703808" behindDoc="1" locked="0" layoutInCell="1" allowOverlap="1" wp14:anchorId="5DF6E120" wp14:editId="1BA89B95">
                      <wp:simplePos x="0" y="0"/>
                      <wp:positionH relativeFrom="column">
                        <wp:posOffset>2070100</wp:posOffset>
                      </wp:positionH>
                      <wp:positionV relativeFrom="paragraph">
                        <wp:posOffset>47625</wp:posOffset>
                      </wp:positionV>
                      <wp:extent cx="577850" cy="285750"/>
                      <wp:effectExtent l="0" t="0" r="12700" b="19050"/>
                      <wp:wrapTight wrapText="bothSides">
                        <wp:wrapPolygon edited="0">
                          <wp:start x="0" y="0"/>
                          <wp:lineTo x="0" y="21600"/>
                          <wp:lineTo x="21363" y="21600"/>
                          <wp:lineTo x="21363" y="0"/>
                          <wp:lineTo x="0" y="0"/>
                        </wp:wrapPolygon>
                      </wp:wrapTight>
                      <wp:docPr id="19" name="Text Box 19"/>
                      <wp:cNvGraphicFramePr/>
                      <a:graphic xmlns:a="http://schemas.openxmlformats.org/drawingml/2006/main">
                        <a:graphicData uri="http://schemas.microsoft.com/office/word/2010/wordprocessingShape">
                          <wps:wsp>
                            <wps:cNvSpPr txBox="1"/>
                            <wps:spPr>
                              <a:xfrm>
                                <a:off x="0" y="0"/>
                                <a:ext cx="5778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AFC42D" w14:textId="77777777" w:rsidR="001E74D7" w:rsidRPr="00DC2E8D" w:rsidRDefault="001E74D7" w:rsidP="001E74D7">
                                  <w:pPr>
                                    <w:jc w:val="center"/>
                                    <w:rPr>
                                      <w:b/>
                                    </w:rPr>
                                  </w:pPr>
                                  <w:r w:rsidRPr="005D4DA8">
                                    <w:rPr>
                                      <w:i/>
                                    </w:rPr>
                                    <w:t>a</w:t>
                                  </w:r>
                                  <w:r w:rsidRPr="00DC2E8D">
                                    <w:rPr>
                                      <w:b/>
                                    </w:rPr>
                                    <w:t xml:space="preserve"> </w:t>
                                  </w:r>
                                  <w:r>
                                    <w:rPr>
                                      <w:b/>
                                    </w:rPr>
                                    <w:t>÷</w:t>
                                  </w:r>
                                  <w:r w:rsidRPr="00DC2E8D">
                                    <w:rPr>
                                      <w:b/>
                                    </w:rPr>
                                    <w:t xml:space="preserve"> </w:t>
                                  </w:r>
                                  <w:r w:rsidRPr="005D4DA8">
                                    <w:rPr>
                                      <w:i/>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6E120" id="Text Box 19" o:spid="_x0000_s1037" type="#_x0000_t202" style="position:absolute;margin-left:163pt;margin-top:3.75pt;width:45.5pt;height:22.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" fillcolor="white [3201]" strokeweight=".5pt">
                      <v:textbox>
                        <w:txbxContent>
                          <w:p w14:paraId="56AFC42D" w14:textId="77777777" w:rsidR="001E74D7" w:rsidRPr="00DC2E8D" w:rsidRDefault="001E74D7" w:rsidP="001E74D7">
                            <w:pPr>
                              <w:jc w:val="center"/>
                              <w:rPr>
                                <w:b/>
                              </w:rPr>
                            </w:pPr>
                            <w:r w:rsidRPr="005D4DA8">
                              <w:rPr>
                                <w:i/>
                              </w:rPr>
                              <w:t>a</w:t>
                            </w:r>
                            <w:r w:rsidRPr="00DC2E8D">
                              <w:rPr>
                                <w:b/>
                              </w:rPr>
                              <w:t xml:space="preserve"> </w:t>
                            </w:r>
                            <w:r>
                              <w:rPr>
                                <w:b/>
                              </w:rPr>
                              <w:t>÷</w:t>
                            </w:r>
                            <w:r w:rsidRPr="00DC2E8D">
                              <w:rPr>
                                <w:b/>
                              </w:rPr>
                              <w:t xml:space="preserve"> </w:t>
                            </w:r>
                            <w:r w:rsidRPr="005D4DA8">
                              <w:rPr>
                                <w:i/>
                              </w:rPr>
                              <w:t>b</w:t>
                            </w:r>
                          </w:p>
                        </w:txbxContent>
                      </v:textbox>
                      <w10:wrap type="tight"/>
                    </v:shape>
                  </w:pict>
                </mc:Fallback>
              </mc:AlternateContent>
            </w:r>
          </w:p>
          <w:p w14:paraId="5D7A898C" w14:textId="77777777" w:rsidR="001E74D7" w:rsidRPr="000420CE" w:rsidRDefault="001E74D7" w:rsidP="008420D4">
            <w:pPr>
              <w:pStyle w:val="BodyText"/>
              <w:spacing w:line="360" w:lineRule="auto"/>
              <w:ind w:right="1310"/>
            </w:pPr>
          </w:p>
          <w:p w14:paraId="40FB956E" w14:textId="77777777" w:rsidR="001E74D7" w:rsidRPr="000420CE" w:rsidRDefault="001E74D7" w:rsidP="008420D4">
            <w:pPr>
              <w:autoSpaceDE w:val="0"/>
              <w:autoSpaceDN w:val="0"/>
              <w:adjustRightInd w:val="0"/>
              <w:rPr>
                <w:rFonts w:ascii="Arial" w:eastAsia="Arial" w:hAnsi="Arial" w:cs="Arial"/>
                <w:sz w:val="20"/>
                <w:szCs w:val="20"/>
              </w:rPr>
            </w:pPr>
            <w:r w:rsidRPr="000420CE">
              <w:rPr>
                <w:rFonts w:ascii="Arial" w:eastAsia="Arial" w:hAnsi="Arial" w:cs="Arial"/>
                <w:sz w:val="20"/>
                <w:szCs w:val="20"/>
              </w:rPr>
              <w:t xml:space="preserve">It is important </w:t>
            </w:r>
            <w:r>
              <w:rPr>
                <w:rFonts w:ascii="Arial" w:eastAsia="Arial" w:hAnsi="Arial" w:cs="Arial"/>
                <w:sz w:val="20"/>
                <w:szCs w:val="20"/>
              </w:rPr>
              <w:t xml:space="preserve">that </w:t>
            </w:r>
            <w:r w:rsidRPr="000420CE">
              <w:rPr>
                <w:rFonts w:ascii="Arial" w:eastAsia="Arial" w:hAnsi="Arial" w:cs="Arial"/>
                <w:sz w:val="20"/>
                <w:szCs w:val="20"/>
              </w:rPr>
              <w:t xml:space="preserve">learners understand that standard form is </w:t>
            </w:r>
            <w:r>
              <w:rPr>
                <w:rFonts w:ascii="Arial" w:eastAsia="Arial" w:hAnsi="Arial" w:cs="Arial"/>
                <w:sz w:val="20"/>
                <w:szCs w:val="20"/>
              </w:rPr>
              <w:t xml:space="preserve">a </w:t>
            </w:r>
            <w:r w:rsidRPr="000420CE">
              <w:rPr>
                <w:rFonts w:ascii="Arial" w:eastAsia="Arial" w:hAnsi="Arial" w:cs="Arial"/>
                <w:sz w:val="20"/>
                <w:szCs w:val="20"/>
              </w:rPr>
              <w:t xml:space="preserve">way of writing very large and very small numbers. For example, it is used on a scientific calculator when a number is too large or too small to fit on the screen. Being able to write numbers in standard form depends on </w:t>
            </w:r>
            <w:r>
              <w:rPr>
                <w:rFonts w:ascii="Arial" w:eastAsia="Arial" w:hAnsi="Arial" w:cs="Arial"/>
                <w:sz w:val="20"/>
                <w:szCs w:val="20"/>
              </w:rPr>
              <w:t xml:space="preserve">learners having </w:t>
            </w:r>
            <w:r w:rsidRPr="000420CE">
              <w:rPr>
                <w:rFonts w:ascii="Arial" w:eastAsia="Arial" w:hAnsi="Arial" w:cs="Arial"/>
                <w:sz w:val="20"/>
                <w:szCs w:val="20"/>
              </w:rPr>
              <w:t xml:space="preserve">a secure understanding of place value. This understanding is fundamental in manipulating large and small numbers, both mentally and in written form. </w:t>
            </w:r>
          </w:p>
          <w:p w14:paraId="0EA06113" w14:textId="77777777" w:rsidR="001E74D7" w:rsidRPr="000420CE" w:rsidRDefault="001E74D7" w:rsidP="008420D4">
            <w:pPr>
              <w:autoSpaceDE w:val="0"/>
              <w:autoSpaceDN w:val="0"/>
              <w:adjustRightInd w:val="0"/>
              <w:rPr>
                <w:rFonts w:ascii="Arial" w:eastAsia="Arial" w:hAnsi="Arial" w:cs="Arial"/>
                <w:sz w:val="20"/>
                <w:szCs w:val="20"/>
              </w:rPr>
            </w:pPr>
          </w:p>
          <w:p w14:paraId="39B8CDA6" w14:textId="77777777" w:rsidR="001E74D7" w:rsidRPr="000420CE" w:rsidRDefault="001E74D7" w:rsidP="008420D4">
            <w:pPr>
              <w:pStyle w:val="CommentText"/>
              <w:rPr>
                <w:rFonts w:ascii="Arial" w:hAnsi="Arial" w:cs="Arial"/>
              </w:rPr>
            </w:pPr>
            <w:r w:rsidRPr="000420CE">
              <w:rPr>
                <w:rFonts w:ascii="Arial" w:eastAsia="Arial" w:hAnsi="Arial" w:cs="Arial"/>
              </w:rPr>
              <w:t>Th</w:t>
            </w:r>
            <w:r>
              <w:rPr>
                <w:rFonts w:ascii="Arial" w:eastAsia="Arial" w:hAnsi="Arial" w:cs="Arial"/>
              </w:rPr>
              <w:t>e</w:t>
            </w:r>
            <w:r w:rsidRPr="000420CE">
              <w:rPr>
                <w:rFonts w:ascii="Arial" w:eastAsia="Arial" w:hAnsi="Arial" w:cs="Arial"/>
              </w:rPr>
              <w:t xml:space="preserve"> video ‘Powers of ten and the relative size of things in the universe’ </w:t>
            </w:r>
            <w:r w:rsidRPr="000420CE">
              <w:rPr>
                <w:rFonts w:ascii="Arial" w:hAnsi="Arial" w:cs="Arial"/>
                <w:color w:val="000000"/>
              </w:rPr>
              <w:t xml:space="preserve">is </w:t>
            </w:r>
            <w:r w:rsidRPr="000420CE">
              <w:rPr>
                <w:rFonts w:ascii="Arial" w:eastAsia="Arial" w:hAnsi="Arial" w:cs="Arial"/>
              </w:rPr>
              <w:t xml:space="preserve">very good for helping learners to understand the concept of magnitude. </w:t>
            </w:r>
            <w:r>
              <w:rPr>
                <w:rFonts w:ascii="Arial" w:eastAsia="Arial" w:hAnsi="Arial" w:cs="Arial"/>
              </w:rPr>
              <w:t xml:space="preserve">It is available </w:t>
            </w:r>
            <w:r w:rsidRPr="000420CE">
              <w:rPr>
                <w:rFonts w:ascii="Arial" w:eastAsia="Arial" w:hAnsi="Arial" w:cs="Arial"/>
              </w:rPr>
              <w:t xml:space="preserve">on the Eames </w:t>
            </w:r>
            <w:r>
              <w:rPr>
                <w:rFonts w:ascii="Arial" w:eastAsia="Arial" w:hAnsi="Arial" w:cs="Arial"/>
              </w:rPr>
              <w:t>O</w:t>
            </w:r>
            <w:r w:rsidRPr="000420CE">
              <w:rPr>
                <w:rFonts w:ascii="Arial" w:eastAsia="Arial" w:hAnsi="Arial" w:cs="Arial"/>
              </w:rPr>
              <w:t>ffice website (</w:t>
            </w:r>
            <w:hyperlink r:id="rId135" w:history="1">
              <w:r w:rsidRPr="000420CE">
                <w:rPr>
                  <w:rStyle w:val="Hyperlink"/>
                  <w:rFonts w:ascii="Arial" w:eastAsia="Arial" w:hAnsi="Arial" w:cs="Arial"/>
                </w:rPr>
                <w:t>www.eamesoffice.com</w:t>
              </w:r>
            </w:hyperlink>
            <w:r w:rsidRPr="000420CE">
              <w:rPr>
                <w:rFonts w:ascii="Arial" w:eastAsia="Arial" w:hAnsi="Arial" w:cs="Arial"/>
              </w:rPr>
              <w:t xml:space="preserve">) </w:t>
            </w:r>
            <w:r>
              <w:rPr>
                <w:rFonts w:ascii="Arial" w:eastAsia="Arial" w:hAnsi="Arial" w:cs="Arial"/>
              </w:rPr>
              <w:t>or</w:t>
            </w:r>
            <w:r w:rsidRPr="000420CE">
              <w:rPr>
                <w:rFonts w:ascii="Arial" w:eastAsia="Arial" w:hAnsi="Arial" w:cs="Arial"/>
              </w:rPr>
              <w:t xml:space="preserve"> on YouTube</w:t>
            </w:r>
            <w:r w:rsidRPr="000420CE">
              <w:rPr>
                <w:rFonts w:ascii="Arial" w:hAnsi="Arial" w:cs="Arial"/>
                <w:color w:val="000000"/>
              </w:rPr>
              <w:t xml:space="preserve"> </w:t>
            </w:r>
            <w:r w:rsidRPr="000420CE">
              <w:rPr>
                <w:rFonts w:ascii="Arial" w:hAnsi="Arial" w:cs="Arial"/>
                <w:caps/>
                <w:color w:val="000000"/>
              </w:rPr>
              <w:t>(</w:t>
            </w:r>
            <w:hyperlink r:id="rId136" w:history="1">
              <w:r w:rsidRPr="000420CE">
                <w:rPr>
                  <w:rStyle w:val="Hyperlink1"/>
                  <w:rFonts w:ascii="Arial" w:hAnsi="Arial" w:cs="Arial"/>
                </w:rPr>
                <w:t>www.youtube.com/watch?v=0fKBhvDjuy0</w:t>
              </w:r>
            </w:hyperlink>
            <w:r w:rsidRPr="000420CE">
              <w:rPr>
                <w:rFonts w:ascii="Arial" w:hAnsi="Arial" w:cs="Arial"/>
                <w:caps/>
                <w:color w:val="000000"/>
              </w:rPr>
              <w:t>).</w:t>
            </w:r>
          </w:p>
          <w:p w14:paraId="01B6388B" w14:textId="77777777" w:rsidR="001E74D7" w:rsidRPr="000420CE" w:rsidRDefault="001E74D7" w:rsidP="008420D4">
            <w:pPr>
              <w:autoSpaceDE w:val="0"/>
              <w:autoSpaceDN w:val="0"/>
              <w:adjustRightInd w:val="0"/>
              <w:rPr>
                <w:rFonts w:ascii="Arial" w:hAnsi="Arial" w:cs="Arial"/>
                <w:sz w:val="20"/>
                <w:szCs w:val="20"/>
                <w:lang w:eastAsia="en-GB"/>
              </w:rPr>
            </w:pPr>
          </w:p>
          <w:p w14:paraId="46A3DACD" w14:textId="77777777" w:rsidR="001E74D7" w:rsidRPr="000420CE" w:rsidRDefault="001E74D7" w:rsidP="008420D4">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 xml:space="preserve">The next step is to give learners a range of </w:t>
            </w:r>
            <w:r>
              <w:rPr>
                <w:rFonts w:ascii="Arial" w:hAnsi="Arial" w:cs="Arial"/>
                <w:sz w:val="20"/>
                <w:szCs w:val="20"/>
                <w:lang w:eastAsia="en-GB"/>
              </w:rPr>
              <w:t>exercises</w:t>
            </w:r>
            <w:r w:rsidRPr="000420CE">
              <w:rPr>
                <w:rFonts w:ascii="Arial" w:hAnsi="Arial" w:cs="Arial"/>
                <w:sz w:val="20"/>
                <w:szCs w:val="20"/>
                <w:lang w:eastAsia="en-GB"/>
              </w:rPr>
              <w:t xml:space="preserve"> </w:t>
            </w:r>
            <w:r>
              <w:rPr>
                <w:rFonts w:ascii="Arial" w:hAnsi="Arial" w:cs="Arial"/>
                <w:sz w:val="20"/>
                <w:szCs w:val="20"/>
                <w:lang w:eastAsia="en-GB"/>
              </w:rPr>
              <w:t>on</w:t>
            </w:r>
            <w:r w:rsidRPr="000420CE">
              <w:rPr>
                <w:rFonts w:ascii="Arial" w:hAnsi="Arial" w:cs="Arial"/>
                <w:sz w:val="20"/>
                <w:szCs w:val="20"/>
                <w:lang w:eastAsia="en-GB"/>
              </w:rPr>
              <w:t xml:space="preserve"> writ</w:t>
            </w:r>
            <w:r>
              <w:rPr>
                <w:rFonts w:ascii="Arial" w:hAnsi="Arial" w:cs="Arial"/>
                <w:sz w:val="20"/>
                <w:szCs w:val="20"/>
                <w:lang w:eastAsia="en-GB"/>
              </w:rPr>
              <w:t>ing</w:t>
            </w:r>
            <w:r w:rsidRPr="000420CE">
              <w:rPr>
                <w:rFonts w:ascii="Arial" w:hAnsi="Arial" w:cs="Arial"/>
                <w:sz w:val="20"/>
                <w:szCs w:val="20"/>
                <w:lang w:eastAsia="en-GB"/>
              </w:rPr>
              <w:t xml:space="preserve"> numbers in standard form and </w:t>
            </w:r>
            <w:r>
              <w:rPr>
                <w:rFonts w:ascii="Arial" w:hAnsi="Arial" w:cs="Arial"/>
                <w:sz w:val="20"/>
                <w:szCs w:val="20"/>
                <w:lang w:eastAsia="en-GB"/>
              </w:rPr>
              <w:t xml:space="preserve">converting standard form to </w:t>
            </w:r>
            <w:proofErr w:type="gramStart"/>
            <w:r>
              <w:rPr>
                <w:rFonts w:ascii="Arial" w:hAnsi="Arial" w:cs="Arial"/>
                <w:sz w:val="20"/>
                <w:szCs w:val="20"/>
                <w:lang w:eastAsia="en-GB"/>
              </w:rPr>
              <w:t>numbers</w:t>
            </w:r>
            <w:r w:rsidRPr="000420CE">
              <w:rPr>
                <w:rFonts w:ascii="Arial" w:hAnsi="Arial" w:cs="Arial"/>
                <w:sz w:val="20"/>
                <w:szCs w:val="20"/>
                <w:lang w:eastAsia="en-GB"/>
              </w:rPr>
              <w:t>..</w:t>
            </w:r>
            <w:proofErr w:type="gramEnd"/>
            <w:r w:rsidRPr="000420CE">
              <w:rPr>
                <w:rFonts w:ascii="Arial" w:hAnsi="Arial" w:cs="Arial"/>
                <w:b/>
                <w:sz w:val="20"/>
                <w:szCs w:val="20"/>
                <w:lang w:eastAsia="en-GB"/>
              </w:rPr>
              <w:t xml:space="preserve">  </w:t>
            </w:r>
          </w:p>
          <w:p w14:paraId="170DCE0F" w14:textId="77777777" w:rsidR="001E74D7" w:rsidRDefault="001E74D7" w:rsidP="008420D4">
            <w:pPr>
              <w:autoSpaceDE w:val="0"/>
              <w:autoSpaceDN w:val="0"/>
              <w:adjustRightInd w:val="0"/>
              <w:rPr>
                <w:rFonts w:ascii="Arial" w:hAnsi="Arial" w:cs="Arial"/>
                <w:sz w:val="20"/>
                <w:szCs w:val="20"/>
                <w:lang w:eastAsia="en-GB"/>
              </w:rPr>
            </w:pPr>
          </w:p>
          <w:p w14:paraId="07A6C8EE" w14:textId="77777777" w:rsidR="001E74D7" w:rsidRPr="000420CE" w:rsidRDefault="001E74D7" w:rsidP="008420D4">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Extend this by using the four rules of calculation with numbers in standard form, both with </w:t>
            </w:r>
            <w:r w:rsidRPr="008420D4">
              <w:rPr>
                <w:rFonts w:ascii="Arial" w:hAnsi="Arial" w:cs="Arial"/>
                <w:sz w:val="20"/>
                <w:szCs w:val="20"/>
                <w:lang w:eastAsia="en-GB"/>
              </w:rPr>
              <w:t>and without</w:t>
            </w:r>
            <w:r w:rsidRPr="000420CE">
              <w:rPr>
                <w:rFonts w:ascii="Arial" w:hAnsi="Arial" w:cs="Arial"/>
                <w:sz w:val="20"/>
                <w:szCs w:val="20"/>
                <w:lang w:eastAsia="en-GB"/>
              </w:rPr>
              <w:t xml:space="preserve"> a calculator. Emphasise common errors, for example, </w:t>
            </w:r>
            <w:r>
              <w:rPr>
                <w:rFonts w:ascii="Arial" w:hAnsi="Arial" w:cs="Arial"/>
                <w:sz w:val="20"/>
                <w:szCs w:val="20"/>
                <w:lang w:eastAsia="en-GB"/>
              </w:rPr>
              <w:t>for the problem: write</w:t>
            </w:r>
            <w:r w:rsidRPr="000420CE">
              <w:rPr>
                <w:rFonts w:ascii="Arial" w:hAnsi="Arial" w:cs="Arial"/>
                <w:sz w:val="20"/>
                <w:szCs w:val="20"/>
                <w:lang w:eastAsia="en-GB"/>
              </w:rPr>
              <w:t xml:space="preserve"> 2.4 × 10</w:t>
            </w:r>
            <w:r w:rsidRPr="000420CE">
              <w:rPr>
                <w:rFonts w:ascii="Arial" w:hAnsi="Arial" w:cs="Arial"/>
                <w:sz w:val="20"/>
                <w:szCs w:val="20"/>
                <w:vertAlign w:val="superscript"/>
                <w:lang w:eastAsia="en-GB"/>
              </w:rPr>
              <w:t>4</w:t>
            </w:r>
            <w:r w:rsidRPr="000420CE">
              <w:rPr>
                <w:rFonts w:ascii="Arial" w:hAnsi="Arial" w:cs="Arial"/>
                <w:sz w:val="20"/>
                <w:szCs w:val="20"/>
                <w:lang w:eastAsia="en-GB"/>
              </w:rPr>
              <w:t xml:space="preserve"> – 2 × 10</w:t>
            </w:r>
            <w:r w:rsidRPr="000420CE">
              <w:rPr>
                <w:rFonts w:ascii="Arial" w:hAnsi="Arial" w:cs="Arial"/>
                <w:sz w:val="20"/>
                <w:szCs w:val="20"/>
                <w:vertAlign w:val="superscript"/>
                <w:lang w:eastAsia="en-GB"/>
              </w:rPr>
              <w:t>4</w:t>
            </w:r>
            <w:r w:rsidRPr="000420CE">
              <w:rPr>
                <w:rFonts w:ascii="Arial" w:hAnsi="Arial" w:cs="Arial"/>
                <w:sz w:val="20"/>
                <w:szCs w:val="20"/>
                <w:lang w:eastAsia="en-GB"/>
              </w:rPr>
              <w:t xml:space="preserve"> in standard form </w:t>
            </w:r>
            <w:r>
              <w:rPr>
                <w:rFonts w:ascii="Arial" w:hAnsi="Arial" w:cs="Arial"/>
                <w:sz w:val="20"/>
                <w:szCs w:val="20"/>
                <w:lang w:eastAsia="en-GB"/>
              </w:rPr>
              <w:t>learners often give the</w:t>
            </w:r>
            <w:r w:rsidRPr="000420CE">
              <w:rPr>
                <w:rFonts w:ascii="Arial" w:hAnsi="Arial" w:cs="Arial"/>
                <w:sz w:val="20"/>
                <w:szCs w:val="20"/>
                <w:lang w:eastAsia="en-GB"/>
              </w:rPr>
              <w:t xml:space="preserve"> </w:t>
            </w:r>
            <w:r>
              <w:rPr>
                <w:rFonts w:ascii="Arial" w:hAnsi="Arial" w:cs="Arial"/>
                <w:sz w:val="20"/>
                <w:szCs w:val="20"/>
                <w:lang w:eastAsia="en-GB"/>
              </w:rPr>
              <w:t xml:space="preserve">(incorrect) </w:t>
            </w:r>
            <w:r w:rsidRPr="000420CE">
              <w:rPr>
                <w:rFonts w:ascii="Arial" w:hAnsi="Arial" w:cs="Arial"/>
                <w:sz w:val="20"/>
                <w:szCs w:val="20"/>
                <w:lang w:eastAsia="en-GB"/>
              </w:rPr>
              <w:t>answer 0.4 × 10</w:t>
            </w:r>
            <w:r w:rsidRPr="000420CE">
              <w:rPr>
                <w:rFonts w:ascii="Arial" w:hAnsi="Arial" w:cs="Arial"/>
                <w:sz w:val="20"/>
                <w:szCs w:val="20"/>
                <w:vertAlign w:val="superscript"/>
                <w:lang w:eastAsia="en-GB"/>
              </w:rPr>
              <w:t>4</w:t>
            </w:r>
            <w:r w:rsidRPr="000420CE">
              <w:rPr>
                <w:rFonts w:ascii="Arial" w:hAnsi="Arial" w:cs="Arial"/>
                <w:sz w:val="20"/>
                <w:szCs w:val="20"/>
                <w:lang w:eastAsia="en-GB"/>
              </w:rPr>
              <w:t>. Point out that although 2.4 × 10</w:t>
            </w:r>
            <w:r w:rsidRPr="000420CE">
              <w:rPr>
                <w:rFonts w:ascii="Arial" w:hAnsi="Arial" w:cs="Arial"/>
                <w:sz w:val="20"/>
                <w:szCs w:val="20"/>
                <w:vertAlign w:val="superscript"/>
                <w:lang w:eastAsia="en-GB"/>
              </w:rPr>
              <w:t>4</w:t>
            </w:r>
            <w:r w:rsidRPr="000420CE">
              <w:rPr>
                <w:rFonts w:ascii="Arial" w:hAnsi="Arial" w:cs="Arial"/>
                <w:sz w:val="20"/>
                <w:szCs w:val="20"/>
                <w:lang w:eastAsia="en-GB"/>
              </w:rPr>
              <w:t xml:space="preserve"> – 2 × 10</w:t>
            </w:r>
            <w:r w:rsidRPr="000420CE">
              <w:rPr>
                <w:rFonts w:ascii="Arial" w:hAnsi="Arial" w:cs="Arial"/>
                <w:sz w:val="20"/>
                <w:szCs w:val="20"/>
                <w:vertAlign w:val="superscript"/>
                <w:lang w:eastAsia="en-GB"/>
              </w:rPr>
              <w:t>4</w:t>
            </w:r>
            <w:r w:rsidRPr="000420CE">
              <w:rPr>
                <w:rFonts w:ascii="Arial" w:hAnsi="Arial" w:cs="Arial"/>
                <w:sz w:val="20"/>
                <w:szCs w:val="20"/>
                <w:lang w:eastAsia="en-GB"/>
              </w:rPr>
              <w:t xml:space="preserve"> = 0.4 × 10</w:t>
            </w:r>
            <w:r w:rsidRPr="000420CE">
              <w:rPr>
                <w:rFonts w:ascii="Arial" w:hAnsi="Arial" w:cs="Arial"/>
                <w:sz w:val="20"/>
                <w:szCs w:val="20"/>
                <w:vertAlign w:val="superscript"/>
                <w:lang w:eastAsia="en-GB"/>
              </w:rPr>
              <w:t>4</w:t>
            </w:r>
            <w:r w:rsidRPr="000420CE">
              <w:rPr>
                <w:rFonts w:ascii="Arial" w:hAnsi="Arial" w:cs="Arial"/>
                <w:sz w:val="20"/>
                <w:szCs w:val="20"/>
                <w:lang w:eastAsia="en-GB"/>
              </w:rPr>
              <w:t xml:space="preserve"> the answer is not in standard form, since 0.4 is less than 1.</w:t>
            </w:r>
            <w:r w:rsidRPr="000420CE">
              <w:rPr>
                <w:rFonts w:ascii="Arial" w:hAnsi="Arial" w:cs="Arial"/>
                <w:b/>
                <w:sz w:val="20"/>
                <w:szCs w:val="20"/>
                <w:lang w:eastAsia="en-GB"/>
              </w:rPr>
              <w:t xml:space="preserve"> </w:t>
            </w:r>
          </w:p>
          <w:p w14:paraId="2476FDC6" w14:textId="77777777" w:rsidR="001E74D7" w:rsidRPr="000420CE" w:rsidRDefault="001E74D7" w:rsidP="008420D4">
            <w:pPr>
              <w:autoSpaceDE w:val="0"/>
              <w:autoSpaceDN w:val="0"/>
              <w:adjustRightInd w:val="0"/>
              <w:rPr>
                <w:rFonts w:ascii="Arial" w:hAnsi="Arial" w:cs="Arial"/>
                <w:sz w:val="20"/>
                <w:szCs w:val="20"/>
                <w:lang w:eastAsia="en-GB"/>
              </w:rPr>
            </w:pPr>
          </w:p>
          <w:p w14:paraId="03F247F6" w14:textId="77777777" w:rsidR="001E74D7" w:rsidRDefault="001E74D7" w:rsidP="008420D4">
            <w:pPr>
              <w:pStyle w:val="BodyText"/>
              <w:rPr>
                <w:b/>
                <w:lang w:eastAsia="en-GB"/>
              </w:rPr>
            </w:pPr>
            <w:r w:rsidRPr="000420CE">
              <w:rPr>
                <w:lang w:eastAsia="en-GB"/>
              </w:rPr>
              <w:t>Ask learners to try the ‘Standard form worksheet’ from the TES website (</w:t>
            </w:r>
            <w:hyperlink r:id="rId137" w:history="1">
              <w:r w:rsidRPr="000420CE">
                <w:rPr>
                  <w:rStyle w:val="Hyperlink"/>
                  <w:rFonts w:cs="Arial"/>
                  <w:lang w:eastAsia="en-GB"/>
                </w:rPr>
                <w:t>www.tes.com</w:t>
              </w:r>
            </w:hyperlink>
            <w:r w:rsidRPr="000420CE">
              <w:rPr>
                <w:lang w:eastAsia="en-GB"/>
              </w:rPr>
              <w:t>).</w:t>
            </w:r>
            <w:r w:rsidRPr="000420CE">
              <w:rPr>
                <w:b/>
                <w:lang w:eastAsia="en-GB"/>
              </w:rPr>
              <w:t xml:space="preserve"> </w:t>
            </w:r>
            <w:r w:rsidRPr="00BD2CD8">
              <w:rPr>
                <w:b/>
                <w:lang w:eastAsia="en-GB"/>
              </w:rPr>
              <w:t>(F)</w:t>
            </w:r>
            <w:r w:rsidRPr="000420CE">
              <w:rPr>
                <w:b/>
                <w:lang w:eastAsia="en-GB"/>
              </w:rPr>
              <w:t xml:space="preserve"> </w:t>
            </w:r>
          </w:p>
          <w:p w14:paraId="00BF503C" w14:textId="77777777" w:rsidR="001E74D7" w:rsidRDefault="001E74D7" w:rsidP="008420D4">
            <w:pPr>
              <w:pStyle w:val="BodyText"/>
              <w:rPr>
                <w:rFonts w:eastAsia="Arial"/>
              </w:rPr>
            </w:pPr>
          </w:p>
          <w:p w14:paraId="4675B330" w14:textId="77777777" w:rsidR="001E74D7" w:rsidRPr="00EB4187" w:rsidRDefault="001E74D7" w:rsidP="008420D4">
            <w:pPr>
              <w:pStyle w:val="BodyText"/>
              <w:rPr>
                <w:b/>
                <w:bCs/>
              </w:rPr>
            </w:pPr>
            <w:r>
              <w:rPr>
                <w:rFonts w:eastAsia="Arial"/>
              </w:rPr>
              <w:lastRenderedPageBreak/>
              <w:t>A challenge could be to</w:t>
            </w:r>
            <w:r w:rsidRPr="00405F16">
              <w:rPr>
                <w:rFonts w:eastAsia="Arial"/>
              </w:rPr>
              <w:t xml:space="preserve"> research sizes of very large or very small objects and produce some comparisons, for example</w:t>
            </w:r>
            <w:r>
              <w:rPr>
                <w:rFonts w:eastAsia="Arial"/>
              </w:rPr>
              <w:t>,</w:t>
            </w:r>
            <w:r w:rsidRPr="00405F16">
              <w:rPr>
                <w:rFonts w:eastAsia="Arial"/>
              </w:rPr>
              <w:t xml:space="preserve"> how many trips to the moon would be </w:t>
            </w:r>
            <w:r>
              <w:rPr>
                <w:rFonts w:eastAsia="Arial"/>
              </w:rPr>
              <w:t>needed</w:t>
            </w:r>
            <w:r w:rsidRPr="00405F16">
              <w:rPr>
                <w:rFonts w:eastAsia="Arial"/>
              </w:rPr>
              <w:t xml:space="preserve"> to cover the same distance as travelling from the Ear</w:t>
            </w:r>
            <w:r>
              <w:rPr>
                <w:rFonts w:eastAsia="Arial"/>
              </w:rPr>
              <w:t xml:space="preserve">th to one of the outer planets. </w:t>
            </w:r>
            <w:r w:rsidRPr="002E54B1">
              <w:rPr>
                <w:b/>
                <w:lang w:eastAsia="en-GB"/>
              </w:rPr>
              <w:t>(E)</w:t>
            </w:r>
            <w:r w:rsidDel="00A101E2">
              <w:rPr>
                <w:b/>
                <w:bCs/>
                <w:lang w:eastAsia="en-GB"/>
              </w:rPr>
              <w:t xml:space="preserve"> </w:t>
            </w:r>
          </w:p>
        </w:tc>
      </w:tr>
      <w:tr w:rsidR="0018206D" w:rsidRPr="004A4E17" w14:paraId="2B3C88B5" w14:textId="77777777" w:rsidTr="008420D4">
        <w:tblPrEx>
          <w:tblCellMar>
            <w:top w:w="0" w:type="dxa"/>
            <w:bottom w:w="0" w:type="dxa"/>
          </w:tblCellMar>
        </w:tblPrEx>
        <w:tc>
          <w:tcPr>
            <w:tcW w:w="2552" w:type="dxa"/>
            <w:tcMar>
              <w:top w:w="113" w:type="dxa"/>
              <w:bottom w:w="113" w:type="dxa"/>
            </w:tcMar>
          </w:tcPr>
          <w:p w14:paraId="20415F14" w14:textId="1224760E" w:rsidR="0018206D" w:rsidRPr="004A4E17" w:rsidRDefault="0018206D" w:rsidP="008420D4">
            <w:pPr>
              <w:pStyle w:val="BodyText"/>
              <w:rPr>
                <w:lang w:eastAsia="en-GB"/>
              </w:rPr>
            </w:pPr>
            <w:r w:rsidRPr="00420B71">
              <w:rPr>
                <w:lang w:eastAsia="en-GB"/>
              </w:rPr>
              <w:lastRenderedPageBreak/>
              <w:t>4.</w:t>
            </w:r>
            <w:r>
              <w:rPr>
                <w:lang w:eastAsia="en-GB"/>
              </w:rPr>
              <w:t>4</w:t>
            </w:r>
            <w:r w:rsidR="00481FA4">
              <w:rPr>
                <w:lang w:eastAsia="en-GB"/>
              </w:rPr>
              <w:t xml:space="preserve"> </w:t>
            </w:r>
            <w:r w:rsidR="00481FA4" w:rsidRPr="00481FA4">
              <w:rPr>
                <w:lang w:eastAsia="en-GB"/>
              </w:rPr>
              <w:t>Similarity</w:t>
            </w:r>
          </w:p>
        </w:tc>
        <w:tc>
          <w:tcPr>
            <w:tcW w:w="2126" w:type="dxa"/>
            <w:tcMar>
              <w:top w:w="113" w:type="dxa"/>
              <w:bottom w:w="113" w:type="dxa"/>
            </w:tcMar>
          </w:tcPr>
          <w:p w14:paraId="06E93D8A" w14:textId="77777777" w:rsidR="0018206D" w:rsidRPr="00481FA4" w:rsidRDefault="0018206D" w:rsidP="005E12AE">
            <w:pPr>
              <w:pStyle w:val="ListParagraph"/>
              <w:numPr>
                <w:ilvl w:val="0"/>
                <w:numId w:val="64"/>
              </w:numPr>
              <w:autoSpaceDE w:val="0"/>
              <w:autoSpaceDN w:val="0"/>
              <w:adjustRightInd w:val="0"/>
              <w:ind w:left="323" w:hanging="283"/>
              <w:rPr>
                <w:rFonts w:cs="Arial"/>
                <w:lang w:eastAsia="en-GB"/>
              </w:rPr>
            </w:pPr>
            <w:r w:rsidRPr="00481FA4">
              <w:rPr>
                <w:rFonts w:cs="Arial"/>
                <w:lang w:eastAsia="en-GB"/>
              </w:rPr>
              <w:t>Calculate lengths of similar shapes.</w:t>
            </w:r>
          </w:p>
          <w:p w14:paraId="3CEA7E3F" w14:textId="77777777" w:rsidR="0018206D" w:rsidRPr="00420B71" w:rsidRDefault="0018206D" w:rsidP="00481FA4">
            <w:pPr>
              <w:autoSpaceDE w:val="0"/>
              <w:autoSpaceDN w:val="0"/>
              <w:adjustRightInd w:val="0"/>
              <w:ind w:left="323" w:hanging="283"/>
              <w:rPr>
                <w:rFonts w:ascii="Arial" w:hAnsi="Arial" w:cs="Arial"/>
                <w:sz w:val="20"/>
                <w:szCs w:val="20"/>
                <w:lang w:eastAsia="en-GB"/>
              </w:rPr>
            </w:pPr>
          </w:p>
          <w:p w14:paraId="0AFA09B0" w14:textId="77777777" w:rsidR="0018206D" w:rsidRDefault="0018206D" w:rsidP="005E12AE">
            <w:pPr>
              <w:pStyle w:val="BodyText"/>
              <w:numPr>
                <w:ilvl w:val="0"/>
                <w:numId w:val="64"/>
              </w:numPr>
              <w:ind w:left="323" w:hanging="283"/>
              <w:rPr>
                <w:shd w:val="clear" w:color="auto" w:fill="FEF3DC" w:themeFill="accent6" w:themeFillTint="33"/>
                <w:lang w:eastAsia="en-GB"/>
              </w:rPr>
            </w:pPr>
            <w:r w:rsidRPr="008420D4">
              <w:rPr>
                <w:lang w:eastAsia="en-GB"/>
              </w:rPr>
              <w:t>Use the relationships between lengths and areas of similar shapes and lengths, surface area</w:t>
            </w:r>
            <w:r>
              <w:rPr>
                <w:lang w:eastAsia="en-GB"/>
              </w:rPr>
              <w:t>s</w:t>
            </w:r>
            <w:r w:rsidRPr="008420D4">
              <w:rPr>
                <w:lang w:eastAsia="en-GB"/>
              </w:rPr>
              <w:t xml:space="preserve"> and volumes of similar solids</w:t>
            </w:r>
            <w:r w:rsidRPr="00420B71">
              <w:rPr>
                <w:shd w:val="clear" w:color="auto" w:fill="FEF3DC" w:themeFill="accent6" w:themeFillTint="33"/>
                <w:lang w:eastAsia="en-GB"/>
              </w:rPr>
              <w:t>.</w:t>
            </w:r>
          </w:p>
          <w:p w14:paraId="35524D66" w14:textId="77777777" w:rsidR="0018206D" w:rsidRDefault="0018206D" w:rsidP="00481FA4">
            <w:pPr>
              <w:pStyle w:val="BodyText"/>
              <w:ind w:left="323" w:hanging="283"/>
              <w:rPr>
                <w:shd w:val="clear" w:color="auto" w:fill="FEF3DC" w:themeFill="accent6" w:themeFillTint="33"/>
                <w:lang w:eastAsia="en-GB"/>
              </w:rPr>
            </w:pPr>
          </w:p>
          <w:p w14:paraId="31701F31" w14:textId="77777777" w:rsidR="0018206D" w:rsidRPr="004A4E17" w:rsidRDefault="0018206D" w:rsidP="005E12AE">
            <w:pPr>
              <w:pStyle w:val="BodyText"/>
              <w:numPr>
                <w:ilvl w:val="0"/>
                <w:numId w:val="64"/>
              </w:numPr>
              <w:ind w:left="323" w:hanging="283"/>
              <w:rPr>
                <w:lang w:eastAsia="en-GB"/>
              </w:rPr>
            </w:pPr>
            <w:r w:rsidRPr="008420D4">
              <w:rPr>
                <w:lang w:eastAsia="en-GB"/>
              </w:rPr>
              <w:t>Solve problems and give simple explanations involving similarity</w:t>
            </w:r>
            <w:r>
              <w:rPr>
                <w:lang w:eastAsia="en-GB"/>
              </w:rPr>
              <w:t>.</w:t>
            </w:r>
          </w:p>
        </w:tc>
        <w:tc>
          <w:tcPr>
            <w:tcW w:w="9923" w:type="dxa"/>
            <w:tcMar>
              <w:top w:w="113" w:type="dxa"/>
              <w:bottom w:w="113" w:type="dxa"/>
            </w:tcMar>
          </w:tcPr>
          <w:p w14:paraId="35696C2D" w14:textId="77777777" w:rsidR="0018206D" w:rsidRPr="00420B71" w:rsidRDefault="0018206D" w:rsidP="008420D4">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If necessary, revise what is meant by ‘similar’ and provide examples. Give learners practice of calculating lengths in similar figures.</w:t>
            </w:r>
          </w:p>
          <w:p w14:paraId="2867B7DE" w14:textId="77777777" w:rsidR="0018206D" w:rsidRPr="00420B71" w:rsidRDefault="0018206D" w:rsidP="008420D4">
            <w:pPr>
              <w:autoSpaceDE w:val="0"/>
              <w:autoSpaceDN w:val="0"/>
              <w:adjustRightInd w:val="0"/>
              <w:rPr>
                <w:rFonts w:ascii="Arial" w:hAnsi="Arial" w:cs="Arial"/>
                <w:sz w:val="20"/>
                <w:szCs w:val="20"/>
                <w:lang w:eastAsia="en-GB"/>
              </w:rPr>
            </w:pPr>
          </w:p>
          <w:p w14:paraId="2E0577FF" w14:textId="77777777" w:rsidR="0018206D" w:rsidRDefault="0018206D" w:rsidP="008420D4">
            <w:pPr>
              <w:autoSpaceDE w:val="0"/>
              <w:autoSpaceDN w:val="0"/>
              <w:adjustRightInd w:val="0"/>
              <w:rPr>
                <w:rFonts w:ascii="Arial" w:hAnsi="Arial" w:cs="Arial"/>
                <w:sz w:val="20"/>
                <w:szCs w:val="20"/>
                <w:lang w:eastAsia="en-GB"/>
              </w:rPr>
            </w:pPr>
            <w:r>
              <w:rPr>
                <w:rFonts w:ascii="Arial" w:hAnsi="Arial" w:cs="Arial"/>
                <w:sz w:val="20"/>
                <w:szCs w:val="20"/>
                <w:lang w:eastAsia="en-GB"/>
              </w:rPr>
              <w:t>Then</w:t>
            </w:r>
            <w:r w:rsidRPr="00420B71">
              <w:rPr>
                <w:rFonts w:ascii="Arial" w:hAnsi="Arial" w:cs="Arial"/>
                <w:sz w:val="20"/>
                <w:szCs w:val="20"/>
                <w:lang w:eastAsia="en-GB"/>
              </w:rPr>
              <w:t xml:space="preserve"> expand on calculating lengths of similar figures to </w:t>
            </w:r>
            <w:r>
              <w:rPr>
                <w:rFonts w:ascii="Arial" w:hAnsi="Arial" w:cs="Arial"/>
                <w:sz w:val="20"/>
                <w:szCs w:val="20"/>
                <w:lang w:eastAsia="en-GB"/>
              </w:rPr>
              <w:t xml:space="preserve">exercises </w:t>
            </w:r>
            <w:r w:rsidRPr="00420B71">
              <w:rPr>
                <w:rFonts w:ascii="Arial" w:hAnsi="Arial" w:cs="Arial"/>
                <w:sz w:val="20"/>
                <w:szCs w:val="20"/>
                <w:lang w:eastAsia="en-GB"/>
              </w:rPr>
              <w:t xml:space="preserve">using the relationships between areas, surface areas and volumes of similar shapes and solids. </w:t>
            </w:r>
          </w:p>
          <w:p w14:paraId="22D93BE5" w14:textId="77777777" w:rsidR="0018206D" w:rsidRDefault="0018206D" w:rsidP="008420D4">
            <w:pPr>
              <w:autoSpaceDE w:val="0"/>
              <w:autoSpaceDN w:val="0"/>
              <w:adjustRightInd w:val="0"/>
              <w:rPr>
                <w:rFonts w:ascii="Arial" w:hAnsi="Arial" w:cs="Arial"/>
                <w:sz w:val="20"/>
                <w:szCs w:val="20"/>
                <w:lang w:eastAsia="en-GB"/>
              </w:rPr>
            </w:pPr>
          </w:p>
          <w:p w14:paraId="02DB73E5" w14:textId="77777777" w:rsidR="0018206D" w:rsidRDefault="0018206D" w:rsidP="008420D4">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Identify the conditions for two triangles to be similar and investigate the geometric justification for similarity. </w:t>
            </w:r>
          </w:p>
          <w:p w14:paraId="37F9D868" w14:textId="77777777" w:rsidR="0018206D" w:rsidRDefault="0018206D" w:rsidP="008420D4">
            <w:pPr>
              <w:autoSpaceDE w:val="0"/>
              <w:autoSpaceDN w:val="0"/>
              <w:adjustRightInd w:val="0"/>
              <w:rPr>
                <w:rFonts w:ascii="Arial" w:hAnsi="Arial" w:cs="Arial"/>
                <w:sz w:val="20"/>
                <w:szCs w:val="20"/>
                <w:lang w:eastAsia="en-GB"/>
              </w:rPr>
            </w:pPr>
          </w:p>
          <w:p w14:paraId="06EFDAD0" w14:textId="77777777" w:rsidR="0018206D" w:rsidRPr="008144E4" w:rsidRDefault="0018206D" w:rsidP="008420D4">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This could be extended to other shapes. </w:t>
            </w:r>
            <w:r w:rsidRPr="002E54B1">
              <w:rPr>
                <w:rFonts w:ascii="Arial" w:hAnsi="Arial" w:cs="Arial"/>
                <w:b/>
                <w:sz w:val="20"/>
                <w:szCs w:val="20"/>
                <w:lang w:eastAsia="en-GB"/>
              </w:rPr>
              <w:t>(E)</w:t>
            </w:r>
          </w:p>
          <w:p w14:paraId="3AAA1D8D" w14:textId="77777777" w:rsidR="0018206D" w:rsidRPr="004A4E17" w:rsidRDefault="0018206D" w:rsidP="008420D4">
            <w:pPr>
              <w:pStyle w:val="BodyText"/>
            </w:pPr>
          </w:p>
        </w:tc>
      </w:tr>
      <w:tr w:rsidR="00AB53F2" w:rsidRPr="004A4E17" w14:paraId="23F3E1A2" w14:textId="77777777" w:rsidTr="00DA3630">
        <w:tblPrEx>
          <w:tblCellMar>
            <w:top w:w="0" w:type="dxa"/>
            <w:bottom w:w="0" w:type="dxa"/>
          </w:tblCellMar>
        </w:tblPrEx>
        <w:tc>
          <w:tcPr>
            <w:tcW w:w="2552" w:type="dxa"/>
            <w:tcMar>
              <w:top w:w="113" w:type="dxa"/>
              <w:bottom w:w="113" w:type="dxa"/>
            </w:tcMar>
          </w:tcPr>
          <w:p w14:paraId="1FC3AEDE" w14:textId="6F17875A" w:rsidR="00AB53F2" w:rsidRPr="004A4E17" w:rsidRDefault="00167C05" w:rsidP="00AB53F2">
            <w:pPr>
              <w:pStyle w:val="BodyText"/>
              <w:rPr>
                <w:lang w:eastAsia="en-GB"/>
              </w:rPr>
            </w:pPr>
            <w:r>
              <w:rPr>
                <w:lang w:eastAsia="en-GB"/>
              </w:rPr>
              <w:t>6.2</w:t>
            </w:r>
            <w:r w:rsidR="0039544E">
              <w:rPr>
                <w:lang w:eastAsia="en-GB"/>
              </w:rPr>
              <w:t xml:space="preserve"> </w:t>
            </w:r>
            <w:r w:rsidR="0039544E" w:rsidRPr="0039544E">
              <w:rPr>
                <w:lang w:eastAsia="en-GB"/>
              </w:rPr>
              <w:t>Right-angled triangles</w:t>
            </w:r>
          </w:p>
        </w:tc>
        <w:tc>
          <w:tcPr>
            <w:tcW w:w="2126" w:type="dxa"/>
            <w:tcMar>
              <w:top w:w="113" w:type="dxa"/>
              <w:bottom w:w="113" w:type="dxa"/>
            </w:tcMar>
          </w:tcPr>
          <w:p w14:paraId="1547D174" w14:textId="598E3A4B" w:rsidR="00AB53F2" w:rsidRPr="0039544E" w:rsidRDefault="006A3764" w:rsidP="005E12AE">
            <w:pPr>
              <w:pStyle w:val="ListParagraph"/>
              <w:numPr>
                <w:ilvl w:val="0"/>
                <w:numId w:val="65"/>
              </w:numPr>
              <w:autoSpaceDE w:val="0"/>
              <w:autoSpaceDN w:val="0"/>
              <w:adjustRightInd w:val="0"/>
              <w:ind w:left="323" w:hanging="283"/>
              <w:rPr>
                <w:rFonts w:cs="Arial"/>
                <w:lang w:eastAsia="en-GB"/>
              </w:rPr>
            </w:pPr>
            <w:r w:rsidRPr="0039544E">
              <w:rPr>
                <w:rFonts w:cs="Arial"/>
                <w:lang w:eastAsia="en-GB"/>
              </w:rPr>
              <w:t>Know and use</w:t>
            </w:r>
            <w:r w:rsidR="00AB53F2" w:rsidRPr="0039544E">
              <w:rPr>
                <w:rFonts w:cs="Arial"/>
                <w:lang w:eastAsia="en-GB"/>
              </w:rPr>
              <w:t xml:space="preserve"> the sine, </w:t>
            </w:r>
            <w:proofErr w:type="gramStart"/>
            <w:r w:rsidR="00AB53F2" w:rsidRPr="0039544E">
              <w:rPr>
                <w:rFonts w:cs="Arial"/>
                <w:lang w:eastAsia="en-GB"/>
              </w:rPr>
              <w:t>cosine</w:t>
            </w:r>
            <w:proofErr w:type="gramEnd"/>
            <w:r w:rsidR="00AB53F2" w:rsidRPr="0039544E">
              <w:rPr>
                <w:rFonts w:cs="Arial"/>
                <w:lang w:eastAsia="en-GB"/>
              </w:rPr>
              <w:t xml:space="preserve"> and tangent ratios for acute angles </w:t>
            </w:r>
            <w:r w:rsidRPr="0039544E">
              <w:rPr>
                <w:rFonts w:cs="Arial"/>
                <w:lang w:eastAsia="en-GB"/>
              </w:rPr>
              <w:t>in</w:t>
            </w:r>
            <w:r w:rsidR="00AB53F2" w:rsidRPr="0039544E">
              <w:rPr>
                <w:rFonts w:cs="Arial"/>
                <w:lang w:eastAsia="en-GB"/>
              </w:rPr>
              <w:t xml:space="preserve"> calculation</w:t>
            </w:r>
            <w:r w:rsidRPr="0039544E">
              <w:rPr>
                <w:rFonts w:cs="Arial"/>
                <w:lang w:eastAsia="en-GB"/>
              </w:rPr>
              <w:t>s</w:t>
            </w:r>
            <w:r w:rsidR="00AB53F2" w:rsidRPr="0039544E">
              <w:rPr>
                <w:rFonts w:cs="Arial"/>
                <w:lang w:eastAsia="en-GB"/>
              </w:rPr>
              <w:t xml:space="preserve"> </w:t>
            </w:r>
            <w:r w:rsidRPr="0039544E">
              <w:rPr>
                <w:rFonts w:cs="Arial"/>
                <w:lang w:eastAsia="en-GB"/>
              </w:rPr>
              <w:t>involving</w:t>
            </w:r>
            <w:r w:rsidR="00AB53F2" w:rsidRPr="0039544E">
              <w:rPr>
                <w:rFonts w:cs="Arial"/>
                <w:lang w:eastAsia="en-GB"/>
              </w:rPr>
              <w:t xml:space="preserve"> side</w:t>
            </w:r>
            <w:r w:rsidRPr="0039544E">
              <w:rPr>
                <w:rFonts w:cs="Arial"/>
                <w:lang w:eastAsia="en-GB"/>
              </w:rPr>
              <w:t>s</w:t>
            </w:r>
            <w:r w:rsidR="00AB53F2" w:rsidRPr="0039544E">
              <w:rPr>
                <w:rFonts w:cs="Arial"/>
                <w:lang w:eastAsia="en-GB"/>
              </w:rPr>
              <w:t xml:space="preserve"> an</w:t>
            </w:r>
            <w:r w:rsidRPr="0039544E">
              <w:rPr>
                <w:rFonts w:cs="Arial"/>
                <w:lang w:eastAsia="en-GB"/>
              </w:rPr>
              <w:t>d</w:t>
            </w:r>
            <w:r w:rsidR="00AB53F2" w:rsidRPr="0039544E">
              <w:rPr>
                <w:rFonts w:cs="Arial"/>
                <w:lang w:eastAsia="en-GB"/>
              </w:rPr>
              <w:t xml:space="preserve"> angle</w:t>
            </w:r>
            <w:r w:rsidRPr="0039544E">
              <w:rPr>
                <w:rFonts w:cs="Arial"/>
                <w:lang w:eastAsia="en-GB"/>
              </w:rPr>
              <w:t>s</w:t>
            </w:r>
            <w:r w:rsidR="00AB53F2" w:rsidRPr="0039544E">
              <w:rPr>
                <w:rFonts w:cs="Arial"/>
                <w:lang w:eastAsia="en-GB"/>
              </w:rPr>
              <w:t xml:space="preserve"> of a right-angled triangle.</w:t>
            </w:r>
          </w:p>
          <w:p w14:paraId="7F3B05C3" w14:textId="77777777" w:rsidR="00AB53F2" w:rsidRPr="00420B71" w:rsidRDefault="00AB53F2" w:rsidP="0039544E">
            <w:pPr>
              <w:autoSpaceDE w:val="0"/>
              <w:autoSpaceDN w:val="0"/>
              <w:adjustRightInd w:val="0"/>
              <w:ind w:left="323" w:hanging="283"/>
              <w:rPr>
                <w:rFonts w:ascii="Arial" w:hAnsi="Arial" w:cs="Arial"/>
                <w:sz w:val="20"/>
                <w:szCs w:val="20"/>
                <w:lang w:eastAsia="en-GB"/>
              </w:rPr>
            </w:pPr>
          </w:p>
          <w:p w14:paraId="6D87A055" w14:textId="17EAE0EB" w:rsidR="00AB53F2" w:rsidRPr="0039544E" w:rsidRDefault="006A3764" w:rsidP="005E12AE">
            <w:pPr>
              <w:pStyle w:val="ListParagraph"/>
              <w:numPr>
                <w:ilvl w:val="0"/>
                <w:numId w:val="65"/>
              </w:numPr>
              <w:autoSpaceDE w:val="0"/>
              <w:autoSpaceDN w:val="0"/>
              <w:adjustRightInd w:val="0"/>
              <w:ind w:left="323" w:hanging="283"/>
              <w:rPr>
                <w:rFonts w:cs="Arial"/>
              </w:rPr>
            </w:pPr>
            <w:r w:rsidRPr="0039544E">
              <w:rPr>
                <w:rFonts w:cs="Arial"/>
              </w:rPr>
              <w:t xml:space="preserve">Solve problems in two dimensions using Pythagoras’ </w:t>
            </w:r>
            <w:r w:rsidRPr="0039544E">
              <w:rPr>
                <w:rFonts w:cs="Arial"/>
              </w:rPr>
              <w:lastRenderedPageBreak/>
              <w:t>theorem and trigonometry</w:t>
            </w:r>
            <w:r w:rsidR="00B6290B" w:rsidRPr="0039544E">
              <w:rPr>
                <w:rFonts w:cs="Arial"/>
              </w:rPr>
              <w:t>.</w:t>
            </w:r>
          </w:p>
          <w:p w14:paraId="071EE135" w14:textId="77777777" w:rsidR="00AB53F2" w:rsidRPr="00420B71" w:rsidRDefault="00AB53F2" w:rsidP="0039544E">
            <w:pPr>
              <w:autoSpaceDE w:val="0"/>
              <w:autoSpaceDN w:val="0"/>
              <w:adjustRightInd w:val="0"/>
              <w:ind w:left="323" w:hanging="283"/>
              <w:rPr>
                <w:rFonts w:ascii="Arial" w:hAnsi="Arial" w:cs="Arial"/>
                <w:sz w:val="20"/>
                <w:szCs w:val="20"/>
              </w:rPr>
            </w:pPr>
          </w:p>
          <w:p w14:paraId="047532AB" w14:textId="742D9A67" w:rsidR="006A3764" w:rsidRPr="0039544E" w:rsidRDefault="006A3764" w:rsidP="005E12AE">
            <w:pPr>
              <w:pStyle w:val="ListParagraph"/>
              <w:numPr>
                <w:ilvl w:val="0"/>
                <w:numId w:val="65"/>
              </w:numPr>
              <w:autoSpaceDE w:val="0"/>
              <w:autoSpaceDN w:val="0"/>
              <w:adjustRightInd w:val="0"/>
              <w:ind w:left="323" w:hanging="283"/>
              <w:rPr>
                <w:rFonts w:cs="Arial"/>
              </w:rPr>
            </w:pPr>
            <w:r w:rsidRPr="0039544E">
              <w:rPr>
                <w:rFonts w:cs="Arial"/>
              </w:rPr>
              <w:t>Know that the perpendicular distance from a point to a line is the shortest distance to the line.</w:t>
            </w:r>
          </w:p>
          <w:p w14:paraId="431A2317" w14:textId="77777777" w:rsidR="00AB53F2" w:rsidRPr="00420B71" w:rsidRDefault="00AB53F2" w:rsidP="0039544E">
            <w:pPr>
              <w:autoSpaceDE w:val="0"/>
              <w:autoSpaceDN w:val="0"/>
              <w:adjustRightInd w:val="0"/>
              <w:ind w:left="323" w:hanging="283"/>
              <w:rPr>
                <w:rFonts w:ascii="Arial" w:hAnsi="Arial" w:cs="Arial"/>
                <w:sz w:val="20"/>
                <w:szCs w:val="20"/>
              </w:rPr>
            </w:pPr>
          </w:p>
          <w:p w14:paraId="31183AB7" w14:textId="67B1FE30" w:rsidR="00AB53F2" w:rsidRPr="00240601" w:rsidRDefault="00D62C3B" w:rsidP="005E12AE">
            <w:pPr>
              <w:pStyle w:val="ListParagraph"/>
              <w:numPr>
                <w:ilvl w:val="0"/>
                <w:numId w:val="65"/>
              </w:numPr>
              <w:autoSpaceDE w:val="0"/>
              <w:autoSpaceDN w:val="0"/>
              <w:adjustRightInd w:val="0"/>
              <w:ind w:left="323" w:hanging="283"/>
              <w:rPr>
                <w:rFonts w:cs="Arial"/>
              </w:rPr>
            </w:pPr>
            <w:r w:rsidRPr="0039544E">
              <w:rPr>
                <w:rFonts w:cs="Arial"/>
              </w:rPr>
              <w:t>Carry out calculations</w:t>
            </w:r>
            <w:r w:rsidR="00AB53F2" w:rsidRPr="0039544E">
              <w:rPr>
                <w:rFonts w:cs="Arial"/>
              </w:rPr>
              <w:t xml:space="preserve"> involving angles of elevation and depression. </w:t>
            </w:r>
          </w:p>
        </w:tc>
        <w:tc>
          <w:tcPr>
            <w:tcW w:w="9923" w:type="dxa"/>
            <w:tcMar>
              <w:top w:w="113" w:type="dxa"/>
              <w:bottom w:w="113" w:type="dxa"/>
            </w:tcMar>
          </w:tcPr>
          <w:p w14:paraId="002FDB0B" w14:textId="2E432397" w:rsidR="00AB53F2" w:rsidRPr="00420B71" w:rsidRDefault="00AB53F2" w:rsidP="00AB53F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lastRenderedPageBreak/>
              <w:t>When introducing trigonometry, spend some time on labelling the sides of triangles with a marked angle: adjacent, hypotenuse and opposite. Ask learners to work in groups to draw right-angle</w:t>
            </w:r>
            <w:r w:rsidR="007E2221">
              <w:rPr>
                <w:rFonts w:ascii="Arial" w:hAnsi="Arial" w:cs="Arial"/>
                <w:sz w:val="20"/>
                <w:szCs w:val="20"/>
                <w:lang w:eastAsia="en-GB"/>
              </w:rPr>
              <w:t>d</w:t>
            </w:r>
            <w:r w:rsidRPr="00420B71">
              <w:rPr>
                <w:rFonts w:ascii="Arial" w:hAnsi="Arial" w:cs="Arial"/>
                <w:sz w:val="20"/>
                <w:szCs w:val="20"/>
                <w:lang w:eastAsia="en-GB"/>
              </w:rPr>
              <w:t xml:space="preserve"> triangles with a </w:t>
            </w:r>
            <w:r w:rsidR="007E2221">
              <w:rPr>
                <w:rFonts w:ascii="Arial" w:hAnsi="Arial" w:cs="Arial"/>
                <w:sz w:val="20"/>
                <w:szCs w:val="20"/>
                <w:lang w:eastAsia="en-GB"/>
              </w:rPr>
              <w:br/>
            </w:r>
            <w:r w:rsidRPr="00420B71">
              <w:rPr>
                <w:rFonts w:ascii="Arial" w:hAnsi="Arial" w:cs="Arial"/>
                <w:sz w:val="20"/>
                <w:szCs w:val="20"/>
                <w:lang w:eastAsia="en-GB"/>
              </w:rPr>
              <w:t xml:space="preserve">30° angle of various sizes. </w:t>
            </w:r>
            <w:r>
              <w:rPr>
                <w:rFonts w:ascii="Arial" w:hAnsi="Arial" w:cs="Arial"/>
                <w:sz w:val="20"/>
                <w:szCs w:val="20"/>
                <w:lang w:eastAsia="en-GB"/>
              </w:rPr>
              <w:t xml:space="preserve">Learners </w:t>
            </w:r>
            <w:r w:rsidRPr="00420B71">
              <w:rPr>
                <w:rFonts w:ascii="Arial" w:hAnsi="Arial" w:cs="Arial"/>
                <w:sz w:val="20"/>
                <w:szCs w:val="20"/>
                <w:lang w:eastAsia="en-GB"/>
              </w:rPr>
              <w:t xml:space="preserve">work out the ratio ‘opposite side ÷ adjacent side’ for all the different triangles to find they should all be a similar value. </w:t>
            </w:r>
          </w:p>
          <w:p w14:paraId="46F2E1E1" w14:textId="77777777" w:rsidR="00AB53F2" w:rsidRPr="00420B71" w:rsidRDefault="00AB53F2" w:rsidP="00AB53F2">
            <w:pPr>
              <w:autoSpaceDE w:val="0"/>
              <w:autoSpaceDN w:val="0"/>
              <w:adjustRightInd w:val="0"/>
              <w:rPr>
                <w:rFonts w:ascii="Arial" w:hAnsi="Arial" w:cs="Arial"/>
                <w:sz w:val="20"/>
                <w:szCs w:val="20"/>
                <w:lang w:eastAsia="en-GB"/>
              </w:rPr>
            </w:pPr>
          </w:p>
          <w:p w14:paraId="122719BC" w14:textId="24AD736A" w:rsidR="00D97A76" w:rsidRDefault="00AB53F2" w:rsidP="00AB53F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Then use examples involving the sine, </w:t>
            </w:r>
            <w:proofErr w:type="gramStart"/>
            <w:r w:rsidRPr="00420B71">
              <w:rPr>
                <w:rFonts w:ascii="Arial" w:hAnsi="Arial" w:cs="Arial"/>
                <w:sz w:val="20"/>
                <w:szCs w:val="20"/>
                <w:lang w:eastAsia="en-GB"/>
              </w:rPr>
              <w:t>cosine</w:t>
            </w:r>
            <w:proofErr w:type="gramEnd"/>
            <w:r w:rsidRPr="00420B71">
              <w:rPr>
                <w:rFonts w:ascii="Arial" w:hAnsi="Arial" w:cs="Arial"/>
                <w:sz w:val="20"/>
                <w:szCs w:val="20"/>
                <w:lang w:eastAsia="en-GB"/>
              </w:rPr>
              <w:t xml:space="preserve"> and tangent ratios to calculate the length of an unknown side of a right-angled triangle given an angle and the length of one side. Use a mix of examples</w:t>
            </w:r>
            <w:r w:rsidR="007E2221">
              <w:rPr>
                <w:rFonts w:ascii="Arial" w:hAnsi="Arial" w:cs="Arial"/>
                <w:sz w:val="20"/>
                <w:szCs w:val="20"/>
                <w:lang w:eastAsia="en-GB"/>
              </w:rPr>
              <w:t>:</w:t>
            </w:r>
            <w:r w:rsidRPr="00420B71">
              <w:rPr>
                <w:rFonts w:ascii="Arial" w:hAnsi="Arial" w:cs="Arial"/>
                <w:sz w:val="20"/>
                <w:szCs w:val="20"/>
                <w:lang w:eastAsia="en-GB"/>
              </w:rPr>
              <w:t xml:space="preserve"> some examples where division is required and </w:t>
            </w:r>
            <w:proofErr w:type="spellStart"/>
            <w:r w:rsidRPr="00420B71">
              <w:rPr>
                <w:rFonts w:ascii="Arial" w:hAnsi="Arial" w:cs="Arial"/>
                <w:sz w:val="20"/>
                <w:szCs w:val="20"/>
                <w:lang w:eastAsia="en-GB"/>
              </w:rPr>
              <w:t>some where</w:t>
            </w:r>
            <w:proofErr w:type="spellEnd"/>
            <w:r w:rsidRPr="00420B71">
              <w:rPr>
                <w:rFonts w:ascii="Arial" w:hAnsi="Arial" w:cs="Arial"/>
                <w:sz w:val="20"/>
                <w:szCs w:val="20"/>
                <w:lang w:eastAsia="en-GB"/>
              </w:rPr>
              <w:t xml:space="preserve"> multiplication is required. For learners who struggle with rearranging the trigonometrical ratios it is possible to use the ‘formula triangle approach’. </w:t>
            </w:r>
            <w:r w:rsidRPr="00420B71">
              <w:rPr>
                <w:rFonts w:ascii="Arial" w:hAnsi="Arial" w:cs="Arial"/>
                <w:b/>
                <w:sz w:val="20"/>
                <w:szCs w:val="20"/>
                <w:lang w:eastAsia="en-GB"/>
              </w:rPr>
              <w:t xml:space="preserve"> </w:t>
            </w:r>
            <w:r w:rsidRPr="00420B71">
              <w:rPr>
                <w:rFonts w:ascii="Arial" w:hAnsi="Arial" w:cs="Arial"/>
                <w:sz w:val="20"/>
                <w:szCs w:val="20"/>
                <w:lang w:eastAsia="en-GB"/>
              </w:rPr>
              <w:t xml:space="preserve">For more able learners, encourage the </w:t>
            </w:r>
            <w:r w:rsidR="00D97A76">
              <w:rPr>
                <w:rFonts w:ascii="Arial" w:hAnsi="Arial" w:cs="Arial"/>
                <w:sz w:val="20"/>
                <w:szCs w:val="20"/>
                <w:lang w:eastAsia="en-GB"/>
              </w:rPr>
              <w:t>‘</w:t>
            </w:r>
            <w:r w:rsidRPr="00420B71">
              <w:rPr>
                <w:rFonts w:ascii="Arial" w:hAnsi="Arial" w:cs="Arial"/>
                <w:sz w:val="20"/>
                <w:szCs w:val="20"/>
                <w:lang w:eastAsia="en-GB"/>
              </w:rPr>
              <w:t>rearranging</w:t>
            </w:r>
            <w:r w:rsidR="00D97A76">
              <w:rPr>
                <w:rFonts w:ascii="Arial" w:hAnsi="Arial" w:cs="Arial"/>
                <w:sz w:val="20"/>
                <w:szCs w:val="20"/>
                <w:lang w:eastAsia="en-GB"/>
              </w:rPr>
              <w:t>’</w:t>
            </w:r>
            <w:r w:rsidRPr="00420B71">
              <w:rPr>
                <w:rFonts w:ascii="Arial" w:hAnsi="Arial" w:cs="Arial"/>
                <w:sz w:val="20"/>
                <w:szCs w:val="20"/>
                <w:lang w:eastAsia="en-GB"/>
              </w:rPr>
              <w:t xml:space="preserve"> approach. </w:t>
            </w:r>
          </w:p>
          <w:p w14:paraId="5210E166" w14:textId="77777777" w:rsidR="00D97A76" w:rsidRDefault="00D97A76" w:rsidP="00AB53F2">
            <w:pPr>
              <w:autoSpaceDE w:val="0"/>
              <w:autoSpaceDN w:val="0"/>
              <w:adjustRightInd w:val="0"/>
              <w:rPr>
                <w:rFonts w:ascii="Arial" w:hAnsi="Arial" w:cs="Arial"/>
                <w:sz w:val="20"/>
                <w:szCs w:val="20"/>
                <w:lang w:eastAsia="en-GB"/>
              </w:rPr>
            </w:pPr>
          </w:p>
          <w:p w14:paraId="28A18DD0" w14:textId="77777777" w:rsidR="00D97A76" w:rsidRDefault="00AB53F2" w:rsidP="00AB53F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Move on to examples involving inverse ratios to calculate an unknown angle given the length of two sides of a right-angled triangle.</w:t>
            </w:r>
          </w:p>
          <w:p w14:paraId="2631A35E" w14:textId="58CA3509" w:rsidR="00AB53F2" w:rsidRPr="00420B71" w:rsidRDefault="00AB53F2" w:rsidP="00AB53F2">
            <w:pPr>
              <w:autoSpaceDE w:val="0"/>
              <w:autoSpaceDN w:val="0"/>
              <w:adjustRightInd w:val="0"/>
              <w:rPr>
                <w:rFonts w:ascii="Arial" w:hAnsi="Arial" w:cs="Arial"/>
                <w:b/>
                <w:sz w:val="20"/>
                <w:szCs w:val="20"/>
                <w:lang w:eastAsia="en-GB"/>
              </w:rPr>
            </w:pPr>
            <w:r w:rsidRPr="00420B71">
              <w:rPr>
                <w:rFonts w:ascii="Arial" w:hAnsi="Arial" w:cs="Arial"/>
                <w:b/>
                <w:sz w:val="20"/>
                <w:szCs w:val="20"/>
                <w:lang w:eastAsia="en-GB"/>
              </w:rPr>
              <w:t xml:space="preserve"> </w:t>
            </w:r>
          </w:p>
          <w:p w14:paraId="59550AE3" w14:textId="2D317FFA" w:rsidR="00AB53F2" w:rsidRPr="00420B71" w:rsidRDefault="00D97A76" w:rsidP="00AB53F2">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Give learners </w:t>
            </w:r>
            <w:r w:rsidR="00AB53F2" w:rsidRPr="00420B71">
              <w:rPr>
                <w:rFonts w:ascii="Arial" w:hAnsi="Arial" w:cs="Arial"/>
                <w:sz w:val="20"/>
                <w:szCs w:val="20"/>
                <w:lang w:eastAsia="en-GB"/>
              </w:rPr>
              <w:t xml:space="preserve">a wide variety of problems in context using Pythagoras’ theorem and trigonometric ratios </w:t>
            </w:r>
            <w:r w:rsidR="00AB53F2" w:rsidRPr="00420B71">
              <w:rPr>
                <w:rFonts w:ascii="Arial" w:hAnsi="Arial" w:cs="Arial"/>
                <w:sz w:val="20"/>
                <w:szCs w:val="20"/>
                <w:lang w:eastAsia="en-GB"/>
              </w:rPr>
              <w:lastRenderedPageBreak/>
              <w:t>(include work with any shape that may be partitioned into right-angled triangles).</w:t>
            </w:r>
            <w:r w:rsidR="00AB53F2" w:rsidRPr="00420B71">
              <w:rPr>
                <w:rFonts w:ascii="Arial" w:hAnsi="Arial" w:cs="Arial"/>
                <w:sz w:val="20"/>
                <w:szCs w:val="20"/>
              </w:rPr>
              <w:t xml:space="preserve"> </w:t>
            </w:r>
            <w:r w:rsidR="00AB53F2" w:rsidRPr="00420B71">
              <w:rPr>
                <w:rFonts w:ascii="Arial" w:hAnsi="Arial" w:cs="Arial"/>
                <w:b/>
                <w:sz w:val="20"/>
                <w:szCs w:val="20"/>
                <w:lang w:eastAsia="en-GB"/>
              </w:rPr>
              <w:t xml:space="preserve">(I) </w:t>
            </w:r>
          </w:p>
          <w:p w14:paraId="2E8F9A15" w14:textId="77777777" w:rsidR="00AB53F2" w:rsidRPr="00420B71" w:rsidRDefault="00AB53F2" w:rsidP="00AB53F2">
            <w:pPr>
              <w:autoSpaceDE w:val="0"/>
              <w:autoSpaceDN w:val="0"/>
              <w:adjustRightInd w:val="0"/>
              <w:rPr>
                <w:rFonts w:ascii="Arial" w:hAnsi="Arial" w:cs="Arial"/>
                <w:sz w:val="20"/>
                <w:szCs w:val="20"/>
                <w:lang w:eastAsia="en-GB"/>
              </w:rPr>
            </w:pPr>
          </w:p>
          <w:p w14:paraId="5616D585" w14:textId="5F0764D2" w:rsidR="00AB53F2" w:rsidRPr="00420B71" w:rsidRDefault="00AB53F2" w:rsidP="00AB53F2">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Use examples to </w:t>
            </w:r>
            <w:r w:rsidR="00D97A76">
              <w:rPr>
                <w:rFonts w:ascii="Arial" w:hAnsi="Arial" w:cs="Arial"/>
                <w:sz w:val="20"/>
                <w:szCs w:val="20"/>
                <w:lang w:eastAsia="en-GB"/>
              </w:rPr>
              <w:t>show</w:t>
            </w:r>
            <w:r w:rsidR="00D97A76" w:rsidRPr="00420B71">
              <w:rPr>
                <w:rFonts w:ascii="Arial" w:hAnsi="Arial" w:cs="Arial"/>
                <w:sz w:val="20"/>
                <w:szCs w:val="20"/>
                <w:lang w:eastAsia="en-GB"/>
              </w:rPr>
              <w:t xml:space="preserve"> </w:t>
            </w:r>
            <w:r w:rsidRPr="00420B71">
              <w:rPr>
                <w:rFonts w:ascii="Arial" w:hAnsi="Arial" w:cs="Arial"/>
                <w:sz w:val="20"/>
                <w:szCs w:val="20"/>
                <w:lang w:eastAsia="en-GB"/>
              </w:rPr>
              <w:t xml:space="preserve">how to solve problems involving bearings using trigonometry. </w:t>
            </w:r>
            <w:r w:rsidRPr="00420B71">
              <w:rPr>
                <w:rFonts w:ascii="Arial" w:hAnsi="Arial" w:cs="Arial"/>
                <w:b/>
                <w:sz w:val="20"/>
                <w:szCs w:val="20"/>
                <w:lang w:eastAsia="en-GB"/>
              </w:rPr>
              <w:t>(F)</w:t>
            </w:r>
          </w:p>
          <w:p w14:paraId="450A2A81" w14:textId="77777777" w:rsidR="00AB53F2" w:rsidRPr="00420B71" w:rsidRDefault="00AB53F2" w:rsidP="00AB53F2">
            <w:pPr>
              <w:autoSpaceDE w:val="0"/>
              <w:autoSpaceDN w:val="0"/>
              <w:adjustRightInd w:val="0"/>
              <w:rPr>
                <w:rFonts w:ascii="Arial" w:hAnsi="Arial" w:cs="Arial"/>
                <w:sz w:val="20"/>
                <w:szCs w:val="20"/>
                <w:lang w:eastAsia="en-GB"/>
              </w:rPr>
            </w:pPr>
          </w:p>
          <w:p w14:paraId="320D72E0" w14:textId="39B3C5AC" w:rsidR="00AB53F2" w:rsidRPr="00420B71" w:rsidRDefault="00167C05" w:rsidP="006158E7">
            <w:pPr>
              <w:autoSpaceDE w:val="0"/>
              <w:autoSpaceDN w:val="0"/>
              <w:adjustRightInd w:val="0"/>
              <w:rPr>
                <w:rFonts w:ascii="Arial" w:hAnsi="Arial" w:cs="Arial"/>
                <w:sz w:val="20"/>
                <w:szCs w:val="20"/>
                <w:lang w:eastAsia="en-GB"/>
              </w:rPr>
            </w:pPr>
            <w:r>
              <w:rPr>
                <w:rFonts w:ascii="Arial" w:hAnsi="Arial" w:cs="Arial"/>
                <w:sz w:val="20"/>
                <w:szCs w:val="20"/>
                <w:lang w:eastAsia="en-GB"/>
              </w:rPr>
              <w:t>D</w:t>
            </w:r>
            <w:r w:rsidR="00AB53F2" w:rsidRPr="00420B71">
              <w:rPr>
                <w:rFonts w:ascii="Arial" w:hAnsi="Arial" w:cs="Arial"/>
                <w:sz w:val="20"/>
                <w:szCs w:val="20"/>
                <w:lang w:eastAsia="en-GB"/>
              </w:rPr>
              <w:t xml:space="preserve">efine angles of elevation and depression. Use examples to </w:t>
            </w:r>
            <w:r w:rsidR="00D97A76">
              <w:rPr>
                <w:rFonts w:ascii="Arial" w:hAnsi="Arial" w:cs="Arial"/>
                <w:sz w:val="20"/>
                <w:szCs w:val="20"/>
                <w:lang w:eastAsia="en-GB"/>
              </w:rPr>
              <w:t>show</w:t>
            </w:r>
            <w:r w:rsidR="00D97A76" w:rsidRPr="00420B71">
              <w:rPr>
                <w:rFonts w:ascii="Arial" w:hAnsi="Arial" w:cs="Arial"/>
                <w:sz w:val="20"/>
                <w:szCs w:val="20"/>
                <w:lang w:eastAsia="en-GB"/>
              </w:rPr>
              <w:t xml:space="preserve"> </w:t>
            </w:r>
            <w:r w:rsidR="00AB53F2" w:rsidRPr="00420B71">
              <w:rPr>
                <w:rFonts w:ascii="Arial" w:hAnsi="Arial" w:cs="Arial"/>
                <w:sz w:val="20"/>
                <w:szCs w:val="20"/>
                <w:lang w:eastAsia="en-GB"/>
              </w:rPr>
              <w:t xml:space="preserve">how to solve problems involving angles of elevation and depression using trigonometry. </w:t>
            </w:r>
          </w:p>
          <w:p w14:paraId="2897F0F8" w14:textId="77777777" w:rsidR="006D5FB5" w:rsidRDefault="006D5FB5" w:rsidP="00AB53F2">
            <w:pPr>
              <w:pStyle w:val="BodyText"/>
            </w:pPr>
          </w:p>
          <w:tbl>
            <w:tblPr>
              <w:tblStyle w:val="TableGrid"/>
              <w:tblW w:w="0" w:type="auto"/>
              <w:tblLayout w:type="fixed"/>
              <w:tblLook w:val="04A0" w:firstRow="1" w:lastRow="0" w:firstColumn="1" w:lastColumn="0" w:noHBand="0" w:noVBand="1"/>
            </w:tblPr>
            <w:tblGrid>
              <w:gridCol w:w="1809"/>
              <w:gridCol w:w="6158"/>
            </w:tblGrid>
            <w:tr w:rsidR="006D5FB5" w:rsidRPr="000420CE" w14:paraId="2DC56984" w14:textId="77777777" w:rsidTr="00DA3630">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68041BF4" w14:textId="77777777" w:rsidR="006D5FB5" w:rsidRPr="000420CE" w:rsidRDefault="006D5FB5" w:rsidP="006D5FB5">
                  <w:pPr>
                    <w:rPr>
                      <w:rFonts w:ascii="Arial" w:hAnsi="Arial" w:cs="Arial"/>
                      <w:spacing w:val="-1"/>
                      <w:sz w:val="20"/>
                      <w:szCs w:val="20"/>
                    </w:rPr>
                  </w:pPr>
                  <w:r w:rsidRPr="000420CE">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00B152E2" w14:textId="77777777" w:rsidR="006D5FB5" w:rsidRPr="000420CE" w:rsidRDefault="006D5FB5" w:rsidP="006D5FB5">
                  <w:pPr>
                    <w:rPr>
                      <w:rFonts w:ascii="Arial" w:hAnsi="Arial" w:cs="Arial"/>
                      <w:spacing w:val="-1"/>
                      <w:sz w:val="20"/>
                      <w:szCs w:val="20"/>
                    </w:rPr>
                  </w:pPr>
                  <w:r w:rsidRPr="000420CE">
                    <w:rPr>
                      <w:rFonts w:ascii="Arial" w:hAnsi="Arial" w:cs="Arial"/>
                      <w:spacing w:val="-1"/>
                      <w:sz w:val="20"/>
                      <w:szCs w:val="20"/>
                    </w:rPr>
                    <w:t xml:space="preserve"> </w:t>
                  </w:r>
                </w:p>
              </w:tc>
            </w:tr>
            <w:tr w:rsidR="006D5FB5" w:rsidRPr="000420CE" w14:paraId="31C6C4B3" w14:textId="77777777" w:rsidTr="00DA3630">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096DB663" w14:textId="131C4EF1" w:rsidR="006D5FB5" w:rsidRPr="000420CE" w:rsidRDefault="00B6290B" w:rsidP="006D5FB5">
                  <w:pPr>
                    <w:rPr>
                      <w:rFonts w:ascii="Arial" w:hAnsi="Arial" w:cs="Arial"/>
                      <w:spacing w:val="-1"/>
                      <w:sz w:val="20"/>
                      <w:szCs w:val="20"/>
                    </w:rPr>
                  </w:pPr>
                  <w:r>
                    <w:rPr>
                      <w:rFonts w:ascii="Arial" w:hAnsi="Arial" w:cs="Arial"/>
                      <w:spacing w:val="-1"/>
                      <w:sz w:val="20"/>
                      <w:szCs w:val="20"/>
                    </w:rPr>
                    <w:t>Teaching Pack</w:t>
                  </w:r>
                  <w:r w:rsidR="006D5FB5" w:rsidRPr="000420CE">
                    <w:rPr>
                      <w:rFonts w:ascii="Arial" w:hAnsi="Arial" w:cs="Arial"/>
                      <w:spacing w:val="-1"/>
                      <w:sz w:val="20"/>
                      <w:szCs w:val="20"/>
                    </w:rPr>
                    <w:t xml:space="preserve">: </w:t>
                  </w:r>
                  <w:r w:rsidR="006D5FB5">
                    <w:rPr>
                      <w:rFonts w:ascii="Arial" w:hAnsi="Arial" w:cs="Arial"/>
                      <w:spacing w:val="-1"/>
                      <w:sz w:val="20"/>
                      <w:szCs w:val="20"/>
                    </w:rPr>
                    <w:t>Understanding Bearings</w:t>
                  </w:r>
                </w:p>
                <w:p w14:paraId="50FAB33E" w14:textId="400D20F5" w:rsidR="006D5FB5" w:rsidRDefault="006D5FB5" w:rsidP="006D5FB5">
                  <w:pPr>
                    <w:rPr>
                      <w:rFonts w:ascii="Arial" w:hAnsi="Arial" w:cs="Arial"/>
                      <w:spacing w:val="-1"/>
                      <w:sz w:val="20"/>
                      <w:szCs w:val="20"/>
                    </w:rPr>
                  </w:pPr>
                  <w:r w:rsidRPr="000420CE">
                    <w:rPr>
                      <w:rFonts w:ascii="Arial" w:hAnsi="Arial" w:cs="Arial"/>
                      <w:spacing w:val="-1"/>
                      <w:sz w:val="20"/>
                      <w:szCs w:val="20"/>
                    </w:rPr>
                    <w:t xml:space="preserve">The </w:t>
                  </w:r>
                  <w:r w:rsidR="00B6290B">
                    <w:rPr>
                      <w:rFonts w:ascii="Arial" w:hAnsi="Arial" w:cs="Arial"/>
                      <w:spacing w:val="-1"/>
                      <w:sz w:val="20"/>
                      <w:szCs w:val="20"/>
                    </w:rPr>
                    <w:t>Teaching Pack</w:t>
                  </w:r>
                  <w:r w:rsidRPr="000420CE">
                    <w:rPr>
                      <w:rFonts w:ascii="Arial" w:hAnsi="Arial" w:cs="Arial"/>
                      <w:spacing w:val="-1"/>
                      <w:sz w:val="20"/>
                      <w:szCs w:val="20"/>
                    </w:rPr>
                    <w:t xml:space="preserve"> includes lessons on:</w:t>
                  </w:r>
                </w:p>
                <w:p w14:paraId="3CBB275B" w14:textId="52B633B0" w:rsidR="006D5FB5" w:rsidRDefault="00D97A76" w:rsidP="00DA7E1D">
                  <w:pPr>
                    <w:pStyle w:val="ListParagraph"/>
                    <w:numPr>
                      <w:ilvl w:val="0"/>
                      <w:numId w:val="8"/>
                    </w:numPr>
                    <w:rPr>
                      <w:rFonts w:cs="Arial"/>
                      <w:spacing w:val="-1"/>
                    </w:rPr>
                  </w:pPr>
                  <w:r>
                    <w:rPr>
                      <w:rFonts w:cs="Arial"/>
                      <w:spacing w:val="-1"/>
                    </w:rPr>
                    <w:t>a</w:t>
                  </w:r>
                  <w:r w:rsidR="006D5FB5">
                    <w:rPr>
                      <w:rFonts w:cs="Arial"/>
                      <w:spacing w:val="-1"/>
                    </w:rPr>
                    <w:t>ngle facts</w:t>
                  </w:r>
                </w:p>
                <w:p w14:paraId="72E19756" w14:textId="32E9DB3A" w:rsidR="006D5FB5" w:rsidRDefault="00D97A76" w:rsidP="00DA7E1D">
                  <w:pPr>
                    <w:pStyle w:val="ListParagraph"/>
                    <w:numPr>
                      <w:ilvl w:val="0"/>
                      <w:numId w:val="8"/>
                    </w:numPr>
                    <w:rPr>
                      <w:rFonts w:cs="Arial"/>
                      <w:spacing w:val="-1"/>
                    </w:rPr>
                  </w:pPr>
                  <w:r>
                    <w:rPr>
                      <w:rFonts w:cs="Arial"/>
                      <w:spacing w:val="-1"/>
                    </w:rPr>
                    <w:t>b</w:t>
                  </w:r>
                  <w:r w:rsidR="006D5FB5">
                    <w:rPr>
                      <w:rFonts w:cs="Arial"/>
                      <w:spacing w:val="-1"/>
                    </w:rPr>
                    <w:t xml:space="preserve">earings, compass </w:t>
                  </w:r>
                  <w:proofErr w:type="gramStart"/>
                  <w:r w:rsidR="006D5FB5">
                    <w:rPr>
                      <w:rFonts w:cs="Arial"/>
                      <w:spacing w:val="-1"/>
                    </w:rPr>
                    <w:t>points</w:t>
                  </w:r>
                  <w:proofErr w:type="gramEnd"/>
                  <w:r w:rsidR="006D5FB5">
                    <w:rPr>
                      <w:rFonts w:cs="Arial"/>
                      <w:spacing w:val="-1"/>
                    </w:rPr>
                    <w:t xml:space="preserve"> and angle facts</w:t>
                  </w:r>
                </w:p>
                <w:p w14:paraId="5377B0CF" w14:textId="508C1650" w:rsidR="006D5FB5" w:rsidRPr="00BD67CB" w:rsidRDefault="00D97A76" w:rsidP="00DA7E1D">
                  <w:pPr>
                    <w:pStyle w:val="ListParagraph"/>
                    <w:numPr>
                      <w:ilvl w:val="0"/>
                      <w:numId w:val="8"/>
                    </w:numPr>
                    <w:rPr>
                      <w:rFonts w:cs="Arial"/>
                      <w:spacing w:val="-1"/>
                    </w:rPr>
                  </w:pPr>
                  <w:r>
                    <w:rPr>
                      <w:rFonts w:cs="Arial"/>
                      <w:spacing w:val="-1"/>
                    </w:rPr>
                    <w:t>t</w:t>
                  </w:r>
                  <w:r w:rsidR="006D5FB5">
                    <w:rPr>
                      <w:rFonts w:cs="Arial"/>
                      <w:spacing w:val="-1"/>
                    </w:rPr>
                    <w:t>rigonometry and bearings</w:t>
                  </w:r>
                  <w:r>
                    <w:rPr>
                      <w:rFonts w:cs="Arial"/>
                      <w:spacing w:val="-1"/>
                    </w:rPr>
                    <w:t>.</w:t>
                  </w:r>
                </w:p>
              </w:tc>
            </w:tr>
          </w:tbl>
          <w:p w14:paraId="09913D93" w14:textId="14840A9D" w:rsidR="006D5FB5" w:rsidRPr="004A4E17" w:rsidRDefault="006D5FB5" w:rsidP="00AB53F2">
            <w:pPr>
              <w:pStyle w:val="BodyText"/>
            </w:pPr>
          </w:p>
        </w:tc>
      </w:tr>
      <w:tr w:rsidR="004D3E2D" w:rsidRPr="00DB2C1F" w14:paraId="6B663CE5" w14:textId="77777777" w:rsidTr="008420D4">
        <w:tblPrEx>
          <w:tblCellMar>
            <w:top w:w="0" w:type="dxa"/>
            <w:bottom w:w="0" w:type="dxa"/>
          </w:tblCellMar>
        </w:tblPrEx>
        <w:trPr>
          <w:trHeight w:val="487"/>
        </w:trPr>
        <w:tc>
          <w:tcPr>
            <w:tcW w:w="2552" w:type="dxa"/>
            <w:tcMar>
              <w:top w:w="113" w:type="dxa"/>
              <w:bottom w:w="113" w:type="dxa"/>
            </w:tcMar>
          </w:tcPr>
          <w:p w14:paraId="0E617F98" w14:textId="7974B802" w:rsidR="004D3E2D" w:rsidRPr="004A4E17" w:rsidRDefault="004D3E2D" w:rsidP="008420D4">
            <w:pPr>
              <w:pStyle w:val="BodyText"/>
              <w:rPr>
                <w:lang w:eastAsia="en-GB"/>
              </w:rPr>
            </w:pPr>
            <w:r>
              <w:rPr>
                <w:lang w:eastAsia="en-GB"/>
              </w:rPr>
              <w:lastRenderedPageBreak/>
              <w:t>8.3</w:t>
            </w:r>
            <w:r w:rsidR="00240601">
              <w:rPr>
                <w:lang w:eastAsia="en-GB"/>
              </w:rPr>
              <w:t xml:space="preserve"> </w:t>
            </w:r>
            <w:r w:rsidR="00240601" w:rsidRPr="00240601">
              <w:rPr>
                <w:lang w:eastAsia="en-GB"/>
              </w:rPr>
              <w:t>Probability of combined events</w:t>
            </w:r>
          </w:p>
        </w:tc>
        <w:tc>
          <w:tcPr>
            <w:tcW w:w="2126" w:type="dxa"/>
            <w:tcMar>
              <w:top w:w="113" w:type="dxa"/>
              <w:bottom w:w="113" w:type="dxa"/>
            </w:tcMar>
          </w:tcPr>
          <w:p w14:paraId="09C82DF7" w14:textId="77777777" w:rsidR="00240601" w:rsidRDefault="004D3E2D" w:rsidP="008420D4">
            <w:pPr>
              <w:pStyle w:val="BodyText"/>
            </w:pPr>
            <w:r w:rsidRPr="00420B71">
              <w:t>Calculate the probability of combined events</w:t>
            </w:r>
            <w:r>
              <w:t xml:space="preserve"> using, where appropriate</w:t>
            </w:r>
            <w:r w:rsidR="00240601">
              <w:t>:</w:t>
            </w:r>
          </w:p>
          <w:p w14:paraId="4B0CFA5F" w14:textId="77777777" w:rsidR="00240601" w:rsidRDefault="004D3E2D" w:rsidP="005E12AE">
            <w:pPr>
              <w:pStyle w:val="BodyText"/>
              <w:numPr>
                <w:ilvl w:val="0"/>
                <w:numId w:val="66"/>
              </w:numPr>
              <w:ind w:left="323" w:hanging="283"/>
            </w:pPr>
            <w:r>
              <w:t>sample space</w:t>
            </w:r>
            <w:r w:rsidRPr="00420B71">
              <w:rPr>
                <w:spacing w:val="-23"/>
              </w:rPr>
              <w:t xml:space="preserve"> </w:t>
            </w:r>
            <w:r w:rsidRPr="00420B71">
              <w:t>diagrams</w:t>
            </w:r>
          </w:p>
          <w:p w14:paraId="51F42D19" w14:textId="619245CE" w:rsidR="00240601" w:rsidRDefault="00240601" w:rsidP="005E12AE">
            <w:pPr>
              <w:pStyle w:val="BodyText"/>
              <w:numPr>
                <w:ilvl w:val="0"/>
                <w:numId w:val="66"/>
              </w:numPr>
              <w:ind w:left="323" w:hanging="283"/>
            </w:pPr>
            <w:r>
              <w:t>V</w:t>
            </w:r>
            <w:r w:rsidRPr="00420B71">
              <w:t>enn</w:t>
            </w:r>
            <w:r w:rsidRPr="00420B71">
              <w:rPr>
                <w:spacing w:val="-4"/>
              </w:rPr>
              <w:t xml:space="preserve"> </w:t>
            </w:r>
            <w:r w:rsidRPr="00420B71">
              <w:t>diagrams</w:t>
            </w:r>
          </w:p>
          <w:p w14:paraId="4D68AFD4" w14:textId="4365D839" w:rsidR="004D3E2D" w:rsidRPr="004A4E17" w:rsidRDefault="004D3E2D" w:rsidP="005E12AE">
            <w:pPr>
              <w:pStyle w:val="BodyText"/>
              <w:numPr>
                <w:ilvl w:val="0"/>
                <w:numId w:val="66"/>
              </w:numPr>
              <w:ind w:left="323" w:hanging="283"/>
              <w:rPr>
                <w:lang w:eastAsia="en-GB"/>
              </w:rPr>
            </w:pPr>
            <w:r>
              <w:t>t</w:t>
            </w:r>
            <w:r w:rsidRPr="00420B71">
              <w:t>ree</w:t>
            </w:r>
            <w:r w:rsidRPr="00420B71">
              <w:rPr>
                <w:spacing w:val="-23"/>
              </w:rPr>
              <w:t xml:space="preserve"> </w:t>
            </w:r>
            <w:r w:rsidRPr="00420B71">
              <w:t>diagrams</w:t>
            </w:r>
            <w:r>
              <w:t>.</w:t>
            </w:r>
          </w:p>
        </w:tc>
        <w:tc>
          <w:tcPr>
            <w:tcW w:w="9923" w:type="dxa"/>
            <w:tcMar>
              <w:top w:w="113" w:type="dxa"/>
              <w:bottom w:w="113" w:type="dxa"/>
            </w:tcMar>
          </w:tcPr>
          <w:p w14:paraId="442E280A" w14:textId="77777777" w:rsidR="004D3E2D" w:rsidRPr="00420B71" w:rsidRDefault="004D3E2D" w:rsidP="008420D4">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Roll two different dice, or spin two spinners, and list all the outcomes. Use simple examples to illustrate how </w:t>
            </w:r>
            <w:r>
              <w:rPr>
                <w:rFonts w:ascii="Arial" w:hAnsi="Arial" w:cs="Arial"/>
                <w:sz w:val="20"/>
                <w:szCs w:val="20"/>
                <w:lang w:eastAsia="en-GB"/>
              </w:rPr>
              <w:t>sample space</w:t>
            </w:r>
            <w:r w:rsidRPr="00420B71">
              <w:rPr>
                <w:rFonts w:ascii="Arial" w:hAnsi="Arial" w:cs="Arial"/>
                <w:sz w:val="20"/>
                <w:szCs w:val="20"/>
                <w:lang w:eastAsia="en-GB"/>
              </w:rPr>
              <w:t xml:space="preserve"> diagrams and tree diagrams can help to organise data. </w:t>
            </w:r>
          </w:p>
          <w:p w14:paraId="39C2E12C" w14:textId="77777777" w:rsidR="004D3E2D" w:rsidRPr="00420B71" w:rsidRDefault="004D3E2D" w:rsidP="008420D4">
            <w:pPr>
              <w:autoSpaceDE w:val="0"/>
              <w:autoSpaceDN w:val="0"/>
              <w:adjustRightInd w:val="0"/>
              <w:rPr>
                <w:rFonts w:ascii="Arial" w:hAnsi="Arial" w:cs="Arial"/>
                <w:sz w:val="20"/>
                <w:szCs w:val="20"/>
                <w:lang w:eastAsia="en-GB"/>
              </w:rPr>
            </w:pPr>
          </w:p>
          <w:p w14:paraId="04453126" w14:textId="77777777" w:rsidR="004D3E2D" w:rsidRPr="00420B71" w:rsidRDefault="004D3E2D" w:rsidP="008420D4">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Use </w:t>
            </w:r>
            <w:r>
              <w:rPr>
                <w:rFonts w:ascii="Arial" w:hAnsi="Arial" w:cs="Arial"/>
                <w:sz w:val="20"/>
                <w:szCs w:val="20"/>
                <w:lang w:eastAsia="en-GB"/>
              </w:rPr>
              <w:t>sample space</w:t>
            </w:r>
            <w:r w:rsidRPr="00420B71">
              <w:rPr>
                <w:rFonts w:ascii="Arial" w:hAnsi="Arial" w:cs="Arial"/>
                <w:sz w:val="20"/>
                <w:szCs w:val="20"/>
                <w:lang w:eastAsia="en-GB"/>
              </w:rPr>
              <w:t xml:space="preserve"> diagrams and tree diagrams to help calculate probabilities of simple combined events, paying close attention to how diagrams are labelled. </w:t>
            </w:r>
          </w:p>
          <w:p w14:paraId="6D7B4250" w14:textId="77777777" w:rsidR="004D3E2D" w:rsidRPr="00420B71" w:rsidRDefault="004D3E2D" w:rsidP="008420D4">
            <w:pPr>
              <w:autoSpaceDE w:val="0"/>
              <w:autoSpaceDN w:val="0"/>
              <w:adjustRightInd w:val="0"/>
              <w:rPr>
                <w:rFonts w:ascii="Arial" w:hAnsi="Arial" w:cs="Arial"/>
                <w:color w:val="000000"/>
                <w:sz w:val="20"/>
                <w:szCs w:val="20"/>
              </w:rPr>
            </w:pPr>
            <w:r w:rsidRPr="00420B71">
              <w:rPr>
                <w:rFonts w:ascii="Arial" w:hAnsi="Arial" w:cs="Arial"/>
                <w:sz w:val="20"/>
                <w:szCs w:val="20"/>
                <w:lang w:eastAsia="en-GB"/>
              </w:rPr>
              <w:br/>
            </w:r>
            <w:r w:rsidRPr="00420B71">
              <w:rPr>
                <w:rFonts w:ascii="Arial" w:hAnsi="Arial" w:cs="Arial"/>
                <w:color w:val="000000"/>
                <w:sz w:val="20"/>
                <w:szCs w:val="20"/>
                <w:shd w:val="clear" w:color="auto" w:fill="FFFFFF"/>
              </w:rPr>
              <w:t xml:space="preserve">The article ‘Probability calculations from tree diagrams’ on the </w:t>
            </w:r>
            <w:proofErr w:type="spellStart"/>
            <w:r w:rsidRPr="00420B71">
              <w:rPr>
                <w:rFonts w:ascii="Arial" w:hAnsi="Arial" w:cs="Arial"/>
                <w:color w:val="000000"/>
                <w:sz w:val="20"/>
                <w:szCs w:val="20"/>
                <w:shd w:val="clear" w:color="auto" w:fill="FFFFFF"/>
              </w:rPr>
              <w:t>Nrich</w:t>
            </w:r>
            <w:proofErr w:type="spellEnd"/>
            <w:r w:rsidRPr="00420B71">
              <w:rPr>
                <w:rFonts w:ascii="Arial" w:hAnsi="Arial" w:cs="Arial"/>
                <w:color w:val="000000"/>
                <w:sz w:val="20"/>
                <w:szCs w:val="20"/>
                <w:shd w:val="clear" w:color="auto" w:fill="FFFFFF"/>
              </w:rPr>
              <w:t xml:space="preserve"> website (</w:t>
            </w:r>
            <w:hyperlink r:id="rId138" w:history="1">
              <w:r w:rsidRPr="00420B71">
                <w:rPr>
                  <w:rStyle w:val="Hyperlink"/>
                  <w:rFonts w:ascii="Arial" w:hAnsi="Arial" w:cs="Arial"/>
                  <w:sz w:val="20"/>
                  <w:szCs w:val="20"/>
                  <w:shd w:val="clear" w:color="auto" w:fill="FFFFFF"/>
                </w:rPr>
                <w:t>nrich.maths.org/9648</w:t>
              </w:r>
            </w:hyperlink>
            <w:r w:rsidRPr="00420B71">
              <w:rPr>
                <w:rFonts w:ascii="Arial" w:hAnsi="Arial" w:cs="Arial"/>
                <w:color w:val="000000"/>
                <w:sz w:val="20"/>
                <w:szCs w:val="20"/>
                <w:shd w:val="clear" w:color="auto" w:fill="FFFFFF"/>
              </w:rPr>
              <w:t xml:space="preserve">) </w:t>
            </w:r>
            <w:r w:rsidRPr="00420B71">
              <w:rPr>
                <w:rFonts w:ascii="Arial" w:hAnsi="Arial" w:cs="Arial"/>
                <w:color w:val="000000"/>
                <w:sz w:val="20"/>
                <w:szCs w:val="20"/>
              </w:rPr>
              <w:t xml:space="preserve">suggests a set of activities that introduce </w:t>
            </w:r>
            <w:r>
              <w:rPr>
                <w:rFonts w:ascii="Arial" w:hAnsi="Arial" w:cs="Arial"/>
                <w:color w:val="000000"/>
                <w:sz w:val="20"/>
                <w:szCs w:val="20"/>
              </w:rPr>
              <w:t>learners</w:t>
            </w:r>
            <w:r w:rsidRPr="00420B71">
              <w:rPr>
                <w:rFonts w:ascii="Arial" w:hAnsi="Arial" w:cs="Arial"/>
                <w:color w:val="000000"/>
                <w:sz w:val="20"/>
                <w:szCs w:val="20"/>
              </w:rPr>
              <w:t xml:space="preserve"> to combined events in an intuitive way using tree diagrams </w:t>
            </w:r>
            <w:r>
              <w:rPr>
                <w:rFonts w:ascii="Arial" w:hAnsi="Arial" w:cs="Arial"/>
                <w:color w:val="000000"/>
                <w:sz w:val="20"/>
                <w:szCs w:val="20"/>
              </w:rPr>
              <w:t>to</w:t>
            </w:r>
            <w:r w:rsidRPr="00420B71">
              <w:rPr>
                <w:rFonts w:ascii="Arial" w:hAnsi="Arial" w:cs="Arial"/>
                <w:color w:val="000000"/>
                <w:sz w:val="20"/>
                <w:szCs w:val="20"/>
              </w:rPr>
              <w:t xml:space="preserve"> record and visualis</w:t>
            </w:r>
            <w:r>
              <w:rPr>
                <w:rFonts w:ascii="Arial" w:hAnsi="Arial" w:cs="Arial"/>
                <w:color w:val="000000"/>
                <w:sz w:val="20"/>
                <w:szCs w:val="20"/>
              </w:rPr>
              <w:t>e</w:t>
            </w:r>
            <w:r w:rsidRPr="00420B71">
              <w:rPr>
                <w:rFonts w:ascii="Arial" w:hAnsi="Arial" w:cs="Arial"/>
                <w:color w:val="000000"/>
                <w:sz w:val="20"/>
                <w:szCs w:val="20"/>
              </w:rPr>
              <w:t xml:space="preserve"> the outcomes of combined events</w:t>
            </w:r>
            <w:r w:rsidRPr="00420B71">
              <w:rPr>
                <w:rFonts w:ascii="Arial" w:hAnsi="Arial" w:cs="Arial"/>
                <w:color w:val="000000"/>
                <w:sz w:val="20"/>
                <w:szCs w:val="20"/>
                <w:shd w:val="clear" w:color="auto" w:fill="FFFFFF"/>
              </w:rPr>
              <w:t xml:space="preserve">. The examples </w:t>
            </w:r>
            <w:r w:rsidRPr="00420B71">
              <w:rPr>
                <w:rFonts w:ascii="Arial" w:hAnsi="Arial" w:cs="Arial"/>
                <w:color w:val="000000"/>
                <w:sz w:val="20"/>
                <w:szCs w:val="20"/>
              </w:rPr>
              <w:t>are set at different levels of complexity.</w:t>
            </w:r>
          </w:p>
          <w:p w14:paraId="2CABEA27" w14:textId="77777777" w:rsidR="004D3E2D" w:rsidRPr="00420B71" w:rsidRDefault="004D3E2D" w:rsidP="008420D4">
            <w:pPr>
              <w:autoSpaceDE w:val="0"/>
              <w:autoSpaceDN w:val="0"/>
              <w:adjustRightInd w:val="0"/>
              <w:rPr>
                <w:rFonts w:ascii="Arial" w:hAnsi="Arial" w:cs="Arial"/>
                <w:color w:val="000000"/>
                <w:sz w:val="20"/>
                <w:szCs w:val="20"/>
              </w:rPr>
            </w:pPr>
          </w:p>
          <w:p w14:paraId="5A42B401" w14:textId="77777777" w:rsidR="004D3E2D" w:rsidRDefault="004D3E2D" w:rsidP="008420D4">
            <w:pPr>
              <w:autoSpaceDE w:val="0"/>
              <w:autoSpaceDN w:val="0"/>
              <w:adjustRightInd w:val="0"/>
              <w:rPr>
                <w:rFonts w:ascii="Arial" w:hAnsi="Arial" w:cs="Arial"/>
                <w:color w:val="000000"/>
                <w:sz w:val="20"/>
                <w:szCs w:val="20"/>
                <w:shd w:val="clear" w:color="auto" w:fill="FFFFFF"/>
              </w:rPr>
            </w:pPr>
            <w:r w:rsidRPr="00420B71">
              <w:rPr>
                <w:rFonts w:ascii="Arial" w:hAnsi="Arial" w:cs="Arial"/>
                <w:color w:val="000000"/>
                <w:sz w:val="20"/>
                <w:szCs w:val="20"/>
              </w:rPr>
              <w:t xml:space="preserve">The article ‘Tree diagrams, 2-way Tables and Venn Diagrams’ on the </w:t>
            </w:r>
            <w:proofErr w:type="spellStart"/>
            <w:r w:rsidRPr="00420B71">
              <w:rPr>
                <w:rFonts w:ascii="Arial" w:hAnsi="Arial" w:cs="Arial"/>
                <w:color w:val="000000"/>
                <w:sz w:val="20"/>
                <w:szCs w:val="20"/>
              </w:rPr>
              <w:t>Nrich</w:t>
            </w:r>
            <w:proofErr w:type="spellEnd"/>
            <w:r w:rsidRPr="00420B71">
              <w:rPr>
                <w:rFonts w:ascii="Arial" w:hAnsi="Arial" w:cs="Arial"/>
                <w:color w:val="000000"/>
                <w:sz w:val="20"/>
                <w:szCs w:val="20"/>
              </w:rPr>
              <w:t xml:space="preserve"> website (</w:t>
            </w:r>
            <w:hyperlink r:id="rId139" w:history="1">
              <w:r w:rsidRPr="00420B71">
                <w:rPr>
                  <w:rStyle w:val="Hyperlink"/>
                  <w:rFonts w:ascii="Arial" w:hAnsi="Arial" w:cs="Arial"/>
                  <w:sz w:val="20"/>
                  <w:szCs w:val="20"/>
                </w:rPr>
                <w:t>nrich.maths.org/9861</w:t>
              </w:r>
            </w:hyperlink>
            <w:r w:rsidRPr="00420B71">
              <w:rPr>
                <w:rFonts w:ascii="Arial" w:hAnsi="Arial" w:cs="Arial"/>
                <w:color w:val="000000"/>
                <w:sz w:val="20"/>
                <w:szCs w:val="20"/>
              </w:rPr>
              <w:t xml:space="preserve">) considers a range of </w:t>
            </w:r>
            <w:r w:rsidRPr="00420B71">
              <w:rPr>
                <w:rFonts w:ascii="Arial" w:hAnsi="Arial" w:cs="Arial"/>
                <w:color w:val="000000"/>
                <w:sz w:val="20"/>
                <w:szCs w:val="20"/>
                <w:shd w:val="clear" w:color="auto" w:fill="FFFFFF"/>
              </w:rPr>
              <w:t xml:space="preserve">diagrammatic representations for probability. The resources include some detailed examples of how different representations could be used to support the solution to example problems. </w:t>
            </w:r>
            <w:r>
              <w:rPr>
                <w:rFonts w:ascii="Arial" w:hAnsi="Arial" w:cs="Arial"/>
                <w:color w:val="000000"/>
                <w:sz w:val="20"/>
                <w:szCs w:val="20"/>
                <w:shd w:val="clear" w:color="auto" w:fill="FFFFFF"/>
              </w:rPr>
              <w:t>You</w:t>
            </w:r>
            <w:r w:rsidRPr="00420B71">
              <w:rPr>
                <w:rFonts w:ascii="Arial" w:hAnsi="Arial" w:cs="Arial"/>
                <w:color w:val="000000"/>
                <w:sz w:val="20"/>
                <w:szCs w:val="20"/>
                <w:shd w:val="clear" w:color="auto" w:fill="FFFFFF"/>
              </w:rPr>
              <w:t xml:space="preserve"> could use</w:t>
            </w:r>
            <w:r>
              <w:rPr>
                <w:rFonts w:ascii="Arial" w:hAnsi="Arial" w:cs="Arial"/>
                <w:color w:val="000000"/>
                <w:sz w:val="20"/>
                <w:szCs w:val="20"/>
                <w:shd w:val="clear" w:color="auto" w:fill="FFFFFF"/>
              </w:rPr>
              <w:t xml:space="preserve"> these</w:t>
            </w:r>
            <w:r w:rsidRPr="00420B71">
              <w:rPr>
                <w:rFonts w:ascii="Arial" w:hAnsi="Arial" w:cs="Arial"/>
                <w:color w:val="000000"/>
                <w:sz w:val="20"/>
                <w:szCs w:val="20"/>
                <w:shd w:val="clear" w:color="auto" w:fill="FFFFFF"/>
              </w:rPr>
              <w:t xml:space="preserve"> to stimulate discussion with learners.</w:t>
            </w:r>
            <w:r>
              <w:rPr>
                <w:rFonts w:ascii="Arial" w:hAnsi="Arial" w:cs="Arial"/>
                <w:color w:val="000000"/>
                <w:sz w:val="20"/>
                <w:szCs w:val="20"/>
                <w:shd w:val="clear" w:color="auto" w:fill="FFFFFF"/>
              </w:rPr>
              <w:t xml:space="preserve"> </w:t>
            </w:r>
            <w:r w:rsidRPr="002E54B1">
              <w:rPr>
                <w:rFonts w:ascii="Arial" w:hAnsi="Arial" w:cs="Arial"/>
                <w:b/>
                <w:sz w:val="20"/>
                <w:szCs w:val="20"/>
                <w:lang w:eastAsia="en-GB"/>
              </w:rPr>
              <w:t>(E)</w:t>
            </w:r>
            <w:r w:rsidDel="00A101E2">
              <w:rPr>
                <w:rFonts w:ascii="Arial" w:hAnsi="Arial" w:cs="Arial"/>
                <w:b/>
                <w:bCs/>
                <w:sz w:val="20"/>
                <w:szCs w:val="20"/>
                <w:lang w:eastAsia="en-GB"/>
              </w:rPr>
              <w:t xml:space="preserve"> </w:t>
            </w:r>
          </w:p>
          <w:p w14:paraId="4C008266" w14:textId="77777777" w:rsidR="004D3E2D" w:rsidRPr="00420B71" w:rsidRDefault="004D3E2D" w:rsidP="008420D4">
            <w:pPr>
              <w:autoSpaceDE w:val="0"/>
              <w:autoSpaceDN w:val="0"/>
              <w:adjustRightInd w:val="0"/>
              <w:rPr>
                <w:rFonts w:ascii="Arial" w:hAnsi="Arial" w:cs="Arial"/>
                <w:color w:val="000000"/>
                <w:sz w:val="20"/>
                <w:szCs w:val="20"/>
              </w:rPr>
            </w:pPr>
          </w:p>
          <w:tbl>
            <w:tblPr>
              <w:tblStyle w:val="TableGrid"/>
              <w:tblW w:w="0" w:type="auto"/>
              <w:tblLayout w:type="fixed"/>
              <w:tblLook w:val="04A0" w:firstRow="1" w:lastRow="0" w:firstColumn="1" w:lastColumn="0" w:noHBand="0" w:noVBand="1"/>
            </w:tblPr>
            <w:tblGrid>
              <w:gridCol w:w="1809"/>
              <w:gridCol w:w="6158"/>
            </w:tblGrid>
            <w:tr w:rsidR="004D3E2D" w:rsidRPr="00420B71" w14:paraId="58761254" w14:textId="77777777" w:rsidTr="008420D4">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4A975C72" w14:textId="77777777" w:rsidR="004D3E2D" w:rsidRPr="00420B71" w:rsidRDefault="004D3E2D" w:rsidP="008420D4">
                  <w:pPr>
                    <w:rPr>
                      <w:rFonts w:ascii="Arial" w:hAnsi="Arial" w:cs="Arial"/>
                      <w:spacing w:val="-1"/>
                      <w:sz w:val="20"/>
                      <w:szCs w:val="20"/>
                    </w:rPr>
                  </w:pPr>
                  <w:r w:rsidRPr="00420B71">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2BC24FA4" w14:textId="77777777" w:rsidR="004D3E2D" w:rsidRPr="00420B71" w:rsidRDefault="004D3E2D" w:rsidP="008420D4">
                  <w:pPr>
                    <w:rPr>
                      <w:rFonts w:ascii="Arial" w:hAnsi="Arial" w:cs="Arial"/>
                      <w:spacing w:val="-1"/>
                      <w:sz w:val="20"/>
                      <w:szCs w:val="20"/>
                    </w:rPr>
                  </w:pPr>
                  <w:r w:rsidRPr="00420B71">
                    <w:rPr>
                      <w:rFonts w:ascii="Arial" w:hAnsi="Arial" w:cs="Arial"/>
                      <w:spacing w:val="-1"/>
                      <w:sz w:val="20"/>
                      <w:szCs w:val="20"/>
                    </w:rPr>
                    <w:t xml:space="preserve"> </w:t>
                  </w:r>
                </w:p>
              </w:tc>
            </w:tr>
            <w:tr w:rsidR="004D3E2D" w:rsidRPr="00420B71" w14:paraId="11A9ADBB" w14:textId="77777777" w:rsidTr="008420D4">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44AA12DB" w14:textId="77777777" w:rsidR="004D3E2D" w:rsidRPr="00420B71" w:rsidRDefault="004D3E2D" w:rsidP="008420D4">
                  <w:pPr>
                    <w:rPr>
                      <w:rFonts w:ascii="Arial" w:hAnsi="Arial" w:cs="Arial"/>
                      <w:spacing w:val="-1"/>
                      <w:sz w:val="20"/>
                      <w:szCs w:val="20"/>
                    </w:rPr>
                  </w:pPr>
                  <w:r>
                    <w:rPr>
                      <w:rFonts w:ascii="Arial" w:hAnsi="Arial" w:cs="Arial"/>
                      <w:spacing w:val="-1"/>
                      <w:sz w:val="20"/>
                      <w:szCs w:val="20"/>
                    </w:rPr>
                    <w:t>Teaching Pack</w:t>
                  </w:r>
                  <w:r w:rsidRPr="00420B71">
                    <w:rPr>
                      <w:rFonts w:ascii="Arial" w:hAnsi="Arial" w:cs="Arial"/>
                      <w:spacing w:val="-1"/>
                      <w:sz w:val="20"/>
                      <w:szCs w:val="20"/>
                    </w:rPr>
                    <w:t>: Probability of combined events</w:t>
                  </w:r>
                </w:p>
                <w:p w14:paraId="4BA23C71" w14:textId="77777777" w:rsidR="004D3E2D" w:rsidRPr="00420B71" w:rsidRDefault="004D3E2D" w:rsidP="008420D4">
                  <w:pPr>
                    <w:rPr>
                      <w:rFonts w:ascii="Arial" w:hAnsi="Arial" w:cs="Arial"/>
                      <w:spacing w:val="-1"/>
                      <w:sz w:val="20"/>
                      <w:szCs w:val="20"/>
                    </w:rPr>
                  </w:pPr>
                  <w:r w:rsidRPr="00420B71">
                    <w:rPr>
                      <w:rFonts w:ascii="Arial" w:hAnsi="Arial" w:cs="Arial"/>
                      <w:spacing w:val="-1"/>
                      <w:sz w:val="20"/>
                      <w:szCs w:val="20"/>
                    </w:rPr>
                    <w:t xml:space="preserve">The </w:t>
                  </w:r>
                  <w:r>
                    <w:rPr>
                      <w:rFonts w:ascii="Arial" w:hAnsi="Arial" w:cs="Arial"/>
                      <w:spacing w:val="-1"/>
                      <w:sz w:val="20"/>
                      <w:szCs w:val="20"/>
                    </w:rPr>
                    <w:t>Teaching Pack</w:t>
                  </w:r>
                  <w:r w:rsidRPr="00420B71">
                    <w:rPr>
                      <w:rFonts w:ascii="Arial" w:hAnsi="Arial" w:cs="Arial"/>
                      <w:spacing w:val="-1"/>
                      <w:sz w:val="20"/>
                      <w:szCs w:val="20"/>
                    </w:rPr>
                    <w:t xml:space="preserve"> includes lessons on:</w:t>
                  </w:r>
                </w:p>
                <w:p w14:paraId="29F58F92" w14:textId="77777777" w:rsidR="004D3E2D" w:rsidRPr="00420B71" w:rsidRDefault="004D3E2D" w:rsidP="00DA7E1D">
                  <w:pPr>
                    <w:pStyle w:val="ListParagraph"/>
                    <w:numPr>
                      <w:ilvl w:val="0"/>
                      <w:numId w:val="8"/>
                    </w:numPr>
                    <w:rPr>
                      <w:rFonts w:cs="Arial"/>
                      <w:spacing w:val="-1"/>
                    </w:rPr>
                  </w:pPr>
                  <w:r>
                    <w:rPr>
                      <w:rFonts w:cs="Arial"/>
                      <w:spacing w:val="-1"/>
                    </w:rPr>
                    <w:t>sample</w:t>
                  </w:r>
                  <w:r w:rsidRPr="00420B71">
                    <w:rPr>
                      <w:rFonts w:cs="Arial"/>
                      <w:spacing w:val="-1"/>
                    </w:rPr>
                    <w:t xml:space="preserve"> space diagrams</w:t>
                  </w:r>
                </w:p>
                <w:p w14:paraId="4C91A9AF" w14:textId="77777777" w:rsidR="004D3E2D" w:rsidRPr="00420B71" w:rsidRDefault="004D3E2D" w:rsidP="00DA7E1D">
                  <w:pPr>
                    <w:pStyle w:val="ListParagraph"/>
                    <w:numPr>
                      <w:ilvl w:val="0"/>
                      <w:numId w:val="8"/>
                    </w:numPr>
                    <w:rPr>
                      <w:rFonts w:cs="Arial"/>
                      <w:spacing w:val="-1"/>
                    </w:rPr>
                  </w:pPr>
                  <w:r w:rsidRPr="00420B71">
                    <w:rPr>
                      <w:rFonts w:cs="Arial"/>
                      <w:spacing w:val="-1"/>
                    </w:rPr>
                    <w:t>area and volume</w:t>
                  </w:r>
                </w:p>
                <w:p w14:paraId="0B2769A8" w14:textId="77777777" w:rsidR="004D3E2D" w:rsidRDefault="004D3E2D" w:rsidP="00DA7E1D">
                  <w:pPr>
                    <w:pStyle w:val="ListParagraph"/>
                    <w:numPr>
                      <w:ilvl w:val="0"/>
                      <w:numId w:val="8"/>
                    </w:numPr>
                    <w:rPr>
                      <w:rFonts w:cs="Arial"/>
                      <w:spacing w:val="-1"/>
                    </w:rPr>
                  </w:pPr>
                  <w:r w:rsidRPr="00420B71">
                    <w:rPr>
                      <w:rFonts w:cs="Arial"/>
                      <w:spacing w:val="-1"/>
                    </w:rPr>
                    <w:t>drawing and interpreting tree diagrams</w:t>
                  </w:r>
                </w:p>
                <w:p w14:paraId="020D05A9" w14:textId="77777777" w:rsidR="004D3E2D" w:rsidRPr="00420B71" w:rsidRDefault="004D3E2D" w:rsidP="00DA7E1D">
                  <w:pPr>
                    <w:pStyle w:val="ListParagraph"/>
                    <w:numPr>
                      <w:ilvl w:val="0"/>
                      <w:numId w:val="8"/>
                    </w:numPr>
                    <w:rPr>
                      <w:rFonts w:cs="Arial"/>
                      <w:spacing w:val="-1"/>
                    </w:rPr>
                  </w:pPr>
                  <w:r>
                    <w:rPr>
                      <w:rFonts w:cs="Arial"/>
                      <w:spacing w:val="-1"/>
                    </w:rPr>
                    <w:lastRenderedPageBreak/>
                    <w:t>conditional probability</w:t>
                  </w:r>
                </w:p>
                <w:p w14:paraId="489EDDA4" w14:textId="77777777" w:rsidR="004D3E2D" w:rsidRPr="00420B71" w:rsidRDefault="004D3E2D" w:rsidP="00DA7E1D">
                  <w:pPr>
                    <w:pStyle w:val="ListParagraph"/>
                    <w:numPr>
                      <w:ilvl w:val="0"/>
                      <w:numId w:val="8"/>
                    </w:numPr>
                    <w:rPr>
                      <w:rFonts w:cs="Arial"/>
                      <w:spacing w:val="-1"/>
                    </w:rPr>
                  </w:pPr>
                  <w:r w:rsidRPr="00420B71">
                    <w:rPr>
                      <w:rFonts w:cs="Arial"/>
                      <w:spacing w:val="-1"/>
                    </w:rPr>
                    <w:t>tree diagrams &amp; more complex probabilities.</w:t>
                  </w:r>
                </w:p>
              </w:tc>
            </w:tr>
          </w:tbl>
          <w:p w14:paraId="5DD48AF1" w14:textId="77777777" w:rsidR="00E052F0" w:rsidRDefault="00E052F0" w:rsidP="008420D4">
            <w:pPr>
              <w:autoSpaceDE w:val="0"/>
              <w:autoSpaceDN w:val="0"/>
              <w:adjustRightInd w:val="0"/>
              <w:rPr>
                <w:i/>
              </w:rPr>
            </w:pPr>
          </w:p>
          <w:tbl>
            <w:tblPr>
              <w:tblStyle w:val="TableGrid"/>
              <w:tblW w:w="0" w:type="auto"/>
              <w:tblLayout w:type="fixed"/>
              <w:tblLook w:val="04A0" w:firstRow="1" w:lastRow="0" w:firstColumn="1" w:lastColumn="0" w:noHBand="0" w:noVBand="1"/>
            </w:tblPr>
            <w:tblGrid>
              <w:gridCol w:w="1809"/>
              <w:gridCol w:w="4111"/>
            </w:tblGrid>
            <w:tr w:rsidR="004D3E2D" w:rsidRPr="00BF002D" w14:paraId="52C9E080" w14:textId="77777777" w:rsidTr="008420D4">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3C2142DE" w14:textId="77777777" w:rsidR="004D3E2D" w:rsidRPr="00BF002D" w:rsidRDefault="004D3E2D" w:rsidP="008420D4">
                  <w:pPr>
                    <w:rPr>
                      <w:rFonts w:ascii="Arial" w:hAnsi="Arial" w:cs="Arial"/>
                      <w:spacing w:val="-1"/>
                      <w:sz w:val="20"/>
                      <w:szCs w:val="20"/>
                    </w:rPr>
                  </w:pPr>
                  <w:r w:rsidRPr="00BF002D">
                    <w:rPr>
                      <w:rFonts w:ascii="Arial" w:hAnsi="Arial" w:cs="Arial"/>
                      <w:color w:val="FFFFFF" w:themeColor="background1"/>
                      <w:spacing w:val="-1"/>
                      <w:sz w:val="20"/>
                      <w:szCs w:val="20"/>
                    </w:rPr>
                    <w:t>Resource Plus</w:t>
                  </w:r>
                </w:p>
              </w:tc>
              <w:tc>
                <w:tcPr>
                  <w:tcW w:w="4111" w:type="dxa"/>
                  <w:tcBorders>
                    <w:top w:val="nil"/>
                    <w:left w:val="single" w:sz="4" w:space="0" w:color="43B6E6"/>
                    <w:bottom w:val="single" w:sz="4" w:space="0" w:color="43B6E6"/>
                    <w:right w:val="nil"/>
                  </w:tcBorders>
                </w:tcPr>
                <w:p w14:paraId="630F089A" w14:textId="77777777" w:rsidR="004D3E2D" w:rsidRPr="00BF002D" w:rsidRDefault="004D3E2D" w:rsidP="008420D4">
                  <w:pPr>
                    <w:rPr>
                      <w:rFonts w:ascii="Arial" w:hAnsi="Arial" w:cs="Arial"/>
                      <w:spacing w:val="-1"/>
                      <w:sz w:val="20"/>
                      <w:szCs w:val="20"/>
                    </w:rPr>
                  </w:pPr>
                  <w:r w:rsidRPr="00BF002D">
                    <w:rPr>
                      <w:rFonts w:ascii="Arial" w:hAnsi="Arial" w:cs="Arial"/>
                      <w:spacing w:val="-1"/>
                      <w:sz w:val="20"/>
                      <w:szCs w:val="20"/>
                    </w:rPr>
                    <w:t xml:space="preserve"> </w:t>
                  </w:r>
                </w:p>
              </w:tc>
            </w:tr>
            <w:tr w:rsidR="004D3E2D" w:rsidRPr="00BF002D" w14:paraId="11212CED" w14:textId="77777777" w:rsidTr="008420D4">
              <w:tc>
                <w:tcPr>
                  <w:tcW w:w="5920" w:type="dxa"/>
                  <w:gridSpan w:val="2"/>
                  <w:tcBorders>
                    <w:top w:val="single" w:sz="4" w:space="0" w:color="43B6E6"/>
                    <w:left w:val="single" w:sz="4" w:space="0" w:color="43B6E6"/>
                    <w:bottom w:val="single" w:sz="4" w:space="0" w:color="43B6E6"/>
                    <w:right w:val="single" w:sz="4" w:space="0" w:color="43B6E6"/>
                  </w:tcBorders>
                  <w:shd w:val="clear" w:color="auto" w:fill="auto"/>
                </w:tcPr>
                <w:p w14:paraId="25B65F33" w14:textId="77777777" w:rsidR="004D3E2D" w:rsidRPr="00BF002D" w:rsidRDefault="004D3E2D" w:rsidP="008420D4">
                  <w:pPr>
                    <w:rPr>
                      <w:rFonts w:ascii="Arial" w:hAnsi="Arial" w:cs="Arial"/>
                      <w:spacing w:val="-1"/>
                      <w:sz w:val="20"/>
                      <w:szCs w:val="20"/>
                    </w:rPr>
                  </w:pPr>
                  <w:r>
                    <w:rPr>
                      <w:rFonts w:ascii="Arial" w:hAnsi="Arial" w:cs="Arial"/>
                      <w:spacing w:val="-1"/>
                      <w:sz w:val="20"/>
                      <w:szCs w:val="20"/>
                    </w:rPr>
                    <w:t>Teaching Pack</w:t>
                  </w:r>
                  <w:r w:rsidRPr="00BF002D">
                    <w:rPr>
                      <w:rFonts w:ascii="Arial" w:hAnsi="Arial" w:cs="Arial"/>
                      <w:spacing w:val="-1"/>
                      <w:sz w:val="20"/>
                      <w:szCs w:val="20"/>
                    </w:rPr>
                    <w:t>: Venn diagrams</w:t>
                  </w:r>
                </w:p>
                <w:p w14:paraId="606EF30E" w14:textId="77777777" w:rsidR="004D3E2D" w:rsidRPr="00BF002D" w:rsidRDefault="004D3E2D" w:rsidP="008420D4">
                  <w:pPr>
                    <w:rPr>
                      <w:rFonts w:ascii="Arial" w:hAnsi="Arial" w:cs="Arial"/>
                      <w:spacing w:val="-1"/>
                      <w:sz w:val="20"/>
                      <w:szCs w:val="20"/>
                    </w:rPr>
                  </w:pPr>
                </w:p>
                <w:p w14:paraId="1B6F3D86" w14:textId="77777777" w:rsidR="004D3E2D" w:rsidRPr="00BF002D" w:rsidRDefault="004D3E2D" w:rsidP="008420D4">
                  <w:pPr>
                    <w:rPr>
                      <w:rFonts w:ascii="Arial" w:hAnsi="Arial" w:cs="Arial"/>
                      <w:spacing w:val="-1"/>
                      <w:sz w:val="20"/>
                      <w:szCs w:val="20"/>
                    </w:rPr>
                  </w:pPr>
                  <w:r w:rsidRPr="00BF002D">
                    <w:rPr>
                      <w:rFonts w:ascii="Arial" w:hAnsi="Arial" w:cs="Arial"/>
                      <w:spacing w:val="-1"/>
                      <w:sz w:val="20"/>
                      <w:szCs w:val="20"/>
                    </w:rPr>
                    <w:t xml:space="preserve">This </w:t>
                  </w:r>
                  <w:r>
                    <w:rPr>
                      <w:rFonts w:ascii="Arial" w:hAnsi="Arial" w:cs="Arial"/>
                      <w:spacing w:val="-1"/>
                      <w:sz w:val="20"/>
                      <w:szCs w:val="20"/>
                    </w:rPr>
                    <w:t>Teaching Pack</w:t>
                  </w:r>
                  <w:r w:rsidRPr="00BF002D">
                    <w:rPr>
                      <w:rFonts w:ascii="Arial" w:hAnsi="Arial" w:cs="Arial"/>
                      <w:spacing w:val="-1"/>
                      <w:sz w:val="20"/>
                      <w:szCs w:val="20"/>
                    </w:rPr>
                    <w:t xml:space="preserve"> includes lessons that cover the following:</w:t>
                  </w:r>
                </w:p>
                <w:p w14:paraId="15980491" w14:textId="77777777" w:rsidR="004D3E2D" w:rsidRPr="00BF002D" w:rsidRDefault="004D3E2D" w:rsidP="00DA7E1D">
                  <w:pPr>
                    <w:pStyle w:val="ListParagraph"/>
                    <w:numPr>
                      <w:ilvl w:val="0"/>
                      <w:numId w:val="6"/>
                    </w:numPr>
                    <w:rPr>
                      <w:rFonts w:cs="Arial"/>
                      <w:spacing w:val="-1"/>
                    </w:rPr>
                  </w:pPr>
                  <w:r w:rsidRPr="00BF002D">
                    <w:rPr>
                      <w:rFonts w:cs="Arial"/>
                      <w:spacing w:val="-1"/>
                    </w:rPr>
                    <w:t>using Venn diagrams</w:t>
                  </w:r>
                </w:p>
                <w:p w14:paraId="03F3DBB6" w14:textId="77777777" w:rsidR="004D3E2D" w:rsidRPr="00BF002D" w:rsidRDefault="004D3E2D" w:rsidP="00DA7E1D">
                  <w:pPr>
                    <w:pStyle w:val="ListParagraph"/>
                    <w:numPr>
                      <w:ilvl w:val="0"/>
                      <w:numId w:val="6"/>
                    </w:numPr>
                    <w:rPr>
                      <w:rFonts w:cs="Arial"/>
                      <w:spacing w:val="-1"/>
                    </w:rPr>
                  </w:pPr>
                  <w:r w:rsidRPr="00BF002D">
                    <w:rPr>
                      <w:rFonts w:cs="Arial"/>
                      <w:spacing w:val="-1"/>
                    </w:rPr>
                    <w:t>formal notation used with Venn diagrams</w:t>
                  </w:r>
                </w:p>
                <w:p w14:paraId="3D408EF6" w14:textId="77777777" w:rsidR="004D3E2D" w:rsidRPr="00BF002D" w:rsidRDefault="004D3E2D" w:rsidP="00DA7E1D">
                  <w:pPr>
                    <w:pStyle w:val="ListParagraph"/>
                    <w:numPr>
                      <w:ilvl w:val="0"/>
                      <w:numId w:val="6"/>
                    </w:numPr>
                    <w:rPr>
                      <w:rFonts w:cs="Arial"/>
                      <w:spacing w:val="-1"/>
                    </w:rPr>
                  </w:pPr>
                  <w:r w:rsidRPr="00BF002D">
                    <w:rPr>
                      <w:rFonts w:cs="Arial"/>
                      <w:spacing w:val="-1"/>
                    </w:rPr>
                    <w:t>constructing Venn diagrams to solve problems</w:t>
                  </w:r>
                </w:p>
                <w:p w14:paraId="70B955E5" w14:textId="77777777" w:rsidR="004D3E2D" w:rsidRPr="00BF002D" w:rsidRDefault="004D3E2D" w:rsidP="00DA7E1D">
                  <w:pPr>
                    <w:pStyle w:val="ListParagraph"/>
                    <w:numPr>
                      <w:ilvl w:val="0"/>
                      <w:numId w:val="6"/>
                    </w:numPr>
                    <w:rPr>
                      <w:rFonts w:cs="Arial"/>
                      <w:spacing w:val="-1"/>
                    </w:rPr>
                  </w:pPr>
                  <w:r w:rsidRPr="00493F09">
                    <w:rPr>
                      <w:rFonts w:cs="Arial"/>
                      <w:spacing w:val="-1"/>
                    </w:rPr>
                    <w:t>calculating simple probabilities using Venn diagrams.</w:t>
                  </w:r>
                </w:p>
              </w:tc>
            </w:tr>
          </w:tbl>
          <w:p w14:paraId="40C547F4" w14:textId="77777777" w:rsidR="004D3E2D" w:rsidRPr="00DB2C1F" w:rsidRDefault="004D3E2D" w:rsidP="008420D4">
            <w:pPr>
              <w:autoSpaceDE w:val="0"/>
              <w:autoSpaceDN w:val="0"/>
              <w:adjustRightInd w:val="0"/>
              <w:rPr>
                <w:i/>
              </w:rPr>
            </w:pPr>
          </w:p>
        </w:tc>
      </w:tr>
      <w:tr w:rsidR="00E315F0" w:rsidRPr="002C0AFF" w14:paraId="6B4A5D0F" w14:textId="77777777" w:rsidTr="008420D4">
        <w:tblPrEx>
          <w:tblCellMar>
            <w:top w:w="0" w:type="dxa"/>
            <w:bottom w:w="0" w:type="dxa"/>
          </w:tblCellMar>
        </w:tblPrEx>
        <w:trPr>
          <w:trHeight w:val="487"/>
        </w:trPr>
        <w:tc>
          <w:tcPr>
            <w:tcW w:w="255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0CE0980C" w14:textId="1C16A03A" w:rsidR="00E315F0" w:rsidRPr="004A4E17" w:rsidRDefault="00E315F0" w:rsidP="008420D4">
            <w:pPr>
              <w:pStyle w:val="BodyText"/>
              <w:rPr>
                <w:lang w:eastAsia="en-GB"/>
              </w:rPr>
            </w:pPr>
            <w:r>
              <w:rPr>
                <w:lang w:eastAsia="en-GB"/>
              </w:rPr>
              <w:lastRenderedPageBreak/>
              <w:t>2.7</w:t>
            </w:r>
            <w:r w:rsidR="005E12AE">
              <w:rPr>
                <w:lang w:eastAsia="en-GB"/>
              </w:rPr>
              <w:t xml:space="preserve"> </w:t>
            </w:r>
            <w:r w:rsidR="005E12AE" w:rsidRPr="005E12AE">
              <w:rPr>
                <w:lang w:eastAsia="en-GB"/>
              </w:rPr>
              <w:t>Sequences</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1F35A9AD" w14:textId="77777777" w:rsidR="00E315F0" w:rsidRPr="005E12AE" w:rsidRDefault="00E315F0" w:rsidP="005E12AE">
            <w:pPr>
              <w:pStyle w:val="ListParagraph"/>
              <w:numPr>
                <w:ilvl w:val="0"/>
                <w:numId w:val="67"/>
              </w:numPr>
              <w:autoSpaceDE w:val="0"/>
              <w:autoSpaceDN w:val="0"/>
              <w:adjustRightInd w:val="0"/>
              <w:ind w:left="323" w:hanging="283"/>
              <w:rPr>
                <w:rFonts w:cs="Arial"/>
                <w:lang w:eastAsia="en-GB"/>
              </w:rPr>
            </w:pPr>
            <w:r w:rsidRPr="005E12AE">
              <w:rPr>
                <w:rFonts w:cs="Arial"/>
                <w:lang w:eastAsia="en-GB"/>
              </w:rPr>
              <w:t>Continue a given number sequence or pattern.</w:t>
            </w:r>
          </w:p>
          <w:p w14:paraId="68BB16DB" w14:textId="77777777" w:rsidR="00E315F0" w:rsidRPr="000420CE" w:rsidRDefault="00E315F0" w:rsidP="005E12AE">
            <w:pPr>
              <w:autoSpaceDE w:val="0"/>
              <w:autoSpaceDN w:val="0"/>
              <w:adjustRightInd w:val="0"/>
              <w:ind w:left="323" w:hanging="283"/>
              <w:rPr>
                <w:rFonts w:ascii="Arial" w:hAnsi="Arial" w:cs="Arial"/>
                <w:sz w:val="20"/>
                <w:szCs w:val="20"/>
                <w:lang w:eastAsia="en-GB"/>
              </w:rPr>
            </w:pPr>
          </w:p>
          <w:p w14:paraId="6C68B48F" w14:textId="77777777" w:rsidR="00E315F0" w:rsidRPr="005E12AE" w:rsidRDefault="00E315F0" w:rsidP="005E12AE">
            <w:pPr>
              <w:pStyle w:val="ListParagraph"/>
              <w:numPr>
                <w:ilvl w:val="0"/>
                <w:numId w:val="67"/>
              </w:numPr>
              <w:autoSpaceDE w:val="0"/>
              <w:autoSpaceDN w:val="0"/>
              <w:adjustRightInd w:val="0"/>
              <w:ind w:left="323" w:hanging="283"/>
              <w:rPr>
                <w:rFonts w:cs="Arial"/>
                <w:lang w:eastAsia="en-GB"/>
              </w:rPr>
            </w:pPr>
            <w:r w:rsidRPr="005E12AE">
              <w:rPr>
                <w:rFonts w:cs="Arial"/>
                <w:lang w:eastAsia="en-GB"/>
              </w:rPr>
              <w:t>Recognise patterns in sequences, including the term-to-term rule and relationships between different sequences.</w:t>
            </w:r>
          </w:p>
          <w:p w14:paraId="07E3CC76" w14:textId="77777777" w:rsidR="00E315F0" w:rsidRDefault="00E315F0" w:rsidP="005E12AE">
            <w:pPr>
              <w:autoSpaceDE w:val="0"/>
              <w:autoSpaceDN w:val="0"/>
              <w:adjustRightInd w:val="0"/>
              <w:ind w:left="323" w:hanging="283"/>
              <w:rPr>
                <w:rFonts w:ascii="Arial" w:hAnsi="Arial" w:cs="Arial"/>
                <w:sz w:val="20"/>
                <w:szCs w:val="20"/>
                <w:lang w:eastAsia="en-GB"/>
              </w:rPr>
            </w:pPr>
          </w:p>
          <w:p w14:paraId="49277DBE" w14:textId="77777777" w:rsidR="00E315F0" w:rsidRPr="005E12AE" w:rsidRDefault="00E315F0" w:rsidP="005E12AE">
            <w:pPr>
              <w:pStyle w:val="ListParagraph"/>
              <w:numPr>
                <w:ilvl w:val="0"/>
                <w:numId w:val="67"/>
              </w:numPr>
              <w:autoSpaceDE w:val="0"/>
              <w:autoSpaceDN w:val="0"/>
              <w:adjustRightInd w:val="0"/>
              <w:ind w:left="323" w:hanging="283"/>
              <w:rPr>
                <w:rFonts w:cs="Arial"/>
                <w:lang w:eastAsia="en-GB"/>
              </w:rPr>
            </w:pPr>
            <w:r w:rsidRPr="005E12AE">
              <w:rPr>
                <w:rFonts w:cs="Arial"/>
              </w:rPr>
              <w:t xml:space="preserve">Find and use the </w:t>
            </w:r>
            <w:r w:rsidRPr="005E12AE">
              <w:rPr>
                <w:rFonts w:cs="Arial"/>
                <w:i/>
              </w:rPr>
              <w:t>n</w:t>
            </w:r>
            <w:r w:rsidRPr="005E12AE">
              <w:rPr>
                <w:rFonts w:cs="Arial"/>
              </w:rPr>
              <w:t xml:space="preserve">th term of sequences. </w:t>
            </w: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0B0FC8AE" w14:textId="77777777" w:rsidR="00E315F0" w:rsidRPr="000420CE" w:rsidRDefault="00E315F0" w:rsidP="008420D4">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Give learners the definition of a sequence of numbers. </w:t>
            </w:r>
            <w:r>
              <w:rPr>
                <w:rFonts w:ascii="Arial" w:hAnsi="Arial" w:cs="Arial"/>
                <w:sz w:val="20"/>
                <w:szCs w:val="20"/>
                <w:lang w:eastAsia="en-GB"/>
              </w:rPr>
              <w:t>A</w:t>
            </w:r>
            <w:r w:rsidRPr="000420CE">
              <w:rPr>
                <w:rFonts w:ascii="Arial" w:hAnsi="Arial" w:cs="Arial"/>
                <w:sz w:val="20"/>
                <w:szCs w:val="20"/>
                <w:lang w:eastAsia="en-GB"/>
              </w:rPr>
              <w:t xml:space="preserve">sk them to work in groups to investigate some simple sequences, such as finding the next two numbers in a sequence of even, odd, square, </w:t>
            </w:r>
            <w:proofErr w:type="gramStart"/>
            <w:r w:rsidRPr="000420CE">
              <w:rPr>
                <w:rFonts w:ascii="Arial" w:hAnsi="Arial" w:cs="Arial"/>
                <w:sz w:val="20"/>
                <w:szCs w:val="20"/>
                <w:lang w:eastAsia="en-GB"/>
              </w:rPr>
              <w:t>triangle</w:t>
            </w:r>
            <w:proofErr w:type="gramEnd"/>
            <w:r w:rsidRPr="000420CE">
              <w:rPr>
                <w:rFonts w:ascii="Arial" w:hAnsi="Arial" w:cs="Arial"/>
                <w:sz w:val="20"/>
                <w:szCs w:val="20"/>
                <w:lang w:eastAsia="en-GB"/>
              </w:rPr>
              <w:t xml:space="preserve"> or Fibonacci numbers. </w:t>
            </w:r>
          </w:p>
          <w:p w14:paraId="779268D7" w14:textId="77777777" w:rsidR="00E315F0" w:rsidRPr="000420CE" w:rsidRDefault="00E315F0" w:rsidP="008420D4">
            <w:pPr>
              <w:tabs>
                <w:tab w:val="left" w:pos="3306"/>
              </w:tabs>
              <w:autoSpaceDE w:val="0"/>
              <w:autoSpaceDN w:val="0"/>
              <w:adjustRightInd w:val="0"/>
              <w:rPr>
                <w:rFonts w:ascii="Arial" w:hAnsi="Arial" w:cs="Arial"/>
                <w:sz w:val="20"/>
                <w:szCs w:val="20"/>
                <w:lang w:eastAsia="en-GB"/>
              </w:rPr>
            </w:pPr>
            <w:r>
              <w:rPr>
                <w:rFonts w:ascii="Arial" w:hAnsi="Arial" w:cs="Arial"/>
                <w:sz w:val="20"/>
                <w:szCs w:val="20"/>
                <w:lang w:eastAsia="en-GB"/>
              </w:rPr>
              <w:tab/>
            </w:r>
          </w:p>
          <w:p w14:paraId="46CCF1B2" w14:textId="77777777" w:rsidR="00E315F0" w:rsidRPr="000420CE" w:rsidRDefault="00E315F0" w:rsidP="008420D4">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Extend this to looking at finding the term-to-term rule for a sequence. For example, the sequence 3, 9, 15, 21, 27, ..., has a term-to-term rule of +6; the sequence 40, 20, 10, 5, 2.5, …, has a </w:t>
            </w:r>
            <w:proofErr w:type="gramStart"/>
            <w:r w:rsidRPr="000420CE">
              <w:rPr>
                <w:rFonts w:ascii="Arial" w:hAnsi="Arial" w:cs="Arial"/>
                <w:sz w:val="20"/>
                <w:szCs w:val="20"/>
                <w:lang w:eastAsia="en-GB"/>
              </w:rPr>
              <w:t>term to term</w:t>
            </w:r>
            <w:proofErr w:type="gramEnd"/>
            <w:r w:rsidRPr="000420CE">
              <w:rPr>
                <w:rFonts w:ascii="Arial" w:hAnsi="Arial" w:cs="Arial"/>
                <w:sz w:val="20"/>
                <w:szCs w:val="20"/>
                <w:lang w:eastAsia="en-GB"/>
              </w:rPr>
              <w:t xml:space="preserve"> rule of ÷2. Learners will need to have some </w:t>
            </w:r>
            <w:r>
              <w:rPr>
                <w:rFonts w:ascii="Arial" w:hAnsi="Arial" w:cs="Arial"/>
                <w:sz w:val="20"/>
                <w:szCs w:val="20"/>
                <w:lang w:eastAsia="en-GB"/>
              </w:rPr>
              <w:t>understanding</w:t>
            </w:r>
            <w:r w:rsidRPr="000420CE">
              <w:rPr>
                <w:rFonts w:ascii="Arial" w:hAnsi="Arial" w:cs="Arial"/>
                <w:sz w:val="20"/>
                <w:szCs w:val="20"/>
                <w:lang w:eastAsia="en-GB"/>
              </w:rPr>
              <w:t xml:space="preserve"> of the limitations of a term-to-term rule, </w:t>
            </w:r>
            <w:proofErr w:type="gramStart"/>
            <w:r w:rsidRPr="000420CE">
              <w:rPr>
                <w:rFonts w:ascii="Arial" w:hAnsi="Arial" w:cs="Arial"/>
                <w:sz w:val="20"/>
                <w:szCs w:val="20"/>
                <w:lang w:eastAsia="en-GB"/>
              </w:rPr>
              <w:t>i.e.</w:t>
            </w:r>
            <w:proofErr w:type="gramEnd"/>
            <w:r w:rsidRPr="000420CE">
              <w:rPr>
                <w:rFonts w:ascii="Arial" w:hAnsi="Arial" w:cs="Arial"/>
                <w:sz w:val="20"/>
                <w:szCs w:val="20"/>
                <w:lang w:eastAsia="en-GB"/>
              </w:rPr>
              <w:t xml:space="preserve"> that they are not very useful for finding terms that are a long way down the sequence. This leads on to finding the position-to-term rule for a sequence by examining the common difference, for example the </w:t>
            </w:r>
            <w:r w:rsidRPr="000420CE">
              <w:rPr>
                <w:rFonts w:ascii="Arial" w:hAnsi="Arial" w:cs="Arial"/>
                <w:i/>
                <w:sz w:val="20"/>
                <w:szCs w:val="20"/>
                <w:lang w:eastAsia="en-GB"/>
              </w:rPr>
              <w:t>n</w:t>
            </w:r>
            <w:r w:rsidRPr="000420CE">
              <w:rPr>
                <w:rFonts w:ascii="Arial" w:hAnsi="Arial" w:cs="Arial"/>
                <w:sz w:val="20"/>
                <w:szCs w:val="20"/>
                <w:lang w:eastAsia="en-GB"/>
              </w:rPr>
              <w:t>th</w:t>
            </w:r>
            <w:r w:rsidRPr="000420CE">
              <w:rPr>
                <w:rFonts w:ascii="Arial" w:hAnsi="Arial" w:cs="Arial"/>
                <w:sz w:val="20"/>
                <w:szCs w:val="20"/>
              </w:rPr>
              <w:t xml:space="preserve"> </w:t>
            </w:r>
            <w:r w:rsidRPr="000420CE">
              <w:rPr>
                <w:rFonts w:ascii="Arial" w:hAnsi="Arial" w:cs="Arial"/>
                <w:sz w:val="20"/>
                <w:szCs w:val="20"/>
                <w:lang w:eastAsia="en-GB"/>
              </w:rPr>
              <w:t>term in the sequence 3, 9, 15, 21, 27, …, is 6</w:t>
            </w:r>
            <w:r w:rsidRPr="000420CE">
              <w:rPr>
                <w:rFonts w:ascii="Arial" w:hAnsi="Arial" w:cs="Arial"/>
                <w:i/>
                <w:sz w:val="20"/>
                <w:szCs w:val="20"/>
                <w:lang w:eastAsia="en-GB"/>
              </w:rPr>
              <w:t>n</w:t>
            </w:r>
            <w:r w:rsidRPr="000420CE">
              <w:rPr>
                <w:rFonts w:ascii="Arial" w:hAnsi="Arial" w:cs="Arial"/>
                <w:sz w:val="20"/>
                <w:szCs w:val="20"/>
                <w:lang w:eastAsia="en-GB"/>
              </w:rPr>
              <w:t xml:space="preserve"> – 3.  </w:t>
            </w:r>
          </w:p>
          <w:p w14:paraId="3F612197" w14:textId="77777777" w:rsidR="00E315F0" w:rsidRPr="000420CE" w:rsidRDefault="00E315F0" w:rsidP="008420D4">
            <w:pPr>
              <w:autoSpaceDE w:val="0"/>
              <w:autoSpaceDN w:val="0"/>
              <w:adjustRightInd w:val="0"/>
              <w:rPr>
                <w:rFonts w:ascii="Arial" w:hAnsi="Arial" w:cs="Arial"/>
                <w:sz w:val="20"/>
                <w:szCs w:val="20"/>
                <w:lang w:eastAsia="en-GB"/>
              </w:rPr>
            </w:pPr>
          </w:p>
          <w:p w14:paraId="0C52753A" w14:textId="77777777" w:rsidR="00E315F0" w:rsidRPr="000420CE" w:rsidRDefault="00E315F0" w:rsidP="008420D4">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The </w:t>
            </w:r>
            <w:proofErr w:type="spellStart"/>
            <w:r w:rsidRPr="000420CE">
              <w:rPr>
                <w:rFonts w:ascii="Arial" w:hAnsi="Arial" w:cs="Arial"/>
                <w:sz w:val="20"/>
                <w:szCs w:val="20"/>
                <w:lang w:eastAsia="en-GB"/>
              </w:rPr>
              <w:t>Nrich</w:t>
            </w:r>
            <w:proofErr w:type="spellEnd"/>
            <w:r w:rsidRPr="000420CE">
              <w:rPr>
                <w:rFonts w:ascii="Arial" w:hAnsi="Arial" w:cs="Arial"/>
                <w:sz w:val="20"/>
                <w:szCs w:val="20"/>
                <w:lang w:eastAsia="en-GB"/>
              </w:rPr>
              <w:t xml:space="preserve"> website (</w:t>
            </w:r>
            <w:hyperlink r:id="rId140" w:history="1">
              <w:r w:rsidRPr="000420CE">
                <w:rPr>
                  <w:rStyle w:val="Hyperlink"/>
                  <w:rFonts w:ascii="Arial" w:hAnsi="Arial" w:cs="Arial"/>
                  <w:sz w:val="20"/>
                  <w:szCs w:val="20"/>
                  <w:shd w:val="clear" w:color="auto" w:fill="FFFFFF"/>
                </w:rPr>
                <w:t>nrich.maths.org</w:t>
              </w:r>
            </w:hyperlink>
            <w:r w:rsidRPr="000420CE">
              <w:rPr>
                <w:rFonts w:ascii="Arial" w:hAnsi="Arial" w:cs="Arial"/>
                <w:sz w:val="20"/>
                <w:szCs w:val="20"/>
                <w:lang w:eastAsia="en-GB"/>
              </w:rPr>
              <w:t>) has a nice activity</w:t>
            </w:r>
            <w:r w:rsidRPr="000420CE">
              <w:rPr>
                <w:rFonts w:ascii="Arial" w:hAnsi="Arial" w:cs="Arial"/>
                <w:color w:val="000000"/>
                <w:sz w:val="20"/>
                <w:szCs w:val="20"/>
                <w:shd w:val="clear" w:color="auto" w:fill="FFFFFF"/>
              </w:rPr>
              <w:t xml:space="preserve"> called ‘Seven squares – group worthy task’ that challenges learners to describe generic patterns verbally, </w:t>
            </w:r>
            <w:proofErr w:type="gramStart"/>
            <w:r w:rsidRPr="000420CE">
              <w:rPr>
                <w:rFonts w:ascii="Arial" w:hAnsi="Arial" w:cs="Arial"/>
                <w:color w:val="000000"/>
                <w:sz w:val="20"/>
                <w:szCs w:val="20"/>
                <w:shd w:val="clear" w:color="auto" w:fill="FFFFFF"/>
              </w:rPr>
              <w:t>numerically</w:t>
            </w:r>
            <w:proofErr w:type="gramEnd"/>
            <w:r w:rsidRPr="000420CE">
              <w:rPr>
                <w:rFonts w:ascii="Arial" w:hAnsi="Arial" w:cs="Arial"/>
                <w:color w:val="000000"/>
                <w:sz w:val="20"/>
                <w:szCs w:val="20"/>
                <w:shd w:val="clear" w:color="auto" w:fill="FFFFFF"/>
              </w:rPr>
              <w:t xml:space="preserve"> and algebraically. It does not assume prior knowledge of algebra and could be a good way</w:t>
            </w:r>
            <w:r>
              <w:rPr>
                <w:rFonts w:ascii="Arial" w:hAnsi="Arial" w:cs="Arial"/>
                <w:color w:val="000000"/>
                <w:sz w:val="20"/>
                <w:szCs w:val="20"/>
                <w:shd w:val="clear" w:color="auto" w:fill="FFFFFF"/>
              </w:rPr>
              <w:t xml:space="preserve"> for you</w:t>
            </w:r>
            <w:r w:rsidRPr="000420CE">
              <w:rPr>
                <w:rFonts w:ascii="Arial" w:hAnsi="Arial" w:cs="Arial"/>
                <w:color w:val="000000"/>
                <w:sz w:val="20"/>
                <w:szCs w:val="20"/>
                <w:shd w:val="clear" w:color="auto" w:fill="FFFFFF"/>
              </w:rPr>
              <w:t xml:space="preserve"> to introduce, practise or assess algebraic fluency. You could use mini whiteboards or coloured matchsticks to support this activity. </w:t>
            </w:r>
            <w:r w:rsidRPr="003A2A30">
              <w:rPr>
                <w:rFonts w:ascii="Arial" w:hAnsi="Arial" w:cs="Arial"/>
                <w:b/>
                <w:color w:val="000000"/>
                <w:sz w:val="20"/>
                <w:szCs w:val="20"/>
                <w:shd w:val="clear" w:color="auto" w:fill="FFFFFF"/>
              </w:rPr>
              <w:t>(F)</w:t>
            </w:r>
          </w:p>
          <w:p w14:paraId="5267DD9A" w14:textId="77777777" w:rsidR="00E315F0" w:rsidRPr="000420CE" w:rsidRDefault="00E315F0" w:rsidP="008420D4">
            <w:pPr>
              <w:autoSpaceDE w:val="0"/>
              <w:autoSpaceDN w:val="0"/>
              <w:adjustRightInd w:val="0"/>
              <w:rPr>
                <w:rFonts w:ascii="Arial" w:hAnsi="Arial" w:cs="Arial"/>
                <w:sz w:val="20"/>
                <w:szCs w:val="20"/>
                <w:lang w:eastAsia="en-GB"/>
              </w:rPr>
            </w:pPr>
          </w:p>
          <w:p w14:paraId="75AD4B3D" w14:textId="77777777" w:rsidR="00E315F0" w:rsidRPr="000420CE" w:rsidRDefault="00E315F0" w:rsidP="008420D4">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t xml:space="preserve">An interesting investigation is to look at square tables placed in a row so that 4 people can sit around one table, 6 people can sit around 2 tables joined, 8 people can sit around 3 tables joined, and so on. Ask learners to work out how many people can sit around </w:t>
            </w:r>
            <w:r w:rsidRPr="000420CE">
              <w:rPr>
                <w:rFonts w:ascii="Arial" w:hAnsi="Arial" w:cs="Arial"/>
                <w:i/>
                <w:sz w:val="20"/>
                <w:szCs w:val="20"/>
                <w:lang w:eastAsia="en-GB"/>
              </w:rPr>
              <w:t>n</w:t>
            </w:r>
            <w:r w:rsidRPr="000420CE">
              <w:rPr>
                <w:rFonts w:ascii="Arial" w:hAnsi="Arial" w:cs="Arial"/>
                <w:sz w:val="20"/>
                <w:szCs w:val="20"/>
                <w:lang w:eastAsia="en-GB"/>
              </w:rPr>
              <w:t xml:space="preserve"> tables. To add an extra challenge, ask learners to investigate tables of different shapes and sizes, and to try to relate the </w:t>
            </w:r>
            <w:r w:rsidRPr="000420CE">
              <w:rPr>
                <w:rFonts w:ascii="Arial" w:hAnsi="Arial" w:cs="Arial"/>
                <w:i/>
                <w:sz w:val="20"/>
                <w:szCs w:val="20"/>
                <w:lang w:eastAsia="en-GB"/>
              </w:rPr>
              <w:t>n</w:t>
            </w:r>
            <w:r w:rsidRPr="000420CE">
              <w:rPr>
                <w:rFonts w:ascii="Arial" w:hAnsi="Arial" w:cs="Arial"/>
                <w:sz w:val="20"/>
                <w:szCs w:val="20"/>
                <w:lang w:eastAsia="en-GB"/>
              </w:rPr>
              <w:t>th term formula to the practical situation</w:t>
            </w:r>
            <w:r>
              <w:rPr>
                <w:rFonts w:ascii="Arial" w:hAnsi="Arial" w:cs="Arial"/>
                <w:sz w:val="20"/>
                <w:szCs w:val="20"/>
                <w:lang w:eastAsia="en-GB"/>
              </w:rPr>
              <w:t>,</w:t>
            </w:r>
            <w:r w:rsidRPr="000420CE">
              <w:rPr>
                <w:rFonts w:ascii="Arial" w:hAnsi="Arial" w:cs="Arial"/>
                <w:sz w:val="20"/>
                <w:szCs w:val="20"/>
                <w:lang w:eastAsia="en-GB"/>
              </w:rPr>
              <w:t xml:space="preserve"> explaining how the numbers in the formula relate to the arrangements of the tables. </w:t>
            </w:r>
            <w:r w:rsidRPr="000420CE">
              <w:rPr>
                <w:rFonts w:ascii="Arial" w:hAnsi="Arial" w:cs="Arial"/>
                <w:b/>
                <w:sz w:val="20"/>
                <w:szCs w:val="20"/>
                <w:lang w:eastAsia="en-GB"/>
              </w:rPr>
              <w:t>(I)</w:t>
            </w:r>
          </w:p>
          <w:p w14:paraId="142C4B63" w14:textId="77777777" w:rsidR="00E315F0" w:rsidRPr="000420CE" w:rsidRDefault="00E315F0" w:rsidP="008420D4">
            <w:pPr>
              <w:autoSpaceDE w:val="0"/>
              <w:autoSpaceDN w:val="0"/>
              <w:adjustRightInd w:val="0"/>
              <w:rPr>
                <w:rFonts w:ascii="Arial" w:hAnsi="Arial" w:cs="Arial"/>
                <w:sz w:val="20"/>
                <w:szCs w:val="20"/>
                <w:lang w:eastAsia="en-GB"/>
              </w:rPr>
            </w:pPr>
          </w:p>
          <w:p w14:paraId="0254E1EC" w14:textId="77777777" w:rsidR="00E315F0" w:rsidRPr="000420CE" w:rsidRDefault="00E315F0" w:rsidP="008420D4">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With more able learners you could look at deriving the formula for a linear sequence with </w:t>
            </w:r>
            <w:r w:rsidRPr="000420CE">
              <w:rPr>
                <w:rFonts w:ascii="Arial" w:hAnsi="Arial" w:cs="Arial"/>
                <w:i/>
                <w:sz w:val="20"/>
                <w:szCs w:val="20"/>
                <w:lang w:eastAsia="en-GB"/>
              </w:rPr>
              <w:t>n</w:t>
            </w:r>
            <w:r w:rsidRPr="000420CE">
              <w:rPr>
                <w:rFonts w:ascii="Arial" w:hAnsi="Arial" w:cs="Arial"/>
                <w:sz w:val="20"/>
                <w:szCs w:val="20"/>
                <w:lang w:eastAsia="en-GB"/>
              </w:rPr>
              <w:t xml:space="preserve">th term = </w:t>
            </w:r>
            <w:r w:rsidRPr="000420CE">
              <w:rPr>
                <w:rFonts w:ascii="Arial" w:hAnsi="Arial" w:cs="Arial"/>
                <w:i/>
                <w:sz w:val="20"/>
                <w:szCs w:val="20"/>
                <w:lang w:eastAsia="en-GB"/>
              </w:rPr>
              <w:t>a</w:t>
            </w:r>
            <w:r w:rsidRPr="000420CE">
              <w:rPr>
                <w:rFonts w:ascii="Arial" w:hAnsi="Arial" w:cs="Arial"/>
                <w:sz w:val="20"/>
                <w:szCs w:val="20"/>
                <w:lang w:eastAsia="en-GB"/>
              </w:rPr>
              <w:t xml:space="preserve"> + (</w:t>
            </w:r>
            <w:r w:rsidRPr="000420CE">
              <w:rPr>
                <w:rFonts w:ascii="Arial" w:hAnsi="Arial" w:cs="Arial"/>
                <w:i/>
                <w:sz w:val="20"/>
                <w:szCs w:val="20"/>
                <w:lang w:eastAsia="en-GB"/>
              </w:rPr>
              <w:t>n</w:t>
            </w:r>
            <w:r w:rsidRPr="000420CE">
              <w:rPr>
                <w:rFonts w:ascii="Arial" w:hAnsi="Arial" w:cs="Arial"/>
                <w:sz w:val="20"/>
                <w:szCs w:val="20"/>
                <w:lang w:eastAsia="en-GB"/>
              </w:rPr>
              <w:t xml:space="preserve"> – 1)</w:t>
            </w:r>
            <w:r w:rsidRPr="000420CE">
              <w:rPr>
                <w:rFonts w:ascii="Arial" w:hAnsi="Arial" w:cs="Arial"/>
                <w:i/>
                <w:sz w:val="20"/>
                <w:szCs w:val="20"/>
                <w:lang w:eastAsia="en-GB"/>
              </w:rPr>
              <w:t>d</w:t>
            </w:r>
            <w:r w:rsidRPr="000420CE">
              <w:rPr>
                <w:rFonts w:ascii="Arial" w:hAnsi="Arial" w:cs="Arial"/>
                <w:sz w:val="20"/>
                <w:szCs w:val="20"/>
                <w:lang w:eastAsia="en-GB"/>
              </w:rPr>
              <w:t xml:space="preserve"> where </w:t>
            </w:r>
            <w:r w:rsidRPr="000420CE">
              <w:rPr>
                <w:rFonts w:ascii="Arial" w:hAnsi="Arial" w:cs="Arial"/>
                <w:i/>
                <w:sz w:val="20"/>
                <w:szCs w:val="20"/>
                <w:lang w:eastAsia="en-GB"/>
              </w:rPr>
              <w:t>a</w:t>
            </w:r>
            <w:r w:rsidRPr="000420CE">
              <w:rPr>
                <w:rFonts w:ascii="Arial" w:hAnsi="Arial" w:cs="Arial"/>
                <w:sz w:val="20"/>
                <w:szCs w:val="20"/>
                <w:lang w:eastAsia="en-GB"/>
              </w:rPr>
              <w:t xml:space="preserve"> is the first term and </w:t>
            </w:r>
            <w:r w:rsidRPr="000420CE">
              <w:rPr>
                <w:rFonts w:ascii="Arial" w:hAnsi="Arial" w:cs="Arial"/>
                <w:i/>
                <w:sz w:val="20"/>
                <w:szCs w:val="20"/>
                <w:lang w:eastAsia="en-GB"/>
              </w:rPr>
              <w:t>d</w:t>
            </w:r>
            <w:r w:rsidRPr="000420CE">
              <w:rPr>
                <w:rFonts w:ascii="Arial" w:hAnsi="Arial" w:cs="Arial"/>
                <w:sz w:val="20"/>
                <w:szCs w:val="20"/>
                <w:lang w:eastAsia="en-GB"/>
              </w:rPr>
              <w:t xml:space="preserve"> is the common difference</w:t>
            </w:r>
            <w:r>
              <w:rPr>
                <w:rFonts w:ascii="Arial" w:hAnsi="Arial" w:cs="Arial"/>
                <w:sz w:val="20"/>
                <w:szCs w:val="20"/>
                <w:lang w:eastAsia="en-GB"/>
              </w:rPr>
              <w:t>.</w:t>
            </w:r>
            <w:r w:rsidRPr="000420CE">
              <w:rPr>
                <w:rFonts w:ascii="Arial" w:hAnsi="Arial" w:cs="Arial"/>
                <w:sz w:val="20"/>
                <w:szCs w:val="20"/>
                <w:lang w:eastAsia="en-GB"/>
              </w:rPr>
              <w:t xml:space="preserve"> </w:t>
            </w:r>
            <w:r>
              <w:rPr>
                <w:rFonts w:ascii="Arial" w:hAnsi="Arial" w:cs="Arial"/>
                <w:sz w:val="20"/>
                <w:szCs w:val="20"/>
                <w:lang w:eastAsia="en-GB"/>
              </w:rPr>
              <w:t>T</w:t>
            </w:r>
            <w:r w:rsidRPr="000420CE">
              <w:rPr>
                <w:rFonts w:ascii="Arial" w:hAnsi="Arial" w:cs="Arial"/>
                <w:sz w:val="20"/>
                <w:szCs w:val="20"/>
                <w:lang w:eastAsia="en-GB"/>
              </w:rPr>
              <w:t>his formula is not essential knowledge.</w:t>
            </w:r>
            <w:r w:rsidRPr="002E54B1">
              <w:rPr>
                <w:rFonts w:ascii="Arial" w:hAnsi="Arial" w:cs="Arial"/>
                <w:b/>
                <w:sz w:val="20"/>
                <w:szCs w:val="20"/>
                <w:lang w:eastAsia="en-GB"/>
              </w:rPr>
              <w:t xml:space="preserve"> (E)</w:t>
            </w:r>
            <w:r w:rsidDel="00A101E2">
              <w:rPr>
                <w:rFonts w:ascii="Arial" w:hAnsi="Arial" w:cs="Arial"/>
                <w:b/>
                <w:bCs/>
                <w:sz w:val="20"/>
                <w:szCs w:val="20"/>
                <w:lang w:eastAsia="en-GB"/>
              </w:rPr>
              <w:t xml:space="preserve"> </w:t>
            </w:r>
          </w:p>
          <w:p w14:paraId="0D6BBCC1" w14:textId="77777777" w:rsidR="00E315F0" w:rsidRPr="000420CE" w:rsidRDefault="00E315F0" w:rsidP="008420D4">
            <w:pPr>
              <w:autoSpaceDE w:val="0"/>
              <w:autoSpaceDN w:val="0"/>
              <w:adjustRightInd w:val="0"/>
              <w:rPr>
                <w:rFonts w:ascii="Arial" w:hAnsi="Arial" w:cs="Arial"/>
                <w:sz w:val="20"/>
                <w:szCs w:val="20"/>
                <w:lang w:eastAsia="en-GB"/>
              </w:rPr>
            </w:pPr>
          </w:p>
          <w:p w14:paraId="7934FD6C" w14:textId="77777777" w:rsidR="00E315F0" w:rsidRPr="000420CE" w:rsidRDefault="00E315F0" w:rsidP="008420D4">
            <w:pPr>
              <w:autoSpaceDE w:val="0"/>
              <w:autoSpaceDN w:val="0"/>
              <w:adjustRightInd w:val="0"/>
              <w:rPr>
                <w:rFonts w:ascii="Arial" w:hAnsi="Arial" w:cs="Arial"/>
                <w:b/>
                <w:sz w:val="20"/>
                <w:szCs w:val="20"/>
                <w:lang w:eastAsia="en-GB"/>
              </w:rPr>
            </w:pPr>
            <w:r w:rsidRPr="000420CE">
              <w:rPr>
                <w:rFonts w:ascii="Arial" w:hAnsi="Arial" w:cs="Arial"/>
                <w:sz w:val="20"/>
                <w:szCs w:val="20"/>
                <w:lang w:eastAsia="en-GB"/>
              </w:rPr>
              <w:lastRenderedPageBreak/>
              <w:t>Another approach is looking at patterns and relationships between different sequences. For example, the sequence 2, 5, 10, 17, 26, …, is the square numbers + 1. You can give learners several examples of these</w:t>
            </w:r>
            <w:r>
              <w:rPr>
                <w:rFonts w:ascii="Arial" w:hAnsi="Arial" w:cs="Arial"/>
                <w:sz w:val="20"/>
                <w:szCs w:val="20"/>
                <w:lang w:eastAsia="en-GB"/>
              </w:rPr>
              <w:t>,</w:t>
            </w:r>
            <w:r w:rsidRPr="000420CE">
              <w:rPr>
                <w:rFonts w:ascii="Arial" w:hAnsi="Arial" w:cs="Arial"/>
                <w:sz w:val="20"/>
                <w:szCs w:val="20"/>
                <w:lang w:eastAsia="en-GB"/>
              </w:rPr>
              <w:t xml:space="preserve"> asking them to find the </w:t>
            </w:r>
            <w:r w:rsidRPr="000420CE">
              <w:rPr>
                <w:rFonts w:ascii="Arial" w:hAnsi="Arial" w:cs="Arial"/>
                <w:i/>
                <w:sz w:val="20"/>
                <w:szCs w:val="20"/>
                <w:lang w:eastAsia="en-GB"/>
              </w:rPr>
              <w:t>n</w:t>
            </w:r>
            <w:r w:rsidRPr="000420CE">
              <w:rPr>
                <w:rFonts w:ascii="Arial" w:hAnsi="Arial" w:cs="Arial"/>
                <w:sz w:val="20"/>
                <w:szCs w:val="20"/>
                <w:lang w:eastAsia="en-GB"/>
              </w:rPr>
              <w:t xml:space="preserve">th term, using just simple quadratic and cubic sequences, </w:t>
            </w:r>
            <w:proofErr w:type="gramStart"/>
            <w:r w:rsidRPr="000420CE">
              <w:rPr>
                <w:rFonts w:ascii="Arial" w:hAnsi="Arial" w:cs="Arial"/>
                <w:sz w:val="20"/>
                <w:szCs w:val="20"/>
                <w:lang w:eastAsia="en-GB"/>
              </w:rPr>
              <w:t>i.e.</w:t>
            </w:r>
            <w:proofErr w:type="gramEnd"/>
            <w:r w:rsidRPr="000420CE">
              <w:rPr>
                <w:rFonts w:ascii="Arial" w:hAnsi="Arial" w:cs="Arial"/>
                <w:sz w:val="20"/>
                <w:szCs w:val="20"/>
                <w:lang w:eastAsia="en-GB"/>
              </w:rPr>
              <w:t xml:space="preserve"> of the form </w:t>
            </w:r>
            <w:r w:rsidRPr="000420CE">
              <w:rPr>
                <w:rFonts w:ascii="Arial" w:hAnsi="Arial" w:cs="Arial"/>
                <w:i/>
                <w:sz w:val="20"/>
                <w:szCs w:val="20"/>
                <w:lang w:eastAsia="en-GB"/>
              </w:rPr>
              <w:t>an</w:t>
            </w:r>
            <w:r w:rsidRPr="000420CE">
              <w:rPr>
                <w:rFonts w:ascii="Arial" w:hAnsi="Arial" w:cs="Arial"/>
                <w:sz w:val="20"/>
                <w:szCs w:val="20"/>
                <w:vertAlign w:val="superscript"/>
                <w:lang w:eastAsia="en-GB"/>
              </w:rPr>
              <w:t>2</w:t>
            </w:r>
            <w:r w:rsidRPr="000420CE">
              <w:rPr>
                <w:rFonts w:ascii="Arial" w:hAnsi="Arial" w:cs="Arial"/>
                <w:sz w:val="20"/>
                <w:szCs w:val="20"/>
                <w:lang w:eastAsia="en-GB"/>
              </w:rPr>
              <w:t xml:space="preserve"> ± </w:t>
            </w:r>
            <w:r w:rsidRPr="000420CE">
              <w:rPr>
                <w:rFonts w:ascii="Arial" w:hAnsi="Arial" w:cs="Arial"/>
                <w:i/>
                <w:sz w:val="20"/>
                <w:szCs w:val="20"/>
                <w:lang w:eastAsia="en-GB"/>
              </w:rPr>
              <w:t>c</w:t>
            </w:r>
            <w:r w:rsidRPr="000420CE">
              <w:rPr>
                <w:rFonts w:ascii="Arial" w:hAnsi="Arial" w:cs="Arial"/>
                <w:sz w:val="20"/>
                <w:szCs w:val="20"/>
                <w:lang w:eastAsia="en-GB"/>
              </w:rPr>
              <w:t xml:space="preserve"> or </w:t>
            </w:r>
            <w:r w:rsidRPr="000420CE">
              <w:rPr>
                <w:rFonts w:ascii="Arial" w:hAnsi="Arial" w:cs="Arial"/>
                <w:i/>
                <w:sz w:val="20"/>
                <w:szCs w:val="20"/>
                <w:lang w:eastAsia="en-GB"/>
              </w:rPr>
              <w:t>an</w:t>
            </w:r>
            <w:r w:rsidRPr="000420CE">
              <w:rPr>
                <w:rFonts w:ascii="Arial" w:hAnsi="Arial" w:cs="Arial"/>
                <w:sz w:val="20"/>
                <w:szCs w:val="20"/>
                <w:vertAlign w:val="superscript"/>
                <w:lang w:eastAsia="en-GB"/>
              </w:rPr>
              <w:t>3</w:t>
            </w:r>
            <w:r w:rsidRPr="000420CE">
              <w:rPr>
                <w:rFonts w:ascii="Arial" w:hAnsi="Arial" w:cs="Arial"/>
                <w:sz w:val="20"/>
                <w:szCs w:val="20"/>
                <w:lang w:eastAsia="en-GB"/>
              </w:rPr>
              <w:t xml:space="preserve"> ± </w:t>
            </w:r>
            <w:r w:rsidRPr="000420CE">
              <w:rPr>
                <w:rFonts w:ascii="Arial" w:hAnsi="Arial" w:cs="Arial"/>
                <w:i/>
                <w:sz w:val="20"/>
                <w:szCs w:val="20"/>
                <w:lang w:eastAsia="en-GB"/>
              </w:rPr>
              <w:t>c</w:t>
            </w:r>
            <w:r w:rsidRPr="000420CE">
              <w:rPr>
                <w:rFonts w:ascii="Arial" w:hAnsi="Arial" w:cs="Arial"/>
                <w:sz w:val="20"/>
                <w:szCs w:val="20"/>
                <w:lang w:eastAsia="en-GB"/>
              </w:rPr>
              <w:t xml:space="preserve">. </w:t>
            </w:r>
            <w:r w:rsidRPr="000420CE">
              <w:rPr>
                <w:rFonts w:ascii="Arial" w:hAnsi="Arial" w:cs="Arial"/>
                <w:b/>
                <w:sz w:val="20"/>
                <w:szCs w:val="20"/>
                <w:lang w:eastAsia="en-GB"/>
              </w:rPr>
              <w:t>(I)</w:t>
            </w:r>
          </w:p>
          <w:p w14:paraId="00EB09C1" w14:textId="77777777" w:rsidR="00E315F0" w:rsidRPr="000420CE" w:rsidRDefault="00E315F0" w:rsidP="008420D4">
            <w:pPr>
              <w:autoSpaceDE w:val="0"/>
              <w:autoSpaceDN w:val="0"/>
              <w:adjustRightInd w:val="0"/>
              <w:rPr>
                <w:rFonts w:ascii="Arial" w:hAnsi="Arial" w:cs="Arial"/>
                <w:b/>
                <w:sz w:val="20"/>
                <w:szCs w:val="20"/>
                <w:lang w:eastAsia="en-GB"/>
              </w:rPr>
            </w:pPr>
          </w:p>
          <w:p w14:paraId="53E1EBC8" w14:textId="77777777" w:rsidR="00E315F0" w:rsidRPr="000420CE" w:rsidRDefault="00E315F0" w:rsidP="008420D4">
            <w:pPr>
              <w:spacing w:before="60"/>
              <w:ind w:right="-132"/>
              <w:rPr>
                <w:rFonts w:ascii="Arial" w:hAnsi="Arial" w:cs="Arial"/>
                <w:sz w:val="20"/>
                <w:szCs w:val="20"/>
                <w:lang w:eastAsia="en-GB"/>
              </w:rPr>
            </w:pPr>
            <w:r>
              <w:rPr>
                <w:rFonts w:ascii="Arial" w:hAnsi="Arial" w:cs="Arial"/>
                <w:sz w:val="20"/>
                <w:szCs w:val="20"/>
                <w:lang w:eastAsia="en-GB"/>
              </w:rPr>
              <w:t>Continue</w:t>
            </w:r>
            <w:r w:rsidRPr="000420CE">
              <w:rPr>
                <w:rFonts w:ascii="Arial" w:hAnsi="Arial" w:cs="Arial"/>
                <w:sz w:val="20"/>
                <w:szCs w:val="20"/>
                <w:lang w:eastAsia="en-GB"/>
              </w:rPr>
              <w:t xml:space="preserve"> by looking at examples of finding the </w:t>
            </w:r>
            <w:r w:rsidRPr="000420CE">
              <w:rPr>
                <w:rFonts w:ascii="Arial" w:hAnsi="Arial" w:cs="Arial"/>
                <w:i/>
                <w:iCs/>
                <w:sz w:val="20"/>
                <w:szCs w:val="20"/>
                <w:lang w:eastAsia="en-GB"/>
              </w:rPr>
              <w:t>n</w:t>
            </w:r>
            <w:r w:rsidRPr="000420CE">
              <w:rPr>
                <w:rFonts w:ascii="Arial" w:hAnsi="Arial" w:cs="Arial"/>
                <w:sz w:val="20"/>
                <w:szCs w:val="20"/>
                <w:lang w:eastAsia="en-GB"/>
              </w:rPr>
              <w:t>th term of harder quadratic sequences. A useful resource is the video and applet listed below</w:t>
            </w:r>
            <w:r>
              <w:rPr>
                <w:rFonts w:ascii="Arial" w:hAnsi="Arial" w:cs="Arial"/>
                <w:sz w:val="20"/>
                <w:szCs w:val="20"/>
                <w:lang w:eastAsia="en-GB"/>
              </w:rPr>
              <w:t xml:space="preserve">. </w:t>
            </w:r>
            <w:r w:rsidRPr="000420CE">
              <w:rPr>
                <w:rFonts w:ascii="Arial" w:hAnsi="Arial" w:cs="Arial"/>
                <w:sz w:val="20"/>
                <w:szCs w:val="20"/>
                <w:lang w:eastAsia="en-GB"/>
              </w:rPr>
              <w:t xml:space="preserve">Learners can work in groups using the applet to investigate finding the </w:t>
            </w:r>
            <w:r w:rsidRPr="000420CE">
              <w:rPr>
                <w:rFonts w:ascii="Arial" w:hAnsi="Arial" w:cs="Arial"/>
                <w:i/>
                <w:sz w:val="20"/>
                <w:szCs w:val="20"/>
                <w:lang w:eastAsia="en-GB"/>
              </w:rPr>
              <w:t>n</w:t>
            </w:r>
            <w:r w:rsidRPr="000420CE">
              <w:rPr>
                <w:rFonts w:ascii="Arial" w:hAnsi="Arial" w:cs="Arial"/>
                <w:sz w:val="20"/>
                <w:szCs w:val="20"/>
                <w:lang w:eastAsia="en-GB"/>
              </w:rPr>
              <w:t xml:space="preserve">th term of harder quadratic sequences. </w:t>
            </w:r>
          </w:p>
          <w:p w14:paraId="1D1F3A1E" w14:textId="77777777" w:rsidR="00E315F0" w:rsidRPr="000420CE" w:rsidRDefault="00E315F0" w:rsidP="008420D4">
            <w:pPr>
              <w:spacing w:before="60"/>
              <w:ind w:right="-132"/>
              <w:rPr>
                <w:rFonts w:ascii="Arial" w:hAnsi="Arial" w:cs="Arial"/>
                <w:sz w:val="20"/>
                <w:szCs w:val="20"/>
                <w:lang w:eastAsia="en-GB"/>
              </w:rPr>
            </w:pPr>
          </w:p>
          <w:p w14:paraId="52054366" w14:textId="77777777" w:rsidR="00E315F0" w:rsidRPr="00C2726A" w:rsidRDefault="00E315F0" w:rsidP="00DA7E1D">
            <w:pPr>
              <w:pStyle w:val="ListParagraph"/>
              <w:numPr>
                <w:ilvl w:val="0"/>
                <w:numId w:val="10"/>
              </w:numPr>
              <w:autoSpaceDE w:val="0"/>
              <w:autoSpaceDN w:val="0"/>
              <w:adjustRightInd w:val="0"/>
              <w:ind w:left="203" w:hanging="203"/>
              <w:rPr>
                <w:rFonts w:cs="Arial"/>
              </w:rPr>
            </w:pPr>
            <w:r w:rsidRPr="00C2726A">
              <w:rPr>
                <w:rFonts w:cs="Arial"/>
              </w:rPr>
              <w:t xml:space="preserve">Quadratic sequences 1 video: </w:t>
            </w:r>
            <w:hyperlink r:id="rId141" w:history="1">
              <w:r w:rsidRPr="008420D4">
                <w:rPr>
                  <w:rStyle w:val="Hyperlink1"/>
                  <w:rFonts w:ascii="Arial" w:hAnsi="Arial" w:cs="Arial"/>
                </w:rPr>
                <w:t>www.waldom</w:t>
              </w:r>
              <w:r w:rsidRPr="00C2726A">
                <w:rPr>
                  <w:rFonts w:cs="Arial"/>
                  <w:lang w:eastAsia="en-GB"/>
                </w:rPr>
                <w:t xml:space="preserve">. </w:t>
              </w:r>
              <w:r w:rsidRPr="008420D4">
                <w:rPr>
                  <w:rStyle w:val="Hyperlink1"/>
                  <w:rFonts w:ascii="Arial" w:hAnsi="Arial" w:cs="Arial"/>
                </w:rPr>
                <w:t>aths.com/video/QuadSeq01/QuadSeq01.jsp</w:t>
              </w:r>
            </w:hyperlink>
            <w:r w:rsidRPr="00C2726A">
              <w:rPr>
                <w:rStyle w:val="Hyperlink"/>
                <w:rFonts w:cs="Arial"/>
                <w:color w:val="auto"/>
                <w:u w:val="none"/>
              </w:rPr>
              <w:t xml:space="preserve"> </w:t>
            </w:r>
          </w:p>
          <w:p w14:paraId="2EF78A3B" w14:textId="77777777" w:rsidR="00E315F0" w:rsidRPr="00C2726A" w:rsidRDefault="00E315F0" w:rsidP="00DA7E1D">
            <w:pPr>
              <w:pStyle w:val="ListParagraph"/>
              <w:numPr>
                <w:ilvl w:val="0"/>
                <w:numId w:val="10"/>
              </w:numPr>
              <w:autoSpaceDE w:val="0"/>
              <w:autoSpaceDN w:val="0"/>
              <w:adjustRightInd w:val="0"/>
              <w:ind w:left="203" w:hanging="203"/>
              <w:rPr>
                <w:rFonts w:cs="Arial"/>
              </w:rPr>
            </w:pPr>
            <w:r w:rsidRPr="00C2726A">
              <w:rPr>
                <w:rFonts w:cs="Arial"/>
              </w:rPr>
              <w:t>‘</w:t>
            </w:r>
            <w:proofErr w:type="gramStart"/>
            <w:r w:rsidRPr="00C2726A">
              <w:rPr>
                <w:rFonts w:cs="Arial"/>
                <w:i/>
              </w:rPr>
              <w:t>n</w:t>
            </w:r>
            <w:r w:rsidRPr="00C2726A">
              <w:rPr>
                <w:rFonts w:cs="Arial"/>
              </w:rPr>
              <w:t>th</w:t>
            </w:r>
            <w:proofErr w:type="gramEnd"/>
            <w:r w:rsidRPr="00C2726A">
              <w:rPr>
                <w:rFonts w:cs="Arial"/>
              </w:rPr>
              <w:t xml:space="preserve"> term of quadratic sequences’ applet: </w:t>
            </w:r>
            <w:hyperlink r:id="rId142" w:history="1">
              <w:r w:rsidRPr="0081631D">
                <w:rPr>
                  <w:rStyle w:val="Hyperlink"/>
                  <w:rFonts w:cs="Arial"/>
                </w:rPr>
                <w:t>www.waldomaths.com/QuadSeq2L.jsp</w:t>
              </w:r>
            </w:hyperlink>
            <w:r w:rsidRPr="00C2726A">
              <w:rPr>
                <w:rStyle w:val="Weblink0"/>
                <w:rFonts w:cs="Arial"/>
                <w:b w:val="0"/>
                <w:color w:val="auto"/>
              </w:rPr>
              <w:t xml:space="preserve"> </w:t>
            </w:r>
          </w:p>
          <w:p w14:paraId="697EBBAB" w14:textId="77777777" w:rsidR="00E315F0" w:rsidRPr="000420CE" w:rsidRDefault="00E315F0" w:rsidP="008420D4">
            <w:pPr>
              <w:tabs>
                <w:tab w:val="left" w:pos="3512"/>
              </w:tabs>
              <w:autoSpaceDE w:val="0"/>
              <w:autoSpaceDN w:val="0"/>
              <w:adjustRightInd w:val="0"/>
              <w:rPr>
                <w:rFonts w:ascii="Arial" w:hAnsi="Arial" w:cs="Arial"/>
                <w:sz w:val="20"/>
                <w:szCs w:val="20"/>
              </w:rPr>
            </w:pPr>
            <w:r>
              <w:rPr>
                <w:rFonts w:ascii="Arial" w:hAnsi="Arial" w:cs="Arial"/>
                <w:sz w:val="20"/>
                <w:szCs w:val="20"/>
              </w:rPr>
              <w:tab/>
            </w:r>
          </w:p>
          <w:p w14:paraId="3DF27ED7" w14:textId="77777777" w:rsidR="00E315F0" w:rsidRPr="000420CE" w:rsidRDefault="00E315F0" w:rsidP="008420D4">
            <w:pPr>
              <w:spacing w:before="60"/>
              <w:ind w:right="-132"/>
              <w:rPr>
                <w:rFonts w:ascii="Arial" w:hAnsi="Arial" w:cs="Arial"/>
                <w:sz w:val="20"/>
                <w:szCs w:val="20"/>
                <w:lang w:eastAsia="en-GB"/>
              </w:rPr>
            </w:pPr>
            <w:r w:rsidRPr="000420CE">
              <w:rPr>
                <w:rFonts w:ascii="Arial" w:hAnsi="Arial" w:cs="Arial"/>
                <w:sz w:val="20"/>
                <w:szCs w:val="20"/>
                <w:lang w:eastAsia="en-GB"/>
              </w:rPr>
              <w:t xml:space="preserve">For even greater challenge, you can extend this </w:t>
            </w:r>
            <w:r>
              <w:rPr>
                <w:rFonts w:ascii="Arial" w:hAnsi="Arial" w:cs="Arial"/>
                <w:sz w:val="20"/>
                <w:szCs w:val="20"/>
                <w:lang w:eastAsia="en-GB"/>
              </w:rPr>
              <w:t>to</w:t>
            </w:r>
            <w:r w:rsidRPr="000420CE">
              <w:rPr>
                <w:rFonts w:ascii="Arial" w:hAnsi="Arial" w:cs="Arial"/>
                <w:sz w:val="20"/>
                <w:szCs w:val="20"/>
                <w:lang w:eastAsia="en-GB"/>
              </w:rPr>
              <w:t xml:space="preserve"> investigating cubic sequences: </w:t>
            </w:r>
          </w:p>
          <w:p w14:paraId="1AF8D147" w14:textId="77777777" w:rsidR="00E315F0" w:rsidRPr="000420CE" w:rsidRDefault="00E315F0" w:rsidP="00DA7E1D">
            <w:pPr>
              <w:pStyle w:val="ListParagraph"/>
              <w:numPr>
                <w:ilvl w:val="0"/>
                <w:numId w:val="11"/>
              </w:numPr>
              <w:autoSpaceDE w:val="0"/>
              <w:autoSpaceDN w:val="0"/>
              <w:adjustRightInd w:val="0"/>
              <w:ind w:left="203" w:hanging="203"/>
              <w:rPr>
                <w:rFonts w:cs="Arial"/>
              </w:rPr>
            </w:pPr>
            <w:r w:rsidRPr="000420CE">
              <w:rPr>
                <w:rFonts w:cs="Arial"/>
              </w:rPr>
              <w:t xml:space="preserve">‘Cubic sequences 1 – finding the </w:t>
            </w:r>
            <w:r w:rsidRPr="000420CE">
              <w:rPr>
                <w:rFonts w:cs="Arial"/>
                <w:i/>
              </w:rPr>
              <w:t>n</w:t>
            </w:r>
            <w:r w:rsidRPr="000420CE">
              <w:rPr>
                <w:rFonts w:cs="Arial"/>
              </w:rPr>
              <w:t xml:space="preserve">th term’ video: </w:t>
            </w:r>
            <w:hyperlink r:id="rId143" w:history="1">
              <w:r w:rsidRPr="000420CE">
                <w:rPr>
                  <w:rStyle w:val="Hyperlink"/>
                  <w:rFonts w:cs="Arial"/>
                </w:rPr>
                <w:t>www.waldomaths.com/video/CubSeq01/CubSeq01.jsp</w:t>
              </w:r>
            </w:hyperlink>
            <w:r w:rsidRPr="000420CE">
              <w:rPr>
                <w:rFonts w:cs="Arial"/>
              </w:rPr>
              <w:t xml:space="preserve"> </w:t>
            </w:r>
          </w:p>
          <w:p w14:paraId="56815C18" w14:textId="77777777" w:rsidR="00E315F0" w:rsidRPr="000420CE" w:rsidRDefault="00E315F0" w:rsidP="00DA7E1D">
            <w:pPr>
              <w:pStyle w:val="ListParagraph"/>
              <w:numPr>
                <w:ilvl w:val="0"/>
                <w:numId w:val="11"/>
              </w:numPr>
              <w:autoSpaceDE w:val="0"/>
              <w:autoSpaceDN w:val="0"/>
              <w:adjustRightInd w:val="0"/>
              <w:ind w:left="203" w:hanging="203"/>
              <w:rPr>
                <w:rFonts w:cs="Arial"/>
              </w:rPr>
            </w:pPr>
            <w:r w:rsidRPr="000420CE">
              <w:rPr>
                <w:rFonts w:cs="Arial"/>
              </w:rPr>
              <w:t>‘</w:t>
            </w:r>
            <w:proofErr w:type="gramStart"/>
            <w:r w:rsidRPr="000420CE">
              <w:rPr>
                <w:rFonts w:cs="Arial"/>
                <w:i/>
              </w:rPr>
              <w:t>n</w:t>
            </w:r>
            <w:r w:rsidRPr="000420CE">
              <w:rPr>
                <w:rFonts w:cs="Arial"/>
              </w:rPr>
              <w:t>th</w:t>
            </w:r>
            <w:proofErr w:type="gramEnd"/>
            <w:r w:rsidRPr="000420CE">
              <w:rPr>
                <w:rFonts w:cs="Arial"/>
              </w:rPr>
              <w:t xml:space="preserve"> term of cubic sequences’ applet: </w:t>
            </w:r>
            <w:hyperlink r:id="rId144" w:history="1">
              <w:r w:rsidRPr="0081631D">
                <w:rPr>
                  <w:rStyle w:val="Hyperlink"/>
                  <w:rFonts w:cs="Arial"/>
                </w:rPr>
                <w:t>www.waldomaths.com/CubSeq1L.jsp</w:t>
              </w:r>
            </w:hyperlink>
            <w:r w:rsidRPr="000420CE">
              <w:rPr>
                <w:rFonts w:cs="Arial"/>
              </w:rPr>
              <w:t xml:space="preserve"> </w:t>
            </w:r>
          </w:p>
          <w:p w14:paraId="3BB6F39D" w14:textId="77777777" w:rsidR="00E315F0" w:rsidRPr="000420CE" w:rsidRDefault="00E315F0" w:rsidP="008420D4">
            <w:pPr>
              <w:autoSpaceDE w:val="0"/>
              <w:autoSpaceDN w:val="0"/>
              <w:adjustRightInd w:val="0"/>
              <w:rPr>
                <w:rFonts w:ascii="Arial" w:hAnsi="Arial" w:cs="Arial"/>
                <w:sz w:val="20"/>
                <w:szCs w:val="20"/>
                <w:lang w:eastAsia="en-GB"/>
              </w:rPr>
            </w:pPr>
          </w:p>
          <w:p w14:paraId="74ACA147" w14:textId="77777777" w:rsidR="00E315F0" w:rsidRPr="000420CE" w:rsidRDefault="00E315F0" w:rsidP="008420D4">
            <w:pPr>
              <w:autoSpaceDE w:val="0"/>
              <w:autoSpaceDN w:val="0"/>
              <w:adjustRightInd w:val="0"/>
              <w:rPr>
                <w:rFonts w:ascii="Arial" w:hAnsi="Arial" w:cs="Arial"/>
                <w:sz w:val="20"/>
                <w:szCs w:val="20"/>
                <w:highlight w:val="yellow"/>
              </w:rPr>
            </w:pPr>
            <w:r w:rsidRPr="000420CE">
              <w:rPr>
                <w:rFonts w:ascii="Arial" w:hAnsi="Arial" w:cs="Arial"/>
                <w:sz w:val="20"/>
                <w:szCs w:val="20"/>
                <w:lang w:eastAsia="en-GB"/>
              </w:rPr>
              <w:t xml:space="preserve">Other methods for finding </w:t>
            </w:r>
            <w:r w:rsidRPr="000420CE">
              <w:rPr>
                <w:rFonts w:ascii="Arial" w:hAnsi="Arial" w:cs="Arial"/>
                <w:i/>
                <w:sz w:val="20"/>
                <w:szCs w:val="20"/>
                <w:lang w:eastAsia="en-GB"/>
              </w:rPr>
              <w:t>n</w:t>
            </w:r>
            <w:r w:rsidRPr="000420CE">
              <w:rPr>
                <w:rFonts w:ascii="Arial" w:hAnsi="Arial" w:cs="Arial"/>
                <w:sz w:val="20"/>
                <w:szCs w:val="20"/>
                <w:lang w:eastAsia="en-GB"/>
              </w:rPr>
              <w:t xml:space="preserve">th terms are possible. Ask learners to search online for alternative methods. </w:t>
            </w:r>
            <w:r w:rsidRPr="000420CE">
              <w:rPr>
                <w:rFonts w:ascii="Arial" w:hAnsi="Arial" w:cs="Arial"/>
                <w:b/>
                <w:sz w:val="20"/>
                <w:szCs w:val="20"/>
                <w:lang w:eastAsia="en-GB"/>
              </w:rPr>
              <w:t>(I)</w:t>
            </w:r>
            <w:r w:rsidRPr="000420CE">
              <w:rPr>
                <w:rFonts w:ascii="Arial" w:hAnsi="Arial" w:cs="Arial"/>
                <w:sz w:val="20"/>
                <w:szCs w:val="20"/>
                <w:lang w:eastAsia="en-GB"/>
              </w:rPr>
              <w:t xml:space="preserve"> </w:t>
            </w:r>
          </w:p>
          <w:p w14:paraId="1DB4196E" w14:textId="77777777" w:rsidR="00E315F0" w:rsidRPr="000420CE" w:rsidRDefault="00E315F0" w:rsidP="008420D4">
            <w:pPr>
              <w:autoSpaceDE w:val="0"/>
              <w:autoSpaceDN w:val="0"/>
              <w:adjustRightInd w:val="0"/>
              <w:rPr>
                <w:rFonts w:ascii="Arial" w:hAnsi="Arial" w:cs="Arial"/>
                <w:sz w:val="20"/>
                <w:szCs w:val="20"/>
              </w:rPr>
            </w:pPr>
          </w:p>
          <w:p w14:paraId="21405586" w14:textId="77777777" w:rsidR="00E315F0" w:rsidRPr="000420CE" w:rsidRDefault="00E315F0" w:rsidP="008420D4">
            <w:pPr>
              <w:autoSpaceDE w:val="0"/>
              <w:autoSpaceDN w:val="0"/>
              <w:adjustRightInd w:val="0"/>
              <w:rPr>
                <w:rFonts w:ascii="Arial" w:hAnsi="Arial" w:cs="Arial"/>
                <w:sz w:val="20"/>
                <w:szCs w:val="20"/>
                <w:lang w:eastAsia="en-GB"/>
              </w:rPr>
            </w:pPr>
            <w:r>
              <w:rPr>
                <w:rFonts w:ascii="Arial" w:hAnsi="Arial" w:cs="Arial"/>
                <w:sz w:val="20"/>
                <w:szCs w:val="20"/>
              </w:rPr>
              <w:t>For an explanation of s</w:t>
            </w:r>
            <w:r w:rsidRPr="000420CE">
              <w:rPr>
                <w:rFonts w:ascii="Arial" w:hAnsi="Arial" w:cs="Arial"/>
                <w:sz w:val="20"/>
                <w:szCs w:val="20"/>
              </w:rPr>
              <w:t>ubscript notation</w:t>
            </w:r>
            <w:r>
              <w:rPr>
                <w:rFonts w:ascii="Arial" w:hAnsi="Arial" w:cs="Arial"/>
                <w:sz w:val="20"/>
                <w:szCs w:val="20"/>
              </w:rPr>
              <w:t>,</w:t>
            </w:r>
            <w:r w:rsidRPr="000420CE">
              <w:rPr>
                <w:rFonts w:ascii="Arial" w:hAnsi="Arial" w:cs="Arial"/>
                <w:sz w:val="20"/>
                <w:szCs w:val="20"/>
              </w:rPr>
              <w:t xml:space="preserve"> </w:t>
            </w:r>
            <w:r>
              <w:rPr>
                <w:rFonts w:ascii="Arial" w:hAnsi="Arial" w:cs="Arial"/>
                <w:sz w:val="20"/>
                <w:szCs w:val="20"/>
              </w:rPr>
              <w:t>go to</w:t>
            </w:r>
            <w:r w:rsidRPr="000420CE">
              <w:rPr>
                <w:rFonts w:ascii="Arial" w:hAnsi="Arial" w:cs="Arial"/>
                <w:sz w:val="20"/>
                <w:szCs w:val="20"/>
              </w:rPr>
              <w:t xml:space="preserve"> </w:t>
            </w:r>
            <w:r>
              <w:rPr>
                <w:rFonts w:ascii="Arial" w:hAnsi="Arial" w:cs="Arial"/>
                <w:sz w:val="20"/>
                <w:szCs w:val="20"/>
              </w:rPr>
              <w:t>t</w:t>
            </w:r>
            <w:r w:rsidRPr="000420CE">
              <w:rPr>
                <w:rFonts w:ascii="Arial" w:hAnsi="Arial" w:cs="Arial"/>
                <w:sz w:val="20"/>
                <w:szCs w:val="20"/>
              </w:rPr>
              <w:t>he introduction to sequences on the Maths is Fun website (</w:t>
            </w:r>
            <w:hyperlink r:id="rId145" w:history="1">
              <w:r w:rsidRPr="00C2726A">
                <w:rPr>
                  <w:rStyle w:val="Hyperlink"/>
                  <w:rFonts w:ascii="Arial" w:hAnsi="Arial" w:cs="Arial"/>
                  <w:sz w:val="20"/>
                  <w:szCs w:val="20"/>
                </w:rPr>
                <w:t>www.mathsisfun.com</w:t>
              </w:r>
            </w:hyperlink>
            <w:r w:rsidRPr="000420CE">
              <w:rPr>
                <w:rFonts w:ascii="Arial" w:hAnsi="Arial" w:cs="Arial"/>
                <w:sz w:val="20"/>
                <w:szCs w:val="20"/>
              </w:rPr>
              <w:t xml:space="preserve">). Search for ‘Sequences’. </w:t>
            </w:r>
          </w:p>
          <w:p w14:paraId="3C1DB0E0" w14:textId="77777777" w:rsidR="00E315F0" w:rsidRPr="000420CE" w:rsidRDefault="00E315F0" w:rsidP="008420D4">
            <w:pPr>
              <w:autoSpaceDE w:val="0"/>
              <w:autoSpaceDN w:val="0"/>
              <w:adjustRightInd w:val="0"/>
              <w:rPr>
                <w:rFonts w:ascii="Arial" w:hAnsi="Arial" w:cs="Arial"/>
                <w:sz w:val="20"/>
                <w:szCs w:val="20"/>
                <w:lang w:eastAsia="en-GB"/>
              </w:rPr>
            </w:pPr>
          </w:p>
          <w:p w14:paraId="5A1747E2" w14:textId="77777777" w:rsidR="00E315F0" w:rsidRPr="000420CE" w:rsidRDefault="00E315F0" w:rsidP="008420D4">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Finally, learners will need to look at exponential sequences with a common multiplier (or ratio) instead of a common difference. </w:t>
            </w:r>
          </w:p>
          <w:p w14:paraId="4A2D8005" w14:textId="77777777" w:rsidR="00E315F0" w:rsidRPr="000420CE" w:rsidRDefault="00E315F0" w:rsidP="008420D4">
            <w:pPr>
              <w:autoSpaceDE w:val="0"/>
              <w:autoSpaceDN w:val="0"/>
              <w:adjustRightInd w:val="0"/>
              <w:rPr>
                <w:rFonts w:ascii="Arial" w:hAnsi="Arial" w:cs="Arial"/>
                <w:sz w:val="20"/>
                <w:szCs w:val="20"/>
                <w:lang w:eastAsia="en-GB"/>
              </w:rPr>
            </w:pPr>
          </w:p>
          <w:p w14:paraId="4E950E44" w14:textId="77777777" w:rsidR="00E315F0" w:rsidRPr="0075271E" w:rsidRDefault="00E315F0" w:rsidP="008420D4">
            <w:pPr>
              <w:ind w:right="48"/>
              <w:rPr>
                <w:rFonts w:ascii="Arial" w:eastAsia="Arial" w:hAnsi="Arial" w:cs="Arial"/>
                <w:b/>
                <w:bCs/>
                <w:sz w:val="20"/>
                <w:szCs w:val="20"/>
              </w:rPr>
            </w:pPr>
            <w:r w:rsidRPr="00992AB9">
              <w:rPr>
                <w:rFonts w:ascii="Arial" w:eastAsia="Arial" w:hAnsi="Arial" w:cs="Arial"/>
                <w:sz w:val="20"/>
                <w:szCs w:val="20"/>
              </w:rPr>
              <w:t xml:space="preserve">Learners can use the </w:t>
            </w:r>
            <w:r w:rsidRPr="00992AB9">
              <w:rPr>
                <w:rFonts w:ascii="Arial" w:eastAsia="Arial" w:hAnsi="Arial" w:cs="Arial"/>
                <w:i/>
                <w:sz w:val="20"/>
                <w:szCs w:val="20"/>
              </w:rPr>
              <w:t>n</w:t>
            </w:r>
            <w:r w:rsidRPr="00992AB9">
              <w:rPr>
                <w:rFonts w:ascii="Arial" w:eastAsia="Arial" w:hAnsi="Arial" w:cs="Arial"/>
                <w:sz w:val="20"/>
                <w:szCs w:val="20"/>
              </w:rPr>
              <w:t xml:space="preserve">th term to solve problems. For example, if they are told that the first and second terms of a sequence with the </w:t>
            </w:r>
            <w:r w:rsidRPr="00174B77">
              <w:rPr>
                <w:rFonts w:ascii="Arial" w:eastAsia="Arial" w:hAnsi="Arial" w:cs="Arial"/>
                <w:i/>
                <w:sz w:val="20"/>
                <w:szCs w:val="20"/>
              </w:rPr>
              <w:t>n</w:t>
            </w:r>
            <w:r w:rsidRPr="00992AB9">
              <w:rPr>
                <w:rFonts w:ascii="Arial" w:eastAsia="Arial" w:hAnsi="Arial" w:cs="Arial"/>
                <w:sz w:val="20"/>
                <w:szCs w:val="20"/>
              </w:rPr>
              <w:t xml:space="preserve">th term </w:t>
            </w:r>
            <w:r w:rsidRPr="00174B77">
              <w:rPr>
                <w:rFonts w:ascii="Arial" w:eastAsia="Arial" w:hAnsi="Arial" w:cs="Arial"/>
                <w:i/>
                <w:sz w:val="20"/>
                <w:szCs w:val="20"/>
              </w:rPr>
              <w:t>ax</w:t>
            </w:r>
            <w:r w:rsidRPr="00992AB9">
              <w:rPr>
                <w:rFonts w:ascii="Arial" w:eastAsia="Arial" w:hAnsi="Arial" w:cs="Arial"/>
                <w:sz w:val="20"/>
                <w:szCs w:val="20"/>
                <w:vertAlign w:val="superscript"/>
              </w:rPr>
              <w:t>2</w:t>
            </w:r>
            <w:r w:rsidRPr="00992AB9">
              <w:rPr>
                <w:rFonts w:ascii="Arial" w:eastAsia="Arial" w:hAnsi="Arial" w:cs="Arial"/>
                <w:sz w:val="20"/>
                <w:szCs w:val="20"/>
              </w:rPr>
              <w:t>+</w:t>
            </w:r>
            <w:r w:rsidRPr="00174B77">
              <w:rPr>
                <w:rFonts w:ascii="Arial" w:eastAsia="Arial" w:hAnsi="Arial" w:cs="Arial"/>
                <w:i/>
                <w:sz w:val="20"/>
                <w:szCs w:val="20"/>
              </w:rPr>
              <w:t>b</w:t>
            </w:r>
            <w:r w:rsidRPr="00992AB9">
              <w:rPr>
                <w:rFonts w:ascii="Arial" w:eastAsia="Arial" w:hAnsi="Arial" w:cs="Arial"/>
                <w:sz w:val="20"/>
                <w:szCs w:val="20"/>
              </w:rPr>
              <w:t>/</w:t>
            </w:r>
            <w:r w:rsidRPr="00174B77">
              <w:rPr>
                <w:rFonts w:ascii="Arial" w:eastAsia="Arial" w:hAnsi="Arial" w:cs="Arial"/>
                <w:i/>
                <w:sz w:val="20"/>
                <w:szCs w:val="20"/>
              </w:rPr>
              <w:t>x</w:t>
            </w:r>
            <w:r w:rsidRPr="00992AB9">
              <w:rPr>
                <w:rFonts w:ascii="Arial" w:eastAsia="Arial" w:hAnsi="Arial" w:cs="Arial"/>
                <w:sz w:val="20"/>
                <w:szCs w:val="20"/>
              </w:rPr>
              <w:t xml:space="preserve"> are 7 and 14, they should be able to form and solve equations to find the values of </w:t>
            </w:r>
            <w:r w:rsidRPr="00A73790">
              <w:rPr>
                <w:rFonts w:ascii="Arial" w:eastAsia="Arial" w:hAnsi="Arial" w:cs="Arial"/>
                <w:i/>
                <w:sz w:val="20"/>
                <w:szCs w:val="20"/>
              </w:rPr>
              <w:t>a</w:t>
            </w:r>
            <w:r>
              <w:rPr>
                <w:rFonts w:ascii="Arial" w:eastAsia="Arial" w:hAnsi="Arial" w:cs="Arial"/>
                <w:sz w:val="20"/>
                <w:szCs w:val="20"/>
              </w:rPr>
              <w:t xml:space="preserve"> </w:t>
            </w:r>
            <w:r w:rsidRPr="00A73790">
              <w:rPr>
                <w:rFonts w:ascii="Arial" w:eastAsia="Arial" w:hAnsi="Arial" w:cs="Arial"/>
                <w:sz w:val="20"/>
                <w:szCs w:val="20"/>
              </w:rPr>
              <w:t>and</w:t>
            </w:r>
            <w:r w:rsidRPr="00992AB9">
              <w:rPr>
                <w:rFonts w:ascii="Arial" w:eastAsia="Arial" w:hAnsi="Arial" w:cs="Arial"/>
                <w:sz w:val="20"/>
                <w:szCs w:val="20"/>
              </w:rPr>
              <w:t xml:space="preserve"> </w:t>
            </w:r>
            <w:r w:rsidRPr="00174B77">
              <w:rPr>
                <w:rFonts w:ascii="Arial" w:eastAsia="Arial" w:hAnsi="Arial" w:cs="Arial"/>
                <w:i/>
                <w:sz w:val="20"/>
                <w:szCs w:val="20"/>
              </w:rPr>
              <w:t>b</w:t>
            </w:r>
            <w:r w:rsidRPr="00992AB9">
              <w:rPr>
                <w:rFonts w:ascii="Arial" w:eastAsia="Arial" w:hAnsi="Arial" w:cs="Arial"/>
                <w:sz w:val="20"/>
                <w:szCs w:val="20"/>
              </w:rPr>
              <w:t>.</w:t>
            </w:r>
            <w:r>
              <w:rPr>
                <w:rFonts w:ascii="Arial" w:eastAsia="Arial" w:hAnsi="Arial" w:cs="Arial"/>
                <w:sz w:val="20"/>
                <w:szCs w:val="20"/>
              </w:rPr>
              <w:t xml:space="preserve"> </w:t>
            </w:r>
            <w:r w:rsidRPr="002E54B1">
              <w:rPr>
                <w:rFonts w:ascii="Arial" w:hAnsi="Arial" w:cs="Arial"/>
                <w:b/>
                <w:sz w:val="20"/>
                <w:szCs w:val="20"/>
                <w:lang w:eastAsia="en-GB"/>
              </w:rPr>
              <w:t>(E)</w:t>
            </w:r>
            <w:r w:rsidDel="00A101E2">
              <w:rPr>
                <w:rFonts w:ascii="Arial" w:hAnsi="Arial" w:cs="Arial"/>
                <w:b/>
                <w:bCs/>
                <w:sz w:val="20"/>
                <w:szCs w:val="20"/>
                <w:lang w:eastAsia="en-GB"/>
              </w:rPr>
              <w:t xml:space="preserve"> </w:t>
            </w:r>
          </w:p>
          <w:p w14:paraId="4751275C" w14:textId="77777777" w:rsidR="00E315F0" w:rsidRPr="00992AB9" w:rsidRDefault="00E315F0" w:rsidP="008420D4">
            <w:pPr>
              <w:ind w:right="60"/>
              <w:rPr>
                <w:rFonts w:ascii="Arial" w:eastAsia="Arial" w:hAnsi="Arial" w:cs="Arial"/>
                <w:sz w:val="20"/>
                <w:szCs w:val="20"/>
              </w:rPr>
            </w:pPr>
          </w:p>
          <w:p w14:paraId="0F5FDA67" w14:textId="77777777" w:rsidR="00E315F0" w:rsidRPr="002C0AFF" w:rsidRDefault="00E315F0" w:rsidP="008420D4">
            <w:pPr>
              <w:pStyle w:val="BodyText"/>
              <w:rPr>
                <w:i/>
              </w:rPr>
            </w:pPr>
            <w:r w:rsidRPr="00992AB9">
              <w:rPr>
                <w:rFonts w:eastAsia="Arial"/>
              </w:rPr>
              <w:t>Alternatively</w:t>
            </w:r>
            <w:r>
              <w:rPr>
                <w:rFonts w:eastAsia="Arial"/>
              </w:rPr>
              <w:t>,</w:t>
            </w:r>
            <w:r w:rsidRPr="00992AB9">
              <w:rPr>
                <w:rFonts w:eastAsia="Arial"/>
              </w:rPr>
              <w:t xml:space="preserve"> learners could investigate or research sequences </w:t>
            </w:r>
            <w:r>
              <w:rPr>
                <w:rFonts w:eastAsia="Arial"/>
              </w:rPr>
              <w:t>such as the Fibonacci sequence</w:t>
            </w:r>
            <w:r>
              <w:rPr>
                <w:lang w:eastAsia="en-GB"/>
              </w:rPr>
              <w:t xml:space="preserve">. </w:t>
            </w:r>
            <w:r w:rsidRPr="000420CE">
              <w:rPr>
                <w:lang w:eastAsia="en-GB"/>
              </w:rPr>
              <w:t xml:space="preserve">With more able learners, derive the formula for the </w:t>
            </w:r>
            <w:r w:rsidRPr="000420CE">
              <w:rPr>
                <w:i/>
                <w:lang w:eastAsia="en-GB"/>
              </w:rPr>
              <w:t>n</w:t>
            </w:r>
            <w:r w:rsidRPr="000420CE">
              <w:rPr>
                <w:lang w:eastAsia="en-GB"/>
              </w:rPr>
              <w:t xml:space="preserve">th term = </w:t>
            </w:r>
            <w:proofErr w:type="spellStart"/>
            <w:r w:rsidRPr="000420CE">
              <w:rPr>
                <w:i/>
                <w:lang w:eastAsia="en-GB"/>
              </w:rPr>
              <w:t>ar</w:t>
            </w:r>
            <w:proofErr w:type="spellEnd"/>
            <w:r w:rsidRPr="000420CE">
              <w:rPr>
                <w:vertAlign w:val="superscript"/>
                <w:lang w:eastAsia="en-GB"/>
              </w:rPr>
              <w:t xml:space="preserve"> (</w:t>
            </w:r>
            <w:r w:rsidRPr="000420CE">
              <w:rPr>
                <w:i/>
                <w:vertAlign w:val="superscript"/>
                <w:lang w:eastAsia="en-GB"/>
              </w:rPr>
              <w:t>n</w:t>
            </w:r>
            <w:r w:rsidRPr="000420CE">
              <w:rPr>
                <w:vertAlign w:val="superscript"/>
                <w:lang w:eastAsia="en-GB"/>
              </w:rPr>
              <w:t>-1)</w:t>
            </w:r>
            <w:r w:rsidRPr="000420CE">
              <w:rPr>
                <w:lang w:eastAsia="en-GB"/>
              </w:rPr>
              <w:t xml:space="preserve"> where </w:t>
            </w:r>
            <w:r w:rsidRPr="000420CE">
              <w:rPr>
                <w:i/>
                <w:lang w:eastAsia="en-GB"/>
              </w:rPr>
              <w:t>a</w:t>
            </w:r>
            <w:r w:rsidRPr="000420CE">
              <w:rPr>
                <w:lang w:eastAsia="en-GB"/>
              </w:rPr>
              <w:t xml:space="preserve"> is the first term and </w:t>
            </w:r>
            <w:r w:rsidRPr="000420CE">
              <w:rPr>
                <w:i/>
                <w:lang w:eastAsia="en-GB"/>
              </w:rPr>
              <w:t>r</w:t>
            </w:r>
            <w:r w:rsidRPr="000420CE">
              <w:rPr>
                <w:lang w:eastAsia="en-GB"/>
              </w:rPr>
              <w:t xml:space="preserve"> is the common ratio</w:t>
            </w:r>
            <w:r>
              <w:rPr>
                <w:lang w:eastAsia="en-GB"/>
              </w:rPr>
              <w:t>.</w:t>
            </w:r>
            <w:r w:rsidRPr="000420CE">
              <w:rPr>
                <w:lang w:eastAsia="en-GB"/>
              </w:rPr>
              <w:t xml:space="preserve"> </w:t>
            </w:r>
            <w:r>
              <w:rPr>
                <w:lang w:eastAsia="en-GB"/>
              </w:rPr>
              <w:t>T</w:t>
            </w:r>
            <w:r w:rsidRPr="000420CE">
              <w:rPr>
                <w:lang w:eastAsia="en-GB"/>
              </w:rPr>
              <w:t>his formula is not essential knowledge.</w:t>
            </w:r>
            <w:r>
              <w:rPr>
                <w:lang w:eastAsia="en-GB"/>
              </w:rPr>
              <w:t xml:space="preserve"> </w:t>
            </w:r>
            <w:r w:rsidRPr="002E54B1">
              <w:rPr>
                <w:b/>
                <w:lang w:eastAsia="en-GB"/>
              </w:rPr>
              <w:t>(E)</w:t>
            </w:r>
            <w:r w:rsidDel="00A101E2">
              <w:rPr>
                <w:b/>
                <w:bCs/>
                <w:lang w:eastAsia="en-GB"/>
              </w:rPr>
              <w:t xml:space="preserve"> </w:t>
            </w:r>
          </w:p>
        </w:tc>
      </w:tr>
      <w:tr w:rsidR="00AB53F2" w:rsidRPr="004A4E17" w14:paraId="298DE6F0" w14:textId="77777777" w:rsidTr="00DA3630">
        <w:trPr>
          <w:trHeight w:hRule="exact" w:val="440"/>
          <w:tblHeader/>
        </w:trPr>
        <w:tc>
          <w:tcPr>
            <w:tcW w:w="14601" w:type="dxa"/>
            <w:gridSpan w:val="3"/>
            <w:shd w:val="clear" w:color="auto" w:fill="EA5B0C"/>
            <w:tcMar>
              <w:top w:w="113" w:type="dxa"/>
              <w:bottom w:w="113" w:type="dxa"/>
            </w:tcMar>
            <w:vAlign w:val="center"/>
          </w:tcPr>
          <w:p w14:paraId="242B3B47" w14:textId="77777777" w:rsidR="00AB53F2" w:rsidRPr="00FB2E1E" w:rsidRDefault="00AB53F2" w:rsidP="00AB53F2">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AB53F2" w:rsidRPr="004A4E17" w14:paraId="37ED8261" w14:textId="77777777" w:rsidTr="00DA3630">
        <w:tblPrEx>
          <w:tblCellMar>
            <w:top w:w="0" w:type="dxa"/>
            <w:bottom w:w="0" w:type="dxa"/>
          </w:tblCellMar>
        </w:tblPrEx>
        <w:tc>
          <w:tcPr>
            <w:tcW w:w="14601" w:type="dxa"/>
            <w:gridSpan w:val="3"/>
            <w:tcMar>
              <w:top w:w="113" w:type="dxa"/>
              <w:bottom w:w="113" w:type="dxa"/>
            </w:tcMar>
          </w:tcPr>
          <w:p w14:paraId="43E15E5A" w14:textId="30B1F9F0" w:rsidR="00A179FA" w:rsidRPr="00E315F0" w:rsidRDefault="00AB53F2" w:rsidP="00E315F0">
            <w:pPr>
              <w:pStyle w:val="BodyText"/>
              <w:rPr>
                <w:rFonts w:cs="Times New Roman"/>
                <w:b/>
              </w:rPr>
            </w:pPr>
            <w:r>
              <w:rPr>
                <w:lang w:eastAsia="en-GB"/>
              </w:rPr>
              <w:t xml:space="preserve">Past/specimen papers and mark schemes are available to download at </w:t>
            </w:r>
            <w:hyperlink r:id="rId146" w:history="1">
              <w:r w:rsidRPr="00C8122F">
                <w:rPr>
                  <w:rStyle w:val="WebLink"/>
                </w:rPr>
                <w:t>www.cambridgeinternational.org/support</w:t>
              </w:r>
            </w:hyperlink>
            <w:r w:rsidRPr="00C8122F">
              <w:rPr>
                <w:rStyle w:val="BodyChar"/>
              </w:rPr>
              <w:t xml:space="preserve"> </w:t>
            </w:r>
            <w:r w:rsidRPr="00C8122F">
              <w:rPr>
                <w:rStyle w:val="Bold"/>
              </w:rPr>
              <w:t>(F)</w:t>
            </w:r>
          </w:p>
        </w:tc>
      </w:tr>
    </w:tbl>
    <w:p w14:paraId="3960617F" w14:textId="77777777" w:rsidR="005927C9" w:rsidRDefault="005927C9" w:rsidP="003947CA">
      <w:pPr>
        <w:rPr>
          <w:rFonts w:ascii="Arial" w:hAnsi="Arial"/>
          <w:bCs/>
          <w:sz w:val="20"/>
          <w:szCs w:val="20"/>
        </w:rPr>
      </w:pPr>
    </w:p>
    <w:p w14:paraId="705B0470" w14:textId="77777777" w:rsidR="003947CA" w:rsidRDefault="003947CA" w:rsidP="003947CA">
      <w:pPr>
        <w:rPr>
          <w:rFonts w:ascii="Arial" w:hAnsi="Arial"/>
          <w:bCs/>
          <w:sz w:val="20"/>
          <w:szCs w:val="20"/>
        </w:rPr>
        <w:sectPr w:rsidR="003947CA" w:rsidSect="00820F2B">
          <w:pgSz w:w="16840" w:h="11900" w:orient="landscape" w:code="9"/>
          <w:pgMar w:top="1134" w:right="1134" w:bottom="1134" w:left="1134" w:header="567" w:footer="567" w:gutter="0"/>
          <w:cols w:space="708"/>
          <w:docGrid w:linePitch="326"/>
        </w:sectPr>
      </w:pPr>
    </w:p>
    <w:p w14:paraId="6EC64222" w14:textId="0D5FD12C" w:rsidR="003947CA" w:rsidRPr="00393536" w:rsidRDefault="00075C40" w:rsidP="003947CA">
      <w:pPr>
        <w:pStyle w:val="Heading1"/>
      </w:pPr>
      <w:bookmarkStart w:id="16" w:name="_Toc109645510"/>
      <w:r>
        <w:lastRenderedPageBreak/>
        <w:t>8</w:t>
      </w:r>
      <w:r w:rsidR="006F43CD">
        <w:t>.</w:t>
      </w:r>
      <w:r w:rsidR="007473A5">
        <w:t xml:space="preserve"> </w:t>
      </w:r>
      <w:r w:rsidRPr="00075C40">
        <w:t xml:space="preserve">Coordinate geometry II, </w:t>
      </w:r>
      <w:proofErr w:type="gramStart"/>
      <w:r w:rsidRPr="00075C40">
        <w:t>accuracy</w:t>
      </w:r>
      <w:proofErr w:type="gramEnd"/>
      <w:r w:rsidRPr="00075C40">
        <w:t xml:space="preserve"> and trigonometry II</w:t>
      </w:r>
      <w:bookmarkEnd w:id="16"/>
    </w:p>
    <w:p w14:paraId="20E75966" w14:textId="49060AB5" w:rsidR="003947CA" w:rsidRDefault="003947CA" w:rsidP="003947CA">
      <w:pPr>
        <w:rPr>
          <w:rFonts w:ascii="Arial" w:hAnsi="Arial"/>
          <w:bCs/>
          <w:sz w:val="20"/>
          <w:szCs w:val="20"/>
        </w:rPr>
      </w:pP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5927C9" w:rsidRPr="004A4E17" w14:paraId="7E21C258" w14:textId="77777777" w:rsidTr="00DA3630">
        <w:trPr>
          <w:trHeight w:hRule="exact" w:val="440"/>
          <w:tblHeader/>
        </w:trPr>
        <w:tc>
          <w:tcPr>
            <w:tcW w:w="2552" w:type="dxa"/>
            <w:shd w:val="clear" w:color="auto" w:fill="EA5B0C"/>
            <w:tcMar>
              <w:top w:w="113" w:type="dxa"/>
              <w:bottom w:w="113" w:type="dxa"/>
            </w:tcMar>
            <w:vAlign w:val="center"/>
          </w:tcPr>
          <w:p w14:paraId="273DB939" w14:textId="77777777" w:rsidR="005927C9" w:rsidRPr="004A4E17" w:rsidRDefault="005927C9" w:rsidP="00DA3630">
            <w:pPr>
              <w:pStyle w:val="TableHead"/>
            </w:pPr>
            <w:r w:rsidRPr="004A4E17">
              <w:t>Syllabus ref</w:t>
            </w:r>
            <w:r>
              <w:t xml:space="preserve">. </w:t>
            </w:r>
            <w:r w:rsidRPr="006158E7">
              <w:t>and SDGs</w:t>
            </w:r>
          </w:p>
        </w:tc>
        <w:tc>
          <w:tcPr>
            <w:tcW w:w="2126" w:type="dxa"/>
            <w:shd w:val="clear" w:color="auto" w:fill="EA5B0C"/>
            <w:tcMar>
              <w:top w:w="113" w:type="dxa"/>
              <w:bottom w:w="113" w:type="dxa"/>
            </w:tcMar>
            <w:vAlign w:val="center"/>
          </w:tcPr>
          <w:p w14:paraId="05F781DF" w14:textId="77777777" w:rsidR="005927C9" w:rsidRPr="004A4E17" w:rsidRDefault="005927C9" w:rsidP="00DA3630">
            <w:pPr>
              <w:pStyle w:val="TableHead"/>
            </w:pPr>
            <w:r w:rsidRPr="004A4E17">
              <w:t>Learning objectives</w:t>
            </w:r>
          </w:p>
        </w:tc>
        <w:tc>
          <w:tcPr>
            <w:tcW w:w="9923" w:type="dxa"/>
            <w:shd w:val="clear" w:color="auto" w:fill="EA5B0C"/>
            <w:tcMar>
              <w:top w:w="113" w:type="dxa"/>
              <w:bottom w:w="113" w:type="dxa"/>
            </w:tcMar>
            <w:vAlign w:val="center"/>
          </w:tcPr>
          <w:p w14:paraId="033E0A67" w14:textId="77777777" w:rsidR="005927C9" w:rsidRPr="00DF2AEF" w:rsidRDefault="005927C9" w:rsidP="00DA3630">
            <w:pPr>
              <w:pStyle w:val="TableHead"/>
            </w:pPr>
            <w:r w:rsidRPr="00DF2AEF">
              <w:t>Suggested teaching activities</w:t>
            </w:r>
            <w:r>
              <w:t xml:space="preserve"> </w:t>
            </w:r>
          </w:p>
        </w:tc>
      </w:tr>
      <w:tr w:rsidR="00112C84" w:rsidRPr="004A4E17" w14:paraId="14B90A89" w14:textId="77777777" w:rsidTr="008420D4">
        <w:tblPrEx>
          <w:tblCellMar>
            <w:top w:w="0" w:type="dxa"/>
            <w:bottom w:w="0" w:type="dxa"/>
          </w:tblCellMar>
        </w:tblPrEx>
        <w:tc>
          <w:tcPr>
            <w:tcW w:w="2552" w:type="dxa"/>
            <w:tcMar>
              <w:top w:w="113" w:type="dxa"/>
              <w:bottom w:w="113" w:type="dxa"/>
            </w:tcMar>
          </w:tcPr>
          <w:p w14:paraId="440580B0" w14:textId="553F4455" w:rsidR="00112C84" w:rsidRPr="004A4E17" w:rsidRDefault="00112C84" w:rsidP="008420D4">
            <w:pPr>
              <w:pStyle w:val="BodyText"/>
              <w:rPr>
                <w:lang w:eastAsia="en-GB"/>
              </w:rPr>
            </w:pPr>
            <w:r>
              <w:rPr>
                <w:lang w:eastAsia="en-GB"/>
              </w:rPr>
              <w:t>4.8</w:t>
            </w:r>
            <w:r w:rsidR="006A3226">
              <w:rPr>
                <w:lang w:eastAsia="en-GB"/>
              </w:rPr>
              <w:t xml:space="preserve"> </w:t>
            </w:r>
            <w:r w:rsidR="006A3226" w:rsidRPr="006A3226">
              <w:rPr>
                <w:lang w:eastAsia="en-GB"/>
              </w:rPr>
              <w:t>Circle theorems II</w:t>
            </w:r>
          </w:p>
        </w:tc>
        <w:tc>
          <w:tcPr>
            <w:tcW w:w="2126" w:type="dxa"/>
            <w:tcMar>
              <w:top w:w="113" w:type="dxa"/>
              <w:bottom w:w="113" w:type="dxa"/>
            </w:tcMar>
          </w:tcPr>
          <w:p w14:paraId="2226B1B0" w14:textId="77777777" w:rsidR="00112C84" w:rsidRDefault="00112C84" w:rsidP="008420D4">
            <w:pPr>
              <w:pStyle w:val="BodyText"/>
              <w:rPr>
                <w:lang w:eastAsia="en-GB"/>
              </w:rPr>
            </w:pPr>
            <w:r>
              <w:rPr>
                <w:lang w:eastAsia="en-GB"/>
              </w:rPr>
              <w:t>Use the following symmetry properties of circles:</w:t>
            </w:r>
          </w:p>
          <w:p w14:paraId="417B7265" w14:textId="50C3CBA6" w:rsidR="00112C84" w:rsidRDefault="00112C84" w:rsidP="00B96154">
            <w:pPr>
              <w:pStyle w:val="Body"/>
              <w:numPr>
                <w:ilvl w:val="0"/>
                <w:numId w:val="68"/>
              </w:numPr>
              <w:ind w:left="323" w:hanging="283"/>
              <w:rPr>
                <w:lang w:eastAsia="en-GB"/>
              </w:rPr>
            </w:pPr>
            <w:r>
              <w:rPr>
                <w:lang w:eastAsia="en-GB"/>
              </w:rPr>
              <w:t>equal chords are equidistant from the centre</w:t>
            </w:r>
          </w:p>
          <w:p w14:paraId="37E07524" w14:textId="02687447" w:rsidR="00112C84" w:rsidRDefault="00112C84" w:rsidP="00B96154">
            <w:pPr>
              <w:pStyle w:val="Body"/>
              <w:numPr>
                <w:ilvl w:val="0"/>
                <w:numId w:val="68"/>
              </w:numPr>
              <w:ind w:left="323" w:hanging="283"/>
              <w:rPr>
                <w:lang w:eastAsia="en-GB"/>
              </w:rPr>
            </w:pPr>
            <w:r>
              <w:rPr>
                <w:lang w:eastAsia="en-GB"/>
              </w:rPr>
              <w:t>the perpendicular bisector of a chord passes through the centre</w:t>
            </w:r>
          </w:p>
          <w:p w14:paraId="38FAC7DC" w14:textId="78ACD440" w:rsidR="00112C84" w:rsidRPr="004A4E17" w:rsidRDefault="00112C84" w:rsidP="00B96154">
            <w:pPr>
              <w:pStyle w:val="Body"/>
              <w:numPr>
                <w:ilvl w:val="0"/>
                <w:numId w:val="68"/>
              </w:numPr>
              <w:ind w:left="323" w:hanging="283"/>
              <w:rPr>
                <w:lang w:eastAsia="en-GB"/>
              </w:rPr>
            </w:pPr>
            <w:r>
              <w:rPr>
                <w:lang w:eastAsia="en-GB"/>
              </w:rPr>
              <w:t>tangents from an external point are equal in length.</w:t>
            </w:r>
          </w:p>
        </w:tc>
        <w:tc>
          <w:tcPr>
            <w:tcW w:w="9923" w:type="dxa"/>
            <w:tcMar>
              <w:top w:w="113" w:type="dxa"/>
              <w:bottom w:w="113" w:type="dxa"/>
            </w:tcMar>
          </w:tcPr>
          <w:p w14:paraId="07D21E57" w14:textId="77777777" w:rsidR="00112C84" w:rsidRDefault="00112C84" w:rsidP="008420D4">
            <w:pPr>
              <w:rPr>
                <w:rFonts w:ascii="Arial" w:eastAsia="Arial" w:hAnsi="Arial" w:cs="Arial"/>
                <w:spacing w:val="55"/>
                <w:sz w:val="20"/>
                <w:szCs w:val="20"/>
              </w:rPr>
            </w:pPr>
            <w:r w:rsidRPr="00664427">
              <w:rPr>
                <w:rFonts w:ascii="Arial" w:eastAsia="Arial" w:hAnsi="Arial" w:cs="Arial"/>
                <w:sz w:val="20"/>
                <w:szCs w:val="20"/>
              </w:rPr>
              <w:t>Ask</w:t>
            </w:r>
            <w:r w:rsidRPr="00664427">
              <w:rPr>
                <w:rFonts w:ascii="Arial" w:eastAsia="Arial" w:hAnsi="Arial" w:cs="Arial"/>
                <w:spacing w:val="-2"/>
                <w:sz w:val="20"/>
                <w:szCs w:val="20"/>
              </w:rPr>
              <w:t xml:space="preserve"> </w:t>
            </w:r>
            <w:r w:rsidRPr="00664427">
              <w:rPr>
                <w:rFonts w:ascii="Arial" w:eastAsia="Arial" w:hAnsi="Arial" w:cs="Arial"/>
                <w:sz w:val="20"/>
                <w:szCs w:val="20"/>
              </w:rPr>
              <w:t>learners</w:t>
            </w:r>
            <w:r w:rsidRPr="00664427">
              <w:rPr>
                <w:rFonts w:ascii="Arial" w:eastAsia="Arial" w:hAnsi="Arial" w:cs="Arial"/>
                <w:spacing w:val="-2"/>
                <w:sz w:val="20"/>
                <w:szCs w:val="20"/>
              </w:rPr>
              <w:t xml:space="preserve"> </w:t>
            </w:r>
            <w:r w:rsidRPr="00664427">
              <w:rPr>
                <w:rFonts w:ascii="Arial" w:eastAsia="Arial" w:hAnsi="Arial" w:cs="Arial"/>
                <w:sz w:val="20"/>
                <w:szCs w:val="20"/>
              </w:rPr>
              <w:t>to draw a</w:t>
            </w:r>
            <w:r w:rsidRPr="00664427">
              <w:rPr>
                <w:rFonts w:ascii="Arial" w:eastAsia="Arial" w:hAnsi="Arial" w:cs="Arial"/>
                <w:spacing w:val="-2"/>
                <w:sz w:val="20"/>
                <w:szCs w:val="20"/>
              </w:rPr>
              <w:t xml:space="preserve"> </w:t>
            </w:r>
            <w:r w:rsidRPr="00664427">
              <w:rPr>
                <w:rFonts w:ascii="Arial" w:eastAsia="Arial" w:hAnsi="Arial" w:cs="Arial"/>
                <w:sz w:val="20"/>
                <w:szCs w:val="20"/>
              </w:rPr>
              <w:t>circle with two tangen</w:t>
            </w:r>
            <w:r w:rsidRPr="00664427">
              <w:rPr>
                <w:rFonts w:ascii="Arial" w:eastAsia="Arial" w:hAnsi="Arial" w:cs="Arial"/>
                <w:spacing w:val="-2"/>
                <w:sz w:val="20"/>
                <w:szCs w:val="20"/>
              </w:rPr>
              <w:t>t</w:t>
            </w:r>
            <w:r w:rsidRPr="00664427">
              <w:rPr>
                <w:rFonts w:ascii="Arial" w:eastAsia="Arial" w:hAnsi="Arial" w:cs="Arial"/>
                <w:sz w:val="20"/>
                <w:szCs w:val="20"/>
              </w:rPr>
              <w:t>s me</w:t>
            </w:r>
            <w:r w:rsidRPr="00664427">
              <w:rPr>
                <w:rFonts w:ascii="Arial" w:eastAsia="Arial" w:hAnsi="Arial" w:cs="Arial"/>
                <w:spacing w:val="-1"/>
                <w:sz w:val="20"/>
                <w:szCs w:val="20"/>
              </w:rPr>
              <w:t>e</w:t>
            </w:r>
            <w:r w:rsidRPr="00664427">
              <w:rPr>
                <w:rFonts w:ascii="Arial" w:eastAsia="Arial" w:hAnsi="Arial" w:cs="Arial"/>
                <w:sz w:val="20"/>
                <w:szCs w:val="20"/>
              </w:rPr>
              <w:t>ting at a point.</w:t>
            </w:r>
            <w:r w:rsidRPr="00664427">
              <w:rPr>
                <w:rFonts w:ascii="Arial" w:eastAsia="Arial" w:hAnsi="Arial" w:cs="Arial"/>
                <w:spacing w:val="55"/>
                <w:sz w:val="20"/>
                <w:szCs w:val="20"/>
              </w:rPr>
              <w:t xml:space="preserve"> </w:t>
            </w:r>
            <w:r w:rsidRPr="00664427">
              <w:rPr>
                <w:rFonts w:ascii="Arial" w:eastAsia="Arial" w:hAnsi="Arial" w:cs="Arial"/>
                <w:sz w:val="20"/>
                <w:szCs w:val="20"/>
              </w:rPr>
              <w:t>Join this po</w:t>
            </w:r>
            <w:r w:rsidRPr="00664427">
              <w:rPr>
                <w:rFonts w:ascii="Arial" w:eastAsia="Arial" w:hAnsi="Arial" w:cs="Arial"/>
                <w:spacing w:val="-1"/>
                <w:sz w:val="20"/>
                <w:szCs w:val="20"/>
              </w:rPr>
              <w:t>i</w:t>
            </w:r>
            <w:r w:rsidRPr="00664427">
              <w:rPr>
                <w:rFonts w:ascii="Arial" w:eastAsia="Arial" w:hAnsi="Arial" w:cs="Arial"/>
                <w:sz w:val="20"/>
                <w:szCs w:val="20"/>
              </w:rPr>
              <w:t xml:space="preserve">nt to the centre and draw in </w:t>
            </w:r>
            <w:r w:rsidRPr="00664427">
              <w:rPr>
                <w:rFonts w:ascii="Arial" w:eastAsia="Arial" w:hAnsi="Arial" w:cs="Arial"/>
                <w:spacing w:val="-2"/>
                <w:sz w:val="20"/>
                <w:szCs w:val="20"/>
              </w:rPr>
              <w:t>t</w:t>
            </w:r>
            <w:r w:rsidRPr="00664427">
              <w:rPr>
                <w:rFonts w:ascii="Arial" w:eastAsia="Arial" w:hAnsi="Arial" w:cs="Arial"/>
                <w:sz w:val="20"/>
                <w:szCs w:val="20"/>
              </w:rPr>
              <w:t>he radii to the points of con</w:t>
            </w:r>
            <w:r w:rsidRPr="00664427">
              <w:rPr>
                <w:rFonts w:ascii="Arial" w:eastAsia="Arial" w:hAnsi="Arial" w:cs="Arial"/>
                <w:spacing w:val="-2"/>
                <w:sz w:val="20"/>
                <w:szCs w:val="20"/>
              </w:rPr>
              <w:t>t</w:t>
            </w:r>
            <w:r w:rsidRPr="00664427">
              <w:rPr>
                <w:rFonts w:ascii="Arial" w:eastAsia="Arial" w:hAnsi="Arial" w:cs="Arial"/>
                <w:sz w:val="20"/>
                <w:szCs w:val="20"/>
              </w:rPr>
              <w:t>act of the tangent, and the ch</w:t>
            </w:r>
            <w:r w:rsidRPr="00664427">
              <w:rPr>
                <w:rFonts w:ascii="Arial" w:eastAsia="Arial" w:hAnsi="Arial" w:cs="Arial"/>
                <w:spacing w:val="-1"/>
                <w:sz w:val="20"/>
                <w:szCs w:val="20"/>
              </w:rPr>
              <w:t>o</w:t>
            </w:r>
            <w:r w:rsidRPr="00664427">
              <w:rPr>
                <w:rFonts w:ascii="Arial" w:eastAsia="Arial" w:hAnsi="Arial" w:cs="Arial"/>
                <w:sz w:val="20"/>
                <w:szCs w:val="20"/>
              </w:rPr>
              <w:t>rd join</w:t>
            </w:r>
            <w:r w:rsidRPr="00664427">
              <w:rPr>
                <w:rFonts w:ascii="Arial" w:eastAsia="Arial" w:hAnsi="Arial" w:cs="Arial"/>
                <w:spacing w:val="-1"/>
                <w:sz w:val="20"/>
                <w:szCs w:val="20"/>
              </w:rPr>
              <w:t>i</w:t>
            </w:r>
            <w:r w:rsidRPr="00664427">
              <w:rPr>
                <w:rFonts w:ascii="Arial" w:eastAsia="Arial" w:hAnsi="Arial" w:cs="Arial"/>
                <w:sz w:val="20"/>
                <w:szCs w:val="20"/>
              </w:rPr>
              <w:t>ng</w:t>
            </w:r>
            <w:r w:rsidRPr="00664427">
              <w:rPr>
                <w:rFonts w:ascii="Arial" w:eastAsia="Arial" w:hAnsi="Arial" w:cs="Arial"/>
                <w:spacing w:val="-1"/>
                <w:sz w:val="20"/>
                <w:szCs w:val="20"/>
              </w:rPr>
              <w:t xml:space="preserve"> </w:t>
            </w:r>
            <w:r w:rsidRPr="00664427">
              <w:rPr>
                <w:rFonts w:ascii="Arial" w:eastAsia="Arial" w:hAnsi="Arial" w:cs="Arial"/>
                <w:sz w:val="20"/>
                <w:szCs w:val="20"/>
              </w:rPr>
              <w:t xml:space="preserve">these </w:t>
            </w:r>
            <w:r w:rsidRPr="00664427">
              <w:rPr>
                <w:rFonts w:ascii="Arial" w:eastAsia="Arial" w:hAnsi="Arial" w:cs="Arial"/>
                <w:spacing w:val="-1"/>
                <w:sz w:val="20"/>
                <w:szCs w:val="20"/>
              </w:rPr>
              <w:t>p</w:t>
            </w:r>
            <w:r w:rsidRPr="00664427">
              <w:rPr>
                <w:rFonts w:ascii="Arial" w:eastAsia="Arial" w:hAnsi="Arial" w:cs="Arial"/>
                <w:sz w:val="20"/>
                <w:szCs w:val="20"/>
              </w:rPr>
              <w:t>oints.</w:t>
            </w:r>
            <w:r w:rsidRPr="00664427">
              <w:rPr>
                <w:rFonts w:ascii="Arial" w:eastAsia="Arial" w:hAnsi="Arial" w:cs="Arial"/>
                <w:spacing w:val="54"/>
                <w:sz w:val="20"/>
                <w:szCs w:val="20"/>
              </w:rPr>
              <w:t xml:space="preserve"> </w:t>
            </w:r>
            <w:r w:rsidRPr="00664427">
              <w:rPr>
                <w:rFonts w:ascii="Arial" w:eastAsia="Arial" w:hAnsi="Arial" w:cs="Arial"/>
                <w:sz w:val="20"/>
                <w:szCs w:val="20"/>
              </w:rPr>
              <w:t>Disc</w:t>
            </w:r>
            <w:r w:rsidRPr="00664427">
              <w:rPr>
                <w:rFonts w:ascii="Arial" w:eastAsia="Arial" w:hAnsi="Arial" w:cs="Arial"/>
                <w:spacing w:val="-1"/>
                <w:sz w:val="20"/>
                <w:szCs w:val="20"/>
              </w:rPr>
              <w:t>u</w:t>
            </w:r>
            <w:r w:rsidRPr="00664427">
              <w:rPr>
                <w:rFonts w:ascii="Arial" w:eastAsia="Arial" w:hAnsi="Arial" w:cs="Arial"/>
                <w:sz w:val="20"/>
                <w:szCs w:val="20"/>
              </w:rPr>
              <w:t>ss the symmetri</w:t>
            </w:r>
            <w:r w:rsidRPr="00664427">
              <w:rPr>
                <w:rFonts w:ascii="Arial" w:eastAsia="Arial" w:hAnsi="Arial" w:cs="Arial"/>
                <w:spacing w:val="-1"/>
                <w:sz w:val="20"/>
                <w:szCs w:val="20"/>
              </w:rPr>
              <w:t>e</w:t>
            </w:r>
            <w:r w:rsidRPr="00664427">
              <w:rPr>
                <w:rFonts w:ascii="Arial" w:eastAsia="Arial" w:hAnsi="Arial" w:cs="Arial"/>
                <w:sz w:val="20"/>
                <w:szCs w:val="20"/>
              </w:rPr>
              <w:t xml:space="preserve">s </w:t>
            </w:r>
            <w:r w:rsidRPr="00664427">
              <w:rPr>
                <w:rFonts w:ascii="Arial" w:eastAsia="Arial" w:hAnsi="Arial" w:cs="Arial"/>
                <w:spacing w:val="-1"/>
                <w:sz w:val="20"/>
                <w:szCs w:val="20"/>
              </w:rPr>
              <w:t>o</w:t>
            </w:r>
            <w:r w:rsidRPr="00664427">
              <w:rPr>
                <w:rFonts w:ascii="Arial" w:eastAsia="Arial" w:hAnsi="Arial" w:cs="Arial"/>
                <w:sz w:val="20"/>
                <w:szCs w:val="20"/>
              </w:rPr>
              <w:t>f</w:t>
            </w:r>
            <w:r w:rsidRPr="00664427">
              <w:rPr>
                <w:rFonts w:ascii="Arial" w:eastAsia="Arial" w:hAnsi="Arial" w:cs="Arial"/>
                <w:spacing w:val="-1"/>
                <w:sz w:val="20"/>
                <w:szCs w:val="20"/>
              </w:rPr>
              <w:t xml:space="preserve"> </w:t>
            </w:r>
            <w:r w:rsidRPr="00664427">
              <w:rPr>
                <w:rFonts w:ascii="Arial" w:eastAsia="Arial" w:hAnsi="Arial" w:cs="Arial"/>
                <w:sz w:val="20"/>
                <w:szCs w:val="20"/>
              </w:rPr>
              <w:t>this diagr</w:t>
            </w:r>
            <w:r w:rsidRPr="00664427">
              <w:rPr>
                <w:rFonts w:ascii="Arial" w:eastAsia="Arial" w:hAnsi="Arial" w:cs="Arial"/>
                <w:spacing w:val="-1"/>
                <w:sz w:val="20"/>
                <w:szCs w:val="20"/>
              </w:rPr>
              <w:t>a</w:t>
            </w:r>
            <w:r w:rsidRPr="00664427">
              <w:rPr>
                <w:rFonts w:ascii="Arial" w:eastAsia="Arial" w:hAnsi="Arial" w:cs="Arial"/>
                <w:sz w:val="20"/>
                <w:szCs w:val="20"/>
              </w:rPr>
              <w:t>m</w:t>
            </w:r>
            <w:r w:rsidRPr="00664427">
              <w:rPr>
                <w:rFonts w:ascii="Arial" w:eastAsia="Arial" w:hAnsi="Arial" w:cs="Arial"/>
                <w:spacing w:val="-2"/>
                <w:sz w:val="20"/>
                <w:szCs w:val="20"/>
              </w:rPr>
              <w:t xml:space="preserve"> </w:t>
            </w:r>
            <w:r w:rsidRPr="00664427">
              <w:rPr>
                <w:rFonts w:ascii="Arial" w:eastAsia="Arial" w:hAnsi="Arial" w:cs="Arial"/>
                <w:sz w:val="20"/>
                <w:szCs w:val="20"/>
              </w:rPr>
              <w:t>and he</w:t>
            </w:r>
            <w:r w:rsidRPr="00664427">
              <w:rPr>
                <w:rFonts w:ascii="Arial" w:eastAsia="Arial" w:hAnsi="Arial" w:cs="Arial"/>
                <w:spacing w:val="-1"/>
                <w:sz w:val="20"/>
                <w:szCs w:val="20"/>
              </w:rPr>
              <w:t>n</w:t>
            </w:r>
            <w:r w:rsidRPr="00664427">
              <w:rPr>
                <w:rFonts w:ascii="Arial" w:eastAsia="Arial" w:hAnsi="Arial" w:cs="Arial"/>
                <w:sz w:val="20"/>
                <w:szCs w:val="20"/>
              </w:rPr>
              <w:t>ce obtain a</w:t>
            </w:r>
            <w:r w:rsidRPr="00664427">
              <w:rPr>
                <w:rFonts w:ascii="Arial" w:eastAsia="Arial" w:hAnsi="Arial" w:cs="Arial"/>
                <w:spacing w:val="-1"/>
                <w:sz w:val="20"/>
                <w:szCs w:val="20"/>
              </w:rPr>
              <w:t>n</w:t>
            </w:r>
            <w:r w:rsidRPr="00664427">
              <w:rPr>
                <w:rFonts w:ascii="Arial" w:eastAsia="Arial" w:hAnsi="Arial" w:cs="Arial"/>
                <w:sz w:val="20"/>
                <w:szCs w:val="20"/>
              </w:rPr>
              <w:t>d explain the r</w:t>
            </w:r>
            <w:r w:rsidRPr="00664427">
              <w:rPr>
                <w:rFonts w:ascii="Arial" w:eastAsia="Arial" w:hAnsi="Arial" w:cs="Arial"/>
                <w:spacing w:val="-1"/>
                <w:sz w:val="20"/>
                <w:szCs w:val="20"/>
              </w:rPr>
              <w:t>e</w:t>
            </w:r>
            <w:r w:rsidRPr="00664427">
              <w:rPr>
                <w:rFonts w:ascii="Arial" w:eastAsia="Arial" w:hAnsi="Arial" w:cs="Arial"/>
                <w:sz w:val="20"/>
                <w:szCs w:val="20"/>
              </w:rPr>
              <w:t>q</w:t>
            </w:r>
            <w:r w:rsidRPr="00664427">
              <w:rPr>
                <w:rFonts w:ascii="Arial" w:eastAsia="Arial" w:hAnsi="Arial" w:cs="Arial"/>
                <w:spacing w:val="-1"/>
                <w:sz w:val="20"/>
                <w:szCs w:val="20"/>
              </w:rPr>
              <w:t>u</w:t>
            </w:r>
            <w:r w:rsidRPr="00664427">
              <w:rPr>
                <w:rFonts w:ascii="Arial" w:eastAsia="Arial" w:hAnsi="Arial" w:cs="Arial"/>
                <w:sz w:val="20"/>
                <w:szCs w:val="20"/>
              </w:rPr>
              <w:t>ired sym</w:t>
            </w:r>
            <w:r w:rsidRPr="00664427">
              <w:rPr>
                <w:rFonts w:ascii="Arial" w:eastAsia="Arial" w:hAnsi="Arial" w:cs="Arial"/>
                <w:spacing w:val="-1"/>
                <w:sz w:val="20"/>
                <w:szCs w:val="20"/>
              </w:rPr>
              <w:t>m</w:t>
            </w:r>
            <w:r w:rsidRPr="00664427">
              <w:rPr>
                <w:rFonts w:ascii="Arial" w:eastAsia="Arial" w:hAnsi="Arial" w:cs="Arial"/>
                <w:sz w:val="20"/>
                <w:szCs w:val="20"/>
              </w:rPr>
              <w:t>etry and a</w:t>
            </w:r>
            <w:r w:rsidRPr="00664427">
              <w:rPr>
                <w:rFonts w:ascii="Arial" w:eastAsia="Arial" w:hAnsi="Arial" w:cs="Arial"/>
                <w:spacing w:val="-1"/>
                <w:sz w:val="20"/>
                <w:szCs w:val="20"/>
              </w:rPr>
              <w:t>n</w:t>
            </w:r>
            <w:r w:rsidRPr="00664427">
              <w:rPr>
                <w:rFonts w:ascii="Arial" w:eastAsia="Arial" w:hAnsi="Arial" w:cs="Arial"/>
                <w:sz w:val="20"/>
                <w:szCs w:val="20"/>
              </w:rPr>
              <w:t xml:space="preserve">gle </w:t>
            </w:r>
            <w:r>
              <w:rPr>
                <w:rFonts w:ascii="Arial" w:eastAsia="Arial" w:hAnsi="Arial" w:cs="Arial"/>
                <w:sz w:val="20"/>
                <w:szCs w:val="20"/>
              </w:rPr>
              <w:t>properties</w:t>
            </w:r>
            <w:r w:rsidRPr="00664427">
              <w:rPr>
                <w:rFonts w:ascii="Arial" w:eastAsia="Arial" w:hAnsi="Arial" w:cs="Arial"/>
                <w:sz w:val="20"/>
                <w:szCs w:val="20"/>
              </w:rPr>
              <w:t>.</w:t>
            </w:r>
            <w:r w:rsidRPr="00664427">
              <w:rPr>
                <w:rFonts w:ascii="Arial" w:eastAsia="Arial" w:hAnsi="Arial" w:cs="Arial"/>
                <w:spacing w:val="55"/>
                <w:sz w:val="20"/>
                <w:szCs w:val="20"/>
              </w:rPr>
              <w:t xml:space="preserve"> </w:t>
            </w:r>
          </w:p>
          <w:p w14:paraId="22E293CC" w14:textId="77777777" w:rsidR="00112C84" w:rsidRDefault="00112C84" w:rsidP="008420D4">
            <w:pPr>
              <w:rPr>
                <w:rFonts w:ascii="Arial" w:eastAsia="Arial" w:hAnsi="Arial" w:cs="Arial"/>
                <w:spacing w:val="55"/>
                <w:sz w:val="20"/>
                <w:szCs w:val="20"/>
              </w:rPr>
            </w:pPr>
          </w:p>
          <w:p w14:paraId="694CC8AE" w14:textId="77777777" w:rsidR="00112C84" w:rsidRPr="00664427" w:rsidRDefault="00112C84" w:rsidP="008420D4">
            <w:pPr>
              <w:rPr>
                <w:rFonts w:ascii="Arial" w:eastAsia="Arial" w:hAnsi="Arial" w:cs="Arial"/>
                <w:b/>
                <w:sz w:val="20"/>
                <w:szCs w:val="20"/>
              </w:rPr>
            </w:pPr>
            <w:r>
              <w:rPr>
                <w:rFonts w:ascii="Arial" w:eastAsia="Arial" w:hAnsi="Arial" w:cs="Arial"/>
                <w:sz w:val="20"/>
                <w:szCs w:val="20"/>
              </w:rPr>
              <w:t>Give learners</w:t>
            </w:r>
            <w:r w:rsidRPr="00664427">
              <w:rPr>
                <w:rFonts w:ascii="Arial" w:eastAsia="Arial" w:hAnsi="Arial" w:cs="Arial"/>
                <w:sz w:val="20"/>
                <w:szCs w:val="20"/>
              </w:rPr>
              <w:t xml:space="preserve"> angle </w:t>
            </w:r>
            <w:r w:rsidRPr="00664427">
              <w:rPr>
                <w:rFonts w:ascii="Arial" w:eastAsia="Arial" w:hAnsi="Arial" w:cs="Arial"/>
                <w:spacing w:val="-1"/>
                <w:sz w:val="20"/>
                <w:szCs w:val="20"/>
              </w:rPr>
              <w:t>a</w:t>
            </w:r>
            <w:r w:rsidRPr="00664427">
              <w:rPr>
                <w:rFonts w:ascii="Arial" w:eastAsia="Arial" w:hAnsi="Arial" w:cs="Arial"/>
                <w:sz w:val="20"/>
                <w:szCs w:val="20"/>
              </w:rPr>
              <w:t>nd length probl</w:t>
            </w:r>
            <w:r w:rsidRPr="00664427">
              <w:rPr>
                <w:rFonts w:ascii="Arial" w:eastAsia="Arial" w:hAnsi="Arial" w:cs="Arial"/>
                <w:spacing w:val="-1"/>
                <w:sz w:val="20"/>
                <w:szCs w:val="20"/>
              </w:rPr>
              <w:t>e</w:t>
            </w:r>
            <w:r w:rsidRPr="00664427">
              <w:rPr>
                <w:rFonts w:ascii="Arial" w:eastAsia="Arial" w:hAnsi="Arial" w:cs="Arial"/>
                <w:sz w:val="20"/>
                <w:szCs w:val="20"/>
              </w:rPr>
              <w:t>ms</w:t>
            </w:r>
            <w:r>
              <w:rPr>
                <w:rFonts w:ascii="Arial" w:eastAsia="Arial" w:hAnsi="Arial" w:cs="Arial"/>
                <w:sz w:val="20"/>
                <w:szCs w:val="20"/>
              </w:rPr>
              <w:t xml:space="preserve"> to solve</w:t>
            </w:r>
            <w:r w:rsidRPr="00664427">
              <w:rPr>
                <w:rFonts w:ascii="Arial" w:eastAsia="Arial" w:hAnsi="Arial" w:cs="Arial"/>
                <w:sz w:val="20"/>
                <w:szCs w:val="20"/>
              </w:rPr>
              <w:t xml:space="preserve"> </w:t>
            </w:r>
            <w:r w:rsidRPr="00664427">
              <w:rPr>
                <w:rFonts w:ascii="Arial" w:eastAsia="Arial" w:hAnsi="Arial" w:cs="Arial"/>
                <w:spacing w:val="-1"/>
                <w:sz w:val="20"/>
                <w:szCs w:val="20"/>
              </w:rPr>
              <w:t>u</w:t>
            </w:r>
            <w:r w:rsidRPr="00664427">
              <w:rPr>
                <w:rFonts w:ascii="Arial" w:eastAsia="Arial" w:hAnsi="Arial" w:cs="Arial"/>
                <w:spacing w:val="1"/>
                <w:sz w:val="20"/>
                <w:szCs w:val="20"/>
              </w:rPr>
              <w:t>s</w:t>
            </w:r>
            <w:r w:rsidRPr="00664427">
              <w:rPr>
                <w:rFonts w:ascii="Arial" w:eastAsia="Arial" w:hAnsi="Arial" w:cs="Arial"/>
                <w:sz w:val="20"/>
                <w:szCs w:val="20"/>
              </w:rPr>
              <w:t>ing th</w:t>
            </w:r>
            <w:r w:rsidRPr="00664427">
              <w:rPr>
                <w:rFonts w:ascii="Arial" w:eastAsia="Arial" w:hAnsi="Arial" w:cs="Arial"/>
                <w:spacing w:val="-1"/>
                <w:sz w:val="20"/>
                <w:szCs w:val="20"/>
              </w:rPr>
              <w:t>e</w:t>
            </w:r>
            <w:r w:rsidRPr="00664427">
              <w:rPr>
                <w:rFonts w:ascii="Arial" w:eastAsia="Arial" w:hAnsi="Arial" w:cs="Arial"/>
                <w:spacing w:val="1"/>
                <w:sz w:val="20"/>
                <w:szCs w:val="20"/>
              </w:rPr>
              <w:t>s</w:t>
            </w:r>
            <w:r w:rsidRPr="00664427">
              <w:rPr>
                <w:rFonts w:ascii="Arial" w:eastAsia="Arial" w:hAnsi="Arial" w:cs="Arial"/>
                <w:sz w:val="20"/>
                <w:szCs w:val="20"/>
              </w:rPr>
              <w:t>e</w:t>
            </w:r>
            <w:r>
              <w:rPr>
                <w:rFonts w:ascii="Arial" w:eastAsia="Arial" w:hAnsi="Arial" w:cs="Arial"/>
                <w:sz w:val="20"/>
                <w:szCs w:val="20"/>
              </w:rPr>
              <w:t xml:space="preserve"> properties</w:t>
            </w:r>
            <w:r w:rsidRPr="00664427">
              <w:rPr>
                <w:rFonts w:ascii="Arial" w:eastAsia="Arial" w:hAnsi="Arial" w:cs="Arial"/>
                <w:sz w:val="20"/>
                <w:szCs w:val="20"/>
              </w:rPr>
              <w:t>.</w:t>
            </w:r>
            <w:r w:rsidRPr="00664427">
              <w:rPr>
                <w:rFonts w:ascii="Arial" w:eastAsia="Arial" w:hAnsi="Arial" w:cs="Arial"/>
                <w:spacing w:val="55"/>
                <w:sz w:val="20"/>
                <w:szCs w:val="20"/>
              </w:rPr>
              <w:t xml:space="preserve"> </w:t>
            </w:r>
            <w:r w:rsidRPr="00664427">
              <w:rPr>
                <w:rFonts w:ascii="Arial" w:eastAsia="Arial" w:hAnsi="Arial" w:cs="Arial"/>
                <w:sz w:val="20"/>
                <w:szCs w:val="20"/>
              </w:rPr>
              <w:t>For i</w:t>
            </w:r>
            <w:r w:rsidRPr="00664427">
              <w:rPr>
                <w:rFonts w:ascii="Arial" w:eastAsia="Arial" w:hAnsi="Arial" w:cs="Arial"/>
                <w:spacing w:val="-1"/>
                <w:sz w:val="20"/>
                <w:szCs w:val="20"/>
              </w:rPr>
              <w:t>n</w:t>
            </w:r>
            <w:r w:rsidRPr="00664427">
              <w:rPr>
                <w:rFonts w:ascii="Arial" w:eastAsia="Arial" w:hAnsi="Arial" w:cs="Arial"/>
                <w:sz w:val="20"/>
                <w:szCs w:val="20"/>
              </w:rPr>
              <w:t>st</w:t>
            </w:r>
            <w:r w:rsidRPr="00664427">
              <w:rPr>
                <w:rFonts w:ascii="Arial" w:eastAsia="Arial" w:hAnsi="Arial" w:cs="Arial"/>
                <w:spacing w:val="-1"/>
                <w:sz w:val="20"/>
                <w:szCs w:val="20"/>
              </w:rPr>
              <w:t>a</w:t>
            </w:r>
            <w:r w:rsidRPr="00664427">
              <w:rPr>
                <w:rFonts w:ascii="Arial" w:eastAsia="Arial" w:hAnsi="Arial" w:cs="Arial"/>
                <w:sz w:val="20"/>
                <w:szCs w:val="20"/>
              </w:rPr>
              <w:t>nce, Pythagor</w:t>
            </w:r>
            <w:r w:rsidRPr="00664427">
              <w:rPr>
                <w:rFonts w:ascii="Arial" w:eastAsia="Arial" w:hAnsi="Arial" w:cs="Arial"/>
                <w:spacing w:val="-1"/>
                <w:sz w:val="20"/>
                <w:szCs w:val="20"/>
              </w:rPr>
              <w:t>a</w:t>
            </w:r>
            <w:r w:rsidRPr="00664427">
              <w:rPr>
                <w:rFonts w:ascii="Arial" w:eastAsia="Arial" w:hAnsi="Arial" w:cs="Arial"/>
                <w:spacing w:val="1"/>
                <w:sz w:val="20"/>
                <w:szCs w:val="20"/>
              </w:rPr>
              <w:t>s</w:t>
            </w:r>
            <w:r w:rsidRPr="00664427">
              <w:rPr>
                <w:rFonts w:ascii="Arial" w:eastAsia="Arial" w:hAnsi="Arial" w:cs="Arial"/>
                <w:sz w:val="20"/>
                <w:szCs w:val="20"/>
              </w:rPr>
              <w:t xml:space="preserve">’ theorem </w:t>
            </w:r>
            <w:r>
              <w:rPr>
                <w:rFonts w:ascii="Arial" w:eastAsia="Arial" w:hAnsi="Arial" w:cs="Arial"/>
                <w:sz w:val="20"/>
                <w:szCs w:val="20"/>
              </w:rPr>
              <w:t>(topic 6.1)</w:t>
            </w:r>
            <w:r w:rsidRPr="00664427">
              <w:rPr>
                <w:rFonts w:ascii="Arial" w:eastAsia="Arial" w:hAnsi="Arial" w:cs="Arial"/>
                <w:sz w:val="20"/>
                <w:szCs w:val="20"/>
              </w:rPr>
              <w:t xml:space="preserve"> </w:t>
            </w:r>
            <w:r>
              <w:rPr>
                <w:rFonts w:ascii="Arial" w:eastAsia="Arial" w:hAnsi="Arial" w:cs="Arial"/>
                <w:sz w:val="20"/>
                <w:szCs w:val="20"/>
              </w:rPr>
              <w:t>can</w:t>
            </w:r>
            <w:r w:rsidRPr="00664427">
              <w:rPr>
                <w:rFonts w:ascii="Arial" w:eastAsia="Arial" w:hAnsi="Arial" w:cs="Arial"/>
                <w:sz w:val="20"/>
                <w:szCs w:val="20"/>
              </w:rPr>
              <w:t xml:space="preserve"> be </w:t>
            </w:r>
            <w:r w:rsidRPr="00664427">
              <w:rPr>
                <w:rFonts w:ascii="Arial" w:eastAsia="Arial" w:hAnsi="Arial" w:cs="Arial"/>
                <w:spacing w:val="-1"/>
                <w:sz w:val="20"/>
                <w:szCs w:val="20"/>
              </w:rPr>
              <w:t>u</w:t>
            </w:r>
            <w:r w:rsidRPr="00664427">
              <w:rPr>
                <w:rFonts w:ascii="Arial" w:eastAsia="Arial" w:hAnsi="Arial" w:cs="Arial"/>
                <w:spacing w:val="1"/>
                <w:sz w:val="20"/>
                <w:szCs w:val="20"/>
              </w:rPr>
              <w:t>s</w:t>
            </w:r>
            <w:r w:rsidRPr="00664427">
              <w:rPr>
                <w:rFonts w:ascii="Arial" w:eastAsia="Arial" w:hAnsi="Arial" w:cs="Arial"/>
                <w:sz w:val="20"/>
                <w:szCs w:val="20"/>
              </w:rPr>
              <w:t>ed to find the length of a ch</w:t>
            </w:r>
            <w:r w:rsidRPr="00664427">
              <w:rPr>
                <w:rFonts w:ascii="Arial" w:eastAsia="Arial" w:hAnsi="Arial" w:cs="Arial"/>
                <w:spacing w:val="-1"/>
                <w:sz w:val="20"/>
                <w:szCs w:val="20"/>
              </w:rPr>
              <w:t>o</w:t>
            </w:r>
            <w:r w:rsidRPr="00664427">
              <w:rPr>
                <w:rFonts w:ascii="Arial" w:eastAsia="Arial" w:hAnsi="Arial" w:cs="Arial"/>
                <w:sz w:val="20"/>
                <w:szCs w:val="20"/>
              </w:rPr>
              <w:t>r</w:t>
            </w:r>
            <w:r w:rsidRPr="00664427">
              <w:rPr>
                <w:rFonts w:ascii="Arial" w:eastAsia="Arial" w:hAnsi="Arial" w:cs="Arial"/>
                <w:spacing w:val="-1"/>
                <w:sz w:val="20"/>
                <w:szCs w:val="20"/>
              </w:rPr>
              <w:t>d</w:t>
            </w:r>
            <w:r w:rsidRPr="00664427">
              <w:rPr>
                <w:rFonts w:ascii="Arial" w:eastAsia="Arial" w:hAnsi="Arial" w:cs="Arial"/>
                <w:sz w:val="20"/>
                <w:szCs w:val="20"/>
              </w:rPr>
              <w:t>,</w:t>
            </w:r>
            <w:r w:rsidRPr="00664427">
              <w:rPr>
                <w:rFonts w:ascii="Arial" w:eastAsia="Arial" w:hAnsi="Arial" w:cs="Arial"/>
                <w:spacing w:val="-1"/>
                <w:sz w:val="20"/>
                <w:szCs w:val="20"/>
              </w:rPr>
              <w:t xml:space="preserve"> </w:t>
            </w:r>
            <w:r w:rsidRPr="00664427">
              <w:rPr>
                <w:rFonts w:ascii="Arial" w:eastAsia="Arial" w:hAnsi="Arial" w:cs="Arial"/>
                <w:sz w:val="20"/>
                <w:szCs w:val="20"/>
              </w:rPr>
              <w:t>given the radi</w:t>
            </w:r>
            <w:r w:rsidRPr="00664427">
              <w:rPr>
                <w:rFonts w:ascii="Arial" w:eastAsia="Arial" w:hAnsi="Arial" w:cs="Arial"/>
                <w:spacing w:val="-1"/>
                <w:sz w:val="20"/>
                <w:szCs w:val="20"/>
              </w:rPr>
              <w:t>u</w:t>
            </w:r>
            <w:r w:rsidRPr="00664427">
              <w:rPr>
                <w:rFonts w:ascii="Arial" w:eastAsia="Arial" w:hAnsi="Arial" w:cs="Arial"/>
                <w:sz w:val="20"/>
                <w:szCs w:val="20"/>
              </w:rPr>
              <w:t>s a</w:t>
            </w:r>
            <w:r w:rsidRPr="00664427">
              <w:rPr>
                <w:rFonts w:ascii="Arial" w:eastAsia="Arial" w:hAnsi="Arial" w:cs="Arial"/>
                <w:spacing w:val="-1"/>
                <w:sz w:val="20"/>
                <w:szCs w:val="20"/>
              </w:rPr>
              <w:t>n</w:t>
            </w:r>
            <w:r w:rsidRPr="00664427">
              <w:rPr>
                <w:rFonts w:ascii="Arial" w:eastAsia="Arial" w:hAnsi="Arial" w:cs="Arial"/>
                <w:sz w:val="20"/>
                <w:szCs w:val="20"/>
              </w:rPr>
              <w:t>d its dista</w:t>
            </w:r>
            <w:r w:rsidRPr="00664427">
              <w:rPr>
                <w:rFonts w:ascii="Arial" w:eastAsia="Arial" w:hAnsi="Arial" w:cs="Arial"/>
                <w:spacing w:val="-1"/>
                <w:sz w:val="20"/>
                <w:szCs w:val="20"/>
              </w:rPr>
              <w:t>n</w:t>
            </w:r>
            <w:r w:rsidRPr="00664427">
              <w:rPr>
                <w:rFonts w:ascii="Arial" w:eastAsia="Arial" w:hAnsi="Arial" w:cs="Arial"/>
                <w:sz w:val="20"/>
                <w:szCs w:val="20"/>
              </w:rPr>
              <w:t>ce fr</w:t>
            </w:r>
            <w:r w:rsidRPr="00664427">
              <w:rPr>
                <w:rFonts w:ascii="Arial" w:eastAsia="Arial" w:hAnsi="Arial" w:cs="Arial"/>
                <w:spacing w:val="-1"/>
                <w:sz w:val="20"/>
                <w:szCs w:val="20"/>
              </w:rPr>
              <w:t>o</w:t>
            </w:r>
            <w:r w:rsidRPr="00664427">
              <w:rPr>
                <w:rFonts w:ascii="Arial" w:eastAsia="Arial" w:hAnsi="Arial" w:cs="Arial"/>
                <w:sz w:val="20"/>
                <w:szCs w:val="20"/>
              </w:rPr>
              <w:t xml:space="preserve">m the centre. </w:t>
            </w:r>
            <w:r w:rsidRPr="00664427">
              <w:rPr>
                <w:rFonts w:ascii="Arial" w:eastAsia="Arial" w:hAnsi="Arial" w:cs="Arial"/>
                <w:b/>
                <w:sz w:val="20"/>
                <w:szCs w:val="20"/>
              </w:rPr>
              <w:t xml:space="preserve"> </w:t>
            </w:r>
          </w:p>
          <w:p w14:paraId="41BBB7AB" w14:textId="77777777" w:rsidR="00112C84" w:rsidRDefault="00112C84" w:rsidP="008420D4">
            <w:pPr>
              <w:pStyle w:val="BodyText"/>
            </w:pPr>
          </w:p>
          <w:p w14:paraId="5981E9A5" w14:textId="77777777" w:rsidR="00112C84" w:rsidRPr="00664427" w:rsidRDefault="00112C84" w:rsidP="008420D4">
            <w:pPr>
              <w:rPr>
                <w:rFonts w:ascii="Arial" w:eastAsia="Arial" w:hAnsi="Arial" w:cs="Arial"/>
                <w:sz w:val="20"/>
                <w:szCs w:val="20"/>
              </w:rPr>
            </w:pPr>
            <w:r w:rsidRPr="00664427">
              <w:rPr>
                <w:rFonts w:ascii="Arial" w:eastAsia="Arial" w:hAnsi="Arial" w:cs="Arial"/>
                <w:sz w:val="20"/>
                <w:szCs w:val="20"/>
              </w:rPr>
              <w:t>Some of the tasks in ‘</w:t>
            </w:r>
            <w:hyperlink r:id="rId147" w:history="1">
              <w:r w:rsidRPr="00C25414">
                <w:rPr>
                  <w:rStyle w:val="Hyperlink"/>
                  <w:rFonts w:ascii="Arial" w:eastAsia="Arial" w:hAnsi="Arial" w:cs="Arial"/>
                  <w:sz w:val="20"/>
                  <w:szCs w:val="20"/>
                </w:rPr>
                <w:t>Discovering circle theorems</w:t>
              </w:r>
            </w:hyperlink>
            <w:r w:rsidRPr="00664427">
              <w:rPr>
                <w:rFonts w:ascii="Arial" w:eastAsia="Arial" w:hAnsi="Arial" w:cs="Arial"/>
                <w:sz w:val="20"/>
                <w:szCs w:val="20"/>
              </w:rPr>
              <w:t>’, an activity from the National Centre for Excellence in Teaching Mathematics (</w:t>
            </w:r>
            <w:r w:rsidRPr="00664427">
              <w:rPr>
                <w:rFonts w:ascii="Arial" w:eastAsia="Arial" w:hAnsi="Arial" w:cs="Arial"/>
                <w:spacing w:val="-1"/>
                <w:sz w:val="20"/>
                <w:szCs w:val="20"/>
              </w:rPr>
              <w:t>NCETM</w:t>
            </w:r>
            <w:r w:rsidRPr="00664427">
              <w:rPr>
                <w:rFonts w:ascii="Arial" w:eastAsia="Arial" w:hAnsi="Arial" w:cs="Arial"/>
                <w:sz w:val="20"/>
                <w:szCs w:val="20"/>
              </w:rPr>
              <w:t>)</w:t>
            </w:r>
            <w:r>
              <w:rPr>
                <w:rFonts w:ascii="Arial" w:eastAsia="Arial" w:hAnsi="Arial" w:cs="Arial"/>
                <w:sz w:val="20"/>
                <w:szCs w:val="20"/>
              </w:rPr>
              <w:t xml:space="preserve"> can challenge learners to consider fully these theorems.  </w:t>
            </w:r>
            <w:r w:rsidRPr="002E54B1">
              <w:rPr>
                <w:rFonts w:ascii="Arial" w:hAnsi="Arial" w:cs="Arial"/>
                <w:b/>
                <w:sz w:val="20"/>
                <w:szCs w:val="20"/>
                <w:lang w:eastAsia="en-GB"/>
              </w:rPr>
              <w:t>(E)</w:t>
            </w:r>
            <w:r w:rsidDel="00A101E2">
              <w:rPr>
                <w:rFonts w:ascii="Arial" w:hAnsi="Arial" w:cs="Arial"/>
                <w:b/>
                <w:bCs/>
                <w:sz w:val="20"/>
                <w:szCs w:val="20"/>
                <w:lang w:eastAsia="en-GB"/>
              </w:rPr>
              <w:t xml:space="preserve"> </w:t>
            </w:r>
          </w:p>
          <w:p w14:paraId="67ED4691" w14:textId="77777777" w:rsidR="00112C84" w:rsidRPr="004A4E17" w:rsidRDefault="00112C84" w:rsidP="008420D4">
            <w:pPr>
              <w:pStyle w:val="BodyText"/>
            </w:pPr>
          </w:p>
        </w:tc>
      </w:tr>
      <w:tr w:rsidR="00CC58C1" w:rsidRPr="009D5962" w14:paraId="6E18F867" w14:textId="77777777" w:rsidTr="008420D4">
        <w:tblPrEx>
          <w:tblCellMar>
            <w:top w:w="0" w:type="dxa"/>
            <w:bottom w:w="0" w:type="dxa"/>
          </w:tblCellMar>
        </w:tblPrEx>
        <w:tc>
          <w:tcPr>
            <w:tcW w:w="2552" w:type="dxa"/>
            <w:tcMar>
              <w:top w:w="113" w:type="dxa"/>
              <w:bottom w:w="113" w:type="dxa"/>
            </w:tcMar>
          </w:tcPr>
          <w:p w14:paraId="17378AC3" w14:textId="3417F303" w:rsidR="00CC58C1" w:rsidRPr="009D5962" w:rsidRDefault="00CC58C1" w:rsidP="008420D4">
            <w:pPr>
              <w:pStyle w:val="BodyText"/>
              <w:rPr>
                <w:lang w:eastAsia="en-GB"/>
              </w:rPr>
            </w:pPr>
            <w:r w:rsidRPr="003A2A30">
              <w:rPr>
                <w:lang w:eastAsia="en-GB"/>
              </w:rPr>
              <w:t>3.6</w:t>
            </w:r>
            <w:r w:rsidR="00491793">
              <w:rPr>
                <w:lang w:eastAsia="en-GB"/>
              </w:rPr>
              <w:t xml:space="preserve"> </w:t>
            </w:r>
            <w:r w:rsidR="00491793" w:rsidRPr="00491793">
              <w:rPr>
                <w:lang w:eastAsia="en-GB"/>
              </w:rPr>
              <w:t>Parallel lines</w:t>
            </w:r>
          </w:p>
        </w:tc>
        <w:tc>
          <w:tcPr>
            <w:tcW w:w="2126" w:type="dxa"/>
            <w:tcMar>
              <w:top w:w="113" w:type="dxa"/>
              <w:bottom w:w="113" w:type="dxa"/>
            </w:tcMar>
          </w:tcPr>
          <w:p w14:paraId="48D31D27" w14:textId="77777777" w:rsidR="00CC58C1" w:rsidRPr="009D5962" w:rsidRDefault="00CC58C1" w:rsidP="008420D4">
            <w:pPr>
              <w:autoSpaceDE w:val="0"/>
              <w:autoSpaceDN w:val="0"/>
              <w:adjustRightInd w:val="0"/>
              <w:rPr>
                <w:rFonts w:ascii="Arial" w:hAnsi="Arial" w:cs="Arial"/>
                <w:sz w:val="20"/>
                <w:szCs w:val="20"/>
                <w:lang w:eastAsia="en-GB"/>
              </w:rPr>
            </w:pPr>
            <w:r>
              <w:rPr>
                <w:rFonts w:ascii="Arial" w:hAnsi="Arial" w:cs="Arial"/>
                <w:sz w:val="20"/>
                <w:szCs w:val="20"/>
                <w:lang w:eastAsia="en-GB"/>
              </w:rPr>
              <w:t>Find the gradient and equation of a straight line parallel to a given line.</w:t>
            </w:r>
          </w:p>
        </w:tc>
        <w:tc>
          <w:tcPr>
            <w:tcW w:w="9923" w:type="dxa"/>
            <w:tcMar>
              <w:top w:w="113" w:type="dxa"/>
              <w:bottom w:w="113" w:type="dxa"/>
            </w:tcMar>
          </w:tcPr>
          <w:p w14:paraId="6612317D" w14:textId="77777777" w:rsidR="00CC58C1" w:rsidRPr="003A2A30" w:rsidRDefault="00CC58C1" w:rsidP="008420D4">
            <w:pPr>
              <w:autoSpaceDE w:val="0"/>
              <w:autoSpaceDN w:val="0"/>
              <w:adjustRightInd w:val="0"/>
              <w:rPr>
                <w:rFonts w:ascii="Arial" w:hAnsi="Arial" w:cs="Arial"/>
                <w:sz w:val="20"/>
                <w:szCs w:val="20"/>
                <w:lang w:eastAsia="en-GB"/>
              </w:rPr>
            </w:pPr>
            <w:r w:rsidRPr="003A2A30">
              <w:rPr>
                <w:rFonts w:ascii="Arial" w:hAnsi="Arial" w:cs="Arial"/>
                <w:sz w:val="20"/>
                <w:szCs w:val="20"/>
                <w:lang w:eastAsia="en-GB"/>
              </w:rPr>
              <w:t xml:space="preserve">Use examples to show that parallel lines have the same gradient. Include examples where the equation is given implicitly, </w:t>
            </w:r>
            <w:proofErr w:type="gramStart"/>
            <w:r w:rsidRPr="003A2A30">
              <w:rPr>
                <w:rFonts w:ascii="Arial" w:hAnsi="Arial" w:cs="Arial"/>
                <w:sz w:val="20"/>
                <w:szCs w:val="20"/>
                <w:lang w:eastAsia="en-GB"/>
              </w:rPr>
              <w:t>e.g.</w:t>
            </w:r>
            <w:proofErr w:type="gramEnd"/>
            <w:r w:rsidRPr="003A2A30">
              <w:rPr>
                <w:rFonts w:ascii="Arial" w:hAnsi="Arial" w:cs="Arial"/>
                <w:sz w:val="20"/>
                <w:szCs w:val="20"/>
                <w:lang w:eastAsia="en-GB"/>
              </w:rPr>
              <w:t xml:space="preserve"> which of these lines are parallel? </w:t>
            </w:r>
            <w:r w:rsidRPr="003A2A30">
              <w:rPr>
                <w:rFonts w:ascii="Arial" w:hAnsi="Arial" w:cs="Arial"/>
                <w:i/>
                <w:sz w:val="20"/>
                <w:szCs w:val="20"/>
                <w:lang w:eastAsia="en-GB"/>
              </w:rPr>
              <w:t>y</w:t>
            </w:r>
            <w:r w:rsidRPr="003A2A30">
              <w:rPr>
                <w:rFonts w:ascii="Arial" w:hAnsi="Arial" w:cs="Arial"/>
                <w:sz w:val="20"/>
                <w:szCs w:val="20"/>
                <w:lang w:eastAsia="en-GB"/>
              </w:rPr>
              <w:t xml:space="preserve"> = 2</w:t>
            </w:r>
            <w:r w:rsidRPr="003A2A30">
              <w:rPr>
                <w:rFonts w:ascii="Arial" w:hAnsi="Arial" w:cs="Arial"/>
                <w:i/>
                <w:sz w:val="20"/>
                <w:szCs w:val="20"/>
                <w:lang w:eastAsia="en-GB"/>
              </w:rPr>
              <w:t>x</w:t>
            </w:r>
            <w:r w:rsidRPr="003A2A30">
              <w:rPr>
                <w:rFonts w:ascii="Arial" w:hAnsi="Arial" w:cs="Arial"/>
                <w:sz w:val="20"/>
                <w:szCs w:val="20"/>
                <w:lang w:eastAsia="en-GB"/>
              </w:rPr>
              <w:t xml:space="preserve">, </w:t>
            </w:r>
            <w:r w:rsidRPr="003A2A30">
              <w:rPr>
                <w:rFonts w:ascii="Arial" w:hAnsi="Arial" w:cs="Arial"/>
                <w:i/>
                <w:sz w:val="20"/>
                <w:szCs w:val="20"/>
                <w:lang w:eastAsia="en-GB"/>
              </w:rPr>
              <w:t>y</w:t>
            </w:r>
            <w:r w:rsidRPr="003A2A30">
              <w:rPr>
                <w:rFonts w:ascii="Arial" w:hAnsi="Arial" w:cs="Arial"/>
                <w:sz w:val="20"/>
                <w:szCs w:val="20"/>
                <w:lang w:eastAsia="en-GB"/>
              </w:rPr>
              <w:t xml:space="preserve"> + 2</w:t>
            </w:r>
            <w:r w:rsidRPr="003A2A30">
              <w:rPr>
                <w:rFonts w:ascii="Arial" w:hAnsi="Arial" w:cs="Arial"/>
                <w:i/>
                <w:sz w:val="20"/>
                <w:szCs w:val="20"/>
                <w:lang w:eastAsia="en-GB"/>
              </w:rPr>
              <w:t>x</w:t>
            </w:r>
            <w:r w:rsidRPr="003A2A30">
              <w:rPr>
                <w:rFonts w:ascii="Arial" w:hAnsi="Arial" w:cs="Arial"/>
                <w:sz w:val="20"/>
                <w:szCs w:val="20"/>
                <w:lang w:eastAsia="en-GB"/>
              </w:rPr>
              <w:t xml:space="preserve"> = 10, </w:t>
            </w:r>
            <w:r w:rsidRPr="003A2A30">
              <w:rPr>
                <w:rFonts w:ascii="Arial" w:hAnsi="Arial" w:cs="Arial"/>
                <w:i/>
                <w:sz w:val="20"/>
                <w:szCs w:val="20"/>
                <w:lang w:eastAsia="en-GB"/>
              </w:rPr>
              <w:t>y</w:t>
            </w:r>
            <w:r w:rsidRPr="003A2A30">
              <w:rPr>
                <w:rFonts w:ascii="Arial" w:hAnsi="Arial" w:cs="Arial"/>
                <w:sz w:val="20"/>
                <w:szCs w:val="20"/>
                <w:lang w:eastAsia="en-GB"/>
              </w:rPr>
              <w:t xml:space="preserve"> – 2</w:t>
            </w:r>
            <w:r w:rsidRPr="003A2A30">
              <w:rPr>
                <w:rFonts w:ascii="Arial" w:hAnsi="Arial" w:cs="Arial"/>
                <w:i/>
                <w:sz w:val="20"/>
                <w:szCs w:val="20"/>
                <w:lang w:eastAsia="en-GB"/>
              </w:rPr>
              <w:t>x</w:t>
            </w:r>
            <w:r w:rsidRPr="003A2A30">
              <w:rPr>
                <w:rFonts w:ascii="Arial" w:hAnsi="Arial" w:cs="Arial"/>
                <w:sz w:val="20"/>
                <w:szCs w:val="20"/>
                <w:lang w:eastAsia="en-GB"/>
              </w:rPr>
              <w:t xml:space="preserve"> + 3, 2</w:t>
            </w:r>
            <w:r w:rsidRPr="003A2A30">
              <w:rPr>
                <w:rFonts w:ascii="Arial" w:hAnsi="Arial" w:cs="Arial"/>
                <w:i/>
                <w:sz w:val="20"/>
                <w:szCs w:val="20"/>
                <w:lang w:eastAsia="en-GB"/>
              </w:rPr>
              <w:t>y</w:t>
            </w:r>
            <w:r w:rsidRPr="003A2A30">
              <w:rPr>
                <w:rFonts w:ascii="Arial" w:hAnsi="Arial" w:cs="Arial"/>
                <w:sz w:val="20"/>
                <w:szCs w:val="20"/>
                <w:lang w:eastAsia="en-GB"/>
              </w:rPr>
              <w:t xml:space="preserve"> = 2</w:t>
            </w:r>
            <w:r w:rsidRPr="003A2A30">
              <w:rPr>
                <w:rFonts w:ascii="Arial" w:hAnsi="Arial" w:cs="Arial"/>
                <w:i/>
                <w:sz w:val="20"/>
                <w:szCs w:val="20"/>
                <w:lang w:eastAsia="en-GB"/>
              </w:rPr>
              <w:t>x</w:t>
            </w:r>
            <w:r w:rsidRPr="003A2A30">
              <w:rPr>
                <w:rFonts w:ascii="Arial" w:hAnsi="Arial" w:cs="Arial"/>
                <w:sz w:val="20"/>
                <w:szCs w:val="20"/>
                <w:lang w:eastAsia="en-GB"/>
              </w:rPr>
              <w:t xml:space="preserve"> + 7, etc. </w:t>
            </w:r>
          </w:p>
          <w:p w14:paraId="63017DD2" w14:textId="77777777" w:rsidR="00CC58C1" w:rsidRPr="003A2A30" w:rsidRDefault="00CC58C1" w:rsidP="008420D4">
            <w:pPr>
              <w:autoSpaceDE w:val="0"/>
              <w:autoSpaceDN w:val="0"/>
              <w:adjustRightInd w:val="0"/>
              <w:rPr>
                <w:rFonts w:ascii="Arial" w:hAnsi="Arial" w:cs="Arial"/>
                <w:sz w:val="20"/>
                <w:szCs w:val="20"/>
                <w:lang w:eastAsia="en-GB"/>
              </w:rPr>
            </w:pPr>
          </w:p>
          <w:p w14:paraId="4B44D354" w14:textId="77777777" w:rsidR="00CC58C1" w:rsidRPr="003A2A30" w:rsidRDefault="00CC58C1" w:rsidP="008420D4">
            <w:pPr>
              <w:autoSpaceDE w:val="0"/>
              <w:autoSpaceDN w:val="0"/>
              <w:adjustRightInd w:val="0"/>
              <w:rPr>
                <w:rFonts w:ascii="Arial" w:hAnsi="Arial" w:cs="Arial"/>
                <w:sz w:val="20"/>
                <w:szCs w:val="20"/>
                <w:lang w:eastAsia="en-GB"/>
              </w:rPr>
            </w:pPr>
            <w:r w:rsidRPr="003A2A30">
              <w:rPr>
                <w:rFonts w:ascii="Arial" w:hAnsi="Arial" w:cs="Arial"/>
                <w:sz w:val="20"/>
                <w:szCs w:val="20"/>
                <w:lang w:eastAsia="en-GB"/>
              </w:rPr>
              <w:t>Use an odd-one-out activity with three or more examples, where one of the lines is not parallel to the others and ask learners to identify which one is the odd-one-out and why. Ask learners to come up with their own set of odd</w:t>
            </w:r>
            <w:r>
              <w:rPr>
                <w:rFonts w:ascii="Arial" w:hAnsi="Arial" w:cs="Arial"/>
                <w:sz w:val="20"/>
                <w:szCs w:val="20"/>
                <w:lang w:eastAsia="en-GB"/>
              </w:rPr>
              <w:t>-</w:t>
            </w:r>
            <w:r w:rsidRPr="003A2A30">
              <w:rPr>
                <w:rFonts w:ascii="Arial" w:hAnsi="Arial" w:cs="Arial"/>
                <w:sz w:val="20"/>
                <w:szCs w:val="20"/>
                <w:lang w:eastAsia="en-GB"/>
              </w:rPr>
              <w:t>one</w:t>
            </w:r>
            <w:r>
              <w:rPr>
                <w:rFonts w:ascii="Arial" w:hAnsi="Arial" w:cs="Arial"/>
                <w:sz w:val="20"/>
                <w:szCs w:val="20"/>
                <w:lang w:eastAsia="en-GB"/>
              </w:rPr>
              <w:t>-</w:t>
            </w:r>
            <w:r w:rsidRPr="003A2A30">
              <w:rPr>
                <w:rFonts w:ascii="Arial" w:hAnsi="Arial" w:cs="Arial"/>
                <w:sz w:val="20"/>
                <w:szCs w:val="20"/>
                <w:lang w:eastAsia="en-GB"/>
              </w:rPr>
              <w:t xml:space="preserve">out examples. </w:t>
            </w:r>
          </w:p>
          <w:p w14:paraId="2A6C28E4" w14:textId="77777777" w:rsidR="00CC58C1" w:rsidRPr="003A2A30" w:rsidRDefault="00CC58C1" w:rsidP="008420D4">
            <w:pPr>
              <w:autoSpaceDE w:val="0"/>
              <w:autoSpaceDN w:val="0"/>
              <w:adjustRightInd w:val="0"/>
              <w:rPr>
                <w:rFonts w:ascii="Arial" w:hAnsi="Arial" w:cs="Arial"/>
                <w:sz w:val="20"/>
                <w:szCs w:val="20"/>
                <w:lang w:eastAsia="en-GB"/>
              </w:rPr>
            </w:pPr>
          </w:p>
          <w:p w14:paraId="7122B3FF" w14:textId="77777777" w:rsidR="00491793" w:rsidRDefault="00CC58C1" w:rsidP="00491793">
            <w:pPr>
              <w:autoSpaceDE w:val="0"/>
              <w:autoSpaceDN w:val="0"/>
              <w:adjustRightInd w:val="0"/>
              <w:rPr>
                <w:rFonts w:ascii="Arial" w:hAnsi="Arial" w:cs="Arial"/>
                <w:sz w:val="20"/>
                <w:szCs w:val="20"/>
                <w:lang w:eastAsia="en-GB"/>
              </w:rPr>
            </w:pPr>
            <w:r w:rsidRPr="003A2A30">
              <w:rPr>
                <w:rFonts w:ascii="Arial" w:hAnsi="Arial" w:cs="Arial"/>
                <w:sz w:val="20"/>
                <w:szCs w:val="20"/>
                <w:lang w:eastAsia="en-GB"/>
              </w:rPr>
              <w:t xml:space="preserve">You could use the following resource to assess learners’ understanding of this </w:t>
            </w:r>
            <w:r>
              <w:rPr>
                <w:rFonts w:ascii="Arial" w:hAnsi="Arial" w:cs="Arial"/>
                <w:sz w:val="20"/>
                <w:szCs w:val="20"/>
                <w:lang w:eastAsia="en-GB"/>
              </w:rPr>
              <w:t>topic</w:t>
            </w:r>
            <w:r w:rsidRPr="003A2A30">
              <w:rPr>
                <w:rFonts w:ascii="Arial" w:hAnsi="Arial" w:cs="Arial"/>
                <w:sz w:val="20"/>
                <w:szCs w:val="20"/>
                <w:lang w:eastAsia="en-GB"/>
              </w:rPr>
              <w:t xml:space="preserve"> </w:t>
            </w:r>
            <w:r>
              <w:rPr>
                <w:rFonts w:ascii="Arial" w:hAnsi="Arial" w:cs="Arial"/>
                <w:sz w:val="20"/>
                <w:szCs w:val="20"/>
                <w:lang w:eastAsia="en-GB"/>
              </w:rPr>
              <w:t>(</w:t>
            </w:r>
            <w:r w:rsidRPr="003A2A30">
              <w:rPr>
                <w:rFonts w:ascii="Arial" w:hAnsi="Arial" w:cs="Arial"/>
                <w:sz w:val="20"/>
                <w:szCs w:val="20"/>
                <w:lang w:eastAsia="en-GB"/>
              </w:rPr>
              <w:t xml:space="preserve">along with </w:t>
            </w:r>
            <w:r>
              <w:rPr>
                <w:rFonts w:ascii="Arial" w:hAnsi="Arial" w:cs="Arial"/>
                <w:sz w:val="20"/>
                <w:szCs w:val="20"/>
                <w:lang w:eastAsia="en-GB"/>
              </w:rPr>
              <w:t xml:space="preserve">topic </w:t>
            </w:r>
            <w:r w:rsidRPr="0030686F">
              <w:rPr>
                <w:rFonts w:ascii="Arial" w:hAnsi="Arial" w:cs="Arial"/>
                <w:sz w:val="20"/>
                <w:szCs w:val="20"/>
                <w:lang w:eastAsia="en-GB"/>
              </w:rPr>
              <w:t>3.3</w:t>
            </w:r>
            <w:r>
              <w:rPr>
                <w:rFonts w:ascii="Arial" w:hAnsi="Arial" w:cs="Arial"/>
                <w:sz w:val="20"/>
                <w:szCs w:val="20"/>
                <w:lang w:eastAsia="en-GB"/>
              </w:rPr>
              <w:t>, 3.4, 3.5</w:t>
            </w:r>
            <w:r w:rsidRPr="0030686F">
              <w:rPr>
                <w:rFonts w:ascii="Arial" w:hAnsi="Arial" w:cs="Arial"/>
                <w:sz w:val="20"/>
                <w:szCs w:val="20"/>
                <w:lang w:eastAsia="en-GB"/>
              </w:rPr>
              <w:t xml:space="preserve"> and 3.</w:t>
            </w:r>
            <w:r>
              <w:rPr>
                <w:rFonts w:ascii="Arial" w:hAnsi="Arial" w:cs="Arial"/>
                <w:sz w:val="20"/>
                <w:szCs w:val="20"/>
                <w:lang w:eastAsia="en-GB"/>
              </w:rPr>
              <w:t>7</w:t>
            </w:r>
            <w:r w:rsidRPr="0030686F">
              <w:rPr>
                <w:rFonts w:ascii="Arial" w:hAnsi="Arial" w:cs="Arial"/>
                <w:sz w:val="20"/>
                <w:szCs w:val="20"/>
                <w:lang w:eastAsia="en-GB"/>
              </w:rPr>
              <w:t>)</w:t>
            </w:r>
            <w:r w:rsidRPr="003A2A30">
              <w:rPr>
                <w:rFonts w:ascii="Arial" w:hAnsi="Arial" w:cs="Arial"/>
                <w:sz w:val="20"/>
                <w:szCs w:val="20"/>
                <w:lang w:eastAsia="en-GB"/>
              </w:rPr>
              <w:t xml:space="preserve"> </w:t>
            </w:r>
            <w:r w:rsidRPr="003A2A30">
              <w:rPr>
                <w:rFonts w:ascii="Arial" w:hAnsi="Arial" w:cs="Arial"/>
                <w:b/>
                <w:sz w:val="20"/>
                <w:szCs w:val="20"/>
                <w:lang w:eastAsia="en-GB"/>
              </w:rPr>
              <w:t>(I) (F)</w:t>
            </w:r>
            <w:r w:rsidRPr="003A2A30">
              <w:rPr>
                <w:rFonts w:ascii="Arial" w:hAnsi="Arial" w:cs="Arial"/>
                <w:sz w:val="20"/>
                <w:szCs w:val="20"/>
                <w:lang w:eastAsia="en-GB"/>
              </w:rPr>
              <w:t>:</w:t>
            </w:r>
          </w:p>
          <w:p w14:paraId="1442C919" w14:textId="77777777" w:rsidR="00491793" w:rsidRDefault="00491793" w:rsidP="00491793">
            <w:pPr>
              <w:autoSpaceDE w:val="0"/>
              <w:autoSpaceDN w:val="0"/>
              <w:adjustRightInd w:val="0"/>
              <w:rPr>
                <w:rFonts w:ascii="Arial" w:hAnsi="Arial" w:cs="Arial"/>
                <w:sz w:val="20"/>
                <w:szCs w:val="20"/>
                <w:lang w:eastAsia="en-GB"/>
              </w:rPr>
            </w:pPr>
          </w:p>
          <w:p w14:paraId="2D872934" w14:textId="6EF15001" w:rsidR="00491793" w:rsidRPr="00491793" w:rsidRDefault="00CC58C1" w:rsidP="00491793">
            <w:pPr>
              <w:autoSpaceDE w:val="0"/>
              <w:autoSpaceDN w:val="0"/>
              <w:adjustRightInd w:val="0"/>
              <w:rPr>
                <w:rFonts w:ascii="Arial" w:hAnsi="Arial"/>
                <w:sz w:val="20"/>
                <w:szCs w:val="20"/>
                <w:lang w:eastAsia="en-GB"/>
              </w:rPr>
            </w:pPr>
            <w:r w:rsidRPr="00491793">
              <w:rPr>
                <w:rFonts w:ascii="Arial" w:hAnsi="Arial" w:cs="Arial"/>
                <w:sz w:val="20"/>
                <w:szCs w:val="20"/>
                <w:lang w:eastAsia="en-GB"/>
              </w:rPr>
              <w:t xml:space="preserve">Parallel lines: </w:t>
            </w:r>
            <w:hyperlink r:id="rId148" w:history="1">
              <w:r w:rsidRPr="00491793">
                <w:rPr>
                  <w:rStyle w:val="Hyperlink"/>
                  <w:rFonts w:ascii="Arial" w:eastAsia="Arial" w:hAnsi="Arial" w:cs="Arial"/>
                  <w:sz w:val="20"/>
                  <w:szCs w:val="20"/>
                </w:rPr>
                <w:t>www.mathsisfun.com/algebra/line-parallel-perpendicular.html</w:t>
              </w:r>
            </w:hyperlink>
          </w:p>
          <w:p w14:paraId="244B17D4" w14:textId="77777777" w:rsidR="00CC58C1" w:rsidRPr="003A2A30" w:rsidRDefault="00CC58C1" w:rsidP="008420D4">
            <w:pPr>
              <w:pStyle w:val="ListParagraph"/>
              <w:autoSpaceDE w:val="0"/>
              <w:autoSpaceDN w:val="0"/>
              <w:adjustRightInd w:val="0"/>
              <w:ind w:left="343"/>
              <w:rPr>
                <w:rFonts w:cs="Arial"/>
                <w:lang w:eastAsia="en-GB"/>
              </w:rPr>
            </w:pPr>
          </w:p>
          <w:tbl>
            <w:tblPr>
              <w:tblStyle w:val="TableGrid"/>
              <w:tblW w:w="0" w:type="auto"/>
              <w:tblLayout w:type="fixed"/>
              <w:tblLook w:val="04A0" w:firstRow="1" w:lastRow="0" w:firstColumn="1" w:lastColumn="0" w:noHBand="0" w:noVBand="1"/>
            </w:tblPr>
            <w:tblGrid>
              <w:gridCol w:w="1809"/>
              <w:gridCol w:w="6158"/>
            </w:tblGrid>
            <w:tr w:rsidR="00CC58C1" w:rsidRPr="003A2A30" w14:paraId="2726B835" w14:textId="77777777" w:rsidTr="008420D4">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6FDDD97C" w14:textId="77777777" w:rsidR="00CC58C1" w:rsidRPr="003A2A30" w:rsidRDefault="00CC58C1" w:rsidP="008420D4">
                  <w:pPr>
                    <w:rPr>
                      <w:rFonts w:ascii="Arial" w:hAnsi="Arial" w:cs="Arial"/>
                      <w:spacing w:val="-1"/>
                      <w:sz w:val="20"/>
                      <w:szCs w:val="20"/>
                    </w:rPr>
                  </w:pPr>
                  <w:r w:rsidRPr="003A2A30">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2CED501A" w14:textId="77777777" w:rsidR="00CC58C1" w:rsidRPr="003A2A30" w:rsidRDefault="00CC58C1" w:rsidP="008420D4">
                  <w:pPr>
                    <w:rPr>
                      <w:rFonts w:ascii="Arial" w:hAnsi="Arial" w:cs="Arial"/>
                      <w:spacing w:val="-1"/>
                      <w:sz w:val="20"/>
                      <w:szCs w:val="20"/>
                    </w:rPr>
                  </w:pPr>
                  <w:r w:rsidRPr="003A2A30">
                    <w:rPr>
                      <w:rFonts w:ascii="Arial" w:hAnsi="Arial" w:cs="Arial"/>
                      <w:spacing w:val="-1"/>
                      <w:sz w:val="20"/>
                      <w:szCs w:val="20"/>
                    </w:rPr>
                    <w:t xml:space="preserve"> </w:t>
                  </w:r>
                </w:p>
              </w:tc>
            </w:tr>
            <w:tr w:rsidR="00CC58C1" w:rsidRPr="003A2A30" w14:paraId="393AD193" w14:textId="77777777" w:rsidTr="008420D4">
              <w:tc>
                <w:tcPr>
                  <w:tcW w:w="7967" w:type="dxa"/>
                  <w:gridSpan w:val="2"/>
                  <w:tcBorders>
                    <w:top w:val="single" w:sz="4" w:space="0" w:color="43B6E6"/>
                    <w:left w:val="single" w:sz="4" w:space="0" w:color="43B6E6"/>
                    <w:bottom w:val="single" w:sz="4" w:space="0" w:color="43B6E6"/>
                    <w:right w:val="single" w:sz="4" w:space="0" w:color="43B6E6"/>
                  </w:tcBorders>
                  <w:shd w:val="clear" w:color="auto" w:fill="FFFFFF" w:themeFill="background1"/>
                </w:tcPr>
                <w:p w14:paraId="13759D07" w14:textId="77777777" w:rsidR="00CC58C1" w:rsidRPr="003A2A30" w:rsidRDefault="00CC58C1" w:rsidP="008420D4">
                  <w:pPr>
                    <w:rPr>
                      <w:rFonts w:ascii="Arial" w:hAnsi="Arial" w:cs="Arial"/>
                      <w:spacing w:val="-1"/>
                      <w:sz w:val="20"/>
                      <w:szCs w:val="20"/>
                    </w:rPr>
                  </w:pPr>
                  <w:r>
                    <w:rPr>
                      <w:rFonts w:ascii="Arial" w:hAnsi="Arial" w:cs="Arial"/>
                      <w:spacing w:val="-1"/>
                      <w:sz w:val="20"/>
                      <w:szCs w:val="20"/>
                    </w:rPr>
                    <w:t>Teaching Pack</w:t>
                  </w:r>
                  <w:r w:rsidRPr="003A2A30">
                    <w:rPr>
                      <w:rFonts w:ascii="Arial" w:hAnsi="Arial" w:cs="Arial"/>
                      <w:spacing w:val="-1"/>
                      <w:sz w:val="20"/>
                      <w:szCs w:val="20"/>
                    </w:rPr>
                    <w:t>: Straight line graphs</w:t>
                  </w:r>
                </w:p>
                <w:p w14:paraId="2215CBDE" w14:textId="77777777" w:rsidR="00CC58C1" w:rsidRPr="003A2A30" w:rsidRDefault="00CC58C1" w:rsidP="008420D4">
                  <w:pPr>
                    <w:rPr>
                      <w:rFonts w:ascii="Arial" w:hAnsi="Arial" w:cs="Arial"/>
                      <w:spacing w:val="-1"/>
                      <w:sz w:val="20"/>
                      <w:szCs w:val="20"/>
                    </w:rPr>
                  </w:pPr>
                  <w:r w:rsidRPr="003A2A30">
                    <w:rPr>
                      <w:rFonts w:ascii="Arial" w:hAnsi="Arial" w:cs="Arial"/>
                      <w:spacing w:val="-1"/>
                      <w:sz w:val="20"/>
                      <w:szCs w:val="20"/>
                    </w:rPr>
                    <w:t xml:space="preserve">The </w:t>
                  </w:r>
                  <w:r>
                    <w:rPr>
                      <w:rFonts w:ascii="Arial" w:hAnsi="Arial" w:cs="Arial"/>
                      <w:spacing w:val="-1"/>
                      <w:sz w:val="20"/>
                      <w:szCs w:val="20"/>
                    </w:rPr>
                    <w:t>Teaching Pack</w:t>
                  </w:r>
                  <w:r w:rsidRPr="003A2A30">
                    <w:rPr>
                      <w:rFonts w:ascii="Arial" w:hAnsi="Arial" w:cs="Arial"/>
                      <w:spacing w:val="-1"/>
                      <w:sz w:val="20"/>
                      <w:szCs w:val="20"/>
                    </w:rPr>
                    <w:t xml:space="preserve"> includes a lesson on finding the gradient of parallel and perpendicular lines.</w:t>
                  </w:r>
                </w:p>
              </w:tc>
            </w:tr>
          </w:tbl>
          <w:p w14:paraId="6C9EC8C7" w14:textId="77777777" w:rsidR="00CC58C1" w:rsidRDefault="00CC58C1" w:rsidP="008420D4">
            <w:pPr>
              <w:autoSpaceDE w:val="0"/>
              <w:autoSpaceDN w:val="0"/>
              <w:adjustRightInd w:val="0"/>
              <w:rPr>
                <w:rFonts w:ascii="Arial" w:hAnsi="Arial" w:cs="Arial"/>
                <w:sz w:val="20"/>
                <w:szCs w:val="20"/>
                <w:lang w:eastAsia="en-GB"/>
              </w:rPr>
            </w:pPr>
          </w:p>
          <w:p w14:paraId="2086CAA6" w14:textId="217A51BF" w:rsidR="009B3FA7" w:rsidRPr="009D5962" w:rsidRDefault="009B3FA7" w:rsidP="008420D4">
            <w:pPr>
              <w:autoSpaceDE w:val="0"/>
              <w:autoSpaceDN w:val="0"/>
              <w:adjustRightInd w:val="0"/>
              <w:rPr>
                <w:rFonts w:ascii="Arial" w:hAnsi="Arial" w:cs="Arial"/>
                <w:sz w:val="20"/>
                <w:szCs w:val="20"/>
                <w:lang w:eastAsia="en-GB"/>
              </w:rPr>
            </w:pPr>
          </w:p>
        </w:tc>
      </w:tr>
      <w:tr w:rsidR="004E3BD8" w:rsidRPr="003A2A30" w14:paraId="5F48295A" w14:textId="77777777" w:rsidTr="008420D4">
        <w:tblPrEx>
          <w:tblCellMar>
            <w:top w:w="0" w:type="dxa"/>
            <w:bottom w:w="0" w:type="dxa"/>
          </w:tblCellMar>
        </w:tblPrEx>
        <w:tc>
          <w:tcPr>
            <w:tcW w:w="2552" w:type="dxa"/>
            <w:tcMar>
              <w:top w:w="113" w:type="dxa"/>
              <w:bottom w:w="113" w:type="dxa"/>
            </w:tcMar>
          </w:tcPr>
          <w:p w14:paraId="66A4D710" w14:textId="660CD7BD" w:rsidR="004E3BD8" w:rsidRPr="003A2A30" w:rsidRDefault="004E3BD8" w:rsidP="008420D4">
            <w:pPr>
              <w:pStyle w:val="BodyText"/>
              <w:rPr>
                <w:lang w:eastAsia="en-GB"/>
              </w:rPr>
            </w:pPr>
            <w:r w:rsidRPr="003A2A30">
              <w:rPr>
                <w:lang w:eastAsia="en-GB"/>
              </w:rPr>
              <w:lastRenderedPageBreak/>
              <w:t>3.</w:t>
            </w:r>
            <w:r>
              <w:rPr>
                <w:lang w:eastAsia="en-GB"/>
              </w:rPr>
              <w:t>7</w:t>
            </w:r>
            <w:r w:rsidR="00CC0B63">
              <w:rPr>
                <w:lang w:eastAsia="en-GB"/>
              </w:rPr>
              <w:t xml:space="preserve"> </w:t>
            </w:r>
            <w:r w:rsidR="00CC0B63" w:rsidRPr="00CC0B63">
              <w:rPr>
                <w:lang w:eastAsia="en-GB"/>
              </w:rPr>
              <w:t>Perpendicular lines</w:t>
            </w:r>
          </w:p>
        </w:tc>
        <w:tc>
          <w:tcPr>
            <w:tcW w:w="2126" w:type="dxa"/>
            <w:tcMar>
              <w:top w:w="113" w:type="dxa"/>
              <w:bottom w:w="113" w:type="dxa"/>
            </w:tcMar>
          </w:tcPr>
          <w:p w14:paraId="5CDB6FEE" w14:textId="77777777" w:rsidR="004E3BD8" w:rsidRPr="003A2A30" w:rsidRDefault="004E3BD8" w:rsidP="008420D4">
            <w:pPr>
              <w:autoSpaceDE w:val="0"/>
              <w:autoSpaceDN w:val="0"/>
              <w:adjustRightInd w:val="0"/>
              <w:rPr>
                <w:rFonts w:ascii="Arial" w:hAnsi="Arial" w:cs="Arial"/>
                <w:sz w:val="20"/>
                <w:szCs w:val="20"/>
                <w:lang w:eastAsia="en-GB"/>
              </w:rPr>
            </w:pPr>
            <w:r w:rsidRPr="004A4F5C">
              <w:rPr>
                <w:rFonts w:ascii="Arial" w:hAnsi="Arial" w:cs="Arial"/>
                <w:sz w:val="20"/>
                <w:szCs w:val="20"/>
                <w:lang w:eastAsia="en-GB"/>
              </w:rPr>
              <w:t xml:space="preserve">Find the gradient and equation of a straight line </w:t>
            </w:r>
            <w:r>
              <w:rPr>
                <w:rFonts w:ascii="Arial" w:hAnsi="Arial" w:cs="Arial"/>
                <w:sz w:val="20"/>
                <w:szCs w:val="20"/>
                <w:lang w:eastAsia="en-GB"/>
              </w:rPr>
              <w:t>perpendicular</w:t>
            </w:r>
            <w:r w:rsidRPr="004A4F5C">
              <w:rPr>
                <w:rFonts w:ascii="Arial" w:hAnsi="Arial" w:cs="Arial"/>
                <w:sz w:val="20"/>
                <w:szCs w:val="20"/>
                <w:lang w:eastAsia="en-GB"/>
              </w:rPr>
              <w:t xml:space="preserve"> to a given line.</w:t>
            </w:r>
          </w:p>
        </w:tc>
        <w:tc>
          <w:tcPr>
            <w:tcW w:w="9923" w:type="dxa"/>
            <w:tcMar>
              <w:top w:w="113" w:type="dxa"/>
              <w:bottom w:w="113" w:type="dxa"/>
            </w:tcMar>
          </w:tcPr>
          <w:p w14:paraId="6961E59C" w14:textId="77777777" w:rsidR="004E3BD8" w:rsidRPr="003A2A30" w:rsidRDefault="004E3BD8" w:rsidP="008420D4">
            <w:pPr>
              <w:autoSpaceDE w:val="0"/>
              <w:autoSpaceDN w:val="0"/>
              <w:adjustRightInd w:val="0"/>
              <w:rPr>
                <w:rFonts w:ascii="Arial" w:hAnsi="Arial" w:cs="Arial"/>
                <w:sz w:val="20"/>
                <w:szCs w:val="20"/>
                <w:lang w:eastAsia="en-GB"/>
              </w:rPr>
            </w:pPr>
            <w:r w:rsidRPr="003A2A30">
              <w:rPr>
                <w:rFonts w:ascii="Arial" w:hAnsi="Arial" w:cs="Arial"/>
                <w:sz w:val="20"/>
                <w:szCs w:val="20"/>
                <w:lang w:eastAsia="en-GB"/>
              </w:rPr>
              <w:t xml:space="preserve">Find the gradient of perpendicular lines by using the fact that if two lines are perpendicular the product of their gradients is –1, </w:t>
            </w:r>
            <w:proofErr w:type="gramStart"/>
            <w:r w:rsidRPr="003A2A30">
              <w:rPr>
                <w:rFonts w:ascii="Arial" w:hAnsi="Arial" w:cs="Arial"/>
                <w:sz w:val="20"/>
                <w:szCs w:val="20"/>
                <w:lang w:eastAsia="en-GB"/>
              </w:rPr>
              <w:t>e.g.</w:t>
            </w:r>
            <w:proofErr w:type="gramEnd"/>
            <w:r w:rsidRPr="003A2A30">
              <w:rPr>
                <w:rFonts w:ascii="Arial" w:hAnsi="Arial" w:cs="Arial"/>
                <w:sz w:val="20"/>
                <w:szCs w:val="20"/>
                <w:lang w:eastAsia="en-GB"/>
              </w:rPr>
              <w:t xml:space="preserve"> find the gradient of a line perpendicular to </w:t>
            </w:r>
            <w:r w:rsidRPr="003A2A30">
              <w:rPr>
                <w:rFonts w:ascii="Arial" w:hAnsi="Arial" w:cs="Arial"/>
                <w:i/>
                <w:iCs/>
                <w:sz w:val="20"/>
                <w:szCs w:val="20"/>
                <w:lang w:eastAsia="en-GB"/>
              </w:rPr>
              <w:t xml:space="preserve">y </w:t>
            </w:r>
            <w:r w:rsidRPr="003A2A30">
              <w:rPr>
                <w:rFonts w:ascii="Arial" w:hAnsi="Arial" w:cs="Arial"/>
                <w:sz w:val="20"/>
                <w:szCs w:val="20"/>
                <w:lang w:eastAsia="en-GB"/>
              </w:rPr>
              <w:t>= 3</w:t>
            </w:r>
            <w:r w:rsidRPr="003A2A30">
              <w:rPr>
                <w:rFonts w:ascii="Arial" w:hAnsi="Arial" w:cs="Arial"/>
                <w:i/>
                <w:iCs/>
                <w:sz w:val="20"/>
                <w:szCs w:val="20"/>
                <w:lang w:eastAsia="en-GB"/>
              </w:rPr>
              <w:t xml:space="preserve">x </w:t>
            </w:r>
            <w:r w:rsidRPr="003A2A30">
              <w:rPr>
                <w:rFonts w:ascii="Arial" w:hAnsi="Arial" w:cs="Arial"/>
                <w:sz w:val="20"/>
                <w:szCs w:val="20"/>
                <w:lang w:eastAsia="en-GB"/>
              </w:rPr>
              <w:t xml:space="preserve">+ 1. </w:t>
            </w:r>
          </w:p>
          <w:p w14:paraId="6BB27DF1" w14:textId="77777777" w:rsidR="004E3BD8" w:rsidRPr="003A2A30" w:rsidRDefault="004E3BD8" w:rsidP="008420D4">
            <w:pPr>
              <w:autoSpaceDE w:val="0"/>
              <w:autoSpaceDN w:val="0"/>
              <w:adjustRightInd w:val="0"/>
              <w:rPr>
                <w:rFonts w:ascii="Arial" w:hAnsi="Arial" w:cs="Arial"/>
                <w:sz w:val="20"/>
                <w:szCs w:val="20"/>
                <w:lang w:eastAsia="en-GB"/>
              </w:rPr>
            </w:pPr>
          </w:p>
          <w:p w14:paraId="39967273" w14:textId="77777777" w:rsidR="004E3BD8" w:rsidRDefault="004E3BD8" w:rsidP="008420D4">
            <w:pPr>
              <w:autoSpaceDE w:val="0"/>
              <w:autoSpaceDN w:val="0"/>
              <w:adjustRightInd w:val="0"/>
              <w:rPr>
                <w:rFonts w:ascii="Arial" w:hAnsi="Arial" w:cs="Arial"/>
                <w:sz w:val="20"/>
                <w:szCs w:val="20"/>
                <w:lang w:eastAsia="en-GB"/>
              </w:rPr>
            </w:pPr>
            <w:r w:rsidRPr="003A2A30">
              <w:rPr>
                <w:rFonts w:ascii="Arial" w:hAnsi="Arial" w:cs="Arial"/>
                <w:sz w:val="20"/>
                <w:szCs w:val="20"/>
                <w:lang w:eastAsia="en-GB"/>
              </w:rPr>
              <w:t xml:space="preserve">Use a variety of examples linking </w:t>
            </w:r>
            <w:r>
              <w:rPr>
                <w:rFonts w:ascii="Arial" w:hAnsi="Arial" w:cs="Arial"/>
                <w:sz w:val="20"/>
                <w:szCs w:val="20"/>
                <w:lang w:eastAsia="en-GB"/>
              </w:rPr>
              <w:t xml:space="preserve">to </w:t>
            </w:r>
            <w:r w:rsidRPr="003A2A30">
              <w:rPr>
                <w:rFonts w:ascii="Arial" w:hAnsi="Arial" w:cs="Arial"/>
                <w:sz w:val="20"/>
                <w:szCs w:val="20"/>
                <w:lang w:eastAsia="en-GB"/>
              </w:rPr>
              <w:t xml:space="preserve">earlier topics from this unit, </w:t>
            </w:r>
            <w:proofErr w:type="gramStart"/>
            <w:r w:rsidRPr="003A2A30">
              <w:rPr>
                <w:rFonts w:ascii="Arial" w:hAnsi="Arial" w:cs="Arial"/>
                <w:sz w:val="20"/>
                <w:szCs w:val="20"/>
                <w:lang w:eastAsia="en-GB"/>
              </w:rPr>
              <w:t>e.g.</w:t>
            </w:r>
            <w:proofErr w:type="gramEnd"/>
            <w:r w:rsidRPr="003A2A30">
              <w:rPr>
                <w:rFonts w:ascii="Arial" w:hAnsi="Arial" w:cs="Arial"/>
                <w:sz w:val="20"/>
                <w:szCs w:val="20"/>
                <w:lang w:eastAsia="en-GB"/>
              </w:rPr>
              <w:t xml:space="preserve"> find the equation of a line perpendicular to one passing through the coordinates (1, 3) and (–2, –9).  </w:t>
            </w:r>
          </w:p>
          <w:p w14:paraId="5BB16ED5" w14:textId="77777777" w:rsidR="004E3BD8" w:rsidRDefault="004E3BD8" w:rsidP="008420D4">
            <w:pPr>
              <w:autoSpaceDE w:val="0"/>
              <w:autoSpaceDN w:val="0"/>
              <w:adjustRightInd w:val="0"/>
              <w:rPr>
                <w:rFonts w:ascii="Arial" w:hAnsi="Arial" w:cs="Arial"/>
                <w:sz w:val="20"/>
                <w:szCs w:val="20"/>
                <w:lang w:eastAsia="en-GB"/>
              </w:rPr>
            </w:pPr>
          </w:p>
          <w:p w14:paraId="40F5BF0A" w14:textId="77777777" w:rsidR="004E3BD8" w:rsidRPr="00C61991" w:rsidRDefault="004E3BD8" w:rsidP="008420D4">
            <w:pPr>
              <w:rPr>
                <w:rFonts w:ascii="Arial" w:hAnsi="Arial" w:cs="Arial"/>
                <w:b/>
                <w:bCs/>
                <w:sz w:val="20"/>
                <w:szCs w:val="20"/>
              </w:rPr>
            </w:pPr>
            <w:r>
              <w:rPr>
                <w:rFonts w:ascii="Arial" w:hAnsi="Arial" w:cs="Arial"/>
                <w:sz w:val="20"/>
                <w:szCs w:val="20"/>
                <w:lang w:eastAsia="en-GB"/>
              </w:rPr>
              <w:t>To support topics 3.6 and 3.7 learners could do the tasks</w:t>
            </w:r>
            <w:r w:rsidRPr="00016213">
              <w:rPr>
                <w:rFonts w:ascii="Arial" w:hAnsi="Arial" w:cs="Arial"/>
                <w:sz w:val="20"/>
                <w:szCs w:val="20"/>
                <w:lang w:eastAsia="en-GB"/>
              </w:rPr>
              <w:t xml:space="preserve"> </w:t>
            </w:r>
            <w:r>
              <w:rPr>
                <w:rFonts w:ascii="Arial" w:hAnsi="Arial" w:cs="Arial"/>
                <w:sz w:val="20"/>
                <w:szCs w:val="20"/>
                <w:lang w:eastAsia="en-GB"/>
              </w:rPr>
              <w:t>‘</w:t>
            </w:r>
            <w:r w:rsidRPr="00016213">
              <w:rPr>
                <w:rFonts w:ascii="Arial" w:hAnsi="Arial" w:cs="Arial"/>
                <w:sz w:val="20"/>
                <w:szCs w:val="20"/>
              </w:rPr>
              <w:t xml:space="preserve">Enclosing </w:t>
            </w:r>
            <w:r>
              <w:rPr>
                <w:rFonts w:ascii="Arial" w:hAnsi="Arial" w:cs="Arial"/>
                <w:sz w:val="20"/>
                <w:szCs w:val="20"/>
              </w:rPr>
              <w:t>S</w:t>
            </w:r>
            <w:r w:rsidRPr="00016213">
              <w:rPr>
                <w:rFonts w:ascii="Arial" w:hAnsi="Arial" w:cs="Arial"/>
                <w:sz w:val="20"/>
                <w:szCs w:val="20"/>
              </w:rPr>
              <w:t>quares</w:t>
            </w:r>
            <w:r>
              <w:rPr>
                <w:rFonts w:ascii="Arial" w:hAnsi="Arial" w:cs="Arial"/>
                <w:sz w:val="20"/>
                <w:szCs w:val="20"/>
              </w:rPr>
              <w:t>’</w:t>
            </w:r>
            <w:r w:rsidRPr="00016213">
              <w:rPr>
                <w:rFonts w:ascii="Arial" w:hAnsi="Arial" w:cs="Arial"/>
                <w:sz w:val="20"/>
                <w:szCs w:val="20"/>
              </w:rPr>
              <w:t xml:space="preserve">: </w:t>
            </w:r>
            <w:hyperlink r:id="rId149" w:history="1">
              <w:r w:rsidRPr="00992AB9">
                <w:rPr>
                  <w:rFonts w:ascii="Arial" w:hAnsi="Arial" w:cs="Arial"/>
                  <w:color w:val="0000FF"/>
                  <w:sz w:val="20"/>
                  <w:szCs w:val="20"/>
                  <w:u w:val="single"/>
                </w:rPr>
                <w:t>http://nrich.maths.org/763</w:t>
              </w:r>
            </w:hyperlink>
            <w:r w:rsidRPr="00016213">
              <w:rPr>
                <w:rFonts w:ascii="Arial" w:hAnsi="Arial" w:cs="Arial"/>
                <w:sz w:val="20"/>
                <w:szCs w:val="20"/>
              </w:rPr>
              <w:t xml:space="preserve"> and </w:t>
            </w:r>
            <w:r>
              <w:rPr>
                <w:rFonts w:ascii="Arial" w:hAnsi="Arial" w:cs="Arial"/>
                <w:sz w:val="20"/>
                <w:szCs w:val="20"/>
              </w:rPr>
              <w:t>‘</w:t>
            </w:r>
            <w:r w:rsidRPr="00016213">
              <w:rPr>
                <w:rFonts w:ascii="Arial" w:hAnsi="Arial" w:cs="Arial"/>
                <w:sz w:val="20"/>
                <w:szCs w:val="20"/>
              </w:rPr>
              <w:t xml:space="preserve">Painting </w:t>
            </w:r>
            <w:r>
              <w:rPr>
                <w:rFonts w:ascii="Arial" w:hAnsi="Arial" w:cs="Arial"/>
                <w:sz w:val="20"/>
                <w:szCs w:val="20"/>
              </w:rPr>
              <w:t>B</w:t>
            </w:r>
            <w:r w:rsidRPr="00016213">
              <w:rPr>
                <w:rFonts w:ascii="Arial" w:hAnsi="Arial" w:cs="Arial"/>
                <w:sz w:val="20"/>
                <w:szCs w:val="20"/>
              </w:rPr>
              <w:t xml:space="preserve">etween the </w:t>
            </w:r>
            <w:r>
              <w:rPr>
                <w:rFonts w:ascii="Arial" w:hAnsi="Arial" w:cs="Arial"/>
                <w:sz w:val="20"/>
                <w:szCs w:val="20"/>
              </w:rPr>
              <w:t>L</w:t>
            </w:r>
            <w:r w:rsidRPr="00016213">
              <w:rPr>
                <w:rFonts w:ascii="Arial" w:hAnsi="Arial" w:cs="Arial"/>
                <w:sz w:val="20"/>
                <w:szCs w:val="20"/>
              </w:rPr>
              <w:t>ines</w:t>
            </w:r>
            <w:r>
              <w:rPr>
                <w:rFonts w:ascii="Arial" w:hAnsi="Arial" w:cs="Arial"/>
                <w:sz w:val="20"/>
                <w:szCs w:val="20"/>
              </w:rPr>
              <w:t>’</w:t>
            </w:r>
            <w:r w:rsidRPr="00016213">
              <w:rPr>
                <w:rFonts w:ascii="Arial" w:hAnsi="Arial" w:cs="Arial"/>
                <w:sz w:val="20"/>
                <w:szCs w:val="20"/>
              </w:rPr>
              <w:t xml:space="preserve">: </w:t>
            </w:r>
            <w:hyperlink r:id="rId150" w:history="1">
              <w:r w:rsidRPr="00992AB9">
                <w:rPr>
                  <w:rFonts w:ascii="Arial" w:hAnsi="Arial" w:cs="Arial"/>
                  <w:color w:val="0000FF"/>
                  <w:sz w:val="20"/>
                  <w:szCs w:val="20"/>
                  <w:u w:val="single"/>
                </w:rPr>
                <w:t>http://nrich.maths.org/7031</w:t>
              </w:r>
            </w:hyperlink>
            <w:r>
              <w:rPr>
                <w:rFonts w:ascii="Arial" w:hAnsi="Arial" w:cs="Arial"/>
                <w:color w:val="0000FF"/>
                <w:sz w:val="20"/>
                <w:szCs w:val="20"/>
                <w:u w:val="single"/>
              </w:rPr>
              <w:t xml:space="preserve"> </w:t>
            </w:r>
            <w:r w:rsidRPr="002E54B1">
              <w:rPr>
                <w:rFonts w:ascii="Arial" w:hAnsi="Arial" w:cs="Arial"/>
                <w:b/>
                <w:sz w:val="20"/>
                <w:szCs w:val="20"/>
                <w:lang w:eastAsia="en-GB"/>
              </w:rPr>
              <w:t>(E)</w:t>
            </w:r>
            <w:r w:rsidDel="00A101E2">
              <w:rPr>
                <w:rFonts w:ascii="Arial" w:hAnsi="Arial" w:cs="Arial"/>
                <w:b/>
                <w:bCs/>
                <w:sz w:val="20"/>
                <w:szCs w:val="20"/>
                <w:lang w:eastAsia="en-GB"/>
              </w:rPr>
              <w:t xml:space="preserve"> </w:t>
            </w:r>
          </w:p>
          <w:p w14:paraId="2EAEBE6C" w14:textId="77777777" w:rsidR="004E3BD8" w:rsidRPr="003A2A30" w:rsidRDefault="004E3BD8" w:rsidP="008420D4">
            <w:pPr>
              <w:autoSpaceDE w:val="0"/>
              <w:autoSpaceDN w:val="0"/>
              <w:adjustRightInd w:val="0"/>
              <w:rPr>
                <w:rFonts w:ascii="Arial" w:hAnsi="Arial" w:cs="Arial"/>
                <w:sz w:val="20"/>
                <w:szCs w:val="20"/>
                <w:lang w:eastAsia="en-GB"/>
              </w:rPr>
            </w:pPr>
          </w:p>
          <w:p w14:paraId="00CBFC45" w14:textId="77777777" w:rsidR="004E3BD8" w:rsidRPr="003A2A30" w:rsidRDefault="004E3BD8" w:rsidP="008420D4">
            <w:pPr>
              <w:autoSpaceDE w:val="0"/>
              <w:autoSpaceDN w:val="0"/>
              <w:adjustRightInd w:val="0"/>
              <w:rPr>
                <w:rFonts w:ascii="Arial" w:hAnsi="Arial" w:cs="Arial"/>
                <w:sz w:val="20"/>
                <w:szCs w:val="20"/>
                <w:lang w:eastAsia="en-GB"/>
              </w:rPr>
            </w:pPr>
            <w:r w:rsidRPr="003A2A30">
              <w:rPr>
                <w:rFonts w:ascii="Arial" w:hAnsi="Arial" w:cs="Arial"/>
                <w:sz w:val="20"/>
                <w:szCs w:val="20"/>
                <w:lang w:eastAsia="en-GB"/>
              </w:rPr>
              <w:t>You could use the following resource</w:t>
            </w:r>
            <w:r>
              <w:rPr>
                <w:rFonts w:ascii="Arial" w:hAnsi="Arial" w:cs="Arial"/>
                <w:sz w:val="20"/>
                <w:szCs w:val="20"/>
                <w:lang w:eastAsia="en-GB"/>
              </w:rPr>
              <w:t>s</w:t>
            </w:r>
            <w:r w:rsidRPr="003A2A30">
              <w:rPr>
                <w:rFonts w:ascii="Arial" w:hAnsi="Arial" w:cs="Arial"/>
                <w:sz w:val="20"/>
                <w:szCs w:val="20"/>
                <w:lang w:eastAsia="en-GB"/>
              </w:rPr>
              <w:t xml:space="preserve"> to assess learners’ understanding of this </w:t>
            </w:r>
            <w:r>
              <w:rPr>
                <w:rFonts w:ascii="Arial" w:hAnsi="Arial" w:cs="Arial"/>
                <w:sz w:val="20"/>
                <w:szCs w:val="20"/>
                <w:lang w:eastAsia="en-GB"/>
              </w:rPr>
              <w:t>topic</w:t>
            </w:r>
            <w:r w:rsidRPr="003A2A30">
              <w:rPr>
                <w:rFonts w:ascii="Arial" w:hAnsi="Arial" w:cs="Arial"/>
                <w:sz w:val="20"/>
                <w:szCs w:val="20"/>
                <w:lang w:eastAsia="en-GB"/>
              </w:rPr>
              <w:t xml:space="preserve"> </w:t>
            </w:r>
            <w:r>
              <w:rPr>
                <w:rFonts w:ascii="Arial" w:hAnsi="Arial" w:cs="Arial"/>
                <w:sz w:val="20"/>
                <w:szCs w:val="20"/>
                <w:lang w:eastAsia="en-GB"/>
              </w:rPr>
              <w:t>(</w:t>
            </w:r>
            <w:r w:rsidRPr="003A2A30">
              <w:rPr>
                <w:rFonts w:ascii="Arial" w:hAnsi="Arial" w:cs="Arial"/>
                <w:sz w:val="20"/>
                <w:szCs w:val="20"/>
                <w:lang w:eastAsia="en-GB"/>
              </w:rPr>
              <w:t xml:space="preserve">along with </w:t>
            </w:r>
            <w:r>
              <w:rPr>
                <w:rFonts w:ascii="Arial" w:hAnsi="Arial" w:cs="Arial"/>
                <w:sz w:val="20"/>
                <w:szCs w:val="20"/>
                <w:lang w:eastAsia="en-GB"/>
              </w:rPr>
              <w:t>topics</w:t>
            </w:r>
            <w:r w:rsidRPr="003A2A30">
              <w:rPr>
                <w:rFonts w:ascii="Arial" w:hAnsi="Arial" w:cs="Arial"/>
                <w:sz w:val="20"/>
                <w:szCs w:val="20"/>
                <w:lang w:eastAsia="en-GB"/>
              </w:rPr>
              <w:t xml:space="preserve"> </w:t>
            </w:r>
            <w:r w:rsidRPr="0030686F">
              <w:rPr>
                <w:rFonts w:ascii="Arial" w:hAnsi="Arial" w:cs="Arial"/>
                <w:sz w:val="20"/>
                <w:szCs w:val="20"/>
                <w:lang w:eastAsia="en-GB"/>
              </w:rPr>
              <w:t>3.3</w:t>
            </w:r>
            <w:r>
              <w:rPr>
                <w:rFonts w:ascii="Arial" w:hAnsi="Arial" w:cs="Arial"/>
                <w:sz w:val="20"/>
                <w:szCs w:val="20"/>
                <w:lang w:eastAsia="en-GB"/>
              </w:rPr>
              <w:t>, 3.4, 3.5</w:t>
            </w:r>
            <w:r w:rsidRPr="0030686F">
              <w:rPr>
                <w:rFonts w:ascii="Arial" w:hAnsi="Arial" w:cs="Arial"/>
                <w:sz w:val="20"/>
                <w:szCs w:val="20"/>
                <w:lang w:eastAsia="en-GB"/>
              </w:rPr>
              <w:t xml:space="preserve"> and 3.</w:t>
            </w:r>
            <w:r>
              <w:rPr>
                <w:rFonts w:ascii="Arial" w:hAnsi="Arial" w:cs="Arial"/>
                <w:sz w:val="20"/>
                <w:szCs w:val="20"/>
                <w:lang w:eastAsia="en-GB"/>
              </w:rPr>
              <w:t>6</w:t>
            </w:r>
            <w:r w:rsidRPr="003A2A30">
              <w:rPr>
                <w:rFonts w:ascii="Arial" w:hAnsi="Arial" w:cs="Arial"/>
                <w:sz w:val="20"/>
                <w:szCs w:val="20"/>
                <w:lang w:eastAsia="en-GB"/>
              </w:rPr>
              <w:t xml:space="preserve">) </w:t>
            </w:r>
            <w:r w:rsidRPr="003A2A30">
              <w:rPr>
                <w:rFonts w:ascii="Arial" w:hAnsi="Arial" w:cs="Arial"/>
                <w:b/>
                <w:sz w:val="20"/>
                <w:szCs w:val="20"/>
                <w:lang w:eastAsia="en-GB"/>
              </w:rPr>
              <w:t>(I) (F)</w:t>
            </w:r>
            <w:r w:rsidRPr="003A2A30">
              <w:rPr>
                <w:rFonts w:ascii="Arial" w:hAnsi="Arial" w:cs="Arial"/>
                <w:sz w:val="20"/>
                <w:szCs w:val="20"/>
                <w:lang w:eastAsia="en-GB"/>
              </w:rPr>
              <w:t>:</w:t>
            </w:r>
          </w:p>
          <w:p w14:paraId="2C999E09" w14:textId="77777777" w:rsidR="004E3BD8" w:rsidRPr="003A2A30" w:rsidRDefault="004E3BD8" w:rsidP="00DA7E1D">
            <w:pPr>
              <w:pStyle w:val="ListParagraph"/>
              <w:numPr>
                <w:ilvl w:val="0"/>
                <w:numId w:val="14"/>
              </w:numPr>
              <w:autoSpaceDE w:val="0"/>
              <w:autoSpaceDN w:val="0"/>
              <w:adjustRightInd w:val="0"/>
              <w:ind w:left="343" w:hanging="283"/>
              <w:rPr>
                <w:rFonts w:cs="Arial"/>
                <w:lang w:eastAsia="en-GB"/>
              </w:rPr>
            </w:pPr>
            <w:r w:rsidRPr="003A2A30">
              <w:rPr>
                <w:rFonts w:cs="Arial"/>
                <w:lang w:eastAsia="en-GB"/>
              </w:rPr>
              <w:t xml:space="preserve">Parallel lines: </w:t>
            </w:r>
            <w:hyperlink r:id="rId151" w:history="1">
              <w:r w:rsidRPr="003A2A30">
                <w:rPr>
                  <w:rStyle w:val="Hyperlink"/>
                  <w:rFonts w:cs="Arial"/>
                  <w:lang w:eastAsia="en-GB"/>
                </w:rPr>
                <w:t>www.mathsisfun.com/algebra/line-parallel-perpendicular.html</w:t>
              </w:r>
            </w:hyperlink>
          </w:p>
          <w:p w14:paraId="1C50973D" w14:textId="77777777" w:rsidR="004E3BD8" w:rsidRPr="003A2A30" w:rsidRDefault="004E3BD8" w:rsidP="00DA7E1D">
            <w:pPr>
              <w:pStyle w:val="ListParagraph"/>
              <w:numPr>
                <w:ilvl w:val="0"/>
                <w:numId w:val="14"/>
              </w:numPr>
              <w:autoSpaceDE w:val="0"/>
              <w:autoSpaceDN w:val="0"/>
              <w:adjustRightInd w:val="0"/>
              <w:ind w:left="343" w:hanging="283"/>
              <w:rPr>
                <w:rFonts w:cs="Arial"/>
                <w:lang w:eastAsia="en-GB"/>
              </w:rPr>
            </w:pPr>
            <w:r w:rsidRPr="003A2A30">
              <w:rPr>
                <w:rFonts w:cs="Arial"/>
                <w:lang w:eastAsia="en-GB"/>
              </w:rPr>
              <w:t xml:space="preserve">Lots of </w:t>
            </w:r>
            <w:proofErr w:type="gramStart"/>
            <w:r w:rsidRPr="003A2A30">
              <w:rPr>
                <w:rFonts w:cs="Arial"/>
                <w:lang w:eastAsia="en-GB"/>
              </w:rPr>
              <w:t>lines!:</w:t>
            </w:r>
            <w:proofErr w:type="gramEnd"/>
            <w:r w:rsidRPr="003A2A30">
              <w:rPr>
                <w:rFonts w:cs="Arial"/>
                <w:lang w:eastAsia="en-GB"/>
              </w:rPr>
              <w:t xml:space="preserve"> </w:t>
            </w:r>
            <w:hyperlink r:id="rId152" w:history="1">
              <w:r w:rsidRPr="003A2A30">
                <w:rPr>
                  <w:rStyle w:val="Hyperlink"/>
                  <w:rFonts w:cs="Arial"/>
                  <w:lang w:eastAsia="en-GB"/>
                </w:rPr>
                <w:t>undergroundmathematics.org/geometry-of-equations/lots-of-lines</w:t>
              </w:r>
            </w:hyperlink>
            <w:r w:rsidRPr="003A2A30">
              <w:rPr>
                <w:rFonts w:cs="Arial"/>
                <w:lang w:eastAsia="en-GB"/>
              </w:rPr>
              <w:t xml:space="preserve"> </w:t>
            </w:r>
          </w:p>
          <w:p w14:paraId="5AC6C794" w14:textId="77777777" w:rsidR="004E3BD8" w:rsidRPr="003A2A30" w:rsidRDefault="004E3BD8" w:rsidP="008420D4">
            <w:pPr>
              <w:pStyle w:val="ListParagraph"/>
              <w:autoSpaceDE w:val="0"/>
              <w:autoSpaceDN w:val="0"/>
              <w:adjustRightInd w:val="0"/>
              <w:ind w:left="343"/>
              <w:rPr>
                <w:rFonts w:cs="Arial"/>
                <w:lang w:eastAsia="en-GB"/>
              </w:rPr>
            </w:pPr>
          </w:p>
          <w:tbl>
            <w:tblPr>
              <w:tblStyle w:val="TableGrid"/>
              <w:tblW w:w="0" w:type="auto"/>
              <w:tblLayout w:type="fixed"/>
              <w:tblLook w:val="04A0" w:firstRow="1" w:lastRow="0" w:firstColumn="1" w:lastColumn="0" w:noHBand="0" w:noVBand="1"/>
            </w:tblPr>
            <w:tblGrid>
              <w:gridCol w:w="1809"/>
              <w:gridCol w:w="6158"/>
            </w:tblGrid>
            <w:tr w:rsidR="004E3BD8" w:rsidRPr="003A2A30" w14:paraId="11C73186" w14:textId="77777777" w:rsidTr="008420D4">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16E354BE" w14:textId="77777777" w:rsidR="004E3BD8" w:rsidRPr="003A2A30" w:rsidRDefault="004E3BD8" w:rsidP="008420D4">
                  <w:pPr>
                    <w:rPr>
                      <w:rFonts w:ascii="Arial" w:hAnsi="Arial" w:cs="Arial"/>
                      <w:spacing w:val="-1"/>
                      <w:sz w:val="20"/>
                      <w:szCs w:val="20"/>
                    </w:rPr>
                  </w:pPr>
                  <w:r w:rsidRPr="003A2A30">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2A36C242" w14:textId="77777777" w:rsidR="004E3BD8" w:rsidRPr="003A2A30" w:rsidRDefault="004E3BD8" w:rsidP="008420D4">
                  <w:pPr>
                    <w:rPr>
                      <w:rFonts w:ascii="Arial" w:hAnsi="Arial" w:cs="Arial"/>
                      <w:spacing w:val="-1"/>
                      <w:sz w:val="20"/>
                      <w:szCs w:val="20"/>
                    </w:rPr>
                  </w:pPr>
                  <w:r w:rsidRPr="003A2A30">
                    <w:rPr>
                      <w:rFonts w:ascii="Arial" w:hAnsi="Arial" w:cs="Arial"/>
                      <w:spacing w:val="-1"/>
                      <w:sz w:val="20"/>
                      <w:szCs w:val="20"/>
                    </w:rPr>
                    <w:t xml:space="preserve"> </w:t>
                  </w:r>
                </w:p>
              </w:tc>
            </w:tr>
            <w:tr w:rsidR="004E3BD8" w:rsidRPr="003A2A30" w14:paraId="0AE549A7" w14:textId="77777777" w:rsidTr="008420D4">
              <w:tc>
                <w:tcPr>
                  <w:tcW w:w="7967" w:type="dxa"/>
                  <w:gridSpan w:val="2"/>
                  <w:tcBorders>
                    <w:top w:val="single" w:sz="4" w:space="0" w:color="43B6E6"/>
                    <w:left w:val="single" w:sz="4" w:space="0" w:color="43B6E6"/>
                    <w:bottom w:val="single" w:sz="4" w:space="0" w:color="43B6E6"/>
                    <w:right w:val="single" w:sz="4" w:space="0" w:color="43B6E6"/>
                  </w:tcBorders>
                  <w:shd w:val="clear" w:color="auto" w:fill="FFFFFF" w:themeFill="background1"/>
                </w:tcPr>
                <w:p w14:paraId="21C3A977" w14:textId="77777777" w:rsidR="004E3BD8" w:rsidRPr="003A2A30" w:rsidRDefault="004E3BD8" w:rsidP="008420D4">
                  <w:pPr>
                    <w:rPr>
                      <w:rFonts w:ascii="Arial" w:hAnsi="Arial" w:cs="Arial"/>
                      <w:spacing w:val="-1"/>
                      <w:sz w:val="20"/>
                      <w:szCs w:val="20"/>
                    </w:rPr>
                  </w:pPr>
                  <w:r>
                    <w:rPr>
                      <w:rFonts w:ascii="Arial" w:hAnsi="Arial" w:cs="Arial"/>
                      <w:spacing w:val="-1"/>
                      <w:sz w:val="20"/>
                      <w:szCs w:val="20"/>
                    </w:rPr>
                    <w:t>Teaching Pack</w:t>
                  </w:r>
                  <w:r w:rsidRPr="003A2A30">
                    <w:rPr>
                      <w:rFonts w:ascii="Arial" w:hAnsi="Arial" w:cs="Arial"/>
                      <w:spacing w:val="-1"/>
                      <w:sz w:val="20"/>
                      <w:szCs w:val="20"/>
                    </w:rPr>
                    <w:t>: Straight line graphs</w:t>
                  </w:r>
                </w:p>
                <w:p w14:paraId="6A48EE27" w14:textId="77777777" w:rsidR="004E3BD8" w:rsidRPr="003A2A30" w:rsidRDefault="004E3BD8" w:rsidP="008420D4">
                  <w:pPr>
                    <w:rPr>
                      <w:rFonts w:ascii="Arial" w:hAnsi="Arial" w:cs="Arial"/>
                      <w:spacing w:val="-1"/>
                      <w:sz w:val="20"/>
                      <w:szCs w:val="20"/>
                    </w:rPr>
                  </w:pPr>
                  <w:r w:rsidRPr="003A2A30">
                    <w:rPr>
                      <w:rFonts w:ascii="Arial" w:hAnsi="Arial" w:cs="Arial"/>
                      <w:spacing w:val="-1"/>
                      <w:sz w:val="20"/>
                      <w:szCs w:val="20"/>
                    </w:rPr>
                    <w:t xml:space="preserve">The </w:t>
                  </w:r>
                  <w:r>
                    <w:rPr>
                      <w:rFonts w:ascii="Arial" w:hAnsi="Arial" w:cs="Arial"/>
                      <w:spacing w:val="-1"/>
                      <w:sz w:val="20"/>
                      <w:szCs w:val="20"/>
                    </w:rPr>
                    <w:t>Teaching Pack</w:t>
                  </w:r>
                  <w:r w:rsidRPr="003A2A30">
                    <w:rPr>
                      <w:rFonts w:ascii="Arial" w:hAnsi="Arial" w:cs="Arial"/>
                      <w:spacing w:val="-1"/>
                      <w:sz w:val="20"/>
                      <w:szCs w:val="20"/>
                    </w:rPr>
                    <w:t xml:space="preserve"> includes a lesson on finding the gradient of parallel and perpendicular lines.</w:t>
                  </w:r>
                </w:p>
              </w:tc>
            </w:tr>
          </w:tbl>
          <w:p w14:paraId="19474C55" w14:textId="77777777" w:rsidR="004E3BD8" w:rsidRPr="003A2A30" w:rsidRDefault="004E3BD8" w:rsidP="008420D4">
            <w:pPr>
              <w:autoSpaceDE w:val="0"/>
              <w:autoSpaceDN w:val="0"/>
              <w:adjustRightInd w:val="0"/>
              <w:rPr>
                <w:rFonts w:ascii="Arial" w:hAnsi="Arial" w:cs="Arial"/>
                <w:sz w:val="20"/>
                <w:szCs w:val="20"/>
                <w:lang w:eastAsia="en-GB"/>
              </w:rPr>
            </w:pPr>
          </w:p>
        </w:tc>
      </w:tr>
      <w:tr w:rsidR="00C93200" w:rsidRPr="004A4E17" w14:paraId="0576C439" w14:textId="77777777" w:rsidTr="008420D4">
        <w:tc>
          <w:tcPr>
            <w:tcW w:w="2552" w:type="dxa"/>
            <w:tcMar>
              <w:top w:w="113" w:type="dxa"/>
              <w:bottom w:w="113" w:type="dxa"/>
            </w:tcMar>
          </w:tcPr>
          <w:p w14:paraId="6C1FFE59" w14:textId="777F402F" w:rsidR="00C93200" w:rsidRPr="004A4E17" w:rsidRDefault="00C93200" w:rsidP="008420D4">
            <w:pPr>
              <w:pStyle w:val="BodyText"/>
              <w:rPr>
                <w:lang w:eastAsia="en-GB"/>
              </w:rPr>
            </w:pPr>
            <w:r>
              <w:rPr>
                <w:lang w:eastAsia="en-GB"/>
              </w:rPr>
              <w:t>1.10</w:t>
            </w:r>
            <w:r w:rsidR="001C16C3">
              <w:rPr>
                <w:lang w:eastAsia="en-GB"/>
              </w:rPr>
              <w:t xml:space="preserve"> </w:t>
            </w:r>
            <w:r w:rsidR="001C16C3" w:rsidRPr="001C16C3">
              <w:rPr>
                <w:lang w:eastAsia="en-GB"/>
              </w:rPr>
              <w:t>Limits of accuracy</w:t>
            </w:r>
          </w:p>
        </w:tc>
        <w:tc>
          <w:tcPr>
            <w:tcW w:w="2126" w:type="dxa"/>
            <w:shd w:val="clear" w:color="auto" w:fill="auto"/>
            <w:tcMar>
              <w:top w:w="113" w:type="dxa"/>
              <w:bottom w:w="113" w:type="dxa"/>
            </w:tcMar>
          </w:tcPr>
          <w:p w14:paraId="226D89F4" w14:textId="77777777" w:rsidR="00C93200" w:rsidRPr="000420CE" w:rsidRDefault="00C93200" w:rsidP="007C1F1D">
            <w:pPr>
              <w:pStyle w:val="BodyText"/>
              <w:numPr>
                <w:ilvl w:val="0"/>
                <w:numId w:val="69"/>
              </w:numPr>
              <w:ind w:left="323" w:hanging="283"/>
              <w:rPr>
                <w:lang w:eastAsia="en-GB"/>
              </w:rPr>
            </w:pPr>
            <w:r w:rsidRPr="000420CE">
              <w:rPr>
                <w:lang w:eastAsia="en-GB"/>
              </w:rPr>
              <w:t xml:space="preserve">Give upper and lower bounds for data </w:t>
            </w:r>
            <w:r>
              <w:rPr>
                <w:lang w:eastAsia="en-GB"/>
              </w:rPr>
              <w:t>rounded</w:t>
            </w:r>
            <w:r w:rsidRPr="000420CE">
              <w:rPr>
                <w:lang w:eastAsia="en-GB"/>
              </w:rPr>
              <w:t xml:space="preserve"> to a specified accuracy.</w:t>
            </w:r>
          </w:p>
          <w:p w14:paraId="5F522596" w14:textId="77777777" w:rsidR="00C93200" w:rsidRPr="000420CE" w:rsidRDefault="00C93200" w:rsidP="007C1F1D">
            <w:pPr>
              <w:pStyle w:val="BodyText"/>
              <w:ind w:left="323" w:hanging="283"/>
              <w:rPr>
                <w:lang w:eastAsia="en-GB"/>
              </w:rPr>
            </w:pPr>
          </w:p>
          <w:p w14:paraId="6D78E46D" w14:textId="77777777" w:rsidR="00C93200" w:rsidRPr="000420CE" w:rsidRDefault="00C93200" w:rsidP="007C1F1D">
            <w:pPr>
              <w:pStyle w:val="BodyText"/>
              <w:ind w:left="323" w:hanging="283"/>
              <w:rPr>
                <w:lang w:eastAsia="en-GB"/>
              </w:rPr>
            </w:pPr>
          </w:p>
          <w:p w14:paraId="51E009E1" w14:textId="77777777" w:rsidR="00C93200" w:rsidRPr="004A4E17" w:rsidRDefault="00C93200" w:rsidP="007C1F1D">
            <w:pPr>
              <w:pStyle w:val="BodyText"/>
              <w:numPr>
                <w:ilvl w:val="0"/>
                <w:numId w:val="69"/>
              </w:numPr>
              <w:ind w:left="323" w:hanging="283"/>
              <w:rPr>
                <w:lang w:eastAsia="en-GB"/>
              </w:rPr>
            </w:pPr>
            <w:r w:rsidRPr="008420D4">
              <w:rPr>
                <w:lang w:eastAsia="en-GB"/>
              </w:rPr>
              <w:t>Find upper and lower bounds of the results of calculations which have used data rounded to a specified accuracy.</w:t>
            </w:r>
          </w:p>
        </w:tc>
        <w:tc>
          <w:tcPr>
            <w:tcW w:w="9923" w:type="dxa"/>
            <w:tcMar>
              <w:top w:w="113" w:type="dxa"/>
              <w:bottom w:w="113" w:type="dxa"/>
            </w:tcMar>
          </w:tcPr>
          <w:p w14:paraId="1AE7E651" w14:textId="77777777" w:rsidR="00C93200" w:rsidRPr="000420CE" w:rsidRDefault="00C93200" w:rsidP="008420D4">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 xml:space="preserve">Start this topic </w:t>
            </w:r>
            <w:r>
              <w:rPr>
                <w:rFonts w:ascii="Arial" w:hAnsi="Arial" w:cs="Arial"/>
                <w:sz w:val="20"/>
                <w:szCs w:val="20"/>
                <w:lang w:eastAsia="en-GB"/>
              </w:rPr>
              <w:t>by giving learners problems</w:t>
            </w:r>
            <w:r w:rsidRPr="000420CE">
              <w:rPr>
                <w:rFonts w:ascii="Arial" w:hAnsi="Arial" w:cs="Arial"/>
                <w:sz w:val="20"/>
                <w:szCs w:val="20"/>
                <w:lang w:eastAsia="en-GB"/>
              </w:rPr>
              <w:t xml:space="preserve"> to determine upper and lower bounds for data. Use simple examples and then progressively harder ones, such as: ‘a length, </w:t>
            </w:r>
            <w:r w:rsidRPr="000420CE">
              <w:rPr>
                <w:rFonts w:ascii="Arial" w:hAnsi="Arial" w:cs="Arial"/>
                <w:i/>
                <w:sz w:val="20"/>
                <w:szCs w:val="20"/>
                <w:lang w:eastAsia="en-GB"/>
              </w:rPr>
              <w:t>l</w:t>
            </w:r>
            <w:r w:rsidRPr="000420CE">
              <w:rPr>
                <w:rFonts w:ascii="Arial" w:hAnsi="Arial" w:cs="Arial"/>
                <w:sz w:val="20"/>
                <w:szCs w:val="20"/>
                <w:lang w:eastAsia="en-GB"/>
              </w:rPr>
              <w:t xml:space="preserve">, measured as 3 cm to the nearest millimetre has lower bound 2.95 cm and upper bound 3.05 cm’. Emphasise that the bounds, in this case, are not 2.5 and 3.5, which would be a common misconception. Show learners how this information can be written using inequality signs, </w:t>
            </w:r>
            <w:proofErr w:type="gramStart"/>
            <w:r w:rsidRPr="000420CE">
              <w:rPr>
                <w:rFonts w:ascii="Arial" w:hAnsi="Arial" w:cs="Arial"/>
                <w:sz w:val="20"/>
                <w:szCs w:val="20"/>
                <w:lang w:eastAsia="en-GB"/>
              </w:rPr>
              <w:t>e.g.</w:t>
            </w:r>
            <w:proofErr w:type="gramEnd"/>
            <w:r w:rsidRPr="000420CE">
              <w:rPr>
                <w:rFonts w:ascii="Arial" w:hAnsi="Arial" w:cs="Arial"/>
                <w:sz w:val="20"/>
                <w:szCs w:val="20"/>
                <w:lang w:eastAsia="en-GB"/>
              </w:rPr>
              <w:t xml:space="preserve"> 2.95 cm ≤ </w:t>
            </w:r>
            <w:r w:rsidRPr="000420CE">
              <w:rPr>
                <w:rFonts w:ascii="Arial" w:hAnsi="Arial" w:cs="Arial"/>
                <w:i/>
                <w:sz w:val="20"/>
                <w:szCs w:val="20"/>
                <w:lang w:eastAsia="en-GB"/>
              </w:rPr>
              <w:t>l</w:t>
            </w:r>
            <w:r w:rsidRPr="000420CE">
              <w:rPr>
                <w:rFonts w:ascii="Arial" w:hAnsi="Arial" w:cs="Arial"/>
                <w:sz w:val="20"/>
                <w:szCs w:val="20"/>
                <w:lang w:eastAsia="en-GB"/>
              </w:rPr>
              <w:t xml:space="preserve"> &lt; 3.05 cm. </w:t>
            </w:r>
            <w:r w:rsidRPr="000420CE">
              <w:rPr>
                <w:rFonts w:ascii="Arial" w:hAnsi="Arial" w:cs="Arial"/>
                <w:b/>
                <w:sz w:val="20"/>
                <w:szCs w:val="20"/>
                <w:lang w:eastAsia="en-GB"/>
              </w:rPr>
              <w:t xml:space="preserve"> </w:t>
            </w:r>
          </w:p>
          <w:p w14:paraId="4D7B6247" w14:textId="77777777" w:rsidR="00C93200" w:rsidRPr="000420CE" w:rsidRDefault="00C93200" w:rsidP="008420D4">
            <w:pPr>
              <w:autoSpaceDE w:val="0"/>
              <w:autoSpaceDN w:val="0"/>
              <w:adjustRightInd w:val="0"/>
              <w:rPr>
                <w:rFonts w:ascii="Arial" w:hAnsi="Arial" w:cs="Arial"/>
                <w:sz w:val="20"/>
                <w:szCs w:val="20"/>
                <w:lang w:eastAsia="en-GB"/>
              </w:rPr>
            </w:pPr>
          </w:p>
          <w:p w14:paraId="1176281F" w14:textId="77777777" w:rsidR="00C93200" w:rsidRPr="000420CE" w:rsidRDefault="00C93200" w:rsidP="008420D4">
            <w:pPr>
              <w:autoSpaceDE w:val="0"/>
              <w:autoSpaceDN w:val="0"/>
              <w:adjustRightInd w:val="0"/>
              <w:rPr>
                <w:rFonts w:ascii="Arial" w:hAnsi="Arial" w:cs="Arial"/>
                <w:b/>
                <w:sz w:val="20"/>
                <w:szCs w:val="20"/>
                <w:lang w:eastAsia="en-GB"/>
              </w:rPr>
            </w:pPr>
            <w:r>
              <w:rPr>
                <w:rFonts w:ascii="Arial" w:hAnsi="Arial" w:cs="Arial"/>
                <w:sz w:val="20"/>
                <w:szCs w:val="20"/>
                <w:lang w:eastAsia="en-GB"/>
              </w:rPr>
              <w:t>Move</w:t>
            </w:r>
            <w:r w:rsidRPr="000420CE">
              <w:rPr>
                <w:rFonts w:ascii="Arial" w:hAnsi="Arial" w:cs="Arial"/>
                <w:sz w:val="20"/>
                <w:szCs w:val="20"/>
                <w:lang w:eastAsia="en-GB"/>
              </w:rPr>
              <w:t xml:space="preserve"> on to looking at upper and lower bounds for quantities calculated from given formulae. </w:t>
            </w:r>
          </w:p>
          <w:p w14:paraId="7CEDD711" w14:textId="77777777" w:rsidR="00C93200" w:rsidRPr="000420CE" w:rsidRDefault="00C93200" w:rsidP="008420D4">
            <w:pPr>
              <w:autoSpaceDE w:val="0"/>
              <w:autoSpaceDN w:val="0"/>
              <w:adjustRightInd w:val="0"/>
              <w:rPr>
                <w:rFonts w:ascii="Arial" w:hAnsi="Arial" w:cs="Arial"/>
                <w:sz w:val="20"/>
                <w:szCs w:val="20"/>
                <w:lang w:eastAsia="en-GB"/>
              </w:rPr>
            </w:pPr>
          </w:p>
          <w:p w14:paraId="4B60B504" w14:textId="77777777" w:rsidR="00C93200" w:rsidRPr="000420CE" w:rsidRDefault="00C93200" w:rsidP="008420D4">
            <w:pPr>
              <w:autoSpaceDE w:val="0"/>
              <w:autoSpaceDN w:val="0"/>
              <w:adjustRightInd w:val="0"/>
              <w:rPr>
                <w:rFonts w:ascii="Arial" w:hAnsi="Arial" w:cs="Arial"/>
                <w:sz w:val="20"/>
                <w:szCs w:val="20"/>
                <w:lang w:eastAsia="en-GB"/>
              </w:rPr>
            </w:pPr>
            <w:r w:rsidRPr="000420CE">
              <w:rPr>
                <w:rFonts w:ascii="Arial" w:hAnsi="Arial" w:cs="Arial"/>
                <w:sz w:val="20"/>
                <w:szCs w:val="20"/>
                <w:lang w:eastAsia="en-GB"/>
              </w:rPr>
              <w:t>To check their understanding, learners try past paper question</w:t>
            </w:r>
            <w:r>
              <w:rPr>
                <w:rFonts w:ascii="Arial" w:hAnsi="Arial" w:cs="Arial"/>
                <w:sz w:val="20"/>
                <w:szCs w:val="20"/>
                <w:lang w:eastAsia="en-GB"/>
              </w:rPr>
              <w:t>s</w:t>
            </w:r>
            <w:r w:rsidRPr="000420CE">
              <w:rPr>
                <w:rFonts w:ascii="Arial" w:hAnsi="Arial" w:cs="Arial"/>
                <w:sz w:val="20"/>
                <w:szCs w:val="20"/>
                <w:lang w:eastAsia="en-GB"/>
              </w:rPr>
              <w:t xml:space="preserve">. </w:t>
            </w:r>
            <w:r w:rsidRPr="000420CE">
              <w:rPr>
                <w:rFonts w:ascii="Arial" w:hAnsi="Arial" w:cs="Arial"/>
                <w:b/>
                <w:sz w:val="20"/>
                <w:szCs w:val="20"/>
                <w:lang w:eastAsia="en-GB"/>
              </w:rPr>
              <w:t>(F)</w:t>
            </w:r>
          </w:p>
          <w:p w14:paraId="580D2E72" w14:textId="77777777" w:rsidR="00C93200" w:rsidRPr="000420CE" w:rsidRDefault="00C93200" w:rsidP="008420D4">
            <w:pPr>
              <w:autoSpaceDE w:val="0"/>
              <w:autoSpaceDN w:val="0"/>
              <w:adjustRightInd w:val="0"/>
              <w:rPr>
                <w:rFonts w:ascii="Arial" w:hAnsi="Arial" w:cs="Arial"/>
                <w:sz w:val="20"/>
                <w:szCs w:val="20"/>
                <w:lang w:eastAsia="en-GB"/>
              </w:rPr>
            </w:pPr>
          </w:p>
          <w:tbl>
            <w:tblPr>
              <w:tblStyle w:val="TableGrid"/>
              <w:tblW w:w="0" w:type="auto"/>
              <w:tblLayout w:type="fixed"/>
              <w:tblLook w:val="04A0" w:firstRow="1" w:lastRow="0" w:firstColumn="1" w:lastColumn="0" w:noHBand="0" w:noVBand="1"/>
            </w:tblPr>
            <w:tblGrid>
              <w:gridCol w:w="1850"/>
              <w:gridCol w:w="4205"/>
            </w:tblGrid>
            <w:tr w:rsidR="00C93200" w:rsidRPr="000420CE" w14:paraId="7BDA693F" w14:textId="77777777" w:rsidTr="008420D4">
              <w:trPr>
                <w:trHeight w:val="195"/>
              </w:trPr>
              <w:tc>
                <w:tcPr>
                  <w:tcW w:w="1850" w:type="dxa"/>
                  <w:tcBorders>
                    <w:top w:val="single" w:sz="4" w:space="0" w:color="43B6E6"/>
                    <w:left w:val="single" w:sz="4" w:space="0" w:color="43B6E6"/>
                    <w:bottom w:val="single" w:sz="4" w:space="0" w:color="43B6E6"/>
                    <w:right w:val="single" w:sz="4" w:space="0" w:color="43B6E6"/>
                  </w:tcBorders>
                  <w:shd w:val="clear" w:color="auto" w:fill="43B6E6"/>
                </w:tcPr>
                <w:p w14:paraId="0CBBBD02" w14:textId="77777777" w:rsidR="00C93200" w:rsidRPr="000420CE" w:rsidRDefault="00C93200" w:rsidP="008420D4">
                  <w:pPr>
                    <w:rPr>
                      <w:rFonts w:ascii="Arial" w:hAnsi="Arial" w:cs="Arial"/>
                      <w:spacing w:val="-1"/>
                      <w:sz w:val="20"/>
                      <w:szCs w:val="20"/>
                    </w:rPr>
                  </w:pPr>
                  <w:r w:rsidRPr="000420CE">
                    <w:rPr>
                      <w:rFonts w:ascii="Arial" w:hAnsi="Arial" w:cs="Arial"/>
                      <w:color w:val="FFFFFF" w:themeColor="background1"/>
                      <w:spacing w:val="-1"/>
                      <w:sz w:val="20"/>
                      <w:szCs w:val="20"/>
                    </w:rPr>
                    <w:t>Resource Plus</w:t>
                  </w:r>
                </w:p>
              </w:tc>
              <w:tc>
                <w:tcPr>
                  <w:tcW w:w="4204" w:type="dxa"/>
                  <w:tcBorders>
                    <w:top w:val="nil"/>
                    <w:left w:val="single" w:sz="4" w:space="0" w:color="43B6E6"/>
                    <w:bottom w:val="single" w:sz="4" w:space="0" w:color="43B6E6"/>
                    <w:right w:val="nil"/>
                  </w:tcBorders>
                </w:tcPr>
                <w:p w14:paraId="194EB74B" w14:textId="77777777" w:rsidR="00C93200" w:rsidRPr="000420CE" w:rsidRDefault="00C93200" w:rsidP="008420D4">
                  <w:pPr>
                    <w:rPr>
                      <w:rFonts w:ascii="Arial" w:hAnsi="Arial" w:cs="Arial"/>
                      <w:spacing w:val="-1"/>
                      <w:sz w:val="20"/>
                      <w:szCs w:val="20"/>
                    </w:rPr>
                  </w:pPr>
                  <w:r w:rsidRPr="000420CE">
                    <w:rPr>
                      <w:rFonts w:ascii="Arial" w:hAnsi="Arial" w:cs="Arial"/>
                      <w:spacing w:val="-1"/>
                      <w:sz w:val="20"/>
                      <w:szCs w:val="20"/>
                    </w:rPr>
                    <w:t xml:space="preserve"> </w:t>
                  </w:r>
                </w:p>
              </w:tc>
            </w:tr>
            <w:tr w:rsidR="00C93200" w:rsidRPr="000420CE" w14:paraId="52050CCD" w14:textId="77777777" w:rsidTr="008420D4">
              <w:trPr>
                <w:trHeight w:val="1638"/>
              </w:trPr>
              <w:tc>
                <w:tcPr>
                  <w:tcW w:w="6055" w:type="dxa"/>
                  <w:gridSpan w:val="2"/>
                  <w:tcBorders>
                    <w:top w:val="single" w:sz="4" w:space="0" w:color="43B6E6"/>
                    <w:left w:val="single" w:sz="4" w:space="0" w:color="43B6E6"/>
                    <w:bottom w:val="single" w:sz="4" w:space="0" w:color="43B6E6"/>
                    <w:right w:val="single" w:sz="4" w:space="0" w:color="43B6E6"/>
                  </w:tcBorders>
                  <w:shd w:val="clear" w:color="auto" w:fill="auto"/>
                </w:tcPr>
                <w:p w14:paraId="05048E27" w14:textId="77777777" w:rsidR="00C93200" w:rsidRPr="000420CE" w:rsidRDefault="00C93200" w:rsidP="008420D4">
                  <w:pPr>
                    <w:rPr>
                      <w:rFonts w:ascii="Arial" w:hAnsi="Arial" w:cs="Arial"/>
                      <w:spacing w:val="-1"/>
                      <w:sz w:val="20"/>
                      <w:szCs w:val="20"/>
                    </w:rPr>
                  </w:pPr>
                  <w:r>
                    <w:rPr>
                      <w:rFonts w:ascii="Arial" w:hAnsi="Arial" w:cs="Arial"/>
                      <w:spacing w:val="-1"/>
                      <w:sz w:val="20"/>
                      <w:szCs w:val="20"/>
                    </w:rPr>
                    <w:t>Teaching Pack</w:t>
                  </w:r>
                  <w:r w:rsidRPr="000420CE">
                    <w:rPr>
                      <w:rFonts w:ascii="Arial" w:hAnsi="Arial" w:cs="Arial"/>
                      <w:spacing w:val="-1"/>
                      <w:sz w:val="20"/>
                      <w:szCs w:val="20"/>
                    </w:rPr>
                    <w:t>: Accuracy and bounds</w:t>
                  </w:r>
                </w:p>
                <w:p w14:paraId="1ACE0FD0" w14:textId="77777777" w:rsidR="00C93200" w:rsidRPr="000420CE" w:rsidRDefault="00C93200" w:rsidP="008420D4">
                  <w:pPr>
                    <w:rPr>
                      <w:rFonts w:ascii="Arial" w:hAnsi="Arial" w:cs="Arial"/>
                      <w:spacing w:val="-1"/>
                      <w:sz w:val="20"/>
                      <w:szCs w:val="20"/>
                    </w:rPr>
                  </w:pPr>
                </w:p>
                <w:p w14:paraId="6E416764" w14:textId="77777777" w:rsidR="00C93200" w:rsidRPr="000420CE" w:rsidRDefault="00C93200" w:rsidP="008420D4">
                  <w:pPr>
                    <w:rPr>
                      <w:rFonts w:ascii="Arial" w:hAnsi="Arial" w:cs="Arial"/>
                      <w:spacing w:val="-1"/>
                      <w:sz w:val="20"/>
                      <w:szCs w:val="20"/>
                    </w:rPr>
                  </w:pPr>
                  <w:r w:rsidRPr="000420CE">
                    <w:rPr>
                      <w:rFonts w:ascii="Arial" w:hAnsi="Arial" w:cs="Arial"/>
                      <w:spacing w:val="-1"/>
                      <w:sz w:val="20"/>
                      <w:szCs w:val="20"/>
                    </w:rPr>
                    <w:t xml:space="preserve">This </w:t>
                  </w:r>
                  <w:r>
                    <w:rPr>
                      <w:rFonts w:ascii="Arial" w:hAnsi="Arial" w:cs="Arial"/>
                      <w:spacing w:val="-1"/>
                      <w:sz w:val="20"/>
                      <w:szCs w:val="20"/>
                    </w:rPr>
                    <w:t>Teaching Pack</w:t>
                  </w:r>
                  <w:r w:rsidRPr="000420CE">
                    <w:rPr>
                      <w:rFonts w:ascii="Arial" w:hAnsi="Arial" w:cs="Arial"/>
                      <w:spacing w:val="-1"/>
                      <w:sz w:val="20"/>
                      <w:szCs w:val="20"/>
                    </w:rPr>
                    <w:t xml:space="preserve"> includes lessons that cover the following:</w:t>
                  </w:r>
                </w:p>
                <w:p w14:paraId="5E285672" w14:textId="77777777" w:rsidR="00C93200" w:rsidRPr="000420CE" w:rsidRDefault="00C93200" w:rsidP="00DA7E1D">
                  <w:pPr>
                    <w:pStyle w:val="ListParagraph"/>
                    <w:numPr>
                      <w:ilvl w:val="0"/>
                      <w:numId w:val="6"/>
                    </w:numPr>
                    <w:rPr>
                      <w:rFonts w:cs="Arial"/>
                      <w:spacing w:val="-1"/>
                    </w:rPr>
                  </w:pPr>
                  <w:r w:rsidRPr="000420CE">
                    <w:rPr>
                      <w:rFonts w:cs="Arial"/>
                      <w:spacing w:val="-1"/>
                    </w:rPr>
                    <w:t>accuracy and bounds to the nearest 10, 100 or 1000</w:t>
                  </w:r>
                </w:p>
                <w:p w14:paraId="4C893BA4" w14:textId="77777777" w:rsidR="00C93200" w:rsidRPr="000420CE" w:rsidRDefault="00C93200" w:rsidP="00DA7E1D">
                  <w:pPr>
                    <w:pStyle w:val="ListParagraph"/>
                    <w:numPr>
                      <w:ilvl w:val="0"/>
                      <w:numId w:val="6"/>
                    </w:numPr>
                    <w:rPr>
                      <w:rFonts w:cs="Arial"/>
                      <w:spacing w:val="-1"/>
                    </w:rPr>
                  </w:pPr>
                  <w:r w:rsidRPr="000420CE">
                    <w:rPr>
                      <w:rFonts w:cs="Arial"/>
                      <w:spacing w:val="-1"/>
                    </w:rPr>
                    <w:t>… to 3 decimal places</w:t>
                  </w:r>
                </w:p>
                <w:p w14:paraId="47C1CF74" w14:textId="77777777" w:rsidR="00C93200" w:rsidRPr="000420CE" w:rsidRDefault="00C93200" w:rsidP="00DA7E1D">
                  <w:pPr>
                    <w:pStyle w:val="ListParagraph"/>
                    <w:numPr>
                      <w:ilvl w:val="0"/>
                      <w:numId w:val="6"/>
                    </w:numPr>
                    <w:rPr>
                      <w:rFonts w:cs="Arial"/>
                      <w:spacing w:val="-1"/>
                    </w:rPr>
                  </w:pPr>
                  <w:r w:rsidRPr="000420CE">
                    <w:rPr>
                      <w:rFonts w:cs="Arial"/>
                      <w:spacing w:val="-1"/>
                    </w:rPr>
                    <w:t>… to significant figures</w:t>
                  </w:r>
                </w:p>
                <w:p w14:paraId="71407CEA" w14:textId="77777777" w:rsidR="00C93200" w:rsidRPr="000420CE" w:rsidRDefault="00C93200" w:rsidP="00DA7E1D">
                  <w:pPr>
                    <w:pStyle w:val="ListParagraph"/>
                    <w:numPr>
                      <w:ilvl w:val="0"/>
                      <w:numId w:val="6"/>
                    </w:numPr>
                    <w:rPr>
                      <w:rFonts w:cs="Arial"/>
                      <w:spacing w:val="-1"/>
                    </w:rPr>
                  </w:pPr>
                  <w:r w:rsidRPr="008420D4">
                    <w:rPr>
                      <w:rFonts w:cs="Arial"/>
                      <w:spacing w:val="-1"/>
                    </w:rPr>
                    <w:t>substituting bounds into formulae.</w:t>
                  </w:r>
                </w:p>
              </w:tc>
            </w:tr>
          </w:tbl>
          <w:p w14:paraId="26C8EE9D" w14:textId="77777777" w:rsidR="00C93200" w:rsidRPr="004A4E17" w:rsidRDefault="00C93200" w:rsidP="008420D4">
            <w:pPr>
              <w:pStyle w:val="BodyText"/>
            </w:pPr>
          </w:p>
        </w:tc>
      </w:tr>
      <w:tr w:rsidR="009D0B3B" w:rsidRPr="00B34678" w14:paraId="18E91B99" w14:textId="77777777" w:rsidTr="008420D4">
        <w:tblPrEx>
          <w:tblCellMar>
            <w:top w:w="0" w:type="dxa"/>
            <w:bottom w:w="0" w:type="dxa"/>
          </w:tblCellMar>
        </w:tblPrEx>
        <w:tc>
          <w:tcPr>
            <w:tcW w:w="2552" w:type="dxa"/>
            <w:tcMar>
              <w:top w:w="113" w:type="dxa"/>
              <w:bottom w:w="113" w:type="dxa"/>
            </w:tcMar>
          </w:tcPr>
          <w:p w14:paraId="38455973" w14:textId="72384D18" w:rsidR="009D0B3B" w:rsidRPr="00B34678" w:rsidRDefault="009D0B3B" w:rsidP="008420D4">
            <w:pPr>
              <w:autoSpaceDE w:val="0"/>
              <w:autoSpaceDN w:val="0"/>
              <w:adjustRightInd w:val="0"/>
              <w:rPr>
                <w:rFonts w:ascii="Arial" w:hAnsi="Arial" w:cs="Arial"/>
                <w:lang w:eastAsia="en-GB"/>
              </w:rPr>
            </w:pPr>
            <w:r>
              <w:rPr>
                <w:rFonts w:ascii="Arial" w:hAnsi="Arial" w:cs="Arial"/>
                <w:sz w:val="20"/>
                <w:szCs w:val="20"/>
                <w:lang w:eastAsia="en-GB"/>
              </w:rPr>
              <w:lastRenderedPageBreak/>
              <w:t>6.3</w:t>
            </w:r>
            <w:r w:rsidR="00F553EE">
              <w:rPr>
                <w:rFonts w:ascii="Arial" w:hAnsi="Arial" w:cs="Arial"/>
                <w:sz w:val="20"/>
                <w:szCs w:val="20"/>
                <w:lang w:eastAsia="en-GB"/>
              </w:rPr>
              <w:t xml:space="preserve"> </w:t>
            </w:r>
            <w:proofErr w:type="gramStart"/>
            <w:r w:rsidR="00F553EE" w:rsidRPr="00F553EE">
              <w:rPr>
                <w:rFonts w:ascii="Arial" w:hAnsi="Arial" w:cs="Arial"/>
                <w:sz w:val="20"/>
                <w:szCs w:val="20"/>
                <w:lang w:eastAsia="en-GB"/>
              </w:rPr>
              <w:t>Non-right</w:t>
            </w:r>
            <w:proofErr w:type="gramEnd"/>
            <w:r w:rsidR="00F553EE" w:rsidRPr="00F553EE">
              <w:rPr>
                <w:rFonts w:ascii="Arial" w:hAnsi="Arial" w:cs="Arial"/>
                <w:sz w:val="20"/>
                <w:szCs w:val="20"/>
                <w:lang w:eastAsia="en-GB"/>
              </w:rPr>
              <w:t>-angled triangles</w:t>
            </w:r>
          </w:p>
        </w:tc>
        <w:tc>
          <w:tcPr>
            <w:tcW w:w="2126" w:type="dxa"/>
            <w:tcMar>
              <w:top w:w="113" w:type="dxa"/>
              <w:bottom w:w="113" w:type="dxa"/>
            </w:tcMar>
          </w:tcPr>
          <w:p w14:paraId="57855C3B" w14:textId="77777777" w:rsidR="009D0B3B" w:rsidRPr="00F553EE" w:rsidRDefault="009D0B3B" w:rsidP="00F553EE">
            <w:pPr>
              <w:pStyle w:val="ListParagraph"/>
              <w:numPr>
                <w:ilvl w:val="0"/>
                <w:numId w:val="70"/>
              </w:numPr>
              <w:autoSpaceDE w:val="0"/>
              <w:autoSpaceDN w:val="0"/>
              <w:adjustRightInd w:val="0"/>
              <w:ind w:left="323" w:hanging="283"/>
              <w:rPr>
                <w:rFonts w:cs="Arial"/>
                <w:lang w:eastAsia="en-GB"/>
              </w:rPr>
            </w:pPr>
            <w:r w:rsidRPr="00F553EE">
              <w:rPr>
                <w:rFonts w:cs="Arial"/>
                <w:lang w:eastAsia="en-GB"/>
              </w:rPr>
              <w:t xml:space="preserve">Use the sine and cosine rules in calculations involving lengths and angles for any triangle. </w:t>
            </w:r>
          </w:p>
          <w:p w14:paraId="323019E7" w14:textId="77777777" w:rsidR="009D0B3B" w:rsidRDefault="009D0B3B" w:rsidP="00F553EE">
            <w:pPr>
              <w:autoSpaceDE w:val="0"/>
              <w:autoSpaceDN w:val="0"/>
              <w:adjustRightInd w:val="0"/>
              <w:ind w:left="323" w:hanging="283"/>
              <w:rPr>
                <w:rFonts w:ascii="Arial" w:hAnsi="Arial" w:cs="Arial"/>
                <w:sz w:val="20"/>
                <w:szCs w:val="20"/>
                <w:lang w:eastAsia="en-GB"/>
              </w:rPr>
            </w:pPr>
          </w:p>
          <w:p w14:paraId="7A5E7DEB" w14:textId="77777777" w:rsidR="009D0B3B" w:rsidRPr="00F553EE" w:rsidRDefault="009D0B3B" w:rsidP="00F553EE">
            <w:pPr>
              <w:pStyle w:val="ListParagraph"/>
              <w:numPr>
                <w:ilvl w:val="0"/>
                <w:numId w:val="70"/>
              </w:numPr>
              <w:autoSpaceDE w:val="0"/>
              <w:autoSpaceDN w:val="0"/>
              <w:adjustRightInd w:val="0"/>
              <w:ind w:left="323" w:hanging="283"/>
              <w:rPr>
                <w:rFonts w:cs="Arial"/>
                <w:iCs/>
                <w:lang w:eastAsia="en-GB"/>
              </w:rPr>
            </w:pPr>
            <w:r w:rsidRPr="00F553EE">
              <w:rPr>
                <w:rFonts w:cs="Arial"/>
                <w:lang w:eastAsia="en-GB"/>
              </w:rPr>
              <w:t xml:space="preserve">Use the formula area of triangle = </w:t>
            </w:r>
            <m:oMath>
              <m:f>
                <m:fPr>
                  <m:ctrlPr>
                    <w:rPr>
                      <w:rFonts w:ascii="Cambria Math" w:hAnsi="Cambria Math" w:cs="Arial"/>
                      <w:i/>
                      <w:lang w:eastAsia="en-GB"/>
                    </w:rPr>
                  </m:ctrlPr>
                </m:fPr>
                <m:num>
                  <m:r>
                    <w:rPr>
                      <w:rFonts w:ascii="Cambria Math" w:hAnsi="Cambria Math" w:cs="Arial"/>
                      <w:lang w:eastAsia="en-GB"/>
                    </w:rPr>
                    <m:t>1</m:t>
                  </m:r>
                </m:num>
                <m:den>
                  <m:r>
                    <w:rPr>
                      <w:rFonts w:ascii="Cambria Math" w:hAnsi="Cambria Math" w:cs="Arial"/>
                      <w:lang w:eastAsia="en-GB"/>
                    </w:rPr>
                    <m:t>2</m:t>
                  </m:r>
                </m:den>
              </m:f>
              <m:r>
                <w:rPr>
                  <w:rFonts w:ascii="Cambria Math" w:hAnsi="Cambria Math" w:cs="Arial"/>
                  <w:lang w:eastAsia="en-GB"/>
                </w:rPr>
                <m:t xml:space="preserve"> </m:t>
              </m:r>
            </m:oMath>
            <w:r w:rsidRPr="00F553EE">
              <w:rPr>
                <w:rFonts w:cs="Arial"/>
                <w:i/>
                <w:iCs/>
                <w:lang w:eastAsia="en-GB"/>
              </w:rPr>
              <w:t xml:space="preserve">ab </w:t>
            </w:r>
            <w:r w:rsidRPr="00F553EE">
              <w:rPr>
                <w:rFonts w:cs="Arial"/>
                <w:lang w:eastAsia="en-GB"/>
              </w:rPr>
              <w:t xml:space="preserve">sin </w:t>
            </w:r>
            <w:r w:rsidRPr="00F553EE">
              <w:rPr>
                <w:rFonts w:cs="Arial"/>
                <w:i/>
                <w:iCs/>
                <w:lang w:eastAsia="en-GB"/>
              </w:rPr>
              <w:t>C</w:t>
            </w:r>
            <w:r w:rsidRPr="00F553EE">
              <w:rPr>
                <w:rFonts w:cs="Arial"/>
                <w:iCs/>
                <w:lang w:eastAsia="en-GB"/>
              </w:rPr>
              <w:t>.</w:t>
            </w:r>
          </w:p>
        </w:tc>
        <w:tc>
          <w:tcPr>
            <w:tcW w:w="9923" w:type="dxa"/>
            <w:tcMar>
              <w:top w:w="113" w:type="dxa"/>
              <w:bottom w:w="113" w:type="dxa"/>
            </w:tcMar>
          </w:tcPr>
          <w:p w14:paraId="161199C2" w14:textId="70401F51" w:rsidR="009D0B3B" w:rsidRPr="00420B71" w:rsidRDefault="009D0B3B" w:rsidP="008420D4">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Rearrange the formula for the area of a triangle </w:t>
            </w:r>
            <m:oMath>
              <m:f>
                <m:fPr>
                  <m:ctrlPr>
                    <w:rPr>
                      <w:rFonts w:ascii="Cambria Math" w:hAnsi="Cambria Math" w:cs="Arial"/>
                      <w:i/>
                      <w:sz w:val="20"/>
                      <w:szCs w:val="20"/>
                      <w:lang w:eastAsia="en-GB"/>
                    </w:rPr>
                  </m:ctrlPr>
                </m:fPr>
                <m:num>
                  <m:r>
                    <m:rPr>
                      <m:nor/>
                    </m:rPr>
                    <w:rPr>
                      <w:rFonts w:ascii="Arial" w:hAnsi="Arial" w:cs="Arial"/>
                      <w:sz w:val="20"/>
                      <w:szCs w:val="20"/>
                      <w:lang w:eastAsia="en-GB"/>
                    </w:rPr>
                    <m:t>1</m:t>
                  </m:r>
                </m:num>
                <m:den>
                  <m:r>
                    <m:rPr>
                      <m:nor/>
                    </m:rPr>
                    <w:rPr>
                      <w:rFonts w:ascii="Arial" w:hAnsi="Arial" w:cs="Arial"/>
                      <w:sz w:val="20"/>
                      <w:szCs w:val="20"/>
                      <w:lang w:eastAsia="en-GB"/>
                    </w:rPr>
                    <m:t>2</m:t>
                  </m:r>
                </m:den>
              </m:f>
              <w:proofErr w:type="spellStart"/>
              <m:r>
                <m:rPr>
                  <m:nor/>
                </m:rPr>
                <w:rPr>
                  <w:rFonts w:ascii="Arial" w:hAnsi="Arial" w:cs="Arial"/>
                  <w:i/>
                  <w:iCs/>
                  <w:sz w:val="20"/>
                  <w:szCs w:val="20"/>
                  <w:lang w:eastAsia="en-GB"/>
                </w:rPr>
                <m:t>bh</m:t>
              </m:r>
            </m:oMath>
            <w:proofErr w:type="spellEnd"/>
            <w:r w:rsidR="004A70C2">
              <w:rPr>
                <w:rFonts w:ascii="Arial" w:hAnsi="Arial" w:cs="Arial"/>
                <w:iCs/>
                <w:sz w:val="20"/>
                <w:szCs w:val="20"/>
                <w:lang w:eastAsia="en-GB"/>
              </w:rPr>
              <w:t xml:space="preserve"> </w:t>
            </w:r>
            <w:r w:rsidRPr="00420B71">
              <w:rPr>
                <w:rFonts w:ascii="Arial" w:hAnsi="Arial" w:cs="Arial"/>
                <w:sz w:val="20"/>
                <w:szCs w:val="20"/>
                <w:lang w:eastAsia="en-GB"/>
              </w:rPr>
              <w:t xml:space="preserve">to the form </w:t>
            </w:r>
            <m:oMath>
              <m:f>
                <m:fPr>
                  <m:ctrlPr>
                    <w:rPr>
                      <w:rFonts w:ascii="Cambria Math" w:hAnsi="Cambria Math" w:cs="Arial"/>
                      <w:i/>
                      <w:sz w:val="20"/>
                      <w:szCs w:val="20"/>
                      <w:lang w:eastAsia="en-GB"/>
                    </w:rPr>
                  </m:ctrlPr>
                </m:fPr>
                <m:num>
                  <m:r>
                    <m:rPr>
                      <m:nor/>
                    </m:rPr>
                    <w:rPr>
                      <w:rFonts w:ascii="Arial" w:hAnsi="Arial" w:cs="Arial"/>
                      <w:sz w:val="20"/>
                      <w:szCs w:val="20"/>
                      <w:lang w:eastAsia="en-GB"/>
                    </w:rPr>
                    <m:t>1</m:t>
                  </m:r>
                </m:num>
                <m:den>
                  <m:r>
                    <m:rPr>
                      <m:nor/>
                    </m:rPr>
                    <w:rPr>
                      <w:rFonts w:ascii="Arial" w:hAnsi="Arial" w:cs="Arial"/>
                      <w:sz w:val="20"/>
                      <w:szCs w:val="20"/>
                      <w:lang w:eastAsia="en-GB"/>
                    </w:rPr>
                    <m:t>2</m:t>
                  </m:r>
                </m:den>
              </m:f>
              <m:r>
                <m:rPr>
                  <m:nor/>
                </m:rPr>
                <w:rPr>
                  <w:rFonts w:ascii="Arial" w:hAnsi="Arial" w:cs="Arial"/>
                  <w:i/>
                  <w:iCs/>
                  <w:sz w:val="20"/>
                  <w:szCs w:val="20"/>
                  <w:lang w:eastAsia="en-GB"/>
                </w:rPr>
                <m:t>ab</m:t>
              </m:r>
              <m:func>
                <m:funcPr>
                  <m:ctrlPr>
                    <w:rPr>
                      <w:rFonts w:ascii="Cambria Math" w:hAnsi="Cambria Math" w:cs="Arial"/>
                      <w:i/>
                      <w:sz w:val="20"/>
                      <w:szCs w:val="20"/>
                      <w:lang w:eastAsia="en-GB"/>
                    </w:rPr>
                  </m:ctrlPr>
                </m:funcPr>
                <m:fName>
                  <m:r>
                    <m:rPr>
                      <m:nor/>
                    </m:rPr>
                    <w:rPr>
                      <w:rFonts w:ascii="Arial" w:hAnsi="Arial" w:cs="Arial"/>
                      <w:sz w:val="20"/>
                      <w:szCs w:val="20"/>
                    </w:rPr>
                    <m:t>sin</m:t>
                  </m:r>
                </m:fName>
                <m:e>
                  <m:r>
                    <m:rPr>
                      <m:nor/>
                    </m:rPr>
                    <w:rPr>
                      <w:rFonts w:ascii="Cambria Math" w:hAnsi="Arial" w:cs="Arial"/>
                      <w:i/>
                      <w:iCs/>
                      <w:sz w:val="20"/>
                      <w:szCs w:val="20"/>
                      <w:lang w:eastAsia="en-GB"/>
                    </w:rPr>
                    <m:t>C</m:t>
                  </m:r>
                </m:e>
              </m:func>
            </m:oMath>
            <w:r w:rsidR="00A1384D">
              <w:rPr>
                <w:rFonts w:ascii="Arial" w:hAnsi="Arial" w:cs="Arial"/>
                <w:sz w:val="20"/>
                <w:szCs w:val="20"/>
                <w:lang w:eastAsia="en-GB"/>
              </w:rPr>
              <w:t xml:space="preserve"> </w:t>
            </w:r>
            <w:r w:rsidRPr="00420B71">
              <w:rPr>
                <w:rFonts w:ascii="Arial" w:hAnsi="Arial" w:cs="Arial"/>
                <w:sz w:val="20"/>
                <w:szCs w:val="20"/>
                <w:lang w:eastAsia="en-GB"/>
              </w:rPr>
              <w:t>(</w:t>
            </w:r>
            <w:hyperlink r:id="rId153" w:history="1">
              <w:r w:rsidRPr="00420B71">
                <w:rPr>
                  <w:rStyle w:val="Hyperlink"/>
                  <w:rFonts w:ascii="Arial" w:hAnsi="Arial" w:cs="Arial"/>
                  <w:sz w:val="20"/>
                  <w:szCs w:val="20"/>
                  <w:lang w:eastAsia="en-GB"/>
                </w:rPr>
                <w:t>regentsprep.org</w:t>
              </w:r>
            </w:hyperlink>
            <w:r w:rsidRPr="00420B71">
              <w:rPr>
                <w:rFonts w:ascii="Arial" w:hAnsi="Arial" w:cs="Arial"/>
                <w:sz w:val="20"/>
                <w:szCs w:val="20"/>
                <w:lang w:eastAsia="en-GB"/>
              </w:rPr>
              <w:t xml:space="preserve"> has a useful resource to support this). Illustrate its use with a few simple examples. Explain that the letters in the formula may change from problem to problem, so learners should try to remember the pattern of two sides and the sine of the included angle. </w:t>
            </w:r>
          </w:p>
          <w:p w14:paraId="3C4464D8" w14:textId="77777777" w:rsidR="009D0B3B" w:rsidRPr="00420B71" w:rsidRDefault="009D0B3B" w:rsidP="008420D4">
            <w:pPr>
              <w:autoSpaceDE w:val="0"/>
              <w:autoSpaceDN w:val="0"/>
              <w:adjustRightInd w:val="0"/>
              <w:rPr>
                <w:rFonts w:ascii="Arial" w:hAnsi="Arial" w:cs="Arial"/>
                <w:sz w:val="20"/>
                <w:szCs w:val="20"/>
                <w:lang w:eastAsia="en-GB"/>
              </w:rPr>
            </w:pPr>
          </w:p>
          <w:p w14:paraId="26DD833E" w14:textId="77777777" w:rsidR="009D0B3B" w:rsidRPr="00420B71" w:rsidRDefault="009D0B3B" w:rsidP="008420D4">
            <w:pPr>
              <w:autoSpaceDE w:val="0"/>
              <w:autoSpaceDN w:val="0"/>
              <w:adjustRightInd w:val="0"/>
              <w:rPr>
                <w:rFonts w:ascii="Arial" w:hAnsi="Arial" w:cs="Arial"/>
                <w:sz w:val="20"/>
                <w:szCs w:val="20"/>
                <w:lang w:eastAsia="en-GB"/>
              </w:rPr>
            </w:pPr>
            <w:r>
              <w:rPr>
                <w:rFonts w:ascii="Arial" w:hAnsi="Arial" w:cs="Arial"/>
                <w:sz w:val="20"/>
                <w:szCs w:val="20"/>
                <w:lang w:eastAsia="en-GB"/>
              </w:rPr>
              <w:t>Move on</w:t>
            </w:r>
            <w:r w:rsidRPr="00420B71">
              <w:rPr>
                <w:rFonts w:ascii="Arial" w:hAnsi="Arial" w:cs="Arial"/>
                <w:sz w:val="20"/>
                <w:szCs w:val="20"/>
                <w:lang w:eastAsia="en-GB"/>
              </w:rPr>
              <w:t xml:space="preserve"> to see if learners can use the formula to work out other problems, </w:t>
            </w:r>
            <w:proofErr w:type="gramStart"/>
            <w:r w:rsidRPr="00420B71">
              <w:rPr>
                <w:rFonts w:ascii="Arial" w:hAnsi="Arial" w:cs="Arial"/>
                <w:sz w:val="20"/>
                <w:szCs w:val="20"/>
                <w:lang w:eastAsia="en-GB"/>
              </w:rPr>
              <w:t>e.g.</w:t>
            </w:r>
            <w:proofErr w:type="gramEnd"/>
            <w:r w:rsidRPr="00420B71">
              <w:rPr>
                <w:rFonts w:ascii="Arial" w:hAnsi="Arial" w:cs="Arial"/>
                <w:sz w:val="20"/>
                <w:szCs w:val="20"/>
                <w:lang w:eastAsia="en-GB"/>
              </w:rPr>
              <w:t xml:space="preserve"> ‘calculate the area of a segment of a circle given the radius and the sector angle’ (using their knowledge of sector area work from topic </w:t>
            </w:r>
            <w:r>
              <w:rPr>
                <w:rFonts w:ascii="Arial" w:hAnsi="Arial" w:cs="Arial"/>
                <w:sz w:val="20"/>
                <w:szCs w:val="20"/>
                <w:lang w:eastAsia="en-GB"/>
              </w:rPr>
              <w:t>5</w:t>
            </w:r>
            <w:r w:rsidRPr="00420B71">
              <w:rPr>
                <w:rFonts w:ascii="Arial" w:hAnsi="Arial" w:cs="Arial"/>
                <w:sz w:val="20"/>
                <w:szCs w:val="20"/>
                <w:lang w:eastAsia="en-GB"/>
              </w:rPr>
              <w:t xml:space="preserve">.3) or ‘calculate the area of a parallelogram given two adjacent side lengths and any angle’. </w:t>
            </w:r>
            <w:r w:rsidRPr="00420B71">
              <w:rPr>
                <w:rFonts w:ascii="Arial" w:hAnsi="Arial" w:cs="Arial"/>
                <w:b/>
                <w:sz w:val="20"/>
                <w:szCs w:val="20"/>
                <w:lang w:eastAsia="en-GB"/>
              </w:rPr>
              <w:t>(I)</w:t>
            </w:r>
            <w:r w:rsidRPr="00420B71">
              <w:rPr>
                <w:rFonts w:ascii="Arial" w:hAnsi="Arial" w:cs="Arial"/>
                <w:sz w:val="20"/>
                <w:szCs w:val="20"/>
                <w:lang w:eastAsia="en-GB"/>
              </w:rPr>
              <w:t xml:space="preserve"> </w:t>
            </w:r>
          </w:p>
          <w:p w14:paraId="1B00B406" w14:textId="3DFE6020" w:rsidR="009D0B3B" w:rsidRPr="00420B71" w:rsidRDefault="009D0B3B" w:rsidP="008420D4">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Use examples to show how to solve problems using the sine rule, explaining that the version </w:t>
            </w:r>
            <m:oMath>
              <m:f>
                <m:fPr>
                  <m:ctrlPr>
                    <w:rPr>
                      <w:rFonts w:ascii="Cambria Math" w:hAnsi="Cambria Math" w:cs="Arial"/>
                      <w:i/>
                      <w:sz w:val="20"/>
                      <w:szCs w:val="20"/>
                      <w:lang w:eastAsia="en-GB"/>
                    </w:rPr>
                  </m:ctrlPr>
                </m:fPr>
                <m:num>
                  <m:r>
                    <m:rPr>
                      <m:nor/>
                    </m:rPr>
                    <w:rPr>
                      <w:rFonts w:ascii="Arial" w:hAnsi="Arial" w:cs="Arial"/>
                      <w:i/>
                      <w:iCs/>
                      <w:sz w:val="20"/>
                      <w:szCs w:val="20"/>
                      <w:lang w:eastAsia="en-GB"/>
                    </w:rPr>
                    <m:t>a</m:t>
                  </m:r>
                </m:num>
                <m:den>
                  <m:func>
                    <m:funcPr>
                      <m:ctrlPr>
                        <w:rPr>
                          <w:rFonts w:ascii="Cambria Math" w:hAnsi="Cambria Math" w:cs="Arial"/>
                          <w:i/>
                          <w:sz w:val="20"/>
                          <w:szCs w:val="20"/>
                          <w:lang w:eastAsia="en-GB"/>
                        </w:rPr>
                      </m:ctrlPr>
                    </m:funcPr>
                    <m:fName>
                      <m:r>
                        <m:rPr>
                          <m:nor/>
                        </m:rPr>
                        <w:rPr>
                          <w:rFonts w:ascii="Arial" w:hAnsi="Arial" w:cs="Arial"/>
                          <w:sz w:val="20"/>
                          <w:szCs w:val="20"/>
                          <w:lang w:eastAsia="en-GB"/>
                        </w:rPr>
                        <m:t>sin</m:t>
                      </m:r>
                    </m:fName>
                    <m:e>
                      <m:r>
                        <m:rPr>
                          <m:nor/>
                        </m:rPr>
                        <w:rPr>
                          <w:rFonts w:ascii="Arial" w:hAnsi="Arial" w:cs="Arial"/>
                          <w:i/>
                          <w:iCs/>
                          <w:sz w:val="20"/>
                          <w:szCs w:val="20"/>
                          <w:lang w:eastAsia="en-GB"/>
                        </w:rPr>
                        <m:t>A</m:t>
                      </m:r>
                    </m:e>
                  </m:func>
                </m:den>
              </m:f>
            </m:oMath>
            <w:r w:rsidRPr="00420B71">
              <w:rPr>
                <w:rFonts w:ascii="Arial" w:hAnsi="Arial" w:cs="Arial"/>
                <w:sz w:val="20"/>
                <w:szCs w:val="20"/>
                <w:lang w:eastAsia="en-GB"/>
              </w:rPr>
              <w:t xml:space="preserve"> = </w:t>
            </w:r>
            <m:oMath>
              <m:f>
                <m:fPr>
                  <m:ctrlPr>
                    <w:rPr>
                      <w:rFonts w:ascii="Cambria Math" w:hAnsi="Cambria Math" w:cs="Arial"/>
                      <w:i/>
                      <w:sz w:val="20"/>
                      <w:szCs w:val="20"/>
                      <w:lang w:eastAsia="en-GB"/>
                    </w:rPr>
                  </m:ctrlPr>
                </m:fPr>
                <m:num>
                  <m:r>
                    <m:rPr>
                      <m:nor/>
                    </m:rPr>
                    <w:rPr>
                      <w:rFonts w:ascii="Arial" w:hAnsi="Arial" w:cs="Arial"/>
                      <w:i/>
                      <w:iCs/>
                      <w:sz w:val="20"/>
                      <w:szCs w:val="20"/>
                      <w:lang w:eastAsia="en-GB"/>
                    </w:rPr>
                    <m:t>b</m:t>
                  </m:r>
                </m:num>
                <m:den>
                  <m:func>
                    <m:funcPr>
                      <m:ctrlPr>
                        <w:rPr>
                          <w:rFonts w:ascii="Cambria Math" w:hAnsi="Cambria Math" w:cs="Arial"/>
                          <w:i/>
                          <w:sz w:val="20"/>
                          <w:szCs w:val="20"/>
                          <w:lang w:eastAsia="en-GB"/>
                        </w:rPr>
                      </m:ctrlPr>
                    </m:funcPr>
                    <m:fName>
                      <m:r>
                        <m:rPr>
                          <m:nor/>
                        </m:rPr>
                        <w:rPr>
                          <w:rFonts w:ascii="Arial" w:hAnsi="Arial" w:cs="Arial"/>
                          <w:sz w:val="20"/>
                          <w:szCs w:val="20"/>
                          <w:lang w:eastAsia="en-GB"/>
                        </w:rPr>
                        <m:t>sin</m:t>
                      </m:r>
                    </m:fName>
                    <m:e>
                      <m:r>
                        <m:rPr>
                          <m:nor/>
                        </m:rPr>
                        <w:rPr>
                          <w:rFonts w:ascii="Arial" w:hAnsi="Arial" w:cs="Arial"/>
                          <w:i/>
                          <w:iCs/>
                          <w:sz w:val="20"/>
                          <w:szCs w:val="20"/>
                          <w:lang w:eastAsia="en-GB"/>
                        </w:rPr>
                        <m:t>B</m:t>
                      </m:r>
                    </m:e>
                  </m:func>
                </m:den>
              </m:f>
            </m:oMath>
            <w:r w:rsidRPr="00420B71">
              <w:rPr>
                <w:rFonts w:ascii="Arial" w:hAnsi="Arial" w:cs="Arial"/>
                <w:sz w:val="20"/>
                <w:szCs w:val="20"/>
                <w:lang w:eastAsia="en-GB"/>
              </w:rPr>
              <w:t xml:space="preserve"> is preferable for finding a side and the version </w:t>
            </w:r>
            <m:oMath>
              <m:f>
                <m:fPr>
                  <m:ctrlPr>
                    <w:rPr>
                      <w:rFonts w:ascii="Cambria Math" w:hAnsi="Cambria Math" w:cs="Arial"/>
                      <w:i/>
                      <w:sz w:val="20"/>
                      <w:szCs w:val="20"/>
                      <w:lang w:eastAsia="en-GB"/>
                    </w:rPr>
                  </m:ctrlPr>
                </m:fPr>
                <m:num>
                  <m:func>
                    <m:funcPr>
                      <m:ctrlPr>
                        <w:rPr>
                          <w:rFonts w:ascii="Cambria Math" w:hAnsi="Cambria Math" w:cs="Arial"/>
                          <w:i/>
                          <w:sz w:val="20"/>
                          <w:szCs w:val="20"/>
                          <w:lang w:eastAsia="en-GB"/>
                        </w:rPr>
                      </m:ctrlPr>
                    </m:funcPr>
                    <m:fName>
                      <m:r>
                        <m:rPr>
                          <m:nor/>
                        </m:rPr>
                        <w:rPr>
                          <w:rFonts w:ascii="Arial" w:hAnsi="Arial" w:cs="Arial"/>
                          <w:sz w:val="20"/>
                          <w:szCs w:val="20"/>
                          <w:lang w:eastAsia="en-GB"/>
                        </w:rPr>
                        <m:t>sin</m:t>
                      </m:r>
                    </m:fName>
                    <m:e>
                      <m:r>
                        <m:rPr>
                          <m:nor/>
                        </m:rPr>
                        <w:rPr>
                          <w:rFonts w:ascii="Arial" w:hAnsi="Arial" w:cs="Arial"/>
                          <w:i/>
                          <w:iCs/>
                          <w:sz w:val="20"/>
                          <w:szCs w:val="20"/>
                          <w:lang w:eastAsia="en-GB"/>
                        </w:rPr>
                        <m:t>A</m:t>
                      </m:r>
                    </m:e>
                  </m:func>
                </m:num>
                <m:den>
                  <m:r>
                    <m:rPr>
                      <m:nor/>
                    </m:rPr>
                    <w:rPr>
                      <w:rFonts w:ascii="Arial" w:hAnsi="Arial" w:cs="Arial"/>
                      <w:i/>
                      <w:iCs/>
                      <w:sz w:val="20"/>
                      <w:szCs w:val="20"/>
                      <w:lang w:eastAsia="en-GB"/>
                    </w:rPr>
                    <m:t>a</m:t>
                  </m:r>
                </m:den>
              </m:f>
            </m:oMath>
            <w:r w:rsidRPr="00420B71">
              <w:rPr>
                <w:rFonts w:ascii="Arial" w:hAnsi="Arial" w:cs="Arial"/>
                <w:sz w:val="20"/>
                <w:szCs w:val="20"/>
                <w:lang w:eastAsia="en-GB"/>
              </w:rPr>
              <w:t xml:space="preserve"> = </w:t>
            </w:r>
            <m:oMath>
              <m:f>
                <m:fPr>
                  <m:ctrlPr>
                    <w:rPr>
                      <w:rFonts w:ascii="Cambria Math" w:hAnsi="Cambria Math" w:cs="Arial"/>
                      <w:i/>
                      <w:sz w:val="20"/>
                      <w:szCs w:val="20"/>
                      <w:lang w:eastAsia="en-GB"/>
                    </w:rPr>
                  </m:ctrlPr>
                </m:fPr>
                <m:num>
                  <m:func>
                    <m:funcPr>
                      <m:ctrlPr>
                        <w:rPr>
                          <w:rFonts w:ascii="Cambria Math" w:hAnsi="Cambria Math" w:cs="Arial"/>
                          <w:i/>
                          <w:sz w:val="20"/>
                          <w:szCs w:val="20"/>
                          <w:lang w:eastAsia="en-GB"/>
                        </w:rPr>
                      </m:ctrlPr>
                    </m:funcPr>
                    <m:fName>
                      <m:r>
                        <m:rPr>
                          <m:nor/>
                        </m:rPr>
                        <w:rPr>
                          <w:rFonts w:ascii="Arial" w:hAnsi="Arial" w:cs="Arial"/>
                          <w:sz w:val="20"/>
                          <w:szCs w:val="20"/>
                          <w:lang w:eastAsia="en-GB"/>
                        </w:rPr>
                        <m:t>sin</m:t>
                      </m:r>
                    </m:fName>
                    <m:e>
                      <m:r>
                        <m:rPr>
                          <m:nor/>
                        </m:rPr>
                        <w:rPr>
                          <w:rFonts w:ascii="Arial" w:hAnsi="Arial" w:cs="Arial"/>
                          <w:i/>
                          <w:iCs/>
                          <w:sz w:val="20"/>
                          <w:szCs w:val="20"/>
                          <w:lang w:eastAsia="en-GB"/>
                        </w:rPr>
                        <m:t>B</m:t>
                      </m:r>
                    </m:e>
                  </m:func>
                </m:num>
                <m:den>
                  <m:r>
                    <m:rPr>
                      <m:nor/>
                    </m:rPr>
                    <w:rPr>
                      <w:rFonts w:ascii="Arial" w:hAnsi="Arial" w:cs="Arial"/>
                      <w:sz w:val="20"/>
                      <w:szCs w:val="20"/>
                      <w:lang w:eastAsia="en-GB"/>
                    </w:rPr>
                    <m:t>b</m:t>
                  </m:r>
                </m:den>
              </m:f>
            </m:oMath>
            <w:r w:rsidRPr="00420B71">
              <w:rPr>
                <w:rFonts w:ascii="Arial" w:hAnsi="Arial" w:cs="Arial"/>
                <w:sz w:val="20"/>
                <w:szCs w:val="20"/>
                <w:lang w:eastAsia="en-GB"/>
              </w:rPr>
              <w:t xml:space="preserve"> is preferable for finding an angle. </w:t>
            </w:r>
          </w:p>
          <w:p w14:paraId="0506FD23" w14:textId="77777777" w:rsidR="009D0B3B" w:rsidRPr="00420B71" w:rsidRDefault="009D0B3B" w:rsidP="008420D4">
            <w:pPr>
              <w:autoSpaceDE w:val="0"/>
              <w:autoSpaceDN w:val="0"/>
              <w:adjustRightInd w:val="0"/>
              <w:rPr>
                <w:rFonts w:ascii="Arial" w:hAnsi="Arial" w:cs="Arial"/>
                <w:sz w:val="20"/>
                <w:szCs w:val="20"/>
                <w:lang w:eastAsia="en-GB"/>
              </w:rPr>
            </w:pPr>
          </w:p>
          <w:p w14:paraId="7829C89B" w14:textId="77777777" w:rsidR="009D0B3B" w:rsidRPr="00420B71" w:rsidRDefault="009D0B3B" w:rsidP="008420D4">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Use examples to show how to solve problems using the cosine rule. Make sure that learners either learn both rearrangements of the formula:</w:t>
            </w:r>
          </w:p>
          <w:p w14:paraId="7601D88B" w14:textId="48713C1E" w:rsidR="009D0B3B" w:rsidRPr="00420B71" w:rsidRDefault="009D0B3B" w:rsidP="00DA7E1D">
            <w:pPr>
              <w:pStyle w:val="ListParagraph"/>
              <w:numPr>
                <w:ilvl w:val="0"/>
                <w:numId w:val="15"/>
              </w:numPr>
              <w:autoSpaceDE w:val="0"/>
              <w:autoSpaceDN w:val="0"/>
              <w:adjustRightInd w:val="0"/>
              <w:rPr>
                <w:rFonts w:cs="Arial"/>
                <w:lang w:eastAsia="en-GB"/>
              </w:rPr>
            </w:pPr>
            <w:r w:rsidRPr="00420B71">
              <w:rPr>
                <w:rFonts w:cs="Arial"/>
                <w:lang w:eastAsia="en-GB"/>
              </w:rPr>
              <w:t xml:space="preserve">to find a side </w:t>
            </w:r>
            <w:r w:rsidRPr="00420B71">
              <w:rPr>
                <w:rFonts w:cs="Arial"/>
                <w:i/>
                <w:lang w:eastAsia="en-GB"/>
              </w:rPr>
              <w:t>a</w:t>
            </w:r>
            <w:r w:rsidRPr="00420B71">
              <w:rPr>
                <w:rFonts w:cs="Arial"/>
                <w:vertAlign w:val="superscript"/>
                <w:lang w:eastAsia="en-GB"/>
              </w:rPr>
              <w:t>2</w:t>
            </w:r>
            <w:r w:rsidRPr="00420B71">
              <w:rPr>
                <w:rFonts w:cs="Arial"/>
                <w:lang w:eastAsia="en-GB"/>
              </w:rPr>
              <w:t xml:space="preserve"> = </w:t>
            </w:r>
            <w:r w:rsidRPr="00420B71">
              <w:rPr>
                <w:rFonts w:cs="Arial"/>
                <w:i/>
                <w:lang w:eastAsia="en-GB"/>
              </w:rPr>
              <w:t>b</w:t>
            </w:r>
            <w:r w:rsidRPr="00420B71">
              <w:rPr>
                <w:rFonts w:cs="Arial"/>
                <w:vertAlign w:val="superscript"/>
                <w:lang w:eastAsia="en-GB"/>
              </w:rPr>
              <w:t>2</w:t>
            </w:r>
            <w:r w:rsidRPr="00420B71">
              <w:rPr>
                <w:rFonts w:cs="Arial"/>
                <w:lang w:eastAsia="en-GB"/>
              </w:rPr>
              <w:t xml:space="preserve"> + </w:t>
            </w:r>
            <w:r w:rsidRPr="00420B71">
              <w:rPr>
                <w:rFonts w:cs="Arial"/>
                <w:i/>
                <w:lang w:eastAsia="en-GB"/>
              </w:rPr>
              <w:t>c</w:t>
            </w:r>
            <w:r w:rsidRPr="00420B71">
              <w:rPr>
                <w:rFonts w:cs="Arial"/>
                <w:vertAlign w:val="superscript"/>
                <w:lang w:eastAsia="en-GB"/>
              </w:rPr>
              <w:t>2</w:t>
            </w:r>
            <w:r w:rsidRPr="00420B71">
              <w:rPr>
                <w:rFonts w:cs="Arial"/>
                <w:lang w:eastAsia="en-GB"/>
              </w:rPr>
              <w:t xml:space="preserve"> – 2</w:t>
            </w:r>
            <w:r w:rsidRPr="00420B71">
              <w:rPr>
                <w:rFonts w:cs="Arial"/>
                <w:i/>
                <w:lang w:eastAsia="en-GB"/>
              </w:rPr>
              <w:t>bc</w:t>
            </w:r>
            <w:r w:rsidR="0047553B">
              <w:rPr>
                <w:rFonts w:cs="Arial"/>
                <w:i/>
                <w:lang w:eastAsia="en-GB"/>
              </w:rPr>
              <w:t xml:space="preserve"> </w:t>
            </w:r>
            <w:r w:rsidRPr="00420B71">
              <w:rPr>
                <w:rFonts w:cs="Arial"/>
                <w:lang w:eastAsia="en-GB"/>
              </w:rPr>
              <w:t>cos</w:t>
            </w:r>
            <w:r w:rsidR="0047553B">
              <w:rPr>
                <w:rFonts w:cs="Arial"/>
                <w:lang w:eastAsia="en-GB"/>
              </w:rPr>
              <w:t xml:space="preserve"> </w:t>
            </w:r>
            <w:r w:rsidRPr="00420B71">
              <w:rPr>
                <w:rFonts w:cs="Arial"/>
                <w:i/>
                <w:lang w:eastAsia="en-GB"/>
              </w:rPr>
              <w:t>A</w:t>
            </w:r>
            <w:r w:rsidRPr="00420B71">
              <w:rPr>
                <w:rFonts w:cs="Arial"/>
                <w:lang w:eastAsia="en-GB"/>
              </w:rPr>
              <w:t xml:space="preserve"> </w:t>
            </w:r>
          </w:p>
          <w:p w14:paraId="3FDD3E9D" w14:textId="3BA1E9D8" w:rsidR="009D0B3B" w:rsidRPr="00420B71" w:rsidRDefault="009D0B3B" w:rsidP="00DA7E1D">
            <w:pPr>
              <w:pStyle w:val="ListParagraph"/>
              <w:numPr>
                <w:ilvl w:val="0"/>
                <w:numId w:val="15"/>
              </w:numPr>
              <w:autoSpaceDE w:val="0"/>
              <w:autoSpaceDN w:val="0"/>
              <w:adjustRightInd w:val="0"/>
              <w:rPr>
                <w:rFonts w:cs="Arial"/>
                <w:lang w:eastAsia="en-GB"/>
              </w:rPr>
            </w:pPr>
            <w:r w:rsidRPr="00420B71">
              <w:rPr>
                <w:rFonts w:cs="Arial"/>
                <w:lang w:eastAsia="en-GB"/>
              </w:rPr>
              <w:t>to find an angle cos</w:t>
            </w:r>
            <w:r w:rsidR="0047553B">
              <w:rPr>
                <w:rFonts w:cs="Arial"/>
                <w:lang w:eastAsia="en-GB"/>
              </w:rPr>
              <w:t xml:space="preserve"> </w:t>
            </w:r>
            <w:r w:rsidRPr="00420B71">
              <w:rPr>
                <w:rFonts w:cs="Arial"/>
                <w:i/>
                <w:lang w:eastAsia="en-GB"/>
              </w:rPr>
              <w:t>A</w:t>
            </w:r>
            <w:r w:rsidRPr="00420B71">
              <w:rPr>
                <w:rFonts w:cs="Arial"/>
                <w:lang w:eastAsia="en-GB"/>
              </w:rPr>
              <w:t xml:space="preserve"> = </w:t>
            </w:r>
            <m:oMath>
              <m:f>
                <m:fPr>
                  <m:ctrlPr>
                    <w:rPr>
                      <w:rFonts w:ascii="Cambria Math" w:hAnsi="Cambria Math" w:cs="Arial"/>
                      <w:i/>
                      <w:lang w:eastAsia="en-GB"/>
                    </w:rPr>
                  </m:ctrlPr>
                </m:fPr>
                <m:num>
                  <m:sSup>
                    <m:sSupPr>
                      <m:ctrlPr>
                        <w:rPr>
                          <w:rFonts w:ascii="Cambria Math" w:hAnsi="Cambria Math" w:cs="Arial"/>
                          <w:i/>
                          <w:lang w:eastAsia="en-GB"/>
                        </w:rPr>
                      </m:ctrlPr>
                    </m:sSupPr>
                    <m:e>
                      <m:r>
                        <m:rPr>
                          <m:nor/>
                        </m:rPr>
                        <w:rPr>
                          <w:rFonts w:cs="Arial"/>
                          <w:i/>
                          <w:iCs/>
                          <w:lang w:eastAsia="en-GB"/>
                        </w:rPr>
                        <m:t>b</m:t>
                      </m:r>
                    </m:e>
                    <m:sup>
                      <m:r>
                        <m:rPr>
                          <m:nor/>
                        </m:rPr>
                        <w:rPr>
                          <w:rFonts w:cs="Arial"/>
                          <w:lang w:eastAsia="en-GB"/>
                        </w:rPr>
                        <m:t>2</m:t>
                      </m:r>
                    </m:sup>
                  </m:sSup>
                  <m:r>
                    <m:rPr>
                      <m:nor/>
                    </m:rPr>
                    <w:rPr>
                      <w:rFonts w:cs="Arial"/>
                      <w:lang w:eastAsia="en-GB"/>
                    </w:rPr>
                    <m:t>+</m:t>
                  </m:r>
                  <m:sSup>
                    <m:sSupPr>
                      <m:ctrlPr>
                        <w:rPr>
                          <w:rFonts w:ascii="Cambria Math" w:hAnsi="Cambria Math" w:cs="Arial"/>
                          <w:i/>
                          <w:lang w:eastAsia="en-GB"/>
                        </w:rPr>
                      </m:ctrlPr>
                    </m:sSupPr>
                    <m:e>
                      <m:r>
                        <m:rPr>
                          <m:nor/>
                        </m:rPr>
                        <w:rPr>
                          <w:rFonts w:cs="Arial"/>
                          <w:i/>
                          <w:iCs/>
                          <w:lang w:eastAsia="en-GB"/>
                        </w:rPr>
                        <m:t>c</m:t>
                      </m:r>
                    </m:e>
                    <m:sup>
                      <m:r>
                        <m:rPr>
                          <m:nor/>
                        </m:rPr>
                        <w:rPr>
                          <w:rFonts w:cs="Arial"/>
                          <w:lang w:eastAsia="en-GB"/>
                        </w:rPr>
                        <m:t>2</m:t>
                      </m:r>
                    </m:sup>
                  </m:sSup>
                  <m:r>
                    <m:rPr>
                      <m:nor/>
                    </m:rPr>
                    <w:rPr>
                      <w:rFonts w:cs="Arial"/>
                      <w:lang w:eastAsia="en-GB"/>
                    </w:rPr>
                    <m:t>-</m:t>
                  </m:r>
                  <m:sSup>
                    <m:sSupPr>
                      <m:ctrlPr>
                        <w:rPr>
                          <w:rFonts w:ascii="Cambria Math" w:hAnsi="Cambria Math" w:cs="Arial"/>
                          <w:i/>
                          <w:lang w:eastAsia="en-GB"/>
                        </w:rPr>
                      </m:ctrlPr>
                    </m:sSupPr>
                    <m:e>
                      <m:r>
                        <m:rPr>
                          <m:nor/>
                        </m:rPr>
                        <w:rPr>
                          <w:rFonts w:cs="Arial"/>
                          <w:i/>
                          <w:iCs/>
                          <w:lang w:eastAsia="en-GB"/>
                        </w:rPr>
                        <m:t>a</m:t>
                      </m:r>
                    </m:e>
                    <m:sup>
                      <m:r>
                        <m:rPr>
                          <m:nor/>
                        </m:rPr>
                        <w:rPr>
                          <w:rFonts w:cs="Arial"/>
                          <w:lang w:eastAsia="en-GB"/>
                        </w:rPr>
                        <m:t>2</m:t>
                      </m:r>
                    </m:sup>
                  </m:sSup>
                </m:num>
                <m:den>
                  <m:r>
                    <m:rPr>
                      <m:nor/>
                    </m:rPr>
                    <w:rPr>
                      <w:rFonts w:cs="Arial"/>
                      <w:lang w:eastAsia="en-GB"/>
                    </w:rPr>
                    <m:t>2</m:t>
                  </m:r>
                  <m:r>
                    <m:rPr>
                      <m:nor/>
                    </m:rPr>
                    <w:rPr>
                      <w:rFonts w:cs="Arial"/>
                      <w:i/>
                      <w:iCs/>
                      <w:lang w:eastAsia="en-GB"/>
                    </w:rPr>
                    <m:t>bc</m:t>
                  </m:r>
                </m:den>
              </m:f>
            </m:oMath>
            <w:r w:rsidRPr="00420B71">
              <w:rPr>
                <w:rFonts w:cs="Arial"/>
                <w:lang w:eastAsia="en-GB"/>
              </w:rPr>
              <w:t xml:space="preserve"> </w:t>
            </w:r>
          </w:p>
          <w:p w14:paraId="25B7D917" w14:textId="77777777" w:rsidR="009D0B3B" w:rsidRPr="00420B71" w:rsidRDefault="009D0B3B" w:rsidP="008420D4">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or can confidently rearrange from one to the other. </w:t>
            </w:r>
          </w:p>
          <w:p w14:paraId="191008D8" w14:textId="77777777" w:rsidR="009D0B3B" w:rsidRPr="00420B71" w:rsidRDefault="009D0B3B" w:rsidP="008420D4">
            <w:pPr>
              <w:autoSpaceDE w:val="0"/>
              <w:autoSpaceDN w:val="0"/>
              <w:adjustRightInd w:val="0"/>
              <w:rPr>
                <w:rFonts w:ascii="Arial" w:hAnsi="Arial" w:cs="Arial"/>
                <w:sz w:val="20"/>
                <w:szCs w:val="20"/>
                <w:lang w:eastAsia="en-GB"/>
              </w:rPr>
            </w:pPr>
          </w:p>
          <w:p w14:paraId="173016DF" w14:textId="77777777" w:rsidR="009D0B3B" w:rsidRPr="00420B71" w:rsidRDefault="009D0B3B" w:rsidP="008420D4">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Give learners a set of questions where they can either use the sine rule or the cosine rule. Ask them not to work out the answers but instead to decide which rule to use. Explain how learners can tell whether they need the sine rule or the cosine rule, </w:t>
            </w:r>
            <w:proofErr w:type="gramStart"/>
            <w:r w:rsidRPr="00420B71">
              <w:rPr>
                <w:rFonts w:ascii="Arial" w:hAnsi="Arial" w:cs="Arial"/>
                <w:sz w:val="20"/>
                <w:szCs w:val="20"/>
                <w:lang w:eastAsia="en-GB"/>
              </w:rPr>
              <w:t>i.e.</w:t>
            </w:r>
            <w:proofErr w:type="gramEnd"/>
            <w:r w:rsidRPr="00420B71">
              <w:rPr>
                <w:rFonts w:ascii="Arial" w:hAnsi="Arial" w:cs="Arial"/>
                <w:sz w:val="20"/>
                <w:szCs w:val="20"/>
                <w:lang w:eastAsia="en-GB"/>
              </w:rPr>
              <w:t xml:space="preserve"> use the cosine rule when you know all three sides in a triangle or an enclosed angle and two sides, otherwise use the sine rule.</w:t>
            </w:r>
          </w:p>
          <w:p w14:paraId="2AEA18AB" w14:textId="77777777" w:rsidR="009D0B3B" w:rsidRPr="00420B71" w:rsidRDefault="009D0B3B" w:rsidP="008420D4">
            <w:pPr>
              <w:autoSpaceDE w:val="0"/>
              <w:autoSpaceDN w:val="0"/>
              <w:adjustRightInd w:val="0"/>
              <w:rPr>
                <w:rFonts w:ascii="Arial" w:hAnsi="Arial" w:cs="Arial"/>
                <w:sz w:val="20"/>
                <w:szCs w:val="20"/>
                <w:lang w:eastAsia="en-GB"/>
              </w:rPr>
            </w:pPr>
          </w:p>
          <w:p w14:paraId="71C11FAD" w14:textId="77777777" w:rsidR="009D0B3B" w:rsidRPr="00B34678" w:rsidRDefault="009D0B3B" w:rsidP="008420D4">
            <w:pPr>
              <w:pStyle w:val="BodyText"/>
              <w:rPr>
                <w:b/>
                <w:bCs/>
              </w:rPr>
            </w:pPr>
            <w:r w:rsidRPr="00420B71">
              <w:t>The Maths is Fun website (</w:t>
            </w:r>
            <w:hyperlink r:id="rId154" w:history="1">
              <w:r w:rsidRPr="00420B71">
                <w:rPr>
                  <w:rStyle w:val="Hyperlink"/>
                  <w:rFonts w:cs="Arial"/>
                </w:rPr>
                <w:t>www.mathsisfun.com</w:t>
              </w:r>
            </w:hyperlink>
            <w:r w:rsidRPr="00420B71">
              <w:t xml:space="preserve">) has a useful page on ‘Area of triangles without right </w:t>
            </w:r>
            <w:proofErr w:type="gramStart"/>
            <w:r w:rsidRPr="00420B71">
              <w:t>angles’</w:t>
            </w:r>
            <w:proofErr w:type="gramEnd"/>
            <w:r w:rsidRPr="00420B71">
              <w:t>.</w:t>
            </w:r>
            <w:r>
              <w:rPr>
                <w:b/>
                <w:bCs/>
              </w:rPr>
              <w:t>(I)</w:t>
            </w:r>
          </w:p>
        </w:tc>
      </w:tr>
      <w:tr w:rsidR="00B34678" w:rsidRPr="004A4E17" w14:paraId="5D46568F" w14:textId="77777777" w:rsidTr="00DA3630">
        <w:trPr>
          <w:trHeight w:hRule="exact" w:val="440"/>
          <w:tblHeader/>
        </w:trPr>
        <w:tc>
          <w:tcPr>
            <w:tcW w:w="14601" w:type="dxa"/>
            <w:gridSpan w:val="3"/>
            <w:shd w:val="clear" w:color="auto" w:fill="EA5B0C"/>
            <w:tcMar>
              <w:top w:w="113" w:type="dxa"/>
              <w:bottom w:w="113" w:type="dxa"/>
            </w:tcMar>
            <w:vAlign w:val="center"/>
          </w:tcPr>
          <w:p w14:paraId="3639AA48" w14:textId="77777777" w:rsidR="00B34678" w:rsidRPr="00FB2E1E" w:rsidRDefault="00B34678" w:rsidP="00B34678">
            <w:pPr>
              <w:rPr>
                <w:rFonts w:ascii="Arial" w:hAnsi="Arial" w:cs="Arial"/>
                <w:b/>
                <w:color w:val="FFFFFF"/>
                <w:sz w:val="20"/>
                <w:szCs w:val="20"/>
              </w:rPr>
            </w:pPr>
            <w:r w:rsidRPr="00FB2E1E">
              <w:rPr>
                <w:rFonts w:ascii="Arial" w:hAnsi="Arial" w:cs="Arial"/>
                <w:b/>
                <w:color w:val="FFFFFF"/>
                <w:sz w:val="20"/>
                <w:szCs w:val="20"/>
              </w:rPr>
              <w:t>Past and specimen papers</w:t>
            </w:r>
          </w:p>
        </w:tc>
      </w:tr>
      <w:tr w:rsidR="00B34678" w:rsidRPr="004A4E17" w14:paraId="62FFAF9C" w14:textId="77777777" w:rsidTr="00DA3630">
        <w:tblPrEx>
          <w:tblCellMar>
            <w:top w:w="0" w:type="dxa"/>
            <w:bottom w:w="0" w:type="dxa"/>
          </w:tblCellMar>
        </w:tblPrEx>
        <w:tc>
          <w:tcPr>
            <w:tcW w:w="14601" w:type="dxa"/>
            <w:gridSpan w:val="3"/>
            <w:tcMar>
              <w:top w:w="113" w:type="dxa"/>
              <w:bottom w:w="113" w:type="dxa"/>
            </w:tcMar>
          </w:tcPr>
          <w:p w14:paraId="6E7393F2" w14:textId="726788F2" w:rsidR="00A179FA" w:rsidRPr="00F50FE7" w:rsidRDefault="00B34678" w:rsidP="00F50FE7">
            <w:pPr>
              <w:pStyle w:val="BodyText"/>
              <w:rPr>
                <w:rFonts w:cs="Times New Roman"/>
                <w:b/>
              </w:rPr>
            </w:pPr>
            <w:r>
              <w:rPr>
                <w:lang w:eastAsia="en-GB"/>
              </w:rPr>
              <w:t xml:space="preserve">Past/specimen papers and mark schemes are available to download at </w:t>
            </w:r>
            <w:hyperlink r:id="rId155" w:history="1">
              <w:r w:rsidRPr="00C8122F">
                <w:rPr>
                  <w:rStyle w:val="WebLink"/>
                </w:rPr>
                <w:t>www.cambridgeinternational.org/support</w:t>
              </w:r>
            </w:hyperlink>
            <w:r w:rsidRPr="00C8122F">
              <w:rPr>
                <w:rStyle w:val="BodyChar"/>
              </w:rPr>
              <w:t xml:space="preserve"> </w:t>
            </w:r>
            <w:r w:rsidRPr="00C8122F">
              <w:rPr>
                <w:rStyle w:val="Bold"/>
              </w:rPr>
              <w:t>(F)</w:t>
            </w:r>
          </w:p>
        </w:tc>
      </w:tr>
    </w:tbl>
    <w:p w14:paraId="07D5918E" w14:textId="77777777" w:rsidR="005927C9" w:rsidRDefault="005927C9" w:rsidP="003947CA">
      <w:pPr>
        <w:rPr>
          <w:rFonts w:ascii="Arial" w:hAnsi="Arial"/>
          <w:bCs/>
          <w:sz w:val="20"/>
          <w:szCs w:val="20"/>
        </w:rPr>
      </w:pPr>
    </w:p>
    <w:p w14:paraId="501D5DE5" w14:textId="77777777" w:rsidR="003947CA" w:rsidRDefault="003947CA" w:rsidP="003947CA">
      <w:pPr>
        <w:rPr>
          <w:rFonts w:ascii="Arial" w:hAnsi="Arial"/>
          <w:bCs/>
          <w:sz w:val="20"/>
          <w:szCs w:val="20"/>
        </w:rPr>
      </w:pPr>
    </w:p>
    <w:p w14:paraId="11A7F8AE" w14:textId="77777777" w:rsidR="003947CA" w:rsidRDefault="003947CA" w:rsidP="003947CA">
      <w:pPr>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73FBE08F" w14:textId="6FA0ACC7" w:rsidR="003947CA" w:rsidRPr="00393536" w:rsidRDefault="00177017" w:rsidP="003947CA">
      <w:pPr>
        <w:pStyle w:val="Heading1"/>
      </w:pPr>
      <w:bookmarkStart w:id="17" w:name="_Toc109645511"/>
      <w:r>
        <w:lastRenderedPageBreak/>
        <w:t>9</w:t>
      </w:r>
      <w:r w:rsidR="006F43CD">
        <w:t>.</w:t>
      </w:r>
      <w:r w:rsidR="007473A5">
        <w:t xml:space="preserve"> </w:t>
      </w:r>
      <w:r w:rsidRPr="00177017">
        <w:t>Sets, scatter diagrams, 3D trig and vector geometry</w:t>
      </w:r>
      <w:bookmarkEnd w:id="17"/>
    </w:p>
    <w:p w14:paraId="0ECE2022" w14:textId="12253735" w:rsidR="003947CA" w:rsidRDefault="003947CA" w:rsidP="003947CA">
      <w:pPr>
        <w:rPr>
          <w:rFonts w:ascii="Arial" w:hAnsi="Arial"/>
          <w:bCs/>
          <w:sz w:val="20"/>
          <w:szCs w:val="20"/>
        </w:rPr>
      </w:pP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5927C9" w:rsidRPr="004A4E17" w14:paraId="52359DB2" w14:textId="77777777" w:rsidTr="00DA3630">
        <w:trPr>
          <w:trHeight w:hRule="exact" w:val="440"/>
          <w:tblHeader/>
        </w:trPr>
        <w:tc>
          <w:tcPr>
            <w:tcW w:w="2552" w:type="dxa"/>
            <w:shd w:val="clear" w:color="auto" w:fill="EA5B0C"/>
            <w:tcMar>
              <w:top w:w="113" w:type="dxa"/>
              <w:bottom w:w="113" w:type="dxa"/>
            </w:tcMar>
            <w:vAlign w:val="center"/>
          </w:tcPr>
          <w:p w14:paraId="42A5C82F" w14:textId="77777777" w:rsidR="005927C9" w:rsidRPr="004A4E17" w:rsidRDefault="005927C9" w:rsidP="00DA3630">
            <w:pPr>
              <w:pStyle w:val="TableHead"/>
            </w:pPr>
            <w:r w:rsidRPr="004A4E17">
              <w:t>Syllabus ref</w:t>
            </w:r>
            <w:r>
              <w:t xml:space="preserve">. </w:t>
            </w:r>
            <w:r w:rsidRPr="006158E7">
              <w:t>and SDGs</w:t>
            </w:r>
          </w:p>
        </w:tc>
        <w:tc>
          <w:tcPr>
            <w:tcW w:w="2126" w:type="dxa"/>
            <w:shd w:val="clear" w:color="auto" w:fill="EA5B0C"/>
            <w:tcMar>
              <w:top w:w="113" w:type="dxa"/>
              <w:bottom w:w="113" w:type="dxa"/>
            </w:tcMar>
            <w:vAlign w:val="center"/>
          </w:tcPr>
          <w:p w14:paraId="6CFD972D" w14:textId="77777777" w:rsidR="005927C9" w:rsidRPr="004A4E17" w:rsidRDefault="005927C9" w:rsidP="00DA3630">
            <w:pPr>
              <w:pStyle w:val="TableHead"/>
            </w:pPr>
            <w:r w:rsidRPr="004A4E17">
              <w:t>Learning objectives</w:t>
            </w:r>
          </w:p>
        </w:tc>
        <w:tc>
          <w:tcPr>
            <w:tcW w:w="9923" w:type="dxa"/>
            <w:shd w:val="clear" w:color="auto" w:fill="EA5B0C"/>
            <w:tcMar>
              <w:top w:w="113" w:type="dxa"/>
              <w:bottom w:w="113" w:type="dxa"/>
            </w:tcMar>
            <w:vAlign w:val="center"/>
          </w:tcPr>
          <w:p w14:paraId="579D8CF6" w14:textId="77777777" w:rsidR="005927C9" w:rsidRPr="00DF2AEF" w:rsidRDefault="005927C9" w:rsidP="00DA3630">
            <w:pPr>
              <w:pStyle w:val="TableHead"/>
            </w:pPr>
            <w:r w:rsidRPr="00DF2AEF">
              <w:t>Suggested teaching activities</w:t>
            </w:r>
            <w:r>
              <w:t xml:space="preserve"> </w:t>
            </w:r>
          </w:p>
        </w:tc>
      </w:tr>
      <w:tr w:rsidR="00735C83" w:rsidRPr="004A4E17" w14:paraId="65D1F0F2" w14:textId="77777777" w:rsidTr="008420D4">
        <w:tblPrEx>
          <w:tblCellMar>
            <w:top w:w="0" w:type="dxa"/>
            <w:bottom w:w="0" w:type="dxa"/>
          </w:tblCellMar>
        </w:tblPrEx>
        <w:tc>
          <w:tcPr>
            <w:tcW w:w="2552" w:type="dxa"/>
            <w:tcMar>
              <w:top w:w="113" w:type="dxa"/>
              <w:bottom w:w="113" w:type="dxa"/>
            </w:tcMar>
          </w:tcPr>
          <w:p w14:paraId="64764FEF" w14:textId="1BACD552" w:rsidR="00735C83" w:rsidRPr="004A4E17" w:rsidRDefault="00735C83" w:rsidP="008420D4">
            <w:pPr>
              <w:pStyle w:val="BodyText"/>
              <w:rPr>
                <w:lang w:eastAsia="en-GB"/>
              </w:rPr>
            </w:pPr>
            <w:r w:rsidRPr="00BF002D">
              <w:rPr>
                <w:lang w:eastAsia="en-GB"/>
              </w:rPr>
              <w:t>1.2</w:t>
            </w:r>
            <w:r w:rsidR="00C0095D">
              <w:rPr>
                <w:lang w:eastAsia="en-GB"/>
              </w:rPr>
              <w:t xml:space="preserve"> </w:t>
            </w:r>
            <w:r w:rsidR="00C0095D" w:rsidRPr="00C0095D">
              <w:rPr>
                <w:lang w:eastAsia="en-GB"/>
              </w:rPr>
              <w:t>Sets</w:t>
            </w:r>
          </w:p>
        </w:tc>
        <w:tc>
          <w:tcPr>
            <w:tcW w:w="2126" w:type="dxa"/>
            <w:tcMar>
              <w:top w:w="113" w:type="dxa"/>
              <w:bottom w:w="113" w:type="dxa"/>
            </w:tcMar>
          </w:tcPr>
          <w:p w14:paraId="29E57664" w14:textId="77777777" w:rsidR="00735C83" w:rsidRPr="00BF002D" w:rsidRDefault="00735C83" w:rsidP="008420D4">
            <w:pPr>
              <w:pStyle w:val="BodyText"/>
              <w:tabs>
                <w:tab w:val="left" w:pos="1744"/>
              </w:tabs>
            </w:pPr>
            <w:r w:rsidRPr="00BF002D">
              <w:t xml:space="preserve">Understand </w:t>
            </w:r>
            <w:r>
              <w:t xml:space="preserve">and use set language, </w:t>
            </w:r>
            <w:proofErr w:type="gramStart"/>
            <w:r>
              <w:t>notation</w:t>
            </w:r>
            <w:proofErr w:type="gramEnd"/>
            <w:r>
              <w:t xml:space="preserve"> and </w:t>
            </w:r>
            <w:r w:rsidRPr="00BF002D">
              <w:t>Venn</w:t>
            </w:r>
            <w:r w:rsidRPr="00BF002D">
              <w:rPr>
                <w:spacing w:val="-26"/>
              </w:rPr>
              <w:t xml:space="preserve"> </w:t>
            </w:r>
            <w:r w:rsidRPr="00BF002D">
              <w:t>diagrams</w:t>
            </w:r>
            <w:r>
              <w:t xml:space="preserve"> to describe sets and represent relations between sets</w:t>
            </w:r>
          </w:p>
          <w:p w14:paraId="62FBA9C0" w14:textId="77777777" w:rsidR="00735C83" w:rsidRPr="00BF002D" w:rsidRDefault="00735C83" w:rsidP="00833316">
            <w:pPr>
              <w:pStyle w:val="BodyText"/>
              <w:spacing w:before="11"/>
            </w:pPr>
          </w:p>
          <w:p w14:paraId="6BAC1944" w14:textId="494E2DA2" w:rsidR="00735C83" w:rsidRPr="00BF002D" w:rsidRDefault="00746F12" w:rsidP="00833316">
            <w:pPr>
              <w:pStyle w:val="BodyText"/>
            </w:pPr>
            <w:r>
              <w:t>Example d</w:t>
            </w:r>
            <w:r w:rsidR="00735C83" w:rsidRPr="00BF002D">
              <w:t>efinition of sets</w:t>
            </w:r>
            <w:r w:rsidR="00735C83">
              <w:t>:</w:t>
            </w:r>
          </w:p>
          <w:p w14:paraId="445242D5" w14:textId="51D91A2A" w:rsidR="00735C83" w:rsidRPr="00BF002D" w:rsidRDefault="00735C83" w:rsidP="00833316">
            <w:pPr>
              <w:pStyle w:val="BodyText"/>
              <w:spacing w:before="55"/>
            </w:pPr>
            <w:r w:rsidRPr="00BF002D">
              <w:rPr>
                <w:i/>
              </w:rPr>
              <w:t xml:space="preserve">A </w:t>
            </w:r>
            <w:r w:rsidRPr="00BF002D">
              <w:t>= {</w:t>
            </w:r>
            <w:r w:rsidRPr="00BF002D">
              <w:rPr>
                <w:i/>
              </w:rPr>
              <w:t>x</w:t>
            </w:r>
            <w:r w:rsidRPr="00BF002D">
              <w:t xml:space="preserve">: </w:t>
            </w:r>
            <w:r w:rsidRPr="00BF002D">
              <w:rPr>
                <w:i/>
              </w:rPr>
              <w:t xml:space="preserve">x </w:t>
            </w:r>
            <w:r w:rsidRPr="00BF002D">
              <w:t>is a natural number}</w:t>
            </w:r>
          </w:p>
          <w:p w14:paraId="22DACC68" w14:textId="77777777" w:rsidR="00735C83" w:rsidRDefault="00735C83" w:rsidP="00833316">
            <w:pPr>
              <w:pStyle w:val="BodyText"/>
              <w:spacing w:before="55"/>
              <w:rPr>
                <w:iCs/>
              </w:rPr>
            </w:pPr>
            <w:r w:rsidRPr="00BF002D">
              <w:rPr>
                <w:i/>
              </w:rPr>
              <w:t xml:space="preserve">B = </w:t>
            </w:r>
            <w:r w:rsidRPr="00A83A78">
              <w:rPr>
                <w:iCs/>
              </w:rPr>
              <w:t>{</w:t>
            </w:r>
            <w:r>
              <w:rPr>
                <w:iCs/>
              </w:rPr>
              <w:t>(</w:t>
            </w:r>
            <w:proofErr w:type="spellStart"/>
            <w:r>
              <w:rPr>
                <w:i/>
              </w:rPr>
              <w:t>x,y</w:t>
            </w:r>
            <w:proofErr w:type="spellEnd"/>
            <w:r w:rsidRPr="008420D4">
              <w:t>)</w:t>
            </w:r>
            <w:r>
              <w:rPr>
                <w:iCs/>
              </w:rPr>
              <w:t>:</w:t>
            </w:r>
            <w:r>
              <w:rPr>
                <w:i/>
              </w:rPr>
              <w:t xml:space="preserve"> y = mx + c</w:t>
            </w:r>
            <w:r>
              <w:rPr>
                <w:iCs/>
              </w:rPr>
              <w:t>}</w:t>
            </w:r>
          </w:p>
          <w:p w14:paraId="3EE08241" w14:textId="77777777" w:rsidR="00735C83" w:rsidRDefault="00735C83" w:rsidP="00833316">
            <w:pPr>
              <w:pStyle w:val="BodyText"/>
              <w:spacing w:before="55"/>
              <w:rPr>
                <w:iCs/>
              </w:rPr>
            </w:pPr>
            <w:r>
              <w:rPr>
                <w:i/>
              </w:rPr>
              <w:t>C</w:t>
            </w:r>
            <w:r>
              <w:rPr>
                <w:iCs/>
              </w:rPr>
              <w:t xml:space="preserve"> = {</w:t>
            </w:r>
            <w:r>
              <w:rPr>
                <w:i/>
              </w:rPr>
              <w:t xml:space="preserve">x </w:t>
            </w:r>
            <w:r>
              <w:rPr>
                <w:iCs/>
              </w:rPr>
              <w:t>:</w:t>
            </w:r>
            <w:r>
              <w:rPr>
                <w:i/>
              </w:rPr>
              <w:t xml:space="preserve"> a ≤ x ≤ b</w:t>
            </w:r>
            <w:r>
              <w:rPr>
                <w:iCs/>
              </w:rPr>
              <w:t>}</w:t>
            </w:r>
          </w:p>
          <w:p w14:paraId="45F1D499" w14:textId="77777777" w:rsidR="00735C83" w:rsidRDefault="00735C83" w:rsidP="00833316">
            <w:pPr>
              <w:pStyle w:val="BodyText"/>
              <w:spacing w:before="55"/>
              <w:rPr>
                <w:iCs/>
              </w:rPr>
            </w:pPr>
            <w:r>
              <w:rPr>
                <w:i/>
              </w:rPr>
              <w:t xml:space="preserve">D = </w:t>
            </w:r>
            <w:r>
              <w:rPr>
                <w:iCs/>
              </w:rPr>
              <w:t>{</w:t>
            </w:r>
            <w:r w:rsidRPr="008420D4">
              <w:rPr>
                <w:i/>
                <w:iCs/>
              </w:rPr>
              <w:t>a</w:t>
            </w:r>
            <w:r>
              <w:rPr>
                <w:iCs/>
              </w:rPr>
              <w:t xml:space="preserve">, </w:t>
            </w:r>
            <w:r w:rsidRPr="008420D4">
              <w:rPr>
                <w:i/>
                <w:iCs/>
              </w:rPr>
              <w:t>b</w:t>
            </w:r>
            <w:r>
              <w:rPr>
                <w:iCs/>
              </w:rPr>
              <w:t xml:space="preserve">, </w:t>
            </w:r>
            <w:r w:rsidRPr="008420D4">
              <w:rPr>
                <w:i/>
                <w:iCs/>
              </w:rPr>
              <w:t>c</w:t>
            </w:r>
            <w:r>
              <w:rPr>
                <w:iCs/>
              </w:rPr>
              <w:t>…}</w:t>
            </w:r>
          </w:p>
          <w:p w14:paraId="6975DB61" w14:textId="77777777" w:rsidR="00735C83" w:rsidRDefault="00735C83" w:rsidP="00833316">
            <w:pPr>
              <w:pStyle w:val="BodyText"/>
              <w:spacing w:before="55"/>
              <w:rPr>
                <w:iCs/>
              </w:rPr>
            </w:pPr>
          </w:p>
          <w:p w14:paraId="696E045C" w14:textId="77777777" w:rsidR="00735C83" w:rsidRPr="008420D4" w:rsidRDefault="00735C83" w:rsidP="008420D4">
            <w:pPr>
              <w:autoSpaceDE w:val="0"/>
              <w:autoSpaceDN w:val="0"/>
              <w:adjustRightInd w:val="0"/>
              <w:rPr>
                <w:rFonts w:ascii="Arial" w:hAnsi="Arial" w:cs="Arial"/>
                <w:i/>
                <w:iCs/>
                <w:sz w:val="20"/>
                <w:szCs w:val="20"/>
                <w:lang w:eastAsia="en-GB"/>
              </w:rPr>
            </w:pPr>
            <w:r w:rsidRPr="008420D4">
              <w:rPr>
                <w:rFonts w:ascii="Arial" w:hAnsi="Arial" w:cs="Arial"/>
                <w:sz w:val="20"/>
                <w:szCs w:val="20"/>
                <w:lang w:eastAsia="en-GB"/>
              </w:rPr>
              <w:t xml:space="preserve">Union of </w:t>
            </w:r>
            <w:r w:rsidRPr="008420D4">
              <w:rPr>
                <w:rFonts w:ascii="Arial" w:hAnsi="Arial" w:cs="Arial"/>
                <w:i/>
                <w:iCs/>
                <w:sz w:val="20"/>
                <w:szCs w:val="20"/>
                <w:lang w:eastAsia="en-GB"/>
              </w:rPr>
              <w:t xml:space="preserve">A </w:t>
            </w:r>
            <w:r w:rsidRPr="008420D4">
              <w:rPr>
                <w:rFonts w:ascii="Arial" w:hAnsi="Arial" w:cs="Arial"/>
                <w:sz w:val="20"/>
                <w:szCs w:val="20"/>
                <w:lang w:eastAsia="en-GB"/>
              </w:rPr>
              <w:t xml:space="preserve">and </w:t>
            </w:r>
            <w:r w:rsidRPr="008420D4">
              <w:rPr>
                <w:rFonts w:ascii="Arial" w:hAnsi="Arial" w:cs="Arial"/>
                <w:i/>
                <w:iCs/>
                <w:sz w:val="20"/>
                <w:szCs w:val="20"/>
                <w:lang w:eastAsia="en-GB"/>
              </w:rPr>
              <w:t>B</w:t>
            </w:r>
            <w:r w:rsidRPr="008420D4">
              <w:rPr>
                <w:rFonts w:ascii="Arial" w:hAnsi="Arial" w:cs="Arial"/>
                <w:sz w:val="20"/>
                <w:szCs w:val="20"/>
                <w:lang w:eastAsia="en-GB"/>
              </w:rPr>
              <w:t>;</w:t>
            </w:r>
            <w:r w:rsidRPr="008420D4">
              <w:rPr>
                <w:rFonts w:ascii="Arial" w:hAnsi="Arial" w:cs="Arial"/>
                <w:i/>
                <w:iCs/>
                <w:sz w:val="20"/>
                <w:szCs w:val="20"/>
                <w:lang w:eastAsia="en-GB"/>
              </w:rPr>
              <w:t xml:space="preserve">    </w:t>
            </w:r>
            <w:r w:rsidRPr="00B6290B">
              <w:rPr>
                <w:rFonts w:ascii="Arial" w:hAnsi="Arial" w:cs="Arial"/>
                <w:i/>
                <w:iCs/>
                <w:position w:val="-4"/>
                <w:sz w:val="20"/>
                <w:szCs w:val="20"/>
                <w:lang w:eastAsia="en-GB"/>
              </w:rPr>
              <w:object w:dxaOrig="600" w:dyaOrig="240" w14:anchorId="3467CD17">
                <v:shape id="_x0000_i1026" type="#_x0000_t75" style="width:29.95pt;height:11.5pt" o:ole="">
                  <v:imagedata r:id="rId156" o:title=""/>
                </v:shape>
                <o:OLEObject Type="Embed" ProgID="Equation.DSMT4" ShapeID="_x0000_i1026" DrawAspect="Content" ObjectID="_1725698973" r:id="rId157"/>
              </w:object>
            </w:r>
            <w:r w:rsidRPr="008420D4">
              <w:rPr>
                <w:rFonts w:ascii="Arial" w:hAnsi="Arial" w:cs="Arial"/>
                <w:i/>
                <w:iCs/>
                <w:sz w:val="20"/>
                <w:szCs w:val="20"/>
                <w:lang w:eastAsia="en-GB"/>
              </w:rPr>
              <w:t xml:space="preserve"> </w:t>
            </w:r>
          </w:p>
          <w:p w14:paraId="64E94FE6" w14:textId="5EAAAF74" w:rsidR="00735C83" w:rsidRPr="00833316" w:rsidRDefault="00735C83" w:rsidP="00833316">
            <w:pPr>
              <w:pStyle w:val="BodyText"/>
              <w:spacing w:before="55"/>
              <w:rPr>
                <w:iCs/>
              </w:rPr>
            </w:pPr>
            <w:r w:rsidRPr="008420D4">
              <w:rPr>
                <w:lang w:eastAsia="en-GB"/>
              </w:rPr>
              <w:t xml:space="preserve">Intersection of </w:t>
            </w:r>
            <w:r w:rsidRPr="008420D4">
              <w:rPr>
                <w:i/>
                <w:iCs/>
                <w:lang w:eastAsia="en-GB"/>
              </w:rPr>
              <w:t xml:space="preserve">A </w:t>
            </w:r>
            <w:r w:rsidRPr="008420D4">
              <w:rPr>
                <w:lang w:eastAsia="en-GB"/>
              </w:rPr>
              <w:t xml:space="preserve">and </w:t>
            </w:r>
            <w:r w:rsidRPr="008420D4">
              <w:rPr>
                <w:i/>
                <w:iCs/>
                <w:lang w:eastAsia="en-GB"/>
              </w:rPr>
              <w:t>B</w:t>
            </w:r>
            <w:r w:rsidRPr="008420D4">
              <w:rPr>
                <w:lang w:eastAsia="en-GB"/>
              </w:rPr>
              <w:t>;</w:t>
            </w:r>
            <w:r w:rsidRPr="008420D4">
              <w:rPr>
                <w:i/>
                <w:iCs/>
                <w:lang w:eastAsia="en-GB"/>
              </w:rPr>
              <w:t xml:space="preserve"> </w:t>
            </w:r>
            <w:r w:rsidRPr="00B6290B">
              <w:rPr>
                <w:i/>
                <w:iCs/>
                <w:position w:val="-4"/>
                <w:lang w:eastAsia="en-GB"/>
              </w:rPr>
              <w:object w:dxaOrig="600" w:dyaOrig="240" w14:anchorId="0D33AD5F">
                <v:shape id="_x0000_i1027" type="#_x0000_t75" style="width:29.95pt;height:11.5pt" o:ole="">
                  <v:imagedata r:id="rId158" o:title=""/>
                </v:shape>
                <o:OLEObject Type="Embed" ProgID="Equation.DSMT4" ShapeID="_x0000_i1027" DrawAspect="Content" ObjectID="_1725698974" r:id="rId159"/>
              </w:object>
            </w:r>
          </w:p>
        </w:tc>
        <w:tc>
          <w:tcPr>
            <w:tcW w:w="9923" w:type="dxa"/>
            <w:tcMar>
              <w:top w:w="113" w:type="dxa"/>
              <w:bottom w:w="113" w:type="dxa"/>
            </w:tcMar>
          </w:tcPr>
          <w:p w14:paraId="65AB0777" w14:textId="77777777" w:rsidR="00735C83" w:rsidRPr="00BF002D" w:rsidRDefault="00735C83" w:rsidP="008420D4">
            <w:pPr>
              <w:autoSpaceDE w:val="0"/>
              <w:autoSpaceDN w:val="0"/>
              <w:adjustRightInd w:val="0"/>
              <w:rPr>
                <w:rFonts w:ascii="Arial" w:hAnsi="Arial" w:cs="Arial"/>
                <w:sz w:val="20"/>
                <w:szCs w:val="20"/>
                <w:lang w:eastAsia="en-GB"/>
              </w:rPr>
            </w:pPr>
            <w:r w:rsidRPr="00BF002D">
              <w:rPr>
                <w:rFonts w:ascii="Arial" w:hAnsi="Arial" w:cs="Arial"/>
                <w:sz w:val="20"/>
                <w:szCs w:val="20"/>
                <w:lang w:eastAsia="en-GB"/>
              </w:rPr>
              <w:t xml:space="preserve">It is useful to start with revising simple Venn diagrams. For example, group </w:t>
            </w:r>
            <w:r>
              <w:rPr>
                <w:rFonts w:ascii="Arial" w:hAnsi="Arial" w:cs="Arial"/>
                <w:sz w:val="20"/>
                <w:szCs w:val="20"/>
                <w:lang w:eastAsia="en-GB"/>
              </w:rPr>
              <w:t>learners</w:t>
            </w:r>
            <w:r w:rsidRPr="00BF002D">
              <w:rPr>
                <w:rFonts w:ascii="Arial" w:hAnsi="Arial" w:cs="Arial"/>
                <w:sz w:val="20"/>
                <w:szCs w:val="20"/>
                <w:lang w:eastAsia="en-GB"/>
              </w:rPr>
              <w:t xml:space="preserve"> who wear glasses in one circle and </w:t>
            </w:r>
            <w:r>
              <w:rPr>
                <w:rFonts w:ascii="Arial" w:hAnsi="Arial" w:cs="Arial"/>
                <w:sz w:val="20"/>
                <w:szCs w:val="20"/>
                <w:lang w:eastAsia="en-GB"/>
              </w:rPr>
              <w:t>learners</w:t>
            </w:r>
            <w:r w:rsidRPr="00BF002D">
              <w:rPr>
                <w:rFonts w:ascii="Arial" w:hAnsi="Arial" w:cs="Arial"/>
                <w:sz w:val="20"/>
                <w:szCs w:val="20"/>
                <w:lang w:eastAsia="en-GB"/>
              </w:rPr>
              <w:t xml:space="preserve"> with brown hair in another </w:t>
            </w:r>
            <w:proofErr w:type="gramStart"/>
            <w:r w:rsidRPr="00BF002D">
              <w:rPr>
                <w:rFonts w:ascii="Arial" w:hAnsi="Arial" w:cs="Arial"/>
                <w:sz w:val="20"/>
                <w:szCs w:val="20"/>
                <w:lang w:eastAsia="en-GB"/>
              </w:rPr>
              <w:t>circle, and</w:t>
            </w:r>
            <w:proofErr w:type="gramEnd"/>
            <w:r w:rsidRPr="00BF002D">
              <w:rPr>
                <w:rFonts w:ascii="Arial" w:hAnsi="Arial" w:cs="Arial"/>
                <w:sz w:val="20"/>
                <w:szCs w:val="20"/>
                <w:lang w:eastAsia="en-GB"/>
              </w:rPr>
              <w:t xml:space="preserve"> ask learners to describe </w:t>
            </w:r>
            <w:r>
              <w:rPr>
                <w:rFonts w:ascii="Arial" w:hAnsi="Arial" w:cs="Arial"/>
                <w:sz w:val="20"/>
                <w:szCs w:val="20"/>
                <w:lang w:eastAsia="en-GB"/>
              </w:rPr>
              <w:t>those</w:t>
            </w:r>
            <w:r w:rsidRPr="00BF002D">
              <w:rPr>
                <w:rFonts w:ascii="Arial" w:hAnsi="Arial" w:cs="Arial"/>
                <w:sz w:val="20"/>
                <w:szCs w:val="20"/>
                <w:lang w:eastAsia="en-GB"/>
              </w:rPr>
              <w:t xml:space="preserve"> in the overlapping region. </w:t>
            </w:r>
          </w:p>
          <w:p w14:paraId="6D4A430F" w14:textId="77777777" w:rsidR="00735C83" w:rsidRPr="00BF002D" w:rsidRDefault="00735C83" w:rsidP="008420D4">
            <w:pPr>
              <w:autoSpaceDE w:val="0"/>
              <w:autoSpaceDN w:val="0"/>
              <w:adjustRightInd w:val="0"/>
              <w:rPr>
                <w:rFonts w:ascii="Arial" w:hAnsi="Arial" w:cs="Arial"/>
                <w:sz w:val="20"/>
                <w:szCs w:val="20"/>
                <w:lang w:eastAsia="en-GB"/>
              </w:rPr>
            </w:pPr>
          </w:p>
          <w:p w14:paraId="54FB86B1" w14:textId="77777777" w:rsidR="00735C83" w:rsidRPr="00BF002D" w:rsidRDefault="00735C83" w:rsidP="008420D4">
            <w:pPr>
              <w:autoSpaceDE w:val="0"/>
              <w:autoSpaceDN w:val="0"/>
              <w:adjustRightInd w:val="0"/>
              <w:rPr>
                <w:rFonts w:ascii="Arial" w:hAnsi="Arial" w:cs="Arial"/>
                <w:sz w:val="20"/>
                <w:szCs w:val="20"/>
                <w:lang w:eastAsia="en-GB"/>
              </w:rPr>
            </w:pPr>
            <w:r>
              <w:rPr>
                <w:rFonts w:ascii="Arial" w:hAnsi="Arial" w:cs="Arial"/>
                <w:sz w:val="20"/>
                <w:szCs w:val="20"/>
                <w:lang w:eastAsia="en-GB"/>
              </w:rPr>
              <w:t>E</w:t>
            </w:r>
            <w:r w:rsidRPr="00BF002D">
              <w:rPr>
                <w:rFonts w:ascii="Arial" w:hAnsi="Arial" w:cs="Arial"/>
                <w:sz w:val="20"/>
                <w:szCs w:val="20"/>
                <w:lang w:eastAsia="en-GB"/>
              </w:rPr>
              <w:t>xtend</w:t>
            </w:r>
            <w:r>
              <w:rPr>
                <w:rFonts w:ascii="Arial" w:hAnsi="Arial" w:cs="Arial"/>
                <w:sz w:val="20"/>
                <w:szCs w:val="20"/>
                <w:lang w:eastAsia="en-GB"/>
              </w:rPr>
              <w:t xml:space="preserve"> this</w:t>
            </w:r>
            <w:r w:rsidRPr="00BF002D">
              <w:rPr>
                <w:rFonts w:ascii="Arial" w:hAnsi="Arial" w:cs="Arial"/>
                <w:sz w:val="20"/>
                <w:szCs w:val="20"/>
                <w:lang w:eastAsia="en-GB"/>
              </w:rPr>
              <w:t xml:space="preserve"> to general Venn diagrams concentrating more on the shading of the regions representing the sets </w:t>
            </w:r>
            <w:r w:rsidRPr="00BF002D">
              <w:rPr>
                <w:rFonts w:ascii="Arial" w:hAnsi="Arial" w:cs="Arial"/>
                <w:position w:val="-4"/>
                <w:sz w:val="20"/>
                <w:szCs w:val="20"/>
                <w:lang w:eastAsia="en-GB"/>
              </w:rPr>
              <w:object w:dxaOrig="600" w:dyaOrig="240" w14:anchorId="128EC9F7">
                <v:shape id="_x0000_i1028" type="#_x0000_t75" style="width:29.95pt;height:11.5pt" o:ole="">
                  <v:imagedata r:id="rId160" o:title=""/>
                </v:shape>
                <o:OLEObject Type="Embed" ProgID="Equation.DSMT4" ShapeID="_x0000_i1028" DrawAspect="Content" ObjectID="_1725698975" r:id="rId161"/>
              </w:object>
            </w:r>
            <w:r w:rsidRPr="00BF002D">
              <w:rPr>
                <w:rFonts w:ascii="Arial" w:hAnsi="Arial" w:cs="Arial"/>
                <w:sz w:val="20"/>
                <w:szCs w:val="20"/>
                <w:lang w:eastAsia="en-GB"/>
              </w:rPr>
              <w:t xml:space="preserve">, </w:t>
            </w:r>
            <w:r w:rsidRPr="00BF002D">
              <w:rPr>
                <w:rFonts w:ascii="Arial" w:hAnsi="Arial" w:cs="Arial"/>
                <w:position w:val="-4"/>
                <w:sz w:val="20"/>
                <w:szCs w:val="20"/>
                <w:lang w:eastAsia="en-GB"/>
              </w:rPr>
              <w:object w:dxaOrig="600" w:dyaOrig="240" w14:anchorId="0AE6C1E8">
                <v:shape id="_x0000_i1029" type="#_x0000_t75" style="width:29.95pt;height:11.5pt" o:ole="">
                  <v:imagedata r:id="rId162" o:title=""/>
                </v:shape>
                <o:OLEObject Type="Embed" ProgID="Equation.DSMT4" ShapeID="_x0000_i1029" DrawAspect="Content" ObjectID="_1725698976" r:id="rId163"/>
              </w:object>
            </w:r>
            <w:r w:rsidRPr="00BF002D">
              <w:rPr>
                <w:rFonts w:ascii="Arial" w:hAnsi="Arial" w:cs="Arial"/>
                <w:sz w:val="20"/>
                <w:szCs w:val="20"/>
                <w:lang w:eastAsia="en-GB"/>
              </w:rPr>
              <w:t xml:space="preserve">, </w:t>
            </w:r>
            <w:r w:rsidRPr="00BF002D">
              <w:rPr>
                <w:rFonts w:ascii="Arial" w:hAnsi="Arial" w:cs="Arial"/>
                <w:position w:val="-4"/>
                <w:sz w:val="20"/>
                <w:szCs w:val="20"/>
                <w:lang w:eastAsia="en-GB"/>
              </w:rPr>
              <w:object w:dxaOrig="620" w:dyaOrig="240" w14:anchorId="51A98519">
                <v:shape id="_x0000_i1030" type="#_x0000_t75" style="width:31.7pt;height:11.5pt" o:ole="">
                  <v:imagedata r:id="rId164" o:title=""/>
                </v:shape>
                <o:OLEObject Type="Embed" ProgID="Equation.DSMT4" ShapeID="_x0000_i1030" DrawAspect="Content" ObjectID="_1725698977" r:id="rId165"/>
              </w:object>
            </w:r>
            <w:r w:rsidRPr="00BF002D">
              <w:rPr>
                <w:rFonts w:ascii="Arial" w:hAnsi="Arial" w:cs="Arial"/>
                <w:sz w:val="20"/>
                <w:szCs w:val="20"/>
                <w:lang w:eastAsia="en-GB"/>
              </w:rPr>
              <w:t xml:space="preserve">, </w:t>
            </w:r>
            <w:r w:rsidRPr="00BF002D">
              <w:rPr>
                <w:rFonts w:ascii="Arial" w:hAnsi="Arial" w:cs="Arial"/>
                <w:position w:val="-4"/>
                <w:sz w:val="20"/>
                <w:szCs w:val="20"/>
                <w:lang w:eastAsia="en-GB"/>
              </w:rPr>
              <w:object w:dxaOrig="660" w:dyaOrig="240" w14:anchorId="6F63E32D">
                <v:shape id="_x0000_i1031" type="#_x0000_t75" style="width:32.85pt;height:11.5pt" o:ole="">
                  <v:imagedata r:id="rId166" o:title=""/>
                </v:shape>
                <o:OLEObject Type="Embed" ProgID="Equation.DSMT4" ShapeID="_x0000_i1031" DrawAspect="Content" ObjectID="_1725698978" r:id="rId167"/>
              </w:object>
            </w:r>
            <w:r w:rsidRPr="00BF002D">
              <w:rPr>
                <w:rFonts w:ascii="Arial" w:hAnsi="Arial" w:cs="Arial"/>
                <w:sz w:val="20"/>
                <w:szCs w:val="20"/>
                <w:lang w:eastAsia="en-GB"/>
              </w:rPr>
              <w:t xml:space="preserve">, </w:t>
            </w:r>
            <w:r w:rsidRPr="00BF002D">
              <w:rPr>
                <w:rFonts w:ascii="Arial" w:hAnsi="Arial" w:cs="Arial"/>
                <w:position w:val="-4"/>
                <w:sz w:val="20"/>
                <w:szCs w:val="20"/>
                <w:lang w:eastAsia="en-GB"/>
              </w:rPr>
              <w:object w:dxaOrig="620" w:dyaOrig="240" w14:anchorId="660F200B">
                <v:shape id="_x0000_i1032" type="#_x0000_t75" style="width:31.7pt;height:11.5pt" o:ole="">
                  <v:imagedata r:id="rId168" o:title=""/>
                </v:shape>
                <o:OLEObject Type="Embed" ProgID="Equation.DSMT4" ShapeID="_x0000_i1032" DrawAspect="Content" ObjectID="_1725698979" r:id="rId169"/>
              </w:object>
            </w:r>
            <w:r w:rsidRPr="00BF002D">
              <w:rPr>
                <w:rFonts w:ascii="Arial" w:hAnsi="Arial" w:cs="Arial"/>
                <w:sz w:val="20"/>
                <w:szCs w:val="20"/>
                <w:lang w:eastAsia="en-GB"/>
              </w:rPr>
              <w:t xml:space="preserve">, </w:t>
            </w:r>
            <w:r w:rsidRPr="00BF002D">
              <w:rPr>
                <w:rFonts w:ascii="Arial" w:hAnsi="Arial" w:cs="Arial"/>
                <w:position w:val="-4"/>
                <w:sz w:val="20"/>
                <w:szCs w:val="20"/>
                <w:lang w:eastAsia="en-GB"/>
              </w:rPr>
              <w:object w:dxaOrig="660" w:dyaOrig="240" w14:anchorId="6D4D3902">
                <v:shape id="_x0000_i1033" type="#_x0000_t75" style="width:32.85pt;height:11.5pt" o:ole="">
                  <v:imagedata r:id="rId170" o:title=""/>
                </v:shape>
                <o:OLEObject Type="Embed" ProgID="Equation.DSMT4" ShapeID="_x0000_i1033" DrawAspect="Content" ObjectID="_1725698980" r:id="rId171"/>
              </w:object>
            </w:r>
            <w:r w:rsidRPr="00BF002D">
              <w:rPr>
                <w:rFonts w:ascii="Arial" w:hAnsi="Arial" w:cs="Arial"/>
                <w:sz w:val="20"/>
                <w:szCs w:val="20"/>
                <w:lang w:eastAsia="en-GB"/>
              </w:rPr>
              <w:t xml:space="preserve">, </w:t>
            </w:r>
            <w:r w:rsidRPr="00BF002D">
              <w:rPr>
                <w:rFonts w:ascii="Arial" w:hAnsi="Arial" w:cs="Arial"/>
                <w:position w:val="-4"/>
                <w:sz w:val="20"/>
                <w:szCs w:val="20"/>
                <w:lang w:eastAsia="en-GB"/>
              </w:rPr>
              <w:object w:dxaOrig="680" w:dyaOrig="240" w14:anchorId="4690FAF6">
                <v:shape id="_x0000_i1034" type="#_x0000_t75" style="width:34pt;height:11.5pt" o:ole="">
                  <v:imagedata r:id="rId172" o:title=""/>
                </v:shape>
                <o:OLEObject Type="Embed" ProgID="Equation.DSMT4" ShapeID="_x0000_i1034" DrawAspect="Content" ObjectID="_1725698981" r:id="rId173"/>
              </w:object>
            </w:r>
            <w:r w:rsidRPr="00BF002D">
              <w:rPr>
                <w:rFonts w:ascii="Arial" w:hAnsi="Arial" w:cs="Arial"/>
                <w:sz w:val="20"/>
                <w:szCs w:val="20"/>
                <w:lang w:eastAsia="en-GB"/>
              </w:rPr>
              <w:t xml:space="preserve"> and </w:t>
            </w:r>
            <w:r w:rsidRPr="00BF002D">
              <w:rPr>
                <w:rFonts w:ascii="Arial" w:hAnsi="Arial" w:cs="Arial"/>
                <w:position w:val="-4"/>
                <w:sz w:val="20"/>
                <w:szCs w:val="20"/>
                <w:lang w:eastAsia="en-GB"/>
              </w:rPr>
              <w:object w:dxaOrig="680" w:dyaOrig="240" w14:anchorId="42F8854F">
                <v:shape id="_x0000_i1035" type="#_x0000_t75" style="width:34pt;height:11.5pt" o:ole="">
                  <v:imagedata r:id="rId174" o:title=""/>
                </v:shape>
                <o:OLEObject Type="Embed" ProgID="Equation.DSMT4" ShapeID="_x0000_i1035" DrawAspect="Content" ObjectID="_1725698982" r:id="rId175"/>
              </w:object>
            </w:r>
            <w:r w:rsidRPr="00BF002D">
              <w:rPr>
                <w:rFonts w:ascii="Arial" w:hAnsi="Arial" w:cs="Arial"/>
                <w:sz w:val="20"/>
                <w:szCs w:val="20"/>
                <w:lang w:eastAsia="en-GB"/>
              </w:rPr>
              <w:t xml:space="preserve"> helping learners to understand the notation. </w:t>
            </w:r>
          </w:p>
          <w:p w14:paraId="506B1209" w14:textId="77777777" w:rsidR="00735C83" w:rsidRPr="00BF002D" w:rsidRDefault="00735C83" w:rsidP="008420D4">
            <w:pPr>
              <w:autoSpaceDE w:val="0"/>
              <w:autoSpaceDN w:val="0"/>
              <w:adjustRightInd w:val="0"/>
              <w:rPr>
                <w:rFonts w:ascii="Arial" w:hAnsi="Arial" w:cs="Arial"/>
                <w:sz w:val="20"/>
                <w:szCs w:val="20"/>
                <w:lang w:eastAsia="en-GB"/>
              </w:rPr>
            </w:pPr>
          </w:p>
          <w:p w14:paraId="369FC607" w14:textId="77777777" w:rsidR="00735C83" w:rsidRPr="00BF002D" w:rsidRDefault="00735C83" w:rsidP="008420D4">
            <w:pPr>
              <w:autoSpaceDE w:val="0"/>
              <w:autoSpaceDN w:val="0"/>
              <w:adjustRightInd w:val="0"/>
              <w:rPr>
                <w:rFonts w:ascii="Arial" w:hAnsi="Arial" w:cs="Arial"/>
              </w:rPr>
            </w:pPr>
            <w:r>
              <w:rPr>
                <w:rFonts w:ascii="Arial" w:hAnsi="Arial" w:cs="Arial"/>
                <w:sz w:val="20"/>
                <w:szCs w:val="20"/>
                <w:lang w:eastAsia="en-GB"/>
              </w:rPr>
              <w:t>Show l</w:t>
            </w:r>
            <w:r w:rsidRPr="00BF002D">
              <w:rPr>
                <w:rFonts w:ascii="Arial" w:hAnsi="Arial" w:cs="Arial"/>
                <w:sz w:val="20"/>
                <w:szCs w:val="20"/>
                <w:lang w:eastAsia="en-GB"/>
              </w:rPr>
              <w:t xml:space="preserve">earners that </w:t>
            </w:r>
            <w:r w:rsidRPr="00BF002D">
              <w:rPr>
                <w:rFonts w:ascii="Arial" w:hAnsi="Arial" w:cs="Arial"/>
                <w:position w:val="-10"/>
                <w:sz w:val="20"/>
                <w:szCs w:val="20"/>
                <w:lang w:eastAsia="en-GB"/>
              </w:rPr>
              <w:object w:dxaOrig="820" w:dyaOrig="300" w14:anchorId="531F0EA6">
                <v:shape id="_x0000_i1036" type="#_x0000_t75" style="width:40.3pt;height:14.4pt" o:ole="">
                  <v:imagedata r:id="rId176" o:title=""/>
                </v:shape>
                <o:OLEObject Type="Embed" ProgID="Equation.DSMT4" ShapeID="_x0000_i1036" DrawAspect="Content" ObjectID="_1725698983" r:id="rId177"/>
              </w:object>
            </w:r>
            <w:r w:rsidRPr="00BF002D">
              <w:rPr>
                <w:rFonts w:ascii="Arial" w:hAnsi="Arial" w:cs="Arial"/>
                <w:sz w:val="20"/>
                <w:szCs w:val="20"/>
                <w:lang w:eastAsia="en-GB"/>
              </w:rPr>
              <w:t xml:space="preserve"> is the same as </w:t>
            </w:r>
            <w:r w:rsidRPr="00BF002D">
              <w:rPr>
                <w:rFonts w:ascii="Arial" w:hAnsi="Arial" w:cs="Arial"/>
                <w:position w:val="-4"/>
                <w:sz w:val="20"/>
                <w:szCs w:val="20"/>
                <w:lang w:eastAsia="en-GB"/>
              </w:rPr>
              <w:object w:dxaOrig="680" w:dyaOrig="240" w14:anchorId="6981E62C">
                <v:shape id="_x0000_i1037" type="#_x0000_t75" style="width:34pt;height:11.5pt" o:ole="">
                  <v:imagedata r:id="rId174" o:title=""/>
                </v:shape>
                <o:OLEObject Type="Embed" ProgID="Equation.DSMT4" ShapeID="_x0000_i1037" DrawAspect="Content" ObjectID="_1725698984" r:id="rId178"/>
              </w:object>
            </w:r>
            <w:r w:rsidRPr="00BF002D">
              <w:rPr>
                <w:rFonts w:ascii="Arial" w:hAnsi="Arial" w:cs="Arial"/>
                <w:sz w:val="20"/>
                <w:szCs w:val="20"/>
                <w:lang w:eastAsia="en-GB"/>
              </w:rPr>
              <w:t xml:space="preserve"> and that </w:t>
            </w:r>
            <w:r w:rsidRPr="00BF002D">
              <w:rPr>
                <w:rFonts w:ascii="Arial" w:hAnsi="Arial" w:cs="Arial"/>
                <w:position w:val="-10"/>
                <w:sz w:val="20"/>
                <w:szCs w:val="20"/>
                <w:lang w:eastAsia="en-GB"/>
              </w:rPr>
              <w:object w:dxaOrig="820" w:dyaOrig="300" w14:anchorId="37680718">
                <v:shape id="_x0000_i1038" type="#_x0000_t75" style="width:40.3pt;height:14.4pt" o:ole="">
                  <v:imagedata r:id="rId179" o:title=""/>
                </v:shape>
                <o:OLEObject Type="Embed" ProgID="Equation.DSMT4" ShapeID="_x0000_i1038" DrawAspect="Content" ObjectID="_1725698985" r:id="rId180"/>
              </w:object>
            </w:r>
            <w:r w:rsidRPr="00BF002D">
              <w:rPr>
                <w:rFonts w:ascii="Arial" w:hAnsi="Arial" w:cs="Arial"/>
                <w:sz w:val="20"/>
                <w:szCs w:val="20"/>
                <w:lang w:eastAsia="en-GB"/>
              </w:rPr>
              <w:t xml:space="preserve">is the same as </w:t>
            </w:r>
            <w:r w:rsidRPr="00BF002D">
              <w:rPr>
                <w:rFonts w:ascii="Arial" w:hAnsi="Arial" w:cs="Arial"/>
                <w:position w:val="-4"/>
                <w:sz w:val="20"/>
                <w:szCs w:val="20"/>
                <w:lang w:eastAsia="en-GB"/>
              </w:rPr>
              <w:object w:dxaOrig="680" w:dyaOrig="240" w14:anchorId="2CE4E6C8">
                <v:shape id="_x0000_i1039" type="#_x0000_t75" style="width:34pt;height:11.5pt" o:ole="">
                  <v:imagedata r:id="rId172" o:title=""/>
                </v:shape>
                <o:OLEObject Type="Embed" ProgID="Equation.DSMT4" ShapeID="_x0000_i1039" DrawAspect="Content" ObjectID="_1725698986" r:id="rId181"/>
              </w:object>
            </w:r>
            <w:r w:rsidRPr="00BF002D">
              <w:rPr>
                <w:rFonts w:ascii="Arial" w:hAnsi="Arial" w:cs="Arial"/>
                <w:sz w:val="20"/>
                <w:szCs w:val="20"/>
                <w:lang w:eastAsia="en-GB"/>
              </w:rPr>
              <w:t>. Make sure that learners understand the language associated with sets and Venn diagrams.</w:t>
            </w:r>
            <w:r w:rsidRPr="00BF002D">
              <w:rPr>
                <w:rFonts w:ascii="Arial" w:hAnsi="Arial" w:cs="Arial"/>
              </w:rPr>
              <w:t xml:space="preserve"> </w:t>
            </w:r>
          </w:p>
          <w:p w14:paraId="2A7CBD75" w14:textId="77777777" w:rsidR="00735C83" w:rsidRPr="00BF002D" w:rsidRDefault="00735C83" w:rsidP="008420D4">
            <w:pPr>
              <w:autoSpaceDE w:val="0"/>
              <w:autoSpaceDN w:val="0"/>
              <w:adjustRightInd w:val="0"/>
              <w:rPr>
                <w:rFonts w:ascii="Arial" w:hAnsi="Arial" w:cs="Arial"/>
              </w:rPr>
            </w:pPr>
          </w:p>
          <w:p w14:paraId="0E7CECDA" w14:textId="77777777" w:rsidR="00735C83" w:rsidRPr="00BF002D" w:rsidRDefault="00735C83" w:rsidP="008420D4">
            <w:pPr>
              <w:autoSpaceDE w:val="0"/>
              <w:autoSpaceDN w:val="0"/>
              <w:adjustRightInd w:val="0"/>
              <w:rPr>
                <w:rFonts w:ascii="Arial" w:hAnsi="Arial" w:cs="Arial"/>
                <w:sz w:val="20"/>
                <w:szCs w:val="20"/>
                <w:lang w:eastAsia="en-GB"/>
              </w:rPr>
            </w:pPr>
            <w:r w:rsidRPr="00BF002D">
              <w:rPr>
                <w:rFonts w:ascii="Arial" w:hAnsi="Arial" w:cs="Arial"/>
                <w:sz w:val="20"/>
                <w:szCs w:val="20"/>
                <w:lang w:eastAsia="en-GB"/>
              </w:rPr>
              <w:t xml:space="preserve">The work on Venn diagrams can be extended to look at unions and intersections when there are three sets. </w:t>
            </w:r>
          </w:p>
          <w:p w14:paraId="69971546" w14:textId="77777777" w:rsidR="00735C83" w:rsidRPr="00BF002D" w:rsidRDefault="00735C83" w:rsidP="008420D4">
            <w:pPr>
              <w:pStyle w:val="BodyText"/>
              <w:rPr>
                <w:lang w:eastAsia="en-GB"/>
              </w:rPr>
            </w:pPr>
          </w:p>
          <w:tbl>
            <w:tblPr>
              <w:tblStyle w:val="TableGrid"/>
              <w:tblW w:w="0" w:type="auto"/>
              <w:tblLayout w:type="fixed"/>
              <w:tblLook w:val="04A0" w:firstRow="1" w:lastRow="0" w:firstColumn="1" w:lastColumn="0" w:noHBand="0" w:noVBand="1"/>
            </w:tblPr>
            <w:tblGrid>
              <w:gridCol w:w="1809"/>
              <w:gridCol w:w="4111"/>
            </w:tblGrid>
            <w:tr w:rsidR="00735C83" w:rsidRPr="00BF002D" w14:paraId="1144925D" w14:textId="77777777" w:rsidTr="008420D4">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64181377" w14:textId="77777777" w:rsidR="00735C83" w:rsidRPr="00BF002D" w:rsidRDefault="00735C83" w:rsidP="008420D4">
                  <w:pPr>
                    <w:rPr>
                      <w:rFonts w:ascii="Arial" w:hAnsi="Arial" w:cs="Arial"/>
                      <w:spacing w:val="-1"/>
                      <w:sz w:val="20"/>
                      <w:szCs w:val="20"/>
                    </w:rPr>
                  </w:pPr>
                  <w:r w:rsidRPr="00BF002D">
                    <w:rPr>
                      <w:rFonts w:ascii="Arial" w:hAnsi="Arial" w:cs="Arial"/>
                      <w:color w:val="FFFFFF" w:themeColor="background1"/>
                      <w:spacing w:val="-1"/>
                      <w:sz w:val="20"/>
                      <w:szCs w:val="20"/>
                    </w:rPr>
                    <w:t>Resource Plus</w:t>
                  </w:r>
                </w:p>
              </w:tc>
              <w:tc>
                <w:tcPr>
                  <w:tcW w:w="4111" w:type="dxa"/>
                  <w:tcBorders>
                    <w:top w:val="nil"/>
                    <w:left w:val="single" w:sz="4" w:space="0" w:color="43B6E6"/>
                    <w:bottom w:val="single" w:sz="4" w:space="0" w:color="43B6E6"/>
                    <w:right w:val="nil"/>
                  </w:tcBorders>
                </w:tcPr>
                <w:p w14:paraId="0AAFB1CC" w14:textId="77777777" w:rsidR="00735C83" w:rsidRPr="00BF002D" w:rsidRDefault="00735C83" w:rsidP="008420D4">
                  <w:pPr>
                    <w:rPr>
                      <w:rFonts w:ascii="Arial" w:hAnsi="Arial" w:cs="Arial"/>
                      <w:spacing w:val="-1"/>
                      <w:sz w:val="20"/>
                      <w:szCs w:val="20"/>
                    </w:rPr>
                  </w:pPr>
                  <w:r w:rsidRPr="00BF002D">
                    <w:rPr>
                      <w:rFonts w:ascii="Arial" w:hAnsi="Arial" w:cs="Arial"/>
                      <w:spacing w:val="-1"/>
                      <w:sz w:val="20"/>
                      <w:szCs w:val="20"/>
                    </w:rPr>
                    <w:t xml:space="preserve"> </w:t>
                  </w:r>
                </w:p>
              </w:tc>
            </w:tr>
            <w:tr w:rsidR="00735C83" w:rsidRPr="00BF002D" w14:paraId="0B01927F" w14:textId="77777777" w:rsidTr="008420D4">
              <w:tc>
                <w:tcPr>
                  <w:tcW w:w="5920" w:type="dxa"/>
                  <w:gridSpan w:val="2"/>
                  <w:tcBorders>
                    <w:top w:val="single" w:sz="4" w:space="0" w:color="43B6E6"/>
                    <w:left w:val="single" w:sz="4" w:space="0" w:color="43B6E6"/>
                    <w:bottom w:val="single" w:sz="4" w:space="0" w:color="43B6E6"/>
                    <w:right w:val="single" w:sz="4" w:space="0" w:color="43B6E6"/>
                  </w:tcBorders>
                  <w:shd w:val="clear" w:color="auto" w:fill="FFFFFF" w:themeFill="background1"/>
                </w:tcPr>
                <w:p w14:paraId="0EAFB68E" w14:textId="77777777" w:rsidR="00735C83" w:rsidRPr="00BF002D" w:rsidRDefault="00735C83" w:rsidP="008420D4">
                  <w:pPr>
                    <w:rPr>
                      <w:rFonts w:ascii="Arial" w:hAnsi="Arial" w:cs="Arial"/>
                      <w:spacing w:val="-1"/>
                      <w:sz w:val="20"/>
                      <w:szCs w:val="20"/>
                    </w:rPr>
                  </w:pPr>
                  <w:r>
                    <w:rPr>
                      <w:rFonts w:ascii="Arial" w:hAnsi="Arial" w:cs="Arial"/>
                      <w:spacing w:val="-1"/>
                      <w:sz w:val="20"/>
                      <w:szCs w:val="20"/>
                    </w:rPr>
                    <w:t>Teaching</w:t>
                  </w:r>
                  <w:r w:rsidRPr="00BF002D">
                    <w:rPr>
                      <w:rFonts w:ascii="Arial" w:hAnsi="Arial" w:cs="Arial"/>
                      <w:spacing w:val="-1"/>
                      <w:sz w:val="20"/>
                      <w:szCs w:val="20"/>
                    </w:rPr>
                    <w:t xml:space="preserve"> Pack: Venn diagrams</w:t>
                  </w:r>
                </w:p>
                <w:p w14:paraId="05FB24FB" w14:textId="77777777" w:rsidR="00735C83" w:rsidRPr="00BF002D" w:rsidRDefault="00735C83" w:rsidP="008420D4">
                  <w:pPr>
                    <w:rPr>
                      <w:rFonts w:ascii="Arial" w:hAnsi="Arial" w:cs="Arial"/>
                      <w:spacing w:val="-1"/>
                      <w:sz w:val="20"/>
                      <w:szCs w:val="20"/>
                    </w:rPr>
                  </w:pPr>
                </w:p>
                <w:p w14:paraId="0EC657ED" w14:textId="77777777" w:rsidR="00735C83" w:rsidRPr="00BF002D" w:rsidRDefault="00735C83" w:rsidP="008420D4">
                  <w:pPr>
                    <w:rPr>
                      <w:rFonts w:ascii="Arial" w:hAnsi="Arial" w:cs="Arial"/>
                      <w:spacing w:val="-1"/>
                      <w:sz w:val="20"/>
                      <w:szCs w:val="20"/>
                    </w:rPr>
                  </w:pPr>
                  <w:r w:rsidRPr="00BF002D">
                    <w:rPr>
                      <w:rFonts w:ascii="Arial" w:hAnsi="Arial" w:cs="Arial"/>
                      <w:spacing w:val="-1"/>
                      <w:sz w:val="20"/>
                      <w:szCs w:val="20"/>
                    </w:rPr>
                    <w:t xml:space="preserve">This </w:t>
                  </w:r>
                  <w:r>
                    <w:rPr>
                      <w:rFonts w:ascii="Arial" w:hAnsi="Arial" w:cs="Arial"/>
                      <w:spacing w:val="-1"/>
                      <w:sz w:val="20"/>
                      <w:szCs w:val="20"/>
                    </w:rPr>
                    <w:t>Teaching</w:t>
                  </w:r>
                  <w:r w:rsidRPr="00BF002D">
                    <w:rPr>
                      <w:rFonts w:ascii="Arial" w:hAnsi="Arial" w:cs="Arial"/>
                      <w:spacing w:val="-1"/>
                      <w:sz w:val="20"/>
                      <w:szCs w:val="20"/>
                    </w:rPr>
                    <w:t xml:space="preserve"> Pack includes lessons that cover the following:</w:t>
                  </w:r>
                </w:p>
                <w:p w14:paraId="6A27CF0D" w14:textId="77777777" w:rsidR="00735C83" w:rsidRPr="00BF002D" w:rsidRDefault="00735C83" w:rsidP="00DA7E1D">
                  <w:pPr>
                    <w:pStyle w:val="ListParagraph"/>
                    <w:numPr>
                      <w:ilvl w:val="0"/>
                      <w:numId w:val="6"/>
                    </w:numPr>
                    <w:rPr>
                      <w:rFonts w:cs="Arial"/>
                      <w:spacing w:val="-1"/>
                    </w:rPr>
                  </w:pPr>
                  <w:r w:rsidRPr="00BF002D">
                    <w:rPr>
                      <w:rFonts w:cs="Arial"/>
                      <w:spacing w:val="-1"/>
                    </w:rPr>
                    <w:t>using Venn diagrams</w:t>
                  </w:r>
                </w:p>
                <w:p w14:paraId="143F0928" w14:textId="77777777" w:rsidR="00735C83" w:rsidRPr="00BF002D" w:rsidRDefault="00735C83" w:rsidP="00DA7E1D">
                  <w:pPr>
                    <w:pStyle w:val="ListParagraph"/>
                    <w:numPr>
                      <w:ilvl w:val="0"/>
                      <w:numId w:val="6"/>
                    </w:numPr>
                    <w:rPr>
                      <w:rFonts w:cs="Arial"/>
                      <w:spacing w:val="-1"/>
                    </w:rPr>
                  </w:pPr>
                  <w:r w:rsidRPr="00BF002D">
                    <w:rPr>
                      <w:rFonts w:cs="Arial"/>
                      <w:spacing w:val="-1"/>
                    </w:rPr>
                    <w:t>formal notation used with Venn diagrams</w:t>
                  </w:r>
                </w:p>
                <w:p w14:paraId="514EF86E" w14:textId="77777777" w:rsidR="00735C83" w:rsidRPr="00BF002D" w:rsidRDefault="00735C83" w:rsidP="00DA7E1D">
                  <w:pPr>
                    <w:pStyle w:val="ListParagraph"/>
                    <w:numPr>
                      <w:ilvl w:val="0"/>
                      <w:numId w:val="6"/>
                    </w:numPr>
                    <w:rPr>
                      <w:rFonts w:cs="Arial"/>
                      <w:spacing w:val="-1"/>
                    </w:rPr>
                  </w:pPr>
                  <w:r w:rsidRPr="00BF002D">
                    <w:rPr>
                      <w:rFonts w:cs="Arial"/>
                      <w:spacing w:val="-1"/>
                    </w:rPr>
                    <w:t>constructing Venn diagrams to solve problems</w:t>
                  </w:r>
                </w:p>
                <w:p w14:paraId="5D9D76F1" w14:textId="77777777" w:rsidR="00735C83" w:rsidRPr="00BF002D" w:rsidRDefault="00735C83" w:rsidP="00DA7E1D">
                  <w:pPr>
                    <w:pStyle w:val="ListParagraph"/>
                    <w:numPr>
                      <w:ilvl w:val="0"/>
                      <w:numId w:val="6"/>
                    </w:numPr>
                    <w:rPr>
                      <w:rFonts w:cs="Arial"/>
                      <w:spacing w:val="-1"/>
                    </w:rPr>
                  </w:pPr>
                  <w:r w:rsidRPr="00BF002D">
                    <w:rPr>
                      <w:rFonts w:cs="Arial"/>
                      <w:spacing w:val="-1"/>
                    </w:rPr>
                    <w:t>calculating simple probabilities using Venn diagrams.</w:t>
                  </w:r>
                </w:p>
                <w:p w14:paraId="7CE8D35D" w14:textId="77777777" w:rsidR="00735C83" w:rsidRPr="00BF002D" w:rsidRDefault="00735C83" w:rsidP="008420D4">
                  <w:pPr>
                    <w:pStyle w:val="ListParagraph"/>
                    <w:rPr>
                      <w:rFonts w:cs="Arial"/>
                      <w:spacing w:val="-1"/>
                    </w:rPr>
                  </w:pPr>
                </w:p>
              </w:tc>
            </w:tr>
          </w:tbl>
          <w:p w14:paraId="565DC16A" w14:textId="77777777" w:rsidR="00735C83" w:rsidRPr="004A4E17" w:rsidRDefault="00735C83" w:rsidP="008420D4">
            <w:pPr>
              <w:pStyle w:val="BodyText"/>
            </w:pPr>
          </w:p>
        </w:tc>
      </w:tr>
      <w:tr w:rsidR="00FB3F27" w:rsidRPr="00420B71" w14:paraId="71E9F31A" w14:textId="77777777" w:rsidTr="001717F7">
        <w:tblPrEx>
          <w:tblCellMar>
            <w:top w:w="0" w:type="dxa"/>
            <w:bottom w:w="0" w:type="dxa"/>
          </w:tblCellMar>
        </w:tblPrEx>
        <w:trPr>
          <w:trHeight w:val="323"/>
        </w:trPr>
        <w:tc>
          <w:tcPr>
            <w:tcW w:w="2552" w:type="dxa"/>
            <w:tcMar>
              <w:top w:w="113" w:type="dxa"/>
              <w:bottom w:w="113" w:type="dxa"/>
            </w:tcMar>
          </w:tcPr>
          <w:p w14:paraId="05CA9DB7" w14:textId="391AFC53" w:rsidR="00FB3F27" w:rsidRPr="004A4E17" w:rsidRDefault="00FB3F27" w:rsidP="00833316">
            <w:pPr>
              <w:pStyle w:val="BodyText"/>
              <w:rPr>
                <w:lang w:eastAsia="en-GB"/>
              </w:rPr>
            </w:pPr>
            <w:r>
              <w:rPr>
                <w:lang w:eastAsia="en-GB"/>
              </w:rPr>
              <w:t>9.5</w:t>
            </w:r>
            <w:r w:rsidR="00FE702A">
              <w:rPr>
                <w:lang w:eastAsia="en-GB"/>
              </w:rPr>
              <w:t xml:space="preserve"> </w:t>
            </w:r>
            <w:r w:rsidR="00FE702A" w:rsidRPr="00FE702A">
              <w:rPr>
                <w:lang w:eastAsia="en-GB"/>
              </w:rPr>
              <w:t>Scatter diagrams</w:t>
            </w:r>
          </w:p>
        </w:tc>
        <w:tc>
          <w:tcPr>
            <w:tcW w:w="2126" w:type="dxa"/>
            <w:tcMar>
              <w:top w:w="113" w:type="dxa"/>
              <w:bottom w:w="113" w:type="dxa"/>
            </w:tcMar>
          </w:tcPr>
          <w:p w14:paraId="4911207D" w14:textId="77777777" w:rsidR="00FB3F27" w:rsidRPr="00FE702A" w:rsidRDefault="00FB3F27" w:rsidP="00FE702A">
            <w:pPr>
              <w:pStyle w:val="ListParagraph"/>
              <w:numPr>
                <w:ilvl w:val="0"/>
                <w:numId w:val="71"/>
              </w:numPr>
              <w:autoSpaceDE w:val="0"/>
              <w:autoSpaceDN w:val="0"/>
              <w:adjustRightInd w:val="0"/>
              <w:ind w:left="323" w:hanging="283"/>
              <w:rPr>
                <w:rFonts w:cs="Arial"/>
                <w:iCs/>
                <w:lang w:eastAsia="en-GB"/>
              </w:rPr>
            </w:pPr>
            <w:r w:rsidRPr="00FE702A">
              <w:rPr>
                <w:rFonts w:cs="Arial"/>
                <w:iCs/>
                <w:lang w:eastAsia="en-GB"/>
              </w:rPr>
              <w:t>Draw and interpret scatter diagrams.</w:t>
            </w:r>
          </w:p>
          <w:p w14:paraId="31183F4A" w14:textId="77777777" w:rsidR="00FB3F27" w:rsidRPr="00420B71" w:rsidRDefault="00FB3F27" w:rsidP="00FE702A">
            <w:pPr>
              <w:autoSpaceDE w:val="0"/>
              <w:autoSpaceDN w:val="0"/>
              <w:adjustRightInd w:val="0"/>
              <w:ind w:left="323" w:hanging="283"/>
              <w:rPr>
                <w:rFonts w:ascii="Arial" w:hAnsi="Arial" w:cs="Arial"/>
                <w:iCs/>
                <w:sz w:val="20"/>
                <w:szCs w:val="20"/>
                <w:lang w:eastAsia="en-GB"/>
              </w:rPr>
            </w:pPr>
          </w:p>
          <w:p w14:paraId="0A40D899" w14:textId="77777777" w:rsidR="00FB3F27" w:rsidRPr="00FE702A" w:rsidRDefault="00FB3F27" w:rsidP="00FE702A">
            <w:pPr>
              <w:pStyle w:val="ListParagraph"/>
              <w:numPr>
                <w:ilvl w:val="0"/>
                <w:numId w:val="71"/>
              </w:numPr>
              <w:autoSpaceDE w:val="0"/>
              <w:autoSpaceDN w:val="0"/>
              <w:adjustRightInd w:val="0"/>
              <w:ind w:left="323" w:hanging="283"/>
              <w:rPr>
                <w:rFonts w:cs="Arial"/>
                <w:lang w:eastAsia="en-GB"/>
              </w:rPr>
            </w:pPr>
            <w:r w:rsidRPr="00FE702A">
              <w:rPr>
                <w:rFonts w:cs="Arial"/>
                <w:lang w:eastAsia="en-GB"/>
              </w:rPr>
              <w:t>Understand what is meant by positive, negative and zero correlation.</w:t>
            </w:r>
          </w:p>
          <w:p w14:paraId="74C20978" w14:textId="77777777" w:rsidR="00FB3F27" w:rsidRDefault="00FB3F27" w:rsidP="00FE702A">
            <w:pPr>
              <w:autoSpaceDE w:val="0"/>
              <w:autoSpaceDN w:val="0"/>
              <w:adjustRightInd w:val="0"/>
              <w:ind w:left="323" w:hanging="283"/>
              <w:rPr>
                <w:rFonts w:ascii="Arial" w:hAnsi="Arial" w:cs="Arial"/>
                <w:sz w:val="20"/>
                <w:szCs w:val="20"/>
                <w:lang w:eastAsia="en-GB"/>
              </w:rPr>
            </w:pPr>
          </w:p>
          <w:p w14:paraId="52F24105" w14:textId="77777777" w:rsidR="00FB3F27" w:rsidRPr="00FE702A" w:rsidRDefault="00FB3F27" w:rsidP="00FE702A">
            <w:pPr>
              <w:pStyle w:val="ListParagraph"/>
              <w:numPr>
                <w:ilvl w:val="0"/>
                <w:numId w:val="71"/>
              </w:numPr>
              <w:autoSpaceDE w:val="0"/>
              <w:autoSpaceDN w:val="0"/>
              <w:adjustRightInd w:val="0"/>
              <w:ind w:left="323" w:hanging="283"/>
              <w:rPr>
                <w:rFonts w:cs="Arial"/>
                <w:lang w:eastAsia="en-GB"/>
              </w:rPr>
            </w:pPr>
            <w:r w:rsidRPr="00FE702A">
              <w:rPr>
                <w:rFonts w:cs="Arial"/>
                <w:lang w:eastAsia="en-GB"/>
              </w:rPr>
              <w:t xml:space="preserve">Draw by eye, </w:t>
            </w:r>
            <w:proofErr w:type="gramStart"/>
            <w:r w:rsidRPr="00FE702A">
              <w:rPr>
                <w:rFonts w:cs="Arial"/>
                <w:lang w:eastAsia="en-GB"/>
              </w:rPr>
              <w:lastRenderedPageBreak/>
              <w:t>interpret</w:t>
            </w:r>
            <w:proofErr w:type="gramEnd"/>
            <w:r w:rsidRPr="00FE702A">
              <w:rPr>
                <w:rFonts w:cs="Arial"/>
                <w:lang w:eastAsia="en-GB"/>
              </w:rPr>
              <w:t xml:space="preserve"> and use a straight line of best fit.</w:t>
            </w:r>
          </w:p>
        </w:tc>
        <w:tc>
          <w:tcPr>
            <w:tcW w:w="9923" w:type="dxa"/>
            <w:tcMar>
              <w:top w:w="113" w:type="dxa"/>
              <w:bottom w:w="113" w:type="dxa"/>
            </w:tcMar>
          </w:tcPr>
          <w:p w14:paraId="32B5438B" w14:textId="77777777" w:rsidR="00FB3F27" w:rsidRDefault="00FB3F27" w:rsidP="008420D4">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lastRenderedPageBreak/>
              <w:t xml:space="preserve">Explain how to draw scatter diagrams with </w:t>
            </w:r>
            <w:r>
              <w:rPr>
                <w:rFonts w:ascii="Arial" w:hAnsi="Arial" w:cs="Arial"/>
                <w:sz w:val="20"/>
                <w:szCs w:val="20"/>
                <w:lang w:eastAsia="en-GB"/>
              </w:rPr>
              <w:t xml:space="preserve">a </w:t>
            </w:r>
            <w:r w:rsidRPr="00420B71">
              <w:rPr>
                <w:rFonts w:ascii="Arial" w:hAnsi="Arial" w:cs="Arial"/>
                <w:sz w:val="20"/>
                <w:szCs w:val="20"/>
                <w:lang w:eastAsia="en-GB"/>
              </w:rPr>
              <w:t>simple example</w:t>
            </w:r>
            <w:r>
              <w:rPr>
                <w:rFonts w:ascii="Arial" w:hAnsi="Arial" w:cs="Arial"/>
                <w:sz w:val="20"/>
                <w:szCs w:val="20"/>
                <w:lang w:eastAsia="en-GB"/>
              </w:rPr>
              <w:t xml:space="preserve">. </w:t>
            </w:r>
          </w:p>
          <w:p w14:paraId="6EED0675" w14:textId="77777777" w:rsidR="00FB3F27" w:rsidRDefault="00FB3F27" w:rsidP="008420D4">
            <w:pPr>
              <w:autoSpaceDE w:val="0"/>
              <w:autoSpaceDN w:val="0"/>
              <w:adjustRightInd w:val="0"/>
              <w:rPr>
                <w:rFonts w:ascii="Arial" w:hAnsi="Arial" w:cs="Arial"/>
                <w:sz w:val="20"/>
                <w:szCs w:val="20"/>
                <w:lang w:eastAsia="en-GB"/>
              </w:rPr>
            </w:pPr>
          </w:p>
          <w:p w14:paraId="161DA3FA" w14:textId="77777777" w:rsidR="00FB3F27" w:rsidRDefault="00FB3F27" w:rsidP="008420D4">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 xml:space="preserve">Use simple examples of scatter diagrams to explain the terms and meanings of positive, negative and zero correlation. </w:t>
            </w:r>
          </w:p>
          <w:p w14:paraId="0A286FD6" w14:textId="77777777" w:rsidR="00FB3F27" w:rsidRDefault="00FB3F27" w:rsidP="008420D4">
            <w:pPr>
              <w:autoSpaceDE w:val="0"/>
              <w:autoSpaceDN w:val="0"/>
              <w:adjustRightInd w:val="0"/>
              <w:rPr>
                <w:rFonts w:ascii="Arial" w:hAnsi="Arial" w:cs="Arial"/>
                <w:sz w:val="20"/>
                <w:szCs w:val="20"/>
                <w:lang w:eastAsia="en-GB"/>
              </w:rPr>
            </w:pPr>
          </w:p>
          <w:p w14:paraId="4C571931" w14:textId="77777777" w:rsidR="00FB3F27" w:rsidRPr="003F0EC2" w:rsidRDefault="00FB3F27" w:rsidP="008420D4">
            <w:pPr>
              <w:autoSpaceDE w:val="0"/>
              <w:autoSpaceDN w:val="0"/>
              <w:adjustRightInd w:val="0"/>
              <w:rPr>
                <w:rFonts w:ascii="Arial" w:hAnsi="Arial" w:cs="Arial"/>
                <w:b/>
                <w:sz w:val="20"/>
                <w:szCs w:val="20"/>
                <w:lang w:eastAsia="en-GB"/>
              </w:rPr>
            </w:pPr>
            <w:r>
              <w:rPr>
                <w:rFonts w:ascii="Arial" w:hAnsi="Arial" w:cs="Arial"/>
                <w:sz w:val="20"/>
                <w:szCs w:val="20"/>
                <w:lang w:eastAsia="en-GB"/>
              </w:rPr>
              <w:t>Practise</w:t>
            </w:r>
            <w:r w:rsidRPr="003F0EC2">
              <w:rPr>
                <w:rFonts w:ascii="Arial" w:hAnsi="Arial" w:cs="Arial"/>
                <w:sz w:val="20"/>
                <w:szCs w:val="20"/>
                <w:lang w:eastAsia="en-GB"/>
              </w:rPr>
              <w:t xml:space="preserve"> drawing scatter diagrams and describe the resulting correlation. </w:t>
            </w:r>
            <w:r>
              <w:rPr>
                <w:rFonts w:ascii="Arial" w:hAnsi="Arial" w:cs="Arial"/>
                <w:sz w:val="20"/>
                <w:szCs w:val="20"/>
                <w:lang w:eastAsia="en-GB"/>
              </w:rPr>
              <w:t>Discuss</w:t>
            </w:r>
            <w:r w:rsidRPr="003F0EC2">
              <w:rPr>
                <w:rFonts w:ascii="Arial" w:hAnsi="Arial" w:cs="Arial"/>
                <w:sz w:val="20"/>
                <w:szCs w:val="20"/>
                <w:lang w:eastAsia="en-GB"/>
              </w:rPr>
              <w:t xml:space="preserve"> why and where scatter graphs are useful, </w:t>
            </w:r>
            <w:proofErr w:type="gramStart"/>
            <w:r w:rsidRPr="003F0EC2">
              <w:rPr>
                <w:rFonts w:ascii="Arial" w:hAnsi="Arial" w:cs="Arial"/>
                <w:sz w:val="20"/>
                <w:szCs w:val="20"/>
                <w:lang w:eastAsia="en-GB"/>
              </w:rPr>
              <w:t>e.g.</w:t>
            </w:r>
            <w:proofErr w:type="gramEnd"/>
            <w:r w:rsidRPr="003F0EC2">
              <w:rPr>
                <w:rFonts w:ascii="Arial" w:hAnsi="Arial" w:cs="Arial"/>
                <w:sz w:val="20"/>
                <w:szCs w:val="20"/>
                <w:lang w:eastAsia="en-GB"/>
              </w:rPr>
              <w:t xml:space="preserve"> in making predictions. </w:t>
            </w:r>
          </w:p>
          <w:p w14:paraId="446E4C56" w14:textId="77777777" w:rsidR="00FB3F27" w:rsidRDefault="00FB3F27" w:rsidP="008420D4">
            <w:pPr>
              <w:autoSpaceDE w:val="0"/>
              <w:autoSpaceDN w:val="0"/>
              <w:adjustRightInd w:val="0"/>
              <w:rPr>
                <w:rFonts w:ascii="Arial" w:hAnsi="Arial" w:cs="Arial"/>
                <w:b/>
                <w:sz w:val="20"/>
                <w:szCs w:val="20"/>
                <w:lang w:eastAsia="en-GB"/>
              </w:rPr>
            </w:pPr>
          </w:p>
          <w:p w14:paraId="5673496C" w14:textId="77777777" w:rsidR="00FB3F27" w:rsidRPr="003B7B68" w:rsidRDefault="00FB3F27" w:rsidP="008420D4">
            <w:pPr>
              <w:autoSpaceDE w:val="0"/>
              <w:autoSpaceDN w:val="0"/>
              <w:adjustRightInd w:val="0"/>
              <w:rPr>
                <w:rFonts w:ascii="Arial" w:hAnsi="Arial" w:cs="Arial"/>
                <w:sz w:val="20"/>
                <w:szCs w:val="20"/>
                <w:lang w:eastAsia="en-GB"/>
              </w:rPr>
            </w:pPr>
            <w:r w:rsidRPr="003B7B68">
              <w:rPr>
                <w:rFonts w:ascii="Arial" w:hAnsi="Arial" w:cs="Arial"/>
                <w:sz w:val="20"/>
                <w:szCs w:val="20"/>
                <w:lang w:eastAsia="en-GB"/>
              </w:rPr>
              <w:t xml:space="preserve">Explore the </w:t>
            </w:r>
            <w:proofErr w:type="spellStart"/>
            <w:r w:rsidRPr="003B7B68">
              <w:rPr>
                <w:rFonts w:ascii="Arial" w:hAnsi="Arial" w:cs="Arial"/>
                <w:sz w:val="20"/>
                <w:szCs w:val="20"/>
                <w:lang w:eastAsia="en-GB"/>
              </w:rPr>
              <w:t>Gapminder</w:t>
            </w:r>
            <w:proofErr w:type="spellEnd"/>
            <w:r w:rsidRPr="003B7B68">
              <w:rPr>
                <w:rFonts w:ascii="Arial" w:hAnsi="Arial" w:cs="Arial"/>
                <w:sz w:val="20"/>
                <w:szCs w:val="20"/>
                <w:lang w:eastAsia="en-GB"/>
              </w:rPr>
              <w:t xml:space="preserve"> website (</w:t>
            </w:r>
            <w:hyperlink r:id="rId182" w:history="1">
              <w:r w:rsidRPr="006158E7">
                <w:rPr>
                  <w:rStyle w:val="Hyperlink"/>
                  <w:rFonts w:ascii="Arial" w:hAnsi="Arial" w:cs="Arial"/>
                  <w:sz w:val="20"/>
                  <w:szCs w:val="20"/>
                  <w:lang w:eastAsia="en-GB"/>
                </w:rPr>
                <w:t>www.gapminder.org/</w:t>
              </w:r>
            </w:hyperlink>
            <w:r w:rsidRPr="003B7B68">
              <w:rPr>
                <w:rStyle w:val="Hyperlink"/>
                <w:rFonts w:ascii="Arial" w:hAnsi="Arial" w:cs="Arial"/>
                <w:color w:val="auto"/>
                <w:sz w:val="20"/>
                <w:szCs w:val="20"/>
                <w:u w:val="none"/>
              </w:rPr>
              <w:t>)</w:t>
            </w:r>
            <w:r w:rsidRPr="003B7B68">
              <w:rPr>
                <w:rFonts w:ascii="Arial" w:hAnsi="Arial" w:cs="Arial"/>
                <w:sz w:val="20"/>
                <w:szCs w:val="20"/>
                <w:lang w:eastAsia="en-GB"/>
              </w:rPr>
              <w:t xml:space="preserve"> for innovative approaches to scatter diagrams and videos that you could use to engage learners using some real</w:t>
            </w:r>
            <w:r>
              <w:rPr>
                <w:rFonts w:ascii="Arial" w:hAnsi="Arial" w:cs="Arial"/>
                <w:sz w:val="20"/>
                <w:szCs w:val="20"/>
                <w:lang w:eastAsia="en-GB"/>
              </w:rPr>
              <w:t>-</w:t>
            </w:r>
            <w:r w:rsidRPr="003B7B68">
              <w:rPr>
                <w:rFonts w:ascii="Arial" w:hAnsi="Arial" w:cs="Arial"/>
                <w:sz w:val="20"/>
                <w:szCs w:val="20"/>
                <w:lang w:eastAsia="en-GB"/>
              </w:rPr>
              <w:t>life topical contexts.</w:t>
            </w:r>
          </w:p>
          <w:p w14:paraId="1FD48755" w14:textId="77777777" w:rsidR="00FB3F27" w:rsidRPr="003F0EC2" w:rsidRDefault="00FB3F27" w:rsidP="008420D4">
            <w:pPr>
              <w:autoSpaceDE w:val="0"/>
              <w:autoSpaceDN w:val="0"/>
              <w:adjustRightInd w:val="0"/>
              <w:rPr>
                <w:rFonts w:ascii="Arial" w:hAnsi="Arial" w:cs="Arial"/>
                <w:b/>
                <w:sz w:val="20"/>
                <w:szCs w:val="20"/>
                <w:lang w:eastAsia="en-GB"/>
              </w:rPr>
            </w:pPr>
          </w:p>
          <w:p w14:paraId="37588C37" w14:textId="77777777" w:rsidR="00FB3F27" w:rsidRPr="003F0EC2" w:rsidRDefault="00FB3F27" w:rsidP="008420D4">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lastRenderedPageBreak/>
              <w:t>Ask learners to collect some bivariate data of their choice and to predict the correlation, if any, that they expect to find</w:t>
            </w:r>
            <w:r>
              <w:rPr>
                <w:rFonts w:ascii="Arial" w:hAnsi="Arial" w:cs="Arial"/>
                <w:sz w:val="20"/>
                <w:szCs w:val="20"/>
                <w:lang w:eastAsia="en-GB"/>
              </w:rPr>
              <w:t>,</w:t>
            </w:r>
            <w:r w:rsidRPr="003F0EC2">
              <w:rPr>
                <w:rFonts w:ascii="Arial" w:hAnsi="Arial" w:cs="Arial"/>
                <w:sz w:val="20"/>
                <w:szCs w:val="20"/>
                <w:lang w:eastAsia="en-GB"/>
              </w:rPr>
              <w:t xml:space="preserve"> </w:t>
            </w:r>
            <w:r>
              <w:rPr>
                <w:rFonts w:ascii="Arial" w:hAnsi="Arial" w:cs="Arial"/>
                <w:sz w:val="20"/>
                <w:szCs w:val="20"/>
                <w:lang w:eastAsia="en-GB"/>
              </w:rPr>
              <w:t>f</w:t>
            </w:r>
            <w:r w:rsidRPr="003F0EC2">
              <w:rPr>
                <w:rFonts w:ascii="Arial" w:hAnsi="Arial" w:cs="Arial"/>
                <w:sz w:val="20"/>
                <w:szCs w:val="20"/>
                <w:lang w:eastAsia="en-GB"/>
              </w:rPr>
              <w:t xml:space="preserve">or example, height and arm span for members of the class. Use collected data to draw a scatter diagram and then look for the expected correlation. Discuss the results. </w:t>
            </w:r>
          </w:p>
          <w:p w14:paraId="5B07E6A1" w14:textId="77777777" w:rsidR="00FB3F27" w:rsidRPr="003F0EC2" w:rsidRDefault="00FB3F27" w:rsidP="008420D4">
            <w:pPr>
              <w:autoSpaceDE w:val="0"/>
              <w:autoSpaceDN w:val="0"/>
              <w:adjustRightInd w:val="0"/>
              <w:rPr>
                <w:rFonts w:ascii="Arial" w:hAnsi="Arial" w:cs="Arial"/>
                <w:sz w:val="20"/>
                <w:szCs w:val="20"/>
                <w:lang w:eastAsia="en-GB"/>
              </w:rPr>
            </w:pPr>
          </w:p>
          <w:p w14:paraId="5927A7B9" w14:textId="77777777" w:rsidR="00FB3F27" w:rsidRPr="003F0EC2" w:rsidRDefault="00FB3F27" w:rsidP="008420D4">
            <w:pPr>
              <w:autoSpaceDE w:val="0"/>
              <w:autoSpaceDN w:val="0"/>
              <w:adjustRightInd w:val="0"/>
              <w:rPr>
                <w:rFonts w:ascii="Arial" w:hAnsi="Arial" w:cs="Arial"/>
                <w:sz w:val="20"/>
                <w:szCs w:val="20"/>
                <w:lang w:eastAsia="en-GB"/>
              </w:rPr>
            </w:pPr>
            <w:r>
              <w:rPr>
                <w:rFonts w:ascii="Arial" w:hAnsi="Arial" w:cs="Arial"/>
                <w:sz w:val="20"/>
                <w:szCs w:val="20"/>
                <w:lang w:eastAsia="en-GB"/>
              </w:rPr>
              <w:t>U</w:t>
            </w:r>
            <w:r w:rsidRPr="003F0EC2">
              <w:rPr>
                <w:rFonts w:ascii="Arial" w:hAnsi="Arial" w:cs="Arial"/>
                <w:sz w:val="20"/>
                <w:szCs w:val="20"/>
                <w:lang w:eastAsia="en-GB"/>
              </w:rPr>
              <w:t xml:space="preserve">se the ‘How does income relate to life expectancy’ presentation on the </w:t>
            </w:r>
            <w:proofErr w:type="spellStart"/>
            <w:r w:rsidRPr="003F0EC2">
              <w:rPr>
                <w:rFonts w:ascii="Arial" w:hAnsi="Arial" w:cs="Arial"/>
                <w:sz w:val="20"/>
                <w:szCs w:val="20"/>
                <w:lang w:eastAsia="en-GB"/>
              </w:rPr>
              <w:t>Gapminder</w:t>
            </w:r>
            <w:proofErr w:type="spellEnd"/>
            <w:r w:rsidRPr="003F0EC2">
              <w:rPr>
                <w:rFonts w:ascii="Arial" w:hAnsi="Arial" w:cs="Arial"/>
                <w:sz w:val="20"/>
                <w:szCs w:val="20"/>
                <w:lang w:eastAsia="en-GB"/>
              </w:rPr>
              <w:t xml:space="preserve"> website (</w:t>
            </w:r>
            <w:hyperlink r:id="rId183" w:history="1">
              <w:r w:rsidRPr="008D3EC2">
                <w:rPr>
                  <w:rStyle w:val="Hyperlink"/>
                  <w:rFonts w:ascii="Arial" w:hAnsi="Arial" w:cs="Arial"/>
                  <w:sz w:val="20"/>
                  <w:szCs w:val="20"/>
                  <w:lang w:eastAsia="en-GB"/>
                </w:rPr>
                <w:t>www.gapminder.org/</w:t>
              </w:r>
            </w:hyperlink>
            <w:r w:rsidRPr="003F0EC2">
              <w:rPr>
                <w:rFonts w:ascii="Arial" w:hAnsi="Arial" w:cs="Arial"/>
                <w:sz w:val="20"/>
                <w:szCs w:val="20"/>
                <w:lang w:eastAsia="en-GB"/>
              </w:rPr>
              <w:t xml:space="preserve">) to demonstrate the use of correlation to explore social problems. </w:t>
            </w:r>
          </w:p>
          <w:p w14:paraId="615A3A00" w14:textId="77777777" w:rsidR="00FB3F27" w:rsidRPr="003F0EC2" w:rsidRDefault="00FB3F27" w:rsidP="008420D4">
            <w:pPr>
              <w:autoSpaceDE w:val="0"/>
              <w:autoSpaceDN w:val="0"/>
              <w:adjustRightInd w:val="0"/>
              <w:rPr>
                <w:rFonts w:ascii="Arial" w:hAnsi="Arial" w:cs="Arial"/>
                <w:sz w:val="20"/>
                <w:szCs w:val="20"/>
                <w:lang w:eastAsia="en-GB"/>
              </w:rPr>
            </w:pPr>
          </w:p>
          <w:p w14:paraId="5D6FEB03" w14:textId="77777777" w:rsidR="00FB3F27" w:rsidRDefault="00FB3F27" w:rsidP="008420D4">
            <w:pPr>
              <w:rPr>
                <w:rFonts w:ascii="Arial" w:hAnsi="Arial" w:cs="Arial"/>
                <w:sz w:val="20"/>
                <w:szCs w:val="20"/>
                <w:lang w:eastAsia="en-GB"/>
              </w:rPr>
            </w:pPr>
            <w:r w:rsidRPr="003F0EC2">
              <w:rPr>
                <w:rFonts w:ascii="Arial" w:hAnsi="Arial" w:cs="Arial"/>
                <w:sz w:val="20"/>
                <w:szCs w:val="20"/>
                <w:lang w:eastAsia="en-GB"/>
              </w:rPr>
              <w:t>Explain that if there are too few points on a scatter diagram</w:t>
            </w:r>
            <w:r>
              <w:rPr>
                <w:rFonts w:ascii="Arial" w:hAnsi="Arial" w:cs="Arial"/>
                <w:sz w:val="20"/>
                <w:szCs w:val="20"/>
                <w:lang w:eastAsia="en-GB"/>
              </w:rPr>
              <w:t>, there</w:t>
            </w:r>
            <w:r w:rsidRPr="003F0EC2">
              <w:rPr>
                <w:rFonts w:ascii="Arial" w:hAnsi="Arial" w:cs="Arial"/>
                <w:sz w:val="20"/>
                <w:szCs w:val="20"/>
                <w:lang w:eastAsia="en-GB"/>
              </w:rPr>
              <w:t xml:space="preserve"> may appear </w:t>
            </w:r>
            <w:r>
              <w:rPr>
                <w:rFonts w:ascii="Arial" w:hAnsi="Arial" w:cs="Arial"/>
                <w:sz w:val="20"/>
                <w:szCs w:val="20"/>
                <w:lang w:eastAsia="en-GB"/>
              </w:rPr>
              <w:t xml:space="preserve">to be </w:t>
            </w:r>
            <w:r w:rsidRPr="003F0EC2">
              <w:rPr>
                <w:rFonts w:ascii="Arial" w:hAnsi="Arial" w:cs="Arial"/>
                <w:sz w:val="20"/>
                <w:szCs w:val="20"/>
                <w:lang w:eastAsia="en-GB"/>
              </w:rPr>
              <w:t>a correlation when in fact there is no real relationship between the variables.</w:t>
            </w:r>
            <w:r w:rsidRPr="003F0EC2">
              <w:rPr>
                <w:rFonts w:ascii="Arial" w:hAnsi="Arial" w:cs="Arial"/>
                <w:b/>
                <w:sz w:val="20"/>
                <w:szCs w:val="20"/>
                <w:lang w:eastAsia="en-GB"/>
              </w:rPr>
              <w:t xml:space="preserve"> </w:t>
            </w:r>
            <w:r w:rsidRPr="003F0EC2">
              <w:rPr>
                <w:rFonts w:ascii="Arial" w:hAnsi="Arial" w:cs="Arial"/>
                <w:sz w:val="20"/>
                <w:szCs w:val="20"/>
                <w:lang w:eastAsia="en-GB"/>
              </w:rPr>
              <w:t xml:space="preserve">Learners should understand that a correlation does not prove cause and effect it just provides evidence to support a potential relationship and/or identify an area for further research. For example, a third unidentified variable </w:t>
            </w:r>
            <w:r>
              <w:rPr>
                <w:rFonts w:ascii="Arial" w:hAnsi="Arial" w:cs="Arial"/>
                <w:sz w:val="20"/>
                <w:szCs w:val="20"/>
                <w:lang w:eastAsia="en-GB"/>
              </w:rPr>
              <w:t>may be</w:t>
            </w:r>
            <w:r w:rsidRPr="003F0EC2">
              <w:rPr>
                <w:rFonts w:ascii="Arial" w:hAnsi="Arial" w:cs="Arial"/>
                <w:sz w:val="20"/>
                <w:szCs w:val="20"/>
                <w:lang w:eastAsia="en-GB"/>
              </w:rPr>
              <w:t xml:space="preserve"> causing the apparent correlation.</w:t>
            </w:r>
          </w:p>
          <w:p w14:paraId="2997CA34" w14:textId="77777777" w:rsidR="00FB3F27" w:rsidRDefault="00FB3F27" w:rsidP="008420D4">
            <w:pPr>
              <w:rPr>
                <w:rFonts w:ascii="Arial" w:hAnsi="Arial" w:cs="Arial"/>
                <w:sz w:val="20"/>
                <w:szCs w:val="20"/>
                <w:lang w:eastAsia="en-GB"/>
              </w:rPr>
            </w:pPr>
            <w:r w:rsidRPr="003F0EC2">
              <w:rPr>
                <w:rFonts w:ascii="Arial" w:hAnsi="Arial" w:cs="Arial"/>
                <w:sz w:val="20"/>
                <w:szCs w:val="20"/>
                <w:lang w:eastAsia="en-GB"/>
              </w:rPr>
              <w:t xml:space="preserve"> </w:t>
            </w:r>
          </w:p>
          <w:p w14:paraId="3F34E6E3" w14:textId="77777777" w:rsidR="00FB3F27" w:rsidRDefault="00FB3F27" w:rsidP="008420D4">
            <w:pPr>
              <w:rPr>
                <w:rFonts w:ascii="Arial" w:eastAsia="Times New Roman" w:hAnsi="Arial" w:cs="Arial"/>
                <w:bCs/>
                <w:color w:val="000000"/>
                <w:sz w:val="20"/>
                <w:szCs w:val="20"/>
                <w:lang w:eastAsia="en-GB"/>
              </w:rPr>
            </w:pPr>
            <w:r w:rsidRPr="003F0EC2">
              <w:rPr>
                <w:rFonts w:ascii="Arial" w:hAnsi="Arial" w:cs="Arial"/>
                <w:sz w:val="20"/>
                <w:szCs w:val="20"/>
                <w:lang w:eastAsia="en-GB"/>
              </w:rPr>
              <w:t>Learners could do a web search for the ‘</w:t>
            </w:r>
            <w:r w:rsidRPr="003F0EC2">
              <w:rPr>
                <w:rFonts w:ascii="Arial" w:eastAsia="Times New Roman" w:hAnsi="Arial" w:cs="Arial"/>
                <w:bCs/>
                <w:color w:val="000000"/>
                <w:sz w:val="20"/>
                <w:szCs w:val="20"/>
                <w:lang w:eastAsia="en-GB"/>
              </w:rPr>
              <w:t xml:space="preserve">Televisions, Physicians, and Life Expectancy’ problem to demonstrate this phenomenon. </w:t>
            </w:r>
            <w:r w:rsidRPr="002E54B1">
              <w:rPr>
                <w:rFonts w:ascii="Arial" w:hAnsi="Arial" w:cs="Arial"/>
                <w:b/>
                <w:sz w:val="20"/>
                <w:szCs w:val="20"/>
                <w:lang w:eastAsia="en-GB"/>
              </w:rPr>
              <w:t>(E)</w:t>
            </w:r>
          </w:p>
          <w:p w14:paraId="6B8A5C91" w14:textId="77777777" w:rsidR="00FB3F27" w:rsidRDefault="00FB3F27" w:rsidP="008420D4">
            <w:pPr>
              <w:rPr>
                <w:rFonts w:ascii="Arial" w:eastAsia="Times New Roman" w:hAnsi="Arial" w:cs="Arial"/>
                <w:bCs/>
                <w:color w:val="000000"/>
                <w:sz w:val="20"/>
                <w:szCs w:val="20"/>
                <w:lang w:eastAsia="en-GB"/>
              </w:rPr>
            </w:pPr>
          </w:p>
          <w:p w14:paraId="360E192B" w14:textId="77777777" w:rsidR="00FB3F27" w:rsidRPr="003F0EC2" w:rsidRDefault="00FB3F27" w:rsidP="008420D4">
            <w:pPr>
              <w:autoSpaceDE w:val="0"/>
              <w:autoSpaceDN w:val="0"/>
              <w:adjustRightInd w:val="0"/>
              <w:rPr>
                <w:rFonts w:ascii="Arial" w:hAnsi="Arial" w:cs="Arial"/>
                <w:sz w:val="20"/>
                <w:szCs w:val="20"/>
                <w:lang w:eastAsia="en-GB"/>
              </w:rPr>
            </w:pPr>
            <w:r w:rsidRPr="003F0EC2">
              <w:rPr>
                <w:rFonts w:ascii="Arial" w:hAnsi="Arial" w:cs="Arial"/>
                <w:sz w:val="20"/>
                <w:szCs w:val="20"/>
                <w:lang w:eastAsia="en-GB"/>
              </w:rPr>
              <w:t xml:space="preserve">Explain, with diagrams, that the purpose of a good line of best fit is to have the sum of the vertical distances from each point to the line as small as possible. In simpler terms, ask learners to aim for a similar number of points on each side of the line and as many points as possible on the line or as close to it as possible. </w:t>
            </w:r>
          </w:p>
          <w:p w14:paraId="55E84F13" w14:textId="77777777" w:rsidR="00FB3F27" w:rsidRPr="003F0EC2" w:rsidRDefault="00FB3F27" w:rsidP="008420D4">
            <w:pPr>
              <w:autoSpaceDE w:val="0"/>
              <w:autoSpaceDN w:val="0"/>
              <w:adjustRightInd w:val="0"/>
              <w:rPr>
                <w:rFonts w:ascii="Arial" w:hAnsi="Arial" w:cs="Arial"/>
                <w:sz w:val="20"/>
                <w:szCs w:val="20"/>
                <w:lang w:eastAsia="en-GB"/>
              </w:rPr>
            </w:pPr>
          </w:p>
          <w:p w14:paraId="4C2E7E8B" w14:textId="77777777" w:rsidR="00FB3F27" w:rsidRDefault="00FB3F27" w:rsidP="008420D4">
            <w:pPr>
              <w:rPr>
                <w:rFonts w:ascii="Arial" w:hAnsi="Arial" w:cs="Arial"/>
                <w:sz w:val="20"/>
                <w:szCs w:val="20"/>
                <w:lang w:eastAsia="en-GB"/>
              </w:rPr>
            </w:pPr>
            <w:r w:rsidRPr="003F0EC2">
              <w:rPr>
                <w:rFonts w:ascii="Arial" w:hAnsi="Arial" w:cs="Arial"/>
                <w:sz w:val="20"/>
                <w:szCs w:val="20"/>
                <w:lang w:eastAsia="en-GB"/>
              </w:rPr>
              <w:t>Draw diagrams showing bad lines of best fit explaining what is wrong with them. For example, a common error made by learners is to draw the line of best fit through the origin when that doesn’t fit with the trend of the data</w:t>
            </w:r>
            <w:r>
              <w:rPr>
                <w:rFonts w:ascii="Arial" w:hAnsi="Arial" w:cs="Arial"/>
                <w:sz w:val="20"/>
                <w:szCs w:val="20"/>
                <w:lang w:eastAsia="en-GB"/>
              </w:rPr>
              <w:t>.</w:t>
            </w:r>
          </w:p>
          <w:p w14:paraId="2EB970E4" w14:textId="77777777" w:rsidR="00FB3F27" w:rsidRDefault="00FB3F27" w:rsidP="008420D4">
            <w:pPr>
              <w:rPr>
                <w:rFonts w:ascii="Arial" w:hAnsi="Arial" w:cs="Arial"/>
                <w:sz w:val="20"/>
                <w:szCs w:val="20"/>
                <w:lang w:eastAsia="en-GB"/>
              </w:rPr>
            </w:pPr>
          </w:p>
          <w:p w14:paraId="1B2C9EDE" w14:textId="77777777" w:rsidR="00FB3F27" w:rsidRPr="003F0EC2" w:rsidRDefault="00FB3F27" w:rsidP="008420D4">
            <w:pPr>
              <w:rPr>
                <w:rFonts w:ascii="Arial" w:hAnsi="Arial" w:cs="Arial"/>
                <w:b/>
                <w:sz w:val="20"/>
                <w:szCs w:val="20"/>
                <w:lang w:eastAsia="en-GB"/>
              </w:rPr>
            </w:pPr>
            <w:r>
              <w:rPr>
                <w:rFonts w:ascii="Arial" w:hAnsi="Arial" w:cs="Arial"/>
                <w:sz w:val="20"/>
                <w:szCs w:val="20"/>
              </w:rPr>
              <w:t xml:space="preserve">Extend the work with learners </w:t>
            </w:r>
            <w:r w:rsidRPr="00016213">
              <w:rPr>
                <w:rFonts w:ascii="Arial" w:hAnsi="Arial" w:cs="Arial"/>
                <w:sz w:val="20"/>
                <w:szCs w:val="20"/>
              </w:rPr>
              <w:t>find</w:t>
            </w:r>
            <w:r>
              <w:rPr>
                <w:rFonts w:ascii="Arial" w:hAnsi="Arial" w:cs="Arial"/>
                <w:sz w:val="20"/>
                <w:szCs w:val="20"/>
              </w:rPr>
              <w:t>ing</w:t>
            </w:r>
            <w:r w:rsidRPr="00016213">
              <w:rPr>
                <w:rFonts w:ascii="Arial" w:hAnsi="Arial" w:cs="Arial"/>
                <w:sz w:val="20"/>
                <w:szCs w:val="20"/>
              </w:rPr>
              <w:t xml:space="preserve"> equations for their line of best fit. If using data from </w:t>
            </w:r>
            <w:proofErr w:type="gramStart"/>
            <w:r w:rsidRPr="00016213">
              <w:rPr>
                <w:rFonts w:ascii="Arial" w:hAnsi="Arial" w:cs="Arial"/>
                <w:sz w:val="20"/>
                <w:szCs w:val="20"/>
              </w:rPr>
              <w:t>e.g.</w:t>
            </w:r>
            <w:proofErr w:type="gramEnd"/>
            <w:r w:rsidRPr="00016213">
              <w:rPr>
                <w:rFonts w:ascii="Arial" w:hAnsi="Arial" w:cs="Arial"/>
                <w:sz w:val="20"/>
                <w:szCs w:val="20"/>
              </w:rPr>
              <w:t xml:space="preserve"> their science experiments this could be interpreted in terms of the two variables.</w:t>
            </w:r>
            <w:r>
              <w:rPr>
                <w:rFonts w:ascii="Arial" w:hAnsi="Arial" w:cs="Arial"/>
                <w:sz w:val="20"/>
                <w:szCs w:val="20"/>
              </w:rPr>
              <w:t xml:space="preserve"> </w:t>
            </w:r>
            <w:r w:rsidRPr="002E54B1">
              <w:rPr>
                <w:rFonts w:ascii="Arial" w:hAnsi="Arial" w:cs="Arial"/>
                <w:b/>
                <w:sz w:val="20"/>
                <w:szCs w:val="20"/>
                <w:lang w:eastAsia="en-GB"/>
              </w:rPr>
              <w:t>(E)</w:t>
            </w:r>
            <w:r w:rsidDel="00A101E2">
              <w:rPr>
                <w:rFonts w:ascii="Arial" w:hAnsi="Arial" w:cs="Arial"/>
                <w:b/>
                <w:bCs/>
                <w:sz w:val="20"/>
                <w:szCs w:val="20"/>
                <w:lang w:eastAsia="en-GB"/>
              </w:rPr>
              <w:t xml:space="preserve"> </w:t>
            </w:r>
          </w:p>
          <w:p w14:paraId="19D75B6E" w14:textId="77777777" w:rsidR="00FB3F27" w:rsidRDefault="00FB3F27" w:rsidP="008420D4">
            <w:pPr>
              <w:autoSpaceDE w:val="0"/>
              <w:autoSpaceDN w:val="0"/>
              <w:adjustRightInd w:val="0"/>
              <w:rPr>
                <w:rFonts w:ascii="Arial" w:hAnsi="Arial" w:cs="Arial"/>
                <w:sz w:val="20"/>
                <w:szCs w:val="20"/>
                <w:lang w:eastAsia="en-GB"/>
              </w:rPr>
            </w:pPr>
          </w:p>
          <w:tbl>
            <w:tblPr>
              <w:tblStyle w:val="TableGrid"/>
              <w:tblW w:w="0" w:type="auto"/>
              <w:tblLayout w:type="fixed"/>
              <w:tblLook w:val="04A0" w:firstRow="1" w:lastRow="0" w:firstColumn="1" w:lastColumn="0" w:noHBand="0" w:noVBand="1"/>
            </w:tblPr>
            <w:tblGrid>
              <w:gridCol w:w="1809"/>
              <w:gridCol w:w="6158"/>
            </w:tblGrid>
            <w:tr w:rsidR="00FB3F27" w:rsidRPr="00420B71" w14:paraId="368FCB00" w14:textId="77777777" w:rsidTr="008420D4">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75DB47F3" w14:textId="77777777" w:rsidR="00FB3F27" w:rsidRPr="00420B71" w:rsidRDefault="00FB3F27" w:rsidP="008420D4">
                  <w:pPr>
                    <w:rPr>
                      <w:rFonts w:ascii="Arial" w:hAnsi="Arial" w:cs="Arial"/>
                      <w:spacing w:val="-1"/>
                      <w:sz w:val="20"/>
                      <w:szCs w:val="20"/>
                    </w:rPr>
                  </w:pPr>
                  <w:r w:rsidRPr="00420B71">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78642FEF" w14:textId="77777777" w:rsidR="00FB3F27" w:rsidRPr="00420B71" w:rsidRDefault="00FB3F27" w:rsidP="008420D4">
                  <w:pPr>
                    <w:rPr>
                      <w:rFonts w:ascii="Arial" w:hAnsi="Arial" w:cs="Arial"/>
                      <w:spacing w:val="-1"/>
                      <w:sz w:val="20"/>
                      <w:szCs w:val="20"/>
                    </w:rPr>
                  </w:pPr>
                  <w:r w:rsidRPr="00420B71">
                    <w:rPr>
                      <w:rFonts w:ascii="Arial" w:hAnsi="Arial" w:cs="Arial"/>
                      <w:spacing w:val="-1"/>
                      <w:sz w:val="20"/>
                      <w:szCs w:val="20"/>
                    </w:rPr>
                    <w:t xml:space="preserve"> </w:t>
                  </w:r>
                </w:p>
              </w:tc>
            </w:tr>
            <w:tr w:rsidR="00FB3F27" w:rsidRPr="00420B71" w14:paraId="6A3D2ED1" w14:textId="77777777" w:rsidTr="008420D4">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456B9D7C" w14:textId="77777777" w:rsidR="00FB3F27" w:rsidRPr="00420B71" w:rsidRDefault="00FB3F27" w:rsidP="008420D4">
                  <w:pPr>
                    <w:rPr>
                      <w:rFonts w:ascii="Arial" w:hAnsi="Arial" w:cs="Arial"/>
                      <w:spacing w:val="-1"/>
                      <w:sz w:val="20"/>
                      <w:szCs w:val="20"/>
                    </w:rPr>
                  </w:pPr>
                  <w:r>
                    <w:rPr>
                      <w:rFonts w:ascii="Arial" w:hAnsi="Arial" w:cs="Arial"/>
                      <w:spacing w:val="-1"/>
                      <w:sz w:val="20"/>
                      <w:szCs w:val="20"/>
                    </w:rPr>
                    <w:t>Teaching</w:t>
                  </w:r>
                  <w:r w:rsidRPr="00420B71">
                    <w:rPr>
                      <w:rFonts w:ascii="Arial" w:hAnsi="Arial" w:cs="Arial"/>
                      <w:spacing w:val="-1"/>
                      <w:sz w:val="20"/>
                      <w:szCs w:val="20"/>
                    </w:rPr>
                    <w:t xml:space="preserve"> Pack: </w:t>
                  </w:r>
                  <w:r>
                    <w:rPr>
                      <w:rFonts w:ascii="Arial" w:hAnsi="Arial" w:cs="Arial"/>
                      <w:spacing w:val="-1"/>
                      <w:sz w:val="20"/>
                      <w:szCs w:val="20"/>
                    </w:rPr>
                    <w:t>Statistics</w:t>
                  </w:r>
                </w:p>
                <w:p w14:paraId="4C8579C2" w14:textId="77777777" w:rsidR="00FB3F27" w:rsidRPr="00420B71" w:rsidRDefault="00FB3F27" w:rsidP="008420D4">
                  <w:pPr>
                    <w:rPr>
                      <w:rFonts w:ascii="Arial" w:hAnsi="Arial" w:cs="Arial"/>
                      <w:spacing w:val="-1"/>
                      <w:sz w:val="20"/>
                      <w:szCs w:val="20"/>
                    </w:rPr>
                  </w:pPr>
                  <w:r w:rsidRPr="00420B71">
                    <w:rPr>
                      <w:rFonts w:ascii="Arial" w:hAnsi="Arial" w:cs="Arial"/>
                      <w:spacing w:val="-1"/>
                      <w:sz w:val="20"/>
                      <w:szCs w:val="20"/>
                    </w:rPr>
                    <w:t xml:space="preserve">The </w:t>
                  </w:r>
                  <w:r>
                    <w:rPr>
                      <w:rFonts w:ascii="Arial" w:hAnsi="Arial" w:cs="Arial"/>
                      <w:spacing w:val="-1"/>
                      <w:sz w:val="20"/>
                      <w:szCs w:val="20"/>
                    </w:rPr>
                    <w:t>Teaching</w:t>
                  </w:r>
                  <w:r w:rsidRPr="00420B71">
                    <w:rPr>
                      <w:rFonts w:ascii="Arial" w:hAnsi="Arial" w:cs="Arial"/>
                      <w:spacing w:val="-1"/>
                      <w:sz w:val="20"/>
                      <w:szCs w:val="20"/>
                    </w:rPr>
                    <w:t xml:space="preserve"> Pack includes lessons on:</w:t>
                  </w:r>
                </w:p>
                <w:p w14:paraId="379CEDE8" w14:textId="77777777" w:rsidR="00FB3F27" w:rsidRDefault="00FB3F27" w:rsidP="00DA7E1D">
                  <w:pPr>
                    <w:pStyle w:val="ListParagraph"/>
                    <w:numPr>
                      <w:ilvl w:val="0"/>
                      <w:numId w:val="8"/>
                    </w:numPr>
                    <w:rPr>
                      <w:rFonts w:cs="Arial"/>
                      <w:spacing w:val="-1"/>
                    </w:rPr>
                  </w:pPr>
                  <w:r>
                    <w:rPr>
                      <w:rFonts w:cs="Arial"/>
                      <w:spacing w:val="-1"/>
                    </w:rPr>
                    <w:t>predicting trends, considering data models and effective questioning</w:t>
                  </w:r>
                </w:p>
                <w:p w14:paraId="1A5F9C60" w14:textId="77777777" w:rsidR="00FB3F27" w:rsidRDefault="00FB3F27" w:rsidP="00DA7E1D">
                  <w:pPr>
                    <w:pStyle w:val="ListParagraph"/>
                    <w:numPr>
                      <w:ilvl w:val="0"/>
                      <w:numId w:val="8"/>
                    </w:numPr>
                    <w:rPr>
                      <w:rFonts w:cs="Arial"/>
                      <w:spacing w:val="-1"/>
                    </w:rPr>
                  </w:pPr>
                  <w:r>
                    <w:rPr>
                      <w:rFonts w:cs="Arial"/>
                      <w:spacing w:val="-1"/>
                    </w:rPr>
                    <w:t>bar charts and histograms</w:t>
                  </w:r>
                </w:p>
                <w:p w14:paraId="60FEC01A" w14:textId="77777777" w:rsidR="00FB3F27" w:rsidRDefault="00FB3F27" w:rsidP="00DA7E1D">
                  <w:pPr>
                    <w:pStyle w:val="ListParagraph"/>
                    <w:numPr>
                      <w:ilvl w:val="0"/>
                      <w:numId w:val="8"/>
                    </w:numPr>
                    <w:rPr>
                      <w:rFonts w:cs="Arial"/>
                      <w:spacing w:val="-1"/>
                    </w:rPr>
                  </w:pPr>
                  <w:r>
                    <w:rPr>
                      <w:rFonts w:cs="Arial"/>
                      <w:spacing w:val="-1"/>
                    </w:rPr>
                    <w:t xml:space="preserve">representations, </w:t>
                  </w:r>
                  <w:proofErr w:type="gramStart"/>
                  <w:r>
                    <w:rPr>
                      <w:rFonts w:cs="Arial"/>
                      <w:spacing w:val="-1"/>
                    </w:rPr>
                    <w:t>restrictions</w:t>
                  </w:r>
                  <w:proofErr w:type="gramEnd"/>
                  <w:r>
                    <w:rPr>
                      <w:rFonts w:cs="Arial"/>
                      <w:spacing w:val="-1"/>
                    </w:rPr>
                    <w:t xml:space="preserve"> and relationships between data</w:t>
                  </w:r>
                </w:p>
                <w:p w14:paraId="281C8C40" w14:textId="77777777" w:rsidR="00FB3F27" w:rsidRPr="00420B71" w:rsidRDefault="00FB3F27" w:rsidP="00DA7E1D">
                  <w:pPr>
                    <w:pStyle w:val="ListParagraph"/>
                    <w:numPr>
                      <w:ilvl w:val="0"/>
                      <w:numId w:val="8"/>
                    </w:numPr>
                    <w:rPr>
                      <w:rFonts w:cs="Arial"/>
                      <w:spacing w:val="-1"/>
                    </w:rPr>
                  </w:pPr>
                  <w:r>
                    <w:rPr>
                      <w:rFonts w:cs="Arial"/>
                      <w:spacing w:val="-1"/>
                    </w:rPr>
                    <w:t>cumulative frequency and box-and-whisker plots</w:t>
                  </w:r>
                </w:p>
              </w:tc>
            </w:tr>
          </w:tbl>
          <w:p w14:paraId="7257171B" w14:textId="77777777" w:rsidR="00FB3F27" w:rsidRDefault="00FB3F27" w:rsidP="008420D4">
            <w:pPr>
              <w:autoSpaceDE w:val="0"/>
              <w:autoSpaceDN w:val="0"/>
              <w:adjustRightInd w:val="0"/>
              <w:rPr>
                <w:rFonts w:ascii="Arial" w:hAnsi="Arial" w:cs="Arial"/>
                <w:sz w:val="20"/>
                <w:szCs w:val="20"/>
                <w:lang w:eastAsia="en-GB"/>
              </w:rPr>
            </w:pPr>
          </w:p>
          <w:p w14:paraId="121E6E36" w14:textId="77777777" w:rsidR="00833316" w:rsidRDefault="00833316" w:rsidP="00833316">
            <w:pPr>
              <w:pStyle w:val="BodyText"/>
              <w:rPr>
                <w:b/>
                <w:bCs/>
                <w:lang w:eastAsia="en-GB"/>
              </w:rPr>
            </w:pPr>
            <w:r>
              <w:rPr>
                <w:b/>
                <w:bCs/>
                <w:lang w:eastAsia="en-GB"/>
              </w:rPr>
              <w:t>SDG 3</w:t>
            </w:r>
          </w:p>
          <w:p w14:paraId="3476BA5A" w14:textId="77777777" w:rsidR="00833316" w:rsidRPr="0006656A" w:rsidRDefault="00833316" w:rsidP="00833316">
            <w:pPr>
              <w:pStyle w:val="BodyText"/>
              <w:rPr>
                <w:lang w:eastAsia="en-GB"/>
              </w:rPr>
            </w:pPr>
            <w:r>
              <w:rPr>
                <w:lang w:eastAsia="en-GB"/>
              </w:rPr>
              <w:t>Teach correlation using data on social problems such as income and life expectancy.</w:t>
            </w:r>
          </w:p>
          <w:p w14:paraId="49D7D308" w14:textId="77777777" w:rsidR="00833316" w:rsidRDefault="00833316" w:rsidP="00833316">
            <w:pPr>
              <w:pStyle w:val="BodyText"/>
              <w:rPr>
                <w:lang w:eastAsia="en-GB"/>
              </w:rPr>
            </w:pPr>
          </w:p>
          <w:p w14:paraId="77C7A68E" w14:textId="77777777" w:rsidR="00833316" w:rsidRDefault="00833316" w:rsidP="00833316">
            <w:pPr>
              <w:pStyle w:val="BodyText"/>
              <w:rPr>
                <w:b/>
                <w:bCs/>
                <w:lang w:eastAsia="en-GB"/>
              </w:rPr>
            </w:pPr>
            <w:r>
              <w:rPr>
                <w:b/>
                <w:bCs/>
                <w:lang w:eastAsia="en-GB"/>
              </w:rPr>
              <w:t>SDG 11</w:t>
            </w:r>
          </w:p>
          <w:p w14:paraId="4839F146" w14:textId="2E0D2F3C" w:rsidR="00D24477" w:rsidRPr="00420B71" w:rsidRDefault="00833316" w:rsidP="00833316">
            <w:pPr>
              <w:pStyle w:val="BodyText"/>
              <w:rPr>
                <w:lang w:eastAsia="en-GB"/>
              </w:rPr>
            </w:pPr>
            <w:r>
              <w:rPr>
                <w:lang w:eastAsia="en-GB"/>
              </w:rPr>
              <w:t xml:space="preserve">Consider looking at the correlation between cost and distance to travel (for journeys from your </w:t>
            </w:r>
            <w:r w:rsidRPr="00833316">
              <w:rPr>
                <w:lang w:eastAsia="en-GB"/>
              </w:rPr>
              <w:t>location</w:t>
            </w:r>
            <w:r>
              <w:rPr>
                <w:lang w:eastAsia="en-GB"/>
              </w:rPr>
              <w:t xml:space="preserve">), or </w:t>
            </w:r>
            <w:r>
              <w:rPr>
                <w:lang w:eastAsia="en-GB"/>
              </w:rPr>
              <w:lastRenderedPageBreak/>
              <w:t>between life expectancy and average height for different countries.</w:t>
            </w:r>
          </w:p>
        </w:tc>
      </w:tr>
      <w:tr w:rsidR="00433CC7" w:rsidRPr="005E2A58" w14:paraId="033E9B52" w14:textId="77777777" w:rsidTr="008420D4">
        <w:tblPrEx>
          <w:tblCellMar>
            <w:top w:w="0" w:type="dxa"/>
            <w:bottom w:w="0" w:type="dxa"/>
          </w:tblCellMar>
        </w:tblPrEx>
        <w:tc>
          <w:tcPr>
            <w:tcW w:w="2552" w:type="dxa"/>
            <w:tcMar>
              <w:top w:w="113" w:type="dxa"/>
              <w:bottom w:w="113" w:type="dxa"/>
            </w:tcMar>
          </w:tcPr>
          <w:p w14:paraId="173F71F3" w14:textId="537962CC" w:rsidR="00433CC7" w:rsidRPr="004A4E17" w:rsidRDefault="00433CC7" w:rsidP="0087723D">
            <w:pPr>
              <w:pStyle w:val="BodyText"/>
              <w:rPr>
                <w:lang w:eastAsia="en-GB"/>
              </w:rPr>
            </w:pPr>
            <w:r>
              <w:rPr>
                <w:lang w:eastAsia="en-GB"/>
              </w:rPr>
              <w:lastRenderedPageBreak/>
              <w:t>6.4</w:t>
            </w:r>
            <w:r w:rsidR="0087723D">
              <w:rPr>
                <w:lang w:eastAsia="en-GB"/>
              </w:rPr>
              <w:t xml:space="preserve"> Pythagoras’ theorem and trigonometry in 3D</w:t>
            </w:r>
          </w:p>
        </w:tc>
        <w:tc>
          <w:tcPr>
            <w:tcW w:w="2126" w:type="dxa"/>
            <w:tcMar>
              <w:top w:w="113" w:type="dxa"/>
              <w:bottom w:w="113" w:type="dxa"/>
            </w:tcMar>
          </w:tcPr>
          <w:p w14:paraId="78033517" w14:textId="77777777" w:rsidR="00433CC7" w:rsidRPr="004A4E17" w:rsidRDefault="00433CC7" w:rsidP="008420D4">
            <w:pPr>
              <w:pStyle w:val="BodyText"/>
              <w:rPr>
                <w:lang w:eastAsia="en-GB"/>
              </w:rPr>
            </w:pPr>
            <w:r>
              <w:rPr>
                <w:lang w:eastAsia="en-GB"/>
              </w:rPr>
              <w:t>Carry out calculations and solve problems in three dimensions using Pythagoras’ theorem and trigonometry, including calculating the area between a line and a plane.</w:t>
            </w:r>
          </w:p>
        </w:tc>
        <w:tc>
          <w:tcPr>
            <w:tcW w:w="9923" w:type="dxa"/>
            <w:tcMar>
              <w:top w:w="113" w:type="dxa"/>
              <w:bottom w:w="113" w:type="dxa"/>
            </w:tcMar>
          </w:tcPr>
          <w:p w14:paraId="2E18ADF1" w14:textId="77777777" w:rsidR="00433CC7" w:rsidRPr="00016213" w:rsidRDefault="00433CC7" w:rsidP="008420D4">
            <w:pPr>
              <w:ind w:right="-20"/>
              <w:rPr>
                <w:rFonts w:ascii="Arial" w:eastAsia="Arial" w:hAnsi="Arial" w:cs="Arial"/>
                <w:sz w:val="20"/>
                <w:szCs w:val="20"/>
              </w:rPr>
            </w:pPr>
            <w:r w:rsidRPr="00016213">
              <w:rPr>
                <w:rFonts w:ascii="Arial" w:eastAsia="Arial" w:hAnsi="Arial" w:cs="Arial"/>
                <w:sz w:val="20"/>
                <w:szCs w:val="20"/>
              </w:rPr>
              <w:t>Use a flagpo</w:t>
            </w:r>
            <w:r w:rsidRPr="00016213">
              <w:rPr>
                <w:rFonts w:ascii="Arial" w:eastAsia="Arial" w:hAnsi="Arial" w:cs="Arial"/>
                <w:spacing w:val="-1"/>
                <w:sz w:val="20"/>
                <w:szCs w:val="20"/>
              </w:rPr>
              <w:t>l</w:t>
            </w:r>
            <w:r w:rsidRPr="00016213">
              <w:rPr>
                <w:rFonts w:ascii="Arial" w:eastAsia="Arial" w:hAnsi="Arial" w:cs="Arial"/>
                <w:sz w:val="20"/>
                <w:szCs w:val="20"/>
              </w:rPr>
              <w:t>e su</w:t>
            </w:r>
            <w:r w:rsidRPr="00016213">
              <w:rPr>
                <w:rFonts w:ascii="Arial" w:eastAsia="Arial" w:hAnsi="Arial" w:cs="Arial"/>
                <w:spacing w:val="-1"/>
                <w:sz w:val="20"/>
                <w:szCs w:val="20"/>
              </w:rPr>
              <w:t>p</w:t>
            </w:r>
            <w:r w:rsidRPr="00016213">
              <w:rPr>
                <w:rFonts w:ascii="Arial" w:eastAsia="Arial" w:hAnsi="Arial" w:cs="Arial"/>
                <w:sz w:val="20"/>
                <w:szCs w:val="20"/>
              </w:rPr>
              <w:t>port</w:t>
            </w:r>
            <w:r w:rsidRPr="00016213">
              <w:rPr>
                <w:rFonts w:ascii="Arial" w:eastAsia="Arial" w:hAnsi="Arial" w:cs="Arial"/>
                <w:spacing w:val="-1"/>
                <w:sz w:val="20"/>
                <w:szCs w:val="20"/>
              </w:rPr>
              <w:t>e</w:t>
            </w:r>
            <w:r w:rsidRPr="00016213">
              <w:rPr>
                <w:rFonts w:ascii="Arial" w:eastAsia="Arial" w:hAnsi="Arial" w:cs="Arial"/>
                <w:sz w:val="20"/>
                <w:szCs w:val="20"/>
              </w:rPr>
              <w:t xml:space="preserve">d </w:t>
            </w:r>
            <w:r w:rsidRPr="00016213">
              <w:rPr>
                <w:rFonts w:ascii="Arial" w:eastAsia="Arial" w:hAnsi="Arial" w:cs="Arial"/>
                <w:spacing w:val="-1"/>
                <w:sz w:val="20"/>
                <w:szCs w:val="20"/>
              </w:rPr>
              <w:t>b</w:t>
            </w:r>
            <w:r w:rsidRPr="00016213">
              <w:rPr>
                <w:rFonts w:ascii="Arial" w:eastAsia="Arial" w:hAnsi="Arial" w:cs="Arial"/>
                <w:sz w:val="20"/>
                <w:szCs w:val="20"/>
              </w:rPr>
              <w:t>y</w:t>
            </w:r>
            <w:r w:rsidRPr="00016213">
              <w:rPr>
                <w:rFonts w:ascii="Arial" w:eastAsia="Arial" w:hAnsi="Arial" w:cs="Arial"/>
                <w:spacing w:val="-1"/>
                <w:sz w:val="20"/>
                <w:szCs w:val="20"/>
              </w:rPr>
              <w:t xml:space="preserve"> </w:t>
            </w:r>
            <w:r w:rsidRPr="00016213">
              <w:rPr>
                <w:rFonts w:ascii="Arial" w:eastAsia="Arial" w:hAnsi="Arial" w:cs="Arial"/>
                <w:sz w:val="20"/>
                <w:szCs w:val="20"/>
              </w:rPr>
              <w:t xml:space="preserve">wires </w:t>
            </w:r>
            <w:r w:rsidRPr="00016213">
              <w:rPr>
                <w:rFonts w:ascii="Arial" w:eastAsia="Arial" w:hAnsi="Arial" w:cs="Arial"/>
                <w:spacing w:val="-1"/>
                <w:sz w:val="20"/>
                <w:szCs w:val="20"/>
              </w:rPr>
              <w:t>o</w:t>
            </w:r>
            <w:r w:rsidRPr="00016213">
              <w:rPr>
                <w:rFonts w:ascii="Arial" w:eastAsia="Arial" w:hAnsi="Arial" w:cs="Arial"/>
                <w:sz w:val="20"/>
                <w:szCs w:val="20"/>
              </w:rPr>
              <w:t>r simil</w:t>
            </w:r>
            <w:r w:rsidRPr="00016213">
              <w:rPr>
                <w:rFonts w:ascii="Arial" w:eastAsia="Arial" w:hAnsi="Arial" w:cs="Arial"/>
                <w:spacing w:val="-1"/>
                <w:sz w:val="20"/>
                <w:szCs w:val="20"/>
              </w:rPr>
              <w:t>a</w:t>
            </w:r>
            <w:r w:rsidRPr="00016213">
              <w:rPr>
                <w:rFonts w:ascii="Arial" w:eastAsia="Arial" w:hAnsi="Arial" w:cs="Arial"/>
                <w:sz w:val="20"/>
                <w:szCs w:val="20"/>
              </w:rPr>
              <w:t>r situat</w:t>
            </w:r>
            <w:r w:rsidRPr="00016213">
              <w:rPr>
                <w:rFonts w:ascii="Arial" w:eastAsia="Arial" w:hAnsi="Arial" w:cs="Arial"/>
                <w:spacing w:val="-1"/>
                <w:sz w:val="20"/>
                <w:szCs w:val="20"/>
              </w:rPr>
              <w:t>i</w:t>
            </w:r>
            <w:r w:rsidRPr="00016213">
              <w:rPr>
                <w:rFonts w:ascii="Arial" w:eastAsia="Arial" w:hAnsi="Arial" w:cs="Arial"/>
                <w:sz w:val="20"/>
                <w:szCs w:val="20"/>
              </w:rPr>
              <w:t>on to introd</w:t>
            </w:r>
            <w:r w:rsidRPr="00016213">
              <w:rPr>
                <w:rFonts w:ascii="Arial" w:eastAsia="Arial" w:hAnsi="Arial" w:cs="Arial"/>
                <w:spacing w:val="-1"/>
                <w:sz w:val="20"/>
                <w:szCs w:val="20"/>
              </w:rPr>
              <w:t>u</w:t>
            </w:r>
            <w:r w:rsidRPr="00016213">
              <w:rPr>
                <w:rFonts w:ascii="Arial" w:eastAsia="Arial" w:hAnsi="Arial" w:cs="Arial"/>
                <w:sz w:val="20"/>
                <w:szCs w:val="20"/>
              </w:rPr>
              <w:t>ce a prob</w:t>
            </w:r>
            <w:r w:rsidRPr="00016213">
              <w:rPr>
                <w:rFonts w:ascii="Arial" w:eastAsia="Arial" w:hAnsi="Arial" w:cs="Arial"/>
                <w:spacing w:val="-1"/>
                <w:sz w:val="20"/>
                <w:szCs w:val="20"/>
              </w:rPr>
              <w:t>l</w:t>
            </w:r>
            <w:r w:rsidRPr="00016213">
              <w:rPr>
                <w:rFonts w:ascii="Arial" w:eastAsia="Arial" w:hAnsi="Arial" w:cs="Arial"/>
                <w:sz w:val="20"/>
                <w:szCs w:val="20"/>
              </w:rPr>
              <w:t xml:space="preserve">em </w:t>
            </w:r>
            <w:r w:rsidRPr="00016213">
              <w:rPr>
                <w:rFonts w:ascii="Arial" w:eastAsia="Arial" w:hAnsi="Arial" w:cs="Arial"/>
                <w:spacing w:val="-1"/>
                <w:sz w:val="20"/>
                <w:szCs w:val="20"/>
              </w:rPr>
              <w:t>i</w:t>
            </w:r>
            <w:r w:rsidRPr="00016213">
              <w:rPr>
                <w:rFonts w:ascii="Arial" w:eastAsia="Arial" w:hAnsi="Arial" w:cs="Arial"/>
                <w:sz w:val="20"/>
                <w:szCs w:val="20"/>
              </w:rPr>
              <w:t>n three di</w:t>
            </w:r>
            <w:r w:rsidRPr="00016213">
              <w:rPr>
                <w:rFonts w:ascii="Arial" w:eastAsia="Arial" w:hAnsi="Arial" w:cs="Arial"/>
                <w:spacing w:val="-1"/>
                <w:sz w:val="20"/>
                <w:szCs w:val="20"/>
              </w:rPr>
              <w:t>m</w:t>
            </w:r>
            <w:r w:rsidRPr="00016213">
              <w:rPr>
                <w:rFonts w:ascii="Arial" w:eastAsia="Arial" w:hAnsi="Arial" w:cs="Arial"/>
                <w:sz w:val="20"/>
                <w:szCs w:val="20"/>
              </w:rPr>
              <w:t>e</w:t>
            </w:r>
            <w:r w:rsidRPr="00016213">
              <w:rPr>
                <w:rFonts w:ascii="Arial" w:eastAsia="Arial" w:hAnsi="Arial" w:cs="Arial"/>
                <w:spacing w:val="-1"/>
                <w:sz w:val="20"/>
                <w:szCs w:val="20"/>
              </w:rPr>
              <w:t>n</w:t>
            </w:r>
            <w:r w:rsidRPr="00016213">
              <w:rPr>
                <w:rFonts w:ascii="Arial" w:eastAsia="Arial" w:hAnsi="Arial" w:cs="Arial"/>
                <w:spacing w:val="1"/>
                <w:sz w:val="20"/>
                <w:szCs w:val="20"/>
              </w:rPr>
              <w:t>s</w:t>
            </w:r>
            <w:r w:rsidRPr="00016213">
              <w:rPr>
                <w:rFonts w:ascii="Arial" w:eastAsia="Arial" w:hAnsi="Arial" w:cs="Arial"/>
                <w:spacing w:val="-1"/>
                <w:sz w:val="20"/>
                <w:szCs w:val="20"/>
              </w:rPr>
              <w:t>i</w:t>
            </w:r>
            <w:r w:rsidRPr="00016213">
              <w:rPr>
                <w:rFonts w:ascii="Arial" w:eastAsia="Arial" w:hAnsi="Arial" w:cs="Arial"/>
                <w:sz w:val="20"/>
                <w:szCs w:val="20"/>
              </w:rPr>
              <w:t xml:space="preserve">ons </w:t>
            </w:r>
            <w:r w:rsidRPr="00016213">
              <w:rPr>
                <w:rFonts w:ascii="Arial" w:eastAsia="Arial" w:hAnsi="Arial" w:cs="Arial"/>
                <w:spacing w:val="-1"/>
                <w:sz w:val="20"/>
                <w:szCs w:val="20"/>
              </w:rPr>
              <w:t>n</w:t>
            </w:r>
            <w:r w:rsidRPr="00016213">
              <w:rPr>
                <w:rFonts w:ascii="Arial" w:eastAsia="Arial" w:hAnsi="Arial" w:cs="Arial"/>
                <w:sz w:val="20"/>
                <w:szCs w:val="20"/>
              </w:rPr>
              <w:t>eed</w:t>
            </w:r>
            <w:r w:rsidRPr="00016213">
              <w:rPr>
                <w:rFonts w:ascii="Arial" w:eastAsia="Arial" w:hAnsi="Arial" w:cs="Arial"/>
                <w:spacing w:val="-1"/>
                <w:sz w:val="20"/>
                <w:szCs w:val="20"/>
              </w:rPr>
              <w:t>i</w:t>
            </w:r>
            <w:r w:rsidRPr="00016213">
              <w:rPr>
                <w:rFonts w:ascii="Arial" w:eastAsia="Arial" w:hAnsi="Arial" w:cs="Arial"/>
                <w:sz w:val="20"/>
                <w:szCs w:val="20"/>
              </w:rPr>
              <w:t>ng the use of trigon</w:t>
            </w:r>
            <w:r w:rsidRPr="00016213">
              <w:rPr>
                <w:rFonts w:ascii="Arial" w:eastAsia="Arial" w:hAnsi="Arial" w:cs="Arial"/>
                <w:spacing w:val="-1"/>
                <w:sz w:val="20"/>
                <w:szCs w:val="20"/>
              </w:rPr>
              <w:t>o</w:t>
            </w:r>
            <w:r w:rsidRPr="00016213">
              <w:rPr>
                <w:rFonts w:ascii="Arial" w:eastAsia="Arial" w:hAnsi="Arial" w:cs="Arial"/>
                <w:sz w:val="20"/>
                <w:szCs w:val="20"/>
              </w:rPr>
              <w:t>metry or Pythagor</w:t>
            </w:r>
            <w:r w:rsidRPr="00016213">
              <w:rPr>
                <w:rFonts w:ascii="Arial" w:eastAsia="Arial" w:hAnsi="Arial" w:cs="Arial"/>
                <w:spacing w:val="-1"/>
                <w:sz w:val="20"/>
                <w:szCs w:val="20"/>
              </w:rPr>
              <w:t>a</w:t>
            </w:r>
            <w:r w:rsidRPr="00016213">
              <w:rPr>
                <w:rFonts w:ascii="Arial" w:eastAsia="Arial" w:hAnsi="Arial" w:cs="Arial"/>
                <w:spacing w:val="1"/>
                <w:sz w:val="20"/>
                <w:szCs w:val="20"/>
              </w:rPr>
              <w:t>s</w:t>
            </w:r>
            <w:r w:rsidRPr="00016213">
              <w:rPr>
                <w:rFonts w:ascii="Arial" w:eastAsia="Arial" w:hAnsi="Arial" w:cs="Arial"/>
                <w:sz w:val="20"/>
                <w:szCs w:val="20"/>
              </w:rPr>
              <w:t>’ theorem, revisi</w:t>
            </w:r>
            <w:r w:rsidRPr="00016213">
              <w:rPr>
                <w:rFonts w:ascii="Arial" w:eastAsia="Arial" w:hAnsi="Arial" w:cs="Arial"/>
                <w:spacing w:val="-1"/>
                <w:sz w:val="20"/>
                <w:szCs w:val="20"/>
              </w:rPr>
              <w:t>n</w:t>
            </w:r>
            <w:r w:rsidRPr="00016213">
              <w:rPr>
                <w:rFonts w:ascii="Arial" w:eastAsia="Arial" w:hAnsi="Arial" w:cs="Arial"/>
                <w:sz w:val="20"/>
                <w:szCs w:val="20"/>
              </w:rPr>
              <w:t xml:space="preserve">g the work </w:t>
            </w:r>
            <w:r w:rsidRPr="00016213">
              <w:rPr>
                <w:rFonts w:ascii="Arial" w:eastAsia="Arial" w:hAnsi="Arial" w:cs="Arial"/>
                <w:spacing w:val="-1"/>
                <w:sz w:val="20"/>
                <w:szCs w:val="20"/>
              </w:rPr>
              <w:t>a</w:t>
            </w:r>
            <w:r w:rsidRPr="00016213">
              <w:rPr>
                <w:rFonts w:ascii="Arial" w:eastAsia="Arial" w:hAnsi="Arial" w:cs="Arial"/>
                <w:sz w:val="20"/>
                <w:szCs w:val="20"/>
              </w:rPr>
              <w:t>s n</w:t>
            </w:r>
            <w:r w:rsidRPr="00016213">
              <w:rPr>
                <w:rFonts w:ascii="Arial" w:eastAsia="Arial" w:hAnsi="Arial" w:cs="Arial"/>
                <w:spacing w:val="-1"/>
                <w:sz w:val="20"/>
                <w:szCs w:val="20"/>
              </w:rPr>
              <w:t>e</w:t>
            </w:r>
            <w:r w:rsidRPr="00016213">
              <w:rPr>
                <w:rFonts w:ascii="Arial" w:eastAsia="Arial" w:hAnsi="Arial" w:cs="Arial"/>
                <w:sz w:val="20"/>
                <w:szCs w:val="20"/>
              </w:rPr>
              <w:t>c</w:t>
            </w:r>
            <w:r w:rsidRPr="00016213">
              <w:rPr>
                <w:rFonts w:ascii="Arial" w:eastAsia="Arial" w:hAnsi="Arial" w:cs="Arial"/>
                <w:spacing w:val="-1"/>
                <w:sz w:val="20"/>
                <w:szCs w:val="20"/>
              </w:rPr>
              <w:t>e</w:t>
            </w:r>
            <w:r w:rsidRPr="00016213">
              <w:rPr>
                <w:rFonts w:ascii="Arial" w:eastAsia="Arial" w:hAnsi="Arial" w:cs="Arial"/>
                <w:sz w:val="20"/>
                <w:szCs w:val="20"/>
              </w:rPr>
              <w:t>ssary.</w:t>
            </w:r>
            <w:r w:rsidRPr="00016213">
              <w:rPr>
                <w:rFonts w:ascii="Arial" w:eastAsia="Arial" w:hAnsi="Arial" w:cs="Arial"/>
                <w:spacing w:val="55"/>
                <w:sz w:val="20"/>
                <w:szCs w:val="20"/>
              </w:rPr>
              <w:t xml:space="preserve"> </w:t>
            </w:r>
            <w:r w:rsidRPr="00016213">
              <w:rPr>
                <w:rFonts w:ascii="Arial" w:eastAsia="Arial" w:hAnsi="Arial" w:cs="Arial"/>
                <w:sz w:val="20"/>
                <w:szCs w:val="20"/>
              </w:rPr>
              <w:t>Show</w:t>
            </w:r>
            <w:r w:rsidRPr="00016213">
              <w:rPr>
                <w:rFonts w:ascii="Arial" w:eastAsia="Arial" w:hAnsi="Arial" w:cs="Arial"/>
                <w:spacing w:val="-2"/>
                <w:sz w:val="20"/>
                <w:szCs w:val="20"/>
              </w:rPr>
              <w:t xml:space="preserve"> </w:t>
            </w:r>
            <w:r w:rsidRPr="00016213">
              <w:rPr>
                <w:rFonts w:ascii="Arial" w:eastAsia="Arial" w:hAnsi="Arial" w:cs="Arial"/>
                <w:sz w:val="20"/>
                <w:szCs w:val="20"/>
              </w:rPr>
              <w:t>learners h</w:t>
            </w:r>
            <w:r w:rsidRPr="00016213">
              <w:rPr>
                <w:rFonts w:ascii="Arial" w:eastAsia="Arial" w:hAnsi="Arial" w:cs="Arial"/>
                <w:spacing w:val="-1"/>
                <w:sz w:val="20"/>
                <w:szCs w:val="20"/>
              </w:rPr>
              <w:t>o</w:t>
            </w:r>
            <w:r w:rsidRPr="00016213">
              <w:rPr>
                <w:rFonts w:ascii="Arial" w:eastAsia="Arial" w:hAnsi="Arial" w:cs="Arial"/>
                <w:sz w:val="20"/>
                <w:szCs w:val="20"/>
              </w:rPr>
              <w:t>w to identify the right-a</w:t>
            </w:r>
            <w:r w:rsidRPr="00016213">
              <w:rPr>
                <w:rFonts w:ascii="Arial" w:eastAsia="Arial" w:hAnsi="Arial" w:cs="Arial"/>
                <w:spacing w:val="-1"/>
                <w:sz w:val="20"/>
                <w:szCs w:val="20"/>
              </w:rPr>
              <w:t>n</w:t>
            </w:r>
            <w:r w:rsidRPr="00016213">
              <w:rPr>
                <w:rFonts w:ascii="Arial" w:eastAsia="Arial" w:hAnsi="Arial" w:cs="Arial"/>
                <w:sz w:val="20"/>
                <w:szCs w:val="20"/>
              </w:rPr>
              <w:t>gled tr</w:t>
            </w:r>
            <w:r w:rsidRPr="00016213">
              <w:rPr>
                <w:rFonts w:ascii="Arial" w:eastAsia="Arial" w:hAnsi="Arial" w:cs="Arial"/>
                <w:spacing w:val="-1"/>
                <w:sz w:val="20"/>
                <w:szCs w:val="20"/>
              </w:rPr>
              <w:t>i</w:t>
            </w:r>
            <w:r w:rsidRPr="00016213">
              <w:rPr>
                <w:rFonts w:ascii="Arial" w:eastAsia="Arial" w:hAnsi="Arial" w:cs="Arial"/>
                <w:sz w:val="20"/>
                <w:szCs w:val="20"/>
              </w:rPr>
              <w:t>angle requ</w:t>
            </w:r>
            <w:r w:rsidRPr="00016213">
              <w:rPr>
                <w:rFonts w:ascii="Arial" w:eastAsia="Arial" w:hAnsi="Arial" w:cs="Arial"/>
                <w:spacing w:val="-1"/>
                <w:sz w:val="20"/>
                <w:szCs w:val="20"/>
              </w:rPr>
              <w:t>i</w:t>
            </w:r>
            <w:r w:rsidRPr="00016213">
              <w:rPr>
                <w:rFonts w:ascii="Arial" w:eastAsia="Arial" w:hAnsi="Arial" w:cs="Arial"/>
                <w:sz w:val="20"/>
                <w:szCs w:val="20"/>
              </w:rPr>
              <w:t>r</w:t>
            </w:r>
            <w:r w:rsidRPr="00016213">
              <w:rPr>
                <w:rFonts w:ascii="Arial" w:eastAsia="Arial" w:hAnsi="Arial" w:cs="Arial"/>
                <w:spacing w:val="-1"/>
                <w:sz w:val="20"/>
                <w:szCs w:val="20"/>
              </w:rPr>
              <w:t>e</w:t>
            </w:r>
            <w:r w:rsidRPr="00016213">
              <w:rPr>
                <w:rFonts w:ascii="Arial" w:eastAsia="Arial" w:hAnsi="Arial" w:cs="Arial"/>
                <w:sz w:val="20"/>
                <w:szCs w:val="20"/>
              </w:rPr>
              <w:t>d and te</w:t>
            </w:r>
            <w:r w:rsidRPr="00016213">
              <w:rPr>
                <w:rFonts w:ascii="Arial" w:eastAsia="Arial" w:hAnsi="Arial" w:cs="Arial"/>
                <w:spacing w:val="-1"/>
                <w:sz w:val="20"/>
                <w:szCs w:val="20"/>
              </w:rPr>
              <w:t>a</w:t>
            </w:r>
            <w:r w:rsidRPr="00016213">
              <w:rPr>
                <w:rFonts w:ascii="Arial" w:eastAsia="Arial" w:hAnsi="Arial" w:cs="Arial"/>
                <w:spacing w:val="1"/>
                <w:sz w:val="20"/>
                <w:szCs w:val="20"/>
              </w:rPr>
              <w:t>c</w:t>
            </w:r>
            <w:r w:rsidRPr="00016213">
              <w:rPr>
                <w:rFonts w:ascii="Arial" w:eastAsia="Arial" w:hAnsi="Arial" w:cs="Arial"/>
                <w:sz w:val="20"/>
                <w:szCs w:val="20"/>
              </w:rPr>
              <w:t>h th</w:t>
            </w:r>
            <w:r w:rsidRPr="00016213">
              <w:rPr>
                <w:rFonts w:ascii="Arial" w:eastAsia="Arial" w:hAnsi="Arial" w:cs="Arial"/>
                <w:spacing w:val="-1"/>
                <w:sz w:val="20"/>
                <w:szCs w:val="20"/>
              </w:rPr>
              <w:t>e</w:t>
            </w:r>
            <w:r w:rsidRPr="00016213">
              <w:rPr>
                <w:rFonts w:ascii="Arial" w:eastAsia="Arial" w:hAnsi="Arial" w:cs="Arial"/>
                <w:sz w:val="20"/>
                <w:szCs w:val="20"/>
              </w:rPr>
              <w:t>m to draw a</w:t>
            </w:r>
            <w:r w:rsidRPr="00016213">
              <w:rPr>
                <w:rFonts w:ascii="Arial" w:eastAsia="Arial" w:hAnsi="Arial" w:cs="Arial"/>
                <w:spacing w:val="-2"/>
                <w:sz w:val="20"/>
                <w:szCs w:val="20"/>
              </w:rPr>
              <w:t xml:space="preserve"> </w:t>
            </w:r>
            <w:r w:rsidRPr="00016213">
              <w:rPr>
                <w:rFonts w:ascii="Arial" w:eastAsia="Arial" w:hAnsi="Arial" w:cs="Arial"/>
                <w:sz w:val="20"/>
                <w:szCs w:val="20"/>
              </w:rPr>
              <w:t>sketch of this triangle, sh</w:t>
            </w:r>
            <w:r w:rsidRPr="00016213">
              <w:rPr>
                <w:rFonts w:ascii="Arial" w:eastAsia="Arial" w:hAnsi="Arial" w:cs="Arial"/>
                <w:spacing w:val="-1"/>
                <w:sz w:val="20"/>
                <w:szCs w:val="20"/>
              </w:rPr>
              <w:t>o</w:t>
            </w:r>
            <w:r w:rsidRPr="00016213">
              <w:rPr>
                <w:rFonts w:ascii="Arial" w:eastAsia="Arial" w:hAnsi="Arial" w:cs="Arial"/>
                <w:sz w:val="20"/>
                <w:szCs w:val="20"/>
              </w:rPr>
              <w:t>wing the r</w:t>
            </w:r>
            <w:r w:rsidRPr="00016213">
              <w:rPr>
                <w:rFonts w:ascii="Arial" w:eastAsia="Arial" w:hAnsi="Arial" w:cs="Arial"/>
                <w:spacing w:val="-1"/>
                <w:sz w:val="20"/>
                <w:szCs w:val="20"/>
              </w:rPr>
              <w:t>i</w:t>
            </w:r>
            <w:r w:rsidRPr="00016213">
              <w:rPr>
                <w:rFonts w:ascii="Arial" w:eastAsia="Arial" w:hAnsi="Arial" w:cs="Arial"/>
                <w:sz w:val="20"/>
                <w:szCs w:val="20"/>
              </w:rPr>
              <w:t>gh</w:t>
            </w:r>
            <w:r w:rsidRPr="00016213">
              <w:rPr>
                <w:rFonts w:ascii="Arial" w:eastAsia="Arial" w:hAnsi="Arial" w:cs="Arial"/>
                <w:spacing w:val="-2"/>
                <w:sz w:val="20"/>
                <w:szCs w:val="20"/>
              </w:rPr>
              <w:t>t</w:t>
            </w:r>
            <w:r>
              <w:rPr>
                <w:rFonts w:ascii="Arial" w:eastAsia="Arial" w:hAnsi="Arial" w:cs="Arial"/>
                <w:sz w:val="20"/>
                <w:szCs w:val="20"/>
              </w:rPr>
              <w:t xml:space="preserve"> </w:t>
            </w:r>
            <w:r w:rsidRPr="00016213">
              <w:rPr>
                <w:rFonts w:ascii="Arial" w:eastAsia="Arial" w:hAnsi="Arial" w:cs="Arial"/>
                <w:sz w:val="20"/>
                <w:szCs w:val="20"/>
              </w:rPr>
              <w:t>ang</w:t>
            </w:r>
            <w:r w:rsidRPr="00016213">
              <w:rPr>
                <w:rFonts w:ascii="Arial" w:eastAsia="Arial" w:hAnsi="Arial" w:cs="Arial"/>
                <w:spacing w:val="-1"/>
                <w:sz w:val="20"/>
                <w:szCs w:val="20"/>
              </w:rPr>
              <w:t>l</w:t>
            </w:r>
            <w:r w:rsidRPr="00016213">
              <w:rPr>
                <w:rFonts w:ascii="Arial" w:eastAsia="Arial" w:hAnsi="Arial" w:cs="Arial"/>
                <w:sz w:val="20"/>
                <w:szCs w:val="20"/>
              </w:rPr>
              <w:t xml:space="preserve">e </w:t>
            </w:r>
            <w:r>
              <w:rPr>
                <w:rFonts w:ascii="Arial" w:eastAsia="Arial" w:hAnsi="Arial" w:cs="Arial"/>
                <w:sz w:val="20"/>
                <w:szCs w:val="20"/>
              </w:rPr>
              <w:t xml:space="preserve">at </w:t>
            </w:r>
            <w:r w:rsidRPr="00016213">
              <w:rPr>
                <w:rFonts w:ascii="Arial" w:eastAsia="Arial" w:hAnsi="Arial" w:cs="Arial"/>
                <w:sz w:val="20"/>
                <w:szCs w:val="20"/>
              </w:rPr>
              <w:t xml:space="preserve">its true </w:t>
            </w:r>
            <w:r w:rsidRPr="00016213">
              <w:rPr>
                <w:rFonts w:ascii="Arial" w:eastAsia="Arial" w:hAnsi="Arial" w:cs="Arial"/>
                <w:spacing w:val="1"/>
                <w:sz w:val="20"/>
                <w:szCs w:val="20"/>
              </w:rPr>
              <w:t>s</w:t>
            </w:r>
            <w:r w:rsidRPr="00016213">
              <w:rPr>
                <w:rFonts w:ascii="Arial" w:eastAsia="Arial" w:hAnsi="Arial" w:cs="Arial"/>
                <w:sz w:val="20"/>
                <w:szCs w:val="20"/>
              </w:rPr>
              <w:t>ize</w:t>
            </w:r>
            <w:r w:rsidRPr="00016213">
              <w:rPr>
                <w:rFonts w:ascii="Arial" w:eastAsia="Arial" w:hAnsi="Arial" w:cs="Arial"/>
                <w:spacing w:val="-1"/>
                <w:sz w:val="20"/>
                <w:szCs w:val="20"/>
              </w:rPr>
              <w:t xml:space="preserve"> </w:t>
            </w:r>
            <w:r w:rsidRPr="00016213">
              <w:rPr>
                <w:rFonts w:ascii="Arial" w:eastAsia="Arial" w:hAnsi="Arial" w:cs="Arial"/>
                <w:sz w:val="20"/>
                <w:szCs w:val="20"/>
              </w:rPr>
              <w:t>to</w:t>
            </w:r>
            <w:r w:rsidRPr="00016213">
              <w:rPr>
                <w:rFonts w:ascii="Arial" w:eastAsia="Arial" w:hAnsi="Arial" w:cs="Arial"/>
                <w:spacing w:val="-1"/>
                <w:sz w:val="20"/>
                <w:szCs w:val="20"/>
              </w:rPr>
              <w:t xml:space="preserve"> </w:t>
            </w:r>
            <w:r w:rsidRPr="00016213">
              <w:rPr>
                <w:rFonts w:ascii="Arial" w:eastAsia="Arial" w:hAnsi="Arial" w:cs="Arial"/>
                <w:sz w:val="20"/>
                <w:szCs w:val="20"/>
              </w:rPr>
              <w:t>as</w:t>
            </w:r>
            <w:r w:rsidRPr="00016213">
              <w:rPr>
                <w:rFonts w:ascii="Arial" w:eastAsia="Arial" w:hAnsi="Arial" w:cs="Arial"/>
                <w:spacing w:val="1"/>
                <w:sz w:val="20"/>
                <w:szCs w:val="20"/>
              </w:rPr>
              <w:t>s</w:t>
            </w:r>
            <w:r w:rsidRPr="00016213">
              <w:rPr>
                <w:rFonts w:ascii="Arial" w:eastAsia="Arial" w:hAnsi="Arial" w:cs="Arial"/>
                <w:sz w:val="20"/>
                <w:szCs w:val="20"/>
              </w:rPr>
              <w:t>i</w:t>
            </w:r>
            <w:r w:rsidRPr="00016213">
              <w:rPr>
                <w:rFonts w:ascii="Arial" w:eastAsia="Arial" w:hAnsi="Arial" w:cs="Arial"/>
                <w:spacing w:val="1"/>
                <w:sz w:val="20"/>
                <w:szCs w:val="20"/>
              </w:rPr>
              <w:t>s</w:t>
            </w:r>
            <w:r w:rsidRPr="00016213">
              <w:rPr>
                <w:rFonts w:ascii="Arial" w:eastAsia="Arial" w:hAnsi="Arial" w:cs="Arial"/>
                <w:sz w:val="20"/>
                <w:szCs w:val="20"/>
              </w:rPr>
              <w:t>t</w:t>
            </w:r>
            <w:r w:rsidRPr="00016213">
              <w:rPr>
                <w:rFonts w:ascii="Arial" w:eastAsia="Arial" w:hAnsi="Arial" w:cs="Arial"/>
                <w:spacing w:val="-2"/>
                <w:sz w:val="20"/>
                <w:szCs w:val="20"/>
              </w:rPr>
              <w:t xml:space="preserve"> </w:t>
            </w:r>
            <w:r w:rsidRPr="00016213">
              <w:rPr>
                <w:rFonts w:ascii="Arial" w:eastAsia="Arial" w:hAnsi="Arial" w:cs="Arial"/>
                <w:sz w:val="20"/>
                <w:szCs w:val="20"/>
              </w:rPr>
              <w:t>in</w:t>
            </w:r>
            <w:r w:rsidRPr="00016213">
              <w:rPr>
                <w:rFonts w:ascii="Arial" w:eastAsia="Arial" w:hAnsi="Arial" w:cs="Arial"/>
                <w:spacing w:val="-1"/>
                <w:sz w:val="20"/>
                <w:szCs w:val="20"/>
              </w:rPr>
              <w:t xml:space="preserve"> </w:t>
            </w:r>
            <w:r w:rsidRPr="00016213">
              <w:rPr>
                <w:rFonts w:ascii="Arial" w:eastAsia="Arial" w:hAnsi="Arial" w:cs="Arial"/>
                <w:sz w:val="20"/>
                <w:szCs w:val="20"/>
              </w:rPr>
              <w:t>the</w:t>
            </w:r>
            <w:r w:rsidRPr="00016213">
              <w:rPr>
                <w:rFonts w:ascii="Arial" w:eastAsia="Arial" w:hAnsi="Arial" w:cs="Arial"/>
                <w:spacing w:val="-1"/>
                <w:sz w:val="20"/>
                <w:szCs w:val="20"/>
              </w:rPr>
              <w:t xml:space="preserve"> </w:t>
            </w:r>
            <w:r w:rsidRPr="00016213">
              <w:rPr>
                <w:rFonts w:ascii="Arial" w:eastAsia="Arial" w:hAnsi="Arial" w:cs="Arial"/>
                <w:spacing w:val="1"/>
                <w:sz w:val="20"/>
                <w:szCs w:val="20"/>
              </w:rPr>
              <w:t>s</w:t>
            </w:r>
            <w:r>
              <w:rPr>
                <w:rFonts w:ascii="Arial" w:eastAsia="Arial" w:hAnsi="Arial" w:cs="Arial"/>
                <w:sz w:val="20"/>
                <w:szCs w:val="20"/>
              </w:rPr>
              <w:t>olution.</w:t>
            </w:r>
          </w:p>
          <w:p w14:paraId="03D5B053" w14:textId="77777777" w:rsidR="00433CC7" w:rsidRPr="00016213" w:rsidRDefault="00433CC7" w:rsidP="008420D4">
            <w:pPr>
              <w:ind w:right="127"/>
              <w:rPr>
                <w:rFonts w:ascii="Arial" w:eastAsia="Arial" w:hAnsi="Arial" w:cs="Arial"/>
                <w:sz w:val="20"/>
                <w:szCs w:val="20"/>
              </w:rPr>
            </w:pPr>
          </w:p>
          <w:p w14:paraId="37DA155A" w14:textId="77777777" w:rsidR="00433CC7" w:rsidRPr="00016213" w:rsidRDefault="00433CC7" w:rsidP="008420D4">
            <w:pPr>
              <w:spacing w:line="235" w:lineRule="auto"/>
              <w:ind w:right="304"/>
              <w:rPr>
                <w:rFonts w:ascii="Arial" w:eastAsia="Arial" w:hAnsi="Arial" w:cs="Arial"/>
                <w:b/>
                <w:sz w:val="20"/>
                <w:szCs w:val="20"/>
              </w:rPr>
            </w:pPr>
            <w:r w:rsidRPr="00016213">
              <w:rPr>
                <w:rFonts w:ascii="Arial" w:hAnsi="Arial" w:cs="Arial"/>
                <w:sz w:val="20"/>
                <w:szCs w:val="20"/>
              </w:rPr>
              <w:t xml:space="preserve">Learners often find it difficult to visualise the triangle required. One method is to use pieces of wire or spaghetti with small pieces of poster mounting putty or non-hardening modelling clay to make 3D models and highlight the triangles that are used in solving questions. Alternatively, </w:t>
            </w:r>
            <w:r>
              <w:rPr>
                <w:rFonts w:ascii="Arial" w:hAnsi="Arial" w:cs="Arial"/>
                <w:sz w:val="20"/>
                <w:szCs w:val="20"/>
              </w:rPr>
              <w:t xml:space="preserve">use </w:t>
            </w:r>
            <w:r w:rsidRPr="00016213">
              <w:rPr>
                <w:rFonts w:ascii="Arial" w:hAnsi="Arial" w:cs="Arial"/>
                <w:sz w:val="20"/>
                <w:szCs w:val="20"/>
              </w:rPr>
              <w:t xml:space="preserve">cardboard models with sections cut away to </w:t>
            </w:r>
            <w:r>
              <w:rPr>
                <w:rFonts w:ascii="Arial" w:hAnsi="Arial" w:cs="Arial"/>
                <w:sz w:val="20"/>
                <w:szCs w:val="20"/>
              </w:rPr>
              <w:t>show</w:t>
            </w:r>
            <w:r w:rsidRPr="00016213">
              <w:rPr>
                <w:rFonts w:ascii="Arial" w:hAnsi="Arial" w:cs="Arial"/>
                <w:sz w:val="20"/>
                <w:szCs w:val="20"/>
              </w:rPr>
              <w:t xml:space="preserve"> the section required. </w:t>
            </w:r>
            <w:r w:rsidRPr="00016213">
              <w:rPr>
                <w:rFonts w:ascii="Arial" w:eastAsia="Arial" w:hAnsi="Arial" w:cs="Arial"/>
                <w:b/>
                <w:sz w:val="20"/>
                <w:szCs w:val="20"/>
              </w:rPr>
              <w:t>(I)</w:t>
            </w:r>
          </w:p>
          <w:p w14:paraId="4471F630" w14:textId="77777777" w:rsidR="00433CC7" w:rsidRPr="00016213" w:rsidRDefault="00433CC7" w:rsidP="008420D4">
            <w:pPr>
              <w:spacing w:line="235" w:lineRule="auto"/>
              <w:ind w:right="304"/>
              <w:rPr>
                <w:rFonts w:ascii="Arial" w:eastAsia="Arial" w:hAnsi="Arial" w:cs="Arial"/>
                <w:sz w:val="20"/>
                <w:szCs w:val="20"/>
              </w:rPr>
            </w:pPr>
          </w:p>
          <w:p w14:paraId="62FE56C4" w14:textId="77777777" w:rsidR="00433CC7" w:rsidRPr="00016213" w:rsidRDefault="00433CC7" w:rsidP="008420D4">
            <w:pPr>
              <w:spacing w:line="235" w:lineRule="auto"/>
              <w:ind w:right="304"/>
              <w:rPr>
                <w:rFonts w:ascii="Arial" w:eastAsia="Arial" w:hAnsi="Arial" w:cs="Arial"/>
                <w:sz w:val="20"/>
                <w:szCs w:val="20"/>
              </w:rPr>
            </w:pPr>
            <w:r w:rsidRPr="00016213">
              <w:rPr>
                <w:rFonts w:ascii="Arial" w:eastAsia="Arial" w:hAnsi="Arial" w:cs="Arial"/>
                <w:sz w:val="20"/>
                <w:szCs w:val="20"/>
              </w:rPr>
              <w:t>Give practice in solving problems.</w:t>
            </w:r>
            <w:r w:rsidRPr="00016213">
              <w:rPr>
                <w:rFonts w:ascii="Arial" w:eastAsia="Arial" w:hAnsi="Arial" w:cs="Arial"/>
                <w:b/>
                <w:sz w:val="20"/>
                <w:szCs w:val="20"/>
              </w:rPr>
              <w:t xml:space="preserve"> (I</w:t>
            </w:r>
            <w:r>
              <w:rPr>
                <w:rFonts w:ascii="Arial" w:eastAsia="Arial" w:hAnsi="Arial" w:cs="Arial"/>
                <w:b/>
                <w:sz w:val="20"/>
                <w:szCs w:val="20"/>
              </w:rPr>
              <w:t>) (</w:t>
            </w:r>
            <w:r w:rsidRPr="00016213">
              <w:rPr>
                <w:rFonts w:ascii="Arial" w:eastAsia="Arial" w:hAnsi="Arial" w:cs="Arial"/>
                <w:b/>
                <w:sz w:val="20"/>
                <w:szCs w:val="20"/>
              </w:rPr>
              <w:t>F)</w:t>
            </w:r>
          </w:p>
          <w:p w14:paraId="52539A68" w14:textId="77777777" w:rsidR="00433CC7" w:rsidRPr="00016213" w:rsidRDefault="00433CC7" w:rsidP="008420D4">
            <w:pPr>
              <w:ind w:right="48"/>
              <w:rPr>
                <w:rFonts w:ascii="Arial" w:eastAsia="Arial" w:hAnsi="Arial" w:cs="Arial"/>
                <w:b/>
                <w:sz w:val="20"/>
                <w:szCs w:val="20"/>
              </w:rPr>
            </w:pPr>
          </w:p>
          <w:p w14:paraId="6C5775A0" w14:textId="77777777" w:rsidR="00433CC7" w:rsidRPr="00CF6BBA" w:rsidRDefault="00433CC7" w:rsidP="008420D4">
            <w:pPr>
              <w:ind w:right="48"/>
              <w:rPr>
                <w:rFonts w:ascii="Arial" w:hAnsi="Arial" w:cs="Arial"/>
                <w:bCs/>
                <w:sz w:val="20"/>
                <w:szCs w:val="20"/>
              </w:rPr>
            </w:pPr>
            <w:r w:rsidRPr="00016213">
              <w:rPr>
                <w:rFonts w:ascii="Arial" w:hAnsi="Arial" w:cs="Arial"/>
                <w:sz w:val="20"/>
                <w:szCs w:val="20"/>
              </w:rPr>
              <w:t>Ask learners to design a net for a pyramid</w:t>
            </w:r>
            <w:r>
              <w:rPr>
                <w:rFonts w:ascii="Arial" w:hAnsi="Arial" w:cs="Arial"/>
                <w:sz w:val="20"/>
                <w:szCs w:val="20"/>
              </w:rPr>
              <w:t>-</w:t>
            </w:r>
            <w:r w:rsidRPr="00016213">
              <w:rPr>
                <w:rFonts w:ascii="Arial" w:hAnsi="Arial" w:cs="Arial"/>
                <w:sz w:val="20"/>
                <w:szCs w:val="20"/>
              </w:rPr>
              <w:t xml:space="preserve">shaped gift box with a given height and base dimension. </w:t>
            </w:r>
            <w:r w:rsidRPr="00016213">
              <w:rPr>
                <w:rFonts w:ascii="Arial" w:eastAsia="Arial" w:hAnsi="Arial" w:cs="Arial"/>
                <w:b/>
                <w:sz w:val="20"/>
                <w:szCs w:val="20"/>
              </w:rPr>
              <w:t>(I)</w:t>
            </w:r>
            <w:r>
              <w:rPr>
                <w:rFonts w:ascii="Arial" w:eastAsia="Arial" w:hAnsi="Arial" w:cs="Arial"/>
                <w:b/>
                <w:sz w:val="20"/>
                <w:szCs w:val="20"/>
              </w:rPr>
              <w:t xml:space="preserve"> </w:t>
            </w:r>
            <w:r w:rsidRPr="002E54B1">
              <w:rPr>
                <w:rFonts w:ascii="Arial" w:hAnsi="Arial" w:cs="Arial"/>
                <w:b/>
                <w:sz w:val="20"/>
                <w:szCs w:val="20"/>
                <w:lang w:eastAsia="en-GB"/>
              </w:rPr>
              <w:t>(E)</w:t>
            </w:r>
            <w:r w:rsidDel="00A101E2">
              <w:rPr>
                <w:rFonts w:ascii="Arial" w:hAnsi="Arial" w:cs="Arial"/>
                <w:b/>
                <w:bCs/>
                <w:sz w:val="20"/>
                <w:szCs w:val="20"/>
                <w:lang w:eastAsia="en-GB"/>
              </w:rPr>
              <w:t xml:space="preserve"> </w:t>
            </w:r>
          </w:p>
          <w:p w14:paraId="72485FE7" w14:textId="77777777" w:rsidR="00433CC7" w:rsidRPr="00016213" w:rsidRDefault="00433CC7" w:rsidP="008420D4">
            <w:pPr>
              <w:rPr>
                <w:rFonts w:ascii="Arial" w:hAnsi="Arial" w:cs="Arial"/>
                <w:sz w:val="20"/>
                <w:szCs w:val="20"/>
              </w:rPr>
            </w:pPr>
          </w:p>
          <w:p w14:paraId="5D940698" w14:textId="77777777" w:rsidR="00433CC7" w:rsidRPr="00016213" w:rsidRDefault="00433CC7" w:rsidP="008420D4">
            <w:pPr>
              <w:rPr>
                <w:rFonts w:ascii="Arial" w:eastAsia="Arial" w:hAnsi="Arial" w:cs="Arial"/>
                <w:b/>
                <w:sz w:val="20"/>
                <w:szCs w:val="20"/>
              </w:rPr>
            </w:pPr>
            <w:r>
              <w:rPr>
                <w:rFonts w:ascii="Arial" w:hAnsi="Arial" w:cs="Arial"/>
                <w:sz w:val="20"/>
                <w:szCs w:val="20"/>
                <w:lang w:eastAsia="en-GB"/>
              </w:rPr>
              <w:t>L</w:t>
            </w:r>
            <w:r>
              <w:rPr>
                <w:rFonts w:ascii="Arial" w:hAnsi="Arial" w:cs="Arial"/>
                <w:sz w:val="20"/>
                <w:szCs w:val="20"/>
              </w:rPr>
              <w:t xml:space="preserve">earners </w:t>
            </w:r>
            <w:r w:rsidRPr="00016213">
              <w:rPr>
                <w:rFonts w:ascii="Arial" w:hAnsi="Arial" w:cs="Arial"/>
                <w:sz w:val="20"/>
                <w:szCs w:val="20"/>
              </w:rPr>
              <w:t xml:space="preserve">consider the level of accuracy for a practical problem, </w:t>
            </w:r>
            <w:proofErr w:type="gramStart"/>
            <w:r w:rsidRPr="00016213">
              <w:rPr>
                <w:rFonts w:ascii="Arial" w:hAnsi="Arial" w:cs="Arial"/>
                <w:sz w:val="20"/>
                <w:szCs w:val="20"/>
              </w:rPr>
              <w:t>e</w:t>
            </w:r>
            <w:r>
              <w:rPr>
                <w:rFonts w:ascii="Arial" w:hAnsi="Arial" w:cs="Arial"/>
                <w:sz w:val="20"/>
                <w:szCs w:val="20"/>
              </w:rPr>
              <w:t>.</w:t>
            </w:r>
            <w:r w:rsidRPr="00016213">
              <w:rPr>
                <w:rFonts w:ascii="Arial" w:hAnsi="Arial" w:cs="Arial"/>
                <w:sz w:val="20"/>
                <w:szCs w:val="20"/>
              </w:rPr>
              <w:t>g</w:t>
            </w:r>
            <w:r>
              <w:rPr>
                <w:rFonts w:ascii="Arial" w:hAnsi="Arial" w:cs="Arial"/>
                <w:sz w:val="20"/>
                <w:szCs w:val="20"/>
              </w:rPr>
              <w:t>.</w:t>
            </w:r>
            <w:proofErr w:type="gramEnd"/>
            <w:r w:rsidRPr="00016213">
              <w:rPr>
                <w:rFonts w:ascii="Arial" w:hAnsi="Arial" w:cs="Arial"/>
                <w:sz w:val="20"/>
                <w:szCs w:val="20"/>
              </w:rPr>
              <w:t xml:space="preserve"> finding the height of a tree, building or mountain. How accurate are the measurements? What are the upper and lower bounds in each case? What effect will this have on the final answer? Giving values for sin, cos or tan that are insufficiently accurate is a common error in examinations; the results of this activity should demonstrate that small errors in measurement can have a significant impact on the result.</w:t>
            </w:r>
            <w:r w:rsidRPr="002E54B1">
              <w:rPr>
                <w:rFonts w:ascii="Arial" w:hAnsi="Arial" w:cs="Arial"/>
                <w:b/>
                <w:sz w:val="20"/>
                <w:szCs w:val="20"/>
                <w:lang w:eastAsia="en-GB"/>
              </w:rPr>
              <w:t xml:space="preserve"> (E)</w:t>
            </w:r>
          </w:p>
          <w:p w14:paraId="12CDE1CB" w14:textId="77777777" w:rsidR="00433CC7" w:rsidRPr="00016213" w:rsidRDefault="00433CC7" w:rsidP="008420D4">
            <w:pPr>
              <w:rPr>
                <w:rFonts w:ascii="Arial" w:hAnsi="Arial" w:cs="Arial"/>
                <w:b/>
                <w:sz w:val="20"/>
                <w:szCs w:val="20"/>
              </w:rPr>
            </w:pPr>
          </w:p>
          <w:p w14:paraId="6180190D" w14:textId="77777777" w:rsidR="00433CC7" w:rsidRDefault="00433CC7" w:rsidP="008420D4">
            <w:pPr>
              <w:pStyle w:val="BodyText"/>
              <w:rPr>
                <w:bCs/>
              </w:rPr>
            </w:pPr>
            <w:r>
              <w:t>Reinforce or assess understanding of this topic using</w:t>
            </w:r>
            <w:r>
              <w:rPr>
                <w:rFonts w:eastAsia="Arial"/>
              </w:rPr>
              <w:t xml:space="preserve"> this workbook</w:t>
            </w:r>
            <w:r w:rsidRPr="00016213">
              <w:rPr>
                <w:rFonts w:eastAsia="Arial"/>
              </w:rPr>
              <w:t xml:space="preserve"> on 3D geometry: </w:t>
            </w:r>
            <w:hyperlink r:id="rId184" w:history="1">
              <w:r w:rsidRPr="00FD2954">
                <w:rPr>
                  <w:rStyle w:val="Hyperlink"/>
                  <w:rFonts w:cs="Arial"/>
                </w:rPr>
                <w:t>http://www.cimt.org.uk/projects/mepres/allgcse/bkc18.pdf</w:t>
              </w:r>
            </w:hyperlink>
            <w:r>
              <w:t xml:space="preserve"> </w:t>
            </w:r>
            <w:r>
              <w:rPr>
                <w:b/>
                <w:bCs/>
              </w:rPr>
              <w:t>(I)</w:t>
            </w:r>
            <w:r>
              <w:rPr>
                <w:rStyle w:val="Heading1Char"/>
              </w:rPr>
              <w:t xml:space="preserve"> </w:t>
            </w:r>
            <w:r>
              <w:rPr>
                <w:b/>
                <w:bCs/>
              </w:rPr>
              <w:t>(</w:t>
            </w:r>
            <w:r>
              <w:rPr>
                <w:rStyle w:val="Bold"/>
              </w:rPr>
              <w:t>F)</w:t>
            </w:r>
          </w:p>
          <w:p w14:paraId="69A7D969" w14:textId="77777777" w:rsidR="0087723D" w:rsidRDefault="0087723D" w:rsidP="008420D4">
            <w:pPr>
              <w:pStyle w:val="BodyText"/>
              <w:rPr>
                <w:bCs/>
              </w:rPr>
            </w:pPr>
          </w:p>
          <w:p w14:paraId="674C92D8" w14:textId="77777777" w:rsidR="0087723D" w:rsidRDefault="0087723D" w:rsidP="0087723D">
            <w:pPr>
              <w:pStyle w:val="BodyText"/>
              <w:rPr>
                <w:b/>
                <w:bCs/>
                <w:lang w:eastAsia="en-GB"/>
              </w:rPr>
            </w:pPr>
            <w:r>
              <w:rPr>
                <w:b/>
                <w:bCs/>
                <w:lang w:eastAsia="en-GB"/>
              </w:rPr>
              <w:t>SDG 9</w:t>
            </w:r>
          </w:p>
          <w:p w14:paraId="7F5BE3C9" w14:textId="7FAA526A" w:rsidR="0087723D" w:rsidRPr="005E2A58" w:rsidRDefault="0087723D" w:rsidP="0087723D">
            <w:pPr>
              <w:pStyle w:val="BodyText"/>
              <w:rPr>
                <w:b/>
                <w:bCs/>
              </w:rPr>
            </w:pPr>
            <w:r w:rsidRPr="00EE5330">
              <w:rPr>
                <w:lang w:eastAsia="en-GB"/>
              </w:rPr>
              <w:t>Consider</w:t>
            </w:r>
            <w:r>
              <w:rPr>
                <w:color w:val="FF0000"/>
                <w:lang w:eastAsia="en-GB"/>
              </w:rPr>
              <w:t xml:space="preserve"> </w:t>
            </w:r>
            <w:r w:rsidRPr="00EE5330">
              <w:rPr>
                <w:lang w:eastAsia="en-GB"/>
              </w:rPr>
              <w:t xml:space="preserve">using trigonometry </w:t>
            </w:r>
            <w:r>
              <w:rPr>
                <w:lang w:eastAsia="en-GB"/>
              </w:rPr>
              <w:t>for</w:t>
            </w:r>
            <w:r w:rsidRPr="00EE5330">
              <w:rPr>
                <w:lang w:eastAsia="en-GB"/>
              </w:rPr>
              <w:t xml:space="preserve"> </w:t>
            </w:r>
            <w:r>
              <w:rPr>
                <w:lang w:eastAsia="en-GB"/>
              </w:rPr>
              <w:t xml:space="preserve">working out </w:t>
            </w:r>
            <w:r w:rsidRPr="0093278B">
              <w:rPr>
                <w:bCs/>
                <w:lang w:eastAsia="en-GB"/>
              </w:rPr>
              <w:t>railway</w:t>
            </w:r>
            <w:r w:rsidRPr="00EE5330">
              <w:rPr>
                <w:lang w:eastAsia="en-GB"/>
              </w:rPr>
              <w:t xml:space="preserve"> inclines</w:t>
            </w:r>
            <w:r>
              <w:rPr>
                <w:lang w:eastAsia="en-GB"/>
              </w:rPr>
              <w:t>.</w:t>
            </w:r>
          </w:p>
        </w:tc>
      </w:tr>
      <w:tr w:rsidR="00BC67D0" w:rsidRPr="00420B71" w14:paraId="7612EC5D" w14:textId="77777777" w:rsidTr="008420D4">
        <w:tblPrEx>
          <w:tblCellMar>
            <w:top w:w="0" w:type="dxa"/>
            <w:bottom w:w="0" w:type="dxa"/>
          </w:tblCellMar>
        </w:tblPrEx>
        <w:tc>
          <w:tcPr>
            <w:tcW w:w="2552" w:type="dxa"/>
            <w:tcMar>
              <w:top w:w="113" w:type="dxa"/>
              <w:bottom w:w="113" w:type="dxa"/>
            </w:tcMar>
          </w:tcPr>
          <w:p w14:paraId="18547C54" w14:textId="6B5C8EEE" w:rsidR="00BC67D0" w:rsidRPr="00420B71" w:rsidRDefault="00BC67D0" w:rsidP="008420D4">
            <w:pPr>
              <w:pStyle w:val="BodyText"/>
              <w:rPr>
                <w:lang w:eastAsia="en-GB"/>
              </w:rPr>
            </w:pPr>
            <w:r w:rsidRPr="00420B71">
              <w:rPr>
                <w:lang w:eastAsia="en-GB"/>
              </w:rPr>
              <w:t>7.3</w:t>
            </w:r>
            <w:r w:rsidR="00325B31">
              <w:rPr>
                <w:lang w:eastAsia="en-GB"/>
              </w:rPr>
              <w:t xml:space="preserve"> </w:t>
            </w:r>
            <w:r w:rsidR="00325B31" w:rsidRPr="00325B31">
              <w:rPr>
                <w:lang w:eastAsia="en-GB"/>
              </w:rPr>
              <w:t>Magnitude of a vector</w:t>
            </w:r>
          </w:p>
          <w:p w14:paraId="7C326D5E" w14:textId="77777777" w:rsidR="00BC67D0" w:rsidRPr="00420B71" w:rsidRDefault="00BC67D0" w:rsidP="008420D4">
            <w:pPr>
              <w:pStyle w:val="BodyText"/>
              <w:rPr>
                <w:lang w:eastAsia="en-GB"/>
              </w:rPr>
            </w:pPr>
          </w:p>
        </w:tc>
        <w:tc>
          <w:tcPr>
            <w:tcW w:w="2126" w:type="dxa"/>
            <w:tcMar>
              <w:top w:w="113" w:type="dxa"/>
              <w:bottom w:w="113" w:type="dxa"/>
            </w:tcMar>
          </w:tcPr>
          <w:p w14:paraId="359A9A99" w14:textId="77777777" w:rsidR="00BC67D0" w:rsidRPr="00420B71" w:rsidRDefault="00BC67D0" w:rsidP="008420D4">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Calculate the magnitude of a vector </w:t>
            </w:r>
            <m:oMath>
              <m:d>
                <m:dPr>
                  <m:ctrlPr>
                    <w:rPr>
                      <w:rFonts w:ascii="Cambria Math" w:hAnsi="Cambria Math" w:cs="Arial"/>
                      <w:i/>
                      <w:sz w:val="20"/>
                      <w:szCs w:val="20"/>
                      <w:lang w:eastAsia="en-GB"/>
                    </w:rPr>
                  </m:ctrlPr>
                </m:dPr>
                <m:e>
                  <m:m>
                    <m:mPr>
                      <m:mcs>
                        <m:mc>
                          <m:mcPr>
                            <m:count m:val="1"/>
                            <m:mcJc m:val="center"/>
                          </m:mcPr>
                        </m:mc>
                      </m:mcs>
                      <m:ctrlPr>
                        <w:rPr>
                          <w:rFonts w:ascii="Cambria Math" w:hAnsi="Cambria Math" w:cs="Arial"/>
                          <w:i/>
                          <w:sz w:val="20"/>
                          <w:szCs w:val="20"/>
                          <w:lang w:eastAsia="en-GB"/>
                        </w:rPr>
                      </m:ctrlPr>
                    </m:mPr>
                    <m:mr>
                      <m:e>
                        <m:r>
                          <w:rPr>
                            <w:rFonts w:ascii="Cambria Math" w:hAnsi="Cambria Math" w:cs="Arial"/>
                            <w:sz w:val="20"/>
                            <w:szCs w:val="20"/>
                            <w:lang w:eastAsia="en-GB"/>
                          </w:rPr>
                          <m:t>x</m:t>
                        </m:r>
                      </m:e>
                    </m:mr>
                    <m:mr>
                      <m:e>
                        <m:r>
                          <w:rPr>
                            <w:rFonts w:ascii="Cambria Math" w:hAnsi="Cambria Math" w:cs="Arial"/>
                            <w:sz w:val="20"/>
                            <w:szCs w:val="20"/>
                            <w:lang w:eastAsia="en-GB"/>
                          </w:rPr>
                          <m:t>y</m:t>
                        </m:r>
                      </m:e>
                    </m:mr>
                  </m:m>
                </m:e>
              </m:d>
            </m:oMath>
            <w:r w:rsidRPr="00420B71">
              <w:rPr>
                <w:rFonts w:ascii="Arial" w:hAnsi="Arial" w:cs="Arial"/>
                <w:sz w:val="20"/>
                <w:szCs w:val="20"/>
                <w:lang w:eastAsia="en-GB"/>
              </w:rPr>
              <w:t xml:space="preserve"> as </w:t>
            </w:r>
            <m:oMath>
              <m:rad>
                <m:radPr>
                  <m:degHide m:val="1"/>
                  <m:ctrlPr>
                    <w:rPr>
                      <w:rFonts w:ascii="Cambria Math" w:hAnsi="Cambria Math" w:cs="Arial"/>
                      <w:i/>
                      <w:sz w:val="20"/>
                      <w:szCs w:val="20"/>
                      <w:lang w:eastAsia="en-GB"/>
                    </w:rPr>
                  </m:ctrlPr>
                </m:radPr>
                <m:deg/>
                <m:e>
                  <m:sSup>
                    <m:sSupPr>
                      <m:ctrlPr>
                        <w:rPr>
                          <w:rFonts w:ascii="Cambria Math" w:hAnsi="Cambria Math" w:cs="Arial"/>
                          <w:i/>
                          <w:sz w:val="20"/>
                          <w:szCs w:val="20"/>
                          <w:lang w:eastAsia="en-GB"/>
                        </w:rPr>
                      </m:ctrlPr>
                    </m:sSupPr>
                    <m:e>
                      <m:r>
                        <w:rPr>
                          <w:rFonts w:ascii="Cambria Math" w:hAnsi="Cambria Math" w:cs="Arial"/>
                          <w:sz w:val="20"/>
                          <w:szCs w:val="20"/>
                          <w:lang w:eastAsia="en-GB"/>
                        </w:rPr>
                        <m:t>x</m:t>
                      </m:r>
                    </m:e>
                    <m:sup>
                      <m:r>
                        <w:rPr>
                          <w:rFonts w:ascii="Cambria Math" w:hAnsi="Cambria Math" w:cs="Arial"/>
                          <w:sz w:val="20"/>
                          <w:szCs w:val="20"/>
                          <w:lang w:eastAsia="en-GB"/>
                        </w:rPr>
                        <m:t>2</m:t>
                      </m:r>
                    </m:sup>
                  </m:sSup>
                  <m:r>
                    <w:rPr>
                      <w:rFonts w:ascii="Cambria Math" w:hAnsi="Cambria Math" w:cs="Arial"/>
                      <w:sz w:val="20"/>
                      <w:szCs w:val="20"/>
                      <w:lang w:eastAsia="en-GB"/>
                    </w:rPr>
                    <m:t>+</m:t>
                  </m:r>
                  <m:sSup>
                    <m:sSupPr>
                      <m:ctrlPr>
                        <w:rPr>
                          <w:rFonts w:ascii="Cambria Math" w:hAnsi="Cambria Math" w:cs="Arial"/>
                          <w:i/>
                          <w:sz w:val="20"/>
                          <w:szCs w:val="20"/>
                          <w:lang w:eastAsia="en-GB"/>
                        </w:rPr>
                      </m:ctrlPr>
                    </m:sSupPr>
                    <m:e>
                      <m:r>
                        <w:rPr>
                          <w:rFonts w:ascii="Cambria Math" w:hAnsi="Cambria Math" w:cs="Arial"/>
                          <w:sz w:val="20"/>
                          <w:szCs w:val="20"/>
                          <w:lang w:eastAsia="en-GB"/>
                        </w:rPr>
                        <m:t>y</m:t>
                      </m:r>
                    </m:e>
                    <m:sup>
                      <m:r>
                        <w:rPr>
                          <w:rFonts w:ascii="Cambria Math" w:hAnsi="Cambria Math" w:cs="Arial"/>
                          <w:sz w:val="20"/>
                          <w:szCs w:val="20"/>
                          <w:lang w:eastAsia="en-GB"/>
                        </w:rPr>
                        <m:t>2</m:t>
                      </m:r>
                    </m:sup>
                  </m:sSup>
                </m:e>
              </m:rad>
            </m:oMath>
            <w:r w:rsidRPr="00420B71">
              <w:rPr>
                <w:rFonts w:ascii="Arial" w:hAnsi="Arial" w:cs="Arial"/>
                <w:sz w:val="20"/>
                <w:szCs w:val="20"/>
                <w:lang w:eastAsia="en-GB"/>
              </w:rPr>
              <w:t xml:space="preserve"> </w:t>
            </w:r>
          </w:p>
          <w:p w14:paraId="0729A558" w14:textId="77777777" w:rsidR="00BC67D0" w:rsidRPr="00420B71" w:rsidRDefault="00BC67D0" w:rsidP="008420D4">
            <w:pPr>
              <w:autoSpaceDE w:val="0"/>
              <w:autoSpaceDN w:val="0"/>
              <w:adjustRightInd w:val="0"/>
              <w:rPr>
                <w:rFonts w:ascii="Arial" w:hAnsi="Arial" w:cs="Arial"/>
                <w:sz w:val="20"/>
                <w:szCs w:val="20"/>
                <w:lang w:eastAsia="en-GB"/>
              </w:rPr>
            </w:pPr>
          </w:p>
        </w:tc>
        <w:tc>
          <w:tcPr>
            <w:tcW w:w="9923" w:type="dxa"/>
            <w:tcMar>
              <w:top w:w="113" w:type="dxa"/>
              <w:bottom w:w="113" w:type="dxa"/>
            </w:tcMar>
          </w:tcPr>
          <w:p w14:paraId="63B8D890" w14:textId="77777777" w:rsidR="00BC67D0" w:rsidRDefault="00BC67D0" w:rsidP="008420D4">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Use diagrams to help illustrate how to calculate the magnitude of a vector; link this to the work on Pythagoras’ theorem from topic </w:t>
            </w:r>
            <w:r w:rsidRPr="005E2A58">
              <w:rPr>
                <w:rFonts w:ascii="Arial" w:hAnsi="Arial" w:cs="Arial"/>
                <w:sz w:val="20"/>
                <w:szCs w:val="20"/>
                <w:lang w:eastAsia="en-GB"/>
              </w:rPr>
              <w:t>6.</w:t>
            </w:r>
            <w:r>
              <w:rPr>
                <w:rFonts w:ascii="Arial" w:hAnsi="Arial" w:cs="Arial"/>
                <w:sz w:val="20"/>
                <w:szCs w:val="20"/>
                <w:lang w:eastAsia="en-GB"/>
              </w:rPr>
              <w:t>1</w:t>
            </w:r>
            <w:r w:rsidRPr="00420B71">
              <w:rPr>
                <w:rFonts w:ascii="Arial" w:hAnsi="Arial" w:cs="Arial"/>
                <w:sz w:val="20"/>
                <w:szCs w:val="20"/>
                <w:lang w:eastAsia="en-GB"/>
              </w:rPr>
              <w:t xml:space="preserve">. </w:t>
            </w:r>
          </w:p>
          <w:p w14:paraId="455903F9" w14:textId="77777777" w:rsidR="00BC67D0" w:rsidRDefault="00BC67D0" w:rsidP="008420D4">
            <w:pPr>
              <w:autoSpaceDE w:val="0"/>
              <w:autoSpaceDN w:val="0"/>
              <w:adjustRightInd w:val="0"/>
              <w:rPr>
                <w:rFonts w:ascii="Arial" w:hAnsi="Arial" w:cs="Arial"/>
                <w:sz w:val="20"/>
                <w:szCs w:val="20"/>
                <w:lang w:eastAsia="en-GB"/>
              </w:rPr>
            </w:pPr>
          </w:p>
          <w:tbl>
            <w:tblPr>
              <w:tblStyle w:val="TableGrid"/>
              <w:tblW w:w="0" w:type="auto"/>
              <w:tblLayout w:type="fixed"/>
              <w:tblLook w:val="04A0" w:firstRow="1" w:lastRow="0" w:firstColumn="1" w:lastColumn="0" w:noHBand="0" w:noVBand="1"/>
            </w:tblPr>
            <w:tblGrid>
              <w:gridCol w:w="1809"/>
              <w:gridCol w:w="6158"/>
            </w:tblGrid>
            <w:tr w:rsidR="00BC67D0" w:rsidRPr="000420CE" w14:paraId="4B81E311" w14:textId="77777777" w:rsidTr="008420D4">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02FA445F" w14:textId="77777777" w:rsidR="00BC67D0" w:rsidRPr="000420CE" w:rsidRDefault="00BC67D0" w:rsidP="008420D4">
                  <w:pPr>
                    <w:rPr>
                      <w:rFonts w:ascii="Arial" w:hAnsi="Arial" w:cs="Arial"/>
                      <w:spacing w:val="-1"/>
                      <w:sz w:val="20"/>
                      <w:szCs w:val="20"/>
                    </w:rPr>
                  </w:pPr>
                  <w:r w:rsidRPr="000420CE">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561DACFA" w14:textId="77777777" w:rsidR="00BC67D0" w:rsidRPr="000420CE" w:rsidRDefault="00BC67D0" w:rsidP="008420D4">
                  <w:pPr>
                    <w:rPr>
                      <w:rFonts w:ascii="Arial" w:hAnsi="Arial" w:cs="Arial"/>
                      <w:spacing w:val="-1"/>
                      <w:sz w:val="20"/>
                      <w:szCs w:val="20"/>
                    </w:rPr>
                  </w:pPr>
                  <w:r w:rsidRPr="000420CE">
                    <w:rPr>
                      <w:rFonts w:ascii="Arial" w:hAnsi="Arial" w:cs="Arial"/>
                      <w:spacing w:val="-1"/>
                      <w:sz w:val="20"/>
                      <w:szCs w:val="20"/>
                    </w:rPr>
                    <w:t xml:space="preserve"> </w:t>
                  </w:r>
                </w:p>
              </w:tc>
            </w:tr>
            <w:tr w:rsidR="00BC67D0" w:rsidRPr="000420CE" w14:paraId="76FB91BE" w14:textId="77777777" w:rsidTr="008420D4">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50F0D166" w14:textId="77777777" w:rsidR="00BC67D0" w:rsidRPr="000420CE" w:rsidRDefault="00BC67D0" w:rsidP="008420D4">
                  <w:pPr>
                    <w:rPr>
                      <w:rFonts w:ascii="Arial" w:hAnsi="Arial" w:cs="Arial"/>
                      <w:spacing w:val="-1"/>
                      <w:sz w:val="20"/>
                      <w:szCs w:val="20"/>
                    </w:rPr>
                  </w:pPr>
                  <w:r>
                    <w:rPr>
                      <w:rFonts w:ascii="Arial" w:hAnsi="Arial" w:cs="Arial"/>
                      <w:spacing w:val="-1"/>
                      <w:sz w:val="20"/>
                      <w:szCs w:val="20"/>
                    </w:rPr>
                    <w:t>Teaching</w:t>
                  </w:r>
                  <w:r w:rsidRPr="000420CE">
                    <w:rPr>
                      <w:rFonts w:ascii="Arial" w:hAnsi="Arial" w:cs="Arial"/>
                      <w:spacing w:val="-1"/>
                      <w:sz w:val="20"/>
                      <w:szCs w:val="20"/>
                    </w:rPr>
                    <w:t xml:space="preserve"> Pack: </w:t>
                  </w:r>
                  <w:r>
                    <w:rPr>
                      <w:rFonts w:ascii="Arial" w:hAnsi="Arial" w:cs="Arial"/>
                      <w:spacing w:val="-1"/>
                      <w:sz w:val="20"/>
                      <w:szCs w:val="20"/>
                    </w:rPr>
                    <w:t>Vectors</w:t>
                  </w:r>
                </w:p>
                <w:p w14:paraId="419E282C" w14:textId="77777777" w:rsidR="00BC67D0" w:rsidRDefault="00BC67D0" w:rsidP="008420D4">
                  <w:pPr>
                    <w:rPr>
                      <w:rFonts w:ascii="Arial" w:hAnsi="Arial" w:cs="Arial"/>
                      <w:spacing w:val="-1"/>
                      <w:sz w:val="20"/>
                      <w:szCs w:val="20"/>
                    </w:rPr>
                  </w:pPr>
                  <w:r w:rsidRPr="000420CE">
                    <w:rPr>
                      <w:rFonts w:ascii="Arial" w:hAnsi="Arial" w:cs="Arial"/>
                      <w:spacing w:val="-1"/>
                      <w:sz w:val="20"/>
                      <w:szCs w:val="20"/>
                    </w:rPr>
                    <w:t xml:space="preserve">The </w:t>
                  </w:r>
                  <w:r>
                    <w:rPr>
                      <w:rFonts w:ascii="Arial" w:hAnsi="Arial" w:cs="Arial"/>
                      <w:spacing w:val="-1"/>
                      <w:sz w:val="20"/>
                      <w:szCs w:val="20"/>
                    </w:rPr>
                    <w:t>Teaching</w:t>
                  </w:r>
                  <w:r w:rsidRPr="000420CE">
                    <w:rPr>
                      <w:rFonts w:ascii="Arial" w:hAnsi="Arial" w:cs="Arial"/>
                      <w:spacing w:val="-1"/>
                      <w:sz w:val="20"/>
                      <w:szCs w:val="20"/>
                    </w:rPr>
                    <w:t xml:space="preserve"> Pack includes lessons on:</w:t>
                  </w:r>
                </w:p>
                <w:p w14:paraId="6B77EBF6" w14:textId="77777777" w:rsidR="00BC67D0" w:rsidRDefault="00BC67D0" w:rsidP="00DA7E1D">
                  <w:pPr>
                    <w:pStyle w:val="ListParagraph"/>
                    <w:numPr>
                      <w:ilvl w:val="0"/>
                      <w:numId w:val="8"/>
                    </w:numPr>
                    <w:rPr>
                      <w:rFonts w:cs="Arial"/>
                      <w:spacing w:val="-1"/>
                    </w:rPr>
                  </w:pPr>
                  <w:r>
                    <w:rPr>
                      <w:rFonts w:cs="Arial"/>
                      <w:spacing w:val="-1"/>
                    </w:rPr>
                    <w:t>properties of vectors</w:t>
                  </w:r>
                </w:p>
                <w:p w14:paraId="72A41D3F" w14:textId="77777777" w:rsidR="00BC67D0" w:rsidRDefault="00BC67D0" w:rsidP="00DA7E1D">
                  <w:pPr>
                    <w:pStyle w:val="ListParagraph"/>
                    <w:numPr>
                      <w:ilvl w:val="0"/>
                      <w:numId w:val="8"/>
                    </w:numPr>
                    <w:rPr>
                      <w:rFonts w:cs="Arial"/>
                      <w:spacing w:val="-1"/>
                    </w:rPr>
                  </w:pPr>
                  <w:r>
                    <w:rPr>
                      <w:rFonts w:cs="Arial"/>
                      <w:spacing w:val="-1"/>
                    </w:rPr>
                    <w:t>vectors and translations</w:t>
                  </w:r>
                </w:p>
                <w:p w14:paraId="1D02F4D9" w14:textId="77777777" w:rsidR="00BC67D0" w:rsidRDefault="00BC67D0" w:rsidP="00DA7E1D">
                  <w:pPr>
                    <w:pStyle w:val="ListParagraph"/>
                    <w:numPr>
                      <w:ilvl w:val="0"/>
                      <w:numId w:val="8"/>
                    </w:numPr>
                    <w:rPr>
                      <w:rFonts w:cs="Arial"/>
                      <w:spacing w:val="-1"/>
                    </w:rPr>
                  </w:pPr>
                  <w:r>
                    <w:rPr>
                      <w:rFonts w:cs="Arial"/>
                      <w:spacing w:val="-1"/>
                    </w:rPr>
                    <w:t>adding and subtracting vectors</w:t>
                  </w:r>
                </w:p>
                <w:p w14:paraId="1577DF28" w14:textId="77777777" w:rsidR="00BC67D0" w:rsidRDefault="00BC67D0" w:rsidP="00DA7E1D">
                  <w:pPr>
                    <w:pStyle w:val="ListParagraph"/>
                    <w:numPr>
                      <w:ilvl w:val="0"/>
                      <w:numId w:val="8"/>
                    </w:numPr>
                    <w:rPr>
                      <w:rFonts w:cs="Arial"/>
                      <w:spacing w:val="-1"/>
                    </w:rPr>
                  </w:pPr>
                  <w:r>
                    <w:rPr>
                      <w:rFonts w:cs="Arial"/>
                      <w:spacing w:val="-1"/>
                    </w:rPr>
                    <w:t>vectors in real life contexts</w:t>
                  </w:r>
                </w:p>
                <w:p w14:paraId="32B8CF75" w14:textId="77777777" w:rsidR="00BC67D0" w:rsidRPr="00895CE3" w:rsidRDefault="00BC67D0" w:rsidP="00DA7E1D">
                  <w:pPr>
                    <w:pStyle w:val="ListParagraph"/>
                    <w:numPr>
                      <w:ilvl w:val="0"/>
                      <w:numId w:val="8"/>
                    </w:numPr>
                    <w:rPr>
                      <w:rFonts w:cs="Arial"/>
                      <w:spacing w:val="-1"/>
                    </w:rPr>
                  </w:pPr>
                  <w:r>
                    <w:rPr>
                      <w:rFonts w:cs="Arial"/>
                      <w:spacing w:val="-1"/>
                    </w:rPr>
                    <w:t>vector geometry.</w:t>
                  </w:r>
                </w:p>
              </w:tc>
            </w:tr>
          </w:tbl>
          <w:p w14:paraId="2C1328DA" w14:textId="77777777" w:rsidR="00BC67D0" w:rsidRPr="00420B71" w:rsidRDefault="00BC67D0" w:rsidP="008420D4">
            <w:pPr>
              <w:autoSpaceDE w:val="0"/>
              <w:autoSpaceDN w:val="0"/>
              <w:adjustRightInd w:val="0"/>
              <w:rPr>
                <w:rFonts w:ascii="Arial" w:hAnsi="Arial" w:cs="Arial"/>
                <w:sz w:val="20"/>
                <w:szCs w:val="20"/>
                <w:lang w:eastAsia="en-GB"/>
              </w:rPr>
            </w:pPr>
          </w:p>
        </w:tc>
      </w:tr>
      <w:tr w:rsidR="00BC67D0" w:rsidRPr="004A4E17" w14:paraId="08E7115A" w14:textId="77777777" w:rsidTr="008420D4">
        <w:tblPrEx>
          <w:tblCellMar>
            <w:top w:w="0" w:type="dxa"/>
            <w:bottom w:w="0" w:type="dxa"/>
          </w:tblCellMar>
        </w:tblPrEx>
        <w:tc>
          <w:tcPr>
            <w:tcW w:w="2552" w:type="dxa"/>
            <w:tcMar>
              <w:top w:w="113" w:type="dxa"/>
              <w:bottom w:w="113" w:type="dxa"/>
            </w:tcMar>
          </w:tcPr>
          <w:p w14:paraId="4F029C54" w14:textId="571AEF06" w:rsidR="00BC67D0" w:rsidRPr="004A4E17" w:rsidRDefault="00BC67D0" w:rsidP="008420D4">
            <w:pPr>
              <w:pStyle w:val="BodyText"/>
              <w:rPr>
                <w:lang w:eastAsia="en-GB"/>
              </w:rPr>
            </w:pPr>
            <w:r>
              <w:rPr>
                <w:lang w:eastAsia="en-GB"/>
              </w:rPr>
              <w:lastRenderedPageBreak/>
              <w:t>7.4</w:t>
            </w:r>
            <w:r w:rsidR="0036329A">
              <w:rPr>
                <w:lang w:eastAsia="en-GB"/>
              </w:rPr>
              <w:t xml:space="preserve"> </w:t>
            </w:r>
            <w:r w:rsidR="0036329A" w:rsidRPr="0036329A">
              <w:rPr>
                <w:lang w:eastAsia="en-GB"/>
              </w:rPr>
              <w:t>Vector geometry</w:t>
            </w:r>
          </w:p>
        </w:tc>
        <w:tc>
          <w:tcPr>
            <w:tcW w:w="2126" w:type="dxa"/>
            <w:tcMar>
              <w:top w:w="113" w:type="dxa"/>
              <w:bottom w:w="113" w:type="dxa"/>
            </w:tcMar>
          </w:tcPr>
          <w:p w14:paraId="323415C3" w14:textId="77777777" w:rsidR="00BC67D0" w:rsidRPr="0036329A" w:rsidRDefault="00BC67D0" w:rsidP="0036329A">
            <w:pPr>
              <w:pStyle w:val="ListParagraph"/>
              <w:numPr>
                <w:ilvl w:val="0"/>
                <w:numId w:val="72"/>
              </w:numPr>
              <w:autoSpaceDE w:val="0"/>
              <w:autoSpaceDN w:val="0"/>
              <w:adjustRightInd w:val="0"/>
              <w:ind w:left="323" w:hanging="283"/>
              <w:rPr>
                <w:rFonts w:cs="Arial"/>
                <w:lang w:eastAsia="en-GB"/>
              </w:rPr>
            </w:pPr>
            <w:r w:rsidRPr="0036329A">
              <w:rPr>
                <w:rFonts w:cs="Arial"/>
                <w:lang w:eastAsia="en-GB"/>
              </w:rPr>
              <w:t>Represent vectors by directed line segments.</w:t>
            </w:r>
          </w:p>
          <w:p w14:paraId="1333AC1D" w14:textId="77777777" w:rsidR="00BC67D0" w:rsidRPr="00420B71" w:rsidRDefault="00BC67D0" w:rsidP="0036329A">
            <w:pPr>
              <w:autoSpaceDE w:val="0"/>
              <w:autoSpaceDN w:val="0"/>
              <w:adjustRightInd w:val="0"/>
              <w:ind w:left="323" w:hanging="283"/>
              <w:rPr>
                <w:rFonts w:ascii="Arial" w:hAnsi="Arial" w:cs="Arial"/>
                <w:sz w:val="20"/>
                <w:szCs w:val="20"/>
                <w:lang w:eastAsia="en-GB"/>
              </w:rPr>
            </w:pPr>
          </w:p>
          <w:p w14:paraId="405E98F2" w14:textId="77777777" w:rsidR="00BC67D0" w:rsidRPr="0036329A" w:rsidRDefault="00BC67D0" w:rsidP="0036329A">
            <w:pPr>
              <w:pStyle w:val="ListParagraph"/>
              <w:numPr>
                <w:ilvl w:val="0"/>
                <w:numId w:val="72"/>
              </w:numPr>
              <w:autoSpaceDE w:val="0"/>
              <w:autoSpaceDN w:val="0"/>
              <w:adjustRightInd w:val="0"/>
              <w:ind w:left="323" w:hanging="283"/>
              <w:rPr>
                <w:rFonts w:cs="Arial"/>
                <w:lang w:eastAsia="en-GB"/>
              </w:rPr>
            </w:pPr>
            <w:r w:rsidRPr="0036329A">
              <w:rPr>
                <w:rFonts w:cs="Arial"/>
                <w:lang w:eastAsia="en-GB"/>
              </w:rPr>
              <w:t>Use position vectors.</w:t>
            </w:r>
          </w:p>
          <w:p w14:paraId="081E4F8A" w14:textId="77777777" w:rsidR="00BC67D0" w:rsidRPr="00420B71" w:rsidRDefault="00BC67D0" w:rsidP="0036329A">
            <w:pPr>
              <w:autoSpaceDE w:val="0"/>
              <w:autoSpaceDN w:val="0"/>
              <w:adjustRightInd w:val="0"/>
              <w:ind w:left="323" w:hanging="283"/>
              <w:rPr>
                <w:rFonts w:ascii="Arial" w:hAnsi="Arial" w:cs="Arial"/>
                <w:sz w:val="20"/>
                <w:szCs w:val="20"/>
                <w:lang w:eastAsia="en-GB"/>
              </w:rPr>
            </w:pPr>
          </w:p>
          <w:p w14:paraId="0DDE0986" w14:textId="77777777" w:rsidR="00BC67D0" w:rsidRPr="0036329A" w:rsidRDefault="00BC67D0" w:rsidP="0036329A">
            <w:pPr>
              <w:pStyle w:val="ListParagraph"/>
              <w:numPr>
                <w:ilvl w:val="0"/>
                <w:numId w:val="72"/>
              </w:numPr>
              <w:autoSpaceDE w:val="0"/>
              <w:autoSpaceDN w:val="0"/>
              <w:adjustRightInd w:val="0"/>
              <w:ind w:left="323" w:hanging="283"/>
              <w:rPr>
                <w:rFonts w:cs="Arial"/>
                <w:lang w:eastAsia="en-GB"/>
              </w:rPr>
            </w:pPr>
            <w:r w:rsidRPr="0036329A">
              <w:rPr>
                <w:rFonts w:cs="Arial"/>
                <w:lang w:eastAsia="en-GB"/>
              </w:rPr>
              <w:t>Use the sum and difference of two or more vectors to express given vectors in terms of two coplanar vectors.</w:t>
            </w:r>
          </w:p>
          <w:p w14:paraId="1A20097D" w14:textId="77777777" w:rsidR="00BC67D0" w:rsidRPr="00420B71" w:rsidRDefault="00BC67D0" w:rsidP="0036329A">
            <w:pPr>
              <w:autoSpaceDE w:val="0"/>
              <w:autoSpaceDN w:val="0"/>
              <w:adjustRightInd w:val="0"/>
              <w:ind w:left="323" w:hanging="283"/>
              <w:rPr>
                <w:rFonts w:ascii="Arial" w:hAnsi="Arial" w:cs="Arial"/>
                <w:sz w:val="20"/>
                <w:szCs w:val="20"/>
                <w:lang w:eastAsia="en-GB"/>
              </w:rPr>
            </w:pPr>
          </w:p>
          <w:p w14:paraId="5A18AF8A" w14:textId="77777777" w:rsidR="00BC67D0" w:rsidRPr="004A4E17" w:rsidRDefault="00BC67D0" w:rsidP="0036329A">
            <w:pPr>
              <w:pStyle w:val="BodyText"/>
              <w:numPr>
                <w:ilvl w:val="0"/>
                <w:numId w:val="72"/>
              </w:numPr>
              <w:ind w:left="323" w:hanging="283"/>
              <w:rPr>
                <w:lang w:eastAsia="en-GB"/>
              </w:rPr>
            </w:pPr>
            <w:r w:rsidRPr="00D47989">
              <w:rPr>
                <w:lang w:eastAsia="en-GB"/>
              </w:rPr>
              <w:t>Use vectors to reason and to solve geometric problems</w:t>
            </w:r>
            <w:r w:rsidRPr="00420B71">
              <w:rPr>
                <w:lang w:eastAsia="en-GB"/>
              </w:rPr>
              <w:t xml:space="preserve"> </w:t>
            </w:r>
          </w:p>
        </w:tc>
        <w:tc>
          <w:tcPr>
            <w:tcW w:w="9923" w:type="dxa"/>
            <w:tcMar>
              <w:top w:w="113" w:type="dxa"/>
              <w:bottom w:w="113" w:type="dxa"/>
            </w:tcMar>
          </w:tcPr>
          <w:p w14:paraId="001324A4" w14:textId="0B4FE42F" w:rsidR="00BC67D0" w:rsidRPr="00420B71" w:rsidRDefault="00BC67D0" w:rsidP="008420D4">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Explain the notation required, </w:t>
            </w:r>
            <w:proofErr w:type="gramStart"/>
            <w:r w:rsidRPr="00420B71">
              <w:rPr>
                <w:rFonts w:ascii="Arial" w:hAnsi="Arial" w:cs="Arial"/>
                <w:sz w:val="20"/>
                <w:szCs w:val="20"/>
                <w:lang w:eastAsia="en-GB"/>
              </w:rPr>
              <w:t>i.e.</w:t>
            </w:r>
            <w:proofErr w:type="gramEnd"/>
            <w:r w:rsidRPr="00420B71">
              <w:rPr>
                <w:rFonts w:ascii="Arial" w:hAnsi="Arial" w:cs="Arial"/>
                <w:sz w:val="20"/>
                <w:szCs w:val="20"/>
                <w:lang w:eastAsia="en-GB"/>
              </w:rPr>
              <w:t xml:space="preserve"> </w:t>
            </w:r>
            <m:oMath>
              <m:acc>
                <m:accPr>
                  <m:chr m:val="⃗"/>
                  <m:ctrlPr>
                    <w:rPr>
                      <w:rFonts w:ascii="Cambria Math" w:hAnsi="Cambria Math" w:cs="Arial"/>
                      <w:i/>
                      <w:sz w:val="20"/>
                      <w:szCs w:val="20"/>
                      <w:lang w:eastAsia="en-GB"/>
                    </w:rPr>
                  </m:ctrlPr>
                </m:accPr>
                <m:e>
                  <m:r>
                    <m:rPr>
                      <m:nor/>
                    </m:rPr>
                    <w:rPr>
                      <w:rFonts w:ascii="Arial" w:hAnsi="Arial" w:cs="Arial"/>
                      <w:i/>
                      <w:iCs/>
                      <w:sz w:val="20"/>
                      <w:szCs w:val="20"/>
                      <w:lang w:eastAsia="en-GB"/>
                    </w:rPr>
                    <m:t>AB</m:t>
                  </m:r>
                </m:e>
              </m:acc>
            </m:oMath>
            <w:r w:rsidRPr="00420B71">
              <w:rPr>
                <w:rFonts w:ascii="Arial" w:hAnsi="Arial" w:cs="Arial"/>
                <w:sz w:val="20"/>
                <w:szCs w:val="20"/>
                <w:lang w:eastAsia="en-GB"/>
              </w:rPr>
              <w:t xml:space="preserve"> or </w:t>
            </w:r>
            <w:r w:rsidRPr="00420B71">
              <w:rPr>
                <w:rFonts w:ascii="Arial" w:hAnsi="Arial" w:cs="Arial"/>
                <w:b/>
                <w:sz w:val="20"/>
                <w:szCs w:val="20"/>
                <w:lang w:eastAsia="en-GB"/>
              </w:rPr>
              <w:t>a</w:t>
            </w:r>
            <w:r w:rsidRPr="00420B71">
              <w:rPr>
                <w:rFonts w:ascii="Arial" w:hAnsi="Arial" w:cs="Arial"/>
                <w:sz w:val="20"/>
                <w:szCs w:val="20"/>
                <w:lang w:eastAsia="en-GB"/>
              </w:rPr>
              <w:t xml:space="preserve"> for vectors and for their magnitudes </w:t>
            </w:r>
            <m:oMath>
              <m:d>
                <m:dPr>
                  <m:begChr m:val="|"/>
                  <m:endChr m:val="|"/>
                  <m:ctrlPr>
                    <w:rPr>
                      <w:rFonts w:ascii="Cambria Math" w:hAnsi="Cambria Math" w:cs="Arial"/>
                      <w:i/>
                      <w:sz w:val="20"/>
                      <w:szCs w:val="20"/>
                      <w:lang w:eastAsia="en-GB"/>
                    </w:rPr>
                  </m:ctrlPr>
                </m:dPr>
                <m:e>
                  <m:acc>
                    <m:accPr>
                      <m:chr m:val="⃗"/>
                      <m:ctrlPr>
                        <w:rPr>
                          <w:rFonts w:ascii="Cambria Math" w:hAnsi="Cambria Math" w:cs="Arial"/>
                          <w:iCs/>
                          <w:sz w:val="20"/>
                          <w:szCs w:val="20"/>
                          <w:lang w:eastAsia="en-GB"/>
                        </w:rPr>
                      </m:ctrlPr>
                    </m:accPr>
                    <m:e>
                      <m:r>
                        <m:rPr>
                          <m:nor/>
                        </m:rPr>
                        <w:rPr>
                          <w:rFonts w:ascii="Arial" w:hAnsi="Arial" w:cs="Arial"/>
                          <w:i/>
                          <w:sz w:val="20"/>
                          <w:szCs w:val="20"/>
                          <w:lang w:eastAsia="en-GB"/>
                        </w:rPr>
                        <m:t>AB</m:t>
                      </m:r>
                    </m:e>
                  </m:acc>
                </m:e>
              </m:d>
            </m:oMath>
            <w:r w:rsidRPr="00420B71">
              <w:rPr>
                <w:rFonts w:ascii="Arial" w:hAnsi="Arial" w:cs="Arial"/>
                <w:sz w:val="20"/>
                <w:szCs w:val="20"/>
                <w:lang w:eastAsia="en-GB"/>
              </w:rPr>
              <w:t>or |</w:t>
            </w:r>
            <w:r w:rsidRPr="00420B71">
              <w:rPr>
                <w:rFonts w:ascii="Arial" w:hAnsi="Arial" w:cs="Arial"/>
                <w:b/>
                <w:sz w:val="20"/>
                <w:szCs w:val="20"/>
                <w:lang w:eastAsia="en-GB"/>
              </w:rPr>
              <w:t>a</w:t>
            </w:r>
            <w:r w:rsidRPr="00420B71">
              <w:rPr>
                <w:rFonts w:ascii="Arial" w:hAnsi="Arial" w:cs="Arial"/>
                <w:sz w:val="20"/>
                <w:szCs w:val="20"/>
                <w:lang w:eastAsia="en-GB"/>
              </w:rPr>
              <w:t xml:space="preserve">| (with modulus signs). </w:t>
            </w:r>
          </w:p>
          <w:p w14:paraId="79716371" w14:textId="77777777" w:rsidR="00BC67D0" w:rsidRPr="00420B71" w:rsidRDefault="00BC67D0" w:rsidP="008420D4">
            <w:pPr>
              <w:autoSpaceDE w:val="0"/>
              <w:autoSpaceDN w:val="0"/>
              <w:adjustRightInd w:val="0"/>
              <w:rPr>
                <w:rFonts w:ascii="Arial" w:hAnsi="Arial" w:cs="Arial"/>
                <w:sz w:val="20"/>
                <w:szCs w:val="20"/>
                <w:lang w:eastAsia="en-GB"/>
              </w:rPr>
            </w:pPr>
          </w:p>
          <w:p w14:paraId="0E00EB47" w14:textId="5B2F9170" w:rsidR="00BC67D0" w:rsidRDefault="00BC67D0" w:rsidP="008420D4">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 xml:space="preserve">Define a position vector and </w:t>
            </w:r>
            <w:r>
              <w:rPr>
                <w:rFonts w:ascii="Arial" w:hAnsi="Arial" w:cs="Arial"/>
                <w:sz w:val="20"/>
                <w:szCs w:val="20"/>
                <w:lang w:eastAsia="en-GB"/>
              </w:rPr>
              <w:t>give learners</w:t>
            </w:r>
            <w:r w:rsidRPr="00420B71">
              <w:rPr>
                <w:rFonts w:ascii="Arial" w:hAnsi="Arial" w:cs="Arial"/>
                <w:sz w:val="20"/>
                <w:szCs w:val="20"/>
                <w:lang w:eastAsia="en-GB"/>
              </w:rPr>
              <w:t xml:space="preserve"> various problems in vector geometry. Explain to learners that in their answers to questions, they are expected to indicate </w:t>
            </w:r>
            <w:r w:rsidRPr="00420B71">
              <w:rPr>
                <w:rFonts w:ascii="Arial" w:hAnsi="Arial" w:cs="Arial"/>
                <w:b/>
                <w:bCs/>
                <w:sz w:val="20"/>
                <w:szCs w:val="20"/>
                <w:lang w:eastAsia="en-GB"/>
              </w:rPr>
              <w:t>a</w:t>
            </w:r>
            <w:r w:rsidRPr="00420B71">
              <w:rPr>
                <w:rFonts w:ascii="Arial" w:hAnsi="Arial" w:cs="Arial"/>
                <w:bCs/>
                <w:sz w:val="20"/>
                <w:szCs w:val="20"/>
                <w:lang w:eastAsia="en-GB"/>
              </w:rPr>
              <w:t xml:space="preserve"> </w:t>
            </w:r>
            <w:r w:rsidRPr="00420B71">
              <w:rPr>
                <w:rFonts w:ascii="Arial" w:hAnsi="Arial" w:cs="Arial"/>
                <w:sz w:val="20"/>
                <w:szCs w:val="20"/>
                <w:lang w:eastAsia="en-GB"/>
              </w:rPr>
              <w:t xml:space="preserve">in some definite way, </w:t>
            </w:r>
            <w:proofErr w:type="gramStart"/>
            <w:r w:rsidRPr="00420B71">
              <w:rPr>
                <w:rFonts w:ascii="Arial" w:hAnsi="Arial" w:cs="Arial"/>
                <w:sz w:val="20"/>
                <w:szCs w:val="20"/>
                <w:lang w:eastAsia="en-GB"/>
              </w:rPr>
              <w:t>e.g.</w:t>
            </w:r>
            <w:proofErr w:type="gramEnd"/>
            <w:r w:rsidRPr="00420B71">
              <w:rPr>
                <w:rFonts w:ascii="Arial" w:hAnsi="Arial" w:cs="Arial"/>
                <w:sz w:val="20"/>
                <w:szCs w:val="20"/>
                <w:lang w:eastAsia="en-GB"/>
              </w:rPr>
              <w:t xml:space="preserve"> by an arrow or by underlining, thus </w:t>
            </w:r>
            <m:oMath>
              <m:acc>
                <m:accPr>
                  <m:chr m:val="⃗"/>
                  <m:ctrlPr>
                    <w:rPr>
                      <w:rFonts w:ascii="Cambria Math" w:hAnsi="Cambria Math" w:cs="Arial"/>
                      <w:i/>
                      <w:sz w:val="20"/>
                      <w:szCs w:val="20"/>
                      <w:lang w:eastAsia="en-GB"/>
                    </w:rPr>
                  </m:ctrlPr>
                </m:accPr>
                <m:e>
                  <m:r>
                    <m:rPr>
                      <m:nor/>
                    </m:rPr>
                    <w:rPr>
                      <w:rFonts w:ascii="Arial" w:hAnsi="Arial" w:cs="Arial"/>
                      <w:i/>
                      <w:iCs/>
                      <w:sz w:val="20"/>
                      <w:szCs w:val="20"/>
                      <w:lang w:eastAsia="en-GB"/>
                    </w:rPr>
                    <m:t>AB</m:t>
                  </m:r>
                </m:e>
              </m:acc>
            </m:oMath>
            <w:r w:rsidRPr="00420B71">
              <w:rPr>
                <w:rFonts w:ascii="Arial" w:hAnsi="Arial" w:cs="Arial"/>
                <w:sz w:val="20"/>
                <w:szCs w:val="20"/>
                <w:lang w:eastAsia="en-GB"/>
              </w:rPr>
              <w:t xml:space="preserve"> or </w:t>
            </w:r>
            <w:r w:rsidRPr="00420B71">
              <w:rPr>
                <w:rFonts w:ascii="Arial" w:hAnsi="Arial" w:cs="Arial"/>
                <w:sz w:val="20"/>
                <w:szCs w:val="20"/>
                <w:u w:val="single"/>
                <w:lang w:eastAsia="en-GB"/>
              </w:rPr>
              <w:t>a</w:t>
            </w:r>
            <w:r w:rsidRPr="00420B71">
              <w:rPr>
                <w:rFonts w:ascii="Arial" w:hAnsi="Arial" w:cs="Arial"/>
                <w:sz w:val="20"/>
                <w:szCs w:val="20"/>
                <w:lang w:eastAsia="en-GB"/>
              </w:rPr>
              <w:t xml:space="preserve">. </w:t>
            </w:r>
          </w:p>
          <w:p w14:paraId="544EC268" w14:textId="77777777" w:rsidR="00BC67D0" w:rsidRDefault="00BC67D0" w:rsidP="008420D4">
            <w:pPr>
              <w:autoSpaceDE w:val="0"/>
              <w:autoSpaceDN w:val="0"/>
              <w:adjustRightInd w:val="0"/>
              <w:rPr>
                <w:rFonts w:ascii="Arial" w:hAnsi="Arial" w:cs="Arial"/>
                <w:sz w:val="20"/>
                <w:szCs w:val="20"/>
                <w:lang w:eastAsia="en-GB"/>
              </w:rPr>
            </w:pPr>
          </w:p>
          <w:p w14:paraId="6C84F1C9" w14:textId="77777777" w:rsidR="00BC67D0" w:rsidRDefault="00BC67D0" w:rsidP="008420D4">
            <w:pPr>
              <w:ind w:right="80"/>
              <w:rPr>
                <w:rFonts w:ascii="Arial" w:eastAsia="Arial" w:hAnsi="Arial" w:cs="Arial"/>
                <w:sz w:val="20"/>
                <w:szCs w:val="20"/>
              </w:rPr>
            </w:pPr>
            <w:r w:rsidRPr="00016213">
              <w:rPr>
                <w:rFonts w:ascii="Arial" w:eastAsia="Arial" w:hAnsi="Arial" w:cs="Arial"/>
                <w:sz w:val="20"/>
                <w:szCs w:val="20"/>
              </w:rPr>
              <w:t>Use vectors to so</w:t>
            </w:r>
            <w:r w:rsidRPr="00016213">
              <w:rPr>
                <w:rFonts w:ascii="Arial" w:eastAsia="Arial" w:hAnsi="Arial" w:cs="Arial"/>
                <w:spacing w:val="-1"/>
                <w:sz w:val="20"/>
                <w:szCs w:val="20"/>
              </w:rPr>
              <w:t>lv</w:t>
            </w:r>
            <w:r w:rsidRPr="00016213">
              <w:rPr>
                <w:rFonts w:ascii="Arial" w:eastAsia="Arial" w:hAnsi="Arial" w:cs="Arial"/>
                <w:sz w:val="20"/>
                <w:szCs w:val="20"/>
              </w:rPr>
              <w:t>e probl</w:t>
            </w:r>
            <w:r w:rsidRPr="00016213">
              <w:rPr>
                <w:rFonts w:ascii="Arial" w:eastAsia="Arial" w:hAnsi="Arial" w:cs="Arial"/>
                <w:spacing w:val="-1"/>
                <w:sz w:val="20"/>
                <w:szCs w:val="20"/>
              </w:rPr>
              <w:t>e</w:t>
            </w:r>
            <w:r w:rsidRPr="00016213">
              <w:rPr>
                <w:rFonts w:ascii="Arial" w:eastAsia="Arial" w:hAnsi="Arial" w:cs="Arial"/>
                <w:sz w:val="20"/>
                <w:szCs w:val="20"/>
              </w:rPr>
              <w:t>ms</w:t>
            </w:r>
            <w:r w:rsidRPr="00016213">
              <w:rPr>
                <w:rFonts w:ascii="Arial" w:eastAsia="Arial" w:hAnsi="Arial" w:cs="Arial"/>
                <w:spacing w:val="-1"/>
                <w:sz w:val="20"/>
                <w:szCs w:val="20"/>
              </w:rPr>
              <w:t xml:space="preserve"> </w:t>
            </w:r>
            <w:r w:rsidRPr="00016213">
              <w:rPr>
                <w:rFonts w:ascii="Arial" w:eastAsia="Arial" w:hAnsi="Arial" w:cs="Arial"/>
                <w:sz w:val="20"/>
                <w:szCs w:val="20"/>
              </w:rPr>
              <w:t>and de</w:t>
            </w:r>
            <w:r w:rsidRPr="00016213">
              <w:rPr>
                <w:rFonts w:ascii="Arial" w:eastAsia="Arial" w:hAnsi="Arial" w:cs="Arial"/>
                <w:spacing w:val="-1"/>
                <w:sz w:val="20"/>
                <w:szCs w:val="20"/>
              </w:rPr>
              <w:t>m</w:t>
            </w:r>
            <w:r w:rsidRPr="00016213">
              <w:rPr>
                <w:rFonts w:ascii="Arial" w:eastAsia="Arial" w:hAnsi="Arial" w:cs="Arial"/>
                <w:sz w:val="20"/>
                <w:szCs w:val="20"/>
              </w:rPr>
              <w:t>o</w:t>
            </w:r>
            <w:r w:rsidRPr="00016213">
              <w:rPr>
                <w:rFonts w:ascii="Arial" w:eastAsia="Arial" w:hAnsi="Arial" w:cs="Arial"/>
                <w:spacing w:val="-1"/>
                <w:sz w:val="20"/>
                <w:szCs w:val="20"/>
              </w:rPr>
              <w:t>n</w:t>
            </w:r>
            <w:r w:rsidRPr="00016213">
              <w:rPr>
                <w:rFonts w:ascii="Arial" w:eastAsia="Arial" w:hAnsi="Arial" w:cs="Arial"/>
                <w:sz w:val="20"/>
                <w:szCs w:val="20"/>
              </w:rPr>
              <w:t>strate some pro</w:t>
            </w:r>
            <w:r w:rsidRPr="00016213">
              <w:rPr>
                <w:rFonts w:ascii="Arial" w:eastAsia="Arial" w:hAnsi="Arial" w:cs="Arial"/>
                <w:spacing w:val="-1"/>
                <w:sz w:val="20"/>
                <w:szCs w:val="20"/>
              </w:rPr>
              <w:t>p</w:t>
            </w:r>
            <w:r w:rsidRPr="00016213">
              <w:rPr>
                <w:rFonts w:ascii="Arial" w:eastAsia="Arial" w:hAnsi="Arial" w:cs="Arial"/>
                <w:sz w:val="20"/>
                <w:szCs w:val="20"/>
              </w:rPr>
              <w:t>erti</w:t>
            </w:r>
            <w:r w:rsidRPr="00016213">
              <w:rPr>
                <w:rFonts w:ascii="Arial" w:eastAsia="Arial" w:hAnsi="Arial" w:cs="Arial"/>
                <w:spacing w:val="-1"/>
                <w:sz w:val="20"/>
                <w:szCs w:val="20"/>
              </w:rPr>
              <w:t>e</w:t>
            </w:r>
            <w:r w:rsidRPr="00016213">
              <w:rPr>
                <w:rFonts w:ascii="Arial" w:eastAsia="Arial" w:hAnsi="Arial" w:cs="Arial"/>
                <w:sz w:val="20"/>
                <w:szCs w:val="20"/>
              </w:rPr>
              <w:t>s of plane fig</w:t>
            </w:r>
            <w:r w:rsidRPr="00016213">
              <w:rPr>
                <w:rFonts w:ascii="Arial" w:eastAsia="Arial" w:hAnsi="Arial" w:cs="Arial"/>
                <w:spacing w:val="-1"/>
                <w:sz w:val="20"/>
                <w:szCs w:val="20"/>
              </w:rPr>
              <w:t>u</w:t>
            </w:r>
            <w:r w:rsidRPr="00016213">
              <w:rPr>
                <w:rFonts w:ascii="Arial" w:eastAsia="Arial" w:hAnsi="Arial" w:cs="Arial"/>
                <w:sz w:val="20"/>
                <w:szCs w:val="20"/>
              </w:rPr>
              <w:t>r</w:t>
            </w:r>
            <w:r w:rsidRPr="00016213">
              <w:rPr>
                <w:rFonts w:ascii="Arial" w:eastAsia="Arial" w:hAnsi="Arial" w:cs="Arial"/>
                <w:spacing w:val="-1"/>
                <w:sz w:val="20"/>
                <w:szCs w:val="20"/>
              </w:rPr>
              <w:t>e</w:t>
            </w:r>
            <w:r w:rsidRPr="00016213">
              <w:rPr>
                <w:rFonts w:ascii="Arial" w:eastAsia="Arial" w:hAnsi="Arial" w:cs="Arial"/>
                <w:sz w:val="20"/>
                <w:szCs w:val="20"/>
              </w:rPr>
              <w:t>s</w:t>
            </w:r>
            <w:r>
              <w:rPr>
                <w:rFonts w:ascii="Arial" w:eastAsia="Arial" w:hAnsi="Arial" w:cs="Arial"/>
                <w:sz w:val="20"/>
                <w:szCs w:val="20"/>
              </w:rPr>
              <w:t>,</w:t>
            </w:r>
            <w:r w:rsidRPr="00016213">
              <w:rPr>
                <w:rFonts w:ascii="Arial" w:eastAsia="Arial" w:hAnsi="Arial" w:cs="Arial"/>
                <w:sz w:val="20"/>
                <w:szCs w:val="20"/>
              </w:rPr>
              <w:t xml:space="preserve"> </w:t>
            </w:r>
            <w:proofErr w:type="gramStart"/>
            <w:r w:rsidRPr="00016213">
              <w:rPr>
                <w:rFonts w:ascii="Arial" w:eastAsia="Arial" w:hAnsi="Arial" w:cs="Arial"/>
                <w:sz w:val="20"/>
                <w:szCs w:val="20"/>
              </w:rPr>
              <w:t>e.g.</w:t>
            </w:r>
            <w:proofErr w:type="gramEnd"/>
            <w:r w:rsidRPr="00016213">
              <w:rPr>
                <w:rFonts w:ascii="Arial" w:eastAsia="Arial" w:hAnsi="Arial" w:cs="Arial"/>
                <w:sz w:val="20"/>
                <w:szCs w:val="20"/>
              </w:rPr>
              <w:t xml:space="preserve"> that the diag</w:t>
            </w:r>
            <w:r w:rsidRPr="00016213">
              <w:rPr>
                <w:rFonts w:ascii="Arial" w:eastAsia="Arial" w:hAnsi="Arial" w:cs="Arial"/>
                <w:spacing w:val="-1"/>
                <w:sz w:val="20"/>
                <w:szCs w:val="20"/>
              </w:rPr>
              <w:t>o</w:t>
            </w:r>
            <w:r w:rsidRPr="00016213">
              <w:rPr>
                <w:rFonts w:ascii="Arial" w:eastAsia="Arial" w:hAnsi="Arial" w:cs="Arial"/>
                <w:sz w:val="20"/>
                <w:szCs w:val="20"/>
              </w:rPr>
              <w:t>nals of</w:t>
            </w:r>
            <w:r w:rsidRPr="00016213">
              <w:rPr>
                <w:rFonts w:ascii="Arial" w:eastAsia="Arial" w:hAnsi="Arial" w:cs="Arial"/>
                <w:spacing w:val="-1"/>
                <w:sz w:val="20"/>
                <w:szCs w:val="20"/>
              </w:rPr>
              <w:t xml:space="preserve"> </w:t>
            </w:r>
            <w:r w:rsidRPr="00016213">
              <w:rPr>
                <w:rFonts w:ascii="Arial" w:eastAsia="Arial" w:hAnsi="Arial" w:cs="Arial"/>
                <w:sz w:val="20"/>
                <w:szCs w:val="20"/>
              </w:rPr>
              <w:t>a paral</w:t>
            </w:r>
            <w:r w:rsidRPr="00016213">
              <w:rPr>
                <w:rFonts w:ascii="Arial" w:eastAsia="Arial" w:hAnsi="Arial" w:cs="Arial"/>
                <w:spacing w:val="-1"/>
                <w:sz w:val="20"/>
                <w:szCs w:val="20"/>
              </w:rPr>
              <w:t>l</w:t>
            </w:r>
            <w:r w:rsidRPr="00016213">
              <w:rPr>
                <w:rFonts w:ascii="Arial" w:eastAsia="Arial" w:hAnsi="Arial" w:cs="Arial"/>
                <w:sz w:val="20"/>
                <w:szCs w:val="20"/>
              </w:rPr>
              <w:t>elo</w:t>
            </w:r>
            <w:r w:rsidRPr="00016213">
              <w:rPr>
                <w:rFonts w:ascii="Arial" w:eastAsia="Arial" w:hAnsi="Arial" w:cs="Arial"/>
                <w:spacing w:val="-1"/>
                <w:sz w:val="20"/>
                <w:szCs w:val="20"/>
              </w:rPr>
              <w:t>g</w:t>
            </w:r>
            <w:r w:rsidRPr="00016213">
              <w:rPr>
                <w:rFonts w:ascii="Arial" w:eastAsia="Arial" w:hAnsi="Arial" w:cs="Arial"/>
                <w:sz w:val="20"/>
                <w:szCs w:val="20"/>
              </w:rPr>
              <w:t>r</w:t>
            </w:r>
            <w:r w:rsidRPr="00016213">
              <w:rPr>
                <w:rFonts w:ascii="Arial" w:eastAsia="Arial" w:hAnsi="Arial" w:cs="Arial"/>
                <w:spacing w:val="-1"/>
                <w:sz w:val="20"/>
                <w:szCs w:val="20"/>
              </w:rPr>
              <w:t>a</w:t>
            </w:r>
            <w:r w:rsidRPr="00016213">
              <w:rPr>
                <w:rFonts w:ascii="Arial" w:eastAsia="Arial" w:hAnsi="Arial" w:cs="Arial"/>
                <w:sz w:val="20"/>
                <w:szCs w:val="20"/>
              </w:rPr>
              <w:t>m bis</w:t>
            </w:r>
            <w:r w:rsidRPr="00016213">
              <w:rPr>
                <w:rFonts w:ascii="Arial" w:eastAsia="Arial" w:hAnsi="Arial" w:cs="Arial"/>
                <w:spacing w:val="-1"/>
                <w:sz w:val="20"/>
                <w:szCs w:val="20"/>
              </w:rPr>
              <w:t>e</w:t>
            </w:r>
            <w:r w:rsidRPr="00016213">
              <w:rPr>
                <w:rFonts w:ascii="Arial" w:eastAsia="Arial" w:hAnsi="Arial" w:cs="Arial"/>
                <w:sz w:val="20"/>
                <w:szCs w:val="20"/>
              </w:rPr>
              <w:t>ct each other, or that</w:t>
            </w:r>
            <w:r w:rsidRPr="00016213">
              <w:rPr>
                <w:rFonts w:ascii="Arial" w:eastAsia="Arial" w:hAnsi="Arial" w:cs="Arial"/>
                <w:spacing w:val="-2"/>
                <w:sz w:val="20"/>
                <w:szCs w:val="20"/>
              </w:rPr>
              <w:t xml:space="preserve"> </w:t>
            </w:r>
            <w:r w:rsidRPr="00016213">
              <w:rPr>
                <w:rFonts w:ascii="Arial" w:eastAsia="Arial" w:hAnsi="Arial" w:cs="Arial"/>
                <w:sz w:val="20"/>
                <w:szCs w:val="20"/>
              </w:rPr>
              <w:t>the media</w:t>
            </w:r>
            <w:r w:rsidRPr="00016213">
              <w:rPr>
                <w:rFonts w:ascii="Arial" w:eastAsia="Arial" w:hAnsi="Arial" w:cs="Arial"/>
                <w:spacing w:val="-1"/>
                <w:sz w:val="20"/>
                <w:szCs w:val="20"/>
              </w:rPr>
              <w:t>n</w:t>
            </w:r>
            <w:r w:rsidRPr="00016213">
              <w:rPr>
                <w:rFonts w:ascii="Arial" w:eastAsia="Arial" w:hAnsi="Arial" w:cs="Arial"/>
                <w:sz w:val="20"/>
                <w:szCs w:val="20"/>
              </w:rPr>
              <w:t>s</w:t>
            </w:r>
            <w:r w:rsidRPr="00016213">
              <w:rPr>
                <w:rFonts w:ascii="Arial" w:eastAsia="Arial" w:hAnsi="Arial" w:cs="Arial"/>
                <w:spacing w:val="-2"/>
                <w:sz w:val="20"/>
                <w:szCs w:val="20"/>
              </w:rPr>
              <w:t xml:space="preserve"> </w:t>
            </w:r>
            <w:r w:rsidRPr="00016213">
              <w:rPr>
                <w:rFonts w:ascii="Arial" w:eastAsia="Arial" w:hAnsi="Arial" w:cs="Arial"/>
                <w:sz w:val="20"/>
                <w:szCs w:val="20"/>
              </w:rPr>
              <w:t>of a triangle intersect, dividing the med</w:t>
            </w:r>
            <w:r w:rsidRPr="00016213">
              <w:rPr>
                <w:rFonts w:ascii="Arial" w:eastAsia="Arial" w:hAnsi="Arial" w:cs="Arial"/>
                <w:spacing w:val="-1"/>
                <w:sz w:val="20"/>
                <w:szCs w:val="20"/>
              </w:rPr>
              <w:t>i</w:t>
            </w:r>
            <w:r>
              <w:rPr>
                <w:rFonts w:ascii="Arial" w:eastAsia="Arial" w:hAnsi="Arial" w:cs="Arial"/>
                <w:sz w:val="20"/>
                <w:szCs w:val="20"/>
              </w:rPr>
              <w:t xml:space="preserve">ans in the </w:t>
            </w:r>
            <w:r>
              <w:rPr>
                <w:rFonts w:ascii="Arial" w:eastAsia="Arial" w:hAnsi="Arial" w:cs="Arial"/>
                <w:sz w:val="20"/>
                <w:szCs w:val="20"/>
              </w:rPr>
              <w:br/>
              <w:t>ratio 2:1.</w:t>
            </w:r>
          </w:p>
          <w:p w14:paraId="433C9C56" w14:textId="77777777" w:rsidR="00BC67D0" w:rsidRDefault="00BC67D0" w:rsidP="008420D4">
            <w:pPr>
              <w:autoSpaceDE w:val="0"/>
              <w:autoSpaceDN w:val="0"/>
              <w:adjustRightInd w:val="0"/>
              <w:rPr>
                <w:rFonts w:ascii="Arial" w:hAnsi="Arial" w:cs="Arial"/>
                <w:sz w:val="20"/>
                <w:szCs w:val="20"/>
              </w:rPr>
            </w:pPr>
          </w:p>
          <w:p w14:paraId="074673E0" w14:textId="77777777" w:rsidR="00BC67D0" w:rsidRPr="00707692" w:rsidRDefault="00BC67D0" w:rsidP="008420D4">
            <w:pPr>
              <w:autoSpaceDE w:val="0"/>
              <w:autoSpaceDN w:val="0"/>
              <w:adjustRightInd w:val="0"/>
              <w:rPr>
                <w:rFonts w:ascii="Arial" w:hAnsi="Arial" w:cs="Arial"/>
                <w:b/>
                <w:bCs/>
                <w:sz w:val="20"/>
                <w:szCs w:val="20"/>
              </w:rPr>
            </w:pPr>
            <w:r>
              <w:rPr>
                <w:rFonts w:ascii="Arial" w:hAnsi="Arial" w:cs="Arial"/>
                <w:sz w:val="20"/>
                <w:szCs w:val="20"/>
              </w:rPr>
              <w:t xml:space="preserve">There are some more challenging questions and extension work on the </w:t>
            </w:r>
            <w:r>
              <w:rPr>
                <w:rFonts w:ascii="Arial" w:hAnsi="Arial" w:cs="Arial"/>
                <w:sz w:val="20"/>
                <w:szCs w:val="20"/>
                <w:lang w:eastAsia="en-GB"/>
              </w:rPr>
              <w:t>Centre for Innovation in Mathematics Teaching website:</w:t>
            </w:r>
            <w:r>
              <w:rPr>
                <w:rFonts w:ascii="Arial" w:hAnsi="Arial" w:cs="Arial"/>
                <w:sz w:val="20"/>
                <w:szCs w:val="20"/>
              </w:rPr>
              <w:t xml:space="preserve"> </w:t>
            </w:r>
            <w:hyperlink r:id="rId185" w:history="1">
              <w:r>
                <w:rPr>
                  <w:rStyle w:val="Hyperlink"/>
                  <w:rFonts w:ascii="Arial" w:hAnsi="Arial" w:cs="Arial"/>
                  <w:sz w:val="20"/>
                  <w:szCs w:val="20"/>
                </w:rPr>
                <w:t>www.cimt.org.uk/projects/mepres/allgcse/bkc19.pdf</w:t>
              </w:r>
            </w:hyperlink>
            <w:r>
              <w:rPr>
                <w:rFonts w:ascii="Arial" w:hAnsi="Arial" w:cs="Arial"/>
                <w:sz w:val="20"/>
                <w:szCs w:val="20"/>
              </w:rPr>
              <w:t xml:space="preserve"> </w:t>
            </w:r>
            <w:r>
              <w:rPr>
                <w:rFonts w:ascii="Arial" w:hAnsi="Arial" w:cs="Arial"/>
                <w:b/>
                <w:bCs/>
                <w:sz w:val="20"/>
                <w:szCs w:val="20"/>
              </w:rPr>
              <w:t xml:space="preserve">(I) </w:t>
            </w:r>
            <w:r w:rsidRPr="002E54B1">
              <w:rPr>
                <w:rFonts w:ascii="Arial" w:hAnsi="Arial" w:cs="Arial"/>
                <w:b/>
                <w:sz w:val="20"/>
                <w:szCs w:val="20"/>
                <w:lang w:eastAsia="en-GB"/>
              </w:rPr>
              <w:t>(E)</w:t>
            </w:r>
            <w:r w:rsidDel="00A101E2">
              <w:rPr>
                <w:rFonts w:ascii="Arial" w:hAnsi="Arial" w:cs="Arial"/>
                <w:b/>
                <w:bCs/>
                <w:sz w:val="20"/>
                <w:szCs w:val="20"/>
                <w:lang w:eastAsia="en-GB"/>
              </w:rPr>
              <w:t xml:space="preserve"> </w:t>
            </w:r>
          </w:p>
          <w:p w14:paraId="34D809AE" w14:textId="77777777" w:rsidR="00BC67D0" w:rsidRDefault="00BC67D0" w:rsidP="008420D4">
            <w:pPr>
              <w:pStyle w:val="BodyText"/>
            </w:pPr>
          </w:p>
          <w:tbl>
            <w:tblPr>
              <w:tblStyle w:val="TableGrid"/>
              <w:tblW w:w="0" w:type="auto"/>
              <w:tblLayout w:type="fixed"/>
              <w:tblLook w:val="04A0" w:firstRow="1" w:lastRow="0" w:firstColumn="1" w:lastColumn="0" w:noHBand="0" w:noVBand="1"/>
            </w:tblPr>
            <w:tblGrid>
              <w:gridCol w:w="1809"/>
              <w:gridCol w:w="6158"/>
            </w:tblGrid>
            <w:tr w:rsidR="00BC67D0" w:rsidRPr="000420CE" w14:paraId="44B0B0FA" w14:textId="77777777" w:rsidTr="008420D4">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5EF81F9E" w14:textId="77777777" w:rsidR="00BC67D0" w:rsidRPr="000420CE" w:rsidRDefault="00BC67D0" w:rsidP="008420D4">
                  <w:pPr>
                    <w:rPr>
                      <w:rFonts w:ascii="Arial" w:hAnsi="Arial" w:cs="Arial"/>
                      <w:spacing w:val="-1"/>
                      <w:sz w:val="20"/>
                      <w:szCs w:val="20"/>
                    </w:rPr>
                  </w:pPr>
                  <w:r w:rsidRPr="000420CE">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6FE1CE35" w14:textId="77777777" w:rsidR="00BC67D0" w:rsidRPr="000420CE" w:rsidRDefault="00BC67D0" w:rsidP="008420D4">
                  <w:pPr>
                    <w:rPr>
                      <w:rFonts w:ascii="Arial" w:hAnsi="Arial" w:cs="Arial"/>
                      <w:spacing w:val="-1"/>
                      <w:sz w:val="20"/>
                      <w:szCs w:val="20"/>
                    </w:rPr>
                  </w:pPr>
                  <w:r w:rsidRPr="000420CE">
                    <w:rPr>
                      <w:rFonts w:ascii="Arial" w:hAnsi="Arial" w:cs="Arial"/>
                      <w:spacing w:val="-1"/>
                      <w:sz w:val="20"/>
                      <w:szCs w:val="20"/>
                    </w:rPr>
                    <w:t xml:space="preserve"> </w:t>
                  </w:r>
                </w:p>
              </w:tc>
            </w:tr>
            <w:tr w:rsidR="00BC67D0" w:rsidRPr="000420CE" w14:paraId="0A624EA9" w14:textId="77777777" w:rsidTr="008420D4">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49824C0C" w14:textId="77777777" w:rsidR="00BC67D0" w:rsidRPr="000420CE" w:rsidRDefault="00BC67D0" w:rsidP="008420D4">
                  <w:pPr>
                    <w:rPr>
                      <w:rFonts w:ascii="Arial" w:hAnsi="Arial" w:cs="Arial"/>
                      <w:spacing w:val="-1"/>
                      <w:sz w:val="20"/>
                      <w:szCs w:val="20"/>
                    </w:rPr>
                  </w:pPr>
                  <w:r>
                    <w:rPr>
                      <w:rFonts w:ascii="Arial" w:hAnsi="Arial" w:cs="Arial"/>
                      <w:spacing w:val="-1"/>
                      <w:sz w:val="20"/>
                      <w:szCs w:val="20"/>
                    </w:rPr>
                    <w:t>Teaching</w:t>
                  </w:r>
                  <w:r w:rsidRPr="000420CE">
                    <w:rPr>
                      <w:rFonts w:ascii="Arial" w:hAnsi="Arial" w:cs="Arial"/>
                      <w:spacing w:val="-1"/>
                      <w:sz w:val="20"/>
                      <w:szCs w:val="20"/>
                    </w:rPr>
                    <w:t xml:space="preserve"> Pack: </w:t>
                  </w:r>
                  <w:r>
                    <w:rPr>
                      <w:rFonts w:ascii="Arial" w:hAnsi="Arial" w:cs="Arial"/>
                      <w:spacing w:val="-1"/>
                      <w:sz w:val="20"/>
                      <w:szCs w:val="20"/>
                    </w:rPr>
                    <w:t>Vectors</w:t>
                  </w:r>
                </w:p>
                <w:p w14:paraId="26AC5169" w14:textId="77777777" w:rsidR="00BC67D0" w:rsidRDefault="00BC67D0" w:rsidP="008420D4">
                  <w:pPr>
                    <w:rPr>
                      <w:rFonts w:ascii="Arial" w:hAnsi="Arial" w:cs="Arial"/>
                      <w:spacing w:val="-1"/>
                      <w:sz w:val="20"/>
                      <w:szCs w:val="20"/>
                    </w:rPr>
                  </w:pPr>
                  <w:r w:rsidRPr="000420CE">
                    <w:rPr>
                      <w:rFonts w:ascii="Arial" w:hAnsi="Arial" w:cs="Arial"/>
                      <w:spacing w:val="-1"/>
                      <w:sz w:val="20"/>
                      <w:szCs w:val="20"/>
                    </w:rPr>
                    <w:t xml:space="preserve">The </w:t>
                  </w:r>
                  <w:r>
                    <w:rPr>
                      <w:rFonts w:ascii="Arial" w:hAnsi="Arial" w:cs="Arial"/>
                      <w:spacing w:val="-1"/>
                      <w:sz w:val="20"/>
                      <w:szCs w:val="20"/>
                    </w:rPr>
                    <w:t>Teaching</w:t>
                  </w:r>
                  <w:r w:rsidRPr="000420CE">
                    <w:rPr>
                      <w:rFonts w:ascii="Arial" w:hAnsi="Arial" w:cs="Arial"/>
                      <w:spacing w:val="-1"/>
                      <w:sz w:val="20"/>
                      <w:szCs w:val="20"/>
                    </w:rPr>
                    <w:t xml:space="preserve"> Pack includes lessons on:</w:t>
                  </w:r>
                </w:p>
                <w:p w14:paraId="3BBBF5F2" w14:textId="77777777" w:rsidR="00BC67D0" w:rsidRDefault="00BC67D0" w:rsidP="00DA7E1D">
                  <w:pPr>
                    <w:pStyle w:val="ListParagraph"/>
                    <w:numPr>
                      <w:ilvl w:val="0"/>
                      <w:numId w:val="8"/>
                    </w:numPr>
                    <w:rPr>
                      <w:rFonts w:cs="Arial"/>
                      <w:spacing w:val="-1"/>
                    </w:rPr>
                  </w:pPr>
                  <w:r>
                    <w:rPr>
                      <w:rFonts w:cs="Arial"/>
                      <w:spacing w:val="-1"/>
                    </w:rPr>
                    <w:t>properties of vectors</w:t>
                  </w:r>
                </w:p>
                <w:p w14:paraId="34D725B9" w14:textId="77777777" w:rsidR="00BC67D0" w:rsidRDefault="00BC67D0" w:rsidP="00DA7E1D">
                  <w:pPr>
                    <w:pStyle w:val="ListParagraph"/>
                    <w:numPr>
                      <w:ilvl w:val="0"/>
                      <w:numId w:val="8"/>
                    </w:numPr>
                    <w:rPr>
                      <w:rFonts w:cs="Arial"/>
                      <w:spacing w:val="-1"/>
                    </w:rPr>
                  </w:pPr>
                  <w:r>
                    <w:rPr>
                      <w:rFonts w:cs="Arial"/>
                      <w:spacing w:val="-1"/>
                    </w:rPr>
                    <w:t>vectors and translations</w:t>
                  </w:r>
                </w:p>
                <w:p w14:paraId="3CCEF7C2" w14:textId="77777777" w:rsidR="00BC67D0" w:rsidRDefault="00BC67D0" w:rsidP="00DA7E1D">
                  <w:pPr>
                    <w:pStyle w:val="ListParagraph"/>
                    <w:numPr>
                      <w:ilvl w:val="0"/>
                      <w:numId w:val="8"/>
                    </w:numPr>
                    <w:rPr>
                      <w:rFonts w:cs="Arial"/>
                      <w:spacing w:val="-1"/>
                    </w:rPr>
                  </w:pPr>
                  <w:r>
                    <w:rPr>
                      <w:rFonts w:cs="Arial"/>
                      <w:spacing w:val="-1"/>
                    </w:rPr>
                    <w:t>adding and subtracting vectors</w:t>
                  </w:r>
                </w:p>
                <w:p w14:paraId="6B03A73D" w14:textId="77777777" w:rsidR="00BC67D0" w:rsidRDefault="00BC67D0" w:rsidP="00DA7E1D">
                  <w:pPr>
                    <w:pStyle w:val="ListParagraph"/>
                    <w:numPr>
                      <w:ilvl w:val="0"/>
                      <w:numId w:val="8"/>
                    </w:numPr>
                    <w:rPr>
                      <w:rFonts w:cs="Arial"/>
                      <w:spacing w:val="-1"/>
                    </w:rPr>
                  </w:pPr>
                  <w:r>
                    <w:rPr>
                      <w:rFonts w:cs="Arial"/>
                      <w:spacing w:val="-1"/>
                    </w:rPr>
                    <w:t>vectors in real life contexts</w:t>
                  </w:r>
                </w:p>
                <w:p w14:paraId="0633C03B" w14:textId="77777777" w:rsidR="00BC67D0" w:rsidRPr="00895CE3" w:rsidRDefault="00BC67D0" w:rsidP="00DA7E1D">
                  <w:pPr>
                    <w:pStyle w:val="ListParagraph"/>
                    <w:numPr>
                      <w:ilvl w:val="0"/>
                      <w:numId w:val="8"/>
                    </w:numPr>
                    <w:rPr>
                      <w:rFonts w:cs="Arial"/>
                      <w:spacing w:val="-1"/>
                    </w:rPr>
                  </w:pPr>
                  <w:r>
                    <w:rPr>
                      <w:rFonts w:cs="Arial"/>
                      <w:spacing w:val="-1"/>
                    </w:rPr>
                    <w:t>vector geometry.</w:t>
                  </w:r>
                </w:p>
              </w:tc>
            </w:tr>
          </w:tbl>
          <w:p w14:paraId="787057D9" w14:textId="77777777" w:rsidR="00BC67D0" w:rsidRPr="004A4E17" w:rsidRDefault="00BC67D0" w:rsidP="008420D4">
            <w:pPr>
              <w:pStyle w:val="BodyText"/>
            </w:pPr>
          </w:p>
        </w:tc>
      </w:tr>
      <w:tr w:rsidR="00CA0E84" w:rsidRPr="004A4E17" w14:paraId="4C844583" w14:textId="77777777" w:rsidTr="00DA3630">
        <w:trPr>
          <w:trHeight w:hRule="exact" w:val="440"/>
          <w:tblHeader/>
        </w:trPr>
        <w:tc>
          <w:tcPr>
            <w:tcW w:w="14601" w:type="dxa"/>
            <w:gridSpan w:val="3"/>
            <w:shd w:val="clear" w:color="auto" w:fill="EA5B0C"/>
            <w:tcMar>
              <w:top w:w="113" w:type="dxa"/>
              <w:bottom w:w="113" w:type="dxa"/>
            </w:tcMar>
            <w:vAlign w:val="center"/>
          </w:tcPr>
          <w:p w14:paraId="0EE6EFA5" w14:textId="77777777" w:rsidR="00CA0E84" w:rsidRPr="00FB2E1E" w:rsidRDefault="00CA0E84" w:rsidP="00CA0E84">
            <w:pPr>
              <w:rPr>
                <w:rFonts w:ascii="Arial" w:hAnsi="Arial" w:cs="Arial"/>
                <w:b/>
                <w:color w:val="FFFFFF"/>
                <w:sz w:val="20"/>
                <w:szCs w:val="20"/>
              </w:rPr>
            </w:pPr>
            <w:r w:rsidRPr="00FB2E1E">
              <w:rPr>
                <w:rFonts w:ascii="Arial" w:hAnsi="Arial" w:cs="Arial"/>
                <w:b/>
                <w:color w:val="FFFFFF"/>
                <w:sz w:val="20"/>
                <w:szCs w:val="20"/>
              </w:rPr>
              <w:t>Past and specimen papers</w:t>
            </w:r>
          </w:p>
        </w:tc>
      </w:tr>
      <w:tr w:rsidR="00CA0E84" w:rsidRPr="004A4E17" w14:paraId="7EC34072" w14:textId="77777777" w:rsidTr="00DA3630">
        <w:tblPrEx>
          <w:tblCellMar>
            <w:top w:w="0" w:type="dxa"/>
            <w:bottom w:w="0" w:type="dxa"/>
          </w:tblCellMar>
        </w:tblPrEx>
        <w:tc>
          <w:tcPr>
            <w:tcW w:w="14601" w:type="dxa"/>
            <w:gridSpan w:val="3"/>
            <w:tcMar>
              <w:top w:w="113" w:type="dxa"/>
              <w:bottom w:w="113" w:type="dxa"/>
            </w:tcMar>
          </w:tcPr>
          <w:p w14:paraId="096B91C1" w14:textId="16C47780" w:rsidR="00A179FA" w:rsidRPr="00FB3F27" w:rsidRDefault="00CA0E84" w:rsidP="00FB3F27">
            <w:pPr>
              <w:pStyle w:val="BodyText"/>
              <w:rPr>
                <w:rFonts w:cs="Times New Roman"/>
                <w:b/>
              </w:rPr>
            </w:pPr>
            <w:r>
              <w:rPr>
                <w:lang w:eastAsia="en-GB"/>
              </w:rPr>
              <w:t xml:space="preserve">Past/specimen papers and mark schemes are available to download at </w:t>
            </w:r>
            <w:hyperlink r:id="rId186" w:history="1">
              <w:r w:rsidRPr="00C8122F">
                <w:rPr>
                  <w:rStyle w:val="WebLink"/>
                </w:rPr>
                <w:t>www.cambridgeinternational.org/support</w:t>
              </w:r>
            </w:hyperlink>
            <w:r w:rsidRPr="00C8122F">
              <w:rPr>
                <w:rStyle w:val="BodyChar"/>
              </w:rPr>
              <w:t xml:space="preserve"> </w:t>
            </w:r>
            <w:r w:rsidRPr="00C8122F">
              <w:rPr>
                <w:rStyle w:val="Bold"/>
              </w:rPr>
              <w:t>(F)</w:t>
            </w:r>
          </w:p>
        </w:tc>
      </w:tr>
    </w:tbl>
    <w:p w14:paraId="189124B5" w14:textId="77777777" w:rsidR="00AB53F2" w:rsidRDefault="00AB53F2" w:rsidP="003947CA">
      <w:pPr>
        <w:rPr>
          <w:rFonts w:ascii="Arial" w:hAnsi="Arial"/>
          <w:bCs/>
          <w:sz w:val="20"/>
          <w:szCs w:val="20"/>
        </w:rPr>
      </w:pPr>
    </w:p>
    <w:p w14:paraId="310C413A" w14:textId="77777777" w:rsidR="00AB53F2" w:rsidRDefault="00AB53F2" w:rsidP="003947CA">
      <w:pPr>
        <w:rPr>
          <w:rFonts w:ascii="Arial" w:hAnsi="Arial"/>
          <w:bCs/>
          <w:sz w:val="20"/>
          <w:szCs w:val="20"/>
        </w:rPr>
      </w:pPr>
    </w:p>
    <w:p w14:paraId="4798A486" w14:textId="1339F22C" w:rsidR="00AB53F2" w:rsidRDefault="00AB53F2" w:rsidP="003947CA">
      <w:pPr>
        <w:rPr>
          <w:rFonts w:ascii="Arial" w:hAnsi="Arial"/>
          <w:bCs/>
          <w:sz w:val="20"/>
          <w:szCs w:val="20"/>
        </w:rPr>
        <w:sectPr w:rsidR="00AB53F2" w:rsidSect="00F12A5D">
          <w:footerReference w:type="even" r:id="rId187"/>
          <w:pgSz w:w="16838" w:h="11906" w:orient="landscape"/>
          <w:pgMar w:top="1134" w:right="1134" w:bottom="284" w:left="1134" w:header="567" w:footer="567" w:gutter="0"/>
          <w:cols w:space="708"/>
          <w:docGrid w:linePitch="360"/>
        </w:sectPr>
      </w:pPr>
    </w:p>
    <w:p w14:paraId="49497D9C" w14:textId="608B577D" w:rsidR="00AB53F2" w:rsidRPr="00393536" w:rsidRDefault="000A4E50" w:rsidP="00AB53F2">
      <w:pPr>
        <w:pStyle w:val="Heading1"/>
      </w:pPr>
      <w:bookmarkStart w:id="18" w:name="_Toc109645512"/>
      <w:r>
        <w:lastRenderedPageBreak/>
        <w:t>10</w:t>
      </w:r>
      <w:r w:rsidR="00AB53F2">
        <w:t xml:space="preserve">. </w:t>
      </w:r>
      <w:r w:rsidRPr="000A4E50">
        <w:t>Functions, histograms (&amp; differentiation)</w:t>
      </w:r>
      <w:bookmarkEnd w:id="18"/>
    </w:p>
    <w:p w14:paraId="2364A144" w14:textId="77777777" w:rsidR="00AB53F2" w:rsidRDefault="00AB53F2" w:rsidP="00AB53F2">
      <w:pPr>
        <w:rPr>
          <w:rFonts w:ascii="Arial" w:hAnsi="Arial"/>
          <w:bCs/>
          <w:sz w:val="20"/>
          <w:szCs w:val="20"/>
        </w:rPr>
      </w:pP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AB53F2" w:rsidRPr="004A4E17" w14:paraId="364E4494" w14:textId="77777777" w:rsidTr="00DA3630">
        <w:trPr>
          <w:trHeight w:hRule="exact" w:val="440"/>
          <w:tblHeader/>
        </w:trPr>
        <w:tc>
          <w:tcPr>
            <w:tcW w:w="2552" w:type="dxa"/>
            <w:shd w:val="clear" w:color="auto" w:fill="EA5B0C"/>
            <w:tcMar>
              <w:top w:w="113" w:type="dxa"/>
              <w:bottom w:w="113" w:type="dxa"/>
            </w:tcMar>
            <w:vAlign w:val="center"/>
          </w:tcPr>
          <w:p w14:paraId="668B6E24" w14:textId="77777777" w:rsidR="00AB53F2" w:rsidRPr="004A4E17" w:rsidRDefault="00AB53F2" w:rsidP="00DA3630">
            <w:pPr>
              <w:pStyle w:val="TableHead"/>
            </w:pPr>
            <w:r w:rsidRPr="004A4E17">
              <w:t>Syllabus ref</w:t>
            </w:r>
            <w:r>
              <w:t xml:space="preserve">. </w:t>
            </w:r>
            <w:r w:rsidRPr="006158E7">
              <w:t>and SDGs</w:t>
            </w:r>
          </w:p>
        </w:tc>
        <w:tc>
          <w:tcPr>
            <w:tcW w:w="2126" w:type="dxa"/>
            <w:shd w:val="clear" w:color="auto" w:fill="EA5B0C"/>
            <w:tcMar>
              <w:top w:w="113" w:type="dxa"/>
              <w:bottom w:w="113" w:type="dxa"/>
            </w:tcMar>
            <w:vAlign w:val="center"/>
          </w:tcPr>
          <w:p w14:paraId="0E0D3D03" w14:textId="77777777" w:rsidR="00AB53F2" w:rsidRPr="004A4E17" w:rsidRDefault="00AB53F2" w:rsidP="00DA3630">
            <w:pPr>
              <w:pStyle w:val="TableHead"/>
            </w:pPr>
            <w:r w:rsidRPr="004A4E17">
              <w:t>Learning objectives</w:t>
            </w:r>
          </w:p>
        </w:tc>
        <w:tc>
          <w:tcPr>
            <w:tcW w:w="9923" w:type="dxa"/>
            <w:shd w:val="clear" w:color="auto" w:fill="EA5B0C"/>
            <w:tcMar>
              <w:top w:w="113" w:type="dxa"/>
              <w:bottom w:w="113" w:type="dxa"/>
            </w:tcMar>
            <w:vAlign w:val="center"/>
          </w:tcPr>
          <w:p w14:paraId="2CEA5F14" w14:textId="77777777" w:rsidR="00AB53F2" w:rsidRPr="00DF2AEF" w:rsidRDefault="00AB53F2" w:rsidP="00DA3630">
            <w:pPr>
              <w:pStyle w:val="TableHead"/>
            </w:pPr>
            <w:r w:rsidRPr="00DF2AEF">
              <w:t>Suggested teaching activities</w:t>
            </w:r>
            <w:r>
              <w:t xml:space="preserve"> </w:t>
            </w:r>
          </w:p>
        </w:tc>
      </w:tr>
      <w:tr w:rsidR="002E071D" w:rsidRPr="004A4E17" w14:paraId="10686078" w14:textId="77777777" w:rsidTr="00DA3630">
        <w:tblPrEx>
          <w:tblCellMar>
            <w:top w:w="0" w:type="dxa"/>
            <w:bottom w:w="0" w:type="dxa"/>
          </w:tblCellMar>
        </w:tblPrEx>
        <w:trPr>
          <w:trHeight w:val="487"/>
        </w:trPr>
        <w:tc>
          <w:tcPr>
            <w:tcW w:w="2552" w:type="dxa"/>
            <w:tcMar>
              <w:top w:w="113" w:type="dxa"/>
              <w:bottom w:w="113" w:type="dxa"/>
            </w:tcMar>
          </w:tcPr>
          <w:p w14:paraId="5FFD9FF4" w14:textId="60B7B696" w:rsidR="00A00CE3" w:rsidRPr="004A4E17" w:rsidRDefault="002E071D" w:rsidP="00A15A54">
            <w:pPr>
              <w:pStyle w:val="BodyText"/>
              <w:rPr>
                <w:lang w:eastAsia="en-GB"/>
              </w:rPr>
            </w:pPr>
            <w:r>
              <w:rPr>
                <w:lang w:eastAsia="en-GB"/>
              </w:rPr>
              <w:t>9.7</w:t>
            </w:r>
            <w:r w:rsidR="00A15A54">
              <w:rPr>
                <w:lang w:eastAsia="en-GB"/>
              </w:rPr>
              <w:t xml:space="preserve"> </w:t>
            </w:r>
            <w:r w:rsidR="00A15A54" w:rsidRPr="00A15A54">
              <w:rPr>
                <w:lang w:eastAsia="en-GB"/>
              </w:rPr>
              <w:t>Histograms</w:t>
            </w:r>
            <w:r w:rsidR="00FF66EF" w:rsidDel="00FF66EF">
              <w:rPr>
                <w:color w:val="FF0000"/>
                <w:lang w:eastAsia="en-GB"/>
              </w:rPr>
              <w:t xml:space="preserve"> </w:t>
            </w:r>
          </w:p>
        </w:tc>
        <w:tc>
          <w:tcPr>
            <w:tcW w:w="2126" w:type="dxa"/>
            <w:tcMar>
              <w:top w:w="113" w:type="dxa"/>
              <w:bottom w:w="113" w:type="dxa"/>
            </w:tcMar>
          </w:tcPr>
          <w:p w14:paraId="3AD7F61C" w14:textId="6E81E461" w:rsidR="002E071D" w:rsidRDefault="002E071D" w:rsidP="00A15A54">
            <w:pPr>
              <w:pStyle w:val="BodyText"/>
              <w:numPr>
                <w:ilvl w:val="0"/>
                <w:numId w:val="73"/>
              </w:numPr>
              <w:ind w:left="323" w:hanging="283"/>
              <w:rPr>
                <w:lang w:eastAsia="en-GB"/>
              </w:rPr>
            </w:pPr>
            <w:r>
              <w:rPr>
                <w:lang w:eastAsia="en-GB"/>
              </w:rPr>
              <w:t>Draw and interpret histograms</w:t>
            </w:r>
            <w:r w:rsidR="002A67F1">
              <w:rPr>
                <w:lang w:eastAsia="en-GB"/>
              </w:rPr>
              <w:t>.</w:t>
            </w:r>
          </w:p>
          <w:p w14:paraId="25FE2939" w14:textId="77777777" w:rsidR="002E071D" w:rsidRDefault="002E071D" w:rsidP="00A15A54">
            <w:pPr>
              <w:pStyle w:val="BodyText"/>
              <w:ind w:left="323" w:hanging="283"/>
              <w:rPr>
                <w:lang w:eastAsia="en-GB"/>
              </w:rPr>
            </w:pPr>
          </w:p>
          <w:p w14:paraId="1FEE4F0D" w14:textId="3D047178" w:rsidR="002E071D" w:rsidRPr="004A4E17" w:rsidRDefault="002E071D" w:rsidP="00A15A54">
            <w:pPr>
              <w:pStyle w:val="BodyText"/>
              <w:numPr>
                <w:ilvl w:val="0"/>
                <w:numId w:val="73"/>
              </w:numPr>
              <w:ind w:left="323" w:hanging="283"/>
              <w:rPr>
                <w:lang w:eastAsia="en-GB"/>
              </w:rPr>
            </w:pPr>
            <w:r>
              <w:rPr>
                <w:lang w:eastAsia="en-GB"/>
              </w:rPr>
              <w:t>Calculate with frequency density</w:t>
            </w:r>
            <w:r w:rsidR="002A67F1">
              <w:rPr>
                <w:lang w:eastAsia="en-GB"/>
              </w:rPr>
              <w:t>.</w:t>
            </w:r>
          </w:p>
        </w:tc>
        <w:tc>
          <w:tcPr>
            <w:tcW w:w="9923" w:type="dxa"/>
            <w:tcMar>
              <w:top w:w="113" w:type="dxa"/>
              <w:bottom w:w="113" w:type="dxa"/>
            </w:tcMar>
          </w:tcPr>
          <w:p w14:paraId="531BB586" w14:textId="77777777" w:rsidR="00C37703" w:rsidRPr="00420B71" w:rsidRDefault="00C37703" w:rsidP="00C37703">
            <w:pPr>
              <w:autoSpaceDE w:val="0"/>
              <w:autoSpaceDN w:val="0"/>
              <w:adjustRightInd w:val="0"/>
              <w:rPr>
                <w:rFonts w:ascii="Arial" w:hAnsi="Arial" w:cs="Arial"/>
                <w:sz w:val="20"/>
                <w:szCs w:val="20"/>
                <w:lang w:eastAsia="en-GB"/>
              </w:rPr>
            </w:pPr>
            <w:r w:rsidRPr="00420B71">
              <w:rPr>
                <w:rFonts w:ascii="Arial" w:hAnsi="Arial" w:cs="Arial"/>
                <w:sz w:val="20"/>
                <w:szCs w:val="20"/>
                <w:lang w:eastAsia="en-GB"/>
              </w:rPr>
              <w:t>Use an example to show how discrete data can be grouped into equal classes. Draw a histogram to illustrate the data (</w:t>
            </w:r>
            <w:proofErr w:type="gramStart"/>
            <w:r w:rsidRPr="00420B71">
              <w:rPr>
                <w:rFonts w:ascii="Arial" w:hAnsi="Arial" w:cs="Arial"/>
                <w:sz w:val="20"/>
                <w:szCs w:val="20"/>
                <w:lang w:eastAsia="en-GB"/>
              </w:rPr>
              <w:t>i.e.</w:t>
            </w:r>
            <w:proofErr w:type="gramEnd"/>
            <w:r w:rsidRPr="00420B71">
              <w:rPr>
                <w:rFonts w:ascii="Arial" w:hAnsi="Arial" w:cs="Arial"/>
                <w:sz w:val="20"/>
                <w:szCs w:val="20"/>
                <w:lang w:eastAsia="en-GB"/>
              </w:rPr>
              <w:t xml:space="preserve"> with a continuous scale along the horizontal axis). Point out that this information could also be displayed in a bar chart (</w:t>
            </w:r>
            <w:proofErr w:type="gramStart"/>
            <w:r w:rsidRPr="00420B71">
              <w:rPr>
                <w:rFonts w:ascii="Arial" w:hAnsi="Arial" w:cs="Arial"/>
                <w:sz w:val="20"/>
                <w:szCs w:val="20"/>
                <w:lang w:eastAsia="en-GB"/>
              </w:rPr>
              <w:t>i.e.</w:t>
            </w:r>
            <w:proofErr w:type="gramEnd"/>
            <w:r w:rsidRPr="00420B71">
              <w:rPr>
                <w:rFonts w:ascii="Arial" w:hAnsi="Arial" w:cs="Arial"/>
                <w:sz w:val="20"/>
                <w:szCs w:val="20"/>
                <w:lang w:eastAsia="en-GB"/>
              </w:rPr>
              <w:t xml:space="preserve"> with bars separated) because data is discrete. </w:t>
            </w:r>
          </w:p>
          <w:p w14:paraId="690FB49D" w14:textId="77777777" w:rsidR="00C37703" w:rsidRDefault="00C37703" w:rsidP="00C37703">
            <w:pPr>
              <w:autoSpaceDE w:val="0"/>
              <w:autoSpaceDN w:val="0"/>
              <w:adjustRightInd w:val="0"/>
              <w:rPr>
                <w:rFonts w:ascii="Arial" w:hAnsi="Arial" w:cs="Arial"/>
                <w:sz w:val="20"/>
                <w:szCs w:val="20"/>
                <w:lang w:eastAsia="en-GB"/>
              </w:rPr>
            </w:pPr>
          </w:p>
          <w:p w14:paraId="239A5260" w14:textId="56236F77" w:rsidR="00C37703" w:rsidRDefault="003B7B68" w:rsidP="00C37703">
            <w:pPr>
              <w:autoSpaceDE w:val="0"/>
              <w:autoSpaceDN w:val="0"/>
              <w:adjustRightInd w:val="0"/>
              <w:rPr>
                <w:rFonts w:ascii="Arial" w:hAnsi="Arial" w:cs="Arial"/>
                <w:sz w:val="20"/>
                <w:szCs w:val="20"/>
                <w:lang w:eastAsia="en-GB"/>
              </w:rPr>
            </w:pPr>
            <w:r w:rsidRPr="003B7B68">
              <w:rPr>
                <w:rFonts w:ascii="Arial" w:hAnsi="Arial" w:cs="Arial"/>
                <w:sz w:val="20"/>
                <w:szCs w:val="20"/>
                <w:lang w:eastAsia="en-GB"/>
              </w:rPr>
              <w:t xml:space="preserve">Record sets of continuous data, </w:t>
            </w:r>
            <w:proofErr w:type="gramStart"/>
            <w:r w:rsidRPr="003B7B68">
              <w:rPr>
                <w:rFonts w:ascii="Arial" w:hAnsi="Arial" w:cs="Arial"/>
                <w:sz w:val="20"/>
                <w:szCs w:val="20"/>
                <w:lang w:eastAsia="en-GB"/>
              </w:rPr>
              <w:t>e.g.</w:t>
            </w:r>
            <w:proofErr w:type="gramEnd"/>
            <w:r w:rsidRPr="003B7B68">
              <w:rPr>
                <w:rFonts w:ascii="Arial" w:hAnsi="Arial" w:cs="Arial"/>
                <w:sz w:val="20"/>
                <w:szCs w:val="20"/>
                <w:lang w:eastAsia="en-GB"/>
              </w:rPr>
              <w:t xml:space="preserve"> heights, masses, etc., in grouped frequency tables. Use examples that illustrate equal class widths an</w:t>
            </w:r>
            <w:r w:rsidR="00C37703">
              <w:rPr>
                <w:rFonts w:ascii="Arial" w:hAnsi="Arial" w:cs="Arial"/>
                <w:sz w:val="20"/>
                <w:szCs w:val="20"/>
                <w:lang w:eastAsia="en-GB"/>
              </w:rPr>
              <w:t xml:space="preserve">d </w:t>
            </w:r>
            <w:r w:rsidRPr="006158E7">
              <w:rPr>
                <w:rFonts w:ascii="Arial" w:hAnsi="Arial" w:cs="Arial"/>
                <w:sz w:val="20"/>
                <w:szCs w:val="20"/>
                <w:lang w:eastAsia="en-GB"/>
              </w:rPr>
              <w:t>unequal class widths.</w:t>
            </w:r>
            <w:r w:rsidRPr="003B7B68">
              <w:rPr>
                <w:rFonts w:ascii="Arial" w:hAnsi="Arial" w:cs="Arial"/>
                <w:sz w:val="20"/>
                <w:szCs w:val="20"/>
                <w:lang w:eastAsia="en-GB"/>
              </w:rPr>
              <w:t xml:space="preserve"> Draw the corresponding histograms. Emphasi</w:t>
            </w:r>
            <w:r w:rsidR="00950029">
              <w:rPr>
                <w:rFonts w:ascii="Arial" w:hAnsi="Arial" w:cs="Arial"/>
                <w:sz w:val="20"/>
                <w:szCs w:val="20"/>
                <w:lang w:eastAsia="en-GB"/>
              </w:rPr>
              <w:t>s</w:t>
            </w:r>
            <w:r w:rsidRPr="003B7B68">
              <w:rPr>
                <w:rFonts w:ascii="Arial" w:hAnsi="Arial" w:cs="Arial"/>
                <w:sz w:val="20"/>
                <w:szCs w:val="20"/>
                <w:lang w:eastAsia="en-GB"/>
              </w:rPr>
              <w:t>e that for continuous data</w:t>
            </w:r>
            <w:r w:rsidR="00950029">
              <w:rPr>
                <w:rFonts w:ascii="Arial" w:hAnsi="Arial" w:cs="Arial"/>
                <w:sz w:val="20"/>
                <w:szCs w:val="20"/>
                <w:lang w:eastAsia="en-GB"/>
              </w:rPr>
              <w:t>,</w:t>
            </w:r>
            <w:r w:rsidRPr="003B7B68">
              <w:rPr>
                <w:rFonts w:ascii="Arial" w:hAnsi="Arial" w:cs="Arial"/>
                <w:sz w:val="20"/>
                <w:szCs w:val="20"/>
                <w:lang w:eastAsia="en-GB"/>
              </w:rPr>
              <w:t xml:space="preserve"> bars of a histogram must touch. </w:t>
            </w:r>
          </w:p>
          <w:p w14:paraId="0A96269C" w14:textId="77777777" w:rsidR="00C37703" w:rsidRDefault="00C37703" w:rsidP="00C37703">
            <w:pPr>
              <w:autoSpaceDE w:val="0"/>
              <w:autoSpaceDN w:val="0"/>
              <w:adjustRightInd w:val="0"/>
              <w:rPr>
                <w:rFonts w:ascii="Arial" w:hAnsi="Arial" w:cs="Arial"/>
                <w:sz w:val="20"/>
                <w:szCs w:val="20"/>
                <w:lang w:eastAsia="en-GB"/>
              </w:rPr>
            </w:pPr>
          </w:p>
          <w:p w14:paraId="10B159A9" w14:textId="39CD5D6D" w:rsidR="003B7B68" w:rsidRDefault="0028665D" w:rsidP="00C37703">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Use the </w:t>
            </w:r>
            <w:r w:rsidRPr="003B7B68">
              <w:rPr>
                <w:rFonts w:ascii="Arial" w:hAnsi="Arial" w:cs="Arial"/>
                <w:sz w:val="20"/>
                <w:szCs w:val="20"/>
                <w:lang w:eastAsia="en-GB"/>
              </w:rPr>
              <w:t>section on bar charts and histograms</w:t>
            </w:r>
            <w:r>
              <w:rPr>
                <w:rFonts w:ascii="Arial" w:hAnsi="Arial" w:cs="Arial"/>
                <w:sz w:val="20"/>
                <w:szCs w:val="20"/>
                <w:lang w:eastAsia="en-GB"/>
              </w:rPr>
              <w:t xml:space="preserve"> at</w:t>
            </w:r>
            <w:r w:rsidRPr="003B7B68" w:rsidDel="0028665D">
              <w:rPr>
                <w:rFonts w:ascii="Arial" w:hAnsi="Arial" w:cs="Arial"/>
                <w:sz w:val="20"/>
                <w:szCs w:val="20"/>
                <w:lang w:eastAsia="en-GB"/>
              </w:rPr>
              <w:t xml:space="preserve"> </w:t>
            </w:r>
            <w:hyperlink r:id="rId188" w:history="1">
              <w:r w:rsidR="003B7B68" w:rsidRPr="006158E7">
                <w:rPr>
                  <w:rStyle w:val="Hyperlink"/>
                  <w:rFonts w:ascii="Arial" w:hAnsi="Arial" w:cs="Arial"/>
                  <w:sz w:val="20"/>
                  <w:szCs w:val="20"/>
                </w:rPr>
                <w:t>mrbartonmaths.com</w:t>
              </w:r>
            </w:hyperlink>
            <w:r w:rsidR="00950029">
              <w:rPr>
                <w:rFonts w:ascii="Arial" w:hAnsi="Arial" w:cs="Arial"/>
                <w:sz w:val="20"/>
                <w:szCs w:val="20"/>
                <w:lang w:eastAsia="en-GB"/>
              </w:rPr>
              <w:t xml:space="preserve"> (</w:t>
            </w:r>
            <w:r w:rsidR="00950029" w:rsidRPr="003B7B68">
              <w:rPr>
                <w:rFonts w:ascii="Arial" w:hAnsi="Arial" w:cs="Arial"/>
                <w:sz w:val="20"/>
                <w:szCs w:val="20"/>
                <w:lang w:eastAsia="en-GB"/>
              </w:rPr>
              <w:t>‘The Maths E-Book of Notes and Examples’</w:t>
            </w:r>
            <w:r w:rsidR="00950029">
              <w:rPr>
                <w:rFonts w:ascii="Arial" w:hAnsi="Arial" w:cs="Arial"/>
                <w:sz w:val="20"/>
                <w:szCs w:val="20"/>
                <w:lang w:eastAsia="en-GB"/>
              </w:rPr>
              <w:t>)</w:t>
            </w:r>
            <w:r w:rsidR="003B7B68" w:rsidRPr="003B7B68">
              <w:rPr>
                <w:rFonts w:ascii="Arial" w:hAnsi="Arial" w:cs="Arial"/>
                <w:sz w:val="20"/>
                <w:szCs w:val="20"/>
                <w:lang w:eastAsia="en-GB"/>
              </w:rPr>
              <w:t xml:space="preserve">, to illustrate why frequency density is a fairer way to represent data than frequency on the vertical axis. Label the vertical axis of a histogram as ‘frequency density’ and show that the area of each bar is proportional to the frequency. Show how to calculate frequency densities from a frequency table with grouped data and how to calculate frequencies from a given histogram. </w:t>
            </w:r>
          </w:p>
          <w:p w14:paraId="39111243" w14:textId="5EF66F4E" w:rsidR="00C37703" w:rsidRDefault="00C37703" w:rsidP="00C37703">
            <w:pPr>
              <w:autoSpaceDE w:val="0"/>
              <w:autoSpaceDN w:val="0"/>
              <w:adjustRightInd w:val="0"/>
              <w:rPr>
                <w:rFonts w:ascii="Arial" w:hAnsi="Arial" w:cs="Arial"/>
                <w:sz w:val="20"/>
                <w:szCs w:val="20"/>
                <w:lang w:eastAsia="en-GB"/>
              </w:rPr>
            </w:pPr>
          </w:p>
          <w:p w14:paraId="2F18E172" w14:textId="249C9F10" w:rsidR="00C37703" w:rsidRPr="00C37703" w:rsidRDefault="00C37703" w:rsidP="00C37703">
            <w:pPr>
              <w:autoSpaceDE w:val="0"/>
              <w:autoSpaceDN w:val="0"/>
              <w:adjustRightInd w:val="0"/>
              <w:rPr>
                <w:rFonts w:ascii="Arial" w:hAnsi="Arial" w:cs="Arial"/>
                <w:b/>
                <w:bCs/>
                <w:sz w:val="20"/>
                <w:szCs w:val="20"/>
                <w:lang w:eastAsia="en-GB"/>
              </w:rPr>
            </w:pPr>
            <w:r w:rsidRPr="00016213">
              <w:rPr>
                <w:rFonts w:ascii="Arial" w:eastAsia="Arial" w:hAnsi="Arial" w:cs="Arial"/>
                <w:sz w:val="20"/>
                <w:szCs w:val="20"/>
              </w:rPr>
              <w:t>Ask learners to consider how they could estimate the median value from a histogram.</w:t>
            </w:r>
            <w:r w:rsidR="00C9358A">
              <w:rPr>
                <w:rFonts w:ascii="Arial" w:eastAsia="Arial" w:hAnsi="Arial" w:cs="Arial"/>
                <w:sz w:val="20"/>
                <w:szCs w:val="20"/>
              </w:rPr>
              <w:t xml:space="preserve"> </w:t>
            </w:r>
            <w:r w:rsidR="00C9358A" w:rsidRPr="002E54B1">
              <w:rPr>
                <w:rFonts w:ascii="Arial" w:hAnsi="Arial" w:cs="Arial"/>
                <w:b/>
                <w:sz w:val="20"/>
                <w:szCs w:val="20"/>
                <w:lang w:eastAsia="en-GB"/>
              </w:rPr>
              <w:t>(E)</w:t>
            </w:r>
            <w:r w:rsidR="00C9358A" w:rsidDel="00A101E2">
              <w:rPr>
                <w:rFonts w:ascii="Arial" w:hAnsi="Arial" w:cs="Arial"/>
                <w:b/>
                <w:bCs/>
                <w:sz w:val="20"/>
                <w:szCs w:val="20"/>
                <w:lang w:eastAsia="en-GB"/>
              </w:rPr>
              <w:t xml:space="preserve"> </w:t>
            </w:r>
          </w:p>
          <w:p w14:paraId="2AF295C4" w14:textId="77777777" w:rsidR="002E071D" w:rsidRDefault="002E071D" w:rsidP="002E071D">
            <w:pPr>
              <w:pStyle w:val="BodyText"/>
              <w:rPr>
                <w:i/>
              </w:rPr>
            </w:pPr>
          </w:p>
          <w:tbl>
            <w:tblPr>
              <w:tblStyle w:val="TableGrid"/>
              <w:tblW w:w="0" w:type="auto"/>
              <w:tblLayout w:type="fixed"/>
              <w:tblLook w:val="04A0" w:firstRow="1" w:lastRow="0" w:firstColumn="1" w:lastColumn="0" w:noHBand="0" w:noVBand="1"/>
            </w:tblPr>
            <w:tblGrid>
              <w:gridCol w:w="1809"/>
              <w:gridCol w:w="6158"/>
            </w:tblGrid>
            <w:tr w:rsidR="00AA7B8A" w:rsidRPr="00420B71" w14:paraId="5AECA46E" w14:textId="77777777" w:rsidTr="00DA3630">
              <w:tc>
                <w:tcPr>
                  <w:tcW w:w="1809" w:type="dxa"/>
                  <w:tcBorders>
                    <w:top w:val="single" w:sz="4" w:space="0" w:color="43B6E6"/>
                    <w:left w:val="single" w:sz="4" w:space="0" w:color="43B6E6"/>
                    <w:bottom w:val="single" w:sz="4" w:space="0" w:color="43B6E6"/>
                    <w:right w:val="single" w:sz="4" w:space="0" w:color="43B6E6"/>
                  </w:tcBorders>
                  <w:shd w:val="clear" w:color="auto" w:fill="43B6E6"/>
                </w:tcPr>
                <w:p w14:paraId="37683A93" w14:textId="77777777" w:rsidR="00AA7B8A" w:rsidRPr="00420B71" w:rsidRDefault="00AA7B8A" w:rsidP="00AA7B8A">
                  <w:pPr>
                    <w:rPr>
                      <w:rFonts w:ascii="Arial" w:hAnsi="Arial" w:cs="Arial"/>
                      <w:spacing w:val="-1"/>
                      <w:sz w:val="20"/>
                      <w:szCs w:val="20"/>
                    </w:rPr>
                  </w:pPr>
                  <w:r w:rsidRPr="00420B71">
                    <w:rPr>
                      <w:rFonts w:ascii="Arial" w:hAnsi="Arial" w:cs="Arial"/>
                      <w:color w:val="FFFFFF" w:themeColor="background1"/>
                      <w:spacing w:val="-1"/>
                      <w:sz w:val="20"/>
                      <w:szCs w:val="20"/>
                    </w:rPr>
                    <w:t>Resource Plus</w:t>
                  </w:r>
                </w:p>
              </w:tc>
              <w:tc>
                <w:tcPr>
                  <w:tcW w:w="6158" w:type="dxa"/>
                  <w:tcBorders>
                    <w:top w:val="nil"/>
                    <w:left w:val="single" w:sz="4" w:space="0" w:color="43B6E6"/>
                    <w:bottom w:val="single" w:sz="4" w:space="0" w:color="43B6E6"/>
                    <w:right w:val="nil"/>
                  </w:tcBorders>
                </w:tcPr>
                <w:p w14:paraId="349BDFFC" w14:textId="77777777" w:rsidR="00AA7B8A" w:rsidRPr="00420B71" w:rsidRDefault="00AA7B8A" w:rsidP="00AA7B8A">
                  <w:pPr>
                    <w:rPr>
                      <w:rFonts w:ascii="Arial" w:hAnsi="Arial" w:cs="Arial"/>
                      <w:spacing w:val="-1"/>
                      <w:sz w:val="20"/>
                      <w:szCs w:val="20"/>
                    </w:rPr>
                  </w:pPr>
                  <w:r w:rsidRPr="00420B71">
                    <w:rPr>
                      <w:rFonts w:ascii="Arial" w:hAnsi="Arial" w:cs="Arial"/>
                      <w:spacing w:val="-1"/>
                      <w:sz w:val="20"/>
                      <w:szCs w:val="20"/>
                    </w:rPr>
                    <w:t xml:space="preserve"> </w:t>
                  </w:r>
                </w:p>
              </w:tc>
            </w:tr>
            <w:tr w:rsidR="00AA7B8A" w:rsidRPr="00420B71" w14:paraId="3A1BB48B" w14:textId="77777777" w:rsidTr="00DA3630">
              <w:tc>
                <w:tcPr>
                  <w:tcW w:w="7967" w:type="dxa"/>
                  <w:gridSpan w:val="2"/>
                  <w:tcBorders>
                    <w:top w:val="single" w:sz="4" w:space="0" w:color="43B6E6"/>
                    <w:left w:val="single" w:sz="4" w:space="0" w:color="43B6E6"/>
                    <w:bottom w:val="single" w:sz="4" w:space="0" w:color="43B6E6"/>
                    <w:right w:val="single" w:sz="4" w:space="0" w:color="43B6E6"/>
                  </w:tcBorders>
                  <w:shd w:val="clear" w:color="auto" w:fill="auto"/>
                </w:tcPr>
                <w:p w14:paraId="436D00A7" w14:textId="77777777" w:rsidR="00AA7B8A" w:rsidRPr="00420B71" w:rsidRDefault="00AA7B8A" w:rsidP="00AA7B8A">
                  <w:pPr>
                    <w:rPr>
                      <w:rFonts w:ascii="Arial" w:hAnsi="Arial" w:cs="Arial"/>
                      <w:spacing w:val="-1"/>
                      <w:sz w:val="20"/>
                      <w:szCs w:val="20"/>
                    </w:rPr>
                  </w:pPr>
                  <w:r>
                    <w:rPr>
                      <w:rFonts w:ascii="Arial" w:hAnsi="Arial" w:cs="Arial"/>
                      <w:spacing w:val="-1"/>
                      <w:sz w:val="20"/>
                      <w:szCs w:val="20"/>
                    </w:rPr>
                    <w:t>Teaching</w:t>
                  </w:r>
                  <w:r w:rsidRPr="00420B71">
                    <w:rPr>
                      <w:rFonts w:ascii="Arial" w:hAnsi="Arial" w:cs="Arial"/>
                      <w:spacing w:val="-1"/>
                      <w:sz w:val="20"/>
                      <w:szCs w:val="20"/>
                    </w:rPr>
                    <w:t xml:space="preserve"> Pack: </w:t>
                  </w:r>
                  <w:r>
                    <w:rPr>
                      <w:rFonts w:ascii="Arial" w:hAnsi="Arial" w:cs="Arial"/>
                      <w:spacing w:val="-1"/>
                      <w:sz w:val="20"/>
                      <w:szCs w:val="20"/>
                    </w:rPr>
                    <w:t>Statistics</w:t>
                  </w:r>
                </w:p>
                <w:p w14:paraId="47BEE7B3" w14:textId="77777777" w:rsidR="00AA7B8A" w:rsidRPr="00420B71" w:rsidRDefault="00AA7B8A" w:rsidP="00AA7B8A">
                  <w:pPr>
                    <w:rPr>
                      <w:rFonts w:ascii="Arial" w:hAnsi="Arial" w:cs="Arial"/>
                      <w:spacing w:val="-1"/>
                      <w:sz w:val="20"/>
                      <w:szCs w:val="20"/>
                    </w:rPr>
                  </w:pPr>
                  <w:r w:rsidRPr="00420B71">
                    <w:rPr>
                      <w:rFonts w:ascii="Arial" w:hAnsi="Arial" w:cs="Arial"/>
                      <w:spacing w:val="-1"/>
                      <w:sz w:val="20"/>
                      <w:szCs w:val="20"/>
                    </w:rPr>
                    <w:t xml:space="preserve">The </w:t>
                  </w:r>
                  <w:r>
                    <w:rPr>
                      <w:rFonts w:ascii="Arial" w:hAnsi="Arial" w:cs="Arial"/>
                      <w:spacing w:val="-1"/>
                      <w:sz w:val="20"/>
                      <w:szCs w:val="20"/>
                    </w:rPr>
                    <w:t>Teaching</w:t>
                  </w:r>
                  <w:r w:rsidRPr="00420B71">
                    <w:rPr>
                      <w:rFonts w:ascii="Arial" w:hAnsi="Arial" w:cs="Arial"/>
                      <w:spacing w:val="-1"/>
                      <w:sz w:val="20"/>
                      <w:szCs w:val="20"/>
                    </w:rPr>
                    <w:t xml:space="preserve"> Pack includes lessons on:</w:t>
                  </w:r>
                </w:p>
                <w:p w14:paraId="01CBA07D" w14:textId="2361F7E3" w:rsidR="00AA7B8A" w:rsidRDefault="00AA7B8A" w:rsidP="00DA7E1D">
                  <w:pPr>
                    <w:pStyle w:val="ListParagraph"/>
                    <w:numPr>
                      <w:ilvl w:val="0"/>
                      <w:numId w:val="8"/>
                    </w:numPr>
                    <w:rPr>
                      <w:rFonts w:cs="Arial"/>
                      <w:spacing w:val="-1"/>
                    </w:rPr>
                  </w:pPr>
                  <w:r>
                    <w:rPr>
                      <w:rFonts w:cs="Arial"/>
                      <w:spacing w:val="-1"/>
                    </w:rPr>
                    <w:t>predicting trends, considering data model</w:t>
                  </w:r>
                  <w:r w:rsidR="008D3EC2">
                    <w:rPr>
                      <w:rFonts w:cs="Arial"/>
                      <w:spacing w:val="-1"/>
                    </w:rPr>
                    <w:t>s</w:t>
                  </w:r>
                  <w:r>
                    <w:rPr>
                      <w:rFonts w:cs="Arial"/>
                      <w:spacing w:val="-1"/>
                    </w:rPr>
                    <w:t xml:space="preserve"> and effective questioning</w:t>
                  </w:r>
                </w:p>
                <w:p w14:paraId="7BD88272" w14:textId="77777777" w:rsidR="00AA7B8A" w:rsidRDefault="00AA7B8A" w:rsidP="00DA7E1D">
                  <w:pPr>
                    <w:pStyle w:val="ListParagraph"/>
                    <w:numPr>
                      <w:ilvl w:val="0"/>
                      <w:numId w:val="8"/>
                    </w:numPr>
                    <w:rPr>
                      <w:rFonts w:cs="Arial"/>
                      <w:spacing w:val="-1"/>
                    </w:rPr>
                  </w:pPr>
                  <w:r>
                    <w:rPr>
                      <w:rFonts w:cs="Arial"/>
                      <w:spacing w:val="-1"/>
                    </w:rPr>
                    <w:t>bar charts and histograms</w:t>
                  </w:r>
                </w:p>
                <w:p w14:paraId="3C11419C" w14:textId="77777777" w:rsidR="00AA7B8A" w:rsidRDefault="00AA7B8A" w:rsidP="00DA7E1D">
                  <w:pPr>
                    <w:pStyle w:val="ListParagraph"/>
                    <w:numPr>
                      <w:ilvl w:val="0"/>
                      <w:numId w:val="8"/>
                    </w:numPr>
                    <w:rPr>
                      <w:rFonts w:cs="Arial"/>
                      <w:spacing w:val="-1"/>
                    </w:rPr>
                  </w:pPr>
                  <w:r>
                    <w:rPr>
                      <w:rFonts w:cs="Arial"/>
                      <w:spacing w:val="-1"/>
                    </w:rPr>
                    <w:t xml:space="preserve">representations, </w:t>
                  </w:r>
                  <w:proofErr w:type="gramStart"/>
                  <w:r>
                    <w:rPr>
                      <w:rFonts w:cs="Arial"/>
                      <w:spacing w:val="-1"/>
                    </w:rPr>
                    <w:t>restrictions</w:t>
                  </w:r>
                  <w:proofErr w:type="gramEnd"/>
                  <w:r>
                    <w:rPr>
                      <w:rFonts w:cs="Arial"/>
                      <w:spacing w:val="-1"/>
                    </w:rPr>
                    <w:t xml:space="preserve"> and relationships between data</w:t>
                  </w:r>
                </w:p>
                <w:p w14:paraId="7D0EC154" w14:textId="006F81EE" w:rsidR="00AA7B8A" w:rsidRPr="00420B71" w:rsidRDefault="00AA7B8A" w:rsidP="00DA7E1D">
                  <w:pPr>
                    <w:pStyle w:val="ListParagraph"/>
                    <w:numPr>
                      <w:ilvl w:val="0"/>
                      <w:numId w:val="8"/>
                    </w:numPr>
                    <w:rPr>
                      <w:rFonts w:cs="Arial"/>
                      <w:spacing w:val="-1"/>
                    </w:rPr>
                  </w:pPr>
                  <w:r>
                    <w:rPr>
                      <w:rFonts w:cs="Arial"/>
                      <w:spacing w:val="-1"/>
                    </w:rPr>
                    <w:t>cumulative frequency and box-and-whisker plots</w:t>
                  </w:r>
                  <w:r w:rsidR="008D3EC2">
                    <w:rPr>
                      <w:rFonts w:cs="Arial"/>
                      <w:spacing w:val="-1"/>
                    </w:rPr>
                    <w:t>.</w:t>
                  </w:r>
                </w:p>
              </w:tc>
            </w:tr>
          </w:tbl>
          <w:p w14:paraId="12AC656A" w14:textId="77777777" w:rsidR="00AA7B8A" w:rsidRDefault="00AA7B8A" w:rsidP="002E071D">
            <w:pPr>
              <w:pStyle w:val="BodyText"/>
              <w:rPr>
                <w:iCs/>
              </w:rPr>
            </w:pPr>
          </w:p>
          <w:p w14:paraId="7ABB4A6E" w14:textId="77777777" w:rsidR="00A15A54" w:rsidRDefault="00A15A54" w:rsidP="00A15A54">
            <w:pPr>
              <w:pStyle w:val="BodyText"/>
              <w:rPr>
                <w:b/>
                <w:bCs/>
                <w:lang w:eastAsia="en-GB"/>
              </w:rPr>
            </w:pPr>
            <w:r>
              <w:rPr>
                <w:b/>
                <w:bCs/>
                <w:lang w:eastAsia="en-GB"/>
              </w:rPr>
              <w:t>SDG 12/15</w:t>
            </w:r>
          </w:p>
          <w:p w14:paraId="145B5F6C" w14:textId="7E235445" w:rsidR="00A15A54" w:rsidRPr="00A15A54" w:rsidRDefault="00A15A54" w:rsidP="00A15A54">
            <w:pPr>
              <w:pStyle w:val="BodyText"/>
              <w:rPr>
                <w:iCs/>
              </w:rPr>
            </w:pPr>
            <w:r>
              <w:rPr>
                <w:lang w:eastAsia="en-GB"/>
              </w:rPr>
              <w:t xml:space="preserve">Consider using </w:t>
            </w:r>
            <w:r w:rsidRPr="00EE5330">
              <w:rPr>
                <w:bCs/>
                <w:lang w:eastAsia="en-GB"/>
              </w:rPr>
              <w:t>histograms</w:t>
            </w:r>
            <w:r>
              <w:rPr>
                <w:lang w:eastAsia="en-GB"/>
              </w:rPr>
              <w:t xml:space="preserve"> for the distribution of </w:t>
            </w:r>
            <w:r w:rsidRPr="0093278B">
              <w:rPr>
                <w:bCs/>
                <w:lang w:eastAsia="en-GB"/>
              </w:rPr>
              <w:t>size</w:t>
            </w:r>
            <w:r>
              <w:rPr>
                <w:lang w:eastAsia="en-GB"/>
              </w:rPr>
              <w:t xml:space="preserve"> of a local food product.</w:t>
            </w:r>
          </w:p>
        </w:tc>
      </w:tr>
      <w:tr w:rsidR="009D3E0B" w:rsidRPr="000F5DD7" w14:paraId="788E8523" w14:textId="77777777" w:rsidTr="008420D4">
        <w:tblPrEx>
          <w:tblCellMar>
            <w:top w:w="0" w:type="dxa"/>
            <w:bottom w:w="0" w:type="dxa"/>
          </w:tblCellMar>
        </w:tblPrEx>
        <w:trPr>
          <w:trHeight w:val="487"/>
        </w:trPr>
        <w:tc>
          <w:tcPr>
            <w:tcW w:w="2552"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28D0147" w14:textId="1E184CC7" w:rsidR="009D3E0B" w:rsidRPr="004A4E17" w:rsidRDefault="009D3E0B" w:rsidP="008420D4">
            <w:pPr>
              <w:pStyle w:val="BodyText"/>
              <w:rPr>
                <w:lang w:eastAsia="en-GB"/>
              </w:rPr>
            </w:pPr>
            <w:r w:rsidRPr="005709F5">
              <w:rPr>
                <w:lang w:eastAsia="en-GB"/>
              </w:rPr>
              <w:t>2.1</w:t>
            </w:r>
            <w:r>
              <w:rPr>
                <w:lang w:eastAsia="en-GB"/>
              </w:rPr>
              <w:t>2</w:t>
            </w:r>
            <w:r w:rsidR="00735B7C">
              <w:rPr>
                <w:lang w:eastAsia="en-GB"/>
              </w:rPr>
              <w:t xml:space="preserve"> </w:t>
            </w:r>
            <w:r w:rsidR="00735B7C" w:rsidRPr="00735B7C">
              <w:rPr>
                <w:lang w:eastAsia="en-GB"/>
              </w:rPr>
              <w:t>Functions</w:t>
            </w:r>
          </w:p>
        </w:tc>
        <w:tc>
          <w:tcPr>
            <w:tcW w:w="2126"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0676EA4C" w14:textId="77777777" w:rsidR="009D3E0B" w:rsidRDefault="009D3E0B" w:rsidP="0001343B">
            <w:pPr>
              <w:pStyle w:val="BodyText"/>
              <w:numPr>
                <w:ilvl w:val="0"/>
                <w:numId w:val="74"/>
              </w:numPr>
              <w:ind w:left="323" w:hanging="283"/>
            </w:pPr>
            <w:r w:rsidRPr="000420CE">
              <w:rPr>
                <w:color w:val="000000" w:themeColor="text1"/>
                <w:lang w:eastAsia="en-GB"/>
              </w:rPr>
              <w:t>U</w:t>
            </w:r>
            <w:r>
              <w:rPr>
                <w:color w:val="000000" w:themeColor="text1"/>
                <w:lang w:eastAsia="en-GB"/>
              </w:rPr>
              <w:t xml:space="preserve">nderstand </w:t>
            </w:r>
            <w:r w:rsidRPr="000420CE">
              <w:rPr>
                <w:color w:val="000000" w:themeColor="text1"/>
                <w:lang w:eastAsia="en-GB"/>
              </w:rPr>
              <w:t>function</w:t>
            </w:r>
            <w:r>
              <w:rPr>
                <w:color w:val="000000" w:themeColor="text1"/>
                <w:lang w:eastAsia="en-GB"/>
              </w:rPr>
              <w:t xml:space="preserve">s, </w:t>
            </w:r>
            <w:proofErr w:type="gramStart"/>
            <w:r>
              <w:rPr>
                <w:color w:val="000000" w:themeColor="text1"/>
                <w:lang w:eastAsia="en-GB"/>
              </w:rPr>
              <w:t>domain</w:t>
            </w:r>
            <w:proofErr w:type="gramEnd"/>
            <w:r>
              <w:rPr>
                <w:color w:val="000000" w:themeColor="text1"/>
                <w:lang w:eastAsia="en-GB"/>
              </w:rPr>
              <w:t xml:space="preserve"> and range, and use function </w:t>
            </w:r>
            <w:r w:rsidRPr="000420CE">
              <w:rPr>
                <w:color w:val="000000" w:themeColor="text1"/>
                <w:lang w:eastAsia="en-GB"/>
              </w:rPr>
              <w:t>notation</w:t>
            </w:r>
            <w:r w:rsidRPr="005709F5">
              <w:t>.</w:t>
            </w:r>
          </w:p>
          <w:p w14:paraId="1B070F7F" w14:textId="77777777" w:rsidR="009D3E0B" w:rsidRDefault="009D3E0B" w:rsidP="0001343B">
            <w:pPr>
              <w:pStyle w:val="BodyText"/>
              <w:ind w:left="323" w:hanging="283"/>
            </w:pPr>
          </w:p>
          <w:p w14:paraId="78EA4337" w14:textId="77777777" w:rsidR="009D3E0B" w:rsidRPr="0001343B" w:rsidRDefault="009D3E0B" w:rsidP="0001343B">
            <w:pPr>
              <w:pStyle w:val="ListParagraph"/>
              <w:numPr>
                <w:ilvl w:val="0"/>
                <w:numId w:val="74"/>
              </w:numPr>
              <w:ind w:left="323" w:right="340" w:hanging="283"/>
              <w:rPr>
                <w:rFonts w:cs="Arial"/>
                <w:color w:val="000000" w:themeColor="text1"/>
                <w:lang w:eastAsia="en-GB"/>
              </w:rPr>
            </w:pPr>
            <w:r w:rsidRPr="0001343B">
              <w:rPr>
                <w:rFonts w:cs="Arial"/>
              </w:rPr>
              <w:t xml:space="preserve">Understand </w:t>
            </w:r>
            <w:r w:rsidRPr="0001343B">
              <w:rPr>
                <w:rFonts w:cs="Arial"/>
              </w:rPr>
              <w:lastRenderedPageBreak/>
              <w:t>and f</w:t>
            </w:r>
            <w:r w:rsidRPr="0001343B">
              <w:rPr>
                <w:rFonts w:cs="Arial"/>
                <w:color w:val="000000" w:themeColor="text1"/>
                <w:lang w:eastAsia="en-GB"/>
              </w:rPr>
              <w:t>ind inverse functions f</w:t>
            </w:r>
            <w:r w:rsidRPr="0001343B">
              <w:rPr>
                <w:rFonts w:cs="Arial"/>
                <w:color w:val="000000" w:themeColor="text1"/>
                <w:vertAlign w:val="superscript"/>
                <w:lang w:eastAsia="en-GB"/>
              </w:rPr>
              <w:t>–1</w:t>
            </w:r>
            <w:r w:rsidRPr="0001343B">
              <w:rPr>
                <w:rFonts w:cs="Arial"/>
                <w:color w:val="000000" w:themeColor="text1"/>
                <w:lang w:eastAsia="en-GB"/>
              </w:rPr>
              <w:t>(</w:t>
            </w:r>
            <w:r w:rsidRPr="0001343B">
              <w:rPr>
                <w:rFonts w:cs="Arial"/>
                <w:i/>
                <w:color w:val="000000" w:themeColor="text1"/>
                <w:lang w:eastAsia="en-GB"/>
              </w:rPr>
              <w:t>x</w:t>
            </w:r>
            <w:r w:rsidRPr="0001343B">
              <w:rPr>
                <w:rFonts w:cs="Arial"/>
                <w:color w:val="000000" w:themeColor="text1"/>
                <w:lang w:eastAsia="en-GB"/>
              </w:rPr>
              <w:t>).</w:t>
            </w:r>
          </w:p>
          <w:p w14:paraId="4E218B24" w14:textId="77777777" w:rsidR="009D3E0B" w:rsidRDefault="009D3E0B" w:rsidP="0001343B">
            <w:pPr>
              <w:pStyle w:val="BodyText"/>
              <w:ind w:left="323" w:hanging="283"/>
              <w:rPr>
                <w:lang w:eastAsia="en-GB"/>
              </w:rPr>
            </w:pPr>
          </w:p>
          <w:p w14:paraId="77E3CF26" w14:textId="77777777" w:rsidR="009D3E0B" w:rsidRPr="000420CE" w:rsidRDefault="009D3E0B" w:rsidP="0001343B">
            <w:pPr>
              <w:pStyle w:val="BodyText"/>
              <w:numPr>
                <w:ilvl w:val="0"/>
                <w:numId w:val="74"/>
              </w:numPr>
              <w:spacing w:before="7"/>
              <w:ind w:left="323" w:hanging="283"/>
              <w:rPr>
                <w:color w:val="000000" w:themeColor="text1"/>
                <w:lang w:eastAsia="en-GB"/>
              </w:rPr>
            </w:pPr>
            <w:r w:rsidRPr="000420CE">
              <w:rPr>
                <w:color w:val="000000" w:themeColor="text1"/>
                <w:lang w:eastAsia="en-GB"/>
              </w:rPr>
              <w:t>Form composite functions as defined by gf(</w:t>
            </w:r>
            <w:r w:rsidRPr="000420CE">
              <w:rPr>
                <w:i/>
                <w:color w:val="000000" w:themeColor="text1"/>
                <w:lang w:eastAsia="en-GB"/>
              </w:rPr>
              <w:t>x</w:t>
            </w:r>
            <w:r w:rsidRPr="000420CE">
              <w:rPr>
                <w:color w:val="000000" w:themeColor="text1"/>
                <w:lang w:eastAsia="en-GB"/>
              </w:rPr>
              <w:t>) = g(f(</w:t>
            </w:r>
            <w:r w:rsidRPr="000420CE">
              <w:rPr>
                <w:i/>
                <w:color w:val="000000" w:themeColor="text1"/>
                <w:lang w:eastAsia="en-GB"/>
              </w:rPr>
              <w:t>x</w:t>
            </w:r>
            <w:r w:rsidRPr="000420CE">
              <w:rPr>
                <w:color w:val="000000" w:themeColor="text1"/>
                <w:lang w:eastAsia="en-GB"/>
              </w:rPr>
              <w:t>)).</w:t>
            </w:r>
          </w:p>
          <w:p w14:paraId="798ED44B" w14:textId="77777777" w:rsidR="009D3E0B" w:rsidRPr="004A4E17" w:rsidRDefault="009D3E0B" w:rsidP="008420D4">
            <w:pPr>
              <w:pStyle w:val="BodyText"/>
              <w:rPr>
                <w:lang w:eastAsia="en-GB"/>
              </w:rPr>
            </w:pPr>
          </w:p>
        </w:tc>
        <w:tc>
          <w:tcPr>
            <w:tcW w:w="9923"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7734C3C" w14:textId="77777777" w:rsidR="009D3E0B" w:rsidRPr="000420CE" w:rsidRDefault="009D3E0B" w:rsidP="008420D4">
            <w:pPr>
              <w:pStyle w:val="TableParagraph"/>
              <w:ind w:left="0" w:right="295"/>
              <w:rPr>
                <w:color w:val="000000" w:themeColor="text1"/>
                <w:sz w:val="20"/>
                <w:szCs w:val="20"/>
              </w:rPr>
            </w:pPr>
            <w:r w:rsidRPr="000420CE">
              <w:rPr>
                <w:color w:val="000000" w:themeColor="text1"/>
                <w:sz w:val="20"/>
                <w:szCs w:val="20"/>
              </w:rPr>
              <w:lastRenderedPageBreak/>
              <w:t>Give</w:t>
            </w:r>
            <w:r w:rsidRPr="000420CE">
              <w:rPr>
                <w:color w:val="000000" w:themeColor="text1"/>
                <w:spacing w:val="-3"/>
                <w:sz w:val="20"/>
                <w:szCs w:val="20"/>
              </w:rPr>
              <w:t xml:space="preserve"> </w:t>
            </w:r>
            <w:r w:rsidRPr="000420CE">
              <w:rPr>
                <w:color w:val="000000" w:themeColor="text1"/>
                <w:sz w:val="20"/>
                <w:szCs w:val="20"/>
              </w:rPr>
              <w:t>learners</w:t>
            </w:r>
            <w:r w:rsidRPr="000420CE">
              <w:rPr>
                <w:color w:val="000000" w:themeColor="text1"/>
                <w:spacing w:val="-2"/>
                <w:sz w:val="20"/>
                <w:szCs w:val="20"/>
              </w:rPr>
              <w:t xml:space="preserve"> </w:t>
            </w:r>
            <w:r w:rsidRPr="000420CE">
              <w:rPr>
                <w:color w:val="000000" w:themeColor="text1"/>
                <w:sz w:val="20"/>
                <w:szCs w:val="20"/>
              </w:rPr>
              <w:t>a</w:t>
            </w:r>
            <w:r w:rsidRPr="000420CE">
              <w:rPr>
                <w:color w:val="000000" w:themeColor="text1"/>
                <w:spacing w:val="-3"/>
                <w:sz w:val="20"/>
                <w:szCs w:val="20"/>
              </w:rPr>
              <w:t xml:space="preserve"> </w:t>
            </w:r>
            <w:r w:rsidRPr="000420CE">
              <w:rPr>
                <w:color w:val="000000" w:themeColor="text1"/>
                <w:sz w:val="20"/>
                <w:szCs w:val="20"/>
              </w:rPr>
              <w:t>definition</w:t>
            </w:r>
            <w:r w:rsidRPr="000420CE">
              <w:rPr>
                <w:color w:val="000000" w:themeColor="text1"/>
                <w:spacing w:val="-2"/>
                <w:sz w:val="20"/>
                <w:szCs w:val="20"/>
              </w:rPr>
              <w:t xml:space="preserve"> </w:t>
            </w:r>
            <w:r w:rsidRPr="000420CE">
              <w:rPr>
                <w:color w:val="000000" w:themeColor="text1"/>
                <w:sz w:val="20"/>
                <w:szCs w:val="20"/>
              </w:rPr>
              <w:t>of</w:t>
            </w:r>
            <w:r w:rsidRPr="000420CE">
              <w:rPr>
                <w:color w:val="000000" w:themeColor="text1"/>
                <w:spacing w:val="-2"/>
                <w:sz w:val="20"/>
                <w:szCs w:val="20"/>
              </w:rPr>
              <w:t xml:space="preserve"> </w:t>
            </w:r>
            <w:r w:rsidRPr="000420CE">
              <w:rPr>
                <w:color w:val="000000" w:themeColor="text1"/>
                <w:sz w:val="20"/>
                <w:szCs w:val="20"/>
              </w:rPr>
              <w:t>a</w:t>
            </w:r>
            <w:r w:rsidRPr="000420CE">
              <w:rPr>
                <w:color w:val="000000" w:themeColor="text1"/>
                <w:spacing w:val="-3"/>
                <w:sz w:val="20"/>
                <w:szCs w:val="20"/>
              </w:rPr>
              <w:t xml:space="preserve"> </w:t>
            </w:r>
            <w:r w:rsidRPr="000420CE">
              <w:rPr>
                <w:color w:val="000000" w:themeColor="text1"/>
                <w:sz w:val="20"/>
                <w:szCs w:val="20"/>
              </w:rPr>
              <w:t>function,</w:t>
            </w:r>
            <w:r w:rsidRPr="000420CE">
              <w:rPr>
                <w:color w:val="000000" w:themeColor="text1"/>
                <w:spacing w:val="-3"/>
                <w:sz w:val="20"/>
                <w:szCs w:val="20"/>
              </w:rPr>
              <w:t xml:space="preserve"> </w:t>
            </w:r>
            <w:r w:rsidRPr="000420CE">
              <w:rPr>
                <w:color w:val="000000" w:themeColor="text1"/>
                <w:sz w:val="20"/>
                <w:szCs w:val="20"/>
              </w:rPr>
              <w:t>f(</w:t>
            </w:r>
            <w:r w:rsidRPr="000420CE">
              <w:rPr>
                <w:i/>
                <w:color w:val="000000" w:themeColor="text1"/>
                <w:sz w:val="20"/>
                <w:szCs w:val="20"/>
              </w:rPr>
              <w:t>x</w:t>
            </w:r>
            <w:r w:rsidRPr="000420CE">
              <w:rPr>
                <w:color w:val="000000" w:themeColor="text1"/>
                <w:sz w:val="20"/>
                <w:szCs w:val="20"/>
              </w:rPr>
              <w:t>)</w:t>
            </w:r>
            <w:r w:rsidRPr="000420CE">
              <w:rPr>
                <w:color w:val="000000" w:themeColor="text1"/>
                <w:spacing w:val="-2"/>
                <w:sz w:val="20"/>
                <w:szCs w:val="20"/>
              </w:rPr>
              <w:t xml:space="preserve">: </w:t>
            </w:r>
            <w:r w:rsidRPr="000420CE">
              <w:rPr>
                <w:color w:val="000000" w:themeColor="text1"/>
                <w:sz w:val="20"/>
                <w:szCs w:val="20"/>
              </w:rPr>
              <w:t>that</w:t>
            </w:r>
            <w:r w:rsidRPr="000420CE">
              <w:rPr>
                <w:color w:val="000000" w:themeColor="text1"/>
                <w:spacing w:val="-2"/>
                <w:sz w:val="20"/>
                <w:szCs w:val="20"/>
              </w:rPr>
              <w:t xml:space="preserve"> </w:t>
            </w:r>
            <w:r w:rsidRPr="000420CE">
              <w:rPr>
                <w:color w:val="000000" w:themeColor="text1"/>
                <w:sz w:val="20"/>
                <w:szCs w:val="20"/>
              </w:rPr>
              <w:t>it</w:t>
            </w:r>
            <w:r w:rsidRPr="000420CE">
              <w:rPr>
                <w:color w:val="000000" w:themeColor="text1"/>
                <w:spacing w:val="-2"/>
                <w:sz w:val="20"/>
                <w:szCs w:val="20"/>
              </w:rPr>
              <w:t xml:space="preserve"> </w:t>
            </w:r>
            <w:r w:rsidRPr="000420CE">
              <w:rPr>
                <w:color w:val="000000" w:themeColor="text1"/>
                <w:sz w:val="20"/>
                <w:szCs w:val="20"/>
              </w:rPr>
              <w:t>is</w:t>
            </w:r>
            <w:r w:rsidRPr="000420CE">
              <w:rPr>
                <w:color w:val="000000" w:themeColor="text1"/>
                <w:spacing w:val="-3"/>
                <w:sz w:val="20"/>
                <w:szCs w:val="20"/>
              </w:rPr>
              <w:t xml:space="preserve"> </w:t>
            </w:r>
            <w:r w:rsidRPr="000420CE">
              <w:rPr>
                <w:color w:val="000000" w:themeColor="text1"/>
                <w:sz w:val="20"/>
                <w:szCs w:val="20"/>
              </w:rPr>
              <w:t>a</w:t>
            </w:r>
            <w:r w:rsidRPr="000420CE">
              <w:rPr>
                <w:color w:val="000000" w:themeColor="text1"/>
                <w:spacing w:val="-2"/>
                <w:sz w:val="20"/>
                <w:szCs w:val="20"/>
              </w:rPr>
              <w:t xml:space="preserve"> </w:t>
            </w:r>
            <w:r w:rsidRPr="000420CE">
              <w:rPr>
                <w:color w:val="000000" w:themeColor="text1"/>
                <w:sz w:val="20"/>
                <w:szCs w:val="20"/>
              </w:rPr>
              <w:t>rule</w:t>
            </w:r>
            <w:r w:rsidRPr="000420CE">
              <w:rPr>
                <w:color w:val="000000" w:themeColor="text1"/>
                <w:spacing w:val="-2"/>
                <w:sz w:val="20"/>
                <w:szCs w:val="20"/>
              </w:rPr>
              <w:t xml:space="preserve"> </w:t>
            </w:r>
            <w:r w:rsidRPr="000420CE">
              <w:rPr>
                <w:color w:val="000000" w:themeColor="text1"/>
                <w:sz w:val="20"/>
                <w:szCs w:val="20"/>
              </w:rPr>
              <w:t>applied</w:t>
            </w:r>
            <w:r w:rsidRPr="000420CE">
              <w:rPr>
                <w:color w:val="000000" w:themeColor="text1"/>
                <w:spacing w:val="-2"/>
                <w:sz w:val="20"/>
                <w:szCs w:val="20"/>
              </w:rPr>
              <w:t xml:space="preserve"> </w:t>
            </w:r>
            <w:r w:rsidRPr="000420CE">
              <w:rPr>
                <w:color w:val="000000" w:themeColor="text1"/>
                <w:sz w:val="20"/>
                <w:szCs w:val="20"/>
              </w:rPr>
              <w:t>to</w:t>
            </w:r>
            <w:r w:rsidRPr="000420CE">
              <w:rPr>
                <w:color w:val="000000" w:themeColor="text1"/>
                <w:spacing w:val="-2"/>
                <w:sz w:val="20"/>
                <w:szCs w:val="20"/>
              </w:rPr>
              <w:t xml:space="preserve"> </w:t>
            </w:r>
            <w:r w:rsidRPr="000420CE">
              <w:rPr>
                <w:color w:val="000000" w:themeColor="text1"/>
                <w:sz w:val="20"/>
                <w:szCs w:val="20"/>
              </w:rPr>
              <w:t>values</w:t>
            </w:r>
            <w:r w:rsidRPr="000420CE">
              <w:rPr>
                <w:color w:val="000000" w:themeColor="text1"/>
                <w:spacing w:val="-3"/>
                <w:sz w:val="20"/>
                <w:szCs w:val="20"/>
              </w:rPr>
              <w:t xml:space="preserve"> </w:t>
            </w:r>
            <w:r w:rsidRPr="000420CE">
              <w:rPr>
                <w:color w:val="000000" w:themeColor="text1"/>
                <w:sz w:val="20"/>
                <w:szCs w:val="20"/>
              </w:rPr>
              <w:t>of</w:t>
            </w:r>
            <w:r w:rsidRPr="000420CE">
              <w:rPr>
                <w:color w:val="000000" w:themeColor="text1"/>
                <w:spacing w:val="-2"/>
                <w:sz w:val="20"/>
                <w:szCs w:val="20"/>
              </w:rPr>
              <w:t xml:space="preserve"> </w:t>
            </w:r>
            <w:r w:rsidRPr="000420CE">
              <w:rPr>
                <w:i/>
                <w:color w:val="000000" w:themeColor="text1"/>
                <w:sz w:val="20"/>
                <w:szCs w:val="20"/>
              </w:rPr>
              <w:t>x</w:t>
            </w:r>
            <w:r w:rsidRPr="000420CE">
              <w:rPr>
                <w:color w:val="000000" w:themeColor="text1"/>
                <w:sz w:val="20"/>
                <w:szCs w:val="20"/>
              </w:rPr>
              <w:t>. Look at evaluating simple functions for specific values, for example linear functions, describing the functions using f(</w:t>
            </w:r>
            <w:r w:rsidRPr="000420CE">
              <w:rPr>
                <w:i/>
                <w:color w:val="000000" w:themeColor="text1"/>
                <w:sz w:val="20"/>
                <w:szCs w:val="20"/>
              </w:rPr>
              <w:t>x</w:t>
            </w:r>
            <w:r w:rsidRPr="000420CE">
              <w:rPr>
                <w:color w:val="000000" w:themeColor="text1"/>
                <w:sz w:val="20"/>
                <w:szCs w:val="20"/>
              </w:rPr>
              <w:t>) notation and mapping</w:t>
            </w:r>
            <w:r w:rsidRPr="000420CE">
              <w:rPr>
                <w:color w:val="000000" w:themeColor="text1"/>
                <w:spacing w:val="-1"/>
                <w:sz w:val="20"/>
                <w:szCs w:val="20"/>
              </w:rPr>
              <w:t xml:space="preserve"> </w:t>
            </w:r>
            <w:r w:rsidRPr="000420CE">
              <w:rPr>
                <w:color w:val="000000" w:themeColor="text1"/>
                <w:sz w:val="20"/>
                <w:szCs w:val="20"/>
              </w:rPr>
              <w:t>notation.</w:t>
            </w:r>
          </w:p>
          <w:p w14:paraId="1D4097E7" w14:textId="77777777" w:rsidR="009D3E0B" w:rsidRPr="000420CE" w:rsidRDefault="009D3E0B" w:rsidP="008420D4">
            <w:pPr>
              <w:pStyle w:val="TableParagraph"/>
              <w:spacing w:before="11"/>
              <w:ind w:left="0"/>
              <w:rPr>
                <w:color w:val="000000" w:themeColor="text1"/>
                <w:sz w:val="20"/>
                <w:szCs w:val="20"/>
              </w:rPr>
            </w:pPr>
          </w:p>
          <w:p w14:paraId="5210475E" w14:textId="77777777" w:rsidR="009D3E0B" w:rsidRPr="000420CE" w:rsidRDefault="009D3E0B" w:rsidP="008420D4">
            <w:pPr>
              <w:pStyle w:val="TableParagraph"/>
              <w:ind w:left="0" w:right="373"/>
              <w:rPr>
                <w:color w:val="000000" w:themeColor="text1"/>
                <w:sz w:val="20"/>
                <w:szCs w:val="20"/>
              </w:rPr>
            </w:pPr>
            <w:r w:rsidRPr="000420CE">
              <w:rPr>
                <w:color w:val="000000" w:themeColor="text1"/>
                <w:sz w:val="20"/>
                <w:szCs w:val="20"/>
              </w:rPr>
              <w:t>The next step is to introduce the inverse function as an operation which ‘undoes’ the effect of a function. Demonstrate how learners can evaluate simple inverse functions for specific values, describing the functions using the f</w:t>
            </w:r>
            <w:r w:rsidRPr="000420CE">
              <w:rPr>
                <w:color w:val="000000" w:themeColor="text1"/>
                <w:sz w:val="20"/>
                <w:szCs w:val="20"/>
                <w:vertAlign w:val="superscript"/>
              </w:rPr>
              <w:t>-1</w:t>
            </w:r>
            <w:r w:rsidRPr="000420CE">
              <w:rPr>
                <w:color w:val="000000" w:themeColor="text1"/>
                <w:sz w:val="20"/>
                <w:szCs w:val="20"/>
              </w:rPr>
              <w:t>(</w:t>
            </w:r>
            <w:r w:rsidRPr="000420CE">
              <w:rPr>
                <w:i/>
                <w:color w:val="000000" w:themeColor="text1"/>
                <w:sz w:val="20"/>
                <w:szCs w:val="20"/>
              </w:rPr>
              <w:t>x</w:t>
            </w:r>
            <w:r w:rsidRPr="000420CE">
              <w:rPr>
                <w:color w:val="000000" w:themeColor="text1"/>
                <w:sz w:val="20"/>
                <w:szCs w:val="20"/>
              </w:rPr>
              <w:t xml:space="preserve">) notation and mapping notation. Link this to the work on transforming formulae </w:t>
            </w:r>
            <w:r w:rsidRPr="000420CE">
              <w:rPr>
                <w:color w:val="000000" w:themeColor="text1"/>
                <w:sz w:val="20"/>
                <w:szCs w:val="20"/>
              </w:rPr>
              <w:lastRenderedPageBreak/>
              <w:t xml:space="preserve">from topic </w:t>
            </w:r>
            <w:r w:rsidRPr="005F5B7E">
              <w:rPr>
                <w:color w:val="000000" w:themeColor="text1"/>
                <w:sz w:val="20"/>
                <w:szCs w:val="20"/>
              </w:rPr>
              <w:t>2.</w:t>
            </w:r>
            <w:r>
              <w:rPr>
                <w:color w:val="000000" w:themeColor="text1"/>
                <w:sz w:val="20"/>
                <w:szCs w:val="20"/>
              </w:rPr>
              <w:t>5</w:t>
            </w:r>
            <w:r w:rsidRPr="005F5B7E">
              <w:rPr>
                <w:color w:val="000000" w:themeColor="text1"/>
                <w:sz w:val="20"/>
                <w:szCs w:val="20"/>
              </w:rPr>
              <w:t>.</w:t>
            </w:r>
            <w:r w:rsidRPr="000420CE">
              <w:rPr>
                <w:color w:val="000000" w:themeColor="text1"/>
                <w:sz w:val="20"/>
                <w:szCs w:val="20"/>
              </w:rPr>
              <w:t xml:space="preserve"> Explain to learners that to find the inverse of the function f(</w:t>
            </w:r>
            <w:r w:rsidRPr="000420CE">
              <w:rPr>
                <w:i/>
                <w:color w:val="000000" w:themeColor="text1"/>
                <w:sz w:val="20"/>
                <w:szCs w:val="20"/>
              </w:rPr>
              <w:t>x</w:t>
            </w:r>
            <w:r w:rsidRPr="000420CE">
              <w:rPr>
                <w:color w:val="000000" w:themeColor="text1"/>
                <w:sz w:val="20"/>
                <w:szCs w:val="20"/>
              </w:rPr>
              <w:t>) = 2</w:t>
            </w:r>
            <w:r w:rsidRPr="000420CE">
              <w:rPr>
                <w:i/>
                <w:color w:val="000000" w:themeColor="text1"/>
                <w:sz w:val="20"/>
                <w:szCs w:val="20"/>
              </w:rPr>
              <w:t>x</w:t>
            </w:r>
            <w:r w:rsidRPr="000420CE">
              <w:rPr>
                <w:color w:val="000000" w:themeColor="text1"/>
                <w:sz w:val="20"/>
                <w:szCs w:val="20"/>
              </w:rPr>
              <w:t xml:space="preserve"> – 5, a useful method is to rewrite this as </w:t>
            </w:r>
            <w:r w:rsidRPr="000420CE">
              <w:rPr>
                <w:i/>
                <w:color w:val="000000" w:themeColor="text1"/>
                <w:sz w:val="20"/>
                <w:szCs w:val="20"/>
              </w:rPr>
              <w:t xml:space="preserve">y </w:t>
            </w:r>
            <w:r w:rsidRPr="000420CE">
              <w:rPr>
                <w:color w:val="000000" w:themeColor="text1"/>
                <w:sz w:val="20"/>
                <w:szCs w:val="20"/>
              </w:rPr>
              <w:t>= 2</w:t>
            </w:r>
            <w:r w:rsidRPr="000420CE">
              <w:rPr>
                <w:i/>
                <w:color w:val="000000" w:themeColor="text1"/>
                <w:sz w:val="20"/>
                <w:szCs w:val="20"/>
              </w:rPr>
              <w:t>x</w:t>
            </w:r>
            <w:r w:rsidRPr="000420CE">
              <w:rPr>
                <w:color w:val="000000" w:themeColor="text1"/>
                <w:sz w:val="20"/>
                <w:szCs w:val="20"/>
              </w:rPr>
              <w:t xml:space="preserve"> – 5, then to interchange the </w:t>
            </w:r>
            <w:r w:rsidRPr="000420CE">
              <w:rPr>
                <w:i/>
                <w:color w:val="000000" w:themeColor="text1"/>
                <w:sz w:val="20"/>
                <w:szCs w:val="20"/>
              </w:rPr>
              <w:t>x</w:t>
            </w:r>
            <w:r w:rsidRPr="000420CE">
              <w:rPr>
                <w:color w:val="000000" w:themeColor="text1"/>
                <w:sz w:val="20"/>
                <w:szCs w:val="20"/>
              </w:rPr>
              <w:t xml:space="preserve"> and </w:t>
            </w:r>
            <w:r w:rsidRPr="000420CE">
              <w:rPr>
                <w:i/>
                <w:color w:val="000000" w:themeColor="text1"/>
                <w:sz w:val="20"/>
                <w:szCs w:val="20"/>
              </w:rPr>
              <w:t>y</w:t>
            </w:r>
            <w:r w:rsidRPr="000420CE">
              <w:rPr>
                <w:color w:val="000000" w:themeColor="text1"/>
                <w:sz w:val="20"/>
                <w:szCs w:val="20"/>
              </w:rPr>
              <w:t xml:space="preserve"> to get </w:t>
            </w:r>
            <w:r w:rsidRPr="000420CE">
              <w:rPr>
                <w:i/>
                <w:color w:val="000000" w:themeColor="text1"/>
                <w:sz w:val="20"/>
                <w:szCs w:val="20"/>
              </w:rPr>
              <w:t>x</w:t>
            </w:r>
            <w:r w:rsidRPr="000420CE">
              <w:rPr>
                <w:color w:val="000000" w:themeColor="text1"/>
                <w:sz w:val="20"/>
                <w:szCs w:val="20"/>
              </w:rPr>
              <w:t xml:space="preserve"> = 2</w:t>
            </w:r>
            <w:r w:rsidRPr="000420CE">
              <w:rPr>
                <w:i/>
                <w:color w:val="000000" w:themeColor="text1"/>
                <w:sz w:val="20"/>
                <w:szCs w:val="20"/>
              </w:rPr>
              <w:t>y</w:t>
            </w:r>
            <w:r w:rsidRPr="000420CE">
              <w:rPr>
                <w:color w:val="000000" w:themeColor="text1"/>
                <w:sz w:val="20"/>
                <w:szCs w:val="20"/>
              </w:rPr>
              <w:t xml:space="preserve"> – 5, then to make </w:t>
            </w:r>
            <w:r w:rsidRPr="000420CE">
              <w:rPr>
                <w:i/>
                <w:color w:val="000000" w:themeColor="text1"/>
                <w:sz w:val="20"/>
                <w:szCs w:val="20"/>
              </w:rPr>
              <w:t>y</w:t>
            </w:r>
            <w:r w:rsidRPr="000420CE">
              <w:rPr>
                <w:color w:val="000000" w:themeColor="text1"/>
                <w:sz w:val="20"/>
                <w:szCs w:val="20"/>
              </w:rPr>
              <w:t xml:space="preserve"> the subject</w:t>
            </w:r>
            <w:r>
              <w:rPr>
                <w:color w:val="000000" w:themeColor="text1"/>
                <w:sz w:val="20"/>
                <w:szCs w:val="20"/>
              </w:rPr>
              <w:t>:</w:t>
            </w:r>
            <w:r w:rsidRPr="000420CE">
              <w:rPr>
                <w:color w:val="000000" w:themeColor="text1"/>
                <w:sz w:val="20"/>
                <w:szCs w:val="20"/>
              </w:rPr>
              <w:t xml:space="preserve"> </w:t>
            </w:r>
            <w:r w:rsidRPr="000420CE">
              <w:rPr>
                <w:i/>
                <w:color w:val="000000" w:themeColor="text1"/>
                <w:sz w:val="20"/>
                <w:szCs w:val="20"/>
              </w:rPr>
              <w:t>y</w:t>
            </w:r>
            <w:r w:rsidRPr="000420CE">
              <w:rPr>
                <w:color w:val="000000" w:themeColor="text1"/>
                <w:sz w:val="20"/>
                <w:szCs w:val="20"/>
              </w:rPr>
              <w:t xml:space="preserve"> = (</w:t>
            </w:r>
            <w:r w:rsidRPr="000420CE">
              <w:rPr>
                <w:i/>
                <w:color w:val="000000" w:themeColor="text1"/>
                <w:sz w:val="20"/>
                <w:szCs w:val="20"/>
              </w:rPr>
              <w:t>x</w:t>
            </w:r>
            <w:r w:rsidRPr="000420CE">
              <w:rPr>
                <w:color w:val="000000" w:themeColor="text1"/>
                <w:sz w:val="20"/>
                <w:szCs w:val="20"/>
              </w:rPr>
              <w:t xml:space="preserve"> + 5)/2 and finally to rewrite using the inverse function notation as f</w:t>
            </w:r>
            <w:r w:rsidRPr="000420CE">
              <w:rPr>
                <w:color w:val="000000" w:themeColor="text1"/>
                <w:sz w:val="20"/>
                <w:szCs w:val="20"/>
                <w:vertAlign w:val="superscript"/>
              </w:rPr>
              <w:t>-1</w:t>
            </w:r>
            <w:r w:rsidRPr="000420CE">
              <w:rPr>
                <w:color w:val="000000" w:themeColor="text1"/>
                <w:sz w:val="20"/>
                <w:szCs w:val="20"/>
              </w:rPr>
              <w:t>(</w:t>
            </w:r>
            <w:r w:rsidRPr="000420CE">
              <w:rPr>
                <w:i/>
                <w:color w:val="000000" w:themeColor="text1"/>
                <w:sz w:val="20"/>
                <w:szCs w:val="20"/>
              </w:rPr>
              <w:t>x</w:t>
            </w:r>
            <w:r w:rsidRPr="000420CE">
              <w:rPr>
                <w:color w:val="000000" w:themeColor="text1"/>
                <w:sz w:val="20"/>
                <w:szCs w:val="20"/>
              </w:rPr>
              <w:t>) = (</w:t>
            </w:r>
            <w:r w:rsidRPr="000420CE">
              <w:rPr>
                <w:i/>
                <w:color w:val="000000" w:themeColor="text1"/>
                <w:sz w:val="20"/>
                <w:szCs w:val="20"/>
              </w:rPr>
              <w:t>x</w:t>
            </w:r>
            <w:r w:rsidRPr="000420CE">
              <w:rPr>
                <w:color w:val="000000" w:themeColor="text1"/>
                <w:sz w:val="20"/>
                <w:szCs w:val="20"/>
              </w:rPr>
              <w:t xml:space="preserve"> + 5)/2.</w:t>
            </w:r>
          </w:p>
          <w:p w14:paraId="558EC1CE" w14:textId="77777777" w:rsidR="009D3E0B" w:rsidRPr="000420CE" w:rsidRDefault="009D3E0B" w:rsidP="008420D4">
            <w:pPr>
              <w:pStyle w:val="TableParagraph"/>
              <w:ind w:left="0" w:right="107"/>
              <w:rPr>
                <w:color w:val="000000" w:themeColor="text1"/>
                <w:sz w:val="20"/>
                <w:szCs w:val="20"/>
              </w:rPr>
            </w:pPr>
          </w:p>
          <w:p w14:paraId="60ADE1D0" w14:textId="77777777" w:rsidR="009D3E0B" w:rsidRPr="000420CE" w:rsidRDefault="009D3E0B" w:rsidP="008420D4">
            <w:pPr>
              <w:pStyle w:val="TableParagraph"/>
              <w:spacing w:before="15"/>
              <w:ind w:left="0" w:right="302"/>
              <w:rPr>
                <w:color w:val="000000" w:themeColor="text1"/>
                <w:sz w:val="20"/>
                <w:szCs w:val="20"/>
              </w:rPr>
            </w:pPr>
            <w:r w:rsidRPr="000420CE">
              <w:rPr>
                <w:color w:val="000000" w:themeColor="text1"/>
                <w:sz w:val="20"/>
                <w:szCs w:val="20"/>
              </w:rPr>
              <w:t>Using linear and/or quadratic functions, f(</w:t>
            </w:r>
            <w:r w:rsidRPr="000420CE">
              <w:rPr>
                <w:i/>
                <w:color w:val="000000" w:themeColor="text1"/>
                <w:sz w:val="20"/>
                <w:szCs w:val="20"/>
              </w:rPr>
              <w:t>x</w:t>
            </w:r>
            <w:r w:rsidRPr="000420CE">
              <w:rPr>
                <w:color w:val="000000" w:themeColor="text1"/>
                <w:sz w:val="20"/>
                <w:szCs w:val="20"/>
              </w:rPr>
              <w:t>) and g(</w:t>
            </w:r>
            <w:r w:rsidRPr="000420CE">
              <w:rPr>
                <w:i/>
                <w:color w:val="000000" w:themeColor="text1"/>
                <w:sz w:val="20"/>
                <w:szCs w:val="20"/>
              </w:rPr>
              <w:t>x</w:t>
            </w:r>
            <w:r w:rsidRPr="000420CE">
              <w:rPr>
                <w:color w:val="000000" w:themeColor="text1"/>
                <w:sz w:val="20"/>
                <w:szCs w:val="20"/>
              </w:rPr>
              <w:t>), show learners how to form composite functions such as gf(</w:t>
            </w:r>
            <w:r w:rsidRPr="000420CE">
              <w:rPr>
                <w:i/>
                <w:color w:val="000000" w:themeColor="text1"/>
                <w:sz w:val="20"/>
                <w:szCs w:val="20"/>
              </w:rPr>
              <w:t>x</w:t>
            </w:r>
            <w:r w:rsidRPr="000420CE">
              <w:rPr>
                <w:color w:val="000000" w:themeColor="text1"/>
                <w:sz w:val="20"/>
                <w:szCs w:val="20"/>
              </w:rPr>
              <w:t xml:space="preserve">), and how to evaluate them for specific values of </w:t>
            </w:r>
            <w:r w:rsidRPr="000420CE">
              <w:rPr>
                <w:i/>
                <w:color w:val="000000" w:themeColor="text1"/>
                <w:sz w:val="20"/>
                <w:szCs w:val="20"/>
              </w:rPr>
              <w:t>x</w:t>
            </w:r>
            <w:r w:rsidRPr="000420CE">
              <w:rPr>
                <w:color w:val="000000" w:themeColor="text1"/>
                <w:sz w:val="20"/>
                <w:szCs w:val="20"/>
              </w:rPr>
              <w:t>. Ask learners to investigate for a variety of different functions gf(</w:t>
            </w:r>
            <w:r w:rsidRPr="000420CE">
              <w:rPr>
                <w:i/>
                <w:color w:val="000000" w:themeColor="text1"/>
                <w:sz w:val="20"/>
                <w:szCs w:val="20"/>
              </w:rPr>
              <w:t>x</w:t>
            </w:r>
            <w:r w:rsidRPr="000420CE">
              <w:rPr>
                <w:color w:val="000000" w:themeColor="text1"/>
                <w:sz w:val="20"/>
                <w:szCs w:val="20"/>
              </w:rPr>
              <w:t xml:space="preserve">) and </w:t>
            </w:r>
            <w:proofErr w:type="spellStart"/>
            <w:r w:rsidRPr="000420CE">
              <w:rPr>
                <w:color w:val="000000" w:themeColor="text1"/>
                <w:sz w:val="20"/>
                <w:szCs w:val="20"/>
              </w:rPr>
              <w:t>fg</w:t>
            </w:r>
            <w:proofErr w:type="spellEnd"/>
            <w:r w:rsidRPr="000420CE">
              <w:rPr>
                <w:color w:val="000000" w:themeColor="text1"/>
                <w:sz w:val="20"/>
                <w:szCs w:val="20"/>
              </w:rPr>
              <w:t>(</w:t>
            </w:r>
            <w:r w:rsidRPr="000420CE">
              <w:rPr>
                <w:i/>
                <w:color w:val="000000" w:themeColor="text1"/>
                <w:sz w:val="20"/>
                <w:szCs w:val="20"/>
              </w:rPr>
              <w:t>x</w:t>
            </w:r>
            <w:r w:rsidRPr="000420CE">
              <w:rPr>
                <w:color w:val="000000" w:themeColor="text1"/>
                <w:sz w:val="20"/>
                <w:szCs w:val="20"/>
              </w:rPr>
              <w:t>) to see that these are often not the same. Emphasise that it is important that learners know the correct order to apply the functions.</w:t>
            </w:r>
          </w:p>
          <w:p w14:paraId="09BCCA93" w14:textId="77777777" w:rsidR="009D3E0B" w:rsidRPr="000420CE" w:rsidRDefault="009D3E0B" w:rsidP="008420D4">
            <w:pPr>
              <w:pStyle w:val="TableParagraph"/>
              <w:ind w:left="0"/>
              <w:rPr>
                <w:color w:val="000000" w:themeColor="text1"/>
                <w:sz w:val="20"/>
                <w:szCs w:val="20"/>
              </w:rPr>
            </w:pPr>
          </w:p>
          <w:p w14:paraId="2AB40CFF" w14:textId="77777777" w:rsidR="009D3E0B" w:rsidRPr="000420CE" w:rsidRDefault="009D3E0B" w:rsidP="008420D4">
            <w:pPr>
              <w:pStyle w:val="TableParagraph"/>
              <w:ind w:left="0" w:right="119"/>
              <w:rPr>
                <w:color w:val="000000" w:themeColor="text1"/>
                <w:sz w:val="20"/>
                <w:szCs w:val="20"/>
              </w:rPr>
            </w:pPr>
            <w:r w:rsidRPr="000420CE">
              <w:rPr>
                <w:color w:val="000000" w:themeColor="text1"/>
                <w:sz w:val="20"/>
                <w:szCs w:val="20"/>
              </w:rPr>
              <w:t xml:space="preserve">Provide learners with examples and questions, either prepared yourself or from textbooks. </w:t>
            </w:r>
          </w:p>
          <w:p w14:paraId="586350D3" w14:textId="77777777" w:rsidR="009D3E0B" w:rsidRPr="000420CE" w:rsidRDefault="009D3E0B" w:rsidP="008420D4">
            <w:pPr>
              <w:pStyle w:val="TableParagraph"/>
              <w:ind w:left="0" w:right="119"/>
              <w:rPr>
                <w:color w:val="000000" w:themeColor="text1"/>
                <w:sz w:val="20"/>
                <w:szCs w:val="20"/>
              </w:rPr>
            </w:pPr>
          </w:p>
          <w:p w14:paraId="7520A5B6" w14:textId="77777777" w:rsidR="009D3E0B" w:rsidRDefault="009D3E0B" w:rsidP="008420D4">
            <w:pPr>
              <w:autoSpaceDE w:val="0"/>
              <w:autoSpaceDN w:val="0"/>
              <w:adjustRightInd w:val="0"/>
              <w:rPr>
                <w:rFonts w:ascii="Arial" w:hAnsi="Arial" w:cs="Arial"/>
                <w:b/>
                <w:bCs/>
                <w:color w:val="000000" w:themeColor="text1"/>
                <w:sz w:val="20"/>
                <w:szCs w:val="20"/>
              </w:rPr>
            </w:pPr>
            <w:r w:rsidRPr="00931E01">
              <w:rPr>
                <w:rFonts w:ascii="Arial" w:hAnsi="Arial" w:cs="Arial"/>
                <w:color w:val="000000" w:themeColor="text1"/>
                <w:sz w:val="20"/>
                <w:szCs w:val="20"/>
              </w:rPr>
              <w:t>The video ‘Finding inverse functions: linear’ on the Khan academy website (</w:t>
            </w:r>
            <w:hyperlink r:id="rId189">
              <w:r w:rsidRPr="00931E01">
                <w:rPr>
                  <w:rStyle w:val="Hyperlink1"/>
                  <w:rFonts w:ascii="Arial" w:hAnsi="Arial" w:cs="Arial"/>
                  <w:szCs w:val="20"/>
                </w:rPr>
                <w:t>www.khanacademy.org</w:t>
              </w:r>
            </w:hyperlink>
            <w:r w:rsidRPr="00931E01">
              <w:rPr>
                <w:rFonts w:ascii="Arial" w:hAnsi="Arial" w:cs="Arial"/>
                <w:color w:val="000000" w:themeColor="text1"/>
                <w:sz w:val="20"/>
                <w:szCs w:val="20"/>
              </w:rPr>
              <w:t xml:space="preserve">) also talks about what the graph of an inverse function looks like. Knowing that the graph of an inverse function is a reflection in the line </w:t>
            </w:r>
            <w:r w:rsidRPr="00931E01">
              <w:rPr>
                <w:rFonts w:ascii="Arial" w:hAnsi="Arial" w:cs="Arial"/>
                <w:i/>
                <w:color w:val="000000" w:themeColor="text1"/>
                <w:sz w:val="20"/>
                <w:szCs w:val="20"/>
              </w:rPr>
              <w:t xml:space="preserve">y </w:t>
            </w:r>
            <w:r w:rsidRPr="00931E01">
              <w:rPr>
                <w:rFonts w:ascii="Arial" w:hAnsi="Arial" w:cs="Arial"/>
                <w:color w:val="000000" w:themeColor="text1"/>
                <w:sz w:val="20"/>
                <w:szCs w:val="20"/>
              </w:rPr>
              <w:t xml:space="preserve">= </w:t>
            </w:r>
            <w:r w:rsidRPr="00931E01">
              <w:rPr>
                <w:rFonts w:ascii="Arial" w:hAnsi="Arial" w:cs="Arial"/>
                <w:i/>
                <w:color w:val="000000" w:themeColor="text1"/>
                <w:sz w:val="20"/>
                <w:szCs w:val="20"/>
              </w:rPr>
              <w:t xml:space="preserve">x </w:t>
            </w:r>
            <w:r w:rsidRPr="00931E01">
              <w:rPr>
                <w:rFonts w:ascii="Arial" w:hAnsi="Arial" w:cs="Arial"/>
                <w:color w:val="000000" w:themeColor="text1"/>
                <w:sz w:val="20"/>
                <w:szCs w:val="20"/>
              </w:rPr>
              <w:t>is a useful extension for more able learners.</w:t>
            </w:r>
            <w:r>
              <w:rPr>
                <w:rFonts w:ascii="Arial" w:hAnsi="Arial" w:cs="Arial"/>
                <w:color w:val="000000" w:themeColor="text1"/>
                <w:sz w:val="20"/>
                <w:szCs w:val="20"/>
              </w:rPr>
              <w:t xml:space="preserve"> </w:t>
            </w:r>
            <w:r w:rsidRPr="002E54B1">
              <w:rPr>
                <w:rFonts w:ascii="Arial" w:hAnsi="Arial" w:cs="Arial"/>
                <w:b/>
                <w:sz w:val="20"/>
                <w:szCs w:val="20"/>
                <w:lang w:eastAsia="en-GB"/>
              </w:rPr>
              <w:t>(E)</w:t>
            </w:r>
            <w:r w:rsidDel="00A101E2">
              <w:rPr>
                <w:rFonts w:ascii="Arial" w:hAnsi="Arial" w:cs="Arial"/>
                <w:b/>
                <w:bCs/>
                <w:sz w:val="20"/>
                <w:szCs w:val="20"/>
                <w:lang w:eastAsia="en-GB"/>
              </w:rPr>
              <w:t xml:space="preserve"> </w:t>
            </w:r>
            <w:r>
              <w:rPr>
                <w:rFonts w:ascii="Arial" w:hAnsi="Arial" w:cs="Arial"/>
                <w:color w:val="000000" w:themeColor="text1"/>
                <w:sz w:val="20"/>
                <w:szCs w:val="20"/>
              </w:rPr>
              <w:t xml:space="preserve"> </w:t>
            </w:r>
          </w:p>
          <w:p w14:paraId="00822903" w14:textId="77777777" w:rsidR="009D3E0B" w:rsidRDefault="009D3E0B" w:rsidP="008420D4">
            <w:pPr>
              <w:autoSpaceDE w:val="0"/>
              <w:autoSpaceDN w:val="0"/>
              <w:adjustRightInd w:val="0"/>
              <w:rPr>
                <w:rFonts w:ascii="Arial" w:hAnsi="Arial" w:cs="Arial"/>
                <w:b/>
                <w:bCs/>
                <w:color w:val="000000" w:themeColor="text1"/>
                <w:sz w:val="20"/>
                <w:szCs w:val="20"/>
              </w:rPr>
            </w:pPr>
          </w:p>
          <w:p w14:paraId="1C6C0F2A" w14:textId="77777777" w:rsidR="009D3E0B" w:rsidRPr="000F5DD7" w:rsidRDefault="009D3E0B" w:rsidP="008420D4">
            <w:pPr>
              <w:autoSpaceDE w:val="0"/>
              <w:autoSpaceDN w:val="0"/>
              <w:adjustRightInd w:val="0"/>
              <w:rPr>
                <w:rFonts w:ascii="Arial" w:hAnsi="Arial" w:cs="Arial"/>
                <w:b/>
                <w:bCs/>
                <w:i/>
                <w:sz w:val="20"/>
                <w:szCs w:val="20"/>
              </w:rPr>
            </w:pPr>
            <w:r>
              <w:rPr>
                <w:rFonts w:ascii="Arial" w:eastAsia="Arial" w:hAnsi="Arial" w:cs="Arial"/>
                <w:sz w:val="20"/>
                <w:szCs w:val="20"/>
              </w:rPr>
              <w:t>L</w:t>
            </w:r>
            <w:r w:rsidRPr="00016213">
              <w:rPr>
                <w:rFonts w:ascii="Arial" w:eastAsia="Arial" w:hAnsi="Arial" w:cs="Arial"/>
                <w:sz w:val="20"/>
                <w:szCs w:val="20"/>
              </w:rPr>
              <w:t>earners investigate or research functions to find examples where the inverse functio</w:t>
            </w:r>
            <w:r>
              <w:rPr>
                <w:rFonts w:ascii="Arial" w:eastAsia="Arial" w:hAnsi="Arial" w:cs="Arial"/>
                <w:sz w:val="20"/>
                <w:szCs w:val="20"/>
              </w:rPr>
              <w:t xml:space="preserve">n does not work for all values. </w:t>
            </w:r>
            <w:r w:rsidRPr="002E54B1">
              <w:rPr>
                <w:rFonts w:ascii="Arial" w:hAnsi="Arial" w:cs="Arial"/>
                <w:b/>
                <w:sz w:val="20"/>
                <w:szCs w:val="20"/>
                <w:lang w:eastAsia="en-GB"/>
              </w:rPr>
              <w:t>(E)</w:t>
            </w:r>
            <w:r w:rsidDel="00A101E2">
              <w:rPr>
                <w:rFonts w:ascii="Arial" w:hAnsi="Arial" w:cs="Arial"/>
                <w:b/>
                <w:bCs/>
                <w:sz w:val="20"/>
                <w:szCs w:val="20"/>
                <w:lang w:eastAsia="en-GB"/>
              </w:rPr>
              <w:t xml:space="preserve"> </w:t>
            </w:r>
          </w:p>
        </w:tc>
      </w:tr>
      <w:tr w:rsidR="002E071D" w:rsidRPr="004A4E17" w14:paraId="7F73F67F" w14:textId="77777777" w:rsidTr="00DA3630">
        <w:trPr>
          <w:trHeight w:hRule="exact" w:val="440"/>
          <w:tblHeader/>
        </w:trPr>
        <w:tc>
          <w:tcPr>
            <w:tcW w:w="14601" w:type="dxa"/>
            <w:gridSpan w:val="3"/>
            <w:shd w:val="clear" w:color="auto" w:fill="EA5B0C"/>
            <w:tcMar>
              <w:top w:w="113" w:type="dxa"/>
              <w:bottom w:w="113" w:type="dxa"/>
            </w:tcMar>
            <w:vAlign w:val="center"/>
          </w:tcPr>
          <w:p w14:paraId="1482F815" w14:textId="77777777" w:rsidR="002E071D" w:rsidRPr="00FB2E1E" w:rsidRDefault="002E071D" w:rsidP="002E071D">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2E071D" w:rsidRPr="004A4E17" w14:paraId="6ED09259" w14:textId="77777777" w:rsidTr="00DA3630">
        <w:tblPrEx>
          <w:tblCellMar>
            <w:top w:w="0" w:type="dxa"/>
            <w:bottom w:w="0" w:type="dxa"/>
          </w:tblCellMar>
        </w:tblPrEx>
        <w:tc>
          <w:tcPr>
            <w:tcW w:w="14601" w:type="dxa"/>
            <w:gridSpan w:val="3"/>
            <w:tcMar>
              <w:top w:w="113" w:type="dxa"/>
              <w:bottom w:w="113" w:type="dxa"/>
            </w:tcMar>
          </w:tcPr>
          <w:p w14:paraId="1EC4612C" w14:textId="3F969E99" w:rsidR="004E77BB" w:rsidRPr="00045B4E" w:rsidRDefault="002E071D" w:rsidP="00045B4E">
            <w:pPr>
              <w:pStyle w:val="BodyText"/>
              <w:rPr>
                <w:rFonts w:cs="Times New Roman"/>
                <w:b/>
              </w:rPr>
            </w:pPr>
            <w:r>
              <w:rPr>
                <w:lang w:eastAsia="en-GB"/>
              </w:rPr>
              <w:t xml:space="preserve">Past/specimen papers and mark schemes are available to download at </w:t>
            </w:r>
            <w:hyperlink r:id="rId190" w:history="1">
              <w:r w:rsidRPr="00C8122F">
                <w:rPr>
                  <w:rStyle w:val="WebLink"/>
                </w:rPr>
                <w:t>www.cambridgeinternational.org/support</w:t>
              </w:r>
            </w:hyperlink>
            <w:r w:rsidRPr="00C8122F">
              <w:rPr>
                <w:rStyle w:val="BodyChar"/>
              </w:rPr>
              <w:t xml:space="preserve"> </w:t>
            </w:r>
            <w:r w:rsidRPr="00C8122F">
              <w:rPr>
                <w:rStyle w:val="Bold"/>
              </w:rPr>
              <w:t>(F)</w:t>
            </w:r>
          </w:p>
        </w:tc>
      </w:tr>
    </w:tbl>
    <w:p w14:paraId="528B5778" w14:textId="77777777" w:rsidR="00AB53F2" w:rsidRDefault="00AB53F2" w:rsidP="00AB53F2">
      <w:pPr>
        <w:rPr>
          <w:rFonts w:ascii="Arial" w:hAnsi="Arial"/>
          <w:bCs/>
          <w:sz w:val="20"/>
          <w:szCs w:val="20"/>
        </w:rPr>
      </w:pPr>
    </w:p>
    <w:p w14:paraId="46A7693D" w14:textId="77777777" w:rsidR="00AB53F2" w:rsidRDefault="00AB53F2" w:rsidP="00AB53F2">
      <w:pPr>
        <w:rPr>
          <w:rFonts w:ascii="Arial" w:hAnsi="Arial"/>
          <w:bCs/>
          <w:sz w:val="20"/>
          <w:szCs w:val="20"/>
        </w:rPr>
      </w:pPr>
    </w:p>
    <w:p w14:paraId="137FDCCA" w14:textId="77777777" w:rsidR="003947CA" w:rsidRDefault="003947CA" w:rsidP="003947CA">
      <w:pPr>
        <w:rPr>
          <w:rFonts w:ascii="Arial" w:hAnsi="Arial"/>
          <w:bCs/>
          <w:sz w:val="20"/>
          <w:szCs w:val="20"/>
        </w:rPr>
      </w:pPr>
    </w:p>
    <w:p w14:paraId="124F34AE" w14:textId="77777777" w:rsidR="00C52415" w:rsidRDefault="00C52415" w:rsidP="0043639B">
      <w:pPr>
        <w:pStyle w:val="BodyText"/>
        <w:rPr>
          <w:rFonts w:ascii="Bliss Pro Regular" w:hAnsi="Bliss Pro Regular" w:cs="Open Sans Light"/>
        </w:rPr>
      </w:pPr>
    </w:p>
    <w:p w14:paraId="42802648" w14:textId="77777777" w:rsidR="00AB53F2" w:rsidRDefault="00AB53F2" w:rsidP="0043639B">
      <w:pPr>
        <w:pStyle w:val="BodyText"/>
        <w:rPr>
          <w:rFonts w:ascii="Bliss Pro Regular" w:hAnsi="Bliss Pro Regular" w:cs="Open Sans Light"/>
        </w:rPr>
      </w:pPr>
    </w:p>
    <w:p w14:paraId="4989F66D" w14:textId="5FE72B97" w:rsidR="00AB53F2" w:rsidRDefault="00AB53F2" w:rsidP="0043639B">
      <w:pPr>
        <w:pStyle w:val="BodyText"/>
        <w:rPr>
          <w:rFonts w:ascii="Bliss Pro Regular" w:hAnsi="Bliss Pro Regular" w:cs="Open Sans Light"/>
        </w:rPr>
        <w:sectPr w:rsidR="00AB53F2" w:rsidSect="00F12A5D">
          <w:pgSz w:w="16838" w:h="11906" w:orient="landscape"/>
          <w:pgMar w:top="1134" w:right="1134" w:bottom="284" w:left="1134" w:header="567" w:footer="567" w:gutter="0"/>
          <w:cols w:space="708"/>
          <w:docGrid w:linePitch="360"/>
        </w:sectPr>
      </w:pPr>
    </w:p>
    <w:p w14:paraId="5FCE944E" w14:textId="1D570AB7" w:rsidR="00C52415" w:rsidRDefault="00C52415" w:rsidP="0043639B">
      <w:pPr>
        <w:pStyle w:val="BodyText"/>
        <w:rPr>
          <w:rFonts w:ascii="Bliss Pro Regular" w:hAnsi="Bliss Pro Regular" w:cs="Open Sans Light"/>
        </w:rPr>
      </w:pPr>
    </w:p>
    <w:p w14:paraId="131C6B53" w14:textId="77777777" w:rsidR="00C52415" w:rsidRDefault="00C52415" w:rsidP="0043639B">
      <w:pPr>
        <w:pStyle w:val="BodyText"/>
        <w:rPr>
          <w:rFonts w:ascii="Bliss Pro Regular" w:hAnsi="Bliss Pro Regular" w:cs="Open Sans Light"/>
        </w:rPr>
      </w:pPr>
    </w:p>
    <w:p w14:paraId="444E13B6" w14:textId="77777777" w:rsidR="00C52415" w:rsidRDefault="00C52415" w:rsidP="0043639B">
      <w:pPr>
        <w:pStyle w:val="BodyText"/>
        <w:rPr>
          <w:rFonts w:ascii="Bliss Pro Regular" w:hAnsi="Bliss Pro Regular" w:cs="Open Sans Light"/>
        </w:rPr>
      </w:pPr>
    </w:p>
    <w:p w14:paraId="02570EAE" w14:textId="77777777" w:rsidR="00C52415" w:rsidRDefault="00C52415" w:rsidP="0043639B">
      <w:pPr>
        <w:pStyle w:val="BodyText"/>
        <w:rPr>
          <w:rFonts w:ascii="Bliss Pro Regular" w:hAnsi="Bliss Pro Regular" w:cs="Open Sans Light"/>
        </w:rPr>
      </w:pPr>
    </w:p>
    <w:p w14:paraId="60DAC95A" w14:textId="77777777" w:rsidR="00C52415" w:rsidRDefault="00C52415" w:rsidP="0043639B">
      <w:pPr>
        <w:pStyle w:val="BodyText"/>
        <w:rPr>
          <w:rFonts w:ascii="Bliss Pro Regular" w:hAnsi="Bliss Pro Regular" w:cs="Open Sans Light"/>
        </w:rPr>
      </w:pPr>
    </w:p>
    <w:p w14:paraId="446B7EFA" w14:textId="77777777" w:rsidR="00C52415" w:rsidRDefault="00C52415" w:rsidP="0043639B">
      <w:pPr>
        <w:pStyle w:val="BodyText"/>
        <w:rPr>
          <w:rFonts w:ascii="Bliss Pro Regular" w:hAnsi="Bliss Pro Regular" w:cs="Open Sans Light"/>
        </w:rPr>
      </w:pPr>
    </w:p>
    <w:p w14:paraId="6AF32245" w14:textId="77777777" w:rsidR="00C52415" w:rsidRDefault="00C52415" w:rsidP="0043639B">
      <w:pPr>
        <w:pStyle w:val="BodyText"/>
        <w:rPr>
          <w:rFonts w:ascii="Bliss Pro Regular" w:hAnsi="Bliss Pro Regular" w:cs="Open Sans Light"/>
        </w:rPr>
      </w:pPr>
    </w:p>
    <w:p w14:paraId="0C76AF06" w14:textId="77777777" w:rsidR="00C52415" w:rsidRDefault="00C52415" w:rsidP="0043639B">
      <w:pPr>
        <w:pStyle w:val="BodyText"/>
        <w:rPr>
          <w:rFonts w:ascii="Bliss Pro Regular" w:hAnsi="Bliss Pro Regular" w:cs="Open Sans Light"/>
        </w:rPr>
      </w:pPr>
    </w:p>
    <w:p w14:paraId="402539B1" w14:textId="77777777" w:rsidR="00C52415" w:rsidRDefault="00C52415" w:rsidP="0043639B">
      <w:pPr>
        <w:pStyle w:val="BodyText"/>
        <w:rPr>
          <w:rFonts w:ascii="Bliss Pro Regular" w:hAnsi="Bliss Pro Regular" w:cs="Open Sans Light"/>
        </w:rPr>
      </w:pPr>
    </w:p>
    <w:p w14:paraId="6F232433" w14:textId="77777777" w:rsidR="00C52415" w:rsidRDefault="00C52415" w:rsidP="0043639B">
      <w:pPr>
        <w:pStyle w:val="BodyText"/>
        <w:rPr>
          <w:rFonts w:ascii="Bliss Pro Regular" w:hAnsi="Bliss Pro Regular" w:cs="Open Sans Light"/>
        </w:rPr>
      </w:pPr>
    </w:p>
    <w:p w14:paraId="32309DC2" w14:textId="77777777" w:rsidR="00C52415" w:rsidRDefault="00C52415" w:rsidP="0043639B">
      <w:pPr>
        <w:pStyle w:val="BodyText"/>
        <w:rPr>
          <w:rFonts w:ascii="Bliss Pro Regular" w:hAnsi="Bliss Pro Regular" w:cs="Open Sans Light"/>
        </w:rPr>
      </w:pPr>
    </w:p>
    <w:p w14:paraId="0E20DE3E" w14:textId="77777777" w:rsidR="00C52415" w:rsidRDefault="00C52415" w:rsidP="0043639B">
      <w:pPr>
        <w:pStyle w:val="BodyText"/>
        <w:rPr>
          <w:rFonts w:ascii="Bliss Pro Regular" w:hAnsi="Bliss Pro Regular" w:cs="Open Sans Light"/>
        </w:rPr>
      </w:pPr>
    </w:p>
    <w:p w14:paraId="1DFA9DEF" w14:textId="77777777" w:rsidR="00C52415" w:rsidRDefault="00C52415" w:rsidP="0043639B">
      <w:pPr>
        <w:pStyle w:val="BodyText"/>
        <w:rPr>
          <w:rFonts w:ascii="Bliss Pro Regular" w:hAnsi="Bliss Pro Regular" w:cs="Open Sans Light"/>
        </w:rPr>
      </w:pPr>
    </w:p>
    <w:p w14:paraId="32899026" w14:textId="77777777" w:rsidR="00C52415" w:rsidRDefault="00C52415" w:rsidP="0043639B">
      <w:pPr>
        <w:pStyle w:val="BodyText"/>
        <w:rPr>
          <w:rFonts w:ascii="Bliss Pro Regular" w:hAnsi="Bliss Pro Regular" w:cs="Open Sans Light"/>
        </w:rPr>
      </w:pPr>
    </w:p>
    <w:p w14:paraId="626BCFBA" w14:textId="77777777" w:rsidR="00C52415" w:rsidRDefault="00C52415" w:rsidP="0043639B">
      <w:pPr>
        <w:pStyle w:val="BodyText"/>
        <w:rPr>
          <w:rFonts w:ascii="Bliss Pro Regular" w:hAnsi="Bliss Pro Regular" w:cs="Open Sans Light"/>
        </w:rPr>
      </w:pPr>
    </w:p>
    <w:p w14:paraId="5D0D0F2D" w14:textId="77777777" w:rsidR="00C52415" w:rsidRDefault="00C52415" w:rsidP="0043639B">
      <w:pPr>
        <w:pStyle w:val="BodyText"/>
        <w:rPr>
          <w:rFonts w:ascii="Bliss Pro Regular" w:hAnsi="Bliss Pro Regular" w:cs="Open Sans Light"/>
        </w:rPr>
      </w:pPr>
    </w:p>
    <w:p w14:paraId="590C0DCF" w14:textId="77777777" w:rsidR="00C52415" w:rsidRDefault="00C52415" w:rsidP="0043639B">
      <w:pPr>
        <w:pStyle w:val="BodyText"/>
        <w:rPr>
          <w:rFonts w:ascii="Bliss Pro Regular" w:hAnsi="Bliss Pro Regular" w:cs="Open Sans Light"/>
        </w:rPr>
      </w:pPr>
    </w:p>
    <w:p w14:paraId="3E7A9D95" w14:textId="77777777" w:rsidR="00C52415" w:rsidRDefault="00C52415" w:rsidP="0043639B">
      <w:pPr>
        <w:pStyle w:val="BodyText"/>
        <w:rPr>
          <w:rFonts w:ascii="Bliss Pro Regular" w:hAnsi="Bliss Pro Regular" w:cs="Open Sans Light"/>
        </w:rPr>
      </w:pPr>
    </w:p>
    <w:p w14:paraId="00FC3FBD" w14:textId="77777777" w:rsidR="00C52415" w:rsidRDefault="00C52415" w:rsidP="0043639B">
      <w:pPr>
        <w:pStyle w:val="BodyText"/>
        <w:rPr>
          <w:rFonts w:ascii="Bliss Pro Regular" w:hAnsi="Bliss Pro Regular" w:cs="Open Sans Light"/>
        </w:rPr>
      </w:pPr>
    </w:p>
    <w:p w14:paraId="6825EAA2" w14:textId="77777777" w:rsidR="00C52415" w:rsidRDefault="00C52415" w:rsidP="0043639B">
      <w:pPr>
        <w:pStyle w:val="BodyText"/>
        <w:rPr>
          <w:rFonts w:ascii="Bliss Pro Regular" w:hAnsi="Bliss Pro Regular" w:cs="Open Sans Light"/>
        </w:rPr>
      </w:pPr>
    </w:p>
    <w:p w14:paraId="11A732CE" w14:textId="77777777" w:rsidR="00C52415" w:rsidRDefault="00C52415" w:rsidP="0043639B">
      <w:pPr>
        <w:pStyle w:val="BodyText"/>
        <w:rPr>
          <w:rFonts w:ascii="Bliss Pro Regular" w:hAnsi="Bliss Pro Regular" w:cs="Open Sans Light"/>
        </w:rPr>
      </w:pPr>
    </w:p>
    <w:p w14:paraId="5654C1A1" w14:textId="77777777" w:rsidR="00C52415" w:rsidRDefault="00C52415" w:rsidP="0043639B">
      <w:pPr>
        <w:pStyle w:val="BodyText"/>
        <w:rPr>
          <w:rFonts w:ascii="Bliss Pro Regular" w:hAnsi="Bliss Pro Regular" w:cs="Open Sans Light"/>
        </w:rPr>
      </w:pPr>
    </w:p>
    <w:p w14:paraId="0C95318E" w14:textId="77777777" w:rsidR="00C52415" w:rsidRDefault="00C52415" w:rsidP="0043639B">
      <w:pPr>
        <w:pStyle w:val="BodyText"/>
        <w:rPr>
          <w:rFonts w:ascii="Bliss Pro Regular" w:hAnsi="Bliss Pro Regular" w:cs="Open Sans Light"/>
        </w:rPr>
      </w:pPr>
    </w:p>
    <w:p w14:paraId="529AD5EC" w14:textId="77777777" w:rsidR="00C52415" w:rsidRDefault="00C52415" w:rsidP="0043639B">
      <w:pPr>
        <w:pStyle w:val="BodyText"/>
        <w:rPr>
          <w:rFonts w:ascii="Bliss Pro Regular" w:hAnsi="Bliss Pro Regular" w:cs="Open Sans Light"/>
        </w:rPr>
      </w:pPr>
    </w:p>
    <w:p w14:paraId="190DA790" w14:textId="77777777" w:rsidR="00913097" w:rsidRDefault="00913097" w:rsidP="0043639B">
      <w:pPr>
        <w:pStyle w:val="BodyText"/>
        <w:rPr>
          <w:rFonts w:ascii="Bliss Pro Regular" w:hAnsi="Bliss Pro Regular" w:cs="Open Sans Light"/>
        </w:rPr>
      </w:pPr>
    </w:p>
    <w:p w14:paraId="3BE1F736" w14:textId="77777777" w:rsidR="00913097" w:rsidRDefault="00913097" w:rsidP="0043639B">
      <w:pPr>
        <w:pStyle w:val="BodyText"/>
        <w:rPr>
          <w:rFonts w:ascii="Bliss Pro Regular" w:hAnsi="Bliss Pro Regular" w:cs="Open Sans Light"/>
        </w:rPr>
      </w:pPr>
    </w:p>
    <w:p w14:paraId="66D5996C" w14:textId="77777777" w:rsidR="00913097" w:rsidRDefault="00913097" w:rsidP="0043639B">
      <w:pPr>
        <w:pStyle w:val="BodyText"/>
        <w:rPr>
          <w:rFonts w:ascii="Bliss Pro Regular" w:hAnsi="Bliss Pro Regular" w:cs="Open Sans Light"/>
        </w:rPr>
      </w:pPr>
    </w:p>
    <w:p w14:paraId="2B6BB707" w14:textId="77777777" w:rsidR="00C52415" w:rsidRDefault="00C52415" w:rsidP="0043639B">
      <w:pPr>
        <w:pStyle w:val="BodyText"/>
        <w:rPr>
          <w:rFonts w:ascii="Bliss Pro Regular" w:hAnsi="Bliss Pro Regular" w:cs="Open Sans Light"/>
        </w:rPr>
      </w:pPr>
    </w:p>
    <w:p w14:paraId="5E594582" w14:textId="77777777" w:rsidR="00C52415" w:rsidRDefault="00C52415" w:rsidP="0043639B">
      <w:pPr>
        <w:pStyle w:val="BodyText"/>
        <w:rPr>
          <w:rFonts w:ascii="Bliss Pro Regular" w:hAnsi="Bliss Pro Regular" w:cs="Open Sans Light"/>
        </w:rPr>
      </w:pPr>
    </w:p>
    <w:p w14:paraId="21CC6E63" w14:textId="77777777" w:rsidR="00C52415" w:rsidRDefault="00C52415" w:rsidP="0043639B">
      <w:pPr>
        <w:pStyle w:val="BodyText"/>
        <w:rPr>
          <w:rFonts w:ascii="Bliss Pro Regular" w:hAnsi="Bliss Pro Regular" w:cs="Open Sans Light"/>
        </w:rPr>
      </w:pPr>
    </w:p>
    <w:p w14:paraId="3AB37D7E" w14:textId="77777777" w:rsidR="00C52415" w:rsidRDefault="00C52415" w:rsidP="0043639B">
      <w:pPr>
        <w:pStyle w:val="BodyText"/>
        <w:rPr>
          <w:rFonts w:ascii="Bliss Pro Regular" w:hAnsi="Bliss Pro Regular" w:cs="Open Sans Light"/>
        </w:rPr>
      </w:pPr>
    </w:p>
    <w:p w14:paraId="12E22717" w14:textId="77777777" w:rsidR="00C52415" w:rsidRDefault="00C52415" w:rsidP="007541B6">
      <w:pPr>
        <w:pStyle w:val="CAIELink"/>
      </w:pPr>
    </w:p>
    <w:p w14:paraId="09024871" w14:textId="77777777" w:rsidR="00C52415" w:rsidRPr="007541B6" w:rsidRDefault="00C52415" w:rsidP="0043639B">
      <w:pPr>
        <w:pStyle w:val="BodyText"/>
        <w:rPr>
          <w:rFonts w:ascii="Bliss Pro Light" w:hAnsi="Bliss Pro Light" w:cs="Open Sans Light"/>
          <w:sz w:val="24"/>
          <w:szCs w:val="24"/>
        </w:rPr>
      </w:pPr>
    </w:p>
    <w:p w14:paraId="37A1DB89" w14:textId="77777777" w:rsidR="00C52415" w:rsidRPr="00913097" w:rsidRDefault="00C52415" w:rsidP="0043639B">
      <w:pPr>
        <w:pStyle w:val="BodyText"/>
        <w:rPr>
          <w:rFonts w:ascii="Bliss Pro Light" w:hAnsi="Bliss Pro Light" w:cs="Open Sans Light"/>
          <w:sz w:val="19"/>
          <w:szCs w:val="19"/>
        </w:rPr>
      </w:pPr>
    </w:p>
    <w:p w14:paraId="576FF15B" w14:textId="77777777" w:rsidR="00A2758F" w:rsidRPr="003141A7" w:rsidRDefault="00451870" w:rsidP="00451870">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7C8B210C" w14:textId="77777777" w:rsidR="00451870" w:rsidRPr="003141A7" w:rsidRDefault="00451870" w:rsidP="00451870">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191" w:history="1">
        <w:r w:rsidRPr="003141A7">
          <w:rPr>
            <w:rStyle w:val="CIELink"/>
            <w:rFonts w:ascii="Bliss Pro Light" w:hAnsi="Bliss Pro Light" w:cs="Open Sans Light"/>
            <w:b w:val="0"/>
            <w:sz w:val="19"/>
            <w:szCs w:val="19"/>
            <w:lang w:val="de-DE"/>
          </w:rPr>
          <w:t>info@cambridgeinternational.org</w:t>
        </w:r>
      </w:hyperlink>
      <w:r w:rsidRPr="003141A7">
        <w:rPr>
          <w:rFonts w:ascii="Bliss Pro Light" w:hAnsi="Bliss Pro Light" w:cs="Open Sans Light"/>
          <w:b/>
          <w:sz w:val="19"/>
          <w:szCs w:val="19"/>
          <w:lang w:val="de-DE"/>
        </w:rPr>
        <w:t xml:space="preserve">    </w:t>
      </w:r>
      <w:hyperlink r:id="rId192" w:history="1">
        <w:r w:rsidRPr="003141A7">
          <w:rPr>
            <w:rStyle w:val="CIELink"/>
            <w:rFonts w:ascii="Bliss Pro Light" w:hAnsi="Bliss Pro Light" w:cs="Open Sans Light"/>
            <w:b w:val="0"/>
            <w:sz w:val="19"/>
            <w:szCs w:val="19"/>
            <w:lang w:val="de-DE"/>
          </w:rPr>
          <w:t>www.cambridgeinternational.org</w:t>
        </w:r>
      </w:hyperlink>
    </w:p>
    <w:p w14:paraId="007FC645" w14:textId="77777777" w:rsidR="00451870" w:rsidRPr="003141A7" w:rsidRDefault="00451870" w:rsidP="00451870">
      <w:pPr>
        <w:pStyle w:val="Body"/>
        <w:rPr>
          <w:rFonts w:ascii="Bliss Pro Light" w:hAnsi="Bliss Pro Light" w:cs="Open Sans Light"/>
          <w:sz w:val="19"/>
          <w:szCs w:val="19"/>
          <w:lang w:val="de-DE"/>
        </w:rPr>
      </w:pPr>
    </w:p>
    <w:p w14:paraId="67F77F7C" w14:textId="03633EB8" w:rsidR="003141A7" w:rsidRPr="00045B4E" w:rsidRDefault="00BA2FF9" w:rsidP="00BA2FF9">
      <w:pPr>
        <w:rPr>
          <w:rFonts w:ascii="Bliss Pro Light" w:hAnsi="Bliss Pro Light" w:cs="Arial"/>
          <w:sz w:val="20"/>
          <w:szCs w:val="20"/>
        </w:rPr>
      </w:pPr>
      <w:r w:rsidRPr="00243DDD">
        <w:rPr>
          <w:rFonts w:ascii="Bliss Pro Light" w:hAnsi="Bliss Pro Light" w:cs="Arial"/>
          <w:sz w:val="20"/>
          <w:szCs w:val="20"/>
        </w:rPr>
        <w:t>© Cambridge University Press &amp; Assessment</w:t>
      </w:r>
      <w:r w:rsidR="009F0489" w:rsidRPr="00045B4E">
        <w:rPr>
          <w:rFonts w:ascii="Bliss Pro Light" w:hAnsi="Bliss Pro Light" w:cs="Arial"/>
          <w:sz w:val="20"/>
          <w:szCs w:val="20"/>
        </w:rPr>
        <w:t xml:space="preserve"> 202</w:t>
      </w:r>
      <w:r w:rsidR="0060433B" w:rsidRPr="00045B4E">
        <w:rPr>
          <w:rFonts w:ascii="Bliss Pro Light" w:hAnsi="Bliss Pro Light" w:cs="Arial"/>
          <w:sz w:val="20"/>
          <w:szCs w:val="20"/>
        </w:rPr>
        <w:t>2</w:t>
      </w:r>
      <w:r w:rsidR="009F0489" w:rsidRPr="00045B4E">
        <w:rPr>
          <w:rFonts w:ascii="Bliss Pro Light" w:hAnsi="Bliss Pro Light" w:cs="Arial"/>
          <w:sz w:val="20"/>
          <w:szCs w:val="20"/>
        </w:rPr>
        <w:t xml:space="preserve"> v</w:t>
      </w:r>
      <w:r w:rsidR="009D71FE">
        <w:rPr>
          <w:rFonts w:ascii="Bliss Pro Light" w:hAnsi="Bliss Pro Light" w:cs="Arial"/>
          <w:sz w:val="20"/>
          <w:szCs w:val="20"/>
        </w:rPr>
        <w:t>2</w:t>
      </w:r>
    </w:p>
    <w:sectPr w:rsidR="003141A7" w:rsidRPr="00045B4E" w:rsidSect="00CE04B0">
      <w:headerReference w:type="even" r:id="rId193"/>
      <w:headerReference w:type="default" r:id="rId194"/>
      <w:footerReference w:type="even" r:id="rId195"/>
      <w:footerReference w:type="default" r:id="rId196"/>
      <w:pgSz w:w="16838" w:h="11906" w:orient="landscape"/>
      <w:pgMar w:top="1134" w:right="1134"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EAE00" w14:textId="77777777" w:rsidR="009B5C2A" w:rsidRDefault="009B5C2A" w:rsidP="00BD38B4">
      <w:r>
        <w:separator/>
      </w:r>
    </w:p>
  </w:endnote>
  <w:endnote w:type="continuationSeparator" w:id="0">
    <w:p w14:paraId="0B3D0161" w14:textId="77777777" w:rsidR="009B5C2A" w:rsidRDefault="009B5C2A"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Univers 65 Bold">
    <w:altName w:val="Arial"/>
    <w:charset w:val="00"/>
    <w:family w:val="auto"/>
    <w:pitch w:val="variable"/>
    <w:sig w:usb0="00000003" w:usb1="00000000" w:usb2="00000000" w:usb3="00000000" w:csb0="00000001" w:csb1="00000000"/>
  </w:font>
  <w:font w:name="Univers 45 Light">
    <w:altName w:val="Arial"/>
    <w:charset w:val="00"/>
    <w:family w:val="auto"/>
    <w:pitch w:val="variable"/>
    <w:sig w:usb0="00000003" w:usb1="00000000" w:usb2="00000000" w:usb3="00000000" w:csb0="00000001" w:csb1="00000000"/>
  </w:font>
  <w:font w:name="Univers-Bold">
    <w:altName w:val="Arial"/>
    <w:panose1 w:val="00000000000000000000"/>
    <w:charset w:val="00"/>
    <w:family w:val="swiss"/>
    <w:notTrueType/>
    <w:pitch w:val="default"/>
    <w:sig w:usb0="00000003" w:usb1="00000000" w:usb2="00000000" w:usb3="00000000" w:csb0="00000001" w:csb1="00000000"/>
  </w:font>
  <w:font w:name="Univers-Light">
    <w:altName w:val="Arial"/>
    <w:panose1 w:val="00000000000000000000"/>
    <w:charset w:val="00"/>
    <w:family w:val="swiss"/>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Bliss Pro Regular">
    <w:altName w:val="Calibri"/>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Open Sans Light"/>
    <w:panose1 w:val="020B03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65C3" w14:textId="4D217029" w:rsidR="000221DB" w:rsidRPr="00820F2B" w:rsidRDefault="00D4562C">
    <w:pPr>
      <w:pStyle w:val="Footer"/>
      <w:rPr>
        <w:rFonts w:ascii="Arial" w:hAnsi="Arial" w:cs="Arial"/>
        <w:sz w:val="20"/>
        <w:szCs w:val="20"/>
      </w:rPr>
    </w:pPr>
    <w:sdt>
      <w:sdtPr>
        <w:id w:val="101849579"/>
        <w:docPartObj>
          <w:docPartGallery w:val="Page Numbers (Bottom of Page)"/>
          <w:docPartUnique/>
        </w:docPartObj>
      </w:sdtPr>
      <w:sdtEndPr>
        <w:rPr>
          <w:rFonts w:ascii="Arial" w:hAnsi="Arial" w:cs="Arial"/>
          <w:noProof/>
          <w:sz w:val="20"/>
          <w:szCs w:val="20"/>
        </w:rPr>
      </w:sdtEndPr>
      <w:sdtContent>
        <w:r w:rsidR="000221DB" w:rsidRPr="00820F2B">
          <w:rPr>
            <w:rFonts w:ascii="Arial" w:hAnsi="Arial" w:cs="Arial"/>
            <w:sz w:val="20"/>
            <w:szCs w:val="20"/>
          </w:rPr>
          <w:fldChar w:fldCharType="begin"/>
        </w:r>
        <w:r w:rsidR="000221DB" w:rsidRPr="00820F2B">
          <w:rPr>
            <w:rFonts w:ascii="Arial" w:hAnsi="Arial" w:cs="Arial"/>
            <w:sz w:val="20"/>
            <w:szCs w:val="20"/>
          </w:rPr>
          <w:instrText xml:space="preserve"> PAGE   \* MERGEFORMAT </w:instrText>
        </w:r>
        <w:r w:rsidR="000221DB" w:rsidRPr="00820F2B">
          <w:rPr>
            <w:rFonts w:ascii="Arial" w:hAnsi="Arial" w:cs="Arial"/>
            <w:sz w:val="20"/>
            <w:szCs w:val="20"/>
          </w:rPr>
          <w:fldChar w:fldCharType="separate"/>
        </w:r>
        <w:r w:rsidR="008E0090">
          <w:rPr>
            <w:rFonts w:ascii="Arial" w:hAnsi="Arial" w:cs="Arial"/>
            <w:noProof/>
            <w:sz w:val="20"/>
            <w:szCs w:val="20"/>
          </w:rPr>
          <w:t>50</w:t>
        </w:r>
        <w:r w:rsidR="000221DB" w:rsidRPr="00820F2B">
          <w:rPr>
            <w:rFonts w:ascii="Arial" w:hAnsi="Arial" w:cs="Arial"/>
            <w:noProof/>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1E88B" w14:textId="77777777" w:rsidR="000221DB" w:rsidRPr="004D72E6" w:rsidRDefault="000221DB" w:rsidP="003A2420">
    <w:pPr>
      <w:pStyle w:val="HeadFoot"/>
      <w:jc w:val="right"/>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00298" w14:textId="610E1167" w:rsidR="000221DB" w:rsidRPr="00150490" w:rsidRDefault="000221DB">
    <w:pPr>
      <w:pStyle w:val="Footer"/>
      <w:rPr>
        <w:rFonts w:ascii="Bliss Pro Light" w:hAnsi="Bliss Pro Light"/>
      </w:rPr>
    </w:pPr>
    <w:r w:rsidRPr="00150490">
      <w:rPr>
        <w:rFonts w:ascii="Bliss Pro Light" w:hAnsi="Bliss Pro Light"/>
        <w:noProof/>
        <w:lang w:eastAsia="en-GB"/>
      </w:rPr>
      <w:drawing>
        <wp:anchor distT="0" distB="0" distL="114300" distR="114300" simplePos="0" relativeHeight="251658240" behindDoc="0" locked="0" layoutInCell="1" allowOverlap="1" wp14:anchorId="5B8A7FD2" wp14:editId="6B567307">
          <wp:simplePos x="0" y="0"/>
          <wp:positionH relativeFrom="column">
            <wp:posOffset>7951470</wp:posOffset>
          </wp:positionH>
          <wp:positionV relativeFrom="paragraph">
            <wp:posOffset>-229380</wp:posOffset>
          </wp:positionV>
          <wp:extent cx="1292225" cy="44958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F9618" w14:textId="77777777" w:rsidR="000221DB" w:rsidRPr="00FC3F4A" w:rsidRDefault="000221DB" w:rsidP="00FC3F4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1B6F" w14:textId="56117927" w:rsidR="000221DB" w:rsidRPr="00FC3F4A" w:rsidRDefault="00D4562C">
    <w:pPr>
      <w:pStyle w:val="Footer"/>
      <w:jc w:val="right"/>
      <w:rPr>
        <w:rFonts w:ascii="Arial" w:hAnsi="Arial" w:cs="Arial"/>
        <w:sz w:val="20"/>
        <w:szCs w:val="20"/>
      </w:rPr>
    </w:pPr>
    <w:sdt>
      <w:sdtPr>
        <w:rPr>
          <w:rFonts w:ascii="Arial" w:hAnsi="Arial" w:cs="Arial"/>
          <w:sz w:val="20"/>
          <w:szCs w:val="20"/>
        </w:rPr>
        <w:id w:val="1159422878"/>
        <w:docPartObj>
          <w:docPartGallery w:val="Page Numbers (Bottom of Page)"/>
          <w:docPartUnique/>
        </w:docPartObj>
      </w:sdtPr>
      <w:sdtEndPr>
        <w:rPr>
          <w:noProof/>
        </w:rPr>
      </w:sdtEndPr>
      <w:sdtContent>
        <w:r w:rsidR="000221DB" w:rsidRPr="00FC3F4A">
          <w:rPr>
            <w:rFonts w:ascii="Arial" w:hAnsi="Arial" w:cs="Arial"/>
            <w:sz w:val="20"/>
            <w:szCs w:val="20"/>
          </w:rPr>
          <w:fldChar w:fldCharType="begin"/>
        </w:r>
        <w:r w:rsidR="000221DB" w:rsidRPr="00FC3F4A">
          <w:rPr>
            <w:rFonts w:ascii="Arial" w:hAnsi="Arial" w:cs="Arial"/>
            <w:sz w:val="20"/>
            <w:szCs w:val="20"/>
          </w:rPr>
          <w:instrText xml:space="preserve"> PAGE   \* MERGEFORMAT </w:instrText>
        </w:r>
        <w:r w:rsidR="000221DB" w:rsidRPr="00FC3F4A">
          <w:rPr>
            <w:rFonts w:ascii="Arial" w:hAnsi="Arial" w:cs="Arial"/>
            <w:sz w:val="20"/>
            <w:szCs w:val="20"/>
          </w:rPr>
          <w:fldChar w:fldCharType="separate"/>
        </w:r>
        <w:r w:rsidR="008E0090">
          <w:rPr>
            <w:rFonts w:ascii="Arial" w:hAnsi="Arial" w:cs="Arial"/>
            <w:noProof/>
            <w:sz w:val="20"/>
            <w:szCs w:val="20"/>
          </w:rPr>
          <w:t>53</w:t>
        </w:r>
        <w:r w:rsidR="000221DB" w:rsidRPr="00FC3F4A">
          <w:rPr>
            <w:rFonts w:ascii="Arial" w:hAnsi="Arial" w:cs="Arial"/>
            <w:noProof/>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4B70" w14:textId="3B43FC95" w:rsidR="000221DB" w:rsidRPr="00FC3F4A" w:rsidRDefault="00D4562C" w:rsidP="003947CA">
    <w:pPr>
      <w:pStyle w:val="Footer"/>
      <w:jc w:val="right"/>
      <w:rPr>
        <w:rFonts w:ascii="Arial" w:hAnsi="Arial" w:cs="Arial"/>
        <w:sz w:val="20"/>
        <w:szCs w:val="20"/>
      </w:rPr>
    </w:pPr>
    <w:sdt>
      <w:sdtPr>
        <w:id w:val="906728950"/>
        <w:docPartObj>
          <w:docPartGallery w:val="Page Numbers (Bottom of Page)"/>
          <w:docPartUnique/>
        </w:docPartObj>
      </w:sdtPr>
      <w:sdtEndPr>
        <w:rPr>
          <w:rFonts w:ascii="Arial" w:hAnsi="Arial" w:cs="Arial"/>
          <w:noProof/>
          <w:sz w:val="20"/>
          <w:szCs w:val="20"/>
        </w:rPr>
      </w:sdtEndPr>
      <w:sdtContent>
        <w:r w:rsidR="000221DB" w:rsidRPr="00FC3F4A">
          <w:rPr>
            <w:rFonts w:ascii="Arial" w:hAnsi="Arial" w:cs="Arial"/>
            <w:sz w:val="20"/>
            <w:szCs w:val="20"/>
          </w:rPr>
          <w:fldChar w:fldCharType="begin"/>
        </w:r>
        <w:r w:rsidR="000221DB" w:rsidRPr="00FC3F4A">
          <w:rPr>
            <w:rFonts w:ascii="Arial" w:hAnsi="Arial" w:cs="Arial"/>
            <w:sz w:val="20"/>
            <w:szCs w:val="20"/>
          </w:rPr>
          <w:instrText xml:space="preserve"> PAGE   \* MERGEFORMAT </w:instrText>
        </w:r>
        <w:r w:rsidR="000221DB" w:rsidRPr="00FC3F4A">
          <w:rPr>
            <w:rFonts w:ascii="Arial" w:hAnsi="Arial" w:cs="Arial"/>
            <w:sz w:val="20"/>
            <w:szCs w:val="20"/>
          </w:rPr>
          <w:fldChar w:fldCharType="separate"/>
        </w:r>
        <w:r w:rsidR="008E0090">
          <w:rPr>
            <w:rFonts w:ascii="Arial" w:hAnsi="Arial" w:cs="Arial"/>
            <w:noProof/>
            <w:sz w:val="20"/>
            <w:szCs w:val="20"/>
          </w:rPr>
          <w:t>48</w:t>
        </w:r>
        <w:r w:rsidR="000221DB" w:rsidRPr="00FC3F4A">
          <w:rPr>
            <w:rFonts w:ascii="Arial" w:hAnsi="Arial" w:cs="Arial"/>
            <w:noProof/>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724255"/>
      <w:docPartObj>
        <w:docPartGallery w:val="Page Numbers (Bottom of Page)"/>
        <w:docPartUnique/>
      </w:docPartObj>
    </w:sdtPr>
    <w:sdtEndPr>
      <w:rPr>
        <w:rFonts w:ascii="Arial" w:hAnsi="Arial" w:cs="Arial"/>
        <w:noProof/>
        <w:sz w:val="20"/>
        <w:szCs w:val="20"/>
      </w:rPr>
    </w:sdtEndPr>
    <w:sdtContent>
      <w:p w14:paraId="54188A22" w14:textId="3896CBD9" w:rsidR="000221DB" w:rsidRPr="00F725C0" w:rsidRDefault="000221DB">
        <w:pPr>
          <w:pStyle w:val="Footer"/>
          <w:rPr>
            <w:rFonts w:ascii="Arial" w:hAnsi="Arial" w:cs="Arial"/>
            <w:sz w:val="20"/>
            <w:szCs w:val="20"/>
          </w:rPr>
        </w:pPr>
        <w:r w:rsidRPr="00F725C0">
          <w:rPr>
            <w:rFonts w:ascii="Arial" w:hAnsi="Arial" w:cs="Arial"/>
            <w:sz w:val="20"/>
            <w:szCs w:val="20"/>
          </w:rPr>
          <w:fldChar w:fldCharType="begin"/>
        </w:r>
        <w:r w:rsidRPr="00F725C0">
          <w:rPr>
            <w:rFonts w:ascii="Arial" w:hAnsi="Arial" w:cs="Arial"/>
            <w:sz w:val="20"/>
            <w:szCs w:val="20"/>
          </w:rPr>
          <w:instrText xml:space="preserve"> PAGE   \* MERGEFORMAT </w:instrText>
        </w:r>
        <w:r w:rsidRPr="00F725C0">
          <w:rPr>
            <w:rFonts w:ascii="Arial" w:hAnsi="Arial" w:cs="Arial"/>
            <w:sz w:val="20"/>
            <w:szCs w:val="20"/>
          </w:rPr>
          <w:fldChar w:fldCharType="separate"/>
        </w:r>
        <w:r w:rsidR="008E0090">
          <w:rPr>
            <w:rFonts w:ascii="Arial" w:hAnsi="Arial" w:cs="Arial"/>
            <w:noProof/>
            <w:sz w:val="20"/>
            <w:szCs w:val="20"/>
          </w:rPr>
          <w:t>54</w:t>
        </w:r>
        <w:r w:rsidRPr="00F725C0">
          <w:rPr>
            <w:rFonts w:ascii="Arial" w:hAnsi="Arial" w:cs="Arial"/>
            <w:noProof/>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865548"/>
      <w:docPartObj>
        <w:docPartGallery w:val="Page Numbers (Bottom of Page)"/>
        <w:docPartUnique/>
      </w:docPartObj>
    </w:sdtPr>
    <w:sdtEndPr>
      <w:rPr>
        <w:rFonts w:ascii="Arial" w:hAnsi="Arial" w:cs="Arial"/>
        <w:noProof/>
        <w:sz w:val="20"/>
        <w:szCs w:val="20"/>
      </w:rPr>
    </w:sdtEndPr>
    <w:sdtContent>
      <w:p w14:paraId="5BE8D6D7" w14:textId="0E86DDE2" w:rsidR="000221DB" w:rsidRPr="00F725C0" w:rsidRDefault="00D4562C">
        <w:pPr>
          <w:pStyle w:val="Footer"/>
          <w:rPr>
            <w:rFonts w:ascii="Arial" w:hAnsi="Arial" w:cs="Arial"/>
            <w:sz w:val="20"/>
            <w:szCs w:val="20"/>
          </w:rPr>
        </w:pP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A5681" w14:textId="1B155F5E" w:rsidR="00B45542" w:rsidRPr="00B45542" w:rsidRDefault="00B45542" w:rsidP="00B455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51654" w14:textId="77777777" w:rsidR="009B5C2A" w:rsidRDefault="009B5C2A" w:rsidP="00BD38B4">
      <w:r>
        <w:separator/>
      </w:r>
    </w:p>
  </w:footnote>
  <w:footnote w:type="continuationSeparator" w:id="0">
    <w:p w14:paraId="1CDC6D02" w14:textId="77777777" w:rsidR="009B5C2A" w:rsidRDefault="009B5C2A"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50D3D" w14:textId="30E16E39" w:rsidR="000221DB" w:rsidRPr="00FC3F4A" w:rsidRDefault="000221DB">
    <w:pPr>
      <w:pStyle w:val="Header"/>
      <w:rPr>
        <w:rFonts w:ascii="Arial" w:hAnsi="Arial" w:cs="Arial"/>
        <w:sz w:val="20"/>
        <w:szCs w:val="20"/>
      </w:rPr>
    </w:pPr>
    <w:r w:rsidRPr="00FC3F4A">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8DD4D" w14:textId="77777777" w:rsidR="000221DB" w:rsidRDefault="000221DB"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85E7F" w14:textId="77777777" w:rsidR="000221DB" w:rsidRDefault="000221DB" w:rsidP="0093529B">
    <w:pPr>
      <w:tabs>
        <w:tab w:val="left" w:pos="9795"/>
      </w:tabs>
      <w:rPr>
        <w:rFonts w:ascii="Arial" w:hAnsi="Arial"/>
        <w:b/>
        <w:bCs/>
        <w:color w:val="FFFFFF"/>
        <w:sz w:val="32"/>
        <w:szCs w:val="32"/>
      </w:rPr>
    </w:pPr>
  </w:p>
  <w:p w14:paraId="1C0E0F3F" w14:textId="77777777" w:rsidR="000221DB" w:rsidRDefault="000221DB" w:rsidP="0093529B">
    <w:pPr>
      <w:tabs>
        <w:tab w:val="left" w:pos="9795"/>
      </w:tabs>
      <w:rPr>
        <w:rFonts w:ascii="Arial" w:hAnsi="Arial"/>
        <w:b/>
        <w:bCs/>
        <w:color w:val="FFFFFF"/>
        <w:sz w:val="32"/>
        <w:szCs w:val="32"/>
      </w:rPr>
    </w:pPr>
  </w:p>
  <w:p w14:paraId="626BA6F2" w14:textId="77777777" w:rsidR="000221DB" w:rsidRDefault="000221DB" w:rsidP="0093529B">
    <w:pPr>
      <w:tabs>
        <w:tab w:val="left" w:pos="9795"/>
      </w:tabs>
      <w:rPr>
        <w:rFonts w:ascii="Arial" w:hAnsi="Arial"/>
        <w:b/>
        <w:bCs/>
        <w:color w:val="FFFFFF"/>
        <w:sz w:val="32"/>
        <w:szCs w:val="32"/>
      </w:rPr>
    </w:pPr>
  </w:p>
  <w:p w14:paraId="56F0818E" w14:textId="77777777" w:rsidR="000221DB" w:rsidRPr="00F116EA" w:rsidRDefault="000221DB">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73766" w14:textId="77777777" w:rsidR="000221DB" w:rsidRPr="004D72E6" w:rsidRDefault="000221DB" w:rsidP="00716D43">
    <w:pPr>
      <w:pStyle w:val="HeadFoot"/>
      <w:rPr>
        <w:szCs w:val="20"/>
      </w:rPr>
    </w:pPr>
    <w:r w:rsidRPr="00C7515C">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336EB" w14:textId="77777777" w:rsidR="000221DB" w:rsidRPr="00FC3F4A" w:rsidRDefault="000221DB" w:rsidP="00FC3F4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AB138" w14:textId="77777777" w:rsidR="000221DB" w:rsidRPr="004D72E6" w:rsidRDefault="000221DB" w:rsidP="003947CA">
    <w:pPr>
      <w:pStyle w:val="HeadFoot"/>
      <w:jc w:val="right"/>
      <w:rPr>
        <w:szCs w:val="20"/>
      </w:rPr>
    </w:pPr>
    <w:r w:rsidRPr="00C7515C">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1E9D7" w14:textId="77777777" w:rsidR="000221DB" w:rsidRPr="00C7515C" w:rsidRDefault="000221DB" w:rsidP="003947CA">
    <w:pPr>
      <w:pStyle w:val="HeadFoot"/>
      <w:jc w:val="right"/>
    </w:pPr>
    <w:r w:rsidRPr="00C7515C">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2EB2" w14:textId="39BB4A97" w:rsidR="000221DB" w:rsidRPr="00F725C0" w:rsidRDefault="000221DB" w:rsidP="00F725C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C131D" w14:textId="12062D02" w:rsidR="000221DB" w:rsidRPr="00CE04B0" w:rsidRDefault="000221DB" w:rsidP="00CE04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265EB"/>
    <w:multiLevelType w:val="hybridMultilevel"/>
    <w:tmpl w:val="85B0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D41B8"/>
    <w:multiLevelType w:val="hybridMultilevel"/>
    <w:tmpl w:val="E3A8518A"/>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08090001">
      <w:start w:val="1"/>
      <w:numFmt w:val="bullet"/>
      <w:lvlText w:val=""/>
      <w:lvlJc w:val="left"/>
      <w:pPr>
        <w:ind w:left="36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2110FC"/>
    <w:multiLevelType w:val="hybridMultilevel"/>
    <w:tmpl w:val="EAB256E8"/>
    <w:lvl w:ilvl="0" w:tplc="6114D49E">
      <w:start w:val="1"/>
      <w:numFmt w:val="bullet"/>
      <w:lvlText w:val=""/>
      <w:lvlJc w:val="left"/>
      <w:pPr>
        <w:ind w:left="720" w:hanging="360"/>
      </w:pPr>
      <w:rPr>
        <w:rFonts w:ascii="Symbol" w:hAnsi="Symbol" w:hint="default"/>
        <w:color w:val="41B6E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0E4939A3"/>
    <w:multiLevelType w:val="hybridMultilevel"/>
    <w:tmpl w:val="9E4C3F16"/>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4B1517"/>
    <w:multiLevelType w:val="hybridMultilevel"/>
    <w:tmpl w:val="9A2C03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DE17BD"/>
    <w:multiLevelType w:val="multilevel"/>
    <w:tmpl w:val="DCF0841C"/>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21F59FB"/>
    <w:multiLevelType w:val="hybridMultilevel"/>
    <w:tmpl w:val="5A4CA8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9B6EFC"/>
    <w:multiLevelType w:val="hybridMultilevel"/>
    <w:tmpl w:val="2760003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8860F3"/>
    <w:multiLevelType w:val="hybridMultilevel"/>
    <w:tmpl w:val="4BC64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092E77"/>
    <w:multiLevelType w:val="hybridMultilevel"/>
    <w:tmpl w:val="9B34C8CE"/>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C0054F"/>
    <w:multiLevelType w:val="hybridMultilevel"/>
    <w:tmpl w:val="C8E460C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B6C412F"/>
    <w:multiLevelType w:val="hybridMultilevel"/>
    <w:tmpl w:val="E9A62EF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BFC4AC3"/>
    <w:multiLevelType w:val="hybridMultilevel"/>
    <w:tmpl w:val="AD341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CA73A0"/>
    <w:multiLevelType w:val="hybridMultilevel"/>
    <w:tmpl w:val="1FCAEE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228F0975"/>
    <w:multiLevelType w:val="hybridMultilevel"/>
    <w:tmpl w:val="27C2A1FC"/>
    <w:lvl w:ilvl="0" w:tplc="B366E2E6">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6643A8"/>
    <w:multiLevelType w:val="hybridMultilevel"/>
    <w:tmpl w:val="AECEB72A"/>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405035F"/>
    <w:multiLevelType w:val="hybridMultilevel"/>
    <w:tmpl w:val="1EFAA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603687"/>
    <w:multiLevelType w:val="hybridMultilevel"/>
    <w:tmpl w:val="03CE3F90"/>
    <w:lvl w:ilvl="0" w:tplc="FFFFFFF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81A2D9C"/>
    <w:multiLevelType w:val="hybridMultilevel"/>
    <w:tmpl w:val="CBF2A4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B2A264F"/>
    <w:multiLevelType w:val="hybridMultilevel"/>
    <w:tmpl w:val="B5726856"/>
    <w:lvl w:ilvl="0" w:tplc="49049A30">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800E2D"/>
    <w:multiLevelType w:val="hybridMultilevel"/>
    <w:tmpl w:val="1B46D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3C30DF"/>
    <w:multiLevelType w:val="hybridMultilevel"/>
    <w:tmpl w:val="25B61E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07E1EAE"/>
    <w:multiLevelType w:val="hybridMultilevel"/>
    <w:tmpl w:val="713215A4"/>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3BD0EFC"/>
    <w:multiLevelType w:val="hybridMultilevel"/>
    <w:tmpl w:val="1C4612E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43B7590"/>
    <w:multiLevelType w:val="hybridMultilevel"/>
    <w:tmpl w:val="E3E0830C"/>
    <w:lvl w:ilvl="0" w:tplc="08090001">
      <w:start w:val="1"/>
      <w:numFmt w:val="bullet"/>
      <w:lvlText w:val=""/>
      <w:lvlJc w:val="left"/>
      <w:pPr>
        <w:ind w:left="760" w:hanging="360"/>
      </w:pPr>
      <w:rPr>
        <w:rFonts w:ascii="Symbol" w:hAnsi="Symbol" w:hint="default"/>
      </w:rPr>
    </w:lvl>
    <w:lvl w:ilvl="1" w:tplc="08090003">
      <w:start w:val="1"/>
      <w:numFmt w:val="bullet"/>
      <w:lvlText w:val="o"/>
      <w:lvlJc w:val="left"/>
      <w:pPr>
        <w:ind w:left="1480" w:hanging="360"/>
      </w:pPr>
      <w:rPr>
        <w:rFonts w:ascii="Courier New" w:hAnsi="Courier New" w:cs="Courier New" w:hint="default"/>
      </w:rPr>
    </w:lvl>
    <w:lvl w:ilvl="2" w:tplc="08090005">
      <w:start w:val="1"/>
      <w:numFmt w:val="bullet"/>
      <w:lvlText w:val=""/>
      <w:lvlJc w:val="left"/>
      <w:pPr>
        <w:ind w:left="2200" w:hanging="360"/>
      </w:pPr>
      <w:rPr>
        <w:rFonts w:ascii="Wingdings" w:hAnsi="Wingdings" w:hint="default"/>
      </w:rPr>
    </w:lvl>
    <w:lvl w:ilvl="3" w:tplc="0809000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27" w15:restartNumberingAfterBreak="0">
    <w:nsid w:val="34764238"/>
    <w:multiLevelType w:val="hybridMultilevel"/>
    <w:tmpl w:val="FC5870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7BB3499"/>
    <w:multiLevelType w:val="hybridMultilevel"/>
    <w:tmpl w:val="1D824A26"/>
    <w:lvl w:ilvl="0" w:tplc="8F96053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80318C3"/>
    <w:multiLevelType w:val="hybridMultilevel"/>
    <w:tmpl w:val="5D3A06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97E55EE"/>
    <w:multiLevelType w:val="hybridMultilevel"/>
    <w:tmpl w:val="64FCB638"/>
    <w:lvl w:ilvl="0" w:tplc="1EB0AB42">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B880686"/>
    <w:multiLevelType w:val="hybridMultilevel"/>
    <w:tmpl w:val="F6C2FB86"/>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BB85482"/>
    <w:multiLevelType w:val="hybridMultilevel"/>
    <w:tmpl w:val="71C27B3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3C716D31"/>
    <w:multiLevelType w:val="hybridMultilevel"/>
    <w:tmpl w:val="1C74E6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DB46171"/>
    <w:multiLevelType w:val="hybridMultilevel"/>
    <w:tmpl w:val="CF7EC7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FF55179"/>
    <w:multiLevelType w:val="hybridMultilevel"/>
    <w:tmpl w:val="58C0554A"/>
    <w:lvl w:ilvl="0" w:tplc="FFFFFFF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2D238DF"/>
    <w:multiLevelType w:val="hybridMultilevel"/>
    <w:tmpl w:val="E7F078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313696C"/>
    <w:multiLevelType w:val="hybridMultilevel"/>
    <w:tmpl w:val="2EEA39D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41B7B33"/>
    <w:multiLevelType w:val="hybridMultilevel"/>
    <w:tmpl w:val="6442BF46"/>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56E3E77"/>
    <w:multiLevelType w:val="hybridMultilevel"/>
    <w:tmpl w:val="3D544D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5E52DC5"/>
    <w:multiLevelType w:val="hybridMultilevel"/>
    <w:tmpl w:val="B0ECF662"/>
    <w:lvl w:ilvl="0" w:tplc="AD5C50C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7AC5828"/>
    <w:multiLevelType w:val="hybridMultilevel"/>
    <w:tmpl w:val="957AE0C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A87684F"/>
    <w:multiLevelType w:val="hybridMultilevel"/>
    <w:tmpl w:val="FC5870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BE379CD"/>
    <w:multiLevelType w:val="hybridMultilevel"/>
    <w:tmpl w:val="6688F6BC"/>
    <w:lvl w:ilvl="0" w:tplc="3E5A674C">
      <w:start w:val="1"/>
      <w:numFmt w:val="bullet"/>
      <w:lvlText w:val=""/>
      <w:lvlJc w:val="left"/>
      <w:pPr>
        <w:ind w:left="720" w:hanging="360"/>
      </w:pPr>
      <w:rPr>
        <w:rFonts w:ascii="Symbol" w:hAnsi="Symbol" w:hint="default"/>
        <w:color w:val="41B6E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3D90596"/>
    <w:multiLevelType w:val="hybridMultilevel"/>
    <w:tmpl w:val="8A5A006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7" w15:restartNumberingAfterBreak="0">
    <w:nsid w:val="5A622F9F"/>
    <w:multiLevelType w:val="hybridMultilevel"/>
    <w:tmpl w:val="3C78242E"/>
    <w:lvl w:ilvl="0" w:tplc="4BB24EA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AF70938"/>
    <w:multiLevelType w:val="hybridMultilevel"/>
    <w:tmpl w:val="9E00E56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C211AE2"/>
    <w:multiLevelType w:val="hybridMultilevel"/>
    <w:tmpl w:val="0122C84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EB4704C"/>
    <w:multiLevelType w:val="hybridMultilevel"/>
    <w:tmpl w:val="BF26AA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FCF4789"/>
    <w:multiLevelType w:val="hybridMultilevel"/>
    <w:tmpl w:val="2D22DC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037769E"/>
    <w:multiLevelType w:val="hybridMultilevel"/>
    <w:tmpl w:val="C7FECED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1AB3398"/>
    <w:multiLevelType w:val="hybridMultilevel"/>
    <w:tmpl w:val="29A630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310272E"/>
    <w:multiLevelType w:val="hybridMultilevel"/>
    <w:tmpl w:val="9A9CC83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42D4B78"/>
    <w:multiLevelType w:val="hybridMultilevel"/>
    <w:tmpl w:val="F2567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53F72CD"/>
    <w:multiLevelType w:val="hybridMultilevel"/>
    <w:tmpl w:val="C5F248A8"/>
    <w:lvl w:ilvl="0" w:tplc="11AE83B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A75694C"/>
    <w:multiLevelType w:val="hybridMultilevel"/>
    <w:tmpl w:val="B498D9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B1B26DB"/>
    <w:multiLevelType w:val="hybridMultilevel"/>
    <w:tmpl w:val="A3E8AA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B200726"/>
    <w:multiLevelType w:val="hybridMultilevel"/>
    <w:tmpl w:val="BB4CD134"/>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B990A82"/>
    <w:multiLevelType w:val="hybridMultilevel"/>
    <w:tmpl w:val="845EB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CFD7FB2"/>
    <w:multiLevelType w:val="hybridMultilevel"/>
    <w:tmpl w:val="507293F4"/>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F3F0A8C"/>
    <w:multiLevelType w:val="hybridMultilevel"/>
    <w:tmpl w:val="491296C6"/>
    <w:lvl w:ilvl="0" w:tplc="9F58A1C2">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03C0D9B"/>
    <w:multiLevelType w:val="hybridMultilevel"/>
    <w:tmpl w:val="F2A8BEA6"/>
    <w:lvl w:ilvl="0" w:tplc="FFFFFFF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1076FAC"/>
    <w:multiLevelType w:val="hybridMultilevel"/>
    <w:tmpl w:val="D7FECAC4"/>
    <w:lvl w:ilvl="0" w:tplc="3866322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150541B"/>
    <w:multiLevelType w:val="hybridMultilevel"/>
    <w:tmpl w:val="D444C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1E479E2"/>
    <w:multiLevelType w:val="hybridMultilevel"/>
    <w:tmpl w:val="32BEFDF4"/>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4DA3103"/>
    <w:multiLevelType w:val="hybridMultilevel"/>
    <w:tmpl w:val="9B34C8C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8291AA9"/>
    <w:multiLevelType w:val="hybridMultilevel"/>
    <w:tmpl w:val="C02E4396"/>
    <w:lvl w:ilvl="0" w:tplc="029A119A">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8D14C95"/>
    <w:multiLevelType w:val="hybridMultilevel"/>
    <w:tmpl w:val="54884B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9770E07"/>
    <w:multiLevelType w:val="hybridMultilevel"/>
    <w:tmpl w:val="9AD44BA8"/>
    <w:lvl w:ilvl="0" w:tplc="FFFFFFFF">
      <w:start w:val="1"/>
      <w:numFmt w:val="decimal"/>
      <w:lvlText w:val="%1."/>
      <w:lvlJc w:val="left"/>
      <w:pPr>
        <w:ind w:left="720" w:hanging="360"/>
      </w:pPr>
    </w:lvl>
    <w:lvl w:ilvl="1" w:tplc="8F960536">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B60738C"/>
    <w:multiLevelType w:val="hybridMultilevel"/>
    <w:tmpl w:val="1C100BB6"/>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7B681517"/>
    <w:multiLevelType w:val="hybridMultilevel"/>
    <w:tmpl w:val="788E3D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E7F1374"/>
    <w:multiLevelType w:val="hybridMultilevel"/>
    <w:tmpl w:val="F1247B08"/>
    <w:lvl w:ilvl="0" w:tplc="FFFFFFFF">
      <w:start w:val="1"/>
      <w:numFmt w:val="decimal"/>
      <w:lvlText w:val="%1."/>
      <w:lvlJc w:val="left"/>
      <w:pPr>
        <w:ind w:left="720" w:hanging="360"/>
      </w:pPr>
    </w:lvl>
    <w:lvl w:ilvl="1" w:tplc="08090001">
      <w:start w:val="1"/>
      <w:numFmt w:val="bullet"/>
      <w:lvlText w:val=""/>
      <w:lvlJc w:val="left"/>
      <w:pPr>
        <w:ind w:left="360" w:hanging="360"/>
      </w:pPr>
      <w:rPr>
        <w:rFonts w:ascii="Symbol" w:hAnsi="Symbol" w:hint="default"/>
      </w:rPr>
    </w:lvl>
    <w:lvl w:ilvl="2" w:tplc="FFFFFFFF">
      <w:start w:val="1"/>
      <w:numFmt w:val="lowerRoman"/>
      <w:lvlText w:val="%3."/>
      <w:lvlJc w:val="right"/>
      <w:pPr>
        <w:ind w:left="2160" w:hanging="180"/>
      </w:pPr>
    </w:lvl>
    <w:lvl w:ilvl="3" w:tplc="582A954E">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2268824">
    <w:abstractNumId w:val="68"/>
  </w:num>
  <w:num w:numId="2" w16cid:durableId="1931043202">
    <w:abstractNumId w:val="15"/>
  </w:num>
  <w:num w:numId="3" w16cid:durableId="330530121">
    <w:abstractNumId w:val="46"/>
  </w:num>
  <w:num w:numId="4" w16cid:durableId="922643992">
    <w:abstractNumId w:val="3"/>
  </w:num>
  <w:num w:numId="5" w16cid:durableId="586961066">
    <w:abstractNumId w:val="33"/>
  </w:num>
  <w:num w:numId="6" w16cid:durableId="246034944">
    <w:abstractNumId w:val="2"/>
  </w:num>
  <w:num w:numId="7" w16cid:durableId="981735475">
    <w:abstractNumId w:val="30"/>
  </w:num>
  <w:num w:numId="8" w16cid:durableId="862086174">
    <w:abstractNumId w:val="44"/>
  </w:num>
  <w:num w:numId="9" w16cid:durableId="1743527427">
    <w:abstractNumId w:val="60"/>
  </w:num>
  <w:num w:numId="10" w16cid:durableId="1078403472">
    <w:abstractNumId w:val="64"/>
  </w:num>
  <w:num w:numId="11" w16cid:durableId="1804537015">
    <w:abstractNumId w:val="41"/>
  </w:num>
  <w:num w:numId="12" w16cid:durableId="829440501">
    <w:abstractNumId w:val="21"/>
  </w:num>
  <w:num w:numId="13" w16cid:durableId="529874222">
    <w:abstractNumId w:val="16"/>
  </w:num>
  <w:num w:numId="14" w16cid:durableId="1349602371">
    <w:abstractNumId w:val="62"/>
  </w:num>
  <w:num w:numId="15" w16cid:durableId="857818753">
    <w:abstractNumId w:val="47"/>
  </w:num>
  <w:num w:numId="16" w16cid:durableId="958071240">
    <w:abstractNumId w:val="0"/>
  </w:num>
  <w:num w:numId="17" w16cid:durableId="1563253462">
    <w:abstractNumId w:val="14"/>
  </w:num>
  <w:num w:numId="18" w16cid:durableId="1991057075">
    <w:abstractNumId w:val="65"/>
  </w:num>
  <w:num w:numId="19" w16cid:durableId="1981349969">
    <w:abstractNumId w:val="51"/>
  </w:num>
  <w:num w:numId="20" w16cid:durableId="2092778643">
    <w:abstractNumId w:val="69"/>
  </w:num>
  <w:num w:numId="21" w16cid:durableId="506754463">
    <w:abstractNumId w:val="27"/>
  </w:num>
  <w:num w:numId="22" w16cid:durableId="1170828421">
    <w:abstractNumId w:val="36"/>
  </w:num>
  <w:num w:numId="23" w16cid:durableId="1761222160">
    <w:abstractNumId w:val="43"/>
  </w:num>
  <w:num w:numId="24" w16cid:durableId="1429614055">
    <w:abstractNumId w:val="32"/>
  </w:num>
  <w:num w:numId="25" w16cid:durableId="112941018">
    <w:abstractNumId w:val="10"/>
  </w:num>
  <w:num w:numId="26" w16cid:durableId="688145031">
    <w:abstractNumId w:val="63"/>
  </w:num>
  <w:num w:numId="27" w16cid:durableId="205336390">
    <w:abstractNumId w:val="67"/>
  </w:num>
  <w:num w:numId="28" w16cid:durableId="208956542">
    <w:abstractNumId w:val="59"/>
  </w:num>
  <w:num w:numId="29" w16cid:durableId="1646736508">
    <w:abstractNumId w:val="38"/>
  </w:num>
  <w:num w:numId="30" w16cid:durableId="842283930">
    <w:abstractNumId w:val="25"/>
  </w:num>
  <w:num w:numId="31" w16cid:durableId="1296453050">
    <w:abstractNumId w:val="18"/>
  </w:num>
  <w:num w:numId="32" w16cid:durableId="1873490260">
    <w:abstractNumId w:val="19"/>
  </w:num>
  <w:num w:numId="33" w16cid:durableId="182669785">
    <w:abstractNumId w:val="45"/>
  </w:num>
  <w:num w:numId="34" w16cid:durableId="751705886">
    <w:abstractNumId w:val="61"/>
  </w:num>
  <w:num w:numId="35" w16cid:durableId="1077093843">
    <w:abstractNumId w:val="48"/>
  </w:num>
  <w:num w:numId="36" w16cid:durableId="1719475622">
    <w:abstractNumId w:val="8"/>
  </w:num>
  <w:num w:numId="37" w16cid:durableId="1156262692">
    <w:abstractNumId w:val="39"/>
  </w:num>
  <w:num w:numId="38" w16cid:durableId="34089031">
    <w:abstractNumId w:val="50"/>
  </w:num>
  <w:num w:numId="39" w16cid:durableId="2099014567">
    <w:abstractNumId w:val="24"/>
  </w:num>
  <w:num w:numId="40" w16cid:durableId="689330699">
    <w:abstractNumId w:val="11"/>
  </w:num>
  <w:num w:numId="41" w16cid:durableId="1248074861">
    <w:abstractNumId w:val="20"/>
  </w:num>
  <w:num w:numId="42" w16cid:durableId="325086874">
    <w:abstractNumId w:val="42"/>
  </w:num>
  <w:num w:numId="43" w16cid:durableId="1638101843">
    <w:abstractNumId w:val="6"/>
  </w:num>
  <w:num w:numId="44" w16cid:durableId="622467384">
    <w:abstractNumId w:val="31"/>
  </w:num>
  <w:num w:numId="45" w16cid:durableId="882716117">
    <w:abstractNumId w:val="4"/>
  </w:num>
  <w:num w:numId="46" w16cid:durableId="1923291640">
    <w:abstractNumId w:val="70"/>
  </w:num>
  <w:num w:numId="47" w16cid:durableId="1864904509">
    <w:abstractNumId w:val="1"/>
  </w:num>
  <w:num w:numId="48" w16cid:durableId="207037349">
    <w:abstractNumId w:val="73"/>
  </w:num>
  <w:num w:numId="49" w16cid:durableId="419720276">
    <w:abstractNumId w:val="26"/>
  </w:num>
  <w:num w:numId="50" w16cid:durableId="386689271">
    <w:abstractNumId w:val="5"/>
  </w:num>
  <w:num w:numId="51" w16cid:durableId="1422413974">
    <w:abstractNumId w:val="40"/>
  </w:num>
  <w:num w:numId="52" w16cid:durableId="1970235654">
    <w:abstractNumId w:val="55"/>
  </w:num>
  <w:num w:numId="53" w16cid:durableId="826632651">
    <w:abstractNumId w:val="56"/>
  </w:num>
  <w:num w:numId="54" w16cid:durableId="2080201191">
    <w:abstractNumId w:val="28"/>
  </w:num>
  <w:num w:numId="55" w16cid:durableId="1484928993">
    <w:abstractNumId w:val="12"/>
  </w:num>
  <w:num w:numId="56" w16cid:durableId="1808085230">
    <w:abstractNumId w:val="57"/>
  </w:num>
  <w:num w:numId="57" w16cid:durableId="181095609">
    <w:abstractNumId w:val="13"/>
  </w:num>
  <w:num w:numId="58" w16cid:durableId="209984">
    <w:abstractNumId w:val="22"/>
  </w:num>
  <w:num w:numId="59" w16cid:durableId="374890984">
    <w:abstractNumId w:val="34"/>
  </w:num>
  <w:num w:numId="60" w16cid:durableId="1172597845">
    <w:abstractNumId w:val="17"/>
  </w:num>
  <w:num w:numId="61" w16cid:durableId="2054770300">
    <w:abstractNumId w:val="23"/>
  </w:num>
  <w:num w:numId="62" w16cid:durableId="1810397023">
    <w:abstractNumId w:val="35"/>
  </w:num>
  <w:num w:numId="63" w16cid:durableId="1833444242">
    <w:abstractNumId w:val="37"/>
  </w:num>
  <w:num w:numId="64" w16cid:durableId="1175875221">
    <w:abstractNumId w:val="7"/>
  </w:num>
  <w:num w:numId="65" w16cid:durableId="268704061">
    <w:abstractNumId w:val="53"/>
  </w:num>
  <w:num w:numId="66" w16cid:durableId="711346090">
    <w:abstractNumId w:val="9"/>
  </w:num>
  <w:num w:numId="67" w16cid:durableId="1656059007">
    <w:abstractNumId w:val="72"/>
  </w:num>
  <w:num w:numId="68" w16cid:durableId="70392639">
    <w:abstractNumId w:val="58"/>
  </w:num>
  <w:num w:numId="69" w16cid:durableId="1600092289">
    <w:abstractNumId w:val="29"/>
  </w:num>
  <w:num w:numId="70" w16cid:durableId="1789469830">
    <w:abstractNumId w:val="54"/>
  </w:num>
  <w:num w:numId="71" w16cid:durableId="558710133">
    <w:abstractNumId w:val="71"/>
  </w:num>
  <w:num w:numId="72" w16cid:durableId="1661689818">
    <w:abstractNumId w:val="66"/>
  </w:num>
  <w:num w:numId="73" w16cid:durableId="1066032032">
    <w:abstractNumId w:val="49"/>
  </w:num>
  <w:num w:numId="74" w16cid:durableId="149834378">
    <w:abstractNumId w:val="5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206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0FF2"/>
    <w:rsid w:val="000017C0"/>
    <w:rsid w:val="00002058"/>
    <w:rsid w:val="00003038"/>
    <w:rsid w:val="0000453C"/>
    <w:rsid w:val="000055DA"/>
    <w:rsid w:val="00006BAB"/>
    <w:rsid w:val="00010CB2"/>
    <w:rsid w:val="000122F2"/>
    <w:rsid w:val="00012CDC"/>
    <w:rsid w:val="000131D6"/>
    <w:rsid w:val="0001343B"/>
    <w:rsid w:val="000173C1"/>
    <w:rsid w:val="000201C1"/>
    <w:rsid w:val="000221DB"/>
    <w:rsid w:val="00022ACA"/>
    <w:rsid w:val="000275E3"/>
    <w:rsid w:val="00027BD9"/>
    <w:rsid w:val="00030893"/>
    <w:rsid w:val="00031FAE"/>
    <w:rsid w:val="0003338A"/>
    <w:rsid w:val="000337C8"/>
    <w:rsid w:val="00037383"/>
    <w:rsid w:val="000416DA"/>
    <w:rsid w:val="0004326A"/>
    <w:rsid w:val="00044CC2"/>
    <w:rsid w:val="00045B4E"/>
    <w:rsid w:val="00050612"/>
    <w:rsid w:val="0005232A"/>
    <w:rsid w:val="000531FA"/>
    <w:rsid w:val="00054A03"/>
    <w:rsid w:val="00057DBD"/>
    <w:rsid w:val="00061DB1"/>
    <w:rsid w:val="00070317"/>
    <w:rsid w:val="00070995"/>
    <w:rsid w:val="000731A9"/>
    <w:rsid w:val="00075C40"/>
    <w:rsid w:val="00075E57"/>
    <w:rsid w:val="000801DA"/>
    <w:rsid w:val="000820EC"/>
    <w:rsid w:val="00084B7F"/>
    <w:rsid w:val="000863CD"/>
    <w:rsid w:val="00087E8E"/>
    <w:rsid w:val="00091E0C"/>
    <w:rsid w:val="0009292E"/>
    <w:rsid w:val="00093522"/>
    <w:rsid w:val="00093A0A"/>
    <w:rsid w:val="00094B54"/>
    <w:rsid w:val="00094D95"/>
    <w:rsid w:val="00095298"/>
    <w:rsid w:val="000962AF"/>
    <w:rsid w:val="000976D6"/>
    <w:rsid w:val="000A3AD1"/>
    <w:rsid w:val="000A4E50"/>
    <w:rsid w:val="000A5017"/>
    <w:rsid w:val="000A6C57"/>
    <w:rsid w:val="000A7762"/>
    <w:rsid w:val="000B0FE6"/>
    <w:rsid w:val="000B3946"/>
    <w:rsid w:val="000B3AAB"/>
    <w:rsid w:val="000B6225"/>
    <w:rsid w:val="000C0000"/>
    <w:rsid w:val="000C0722"/>
    <w:rsid w:val="000C1C95"/>
    <w:rsid w:val="000C76AF"/>
    <w:rsid w:val="000D19D6"/>
    <w:rsid w:val="000D5CCB"/>
    <w:rsid w:val="000D6427"/>
    <w:rsid w:val="000D71C5"/>
    <w:rsid w:val="000E04A1"/>
    <w:rsid w:val="000E08F0"/>
    <w:rsid w:val="000E0BEE"/>
    <w:rsid w:val="000E51D5"/>
    <w:rsid w:val="000E5A4F"/>
    <w:rsid w:val="000E6656"/>
    <w:rsid w:val="000F1D1A"/>
    <w:rsid w:val="000F3D6E"/>
    <w:rsid w:val="000F3E5F"/>
    <w:rsid w:val="000F54D2"/>
    <w:rsid w:val="000F5DD7"/>
    <w:rsid w:val="0010273F"/>
    <w:rsid w:val="00105770"/>
    <w:rsid w:val="00105EC9"/>
    <w:rsid w:val="001063D2"/>
    <w:rsid w:val="00107AF9"/>
    <w:rsid w:val="00112C84"/>
    <w:rsid w:val="00112E78"/>
    <w:rsid w:val="00113467"/>
    <w:rsid w:val="00114B72"/>
    <w:rsid w:val="00114C23"/>
    <w:rsid w:val="00117B8F"/>
    <w:rsid w:val="0012693C"/>
    <w:rsid w:val="00135025"/>
    <w:rsid w:val="00137744"/>
    <w:rsid w:val="00142C47"/>
    <w:rsid w:val="00146AD8"/>
    <w:rsid w:val="00147978"/>
    <w:rsid w:val="00150490"/>
    <w:rsid w:val="00154799"/>
    <w:rsid w:val="00154ECD"/>
    <w:rsid w:val="001555FB"/>
    <w:rsid w:val="00155BDD"/>
    <w:rsid w:val="00156034"/>
    <w:rsid w:val="00161F25"/>
    <w:rsid w:val="00162BC5"/>
    <w:rsid w:val="00163231"/>
    <w:rsid w:val="00163A23"/>
    <w:rsid w:val="00166D4C"/>
    <w:rsid w:val="00167C05"/>
    <w:rsid w:val="00170B4A"/>
    <w:rsid w:val="001717F7"/>
    <w:rsid w:val="00171DCB"/>
    <w:rsid w:val="00172D4F"/>
    <w:rsid w:val="00177017"/>
    <w:rsid w:val="001803D8"/>
    <w:rsid w:val="0018072E"/>
    <w:rsid w:val="00181229"/>
    <w:rsid w:val="00181D55"/>
    <w:rsid w:val="0018206D"/>
    <w:rsid w:val="00182AF9"/>
    <w:rsid w:val="001856FB"/>
    <w:rsid w:val="00185CAE"/>
    <w:rsid w:val="0019035C"/>
    <w:rsid w:val="0019147F"/>
    <w:rsid w:val="00191AAA"/>
    <w:rsid w:val="00194CBB"/>
    <w:rsid w:val="001A22BC"/>
    <w:rsid w:val="001A2657"/>
    <w:rsid w:val="001A51F5"/>
    <w:rsid w:val="001A54F8"/>
    <w:rsid w:val="001B0730"/>
    <w:rsid w:val="001B08A4"/>
    <w:rsid w:val="001B307D"/>
    <w:rsid w:val="001B480D"/>
    <w:rsid w:val="001C16C3"/>
    <w:rsid w:val="001C6E7C"/>
    <w:rsid w:val="001C6EC8"/>
    <w:rsid w:val="001D0F38"/>
    <w:rsid w:val="001D190B"/>
    <w:rsid w:val="001D3F2D"/>
    <w:rsid w:val="001D7776"/>
    <w:rsid w:val="001D77E5"/>
    <w:rsid w:val="001D7D9B"/>
    <w:rsid w:val="001E164A"/>
    <w:rsid w:val="001E287B"/>
    <w:rsid w:val="001E30A4"/>
    <w:rsid w:val="001E4671"/>
    <w:rsid w:val="001E74D7"/>
    <w:rsid w:val="001F33D1"/>
    <w:rsid w:val="001F3AFE"/>
    <w:rsid w:val="001F4CBF"/>
    <w:rsid w:val="002010AA"/>
    <w:rsid w:val="0020118C"/>
    <w:rsid w:val="00201A11"/>
    <w:rsid w:val="002032E0"/>
    <w:rsid w:val="00211C9E"/>
    <w:rsid w:val="00211D99"/>
    <w:rsid w:val="00212F40"/>
    <w:rsid w:val="002161B4"/>
    <w:rsid w:val="00216FE6"/>
    <w:rsid w:val="0022536E"/>
    <w:rsid w:val="0023056C"/>
    <w:rsid w:val="00230F6D"/>
    <w:rsid w:val="002328EE"/>
    <w:rsid w:val="00234308"/>
    <w:rsid w:val="00234B61"/>
    <w:rsid w:val="002356AD"/>
    <w:rsid w:val="00235927"/>
    <w:rsid w:val="00237D39"/>
    <w:rsid w:val="00240601"/>
    <w:rsid w:val="00242210"/>
    <w:rsid w:val="002433B8"/>
    <w:rsid w:val="00244C59"/>
    <w:rsid w:val="002464F1"/>
    <w:rsid w:val="00251374"/>
    <w:rsid w:val="00251C4E"/>
    <w:rsid w:val="002545A5"/>
    <w:rsid w:val="00254F3D"/>
    <w:rsid w:val="0025522E"/>
    <w:rsid w:val="00255764"/>
    <w:rsid w:val="00265B46"/>
    <w:rsid w:val="002660FB"/>
    <w:rsid w:val="002807BC"/>
    <w:rsid w:val="002814CA"/>
    <w:rsid w:val="002833F2"/>
    <w:rsid w:val="00284475"/>
    <w:rsid w:val="0028665D"/>
    <w:rsid w:val="00287FE8"/>
    <w:rsid w:val="00293D86"/>
    <w:rsid w:val="00295FB9"/>
    <w:rsid w:val="002A039C"/>
    <w:rsid w:val="002A15AB"/>
    <w:rsid w:val="002A19A5"/>
    <w:rsid w:val="002A36D5"/>
    <w:rsid w:val="002A428D"/>
    <w:rsid w:val="002A42DD"/>
    <w:rsid w:val="002A5420"/>
    <w:rsid w:val="002A67F1"/>
    <w:rsid w:val="002A7685"/>
    <w:rsid w:val="002A79D5"/>
    <w:rsid w:val="002A7AF5"/>
    <w:rsid w:val="002A7E34"/>
    <w:rsid w:val="002B0DFE"/>
    <w:rsid w:val="002B2258"/>
    <w:rsid w:val="002B24B1"/>
    <w:rsid w:val="002B2FDA"/>
    <w:rsid w:val="002B3C9D"/>
    <w:rsid w:val="002B4940"/>
    <w:rsid w:val="002B5E48"/>
    <w:rsid w:val="002C0AFF"/>
    <w:rsid w:val="002C13B9"/>
    <w:rsid w:val="002C5034"/>
    <w:rsid w:val="002C510C"/>
    <w:rsid w:val="002C7E77"/>
    <w:rsid w:val="002D0207"/>
    <w:rsid w:val="002D1124"/>
    <w:rsid w:val="002D24EE"/>
    <w:rsid w:val="002D6C02"/>
    <w:rsid w:val="002E0491"/>
    <w:rsid w:val="002E071D"/>
    <w:rsid w:val="002E14E9"/>
    <w:rsid w:val="002E3497"/>
    <w:rsid w:val="002E5257"/>
    <w:rsid w:val="002E54B1"/>
    <w:rsid w:val="002E557C"/>
    <w:rsid w:val="002E65EB"/>
    <w:rsid w:val="002E7841"/>
    <w:rsid w:val="002E7C77"/>
    <w:rsid w:val="002F3FCD"/>
    <w:rsid w:val="002F436C"/>
    <w:rsid w:val="00300E6D"/>
    <w:rsid w:val="00302679"/>
    <w:rsid w:val="003046A7"/>
    <w:rsid w:val="00305D01"/>
    <w:rsid w:val="0030686F"/>
    <w:rsid w:val="00311B7C"/>
    <w:rsid w:val="003141A7"/>
    <w:rsid w:val="0031446C"/>
    <w:rsid w:val="0031569E"/>
    <w:rsid w:val="00316C61"/>
    <w:rsid w:val="00320030"/>
    <w:rsid w:val="003207A3"/>
    <w:rsid w:val="00320E3D"/>
    <w:rsid w:val="003218F4"/>
    <w:rsid w:val="00321D1B"/>
    <w:rsid w:val="00322DC7"/>
    <w:rsid w:val="00324976"/>
    <w:rsid w:val="00324C96"/>
    <w:rsid w:val="00325B31"/>
    <w:rsid w:val="00326691"/>
    <w:rsid w:val="00327B3B"/>
    <w:rsid w:val="00327D94"/>
    <w:rsid w:val="00330287"/>
    <w:rsid w:val="00330ACA"/>
    <w:rsid w:val="00330B3F"/>
    <w:rsid w:val="00332006"/>
    <w:rsid w:val="00333C84"/>
    <w:rsid w:val="003379EB"/>
    <w:rsid w:val="00337B6C"/>
    <w:rsid w:val="00340637"/>
    <w:rsid w:val="0034162D"/>
    <w:rsid w:val="00346D5D"/>
    <w:rsid w:val="00350E3D"/>
    <w:rsid w:val="00351CF5"/>
    <w:rsid w:val="00351D06"/>
    <w:rsid w:val="003536A1"/>
    <w:rsid w:val="00356327"/>
    <w:rsid w:val="00361C9D"/>
    <w:rsid w:val="003631E6"/>
    <w:rsid w:val="0036329A"/>
    <w:rsid w:val="0036395C"/>
    <w:rsid w:val="00372278"/>
    <w:rsid w:val="003722E3"/>
    <w:rsid w:val="00373ECB"/>
    <w:rsid w:val="0037469F"/>
    <w:rsid w:val="00380498"/>
    <w:rsid w:val="0038084C"/>
    <w:rsid w:val="003831B0"/>
    <w:rsid w:val="00386151"/>
    <w:rsid w:val="00392443"/>
    <w:rsid w:val="00393536"/>
    <w:rsid w:val="00394552"/>
    <w:rsid w:val="003947CA"/>
    <w:rsid w:val="0039544E"/>
    <w:rsid w:val="0039547E"/>
    <w:rsid w:val="003970D8"/>
    <w:rsid w:val="003A1F1C"/>
    <w:rsid w:val="003A232C"/>
    <w:rsid w:val="003A2420"/>
    <w:rsid w:val="003A6C71"/>
    <w:rsid w:val="003B314C"/>
    <w:rsid w:val="003B579B"/>
    <w:rsid w:val="003B7B68"/>
    <w:rsid w:val="003C01A7"/>
    <w:rsid w:val="003C0C6A"/>
    <w:rsid w:val="003C0ED1"/>
    <w:rsid w:val="003C0F14"/>
    <w:rsid w:val="003C2120"/>
    <w:rsid w:val="003C33E7"/>
    <w:rsid w:val="003C36BC"/>
    <w:rsid w:val="003C3706"/>
    <w:rsid w:val="003C7828"/>
    <w:rsid w:val="003D2B2A"/>
    <w:rsid w:val="003D4BA0"/>
    <w:rsid w:val="003D5469"/>
    <w:rsid w:val="003D54E8"/>
    <w:rsid w:val="003D6005"/>
    <w:rsid w:val="003D673B"/>
    <w:rsid w:val="003D7927"/>
    <w:rsid w:val="003E0042"/>
    <w:rsid w:val="003E12FE"/>
    <w:rsid w:val="003E2B93"/>
    <w:rsid w:val="003E2C47"/>
    <w:rsid w:val="003E3868"/>
    <w:rsid w:val="003E3BF1"/>
    <w:rsid w:val="003E7C11"/>
    <w:rsid w:val="003F1664"/>
    <w:rsid w:val="003F2520"/>
    <w:rsid w:val="003F40B7"/>
    <w:rsid w:val="003F4CE0"/>
    <w:rsid w:val="003F51A1"/>
    <w:rsid w:val="003F5D31"/>
    <w:rsid w:val="003F6BD3"/>
    <w:rsid w:val="003F7370"/>
    <w:rsid w:val="004001D1"/>
    <w:rsid w:val="00400867"/>
    <w:rsid w:val="00401DFB"/>
    <w:rsid w:val="0040672F"/>
    <w:rsid w:val="00406C4A"/>
    <w:rsid w:val="004146F4"/>
    <w:rsid w:val="00414711"/>
    <w:rsid w:val="00416058"/>
    <w:rsid w:val="00417408"/>
    <w:rsid w:val="00420644"/>
    <w:rsid w:val="00422733"/>
    <w:rsid w:val="00422DEB"/>
    <w:rsid w:val="00426139"/>
    <w:rsid w:val="00430616"/>
    <w:rsid w:val="0043061C"/>
    <w:rsid w:val="00433CC7"/>
    <w:rsid w:val="004340A5"/>
    <w:rsid w:val="00435034"/>
    <w:rsid w:val="00435308"/>
    <w:rsid w:val="004359ED"/>
    <w:rsid w:val="004361CF"/>
    <w:rsid w:val="0043639B"/>
    <w:rsid w:val="004401CA"/>
    <w:rsid w:val="00441E0B"/>
    <w:rsid w:val="00442E15"/>
    <w:rsid w:val="00444BDF"/>
    <w:rsid w:val="00451870"/>
    <w:rsid w:val="00452C0C"/>
    <w:rsid w:val="004561EF"/>
    <w:rsid w:val="00456C20"/>
    <w:rsid w:val="00460C7F"/>
    <w:rsid w:val="00460FEC"/>
    <w:rsid w:val="00461B99"/>
    <w:rsid w:val="00462C12"/>
    <w:rsid w:val="00463D65"/>
    <w:rsid w:val="0046425E"/>
    <w:rsid w:val="004669D0"/>
    <w:rsid w:val="00470135"/>
    <w:rsid w:val="00470E5F"/>
    <w:rsid w:val="00471325"/>
    <w:rsid w:val="00473E1A"/>
    <w:rsid w:val="0047417E"/>
    <w:rsid w:val="0047511D"/>
    <w:rsid w:val="0047553B"/>
    <w:rsid w:val="00481FA4"/>
    <w:rsid w:val="00483CB0"/>
    <w:rsid w:val="00484126"/>
    <w:rsid w:val="00491793"/>
    <w:rsid w:val="00492609"/>
    <w:rsid w:val="004928B8"/>
    <w:rsid w:val="0049364E"/>
    <w:rsid w:val="00493F09"/>
    <w:rsid w:val="0049634B"/>
    <w:rsid w:val="004976D3"/>
    <w:rsid w:val="00497C0B"/>
    <w:rsid w:val="004A17E7"/>
    <w:rsid w:val="004A4E17"/>
    <w:rsid w:val="004A4EBC"/>
    <w:rsid w:val="004A4F5C"/>
    <w:rsid w:val="004A5820"/>
    <w:rsid w:val="004A70C2"/>
    <w:rsid w:val="004A711F"/>
    <w:rsid w:val="004B1D64"/>
    <w:rsid w:val="004B2916"/>
    <w:rsid w:val="004B344C"/>
    <w:rsid w:val="004B592B"/>
    <w:rsid w:val="004B6CD4"/>
    <w:rsid w:val="004B7556"/>
    <w:rsid w:val="004C39FB"/>
    <w:rsid w:val="004C438E"/>
    <w:rsid w:val="004C623E"/>
    <w:rsid w:val="004C6B31"/>
    <w:rsid w:val="004C7D48"/>
    <w:rsid w:val="004D2BDF"/>
    <w:rsid w:val="004D3E2D"/>
    <w:rsid w:val="004D4CED"/>
    <w:rsid w:val="004D6139"/>
    <w:rsid w:val="004D6D09"/>
    <w:rsid w:val="004D72E6"/>
    <w:rsid w:val="004E05CB"/>
    <w:rsid w:val="004E106E"/>
    <w:rsid w:val="004E1A14"/>
    <w:rsid w:val="004E2C7C"/>
    <w:rsid w:val="004E2FD6"/>
    <w:rsid w:val="004E2FED"/>
    <w:rsid w:val="004E3A06"/>
    <w:rsid w:val="004E3BD8"/>
    <w:rsid w:val="004E3EFE"/>
    <w:rsid w:val="004E480B"/>
    <w:rsid w:val="004E7370"/>
    <w:rsid w:val="004E77BB"/>
    <w:rsid w:val="004E77FB"/>
    <w:rsid w:val="004F247D"/>
    <w:rsid w:val="004F2B3B"/>
    <w:rsid w:val="004F35EF"/>
    <w:rsid w:val="004F5559"/>
    <w:rsid w:val="004F7B2B"/>
    <w:rsid w:val="005010EA"/>
    <w:rsid w:val="0050686E"/>
    <w:rsid w:val="005071D3"/>
    <w:rsid w:val="005149E8"/>
    <w:rsid w:val="00515048"/>
    <w:rsid w:val="00515AFE"/>
    <w:rsid w:val="005169AB"/>
    <w:rsid w:val="00517D57"/>
    <w:rsid w:val="00520A9D"/>
    <w:rsid w:val="00520E32"/>
    <w:rsid w:val="005212BF"/>
    <w:rsid w:val="0052195F"/>
    <w:rsid w:val="00523FD6"/>
    <w:rsid w:val="00525889"/>
    <w:rsid w:val="00525EBA"/>
    <w:rsid w:val="00526D5A"/>
    <w:rsid w:val="005314A0"/>
    <w:rsid w:val="00531DEE"/>
    <w:rsid w:val="00534593"/>
    <w:rsid w:val="00541BDC"/>
    <w:rsid w:val="00541BDE"/>
    <w:rsid w:val="0054231B"/>
    <w:rsid w:val="00546CFA"/>
    <w:rsid w:val="00552123"/>
    <w:rsid w:val="005531D3"/>
    <w:rsid w:val="005565E6"/>
    <w:rsid w:val="00563372"/>
    <w:rsid w:val="00564474"/>
    <w:rsid w:val="005644D9"/>
    <w:rsid w:val="0056494E"/>
    <w:rsid w:val="00564DB3"/>
    <w:rsid w:val="00565A9F"/>
    <w:rsid w:val="00566B95"/>
    <w:rsid w:val="00567A53"/>
    <w:rsid w:val="00570974"/>
    <w:rsid w:val="00571301"/>
    <w:rsid w:val="00573871"/>
    <w:rsid w:val="00575DE3"/>
    <w:rsid w:val="005818EA"/>
    <w:rsid w:val="005858F1"/>
    <w:rsid w:val="005927C9"/>
    <w:rsid w:val="00592D2A"/>
    <w:rsid w:val="00594850"/>
    <w:rsid w:val="00594E73"/>
    <w:rsid w:val="005953E1"/>
    <w:rsid w:val="00595446"/>
    <w:rsid w:val="00595655"/>
    <w:rsid w:val="00595E85"/>
    <w:rsid w:val="00596759"/>
    <w:rsid w:val="005A3D6C"/>
    <w:rsid w:val="005A4425"/>
    <w:rsid w:val="005A78F7"/>
    <w:rsid w:val="005A799F"/>
    <w:rsid w:val="005B140D"/>
    <w:rsid w:val="005B1B4C"/>
    <w:rsid w:val="005B359E"/>
    <w:rsid w:val="005B6D99"/>
    <w:rsid w:val="005C46DE"/>
    <w:rsid w:val="005C6A8B"/>
    <w:rsid w:val="005C7787"/>
    <w:rsid w:val="005D0F31"/>
    <w:rsid w:val="005D2E0C"/>
    <w:rsid w:val="005D414B"/>
    <w:rsid w:val="005D44DF"/>
    <w:rsid w:val="005D4826"/>
    <w:rsid w:val="005D5522"/>
    <w:rsid w:val="005D6EF2"/>
    <w:rsid w:val="005D7F0E"/>
    <w:rsid w:val="005E1201"/>
    <w:rsid w:val="005E12AE"/>
    <w:rsid w:val="005E1685"/>
    <w:rsid w:val="005E2A58"/>
    <w:rsid w:val="005E2FCC"/>
    <w:rsid w:val="005E32E9"/>
    <w:rsid w:val="005E374E"/>
    <w:rsid w:val="005E4774"/>
    <w:rsid w:val="005E7BA6"/>
    <w:rsid w:val="005F47AE"/>
    <w:rsid w:val="005F559B"/>
    <w:rsid w:val="005F5B7E"/>
    <w:rsid w:val="005F69B9"/>
    <w:rsid w:val="0060080C"/>
    <w:rsid w:val="0060433B"/>
    <w:rsid w:val="00605D44"/>
    <w:rsid w:val="00610A41"/>
    <w:rsid w:val="00611F0C"/>
    <w:rsid w:val="00614887"/>
    <w:rsid w:val="006158E7"/>
    <w:rsid w:val="00620AE0"/>
    <w:rsid w:val="0062112D"/>
    <w:rsid w:val="0062372A"/>
    <w:rsid w:val="0062387F"/>
    <w:rsid w:val="0062757A"/>
    <w:rsid w:val="00630F93"/>
    <w:rsid w:val="00632FC8"/>
    <w:rsid w:val="00633016"/>
    <w:rsid w:val="006349F3"/>
    <w:rsid w:val="00634BC4"/>
    <w:rsid w:val="00635207"/>
    <w:rsid w:val="006372EA"/>
    <w:rsid w:val="00640A89"/>
    <w:rsid w:val="00642471"/>
    <w:rsid w:val="0064256C"/>
    <w:rsid w:val="00643D1C"/>
    <w:rsid w:val="00644F05"/>
    <w:rsid w:val="00646BC8"/>
    <w:rsid w:val="00646C76"/>
    <w:rsid w:val="00647A8A"/>
    <w:rsid w:val="00647F29"/>
    <w:rsid w:val="00651A27"/>
    <w:rsid w:val="00651E89"/>
    <w:rsid w:val="00653E7E"/>
    <w:rsid w:val="00654A3E"/>
    <w:rsid w:val="006602CA"/>
    <w:rsid w:val="00660BBC"/>
    <w:rsid w:val="006614A2"/>
    <w:rsid w:val="006634A7"/>
    <w:rsid w:val="006635BA"/>
    <w:rsid w:val="00663AEE"/>
    <w:rsid w:val="00663E13"/>
    <w:rsid w:val="00663EB8"/>
    <w:rsid w:val="00665060"/>
    <w:rsid w:val="0066672D"/>
    <w:rsid w:val="0066761B"/>
    <w:rsid w:val="00667E0D"/>
    <w:rsid w:val="00670182"/>
    <w:rsid w:val="006703F7"/>
    <w:rsid w:val="006708B5"/>
    <w:rsid w:val="00670ED5"/>
    <w:rsid w:val="00671F8D"/>
    <w:rsid w:val="0067240E"/>
    <w:rsid w:val="0067457E"/>
    <w:rsid w:val="00675312"/>
    <w:rsid w:val="00675A74"/>
    <w:rsid w:val="00677A3D"/>
    <w:rsid w:val="00677D98"/>
    <w:rsid w:val="00677ED3"/>
    <w:rsid w:val="00683740"/>
    <w:rsid w:val="00683AE4"/>
    <w:rsid w:val="00684032"/>
    <w:rsid w:val="00685788"/>
    <w:rsid w:val="006870FB"/>
    <w:rsid w:val="0068760D"/>
    <w:rsid w:val="00687BF7"/>
    <w:rsid w:val="0069105C"/>
    <w:rsid w:val="0069182F"/>
    <w:rsid w:val="00695D78"/>
    <w:rsid w:val="006971DE"/>
    <w:rsid w:val="006A0235"/>
    <w:rsid w:val="006A07C7"/>
    <w:rsid w:val="006A0892"/>
    <w:rsid w:val="006A1381"/>
    <w:rsid w:val="006A2113"/>
    <w:rsid w:val="006A2C43"/>
    <w:rsid w:val="006A2FE7"/>
    <w:rsid w:val="006A3226"/>
    <w:rsid w:val="006A3734"/>
    <w:rsid w:val="006A3764"/>
    <w:rsid w:val="006A6139"/>
    <w:rsid w:val="006A674F"/>
    <w:rsid w:val="006B0084"/>
    <w:rsid w:val="006B056B"/>
    <w:rsid w:val="006B0798"/>
    <w:rsid w:val="006B2723"/>
    <w:rsid w:val="006B4D88"/>
    <w:rsid w:val="006B53A2"/>
    <w:rsid w:val="006B7FA5"/>
    <w:rsid w:val="006C0459"/>
    <w:rsid w:val="006C1E50"/>
    <w:rsid w:val="006C340F"/>
    <w:rsid w:val="006C48EF"/>
    <w:rsid w:val="006D0BDC"/>
    <w:rsid w:val="006D580E"/>
    <w:rsid w:val="006D5FB5"/>
    <w:rsid w:val="006D611D"/>
    <w:rsid w:val="006E1B23"/>
    <w:rsid w:val="006E6FAB"/>
    <w:rsid w:val="006E71EB"/>
    <w:rsid w:val="006F2ED3"/>
    <w:rsid w:val="006F43CD"/>
    <w:rsid w:val="006F5BFF"/>
    <w:rsid w:val="007001AA"/>
    <w:rsid w:val="00700D29"/>
    <w:rsid w:val="00702D06"/>
    <w:rsid w:val="007030B7"/>
    <w:rsid w:val="00703949"/>
    <w:rsid w:val="0070623D"/>
    <w:rsid w:val="00707692"/>
    <w:rsid w:val="00712BA2"/>
    <w:rsid w:val="007131A1"/>
    <w:rsid w:val="00715537"/>
    <w:rsid w:val="00716068"/>
    <w:rsid w:val="00716D43"/>
    <w:rsid w:val="007170B3"/>
    <w:rsid w:val="00722711"/>
    <w:rsid w:val="00722775"/>
    <w:rsid w:val="007228AE"/>
    <w:rsid w:val="0072466B"/>
    <w:rsid w:val="00724AE3"/>
    <w:rsid w:val="007266D7"/>
    <w:rsid w:val="00730D14"/>
    <w:rsid w:val="007317BA"/>
    <w:rsid w:val="00735219"/>
    <w:rsid w:val="007359A2"/>
    <w:rsid w:val="00735B7C"/>
    <w:rsid w:val="00735C83"/>
    <w:rsid w:val="007430E9"/>
    <w:rsid w:val="007434A5"/>
    <w:rsid w:val="007456EC"/>
    <w:rsid w:val="00745F15"/>
    <w:rsid w:val="007461B0"/>
    <w:rsid w:val="0074623F"/>
    <w:rsid w:val="00746495"/>
    <w:rsid w:val="00746B24"/>
    <w:rsid w:val="00746F12"/>
    <w:rsid w:val="007473A5"/>
    <w:rsid w:val="00750F30"/>
    <w:rsid w:val="0075271E"/>
    <w:rsid w:val="00752939"/>
    <w:rsid w:val="007537A3"/>
    <w:rsid w:val="00753A30"/>
    <w:rsid w:val="00753FEE"/>
    <w:rsid w:val="007541B6"/>
    <w:rsid w:val="007553A7"/>
    <w:rsid w:val="00755B17"/>
    <w:rsid w:val="0075747A"/>
    <w:rsid w:val="007600EF"/>
    <w:rsid w:val="00760A69"/>
    <w:rsid w:val="00760C04"/>
    <w:rsid w:val="007617AC"/>
    <w:rsid w:val="007640FC"/>
    <w:rsid w:val="00764EA3"/>
    <w:rsid w:val="00765B88"/>
    <w:rsid w:val="0076641E"/>
    <w:rsid w:val="00766C35"/>
    <w:rsid w:val="00766CDE"/>
    <w:rsid w:val="00772160"/>
    <w:rsid w:val="00775D4B"/>
    <w:rsid w:val="007779AF"/>
    <w:rsid w:val="0078177A"/>
    <w:rsid w:val="007819B8"/>
    <w:rsid w:val="00782626"/>
    <w:rsid w:val="007831B6"/>
    <w:rsid w:val="00790DF2"/>
    <w:rsid w:val="00791B7E"/>
    <w:rsid w:val="00791DA5"/>
    <w:rsid w:val="00792609"/>
    <w:rsid w:val="0079430B"/>
    <w:rsid w:val="0079461C"/>
    <w:rsid w:val="00794FF1"/>
    <w:rsid w:val="007960DF"/>
    <w:rsid w:val="00796BFB"/>
    <w:rsid w:val="007A1810"/>
    <w:rsid w:val="007A365E"/>
    <w:rsid w:val="007A4129"/>
    <w:rsid w:val="007A44FF"/>
    <w:rsid w:val="007A4F07"/>
    <w:rsid w:val="007A5763"/>
    <w:rsid w:val="007B04FA"/>
    <w:rsid w:val="007B1007"/>
    <w:rsid w:val="007B2E19"/>
    <w:rsid w:val="007B6045"/>
    <w:rsid w:val="007B6EF1"/>
    <w:rsid w:val="007C1F1D"/>
    <w:rsid w:val="007C5368"/>
    <w:rsid w:val="007C6136"/>
    <w:rsid w:val="007C6190"/>
    <w:rsid w:val="007C6918"/>
    <w:rsid w:val="007D153D"/>
    <w:rsid w:val="007D42A4"/>
    <w:rsid w:val="007D5941"/>
    <w:rsid w:val="007D67D5"/>
    <w:rsid w:val="007E06A9"/>
    <w:rsid w:val="007E1BF7"/>
    <w:rsid w:val="007E2221"/>
    <w:rsid w:val="007E332B"/>
    <w:rsid w:val="007E37FE"/>
    <w:rsid w:val="007F52C8"/>
    <w:rsid w:val="007F7180"/>
    <w:rsid w:val="008001C1"/>
    <w:rsid w:val="008071E2"/>
    <w:rsid w:val="00810DD1"/>
    <w:rsid w:val="00813AFC"/>
    <w:rsid w:val="008144E4"/>
    <w:rsid w:val="0081548D"/>
    <w:rsid w:val="0081631D"/>
    <w:rsid w:val="00816702"/>
    <w:rsid w:val="00820D8C"/>
    <w:rsid w:val="00820F2B"/>
    <w:rsid w:val="00822E52"/>
    <w:rsid w:val="00823ADE"/>
    <w:rsid w:val="0083086A"/>
    <w:rsid w:val="00833316"/>
    <w:rsid w:val="008352AA"/>
    <w:rsid w:val="00837DB4"/>
    <w:rsid w:val="00840FD1"/>
    <w:rsid w:val="0084129D"/>
    <w:rsid w:val="0084575C"/>
    <w:rsid w:val="0084791A"/>
    <w:rsid w:val="00850A0C"/>
    <w:rsid w:val="00852475"/>
    <w:rsid w:val="00856C3D"/>
    <w:rsid w:val="00862857"/>
    <w:rsid w:val="00863F1D"/>
    <w:rsid w:val="0086614A"/>
    <w:rsid w:val="00871C11"/>
    <w:rsid w:val="008743EC"/>
    <w:rsid w:val="00874AC5"/>
    <w:rsid w:val="00876AC6"/>
    <w:rsid w:val="0087723D"/>
    <w:rsid w:val="00877C9C"/>
    <w:rsid w:val="00880E4E"/>
    <w:rsid w:val="00880EEF"/>
    <w:rsid w:val="0088148F"/>
    <w:rsid w:val="008900D9"/>
    <w:rsid w:val="00891244"/>
    <w:rsid w:val="00892025"/>
    <w:rsid w:val="008938EA"/>
    <w:rsid w:val="00895CE3"/>
    <w:rsid w:val="00897DE1"/>
    <w:rsid w:val="008A0B9A"/>
    <w:rsid w:val="008A12DD"/>
    <w:rsid w:val="008A4C65"/>
    <w:rsid w:val="008A65C5"/>
    <w:rsid w:val="008A7665"/>
    <w:rsid w:val="008A7B5A"/>
    <w:rsid w:val="008B1C6D"/>
    <w:rsid w:val="008B2E66"/>
    <w:rsid w:val="008B4477"/>
    <w:rsid w:val="008B5073"/>
    <w:rsid w:val="008B5B38"/>
    <w:rsid w:val="008C00B0"/>
    <w:rsid w:val="008C27E2"/>
    <w:rsid w:val="008C52B1"/>
    <w:rsid w:val="008D2B23"/>
    <w:rsid w:val="008D30BB"/>
    <w:rsid w:val="008D3EC2"/>
    <w:rsid w:val="008D4378"/>
    <w:rsid w:val="008E0090"/>
    <w:rsid w:val="008E29BF"/>
    <w:rsid w:val="008E3C74"/>
    <w:rsid w:val="008E4090"/>
    <w:rsid w:val="008E42D3"/>
    <w:rsid w:val="008E4CA8"/>
    <w:rsid w:val="008E5308"/>
    <w:rsid w:val="008E5ADC"/>
    <w:rsid w:val="008F1F93"/>
    <w:rsid w:val="008F3845"/>
    <w:rsid w:val="008F412D"/>
    <w:rsid w:val="008F428A"/>
    <w:rsid w:val="008F4983"/>
    <w:rsid w:val="008F5509"/>
    <w:rsid w:val="008F57ED"/>
    <w:rsid w:val="008F7312"/>
    <w:rsid w:val="00900DB6"/>
    <w:rsid w:val="00900E6B"/>
    <w:rsid w:val="00905234"/>
    <w:rsid w:val="0090578F"/>
    <w:rsid w:val="00905ADB"/>
    <w:rsid w:val="00910E37"/>
    <w:rsid w:val="00913097"/>
    <w:rsid w:val="00914E06"/>
    <w:rsid w:val="009218DF"/>
    <w:rsid w:val="009244A9"/>
    <w:rsid w:val="00926ADC"/>
    <w:rsid w:val="00927BA9"/>
    <w:rsid w:val="009301C6"/>
    <w:rsid w:val="0093117F"/>
    <w:rsid w:val="00931E01"/>
    <w:rsid w:val="00932074"/>
    <w:rsid w:val="0093278B"/>
    <w:rsid w:val="009335B8"/>
    <w:rsid w:val="0093529B"/>
    <w:rsid w:val="00935C44"/>
    <w:rsid w:val="009361D7"/>
    <w:rsid w:val="00941CA9"/>
    <w:rsid w:val="009432C4"/>
    <w:rsid w:val="009447ED"/>
    <w:rsid w:val="009469B0"/>
    <w:rsid w:val="0094710E"/>
    <w:rsid w:val="00950029"/>
    <w:rsid w:val="00950698"/>
    <w:rsid w:val="00950D00"/>
    <w:rsid w:val="009513A5"/>
    <w:rsid w:val="00951FDC"/>
    <w:rsid w:val="0096072C"/>
    <w:rsid w:val="009630B1"/>
    <w:rsid w:val="009652F1"/>
    <w:rsid w:val="00965687"/>
    <w:rsid w:val="009710FF"/>
    <w:rsid w:val="00972914"/>
    <w:rsid w:val="009732AB"/>
    <w:rsid w:val="009746B0"/>
    <w:rsid w:val="009749DD"/>
    <w:rsid w:val="00974CDF"/>
    <w:rsid w:val="009800C8"/>
    <w:rsid w:val="00983F04"/>
    <w:rsid w:val="009861C8"/>
    <w:rsid w:val="00986205"/>
    <w:rsid w:val="00986C69"/>
    <w:rsid w:val="009872C6"/>
    <w:rsid w:val="009960DB"/>
    <w:rsid w:val="009A5C9A"/>
    <w:rsid w:val="009A7E37"/>
    <w:rsid w:val="009B0750"/>
    <w:rsid w:val="009B0919"/>
    <w:rsid w:val="009B30B9"/>
    <w:rsid w:val="009B3C47"/>
    <w:rsid w:val="009B3DA9"/>
    <w:rsid w:val="009B3FA7"/>
    <w:rsid w:val="009B5C2A"/>
    <w:rsid w:val="009B6EC0"/>
    <w:rsid w:val="009B72A8"/>
    <w:rsid w:val="009B7B44"/>
    <w:rsid w:val="009C245D"/>
    <w:rsid w:val="009C557E"/>
    <w:rsid w:val="009C6B1D"/>
    <w:rsid w:val="009D0141"/>
    <w:rsid w:val="009D0A07"/>
    <w:rsid w:val="009D0B3B"/>
    <w:rsid w:val="009D167B"/>
    <w:rsid w:val="009D1FFF"/>
    <w:rsid w:val="009D3E0B"/>
    <w:rsid w:val="009D4925"/>
    <w:rsid w:val="009D6005"/>
    <w:rsid w:val="009D71FE"/>
    <w:rsid w:val="009E71D9"/>
    <w:rsid w:val="009E7BD3"/>
    <w:rsid w:val="009F0489"/>
    <w:rsid w:val="009F23B8"/>
    <w:rsid w:val="009F76CA"/>
    <w:rsid w:val="00A00CE3"/>
    <w:rsid w:val="00A021FB"/>
    <w:rsid w:val="00A101E2"/>
    <w:rsid w:val="00A134CD"/>
    <w:rsid w:val="00A1384D"/>
    <w:rsid w:val="00A13CED"/>
    <w:rsid w:val="00A15A54"/>
    <w:rsid w:val="00A179FA"/>
    <w:rsid w:val="00A17A93"/>
    <w:rsid w:val="00A2135B"/>
    <w:rsid w:val="00A22FB6"/>
    <w:rsid w:val="00A24C94"/>
    <w:rsid w:val="00A27149"/>
    <w:rsid w:val="00A2719F"/>
    <w:rsid w:val="00A2758F"/>
    <w:rsid w:val="00A27D3C"/>
    <w:rsid w:val="00A3344A"/>
    <w:rsid w:val="00A33EB6"/>
    <w:rsid w:val="00A3511C"/>
    <w:rsid w:val="00A35146"/>
    <w:rsid w:val="00A35794"/>
    <w:rsid w:val="00A35D68"/>
    <w:rsid w:val="00A37B99"/>
    <w:rsid w:val="00A40E9E"/>
    <w:rsid w:val="00A41BA8"/>
    <w:rsid w:val="00A4463B"/>
    <w:rsid w:val="00A44A77"/>
    <w:rsid w:val="00A510A4"/>
    <w:rsid w:val="00A543A9"/>
    <w:rsid w:val="00A54C5F"/>
    <w:rsid w:val="00A5534B"/>
    <w:rsid w:val="00A55768"/>
    <w:rsid w:val="00A61F6B"/>
    <w:rsid w:val="00A63653"/>
    <w:rsid w:val="00A643E1"/>
    <w:rsid w:val="00A654CE"/>
    <w:rsid w:val="00A70183"/>
    <w:rsid w:val="00A73912"/>
    <w:rsid w:val="00A73CC3"/>
    <w:rsid w:val="00A74BDF"/>
    <w:rsid w:val="00A83A78"/>
    <w:rsid w:val="00A83CA2"/>
    <w:rsid w:val="00A83FBD"/>
    <w:rsid w:val="00A84F67"/>
    <w:rsid w:val="00A866C9"/>
    <w:rsid w:val="00A870F3"/>
    <w:rsid w:val="00A91C71"/>
    <w:rsid w:val="00A92B7A"/>
    <w:rsid w:val="00A93789"/>
    <w:rsid w:val="00A95142"/>
    <w:rsid w:val="00A978E1"/>
    <w:rsid w:val="00A97EDE"/>
    <w:rsid w:val="00AA33F5"/>
    <w:rsid w:val="00AA3CDA"/>
    <w:rsid w:val="00AA44C1"/>
    <w:rsid w:val="00AA482F"/>
    <w:rsid w:val="00AA4D3D"/>
    <w:rsid w:val="00AA682B"/>
    <w:rsid w:val="00AA7B8A"/>
    <w:rsid w:val="00AB26F9"/>
    <w:rsid w:val="00AB316A"/>
    <w:rsid w:val="00AB3E51"/>
    <w:rsid w:val="00AB53F2"/>
    <w:rsid w:val="00AB75BB"/>
    <w:rsid w:val="00AB7D65"/>
    <w:rsid w:val="00AC0F7D"/>
    <w:rsid w:val="00AC74C7"/>
    <w:rsid w:val="00AD1EFD"/>
    <w:rsid w:val="00AD213B"/>
    <w:rsid w:val="00AD39A8"/>
    <w:rsid w:val="00AD4274"/>
    <w:rsid w:val="00AD4396"/>
    <w:rsid w:val="00AD5AEA"/>
    <w:rsid w:val="00AD62B2"/>
    <w:rsid w:val="00AD6853"/>
    <w:rsid w:val="00AD68D1"/>
    <w:rsid w:val="00AE3446"/>
    <w:rsid w:val="00AE35EE"/>
    <w:rsid w:val="00AE3961"/>
    <w:rsid w:val="00AE4E72"/>
    <w:rsid w:val="00AF027D"/>
    <w:rsid w:val="00AF1596"/>
    <w:rsid w:val="00AF1D68"/>
    <w:rsid w:val="00AF2491"/>
    <w:rsid w:val="00AF2806"/>
    <w:rsid w:val="00AF2E1D"/>
    <w:rsid w:val="00AF3126"/>
    <w:rsid w:val="00AF363B"/>
    <w:rsid w:val="00AF4E55"/>
    <w:rsid w:val="00B00BF9"/>
    <w:rsid w:val="00B017A6"/>
    <w:rsid w:val="00B01FF3"/>
    <w:rsid w:val="00B0254C"/>
    <w:rsid w:val="00B04745"/>
    <w:rsid w:val="00B04BB8"/>
    <w:rsid w:val="00B06D75"/>
    <w:rsid w:val="00B07BDD"/>
    <w:rsid w:val="00B13D5B"/>
    <w:rsid w:val="00B16E4C"/>
    <w:rsid w:val="00B1746C"/>
    <w:rsid w:val="00B24B0E"/>
    <w:rsid w:val="00B252D9"/>
    <w:rsid w:val="00B30144"/>
    <w:rsid w:val="00B30C0C"/>
    <w:rsid w:val="00B314C6"/>
    <w:rsid w:val="00B31C1C"/>
    <w:rsid w:val="00B3209A"/>
    <w:rsid w:val="00B34678"/>
    <w:rsid w:val="00B347E8"/>
    <w:rsid w:val="00B34CC8"/>
    <w:rsid w:val="00B3506E"/>
    <w:rsid w:val="00B35A42"/>
    <w:rsid w:val="00B365E9"/>
    <w:rsid w:val="00B36F96"/>
    <w:rsid w:val="00B411FF"/>
    <w:rsid w:val="00B42B98"/>
    <w:rsid w:val="00B43E42"/>
    <w:rsid w:val="00B44551"/>
    <w:rsid w:val="00B45499"/>
    <w:rsid w:val="00B45542"/>
    <w:rsid w:val="00B457A9"/>
    <w:rsid w:val="00B47E8B"/>
    <w:rsid w:val="00B525D6"/>
    <w:rsid w:val="00B54259"/>
    <w:rsid w:val="00B55FA6"/>
    <w:rsid w:val="00B56945"/>
    <w:rsid w:val="00B616C9"/>
    <w:rsid w:val="00B6290B"/>
    <w:rsid w:val="00B630BA"/>
    <w:rsid w:val="00B63B2A"/>
    <w:rsid w:val="00B67B41"/>
    <w:rsid w:val="00B71402"/>
    <w:rsid w:val="00B71AEB"/>
    <w:rsid w:val="00B72362"/>
    <w:rsid w:val="00B82E0A"/>
    <w:rsid w:val="00B90367"/>
    <w:rsid w:val="00B90635"/>
    <w:rsid w:val="00B92A02"/>
    <w:rsid w:val="00B933E8"/>
    <w:rsid w:val="00B93476"/>
    <w:rsid w:val="00B93E3E"/>
    <w:rsid w:val="00B95481"/>
    <w:rsid w:val="00B9585D"/>
    <w:rsid w:val="00B96154"/>
    <w:rsid w:val="00B97139"/>
    <w:rsid w:val="00B9736A"/>
    <w:rsid w:val="00BA046C"/>
    <w:rsid w:val="00BA0A83"/>
    <w:rsid w:val="00BA2FF9"/>
    <w:rsid w:val="00BA43FB"/>
    <w:rsid w:val="00BA481D"/>
    <w:rsid w:val="00BA7952"/>
    <w:rsid w:val="00BB0252"/>
    <w:rsid w:val="00BB06E1"/>
    <w:rsid w:val="00BB1167"/>
    <w:rsid w:val="00BB1590"/>
    <w:rsid w:val="00BB4631"/>
    <w:rsid w:val="00BB5AFB"/>
    <w:rsid w:val="00BB67A8"/>
    <w:rsid w:val="00BB6CF1"/>
    <w:rsid w:val="00BB7D23"/>
    <w:rsid w:val="00BC174D"/>
    <w:rsid w:val="00BC1BFC"/>
    <w:rsid w:val="00BC37FE"/>
    <w:rsid w:val="00BC3A17"/>
    <w:rsid w:val="00BC4301"/>
    <w:rsid w:val="00BC67D0"/>
    <w:rsid w:val="00BC78DE"/>
    <w:rsid w:val="00BD06D6"/>
    <w:rsid w:val="00BD1119"/>
    <w:rsid w:val="00BD2CD8"/>
    <w:rsid w:val="00BD38B4"/>
    <w:rsid w:val="00BD4C62"/>
    <w:rsid w:val="00BD67CB"/>
    <w:rsid w:val="00BD74C2"/>
    <w:rsid w:val="00BE3D57"/>
    <w:rsid w:val="00BE43FE"/>
    <w:rsid w:val="00BE4F11"/>
    <w:rsid w:val="00BE68BE"/>
    <w:rsid w:val="00BE70CC"/>
    <w:rsid w:val="00BF2652"/>
    <w:rsid w:val="00BF63CB"/>
    <w:rsid w:val="00BF74B2"/>
    <w:rsid w:val="00C00675"/>
    <w:rsid w:val="00C0095D"/>
    <w:rsid w:val="00C011E0"/>
    <w:rsid w:val="00C02889"/>
    <w:rsid w:val="00C04090"/>
    <w:rsid w:val="00C0496A"/>
    <w:rsid w:val="00C04E99"/>
    <w:rsid w:val="00C04F05"/>
    <w:rsid w:val="00C060DA"/>
    <w:rsid w:val="00C106E1"/>
    <w:rsid w:val="00C13066"/>
    <w:rsid w:val="00C137A1"/>
    <w:rsid w:val="00C14445"/>
    <w:rsid w:val="00C1660E"/>
    <w:rsid w:val="00C22C2E"/>
    <w:rsid w:val="00C2306E"/>
    <w:rsid w:val="00C245C6"/>
    <w:rsid w:val="00C25414"/>
    <w:rsid w:val="00C2726A"/>
    <w:rsid w:val="00C275F0"/>
    <w:rsid w:val="00C27972"/>
    <w:rsid w:val="00C3233D"/>
    <w:rsid w:val="00C3256A"/>
    <w:rsid w:val="00C328E3"/>
    <w:rsid w:val="00C3327F"/>
    <w:rsid w:val="00C34289"/>
    <w:rsid w:val="00C350BB"/>
    <w:rsid w:val="00C3562B"/>
    <w:rsid w:val="00C364FD"/>
    <w:rsid w:val="00C3660B"/>
    <w:rsid w:val="00C37703"/>
    <w:rsid w:val="00C40C9B"/>
    <w:rsid w:val="00C45995"/>
    <w:rsid w:val="00C46E7F"/>
    <w:rsid w:val="00C50506"/>
    <w:rsid w:val="00C50C94"/>
    <w:rsid w:val="00C51375"/>
    <w:rsid w:val="00C520D9"/>
    <w:rsid w:val="00C52415"/>
    <w:rsid w:val="00C5494E"/>
    <w:rsid w:val="00C55A84"/>
    <w:rsid w:val="00C604C5"/>
    <w:rsid w:val="00C605D9"/>
    <w:rsid w:val="00C61991"/>
    <w:rsid w:val="00C63480"/>
    <w:rsid w:val="00C64EBC"/>
    <w:rsid w:val="00C7180A"/>
    <w:rsid w:val="00C7515C"/>
    <w:rsid w:val="00C759CC"/>
    <w:rsid w:val="00C76A77"/>
    <w:rsid w:val="00C7708E"/>
    <w:rsid w:val="00C80A92"/>
    <w:rsid w:val="00C8122F"/>
    <w:rsid w:val="00C8260A"/>
    <w:rsid w:val="00C83A0C"/>
    <w:rsid w:val="00C8573D"/>
    <w:rsid w:val="00C86A56"/>
    <w:rsid w:val="00C90013"/>
    <w:rsid w:val="00C92F05"/>
    <w:rsid w:val="00C93200"/>
    <w:rsid w:val="00C9358A"/>
    <w:rsid w:val="00C93633"/>
    <w:rsid w:val="00C93D38"/>
    <w:rsid w:val="00CA0E84"/>
    <w:rsid w:val="00CA1031"/>
    <w:rsid w:val="00CA3397"/>
    <w:rsid w:val="00CA4E89"/>
    <w:rsid w:val="00CA56B3"/>
    <w:rsid w:val="00CA588F"/>
    <w:rsid w:val="00CA74C8"/>
    <w:rsid w:val="00CB0815"/>
    <w:rsid w:val="00CB4E6C"/>
    <w:rsid w:val="00CB628E"/>
    <w:rsid w:val="00CC0B63"/>
    <w:rsid w:val="00CC10B2"/>
    <w:rsid w:val="00CC1E10"/>
    <w:rsid w:val="00CC2CE0"/>
    <w:rsid w:val="00CC4334"/>
    <w:rsid w:val="00CC4E2F"/>
    <w:rsid w:val="00CC58C1"/>
    <w:rsid w:val="00CC7824"/>
    <w:rsid w:val="00CD126E"/>
    <w:rsid w:val="00CD1955"/>
    <w:rsid w:val="00CD33E2"/>
    <w:rsid w:val="00CD4BB7"/>
    <w:rsid w:val="00CD545E"/>
    <w:rsid w:val="00CD79EC"/>
    <w:rsid w:val="00CE0133"/>
    <w:rsid w:val="00CE04B0"/>
    <w:rsid w:val="00CE25F5"/>
    <w:rsid w:val="00CE2B9C"/>
    <w:rsid w:val="00CE2C74"/>
    <w:rsid w:val="00CE757E"/>
    <w:rsid w:val="00CE7D00"/>
    <w:rsid w:val="00CF1DE2"/>
    <w:rsid w:val="00CF2B29"/>
    <w:rsid w:val="00CF6AB6"/>
    <w:rsid w:val="00CF6BBA"/>
    <w:rsid w:val="00D01595"/>
    <w:rsid w:val="00D024FA"/>
    <w:rsid w:val="00D03822"/>
    <w:rsid w:val="00D107F6"/>
    <w:rsid w:val="00D10FF2"/>
    <w:rsid w:val="00D15DF6"/>
    <w:rsid w:val="00D16C56"/>
    <w:rsid w:val="00D16D4D"/>
    <w:rsid w:val="00D1718C"/>
    <w:rsid w:val="00D23A3F"/>
    <w:rsid w:val="00D23F71"/>
    <w:rsid w:val="00D24477"/>
    <w:rsid w:val="00D24E70"/>
    <w:rsid w:val="00D260A8"/>
    <w:rsid w:val="00D26EAC"/>
    <w:rsid w:val="00D27688"/>
    <w:rsid w:val="00D30CBF"/>
    <w:rsid w:val="00D3360D"/>
    <w:rsid w:val="00D33F0B"/>
    <w:rsid w:val="00D40AD1"/>
    <w:rsid w:val="00D42916"/>
    <w:rsid w:val="00D429D1"/>
    <w:rsid w:val="00D44296"/>
    <w:rsid w:val="00D4562C"/>
    <w:rsid w:val="00D47989"/>
    <w:rsid w:val="00D50FFE"/>
    <w:rsid w:val="00D55F61"/>
    <w:rsid w:val="00D577DE"/>
    <w:rsid w:val="00D61248"/>
    <w:rsid w:val="00D62B39"/>
    <w:rsid w:val="00D62C3B"/>
    <w:rsid w:val="00D6432C"/>
    <w:rsid w:val="00D650E5"/>
    <w:rsid w:val="00D67A4B"/>
    <w:rsid w:val="00D7111A"/>
    <w:rsid w:val="00D74947"/>
    <w:rsid w:val="00D77270"/>
    <w:rsid w:val="00D77323"/>
    <w:rsid w:val="00D83371"/>
    <w:rsid w:val="00D8476B"/>
    <w:rsid w:val="00D85934"/>
    <w:rsid w:val="00D9290D"/>
    <w:rsid w:val="00D93E98"/>
    <w:rsid w:val="00D94F40"/>
    <w:rsid w:val="00D96923"/>
    <w:rsid w:val="00D97802"/>
    <w:rsid w:val="00D97A76"/>
    <w:rsid w:val="00DA164D"/>
    <w:rsid w:val="00DA1992"/>
    <w:rsid w:val="00DA1B9F"/>
    <w:rsid w:val="00DA3630"/>
    <w:rsid w:val="00DA4A9E"/>
    <w:rsid w:val="00DA53C8"/>
    <w:rsid w:val="00DA63B3"/>
    <w:rsid w:val="00DA665E"/>
    <w:rsid w:val="00DA7497"/>
    <w:rsid w:val="00DA7B98"/>
    <w:rsid w:val="00DA7E1D"/>
    <w:rsid w:val="00DB1B96"/>
    <w:rsid w:val="00DB2C1F"/>
    <w:rsid w:val="00DB48E2"/>
    <w:rsid w:val="00DB4B5D"/>
    <w:rsid w:val="00DB5857"/>
    <w:rsid w:val="00DB770F"/>
    <w:rsid w:val="00DC01E5"/>
    <w:rsid w:val="00DC3338"/>
    <w:rsid w:val="00DC4F4B"/>
    <w:rsid w:val="00DC4F8C"/>
    <w:rsid w:val="00DC59C5"/>
    <w:rsid w:val="00DD10D5"/>
    <w:rsid w:val="00DD5065"/>
    <w:rsid w:val="00DD5494"/>
    <w:rsid w:val="00DD6F9F"/>
    <w:rsid w:val="00DE0858"/>
    <w:rsid w:val="00DE1CAE"/>
    <w:rsid w:val="00DE40B6"/>
    <w:rsid w:val="00DE5218"/>
    <w:rsid w:val="00DE58C3"/>
    <w:rsid w:val="00DF006B"/>
    <w:rsid w:val="00DF2AEF"/>
    <w:rsid w:val="00DF3EF8"/>
    <w:rsid w:val="00DF4E18"/>
    <w:rsid w:val="00DF5029"/>
    <w:rsid w:val="00DF6FEC"/>
    <w:rsid w:val="00DF72ED"/>
    <w:rsid w:val="00E0203D"/>
    <w:rsid w:val="00E0289F"/>
    <w:rsid w:val="00E044F9"/>
    <w:rsid w:val="00E0484B"/>
    <w:rsid w:val="00E052F0"/>
    <w:rsid w:val="00E056A2"/>
    <w:rsid w:val="00E065B1"/>
    <w:rsid w:val="00E07AAC"/>
    <w:rsid w:val="00E13BF3"/>
    <w:rsid w:val="00E14459"/>
    <w:rsid w:val="00E246DB"/>
    <w:rsid w:val="00E248F6"/>
    <w:rsid w:val="00E258C6"/>
    <w:rsid w:val="00E26010"/>
    <w:rsid w:val="00E26622"/>
    <w:rsid w:val="00E301F0"/>
    <w:rsid w:val="00E315F0"/>
    <w:rsid w:val="00E33324"/>
    <w:rsid w:val="00E34CB9"/>
    <w:rsid w:val="00E35DDB"/>
    <w:rsid w:val="00E368C9"/>
    <w:rsid w:val="00E41783"/>
    <w:rsid w:val="00E437A3"/>
    <w:rsid w:val="00E438FA"/>
    <w:rsid w:val="00E46D43"/>
    <w:rsid w:val="00E47BB5"/>
    <w:rsid w:val="00E54957"/>
    <w:rsid w:val="00E54BE8"/>
    <w:rsid w:val="00E551D2"/>
    <w:rsid w:val="00E60876"/>
    <w:rsid w:val="00E61A74"/>
    <w:rsid w:val="00E63BFE"/>
    <w:rsid w:val="00E6418C"/>
    <w:rsid w:val="00E649CA"/>
    <w:rsid w:val="00E71476"/>
    <w:rsid w:val="00E726D4"/>
    <w:rsid w:val="00E72BC1"/>
    <w:rsid w:val="00E7597B"/>
    <w:rsid w:val="00E77280"/>
    <w:rsid w:val="00E80E6C"/>
    <w:rsid w:val="00E833A3"/>
    <w:rsid w:val="00E84CD7"/>
    <w:rsid w:val="00E85B71"/>
    <w:rsid w:val="00E8779E"/>
    <w:rsid w:val="00E907C1"/>
    <w:rsid w:val="00E95B79"/>
    <w:rsid w:val="00E9750F"/>
    <w:rsid w:val="00EA4A62"/>
    <w:rsid w:val="00EA560F"/>
    <w:rsid w:val="00EA691A"/>
    <w:rsid w:val="00EA6DFC"/>
    <w:rsid w:val="00EB0F33"/>
    <w:rsid w:val="00EB15E3"/>
    <w:rsid w:val="00EB1A9C"/>
    <w:rsid w:val="00EB20AB"/>
    <w:rsid w:val="00EB3BA4"/>
    <w:rsid w:val="00EB4187"/>
    <w:rsid w:val="00EB4DF0"/>
    <w:rsid w:val="00EC12BF"/>
    <w:rsid w:val="00EC5B08"/>
    <w:rsid w:val="00EC6A91"/>
    <w:rsid w:val="00ED53A2"/>
    <w:rsid w:val="00ED7BED"/>
    <w:rsid w:val="00EE249F"/>
    <w:rsid w:val="00EE331F"/>
    <w:rsid w:val="00EE3494"/>
    <w:rsid w:val="00EE41FC"/>
    <w:rsid w:val="00EE42E3"/>
    <w:rsid w:val="00EE500B"/>
    <w:rsid w:val="00EE56F6"/>
    <w:rsid w:val="00EE601D"/>
    <w:rsid w:val="00EE6372"/>
    <w:rsid w:val="00EE6B73"/>
    <w:rsid w:val="00EF031C"/>
    <w:rsid w:val="00EF0FF7"/>
    <w:rsid w:val="00EF150F"/>
    <w:rsid w:val="00EF1785"/>
    <w:rsid w:val="00EF2195"/>
    <w:rsid w:val="00EF300A"/>
    <w:rsid w:val="00EF3BBD"/>
    <w:rsid w:val="00EF4950"/>
    <w:rsid w:val="00EF4E70"/>
    <w:rsid w:val="00EF5EE1"/>
    <w:rsid w:val="00EF745C"/>
    <w:rsid w:val="00F00201"/>
    <w:rsid w:val="00F00491"/>
    <w:rsid w:val="00F0062F"/>
    <w:rsid w:val="00F007F9"/>
    <w:rsid w:val="00F035B1"/>
    <w:rsid w:val="00F04623"/>
    <w:rsid w:val="00F05FDE"/>
    <w:rsid w:val="00F074DF"/>
    <w:rsid w:val="00F1039F"/>
    <w:rsid w:val="00F10486"/>
    <w:rsid w:val="00F10F1B"/>
    <w:rsid w:val="00F116EA"/>
    <w:rsid w:val="00F11E35"/>
    <w:rsid w:val="00F129C9"/>
    <w:rsid w:val="00F12A5D"/>
    <w:rsid w:val="00F138D6"/>
    <w:rsid w:val="00F13A19"/>
    <w:rsid w:val="00F17E6F"/>
    <w:rsid w:val="00F2036A"/>
    <w:rsid w:val="00F20C5B"/>
    <w:rsid w:val="00F249DA"/>
    <w:rsid w:val="00F25C43"/>
    <w:rsid w:val="00F306F8"/>
    <w:rsid w:val="00F315AB"/>
    <w:rsid w:val="00F31794"/>
    <w:rsid w:val="00F31C94"/>
    <w:rsid w:val="00F3243D"/>
    <w:rsid w:val="00F34DC5"/>
    <w:rsid w:val="00F35E97"/>
    <w:rsid w:val="00F35F41"/>
    <w:rsid w:val="00F36AAF"/>
    <w:rsid w:val="00F41D8D"/>
    <w:rsid w:val="00F43DD2"/>
    <w:rsid w:val="00F4455A"/>
    <w:rsid w:val="00F44650"/>
    <w:rsid w:val="00F45C53"/>
    <w:rsid w:val="00F46C62"/>
    <w:rsid w:val="00F472D1"/>
    <w:rsid w:val="00F50FE7"/>
    <w:rsid w:val="00F51D0B"/>
    <w:rsid w:val="00F51D73"/>
    <w:rsid w:val="00F524C6"/>
    <w:rsid w:val="00F52868"/>
    <w:rsid w:val="00F553EE"/>
    <w:rsid w:val="00F55AEE"/>
    <w:rsid w:val="00F60EF7"/>
    <w:rsid w:val="00F6164D"/>
    <w:rsid w:val="00F660DD"/>
    <w:rsid w:val="00F67793"/>
    <w:rsid w:val="00F725C0"/>
    <w:rsid w:val="00F72EC8"/>
    <w:rsid w:val="00F75C79"/>
    <w:rsid w:val="00F75E6D"/>
    <w:rsid w:val="00F76134"/>
    <w:rsid w:val="00F7725A"/>
    <w:rsid w:val="00F83F96"/>
    <w:rsid w:val="00F8704F"/>
    <w:rsid w:val="00F91A35"/>
    <w:rsid w:val="00F922F6"/>
    <w:rsid w:val="00F93962"/>
    <w:rsid w:val="00F97ECC"/>
    <w:rsid w:val="00FA0BE5"/>
    <w:rsid w:val="00FA25D6"/>
    <w:rsid w:val="00FA29FF"/>
    <w:rsid w:val="00FA4092"/>
    <w:rsid w:val="00FA58E2"/>
    <w:rsid w:val="00FA6CA1"/>
    <w:rsid w:val="00FA772A"/>
    <w:rsid w:val="00FB210B"/>
    <w:rsid w:val="00FB251D"/>
    <w:rsid w:val="00FB2A77"/>
    <w:rsid w:val="00FB2E1E"/>
    <w:rsid w:val="00FB3F27"/>
    <w:rsid w:val="00FB4450"/>
    <w:rsid w:val="00FB73ED"/>
    <w:rsid w:val="00FC1ABF"/>
    <w:rsid w:val="00FC3F4A"/>
    <w:rsid w:val="00FC7439"/>
    <w:rsid w:val="00FC76FB"/>
    <w:rsid w:val="00FD0638"/>
    <w:rsid w:val="00FD1C0A"/>
    <w:rsid w:val="00FD1E50"/>
    <w:rsid w:val="00FD291D"/>
    <w:rsid w:val="00FD796D"/>
    <w:rsid w:val="00FE039A"/>
    <w:rsid w:val="00FE0B1D"/>
    <w:rsid w:val="00FE26F7"/>
    <w:rsid w:val="00FE3ADB"/>
    <w:rsid w:val="00FE702A"/>
    <w:rsid w:val="00FF459E"/>
    <w:rsid w:val="00FF5E90"/>
    <w:rsid w:val="00FF62A0"/>
    <w:rsid w:val="00FF66EF"/>
    <w:rsid w:val="00FF6CE2"/>
    <w:rsid w:val="00FF774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5"/>
    <o:shapelayout v:ext="edit">
      <o:idmap v:ext="edit" data="2"/>
    </o:shapelayout>
  </w:shapeDefaults>
  <w:decimalSymbol w:val="."/>
  <w:listSeparator w:val=","/>
  <w14:docId w14:val="65BF9FF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qFormat="1"/>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BD67CB"/>
    <w:rPr>
      <w:sz w:val="24"/>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F83F96"/>
    <w:pPr>
      <w:tabs>
        <w:tab w:val="right" w:leader="dot" w:pos="14562"/>
      </w:tabs>
      <w:spacing w:before="120"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3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qFormat/>
    <w:rsid w:val="0043639B"/>
    <w:rPr>
      <w:rFonts w:ascii="Arial" w:hAnsi="Arial" w:cs="Times New Roman"/>
      <w:b/>
      <w:color w:val="0065BD"/>
      <w:sz w:val="20"/>
      <w:u w:val="single"/>
    </w:rPr>
  </w:style>
  <w:style w:type="paragraph" w:customStyle="1" w:styleId="Boxedtext">
    <w:name w:val="Boxed text"/>
    <w:basedOn w:val="Normal"/>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C7515C"/>
    <w:pPr>
      <w:numPr>
        <w:numId w:val="1"/>
      </w:numPr>
    </w:pPr>
  </w:style>
  <w:style w:type="paragraph" w:customStyle="1" w:styleId="Sub-bullet">
    <w:name w:val="Sub-bullet"/>
    <w:basedOn w:val="Body"/>
    <w:link w:val="Sub-bulletChar"/>
    <w:qFormat/>
    <w:rsid w:val="00C7515C"/>
    <w:pPr>
      <w:numPr>
        <w:numId w:val="5"/>
      </w:numPr>
    </w:pPr>
  </w:style>
  <w:style w:type="character" w:customStyle="1" w:styleId="BulletedlistChar">
    <w:name w:val="Bulleted list Char"/>
    <w:basedOn w:val="BodyChar"/>
    <w:link w:val="Bulletedlist"/>
    <w:locked/>
    <w:rsid w:val="00C7515C"/>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C7515C"/>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val="x-none" w:eastAsia="en-US"/>
    </w:rPr>
  </w:style>
  <w:style w:type="character" w:customStyle="1" w:styleId="CIELink">
    <w:name w:val="CIE Link"/>
    <w:basedOn w:val="Strong"/>
    <w:uiPriority w:val="1"/>
    <w:rsid w:val="00451870"/>
    <w:rPr>
      <w:rFonts w:ascii="Arial" w:hAnsi="Arial" w:cs="Times New Roman"/>
      <w:b/>
      <w:bCs/>
      <w:sz w:val="20"/>
    </w:rPr>
  </w:style>
  <w:style w:type="character" w:customStyle="1" w:styleId="QualificationtypeChar">
    <w:name w:val="Qualification type Char"/>
    <w:basedOn w:val="DefaultParagraphFont"/>
    <w:link w:val="Qualificationtype"/>
    <w:locked/>
    <w:rsid w:val="000C0722"/>
    <w:rPr>
      <w:rFonts w:ascii="Bliss Pro Medium" w:hAnsi="Bliss Pro Medium" w:cs="Arial"/>
      <w:noProof/>
      <w:color w:val="EA5B0C"/>
      <w:sz w:val="52"/>
      <w:szCs w:val="52"/>
    </w:rPr>
  </w:style>
  <w:style w:type="paragraph" w:customStyle="1" w:styleId="Qualificationtype">
    <w:name w:val="Qualification type"/>
    <w:basedOn w:val="Normal"/>
    <w:link w:val="QualificationtypeChar"/>
    <w:qFormat/>
    <w:rsid w:val="000C0722"/>
    <w:pPr>
      <w:spacing w:line="276" w:lineRule="auto"/>
    </w:pPr>
    <w:rPr>
      <w:rFonts w:ascii="Bliss Pro Medium" w:hAnsi="Bliss Pro Medium" w:cs="Arial"/>
      <w:noProof/>
      <w:color w:val="EA5B0C"/>
      <w:sz w:val="52"/>
      <w:szCs w:val="52"/>
      <w:lang w:eastAsia="en-GB"/>
    </w:rPr>
  </w:style>
  <w:style w:type="character" w:customStyle="1" w:styleId="UnresolvedMention1">
    <w:name w:val="Unresolved Mention1"/>
    <w:basedOn w:val="DefaultParagraphFont"/>
    <w:uiPriority w:val="99"/>
    <w:semiHidden/>
    <w:unhideWhenUsed/>
    <w:rsid w:val="00900E6B"/>
    <w:rPr>
      <w:color w:val="605E5C"/>
      <w:shd w:val="clear" w:color="auto" w:fill="E1DFDD"/>
    </w:rPr>
  </w:style>
  <w:style w:type="character" w:customStyle="1" w:styleId="Hyperlink1">
    <w:name w:val="Hyperlink1"/>
    <w:basedOn w:val="DefaultParagraphFont"/>
    <w:uiPriority w:val="1"/>
    <w:rsid w:val="00F31C94"/>
    <w:rPr>
      <w:rFonts w:ascii="Times New Roman" w:hAnsi="Times New Roman"/>
      <w:b w:val="0"/>
      <w:color w:val="0000FF"/>
      <w:sz w:val="20"/>
      <w:u w:val="single"/>
    </w:rPr>
  </w:style>
  <w:style w:type="paragraph" w:customStyle="1" w:styleId="TableParagraph">
    <w:name w:val="Table Paragraph"/>
    <w:basedOn w:val="Normal"/>
    <w:uiPriority w:val="1"/>
    <w:qFormat/>
    <w:rsid w:val="00A83A78"/>
    <w:pPr>
      <w:widowControl w:val="0"/>
      <w:autoSpaceDE w:val="0"/>
      <w:autoSpaceDN w:val="0"/>
      <w:ind w:left="108"/>
    </w:pPr>
    <w:rPr>
      <w:rFonts w:ascii="Arial" w:eastAsia="Arial" w:hAnsi="Arial" w:cs="Arial"/>
      <w:sz w:val="22"/>
      <w:szCs w:val="22"/>
      <w:lang w:eastAsia="en-GB" w:bidi="en-GB"/>
    </w:rPr>
  </w:style>
  <w:style w:type="paragraph" w:styleId="NormalWeb">
    <w:name w:val="Normal (Web)"/>
    <w:basedOn w:val="Normal"/>
    <w:uiPriority w:val="99"/>
    <w:semiHidden/>
    <w:unhideWhenUsed/>
    <w:locked/>
    <w:rsid w:val="00A83A78"/>
    <w:pPr>
      <w:spacing w:before="100" w:beforeAutospacing="1" w:after="100" w:afterAutospacing="1"/>
    </w:pPr>
    <w:rPr>
      <w:rFonts w:eastAsia="Times New Roman"/>
      <w:lang w:eastAsia="en-GB"/>
    </w:rPr>
  </w:style>
  <w:style w:type="character" w:customStyle="1" w:styleId="nowrap">
    <w:name w:val="nowrap"/>
    <w:basedOn w:val="DefaultParagraphFont"/>
    <w:rsid w:val="00A83A78"/>
  </w:style>
  <w:style w:type="character" w:styleId="PlaceholderText">
    <w:name w:val="Placeholder Text"/>
    <w:basedOn w:val="DefaultParagraphFont"/>
    <w:uiPriority w:val="99"/>
    <w:semiHidden/>
    <w:locked/>
    <w:rsid w:val="00156034"/>
    <w:rPr>
      <w:color w:val="808080"/>
    </w:rPr>
  </w:style>
  <w:style w:type="character" w:customStyle="1" w:styleId="mi">
    <w:name w:val="mi"/>
    <w:basedOn w:val="DefaultParagraphFont"/>
    <w:rsid w:val="00931E01"/>
  </w:style>
  <w:style w:type="character" w:customStyle="1" w:styleId="mo">
    <w:name w:val="mo"/>
    <w:basedOn w:val="DefaultParagraphFont"/>
    <w:rsid w:val="00931E01"/>
  </w:style>
  <w:style w:type="character" w:customStyle="1" w:styleId="mn">
    <w:name w:val="mn"/>
    <w:basedOn w:val="DefaultParagraphFont"/>
    <w:rsid w:val="00931E01"/>
  </w:style>
  <w:style w:type="paragraph" w:styleId="TOC5">
    <w:name w:val="toc 5"/>
    <w:basedOn w:val="Normal"/>
    <w:next w:val="Normal"/>
    <w:autoRedefine/>
    <w:rsid w:val="00CF6BBA"/>
    <w:pPr>
      <w:ind w:left="960"/>
    </w:pPr>
    <w:rPr>
      <w:rFonts w:ascii="Cambria" w:eastAsia="MS Mincho" w:hAnsi="Cambria"/>
      <w:lang w:val="en-US"/>
    </w:rPr>
  </w:style>
  <w:style w:type="character" w:styleId="UnresolvedMention">
    <w:name w:val="Unresolved Mention"/>
    <w:basedOn w:val="DefaultParagraphFont"/>
    <w:uiPriority w:val="99"/>
    <w:semiHidden/>
    <w:unhideWhenUsed/>
    <w:rsid w:val="001063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02332">
      <w:bodyDiv w:val="1"/>
      <w:marLeft w:val="0"/>
      <w:marRight w:val="0"/>
      <w:marTop w:val="0"/>
      <w:marBottom w:val="0"/>
      <w:divBdr>
        <w:top w:val="none" w:sz="0" w:space="0" w:color="auto"/>
        <w:left w:val="none" w:sz="0" w:space="0" w:color="auto"/>
        <w:bottom w:val="none" w:sz="0" w:space="0" w:color="auto"/>
        <w:right w:val="none" w:sz="0" w:space="0" w:color="auto"/>
      </w:divBdr>
    </w:div>
    <w:div w:id="112751700">
      <w:bodyDiv w:val="1"/>
      <w:marLeft w:val="0"/>
      <w:marRight w:val="0"/>
      <w:marTop w:val="0"/>
      <w:marBottom w:val="0"/>
      <w:divBdr>
        <w:top w:val="none" w:sz="0" w:space="0" w:color="auto"/>
        <w:left w:val="none" w:sz="0" w:space="0" w:color="auto"/>
        <w:bottom w:val="none" w:sz="0" w:space="0" w:color="auto"/>
        <w:right w:val="none" w:sz="0" w:space="0" w:color="auto"/>
      </w:divBdr>
    </w:div>
    <w:div w:id="130173045">
      <w:bodyDiv w:val="1"/>
      <w:marLeft w:val="0"/>
      <w:marRight w:val="0"/>
      <w:marTop w:val="0"/>
      <w:marBottom w:val="0"/>
      <w:divBdr>
        <w:top w:val="none" w:sz="0" w:space="0" w:color="auto"/>
        <w:left w:val="none" w:sz="0" w:space="0" w:color="auto"/>
        <w:bottom w:val="none" w:sz="0" w:space="0" w:color="auto"/>
        <w:right w:val="none" w:sz="0" w:space="0" w:color="auto"/>
      </w:divBdr>
    </w:div>
    <w:div w:id="370808942">
      <w:bodyDiv w:val="1"/>
      <w:marLeft w:val="0"/>
      <w:marRight w:val="0"/>
      <w:marTop w:val="0"/>
      <w:marBottom w:val="0"/>
      <w:divBdr>
        <w:top w:val="none" w:sz="0" w:space="0" w:color="auto"/>
        <w:left w:val="none" w:sz="0" w:space="0" w:color="auto"/>
        <w:bottom w:val="none" w:sz="0" w:space="0" w:color="auto"/>
        <w:right w:val="none" w:sz="0" w:space="0" w:color="auto"/>
      </w:divBdr>
    </w:div>
    <w:div w:id="683941849">
      <w:bodyDiv w:val="1"/>
      <w:marLeft w:val="0"/>
      <w:marRight w:val="0"/>
      <w:marTop w:val="0"/>
      <w:marBottom w:val="0"/>
      <w:divBdr>
        <w:top w:val="none" w:sz="0" w:space="0" w:color="auto"/>
        <w:left w:val="none" w:sz="0" w:space="0" w:color="auto"/>
        <w:bottom w:val="none" w:sz="0" w:space="0" w:color="auto"/>
        <w:right w:val="none" w:sz="0" w:space="0" w:color="auto"/>
      </w:divBdr>
    </w:div>
    <w:div w:id="693262986">
      <w:bodyDiv w:val="1"/>
      <w:marLeft w:val="0"/>
      <w:marRight w:val="0"/>
      <w:marTop w:val="0"/>
      <w:marBottom w:val="0"/>
      <w:divBdr>
        <w:top w:val="none" w:sz="0" w:space="0" w:color="auto"/>
        <w:left w:val="none" w:sz="0" w:space="0" w:color="auto"/>
        <w:bottom w:val="none" w:sz="0" w:space="0" w:color="auto"/>
        <w:right w:val="none" w:sz="0" w:space="0" w:color="auto"/>
      </w:divBdr>
    </w:div>
    <w:div w:id="772942188">
      <w:marLeft w:val="0"/>
      <w:marRight w:val="0"/>
      <w:marTop w:val="0"/>
      <w:marBottom w:val="0"/>
      <w:divBdr>
        <w:top w:val="none" w:sz="0" w:space="0" w:color="auto"/>
        <w:left w:val="none" w:sz="0" w:space="0" w:color="auto"/>
        <w:bottom w:val="none" w:sz="0" w:space="0" w:color="auto"/>
        <w:right w:val="none" w:sz="0" w:space="0" w:color="auto"/>
      </w:divBdr>
    </w:div>
    <w:div w:id="1049498026">
      <w:bodyDiv w:val="1"/>
      <w:marLeft w:val="0"/>
      <w:marRight w:val="0"/>
      <w:marTop w:val="0"/>
      <w:marBottom w:val="0"/>
      <w:divBdr>
        <w:top w:val="none" w:sz="0" w:space="0" w:color="auto"/>
        <w:left w:val="none" w:sz="0" w:space="0" w:color="auto"/>
        <w:bottom w:val="none" w:sz="0" w:space="0" w:color="auto"/>
        <w:right w:val="none" w:sz="0" w:space="0" w:color="auto"/>
      </w:divBdr>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 w:id="1603105834">
      <w:bodyDiv w:val="1"/>
      <w:marLeft w:val="0"/>
      <w:marRight w:val="0"/>
      <w:marTop w:val="0"/>
      <w:marBottom w:val="0"/>
      <w:divBdr>
        <w:top w:val="none" w:sz="0" w:space="0" w:color="auto"/>
        <w:left w:val="none" w:sz="0" w:space="0" w:color="auto"/>
        <w:bottom w:val="none" w:sz="0" w:space="0" w:color="auto"/>
        <w:right w:val="none" w:sz="0" w:space="0" w:color="auto"/>
      </w:divBdr>
    </w:div>
    <w:div w:id="1690793333">
      <w:bodyDiv w:val="1"/>
      <w:marLeft w:val="0"/>
      <w:marRight w:val="0"/>
      <w:marTop w:val="0"/>
      <w:marBottom w:val="0"/>
      <w:divBdr>
        <w:top w:val="none" w:sz="0" w:space="0" w:color="auto"/>
        <w:left w:val="none" w:sz="0" w:space="0" w:color="auto"/>
        <w:bottom w:val="none" w:sz="0" w:space="0" w:color="auto"/>
        <w:right w:val="none" w:sz="0" w:space="0" w:color="auto"/>
      </w:divBdr>
    </w:div>
    <w:div w:id="172510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mathsisfun.com/" TargetMode="External"/><Relationship Id="rId21" Type="http://schemas.openxmlformats.org/officeDocument/2006/relationships/header" Target="header5.xml"/><Relationship Id="rId42" Type="http://schemas.openxmlformats.org/officeDocument/2006/relationships/hyperlink" Target="http://donsteward.blogspot.co.uk/search/label/LCM%20and%20HCF" TargetMode="External"/><Relationship Id="rId47" Type="http://schemas.openxmlformats.org/officeDocument/2006/relationships/hyperlink" Target="https://nrich.maths.org/" TargetMode="External"/><Relationship Id="rId63" Type="http://schemas.openxmlformats.org/officeDocument/2006/relationships/hyperlink" Target="http://www.greatmathsteachingideas.com/2014/12/26/bar-modelling-a-powerful-visual-approach-for-introducing-number-topics/" TargetMode="External"/><Relationship Id="rId68" Type="http://schemas.openxmlformats.org/officeDocument/2006/relationships/hyperlink" Target="http://donsteward.blogspot.co.uk/2012/10/two-poems.html" TargetMode="External"/><Relationship Id="rId84" Type="http://schemas.openxmlformats.org/officeDocument/2006/relationships/hyperlink" Target="http://www.mathsisfun.com/algebra/completing-square.html" TargetMode="External"/><Relationship Id="rId89" Type="http://schemas.openxmlformats.org/officeDocument/2006/relationships/hyperlink" Target="http://www.mathsisfun.com/pythagoras.html" TargetMode="External"/><Relationship Id="rId112" Type="http://schemas.openxmlformats.org/officeDocument/2006/relationships/hyperlink" Target="https://www.ncetm.org.uk/public/files/280228/NCETM_Mathematics_Department_Workshops_Circle_Theorems_Resource_Sheet_HT1.CIR.2.pdf" TargetMode="External"/><Relationship Id="rId133" Type="http://schemas.openxmlformats.org/officeDocument/2006/relationships/oleObject" Target="embeddings/oleObject1.bin"/><Relationship Id="rId138" Type="http://schemas.openxmlformats.org/officeDocument/2006/relationships/hyperlink" Target="https://nrich.maths.org/9648" TargetMode="External"/><Relationship Id="rId154" Type="http://schemas.openxmlformats.org/officeDocument/2006/relationships/hyperlink" Target="http://www.mathsisfun.com" TargetMode="External"/><Relationship Id="rId159" Type="http://schemas.openxmlformats.org/officeDocument/2006/relationships/oleObject" Target="embeddings/oleObject3.bin"/><Relationship Id="rId175" Type="http://schemas.openxmlformats.org/officeDocument/2006/relationships/oleObject" Target="embeddings/oleObject11.bin"/><Relationship Id="rId170" Type="http://schemas.openxmlformats.org/officeDocument/2006/relationships/image" Target="media/image16.wmf"/><Relationship Id="rId191" Type="http://schemas.openxmlformats.org/officeDocument/2006/relationships/hyperlink" Target="mailto:info@cambridgeinternational.org" TargetMode="External"/><Relationship Id="rId196" Type="http://schemas.openxmlformats.org/officeDocument/2006/relationships/footer" Target="footer9.xml"/><Relationship Id="rId16" Type="http://schemas.openxmlformats.org/officeDocument/2006/relationships/footer" Target="footer1.xml"/><Relationship Id="rId107" Type="http://schemas.openxmlformats.org/officeDocument/2006/relationships/hyperlink" Target="https://www.stem.org.uk/resources/elibrary/resource/26978/classifying-shapes-ss1" TargetMode="External"/><Relationship Id="rId11" Type="http://schemas.openxmlformats.org/officeDocument/2006/relationships/endnotes" Target="endnotes.xml"/><Relationship Id="rId32" Type="http://schemas.openxmlformats.org/officeDocument/2006/relationships/image" Target="media/image7.png"/><Relationship Id="rId37" Type="http://schemas.openxmlformats.org/officeDocument/2006/relationships/hyperlink" Target="http://www.cambridgeinternational.org/support" TargetMode="External"/><Relationship Id="rId53" Type="http://schemas.openxmlformats.org/officeDocument/2006/relationships/hyperlink" Target="http://www.cimt.org.uk/" TargetMode="External"/><Relationship Id="rId58" Type="http://schemas.openxmlformats.org/officeDocument/2006/relationships/hyperlink" Target="http://www.basic-mathematics.com/converting-repeating-decimals-to-fractions.html" TargetMode="External"/><Relationship Id="rId74" Type="http://schemas.openxmlformats.org/officeDocument/2006/relationships/hyperlink" Target="http://www.cambridgeinternational.org/support" TargetMode="External"/><Relationship Id="rId79" Type="http://schemas.openxmlformats.org/officeDocument/2006/relationships/hyperlink" Target="http://www.nationalstemcentre.org.uk/elibrary/resource/2022/performing-number-magic-a9)" TargetMode="External"/><Relationship Id="rId102" Type="http://schemas.openxmlformats.org/officeDocument/2006/relationships/hyperlink" Target="https://www.tes.com/teaching-resource/compound-measures-tarsia-jigsaw-11671826" TargetMode="External"/><Relationship Id="rId123" Type="http://schemas.openxmlformats.org/officeDocument/2006/relationships/hyperlink" Target="https://www.thoughtco.com/surface-area-and-volume-2312247" TargetMode="External"/><Relationship Id="rId128" Type="http://schemas.openxmlformats.org/officeDocument/2006/relationships/hyperlink" Target="http://www.greatmathsteachingideas.com/2012/02/16/quadratic-equations-the-main-ideas-a-card-sort-to-support-conceptual-understanding/" TargetMode="External"/><Relationship Id="rId144" Type="http://schemas.openxmlformats.org/officeDocument/2006/relationships/hyperlink" Target="http://www.waldomaths.com/CubSeq1L.jsp" TargetMode="External"/><Relationship Id="rId149" Type="http://schemas.openxmlformats.org/officeDocument/2006/relationships/hyperlink" Target="http://nrich.maths.org/763" TargetMode="External"/><Relationship Id="rId5" Type="http://schemas.openxmlformats.org/officeDocument/2006/relationships/customXml" Target="../customXml/item5.xml"/><Relationship Id="rId90" Type="http://schemas.openxmlformats.org/officeDocument/2006/relationships/hyperlink" Target="https://nrich.maths.org" TargetMode="External"/><Relationship Id="rId95" Type="http://schemas.openxmlformats.org/officeDocument/2006/relationships/hyperlink" Target="http://www.tes.co.uk/teaching-resource/Tarsia-Ratio-general-6107044" TargetMode="External"/><Relationship Id="rId160" Type="http://schemas.openxmlformats.org/officeDocument/2006/relationships/image" Target="media/image11.wmf"/><Relationship Id="rId165" Type="http://schemas.openxmlformats.org/officeDocument/2006/relationships/oleObject" Target="embeddings/oleObject6.bin"/><Relationship Id="rId181" Type="http://schemas.openxmlformats.org/officeDocument/2006/relationships/oleObject" Target="embeddings/oleObject15.bin"/><Relationship Id="rId186" Type="http://schemas.openxmlformats.org/officeDocument/2006/relationships/hyperlink" Target="http://www.cambridgeinternational.org/support" TargetMode="External"/><Relationship Id="rId22" Type="http://schemas.openxmlformats.org/officeDocument/2006/relationships/footer" Target="footer4.xml"/><Relationship Id="rId27" Type="http://schemas.openxmlformats.org/officeDocument/2006/relationships/hyperlink" Target="http://www.cambridgeinternational.org/support." TargetMode="External"/><Relationship Id="rId43" Type="http://schemas.openxmlformats.org/officeDocument/2006/relationships/hyperlink" Target="http://nrich.maths.org/9923" TargetMode="External"/><Relationship Id="rId48" Type="http://schemas.openxmlformats.org/officeDocument/2006/relationships/hyperlink" Target="http://www.tes.co.uk/teaching-resource/Factorising-Quadratic-Expressions-6320242/" TargetMode="External"/><Relationship Id="rId64" Type="http://schemas.openxmlformats.org/officeDocument/2006/relationships/hyperlink" Target="https://www.gapminder.org/" TargetMode="External"/><Relationship Id="rId69" Type="http://schemas.openxmlformats.org/officeDocument/2006/relationships/hyperlink" Target="http://www.cimt.org.uk/" TargetMode="External"/><Relationship Id="rId113" Type="http://schemas.openxmlformats.org/officeDocument/2006/relationships/hyperlink" Target="https://www.stem.org.uk/resources" TargetMode="External"/><Relationship Id="rId118" Type="http://schemas.openxmlformats.org/officeDocument/2006/relationships/hyperlink" Target="https://www.khanacademy.org/math/algebra/introduction-to-exponential-functions/graphs-of-exponential-growth/v/graphing-exponential-functions" TargetMode="External"/><Relationship Id="rId134" Type="http://schemas.openxmlformats.org/officeDocument/2006/relationships/hyperlink" Target="http://www.mathsisfun.com/" TargetMode="External"/><Relationship Id="rId139" Type="http://schemas.openxmlformats.org/officeDocument/2006/relationships/hyperlink" Target="https://nrich.maths.org/9861" TargetMode="External"/><Relationship Id="rId80" Type="http://schemas.openxmlformats.org/officeDocument/2006/relationships/hyperlink" Target="https://donsteward.blogspot.com/2013/06/puzzles-that-you-could-use-algebra-to.html" TargetMode="External"/><Relationship Id="rId85" Type="http://schemas.openxmlformats.org/officeDocument/2006/relationships/hyperlink" Target="http://www.greatmathsteachingideas.com/2012/02/16/quadratic-equations-the-main-ideas-a-card-sort-to-support-conceptual-understanding/" TargetMode="External"/><Relationship Id="rId150" Type="http://schemas.openxmlformats.org/officeDocument/2006/relationships/hyperlink" Target="http://nrich.maths.org/7031" TargetMode="External"/><Relationship Id="rId155" Type="http://schemas.openxmlformats.org/officeDocument/2006/relationships/hyperlink" Target="http://www.cambridgeinternational.org/support" TargetMode="External"/><Relationship Id="rId171" Type="http://schemas.openxmlformats.org/officeDocument/2006/relationships/oleObject" Target="embeddings/oleObject9.bin"/><Relationship Id="rId176" Type="http://schemas.openxmlformats.org/officeDocument/2006/relationships/image" Target="media/image19.wmf"/><Relationship Id="rId192" Type="http://schemas.openxmlformats.org/officeDocument/2006/relationships/hyperlink" Target="http://www.cambridgeinternational.org" TargetMode="External"/><Relationship Id="rId197" Type="http://schemas.openxmlformats.org/officeDocument/2006/relationships/fontTable" Target="fontTable.xml"/><Relationship Id="rId12" Type="http://schemas.openxmlformats.org/officeDocument/2006/relationships/image" Target="media/image1.jpg"/><Relationship Id="rId17" Type="http://schemas.openxmlformats.org/officeDocument/2006/relationships/footer" Target="footer2.xml"/><Relationship Id="rId33" Type="http://schemas.openxmlformats.org/officeDocument/2006/relationships/header" Target="header6.xml"/><Relationship Id="rId38" Type="http://schemas.openxmlformats.org/officeDocument/2006/relationships/hyperlink" Target="http://www.cambridgeinternational.org/support" TargetMode="External"/><Relationship Id="rId59" Type="http://schemas.openxmlformats.org/officeDocument/2006/relationships/hyperlink" Target="http://www.youtube.com/watch?v=OQ9T1-0Up6I" TargetMode="External"/><Relationship Id="rId103" Type="http://schemas.openxmlformats.org/officeDocument/2006/relationships/hyperlink" Target="http://www.khanacademy.org/" TargetMode="External"/><Relationship Id="rId108" Type="http://schemas.openxmlformats.org/officeDocument/2006/relationships/hyperlink" Target="http://nrich.maths.org/5642" TargetMode="External"/><Relationship Id="rId124" Type="http://schemas.openxmlformats.org/officeDocument/2006/relationships/hyperlink" Target="http://www.tessellations.org/index.shtml" TargetMode="External"/><Relationship Id="rId129" Type="http://schemas.openxmlformats.org/officeDocument/2006/relationships/hyperlink" Target="https://www.stem.org.uk/resources/elibrary/resource/26994/interpreting-frequency-graphs-cumulative-frequency-graphs-box-and" TargetMode="External"/><Relationship Id="rId54" Type="http://schemas.openxmlformats.org/officeDocument/2006/relationships/hyperlink" Target="https://www.timeanddate.com/worldclock/" TargetMode="External"/><Relationship Id="rId70" Type="http://schemas.openxmlformats.org/officeDocument/2006/relationships/hyperlink" Target="http://www.mathsisfun.com/data/frequency-grouped-mean-median-mode.html" TargetMode="External"/><Relationship Id="rId75" Type="http://schemas.openxmlformats.org/officeDocument/2006/relationships/hyperlink" Target="http://www.math.com/school/subject1/lessons/S1U1L3GL.html" TargetMode="External"/><Relationship Id="rId91" Type="http://schemas.openxmlformats.org/officeDocument/2006/relationships/hyperlink" Target="http://www.cambridgeinternational.org/support" TargetMode="External"/><Relationship Id="rId96" Type="http://schemas.openxmlformats.org/officeDocument/2006/relationships/hyperlink" Target="https://nrich.maths.org" TargetMode="External"/><Relationship Id="rId140" Type="http://schemas.openxmlformats.org/officeDocument/2006/relationships/hyperlink" Target="https://nrich.maths.org/2290" TargetMode="External"/><Relationship Id="rId145" Type="http://schemas.openxmlformats.org/officeDocument/2006/relationships/hyperlink" Target="http://www.mathsisfun.com" TargetMode="External"/><Relationship Id="rId161" Type="http://schemas.openxmlformats.org/officeDocument/2006/relationships/oleObject" Target="embeddings/oleObject4.bin"/><Relationship Id="rId166" Type="http://schemas.openxmlformats.org/officeDocument/2006/relationships/image" Target="media/image14.wmf"/><Relationship Id="rId182" Type="http://schemas.openxmlformats.org/officeDocument/2006/relationships/hyperlink" Target="http://www.gapminder.org/" TargetMode="External"/><Relationship Id="rId187"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sdgs.un.org/goals" TargetMode="External"/><Relationship Id="rId28" Type="http://schemas.openxmlformats.org/officeDocument/2006/relationships/hyperlink" Target="http://www.openoffice.org/" TargetMode="External"/><Relationship Id="rId49" Type="http://schemas.openxmlformats.org/officeDocument/2006/relationships/hyperlink" Target="http://mrbartonmaths.com/students/gcse/mr-barton-ebook.html" TargetMode="External"/><Relationship Id="rId114" Type="http://schemas.openxmlformats.org/officeDocument/2006/relationships/hyperlink" Target="https://www.geogebra.org/" TargetMode="External"/><Relationship Id="rId119" Type="http://schemas.openxmlformats.org/officeDocument/2006/relationships/hyperlink" Target="https://www.khanacademy.org/math/algebra/introduction-to-exponential-functions/exponential-decay-alg1/v/word-problem-solving-exponential-growth-and-decay" TargetMode="External"/><Relationship Id="rId44" Type="http://schemas.openxmlformats.org/officeDocument/2006/relationships/hyperlink" Target="http://www.mathsisfun.com/irrational-numbers.html" TargetMode="External"/><Relationship Id="rId60" Type="http://schemas.openxmlformats.org/officeDocument/2006/relationships/hyperlink" Target="http://bgrademaths.blogspot.co.uk/2009/06/reverse-percentages.html" TargetMode="External"/><Relationship Id="rId65" Type="http://schemas.openxmlformats.org/officeDocument/2006/relationships/hyperlink" Target="https://www.stem.org.uk/resources/elibrary/resource/26993/interpreting-bar-charts-pie-charts-box-and-whisker-plots-s5" TargetMode="External"/><Relationship Id="rId81" Type="http://schemas.openxmlformats.org/officeDocument/2006/relationships/hyperlink" Target="https://www.desmos.com/" TargetMode="External"/><Relationship Id="rId86" Type="http://schemas.openxmlformats.org/officeDocument/2006/relationships/hyperlink" Target="http://www.mathsisfun.com/surds.html" TargetMode="External"/><Relationship Id="rId130" Type="http://schemas.openxmlformats.org/officeDocument/2006/relationships/hyperlink" Target="https://www.stem.org.uk/resources/elibrary/resource/26993/interpreting-bar-charts-pie-charts-box-and-whisker-plots-s5" TargetMode="External"/><Relationship Id="rId135" Type="http://schemas.openxmlformats.org/officeDocument/2006/relationships/hyperlink" Target="http://www.eamesoffice.com/the-work/powers-of-ten/" TargetMode="External"/><Relationship Id="rId151" Type="http://schemas.openxmlformats.org/officeDocument/2006/relationships/hyperlink" Target="http://www.mathsisfun.com/algebra/line-parallel-perpendicular.html" TargetMode="External"/><Relationship Id="rId156" Type="http://schemas.openxmlformats.org/officeDocument/2006/relationships/image" Target="media/image9.wmf"/><Relationship Id="rId177" Type="http://schemas.openxmlformats.org/officeDocument/2006/relationships/oleObject" Target="embeddings/oleObject12.bin"/><Relationship Id="rId198" Type="http://schemas.openxmlformats.org/officeDocument/2006/relationships/theme" Target="theme/theme1.xml"/><Relationship Id="rId172" Type="http://schemas.openxmlformats.org/officeDocument/2006/relationships/image" Target="media/image17.wmf"/><Relationship Id="rId193" Type="http://schemas.openxmlformats.org/officeDocument/2006/relationships/header" Target="header8.xml"/><Relationship Id="rId13" Type="http://schemas.openxmlformats.org/officeDocument/2006/relationships/image" Target="media/image2.jpg"/><Relationship Id="rId18" Type="http://schemas.openxmlformats.org/officeDocument/2006/relationships/header" Target="header3.xml"/><Relationship Id="rId39" Type="http://schemas.openxmlformats.org/officeDocument/2006/relationships/hyperlink" Target="http://www.cambridgeinternational.org/support" TargetMode="External"/><Relationship Id="rId109" Type="http://schemas.openxmlformats.org/officeDocument/2006/relationships/hyperlink" Target="http://nrich.maths.org/6069" TargetMode="External"/><Relationship Id="rId34" Type="http://schemas.openxmlformats.org/officeDocument/2006/relationships/footer" Target="footer5.xml"/><Relationship Id="rId50" Type="http://schemas.openxmlformats.org/officeDocument/2006/relationships/hyperlink" Target="http://www.mathsisfun.com/algebra/completing-square.html" TargetMode="External"/><Relationship Id="rId55" Type="http://schemas.openxmlformats.org/officeDocument/2006/relationships/hyperlink" Target="http://www.springfrog.com/converter/decimal-time.htm" TargetMode="External"/><Relationship Id="rId76" Type="http://schemas.openxmlformats.org/officeDocument/2006/relationships/hyperlink" Target="https://www.google.com/url?sa=t&amp;rct=j&amp;q=&amp;esrc=s&amp;source=web&amp;cd=&amp;ved=2ahUKEwiyjP6lhL73AhXLQEEAHeYqBeAQFnoECEEQAQ&amp;url=https%3A%2F%2Fcdn.kutasoftware.com%2FWorksheets%2FAlg1%2FSimplifying%2520Rational%2520Expressions.pdf&amp;usg=AOvVaw1PBt8416snUD1hMp17c9bO" TargetMode="External"/><Relationship Id="rId97" Type="http://schemas.openxmlformats.org/officeDocument/2006/relationships/hyperlink" Target="http://www.mathsisfun.com/" TargetMode="External"/><Relationship Id="rId104" Type="http://schemas.openxmlformats.org/officeDocument/2006/relationships/hyperlink" Target="file://Spinffs001/cie/Development/Curriculum_Services/Support_Development/TeacherGuides_SOWs/SOWs/IGCSE/0580_0980_IGSCE_Mathematics_SOW/0580_0980_SOW%202020-2022/Sign_off/maps.google.com" TargetMode="External"/><Relationship Id="rId120" Type="http://schemas.openxmlformats.org/officeDocument/2006/relationships/hyperlink" Target="http://www.cambridgeinternational.org/support" TargetMode="External"/><Relationship Id="rId125" Type="http://schemas.openxmlformats.org/officeDocument/2006/relationships/hyperlink" Target="https://nrich.maths.org" TargetMode="External"/><Relationship Id="rId141" Type="http://schemas.openxmlformats.org/officeDocument/2006/relationships/hyperlink" Target="http://www.waldomaths.com/video/QuadSeq01/QuadSeq01.jsp" TargetMode="External"/><Relationship Id="rId146" Type="http://schemas.openxmlformats.org/officeDocument/2006/relationships/hyperlink" Target="http://www.cambridgeinternational.org/support" TargetMode="External"/><Relationship Id="rId167" Type="http://schemas.openxmlformats.org/officeDocument/2006/relationships/oleObject" Target="embeddings/oleObject7.bin"/><Relationship Id="rId188" Type="http://schemas.openxmlformats.org/officeDocument/2006/relationships/hyperlink" Target="http://mrbartonmaths.com/students/gcse/mr-barton-ebook.html" TargetMode="External"/><Relationship Id="rId7" Type="http://schemas.openxmlformats.org/officeDocument/2006/relationships/styles" Target="styles.xml"/><Relationship Id="rId71" Type="http://schemas.openxmlformats.org/officeDocument/2006/relationships/hyperlink" Target="http://onlinenewspapers.com/" TargetMode="External"/><Relationship Id="rId92" Type="http://schemas.openxmlformats.org/officeDocument/2006/relationships/hyperlink" Target="https://www.mathsisfun.com/algebra/line-equation-2points.html" TargetMode="External"/><Relationship Id="rId162" Type="http://schemas.openxmlformats.org/officeDocument/2006/relationships/image" Target="media/image12.wmf"/><Relationship Id="rId183" Type="http://schemas.openxmlformats.org/officeDocument/2006/relationships/hyperlink" Target="http://www.gapminder.org/" TargetMode="External"/><Relationship Id="rId2" Type="http://schemas.openxmlformats.org/officeDocument/2006/relationships/customXml" Target="../customXml/item2.xml"/><Relationship Id="rId29" Type="http://schemas.openxmlformats.org/officeDocument/2006/relationships/image" Target="media/image4.png"/><Relationship Id="rId24" Type="http://schemas.openxmlformats.org/officeDocument/2006/relationships/hyperlink" Target="https://www.cambridgeinternational.org/programmes-and-qualifications/cambridge-o-level-mathematics-d-4024/" TargetMode="External"/><Relationship Id="rId40" Type="http://schemas.openxmlformats.org/officeDocument/2006/relationships/hyperlink" Target="http://www.cambridgeinternational.org/support" TargetMode="External"/><Relationship Id="rId45" Type="http://schemas.openxmlformats.org/officeDocument/2006/relationships/hyperlink" Target="https://www.youtube.com/channel/UCkFmrzcvKEezKfsR-ISTHgA" TargetMode="External"/><Relationship Id="rId66" Type="http://schemas.openxmlformats.org/officeDocument/2006/relationships/hyperlink" Target="http://www.mathsteacher.com.au/year8/ch17_stat/02_mean/mean.htm" TargetMode="External"/><Relationship Id="rId87" Type="http://schemas.openxmlformats.org/officeDocument/2006/relationships/hyperlink" Target="https://www.bbc.co.uk/bitesize/guides/zg6gk2p/revision/1" TargetMode="External"/><Relationship Id="rId110" Type="http://schemas.openxmlformats.org/officeDocument/2006/relationships/hyperlink" Target="http://nrich.maths.org/1972" TargetMode="External"/><Relationship Id="rId115" Type="http://schemas.openxmlformats.org/officeDocument/2006/relationships/hyperlink" Target="https://www.mathsisfun.com/sets/function-transformations.html" TargetMode="External"/><Relationship Id="rId131" Type="http://schemas.openxmlformats.org/officeDocument/2006/relationships/hyperlink" Target="http://www.cambridgeinternational.org/support" TargetMode="External"/><Relationship Id="rId136" Type="http://schemas.openxmlformats.org/officeDocument/2006/relationships/hyperlink" Target="https://www.youtube.com/watch?v=0fKBhvDjuy0" TargetMode="External"/><Relationship Id="rId157" Type="http://schemas.openxmlformats.org/officeDocument/2006/relationships/oleObject" Target="embeddings/oleObject2.bin"/><Relationship Id="rId178" Type="http://schemas.openxmlformats.org/officeDocument/2006/relationships/oleObject" Target="embeddings/oleObject13.bin"/><Relationship Id="rId61" Type="http://schemas.openxmlformats.org/officeDocument/2006/relationships/hyperlink" Target="https://www.stem.org.uk/resources" TargetMode="External"/><Relationship Id="rId82" Type="http://schemas.openxmlformats.org/officeDocument/2006/relationships/hyperlink" Target="https://www.geogebra.org/home" TargetMode="External"/><Relationship Id="rId152" Type="http://schemas.openxmlformats.org/officeDocument/2006/relationships/hyperlink" Target="https://undergroundmathematics.org/geometry-of-equations/lots-of-lines" TargetMode="External"/><Relationship Id="rId173" Type="http://schemas.openxmlformats.org/officeDocument/2006/relationships/oleObject" Target="embeddings/oleObject10.bin"/><Relationship Id="rId194" Type="http://schemas.openxmlformats.org/officeDocument/2006/relationships/header" Target="header9.xml"/><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image" Target="media/image5.png"/><Relationship Id="rId35" Type="http://schemas.openxmlformats.org/officeDocument/2006/relationships/header" Target="header7.xml"/><Relationship Id="rId56" Type="http://schemas.openxmlformats.org/officeDocument/2006/relationships/hyperlink" Target="http://www.cambridgeinternational.org/support" TargetMode="External"/><Relationship Id="rId77" Type="http://schemas.openxmlformats.org/officeDocument/2006/relationships/hyperlink" Target="https://www.tes.com/teaching-resource/simple-equations-jigsaw-11015817" TargetMode="External"/><Relationship Id="rId100" Type="http://schemas.openxmlformats.org/officeDocument/2006/relationships/hyperlink" Target="https://www.desmos.com/calculator/audngjzwg8" TargetMode="External"/><Relationship Id="rId105" Type="http://schemas.openxmlformats.org/officeDocument/2006/relationships/hyperlink" Target="http://www.cambridgeinternational.org/support" TargetMode="External"/><Relationship Id="rId126" Type="http://schemas.openxmlformats.org/officeDocument/2006/relationships/hyperlink" Target="https://www.geogebra.org/home" TargetMode="External"/><Relationship Id="rId147" Type="http://schemas.openxmlformats.org/officeDocument/2006/relationships/hyperlink" Target="https://www.ncetm.org.uk/public/files/280228/NCETM_Mathematics_Department_Workshops_Circle_Theorems_Resource_Sheet_HT1.CIR.2.pdf" TargetMode="External"/><Relationship Id="rId168" Type="http://schemas.openxmlformats.org/officeDocument/2006/relationships/image" Target="media/image15.wmf"/><Relationship Id="rId8" Type="http://schemas.openxmlformats.org/officeDocument/2006/relationships/settings" Target="settings.xml"/><Relationship Id="rId51" Type="http://schemas.openxmlformats.org/officeDocument/2006/relationships/hyperlink" Target="http://www.mathsisfun.com/geometry/construct-ruler-compass-1.html" TargetMode="External"/><Relationship Id="rId72" Type="http://schemas.openxmlformats.org/officeDocument/2006/relationships/hyperlink" Target="http://www.101qs.com/112-viva-las-colas" TargetMode="External"/><Relationship Id="rId93" Type="http://schemas.openxmlformats.org/officeDocument/2006/relationships/hyperlink" Target="https://undergroundmathematics.org/geometry-of-equations/the-equation-of-a-straight-line" TargetMode="External"/><Relationship Id="rId98" Type="http://schemas.openxmlformats.org/officeDocument/2006/relationships/hyperlink" Target="https://en.wikipedia.org/wiki/Ratio" TargetMode="External"/><Relationship Id="rId121" Type="http://schemas.openxmlformats.org/officeDocument/2006/relationships/hyperlink" Target="https://www.khanacademy.org/" TargetMode="External"/><Relationship Id="rId142" Type="http://schemas.openxmlformats.org/officeDocument/2006/relationships/hyperlink" Target="http://www.waldomaths.com/QuadSeq2L.jsp" TargetMode="External"/><Relationship Id="rId163" Type="http://schemas.openxmlformats.org/officeDocument/2006/relationships/oleObject" Target="embeddings/oleObject5.bin"/><Relationship Id="rId184" Type="http://schemas.openxmlformats.org/officeDocument/2006/relationships/hyperlink" Target="http://www.cimt.org.uk/projects/mepres/allgcse/bkc18.pdf" TargetMode="External"/><Relationship Id="rId189" Type="http://schemas.openxmlformats.org/officeDocument/2006/relationships/hyperlink" Target="http://www.khanacademy.org/math/algebra/algebra-functions/function_inverses/v/function-inverse-example-1" TargetMode="External"/><Relationship Id="rId3" Type="http://schemas.openxmlformats.org/officeDocument/2006/relationships/customXml" Target="../customXml/item3.xml"/><Relationship Id="rId25" Type="http://schemas.openxmlformats.org/officeDocument/2006/relationships/hyperlink" Target="https://www.cambridgeinternational.org/support-and-training-for-schools/support-for-teachers/tools-remote-teaching-and-learning/" TargetMode="External"/><Relationship Id="rId46" Type="http://schemas.openxmlformats.org/officeDocument/2006/relationships/hyperlink" Target="http://www.bbc.co.uk/schools/gcsebitesize/maths/number/multiplicationdivisionrev2.shtml" TargetMode="External"/><Relationship Id="rId67" Type="http://schemas.openxmlformats.org/officeDocument/2006/relationships/hyperlink" Target="https://www.gapminder.org/" TargetMode="External"/><Relationship Id="rId116" Type="http://schemas.openxmlformats.org/officeDocument/2006/relationships/hyperlink" Target="https://www.stem.org.uk/elibrary/resource/26997" TargetMode="External"/><Relationship Id="rId137" Type="http://schemas.openxmlformats.org/officeDocument/2006/relationships/hyperlink" Target="https://www.tes.com/teaching-resource/standard-form-worksheet-6193290" TargetMode="External"/><Relationship Id="rId158" Type="http://schemas.openxmlformats.org/officeDocument/2006/relationships/image" Target="media/image10.wmf"/><Relationship Id="rId20" Type="http://schemas.openxmlformats.org/officeDocument/2006/relationships/header" Target="header4.xml"/><Relationship Id="rId41" Type="http://schemas.openxmlformats.org/officeDocument/2006/relationships/hyperlink" Target="http://www.mathsrevision.net/content/numbers" TargetMode="External"/><Relationship Id="rId62" Type="http://schemas.openxmlformats.org/officeDocument/2006/relationships/hyperlink" Target="http://www.greatmathsteachingideas.com/" TargetMode="External"/><Relationship Id="rId83" Type="http://schemas.openxmlformats.org/officeDocument/2006/relationships/hyperlink" Target="http://donsteward.blogspot.co.uk/2013/08/three-variable-simultaneous-equations.html" TargetMode="External"/><Relationship Id="rId88" Type="http://schemas.openxmlformats.org/officeDocument/2006/relationships/hyperlink" Target="http://www.nationalstemcentre.org.uk/elibrary/resource/1968/manipulating-surds-n11" TargetMode="External"/><Relationship Id="rId111" Type="http://schemas.openxmlformats.org/officeDocument/2006/relationships/hyperlink" Target="http://timdevereux.co.uk/" TargetMode="External"/><Relationship Id="rId132" Type="http://schemas.openxmlformats.org/officeDocument/2006/relationships/image" Target="media/image8.wmf"/><Relationship Id="rId153" Type="http://schemas.openxmlformats.org/officeDocument/2006/relationships/hyperlink" Target="http://regentsprep.org/" TargetMode="External"/><Relationship Id="rId174" Type="http://schemas.openxmlformats.org/officeDocument/2006/relationships/image" Target="media/image18.wmf"/><Relationship Id="rId179" Type="http://schemas.openxmlformats.org/officeDocument/2006/relationships/image" Target="media/image20.wmf"/><Relationship Id="rId195" Type="http://schemas.openxmlformats.org/officeDocument/2006/relationships/footer" Target="footer8.xml"/><Relationship Id="rId190" Type="http://schemas.openxmlformats.org/officeDocument/2006/relationships/hyperlink" Target="http://www.cambridgeinternational.org/support" TargetMode="External"/><Relationship Id="rId15" Type="http://schemas.openxmlformats.org/officeDocument/2006/relationships/header" Target="header2.xml"/><Relationship Id="rId36" Type="http://schemas.openxmlformats.org/officeDocument/2006/relationships/footer" Target="footer6.xml"/><Relationship Id="rId57" Type="http://schemas.openxmlformats.org/officeDocument/2006/relationships/hyperlink" Target="http://www.eclipsecrossword.com/" TargetMode="External"/><Relationship Id="rId106" Type="http://schemas.openxmlformats.org/officeDocument/2006/relationships/hyperlink" Target="http://www.mathsisfun.com" TargetMode="External"/><Relationship Id="rId127" Type="http://schemas.openxmlformats.org/officeDocument/2006/relationships/hyperlink" Target="https://www.tes.com/teaching-resource/representing-and-solving-inequalities-11812747" TargetMode="External"/><Relationship Id="rId10" Type="http://schemas.openxmlformats.org/officeDocument/2006/relationships/footnotes" Target="footnotes.xml"/><Relationship Id="rId31" Type="http://schemas.openxmlformats.org/officeDocument/2006/relationships/image" Target="media/image6.png"/><Relationship Id="rId52" Type="http://schemas.openxmlformats.org/officeDocument/2006/relationships/hyperlink" Target="https://illuminations.nctm.org/Activity.aspx?id=3521" TargetMode="External"/><Relationship Id="rId73" Type="http://schemas.openxmlformats.org/officeDocument/2006/relationships/hyperlink" Target="https://quizlet.com/26701221/flashcards" TargetMode="External"/><Relationship Id="rId78" Type="http://schemas.openxmlformats.org/officeDocument/2006/relationships/hyperlink" Target="http://mrbartonmaths.com/teachers/rich-tasks/tarsia-jigsaw.html" TargetMode="External"/><Relationship Id="rId94" Type="http://schemas.openxmlformats.org/officeDocument/2006/relationships/hyperlink" Target="https://www.geogebra.org/" TargetMode="External"/><Relationship Id="rId99" Type="http://schemas.openxmlformats.org/officeDocument/2006/relationships/hyperlink" Target="https://en.wikipedia.org/wiki/Coefficient" TargetMode="External"/><Relationship Id="rId101" Type="http://schemas.openxmlformats.org/officeDocument/2006/relationships/hyperlink" Target="https://colinbillett.wordpress.com/" TargetMode="External"/><Relationship Id="rId122" Type="http://schemas.openxmlformats.org/officeDocument/2006/relationships/hyperlink" Target="http://www.learner.org/interactives/geometry/area.html" TargetMode="External"/><Relationship Id="rId143" Type="http://schemas.openxmlformats.org/officeDocument/2006/relationships/hyperlink" Target="http://www.waldomaths.com/video/CubSeq01/CubSeq01.jsp" TargetMode="External"/><Relationship Id="rId148" Type="http://schemas.openxmlformats.org/officeDocument/2006/relationships/hyperlink" Target="http://www.mathsisfun.com/algebra/line-parallel-perpendicular.html" TargetMode="External"/><Relationship Id="rId164" Type="http://schemas.openxmlformats.org/officeDocument/2006/relationships/image" Target="media/image13.wmf"/><Relationship Id="rId169" Type="http://schemas.openxmlformats.org/officeDocument/2006/relationships/oleObject" Target="embeddings/oleObject8.bin"/><Relationship Id="rId185" Type="http://schemas.openxmlformats.org/officeDocument/2006/relationships/hyperlink" Target="http://www.cimt.org.uk/projects/mepres/allgcse/bkc19.pdf"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oleObject" Target="embeddings/oleObject14.bin"/><Relationship Id="rId26" Type="http://schemas.openxmlformats.org/officeDocument/2006/relationships/hyperlink" Target="http://www.cambridgeinternational.org/support"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9" ma:contentTypeDescription="Create a new document." ma:contentTypeScope="" ma:versionID="b0bb4e4d2b844b9bb7f505abce4c8865">
  <xsd:schema xmlns:xsd="http://www.w3.org/2001/XMLSchema" xmlns:xs="http://www.w3.org/2001/XMLSchema" xmlns:p="http://schemas.microsoft.com/office/2006/metadata/properties" xmlns:ns2="9ad1216b-cdc1-40e2-a0c2-94597fd44697" xmlns:ns3="a987b4be-a292-4396-99bc-7b5470350a43" targetNamespace="http://schemas.microsoft.com/office/2006/metadata/properties" ma:root="true" ma:fieldsID="afd92c0be8426c8861a579c81109390f" ns2:_="" ns3:_="">
    <xsd:import namespace="9ad1216b-cdc1-40e2-a0c2-94597fd44697"/>
    <xsd:import namespace="a987b4be-a292-4396-99bc-7b5470350a4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7VPTP7ZE6X33-363670939-1259</_dlc_DocId>
    <_dlc_DocIdUrl xmlns="9ad1216b-cdc1-40e2-a0c2-94597fd44697">
      <Url>https://cambridgeorg.sharepoint.com/sites/cie/education/pd/Curriculum_Support/_layouts/15/DocIdRedir.aspx?ID=7VPTP7ZE6X33-363670939-1259</Url>
      <Description>7VPTP7ZE6X33-363670939-1259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7EB28-24AF-4099-9D6F-B2DD3AA7BFC4}">
  <ds:schemaRefs>
    <ds:schemaRef ds:uri="http://schemas.microsoft.com/sharepoint/events"/>
  </ds:schemaRefs>
</ds:datastoreItem>
</file>

<file path=customXml/itemProps2.xml><?xml version="1.0" encoding="utf-8"?>
<ds:datastoreItem xmlns:ds="http://schemas.openxmlformats.org/officeDocument/2006/customXml" ds:itemID="{AC817139-EB79-4635-8374-628AF28FA095}"/>
</file>

<file path=customXml/itemProps3.xml><?xml version="1.0" encoding="utf-8"?>
<ds:datastoreItem xmlns:ds="http://schemas.openxmlformats.org/officeDocument/2006/customXml" ds:itemID="{E53A59C1-4F06-4C6D-A8D6-ED741579A6A9}">
  <ds:schemaRefs>
    <ds:schemaRef ds:uri="http://purl.org/dc/terms/"/>
    <ds:schemaRef ds:uri="http://schemas.openxmlformats.org/package/2006/metadata/core-properties"/>
    <ds:schemaRef ds:uri="http://schemas.microsoft.com/office/2006/documentManagement/types"/>
    <ds:schemaRef ds:uri="8a983182-d737-4738-96fb-0c3c886778fe"/>
    <ds:schemaRef ds:uri="http://purl.org/dc/elements/1.1/"/>
    <ds:schemaRef ds:uri="http://schemas.microsoft.com/office/2006/metadata/properties"/>
    <ds:schemaRef ds:uri="http://schemas.microsoft.com/office/infopath/2007/PartnerControls"/>
    <ds:schemaRef ds:uri="9ad1216b-cdc1-40e2-a0c2-94597fd44697"/>
    <ds:schemaRef ds:uri="http://www.w3.org/XML/1998/namespace"/>
    <ds:schemaRef ds:uri="http://purl.org/dc/dcmitype/"/>
  </ds:schemaRefs>
</ds:datastoreItem>
</file>

<file path=customXml/itemProps4.xml><?xml version="1.0" encoding="utf-8"?>
<ds:datastoreItem xmlns:ds="http://schemas.openxmlformats.org/officeDocument/2006/customXml" ds:itemID="{355FF64D-C1EC-4785-88D6-9009C328CE63}">
  <ds:schemaRefs>
    <ds:schemaRef ds:uri="http://schemas.microsoft.com/sharepoint/v3/contenttype/forms"/>
  </ds:schemaRefs>
</ds:datastoreItem>
</file>

<file path=customXml/itemProps5.xml><?xml version="1.0" encoding="utf-8"?>
<ds:datastoreItem xmlns:ds="http://schemas.openxmlformats.org/officeDocument/2006/customXml" ds:itemID="{D48D6A5C-43B4-4D16-9C95-AFBECC88E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20986</Words>
  <Characters>110598</Characters>
  <Application>Microsoft Office Word</Application>
  <DocSecurity>0</DocSecurity>
  <Lines>3252</Lines>
  <Paragraphs>1356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2022-05-02T13:56:00Z</dcterms:created>
  <dcterms:modified xsi:type="dcterms:W3CDTF">2022-09-26T10:26:00Z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09f8dd5b-fc07-44e9-a3a9-1b8c54a57c78</vt:lpwstr>
  </property>
  <property fmtid="{D5CDD505-2E9C-101B-9397-08002B2CF9AE}" pid="4" name="Order">
    <vt:r8>300</vt:r8>
  </property>
</Properties>
</file>